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3C" w:rsidRPr="00443C3C" w:rsidRDefault="00443C3C" w:rsidP="007A538C">
      <w:pPr>
        <w:widowControl w:val="0"/>
        <w:autoSpaceDE w:val="0"/>
        <w:autoSpaceDN w:val="0"/>
        <w:spacing w:before="120" w:after="0" w:line="240" w:lineRule="auto"/>
        <w:ind w:firstLine="340"/>
        <w:contextualSpacing/>
        <w:jc w:val="center"/>
        <w:rPr>
          <w:rFonts w:ascii="Times New Roman" w:eastAsia="Times New Roman" w:hAnsi="Times New Roman" w:cs="Times New Roman"/>
          <w:sz w:val="28"/>
          <w:szCs w:val="28"/>
          <w:lang w:val="ru-RU" w:eastAsia="ru-RU" w:bidi="ar-SA"/>
        </w:rPr>
      </w:pPr>
      <w:r w:rsidRPr="00443C3C">
        <w:rPr>
          <w:rFonts w:ascii="Times New Roman" w:eastAsia="Times New Roman" w:hAnsi="Times New Roman" w:cs="Times New Roman"/>
          <w:sz w:val="28"/>
          <w:szCs w:val="28"/>
          <w:lang w:val="ru-RU" w:eastAsia="ru-RU" w:bidi="ar-SA"/>
        </w:rPr>
        <w:t>Санкт-Петербургский государственный университет</w:t>
      </w:r>
    </w:p>
    <w:p w:rsidR="00443C3C" w:rsidRPr="00443C3C" w:rsidRDefault="00443C3C" w:rsidP="007A538C">
      <w:pPr>
        <w:widowControl w:val="0"/>
        <w:autoSpaceDE w:val="0"/>
        <w:autoSpaceDN w:val="0"/>
        <w:spacing w:after="0" w:line="360" w:lineRule="auto"/>
        <w:ind w:firstLine="340"/>
        <w:contextualSpacing/>
        <w:jc w:val="center"/>
        <w:rPr>
          <w:rFonts w:ascii="Times New Roman" w:eastAsia="Times New Roman" w:hAnsi="Times New Roman" w:cs="Times New Roman"/>
          <w:sz w:val="28"/>
          <w:szCs w:val="28"/>
          <w:lang w:val="ru-RU" w:eastAsia="ru-RU" w:bidi="ar-SA"/>
        </w:rPr>
      </w:pPr>
    </w:p>
    <w:p w:rsidR="00443C3C" w:rsidRPr="00443C3C" w:rsidRDefault="00443C3C" w:rsidP="007A538C">
      <w:pPr>
        <w:widowControl w:val="0"/>
        <w:autoSpaceDE w:val="0"/>
        <w:autoSpaceDN w:val="0"/>
        <w:spacing w:after="0" w:line="360" w:lineRule="auto"/>
        <w:ind w:firstLine="340"/>
        <w:contextualSpacing/>
        <w:jc w:val="center"/>
        <w:rPr>
          <w:rFonts w:ascii="Times New Roman" w:eastAsia="Times New Roman" w:hAnsi="Times New Roman" w:cs="Times New Roman"/>
          <w:sz w:val="28"/>
          <w:szCs w:val="28"/>
          <w:lang w:val="ru-RU" w:eastAsia="ru-RU" w:bidi="ar-SA"/>
        </w:rPr>
      </w:pPr>
    </w:p>
    <w:p w:rsidR="00443C3C" w:rsidRPr="00443C3C" w:rsidRDefault="00443C3C" w:rsidP="007A538C">
      <w:pPr>
        <w:widowControl w:val="0"/>
        <w:autoSpaceDE w:val="0"/>
        <w:autoSpaceDN w:val="0"/>
        <w:spacing w:after="0" w:line="360" w:lineRule="auto"/>
        <w:ind w:firstLine="340"/>
        <w:contextualSpacing/>
        <w:jc w:val="center"/>
        <w:rPr>
          <w:rFonts w:ascii="Times New Roman" w:eastAsia="Times New Roman" w:hAnsi="Times New Roman" w:cs="Times New Roman"/>
          <w:sz w:val="28"/>
          <w:szCs w:val="28"/>
          <w:lang w:val="ru-RU" w:eastAsia="ru-RU" w:bidi="ar-SA"/>
        </w:rPr>
      </w:pPr>
    </w:p>
    <w:p w:rsidR="00443C3C" w:rsidRPr="00443C3C" w:rsidRDefault="00443C3C" w:rsidP="007A538C">
      <w:pPr>
        <w:widowControl w:val="0"/>
        <w:autoSpaceDE w:val="0"/>
        <w:autoSpaceDN w:val="0"/>
        <w:spacing w:after="0" w:line="360" w:lineRule="auto"/>
        <w:contextualSpacing/>
        <w:jc w:val="both"/>
        <w:rPr>
          <w:rFonts w:ascii="Times New Roman" w:eastAsia="Times New Roman" w:hAnsi="Times New Roman" w:cs="Times New Roman"/>
          <w:sz w:val="28"/>
          <w:szCs w:val="28"/>
          <w:lang w:val="ru-RU" w:eastAsia="ru-RU" w:bidi="ar-SA"/>
        </w:rPr>
      </w:pPr>
    </w:p>
    <w:p w:rsidR="00443C3C" w:rsidRPr="00443C3C" w:rsidRDefault="00443C3C" w:rsidP="007A538C">
      <w:pPr>
        <w:widowControl w:val="0"/>
        <w:autoSpaceDE w:val="0"/>
        <w:autoSpaceDN w:val="0"/>
        <w:spacing w:after="0" w:line="360" w:lineRule="auto"/>
        <w:ind w:firstLine="340"/>
        <w:contextualSpacing/>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i/>
          <w:sz w:val="28"/>
          <w:szCs w:val="28"/>
          <w:lang w:val="ru-RU" w:eastAsia="ru-RU" w:bidi="ar-SA"/>
        </w:rPr>
        <w:t>ПЛЕШКОВА</w:t>
      </w:r>
      <w:r w:rsidRPr="00443C3C">
        <w:rPr>
          <w:rFonts w:ascii="Times New Roman" w:eastAsia="Times New Roman" w:hAnsi="Times New Roman" w:cs="Times New Roman"/>
          <w:b/>
          <w:i/>
          <w:sz w:val="28"/>
          <w:szCs w:val="28"/>
          <w:lang w:val="ru-RU" w:eastAsia="ru-RU" w:bidi="ar-SA"/>
        </w:rPr>
        <w:t xml:space="preserve"> </w:t>
      </w:r>
      <w:r>
        <w:rPr>
          <w:rFonts w:ascii="Times New Roman" w:eastAsia="Times New Roman" w:hAnsi="Times New Roman" w:cs="Times New Roman"/>
          <w:b/>
          <w:i/>
          <w:sz w:val="28"/>
          <w:szCs w:val="28"/>
          <w:lang w:val="ru-RU" w:eastAsia="ru-RU" w:bidi="ar-SA"/>
        </w:rPr>
        <w:t>Александра Витальевна</w:t>
      </w:r>
    </w:p>
    <w:p w:rsidR="00443C3C" w:rsidRPr="00443C3C" w:rsidRDefault="00443C3C" w:rsidP="007A538C">
      <w:pPr>
        <w:widowControl w:val="0"/>
        <w:autoSpaceDE w:val="0"/>
        <w:autoSpaceDN w:val="0"/>
        <w:spacing w:after="0" w:line="360" w:lineRule="auto"/>
        <w:ind w:firstLine="340"/>
        <w:contextualSpacing/>
        <w:jc w:val="center"/>
        <w:rPr>
          <w:rFonts w:ascii="Times New Roman" w:eastAsia="Times New Roman" w:hAnsi="Times New Roman" w:cs="Times New Roman"/>
          <w:b/>
          <w:sz w:val="28"/>
          <w:szCs w:val="28"/>
          <w:lang w:val="ru-RU" w:eastAsia="ru-RU" w:bidi="ar-SA"/>
        </w:rPr>
      </w:pPr>
      <w:r w:rsidRPr="00443C3C">
        <w:rPr>
          <w:rFonts w:ascii="Times New Roman" w:eastAsia="Times New Roman" w:hAnsi="Times New Roman" w:cs="Times New Roman"/>
          <w:b/>
          <w:sz w:val="28"/>
          <w:szCs w:val="28"/>
          <w:lang w:val="ru-RU" w:eastAsia="ru-RU" w:bidi="ar-SA"/>
        </w:rPr>
        <w:t>Выпускная квалификационная работа</w:t>
      </w:r>
    </w:p>
    <w:p w:rsidR="00443C3C" w:rsidRPr="00890F16" w:rsidRDefault="00890F16" w:rsidP="00890F16">
      <w:pPr>
        <w:widowControl w:val="0"/>
        <w:autoSpaceDE w:val="0"/>
        <w:autoSpaceDN w:val="0"/>
        <w:spacing w:after="0" w:line="360" w:lineRule="auto"/>
        <w:contextualSpacing/>
        <w:jc w:val="both"/>
        <w:rPr>
          <w:rFonts w:ascii="Times New Roman" w:eastAsia="Times New Roman" w:hAnsi="Times New Roman" w:cs="Times New Roman"/>
          <w:b/>
          <w:bCs/>
          <w:i/>
          <w:iCs/>
          <w:sz w:val="28"/>
          <w:szCs w:val="28"/>
          <w:lang w:val="ru-RU" w:eastAsia="ru-RU" w:bidi="ar-SA"/>
        </w:rPr>
      </w:pPr>
      <w:r>
        <w:rPr>
          <w:rFonts w:ascii="Times New Roman" w:eastAsia="Times New Roman" w:hAnsi="Times New Roman" w:cs="Times New Roman"/>
          <w:b/>
          <w:bCs/>
          <w:i/>
          <w:iCs/>
          <w:sz w:val="28"/>
          <w:szCs w:val="28"/>
          <w:lang w:val="ru-RU" w:eastAsia="ru-RU" w:bidi="ar-SA"/>
        </w:rPr>
        <w:t xml:space="preserve">           </w:t>
      </w:r>
      <w:r w:rsidRPr="00890F16">
        <w:rPr>
          <w:rFonts w:ascii="Times New Roman" w:eastAsia="Times New Roman" w:hAnsi="Times New Roman" w:cs="Times New Roman"/>
          <w:b/>
          <w:bCs/>
          <w:i/>
          <w:iCs/>
          <w:sz w:val="28"/>
          <w:szCs w:val="28"/>
          <w:lang w:val="ru-RU" w:eastAsia="ru-RU" w:bidi="ar-SA"/>
        </w:rPr>
        <w:t xml:space="preserve">Взаимоотношения Ирана и Саудовской Аравии на рубеже </w:t>
      </w:r>
      <w:r w:rsidRPr="00890F16">
        <w:rPr>
          <w:rFonts w:ascii="Times New Roman" w:eastAsia="Times New Roman" w:hAnsi="Times New Roman" w:cs="Times New Roman"/>
          <w:b/>
          <w:bCs/>
          <w:i/>
          <w:iCs/>
          <w:sz w:val="28"/>
          <w:szCs w:val="28"/>
          <w:lang w:eastAsia="ru-RU" w:bidi="ar-SA"/>
        </w:rPr>
        <w:t>XX</w:t>
      </w:r>
      <w:r w:rsidRPr="00890F16">
        <w:rPr>
          <w:rFonts w:ascii="Times New Roman" w:eastAsia="Times New Roman" w:hAnsi="Times New Roman" w:cs="Times New Roman"/>
          <w:b/>
          <w:bCs/>
          <w:i/>
          <w:iCs/>
          <w:sz w:val="28"/>
          <w:szCs w:val="28"/>
          <w:lang w:val="ru-RU" w:eastAsia="ru-RU" w:bidi="ar-SA"/>
        </w:rPr>
        <w:t>-</w:t>
      </w:r>
      <w:r w:rsidRPr="00890F16">
        <w:rPr>
          <w:rFonts w:ascii="Times New Roman" w:eastAsia="Times New Roman" w:hAnsi="Times New Roman" w:cs="Times New Roman"/>
          <w:b/>
          <w:bCs/>
          <w:i/>
          <w:iCs/>
          <w:sz w:val="28"/>
          <w:szCs w:val="28"/>
          <w:lang w:eastAsia="ru-RU" w:bidi="ar-SA"/>
        </w:rPr>
        <w:t>XXI</w:t>
      </w:r>
      <w:r w:rsidRPr="00890F16">
        <w:rPr>
          <w:rFonts w:ascii="Times New Roman" w:eastAsia="Times New Roman" w:hAnsi="Times New Roman" w:cs="Times New Roman"/>
          <w:b/>
          <w:bCs/>
          <w:i/>
          <w:iCs/>
          <w:sz w:val="28"/>
          <w:szCs w:val="28"/>
          <w:lang w:val="ru-RU" w:eastAsia="ru-RU" w:bidi="ar-SA"/>
        </w:rPr>
        <w:t xml:space="preserve"> вв.</w:t>
      </w:r>
    </w:p>
    <w:p w:rsidR="00443C3C" w:rsidRPr="00443C3C" w:rsidRDefault="00443C3C" w:rsidP="007A538C">
      <w:pPr>
        <w:widowControl w:val="0"/>
        <w:autoSpaceDE w:val="0"/>
        <w:autoSpaceDN w:val="0"/>
        <w:spacing w:after="0" w:line="280" w:lineRule="auto"/>
        <w:ind w:firstLine="340"/>
        <w:contextualSpacing/>
        <w:jc w:val="center"/>
        <w:rPr>
          <w:rFonts w:ascii="Times New Roman" w:eastAsia="Times New Roman" w:hAnsi="Times New Roman" w:cs="Times New Roman"/>
          <w:sz w:val="28"/>
          <w:szCs w:val="28"/>
          <w:lang w:val="ru-RU" w:eastAsia="ru-RU" w:bidi="ar-SA"/>
        </w:rPr>
      </w:pPr>
      <w:r w:rsidRPr="00443C3C">
        <w:rPr>
          <w:rFonts w:ascii="Times New Roman" w:eastAsia="Times New Roman" w:hAnsi="Times New Roman" w:cs="Times New Roman"/>
          <w:sz w:val="28"/>
          <w:szCs w:val="28"/>
          <w:lang w:val="ru-RU" w:eastAsia="ru-RU" w:bidi="ar-SA"/>
        </w:rPr>
        <w:t xml:space="preserve">Уровень образования: </w:t>
      </w:r>
      <w:proofErr w:type="spellStart"/>
      <w:r w:rsidRPr="00443C3C">
        <w:rPr>
          <w:rFonts w:ascii="Times New Roman" w:eastAsia="Times New Roman" w:hAnsi="Times New Roman" w:cs="Times New Roman"/>
          <w:sz w:val="28"/>
          <w:szCs w:val="28"/>
          <w:lang w:val="ru-RU" w:eastAsia="ru-RU" w:bidi="ar-SA"/>
        </w:rPr>
        <w:t>бакалавриат</w:t>
      </w:r>
      <w:proofErr w:type="spellEnd"/>
    </w:p>
    <w:p w:rsidR="00443C3C" w:rsidRPr="00443C3C" w:rsidRDefault="00443C3C" w:rsidP="007A538C">
      <w:pPr>
        <w:widowControl w:val="0"/>
        <w:autoSpaceDE w:val="0"/>
        <w:autoSpaceDN w:val="0"/>
        <w:spacing w:after="0" w:line="280" w:lineRule="auto"/>
        <w:ind w:firstLine="340"/>
        <w:contextualSpacing/>
        <w:jc w:val="center"/>
        <w:rPr>
          <w:rFonts w:ascii="Times New Roman" w:eastAsia="Times New Roman" w:hAnsi="Times New Roman" w:cs="Times New Roman"/>
          <w:sz w:val="28"/>
          <w:szCs w:val="28"/>
          <w:lang w:val="ru-RU" w:eastAsia="ru-RU" w:bidi="ar-SA"/>
        </w:rPr>
      </w:pPr>
      <w:r w:rsidRPr="00443C3C">
        <w:rPr>
          <w:rFonts w:ascii="Times New Roman" w:eastAsia="Times New Roman" w:hAnsi="Times New Roman" w:cs="Times New Roman"/>
          <w:sz w:val="28"/>
          <w:szCs w:val="28"/>
          <w:lang w:val="ru-RU" w:eastAsia="ru-RU" w:bidi="ar-SA"/>
        </w:rPr>
        <w:t>Направление 58.03.01 "Востоковедение и африканистика"</w:t>
      </w:r>
    </w:p>
    <w:p w:rsidR="00443C3C" w:rsidRPr="00443C3C" w:rsidRDefault="00443C3C" w:rsidP="007A538C">
      <w:pPr>
        <w:widowControl w:val="0"/>
        <w:autoSpaceDE w:val="0"/>
        <w:autoSpaceDN w:val="0"/>
        <w:spacing w:after="0" w:line="280" w:lineRule="auto"/>
        <w:ind w:firstLine="340"/>
        <w:contextualSpacing/>
        <w:jc w:val="center"/>
        <w:rPr>
          <w:rFonts w:ascii="Times New Roman" w:eastAsia="Times New Roman" w:hAnsi="Times New Roman" w:cs="Times New Roman"/>
          <w:sz w:val="28"/>
          <w:szCs w:val="28"/>
          <w:lang w:val="ru-RU" w:eastAsia="ru-RU" w:bidi="ar-SA"/>
        </w:rPr>
      </w:pPr>
      <w:r w:rsidRPr="00443C3C">
        <w:rPr>
          <w:rFonts w:ascii="Times New Roman" w:eastAsia="Times New Roman" w:hAnsi="Times New Roman" w:cs="Times New Roman"/>
          <w:sz w:val="28"/>
          <w:szCs w:val="28"/>
          <w:lang w:val="ru-RU" w:eastAsia="ru-RU" w:bidi="ar-SA"/>
        </w:rPr>
        <w:t>"Востоковедение и африканистика"</w:t>
      </w:r>
    </w:p>
    <w:p w:rsidR="00443C3C" w:rsidRPr="00443C3C" w:rsidRDefault="00443C3C" w:rsidP="007A538C">
      <w:pPr>
        <w:widowControl w:val="0"/>
        <w:autoSpaceDE w:val="0"/>
        <w:autoSpaceDN w:val="0"/>
        <w:spacing w:after="0" w:line="280" w:lineRule="auto"/>
        <w:ind w:firstLine="340"/>
        <w:contextualSpacing/>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профиль "История Ирана и Афганистана</w:t>
      </w:r>
      <w:r w:rsidRPr="00443C3C">
        <w:rPr>
          <w:rFonts w:ascii="Times New Roman" w:eastAsia="Times New Roman" w:hAnsi="Times New Roman" w:cs="Times New Roman"/>
          <w:sz w:val="28"/>
          <w:szCs w:val="28"/>
          <w:lang w:val="ru-RU" w:eastAsia="ru-RU" w:bidi="ar-SA"/>
        </w:rPr>
        <w:t>"</w:t>
      </w:r>
    </w:p>
    <w:p w:rsidR="00443C3C" w:rsidRPr="00443C3C" w:rsidRDefault="00443C3C" w:rsidP="007A538C">
      <w:pPr>
        <w:widowControl w:val="0"/>
        <w:autoSpaceDE w:val="0"/>
        <w:autoSpaceDN w:val="0"/>
        <w:spacing w:after="0" w:line="280" w:lineRule="auto"/>
        <w:ind w:firstLine="340"/>
        <w:contextualSpacing/>
        <w:jc w:val="both"/>
        <w:rPr>
          <w:rFonts w:ascii="Times New Roman" w:eastAsia="Times New Roman" w:hAnsi="Times New Roman" w:cs="Times New Roman"/>
          <w:sz w:val="28"/>
          <w:szCs w:val="28"/>
          <w:lang w:val="ru-RU" w:eastAsia="ru-RU" w:bidi="ar-SA"/>
        </w:rPr>
      </w:pPr>
    </w:p>
    <w:p w:rsidR="00443C3C" w:rsidRPr="00443C3C" w:rsidRDefault="00443C3C" w:rsidP="007A538C">
      <w:pPr>
        <w:widowControl w:val="0"/>
        <w:autoSpaceDE w:val="0"/>
        <w:autoSpaceDN w:val="0"/>
        <w:spacing w:after="0" w:line="280" w:lineRule="auto"/>
        <w:contextualSpacing/>
        <w:jc w:val="both"/>
        <w:rPr>
          <w:rFonts w:ascii="Times New Roman" w:eastAsia="Times New Roman" w:hAnsi="Times New Roman" w:cs="Times New Roman"/>
          <w:sz w:val="28"/>
          <w:szCs w:val="28"/>
          <w:lang w:val="ru-RU" w:eastAsia="ru-RU" w:bidi="ar-SA"/>
        </w:rPr>
      </w:pPr>
    </w:p>
    <w:p w:rsidR="00443C3C" w:rsidRPr="00443C3C" w:rsidRDefault="00443C3C"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Научный руководитель: доцент</w:t>
      </w:r>
      <w:r w:rsidRPr="00443C3C">
        <w:rPr>
          <w:rFonts w:ascii="Times New Roman" w:eastAsia="Times New Roman" w:hAnsi="Times New Roman" w:cs="Times New Roman"/>
          <w:sz w:val="28"/>
          <w:szCs w:val="28"/>
          <w:lang w:val="ru-RU" w:eastAsia="ru-RU" w:bidi="ar-SA"/>
        </w:rPr>
        <w:t xml:space="preserve">, </w:t>
      </w:r>
    </w:p>
    <w:p w:rsidR="00985925"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кафедра истории стран Ближнего            </w:t>
      </w:r>
    </w:p>
    <w:p w:rsidR="00985925"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Востока</w:t>
      </w:r>
      <w:r w:rsidR="00443C3C" w:rsidRPr="00443C3C">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 xml:space="preserve"> </w:t>
      </w:r>
    </w:p>
    <w:p w:rsidR="00443C3C" w:rsidRPr="00443C3C" w:rsidRDefault="00443C3C"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кандидат исторических наук</w:t>
      </w:r>
    </w:p>
    <w:p w:rsidR="00443C3C" w:rsidRPr="00443C3C" w:rsidRDefault="00443C3C"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proofErr w:type="spellStart"/>
      <w:r>
        <w:rPr>
          <w:rFonts w:ascii="Times New Roman" w:eastAsia="Times New Roman" w:hAnsi="Times New Roman" w:cs="Times New Roman"/>
          <w:sz w:val="28"/>
          <w:szCs w:val="28"/>
          <w:lang w:val="ru-RU" w:eastAsia="ru-RU" w:bidi="ar-SA"/>
        </w:rPr>
        <w:t>Воднева</w:t>
      </w:r>
      <w:proofErr w:type="spellEnd"/>
      <w:r>
        <w:rPr>
          <w:rFonts w:ascii="Times New Roman" w:eastAsia="Times New Roman" w:hAnsi="Times New Roman" w:cs="Times New Roman"/>
          <w:sz w:val="28"/>
          <w:szCs w:val="28"/>
          <w:lang w:val="ru-RU" w:eastAsia="ru-RU" w:bidi="ar-SA"/>
        </w:rPr>
        <w:t xml:space="preserve"> Оксана Анатольевна</w:t>
      </w:r>
    </w:p>
    <w:p w:rsidR="00443C3C" w:rsidRPr="00443C3C" w:rsidRDefault="00443C3C"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p>
    <w:p w:rsidR="00985925"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Рецензент: профессор, заведующий </w:t>
      </w:r>
    </w:p>
    <w:p w:rsidR="00985925"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кафедрой Философии и Культурологии </w:t>
      </w:r>
    </w:p>
    <w:p w:rsidR="00985925" w:rsidRPr="00443C3C"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Востока</w:t>
      </w:r>
      <w:r w:rsidR="00443C3C" w:rsidRPr="00443C3C">
        <w:rPr>
          <w:rFonts w:ascii="Times New Roman" w:eastAsia="Times New Roman" w:hAnsi="Times New Roman" w:cs="Times New Roman"/>
          <w:sz w:val="28"/>
          <w:szCs w:val="28"/>
          <w:lang w:val="ru-RU" w:eastAsia="ru-RU" w:bidi="ar-SA"/>
        </w:rPr>
        <w:t>,</w:t>
      </w:r>
    </w:p>
    <w:p w:rsidR="00443C3C" w:rsidRPr="00443C3C"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доктор философских наук</w:t>
      </w:r>
    </w:p>
    <w:p w:rsidR="00443C3C" w:rsidRDefault="00985925"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Туманян Тигран Гургенович</w:t>
      </w:r>
    </w:p>
    <w:p w:rsidR="006370F7" w:rsidRDefault="006370F7"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p>
    <w:p w:rsidR="006370F7" w:rsidRPr="00443C3C" w:rsidRDefault="006370F7" w:rsidP="007A538C">
      <w:pPr>
        <w:widowControl w:val="0"/>
        <w:autoSpaceDE w:val="0"/>
        <w:autoSpaceDN w:val="0"/>
        <w:spacing w:after="0" w:line="280" w:lineRule="auto"/>
        <w:ind w:firstLine="4860"/>
        <w:contextualSpacing/>
        <w:jc w:val="both"/>
        <w:rPr>
          <w:rFonts w:ascii="Times New Roman" w:eastAsia="Times New Roman" w:hAnsi="Times New Roman" w:cs="Times New Roman"/>
          <w:sz w:val="28"/>
          <w:szCs w:val="28"/>
          <w:lang w:val="ru-RU" w:eastAsia="ru-RU" w:bidi="ar-SA"/>
        </w:rPr>
      </w:pPr>
    </w:p>
    <w:p w:rsidR="00443C3C" w:rsidRPr="00443C3C" w:rsidRDefault="005E59DB" w:rsidP="007A538C">
      <w:pPr>
        <w:widowControl w:val="0"/>
        <w:tabs>
          <w:tab w:val="center" w:pos="5014"/>
          <w:tab w:val="left" w:pos="8844"/>
        </w:tabs>
        <w:autoSpaceDE w:val="0"/>
        <w:autoSpaceDN w:val="0"/>
        <w:spacing w:after="0" w:line="360" w:lineRule="auto"/>
        <w:ind w:firstLine="340"/>
        <w:contextualSpacing/>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ab/>
      </w:r>
      <w:r w:rsidR="00443C3C" w:rsidRPr="00443C3C">
        <w:rPr>
          <w:rFonts w:ascii="Times New Roman" w:eastAsia="Times New Roman" w:hAnsi="Times New Roman" w:cs="Times New Roman"/>
          <w:sz w:val="28"/>
          <w:szCs w:val="28"/>
          <w:lang w:val="ru-RU" w:eastAsia="ru-RU" w:bidi="ar-SA"/>
        </w:rPr>
        <w:t>Санкт-Петербург</w:t>
      </w:r>
      <w:r>
        <w:rPr>
          <w:rFonts w:ascii="Times New Roman" w:eastAsia="Times New Roman" w:hAnsi="Times New Roman" w:cs="Times New Roman"/>
          <w:sz w:val="28"/>
          <w:szCs w:val="28"/>
          <w:lang w:val="ru-RU" w:eastAsia="ru-RU" w:bidi="ar-SA"/>
        </w:rPr>
        <w:tab/>
      </w:r>
    </w:p>
    <w:p w:rsidR="00890F16" w:rsidRDefault="00443C3C" w:rsidP="00890F16">
      <w:pPr>
        <w:widowControl w:val="0"/>
        <w:autoSpaceDE w:val="0"/>
        <w:autoSpaceDN w:val="0"/>
        <w:spacing w:after="0" w:line="360" w:lineRule="auto"/>
        <w:ind w:firstLine="340"/>
        <w:contextualSpacing/>
        <w:jc w:val="center"/>
        <w:rPr>
          <w:rFonts w:ascii="Times New Roman" w:eastAsia="Times New Roman" w:hAnsi="Times New Roman" w:cs="Times New Roman"/>
          <w:sz w:val="28"/>
          <w:szCs w:val="28"/>
          <w:lang w:val="ru-RU" w:eastAsia="ru-RU" w:bidi="ar-SA"/>
        </w:rPr>
      </w:pPr>
      <w:r w:rsidRPr="00443C3C">
        <w:rPr>
          <w:rFonts w:ascii="Times New Roman" w:eastAsia="Times New Roman" w:hAnsi="Times New Roman" w:cs="Times New Roman"/>
          <w:sz w:val="28"/>
          <w:szCs w:val="28"/>
          <w:lang w:val="ru-RU" w:eastAsia="ru-RU" w:bidi="ar-SA"/>
        </w:rPr>
        <w:t>2021</w:t>
      </w:r>
    </w:p>
    <w:p w:rsidR="00890F16" w:rsidRDefault="00890F16">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br w:type="page"/>
      </w:r>
    </w:p>
    <w:p w:rsidR="00890F16" w:rsidRPr="00B659D1" w:rsidRDefault="00890F16" w:rsidP="00890F16">
      <w:pPr>
        <w:widowControl w:val="0"/>
        <w:autoSpaceDE w:val="0"/>
        <w:autoSpaceDN w:val="0"/>
        <w:spacing w:after="0" w:line="360" w:lineRule="auto"/>
        <w:ind w:firstLine="340"/>
        <w:contextualSpacing/>
        <w:jc w:val="center"/>
        <w:rPr>
          <w:rFonts w:ascii="Times New Roman" w:eastAsia="Times New Roman" w:hAnsi="Times New Roman" w:cs="Times New Roman"/>
          <w:sz w:val="28"/>
          <w:szCs w:val="28"/>
          <w:lang w:val="ru-RU" w:eastAsia="ru-RU" w:bidi="ar-SA"/>
        </w:rPr>
      </w:pPr>
      <w:bookmarkStart w:id="0" w:name="_GoBack"/>
      <w:bookmarkEnd w:id="0"/>
    </w:p>
    <w:p w:rsidR="00955EF5" w:rsidRDefault="00955EF5" w:rsidP="007A538C">
      <w:pPr>
        <w:pStyle w:val="11"/>
        <w:contextualSpacing/>
        <w:rPr>
          <w:b/>
          <w:bCs/>
          <w:sz w:val="28"/>
          <w:szCs w:val="28"/>
        </w:rPr>
      </w:pPr>
      <w:r w:rsidRPr="004A4CE5">
        <w:rPr>
          <w:b/>
          <w:bCs/>
          <w:sz w:val="28"/>
          <w:szCs w:val="28"/>
        </w:rPr>
        <w:t>Содержание</w:t>
      </w:r>
    </w:p>
    <w:p w:rsidR="00906AF2" w:rsidRPr="00906AF2" w:rsidRDefault="00A010F0" w:rsidP="00906AF2">
      <w:pPr>
        <w:pStyle w:val="11"/>
        <w:spacing w:line="360" w:lineRule="auto"/>
        <w:contextualSpacing/>
        <w:jc w:val="left"/>
        <w:rPr>
          <w:noProof/>
          <w:color w:val="0563C1" w:themeColor="hyperlink"/>
          <w:sz w:val="28"/>
          <w:szCs w:val="28"/>
          <w:u w:val="single"/>
        </w:rPr>
      </w:pPr>
      <w:r w:rsidRPr="004A4CE5">
        <w:rPr>
          <w:sz w:val="28"/>
          <w:szCs w:val="28"/>
        </w:rPr>
        <w:fldChar w:fldCharType="begin"/>
      </w:r>
      <w:r w:rsidRPr="004A4CE5">
        <w:rPr>
          <w:sz w:val="28"/>
          <w:szCs w:val="28"/>
        </w:rPr>
        <w:instrText xml:space="preserve"> TOC \o "1-6" \h \z \u </w:instrText>
      </w:r>
      <w:r w:rsidRPr="004A4CE5">
        <w:rPr>
          <w:sz w:val="28"/>
          <w:szCs w:val="28"/>
        </w:rPr>
        <w:fldChar w:fldCharType="separate"/>
      </w:r>
      <w:hyperlink w:anchor="_Toc73789079" w:history="1"/>
    </w:p>
    <w:p w:rsidR="00906AF2" w:rsidRDefault="00EC3353" w:rsidP="00906AF2">
      <w:pPr>
        <w:pStyle w:val="21"/>
        <w:tabs>
          <w:tab w:val="right" w:leader="dot" w:pos="9678"/>
        </w:tabs>
        <w:spacing w:line="360" w:lineRule="auto"/>
        <w:ind w:left="0"/>
        <w:contextualSpacing/>
        <w:rPr>
          <w:rStyle w:val="a6"/>
          <w:rFonts w:asciiTheme="majorBidi" w:hAnsiTheme="majorBidi" w:cstheme="majorBidi"/>
          <w:noProof/>
          <w:sz w:val="28"/>
          <w:szCs w:val="28"/>
        </w:rPr>
      </w:pPr>
      <w:hyperlink w:anchor="_Toc73789080" w:history="1">
        <w:r w:rsidR="00906AF2">
          <w:rPr>
            <w:rStyle w:val="a6"/>
            <w:rFonts w:asciiTheme="majorBidi" w:eastAsia="Calibri" w:hAnsiTheme="majorBidi" w:cstheme="majorBidi"/>
            <w:b/>
            <w:bCs/>
            <w:noProof/>
            <w:sz w:val="28"/>
            <w:szCs w:val="28"/>
            <w:lang w:val="ru-RU" w:bidi="fa-IR"/>
          </w:rPr>
          <w:t>Глава</w:t>
        </w:r>
        <w:r w:rsidR="00D810C1">
          <w:rPr>
            <w:rStyle w:val="a6"/>
            <w:rFonts w:asciiTheme="majorBidi" w:eastAsia="Calibri" w:hAnsiTheme="majorBidi" w:cstheme="majorBidi"/>
            <w:b/>
            <w:bCs/>
            <w:noProof/>
            <w:sz w:val="28"/>
            <w:szCs w:val="28"/>
            <w:lang w:bidi="fa-IR"/>
          </w:rPr>
          <w:t xml:space="preserve"> I</w:t>
        </w:r>
        <w:r w:rsidR="00906AF2">
          <w:rPr>
            <w:rStyle w:val="a6"/>
            <w:rFonts w:asciiTheme="majorBidi" w:eastAsia="Calibri" w:hAnsiTheme="majorBidi" w:cstheme="majorBidi"/>
            <w:b/>
            <w:bCs/>
            <w:noProof/>
            <w:sz w:val="28"/>
            <w:szCs w:val="28"/>
            <w:lang w:val="ru-RU" w:bidi="fa-IR"/>
          </w:rPr>
          <w:t>. История</w:t>
        </w:r>
        <w:r w:rsidR="00906AF2" w:rsidRPr="00906AF2">
          <w:rPr>
            <w:rStyle w:val="a6"/>
            <w:rFonts w:asciiTheme="majorBidi" w:eastAsia="Calibri" w:hAnsiTheme="majorBidi" w:cstheme="majorBidi"/>
            <w:b/>
            <w:bCs/>
            <w:noProof/>
            <w:sz w:val="28"/>
            <w:szCs w:val="28"/>
            <w:lang w:val="ru-RU" w:bidi="fa-IR"/>
          </w:rPr>
          <w:t xml:space="preserve"> вопроса</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_Toc73789080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11</w:t>
        </w:r>
        <w:r w:rsidR="00906AF2" w:rsidRPr="00906AF2">
          <w:rPr>
            <w:rFonts w:asciiTheme="majorBidi" w:hAnsiTheme="majorBidi" w:cstheme="majorBidi"/>
            <w:noProof/>
            <w:webHidden/>
            <w:sz w:val="28"/>
            <w:szCs w:val="28"/>
          </w:rPr>
          <w:fldChar w:fldCharType="end"/>
        </w:r>
      </w:hyperlink>
    </w:p>
    <w:p w:rsidR="00906AF2" w:rsidRPr="00906AF2" w:rsidRDefault="00906AF2" w:rsidP="00906AF2">
      <w:pPr>
        <w:contextualSpacing/>
        <w:rPr>
          <w:lang w:bidi="ar-SA"/>
        </w:rPr>
      </w:pPr>
    </w:p>
    <w:p w:rsidR="00906AF2" w:rsidRPr="00906AF2" w:rsidRDefault="00EC3353" w:rsidP="00906AF2">
      <w:pPr>
        <w:pStyle w:val="11"/>
        <w:spacing w:line="360" w:lineRule="auto"/>
        <w:contextualSpacing/>
        <w:rPr>
          <w:i/>
          <w:iCs/>
          <w:noProof/>
          <w:sz w:val="24"/>
          <w:szCs w:val="24"/>
          <w:lang w:val="en-US"/>
        </w:rPr>
      </w:pPr>
      <w:hyperlink w:anchor="_Toc73789081" w:history="1">
        <w:r w:rsidR="00906AF2" w:rsidRPr="00906AF2">
          <w:rPr>
            <w:rStyle w:val="a6"/>
            <w:i/>
            <w:iCs/>
            <w:noProof/>
            <w:sz w:val="24"/>
            <w:szCs w:val="24"/>
            <w:shd w:val="clear" w:color="auto" w:fill="FFFFFF"/>
            <w:lang w:bidi="fa-IR"/>
          </w:rPr>
          <w:t>Политика КСА и Ирана в Персидском заливе</w:t>
        </w:r>
        <w:r w:rsidR="00906AF2" w:rsidRPr="00906AF2">
          <w:rPr>
            <w:i/>
            <w:iCs/>
            <w:noProof/>
            <w:webHidden/>
            <w:sz w:val="24"/>
            <w:szCs w:val="24"/>
          </w:rPr>
          <w:tab/>
        </w:r>
        <w:r w:rsidR="00906AF2" w:rsidRPr="00906AF2">
          <w:rPr>
            <w:i/>
            <w:iCs/>
            <w:noProof/>
            <w:webHidden/>
            <w:sz w:val="24"/>
            <w:szCs w:val="24"/>
          </w:rPr>
          <w:fldChar w:fldCharType="begin"/>
        </w:r>
        <w:r w:rsidR="00906AF2" w:rsidRPr="00906AF2">
          <w:rPr>
            <w:i/>
            <w:iCs/>
            <w:noProof/>
            <w:webHidden/>
            <w:sz w:val="24"/>
            <w:szCs w:val="24"/>
          </w:rPr>
          <w:instrText xml:space="preserve"> PAGEREF _Toc73789081 \h </w:instrText>
        </w:r>
        <w:r w:rsidR="00906AF2" w:rsidRPr="00906AF2">
          <w:rPr>
            <w:i/>
            <w:iCs/>
            <w:noProof/>
            <w:webHidden/>
            <w:sz w:val="24"/>
            <w:szCs w:val="24"/>
          </w:rPr>
        </w:r>
        <w:r w:rsidR="00906AF2" w:rsidRPr="00906AF2">
          <w:rPr>
            <w:i/>
            <w:iCs/>
            <w:noProof/>
            <w:webHidden/>
            <w:sz w:val="24"/>
            <w:szCs w:val="24"/>
          </w:rPr>
          <w:fldChar w:fldCharType="separate"/>
        </w:r>
        <w:r w:rsidR="00906AF2" w:rsidRPr="00906AF2">
          <w:rPr>
            <w:i/>
            <w:iCs/>
            <w:noProof/>
            <w:webHidden/>
            <w:sz w:val="24"/>
            <w:szCs w:val="24"/>
          </w:rPr>
          <w:t>19</w:t>
        </w:r>
        <w:r w:rsidR="00906AF2" w:rsidRPr="00906AF2">
          <w:rPr>
            <w:i/>
            <w:iCs/>
            <w:noProof/>
            <w:webHidden/>
            <w:sz w:val="24"/>
            <w:szCs w:val="24"/>
          </w:rPr>
          <w:fldChar w:fldCharType="end"/>
        </w:r>
      </w:hyperlink>
    </w:p>
    <w:p w:rsidR="00906AF2" w:rsidRPr="00906AF2" w:rsidRDefault="00EC3353" w:rsidP="00906AF2">
      <w:pPr>
        <w:pStyle w:val="11"/>
        <w:spacing w:line="360" w:lineRule="auto"/>
        <w:contextualSpacing/>
        <w:rPr>
          <w:rStyle w:val="a6"/>
          <w:i/>
          <w:iCs/>
          <w:noProof/>
          <w:sz w:val="24"/>
          <w:szCs w:val="24"/>
        </w:rPr>
      </w:pPr>
      <w:hyperlink w:anchor="_Toc73789082" w:history="1">
        <w:r w:rsidR="00906AF2" w:rsidRPr="00906AF2">
          <w:rPr>
            <w:rStyle w:val="a6"/>
            <w:i/>
            <w:iCs/>
            <w:noProof/>
            <w:sz w:val="24"/>
            <w:szCs w:val="24"/>
            <w:shd w:val="clear" w:color="auto" w:fill="FFFFFF"/>
            <w:lang w:bidi="fa-IR"/>
          </w:rPr>
          <w:t>Нефтяной кризис и его влияние на отношения КСА и Ирана</w:t>
        </w:r>
        <w:r w:rsidR="00906AF2" w:rsidRPr="00906AF2">
          <w:rPr>
            <w:i/>
            <w:iCs/>
            <w:noProof/>
            <w:webHidden/>
            <w:sz w:val="24"/>
            <w:szCs w:val="24"/>
          </w:rPr>
          <w:tab/>
        </w:r>
        <w:r w:rsidR="00906AF2" w:rsidRPr="00906AF2">
          <w:rPr>
            <w:i/>
            <w:iCs/>
            <w:noProof/>
            <w:webHidden/>
            <w:sz w:val="24"/>
            <w:szCs w:val="24"/>
          </w:rPr>
          <w:fldChar w:fldCharType="begin"/>
        </w:r>
        <w:r w:rsidR="00906AF2" w:rsidRPr="00906AF2">
          <w:rPr>
            <w:i/>
            <w:iCs/>
            <w:noProof/>
            <w:webHidden/>
            <w:sz w:val="24"/>
            <w:szCs w:val="24"/>
          </w:rPr>
          <w:instrText xml:space="preserve"> PAGEREF _Toc73789082 \h </w:instrText>
        </w:r>
        <w:r w:rsidR="00906AF2" w:rsidRPr="00906AF2">
          <w:rPr>
            <w:i/>
            <w:iCs/>
            <w:noProof/>
            <w:webHidden/>
            <w:sz w:val="24"/>
            <w:szCs w:val="24"/>
          </w:rPr>
        </w:r>
        <w:r w:rsidR="00906AF2" w:rsidRPr="00906AF2">
          <w:rPr>
            <w:i/>
            <w:iCs/>
            <w:noProof/>
            <w:webHidden/>
            <w:sz w:val="24"/>
            <w:szCs w:val="24"/>
          </w:rPr>
          <w:fldChar w:fldCharType="separate"/>
        </w:r>
        <w:r w:rsidR="00906AF2" w:rsidRPr="00906AF2">
          <w:rPr>
            <w:i/>
            <w:iCs/>
            <w:noProof/>
            <w:webHidden/>
            <w:sz w:val="24"/>
            <w:szCs w:val="24"/>
          </w:rPr>
          <w:t>24</w:t>
        </w:r>
        <w:r w:rsidR="00906AF2" w:rsidRPr="00906AF2">
          <w:rPr>
            <w:i/>
            <w:iCs/>
            <w:noProof/>
            <w:webHidden/>
            <w:sz w:val="24"/>
            <w:szCs w:val="24"/>
          </w:rPr>
          <w:fldChar w:fldCharType="end"/>
        </w:r>
      </w:hyperlink>
    </w:p>
    <w:p w:rsidR="00906AF2" w:rsidRPr="00906AF2" w:rsidRDefault="00906AF2" w:rsidP="00906AF2">
      <w:pPr>
        <w:spacing w:line="360" w:lineRule="auto"/>
        <w:contextualSpacing/>
        <w:rPr>
          <w:lang w:val="ru-RU" w:bidi="ar-SA"/>
        </w:rPr>
      </w:pPr>
    </w:p>
    <w:p w:rsidR="00906AF2" w:rsidRDefault="00EC3353" w:rsidP="00906AF2">
      <w:pPr>
        <w:pStyle w:val="31"/>
        <w:tabs>
          <w:tab w:val="right" w:leader="dot" w:pos="9678"/>
        </w:tabs>
        <w:spacing w:line="360" w:lineRule="auto"/>
        <w:ind w:left="0"/>
        <w:contextualSpacing/>
        <w:rPr>
          <w:rStyle w:val="a6"/>
          <w:rFonts w:asciiTheme="majorBidi" w:hAnsiTheme="majorBidi" w:cstheme="majorBidi"/>
          <w:noProof/>
          <w:sz w:val="28"/>
          <w:szCs w:val="28"/>
        </w:rPr>
      </w:pPr>
      <w:hyperlink w:anchor="_Toc73789083" w:history="1">
        <w:r w:rsidR="00D810C1">
          <w:rPr>
            <w:rStyle w:val="a6"/>
            <w:rFonts w:asciiTheme="majorBidi" w:hAnsiTheme="majorBidi" w:cstheme="majorBidi"/>
            <w:b/>
            <w:bCs/>
            <w:noProof/>
            <w:sz w:val="28"/>
            <w:szCs w:val="28"/>
            <w:shd w:val="clear" w:color="auto" w:fill="FFFFFF"/>
            <w:lang w:val="ru-RU" w:bidi="fa-IR"/>
          </w:rPr>
          <w:t xml:space="preserve">Глава </w:t>
        </w:r>
        <w:r w:rsidR="00D810C1">
          <w:rPr>
            <w:rStyle w:val="a6"/>
            <w:rFonts w:asciiTheme="majorBidi" w:hAnsiTheme="majorBidi" w:cstheme="majorBidi"/>
            <w:b/>
            <w:bCs/>
            <w:noProof/>
            <w:sz w:val="28"/>
            <w:szCs w:val="28"/>
            <w:shd w:val="clear" w:color="auto" w:fill="FFFFFF"/>
            <w:lang w:bidi="fa-IR"/>
          </w:rPr>
          <w:t>II</w:t>
        </w:r>
        <w:r w:rsidR="00906AF2" w:rsidRPr="00906AF2">
          <w:rPr>
            <w:rStyle w:val="a6"/>
            <w:rFonts w:asciiTheme="majorBidi" w:hAnsiTheme="majorBidi" w:cstheme="majorBidi"/>
            <w:b/>
            <w:bCs/>
            <w:noProof/>
            <w:sz w:val="28"/>
            <w:szCs w:val="28"/>
            <w:shd w:val="clear" w:color="auto" w:fill="FFFFFF"/>
            <w:lang w:val="ru-RU" w:bidi="fa-IR"/>
          </w:rPr>
          <w:t xml:space="preserve">. ИРИ и КСА в 80-90-е годы </w:t>
        </w:r>
        <w:r w:rsidR="00906AF2" w:rsidRPr="00906AF2">
          <w:rPr>
            <w:rStyle w:val="a6"/>
            <w:rFonts w:asciiTheme="majorBidi" w:hAnsiTheme="majorBidi" w:cstheme="majorBidi"/>
            <w:b/>
            <w:bCs/>
            <w:noProof/>
            <w:sz w:val="28"/>
            <w:szCs w:val="28"/>
            <w:shd w:val="clear" w:color="auto" w:fill="FFFFFF"/>
            <w:lang w:bidi="fa-IR"/>
          </w:rPr>
          <w:t>XX</w:t>
        </w:r>
        <w:r w:rsidR="00906AF2" w:rsidRPr="00906AF2">
          <w:rPr>
            <w:rStyle w:val="a6"/>
            <w:rFonts w:asciiTheme="majorBidi" w:hAnsiTheme="majorBidi" w:cstheme="majorBidi"/>
            <w:b/>
            <w:bCs/>
            <w:noProof/>
            <w:sz w:val="28"/>
            <w:szCs w:val="28"/>
            <w:shd w:val="clear" w:color="auto" w:fill="FFFFFF"/>
            <w:lang w:val="ru-RU" w:bidi="fa-IR"/>
          </w:rPr>
          <w:t xml:space="preserve"> века</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_Toc73789083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30</w:t>
        </w:r>
        <w:r w:rsidR="00906AF2" w:rsidRPr="00906AF2">
          <w:rPr>
            <w:rFonts w:asciiTheme="majorBidi" w:hAnsiTheme="majorBidi" w:cstheme="majorBidi"/>
            <w:noProof/>
            <w:webHidden/>
            <w:sz w:val="28"/>
            <w:szCs w:val="28"/>
          </w:rPr>
          <w:fldChar w:fldCharType="end"/>
        </w:r>
      </w:hyperlink>
    </w:p>
    <w:p w:rsidR="00906AF2" w:rsidRPr="00906AF2" w:rsidRDefault="00906AF2" w:rsidP="00906AF2">
      <w:pPr>
        <w:spacing w:line="360" w:lineRule="auto"/>
        <w:contextualSpacing/>
        <w:rPr>
          <w:lang w:bidi="ar-SA"/>
        </w:rPr>
      </w:pPr>
    </w:p>
    <w:p w:rsidR="00906AF2" w:rsidRDefault="00EC3353" w:rsidP="00906AF2">
      <w:pPr>
        <w:pStyle w:val="41"/>
        <w:spacing w:line="360" w:lineRule="auto"/>
        <w:contextualSpacing/>
        <w:rPr>
          <w:rStyle w:val="a6"/>
        </w:rPr>
      </w:pPr>
      <w:hyperlink w:anchor="_Toc73789084" w:history="1">
        <w:r w:rsidR="00D810C1">
          <w:rPr>
            <w:rStyle w:val="a6"/>
          </w:rPr>
          <w:t xml:space="preserve">Глава </w:t>
        </w:r>
        <w:r w:rsidR="00D810C1">
          <w:rPr>
            <w:rStyle w:val="a6"/>
            <w:lang w:val="en-US"/>
          </w:rPr>
          <w:t>III</w:t>
        </w:r>
        <w:r w:rsidR="00906AF2" w:rsidRPr="00906AF2">
          <w:rPr>
            <w:rStyle w:val="a6"/>
          </w:rPr>
          <w:t>. Иран и Саудовская Аравия в начале XXI века</w:t>
        </w:r>
        <w:r w:rsidR="00906AF2" w:rsidRPr="00906AF2">
          <w:rPr>
            <w:webHidden/>
          </w:rPr>
          <w:tab/>
        </w:r>
        <w:r w:rsidR="00906AF2" w:rsidRPr="00D810C1">
          <w:rPr>
            <w:b w:val="0"/>
            <w:bCs w:val="0"/>
            <w:webHidden/>
          </w:rPr>
          <w:fldChar w:fldCharType="begin"/>
        </w:r>
        <w:r w:rsidR="00906AF2" w:rsidRPr="00D810C1">
          <w:rPr>
            <w:b w:val="0"/>
            <w:bCs w:val="0"/>
            <w:webHidden/>
          </w:rPr>
          <w:instrText xml:space="preserve"> PAGEREF _Toc73789084 \h </w:instrText>
        </w:r>
        <w:r w:rsidR="00906AF2" w:rsidRPr="00D810C1">
          <w:rPr>
            <w:b w:val="0"/>
            <w:bCs w:val="0"/>
            <w:webHidden/>
          </w:rPr>
        </w:r>
        <w:r w:rsidR="00906AF2" w:rsidRPr="00D810C1">
          <w:rPr>
            <w:b w:val="0"/>
            <w:bCs w:val="0"/>
            <w:webHidden/>
          </w:rPr>
          <w:fldChar w:fldCharType="separate"/>
        </w:r>
        <w:r w:rsidR="00906AF2" w:rsidRPr="00D810C1">
          <w:rPr>
            <w:b w:val="0"/>
            <w:bCs w:val="0"/>
            <w:webHidden/>
          </w:rPr>
          <w:t>50</w:t>
        </w:r>
        <w:r w:rsidR="00906AF2" w:rsidRPr="00D810C1">
          <w:rPr>
            <w:b w:val="0"/>
            <w:bCs w:val="0"/>
            <w:webHidden/>
          </w:rPr>
          <w:fldChar w:fldCharType="end"/>
        </w:r>
      </w:hyperlink>
    </w:p>
    <w:p w:rsidR="00906AF2" w:rsidRPr="00906AF2" w:rsidRDefault="00906AF2" w:rsidP="00906AF2">
      <w:pPr>
        <w:spacing w:line="360" w:lineRule="auto"/>
        <w:contextualSpacing/>
        <w:rPr>
          <w:lang w:val="ru-RU"/>
        </w:rPr>
      </w:pPr>
    </w:p>
    <w:p w:rsidR="00906AF2" w:rsidRPr="00906AF2" w:rsidRDefault="00EC3353" w:rsidP="00906AF2">
      <w:pPr>
        <w:pStyle w:val="41"/>
        <w:spacing w:line="360" w:lineRule="auto"/>
        <w:contextualSpacing/>
        <w:rPr>
          <w:rFonts w:eastAsiaTheme="minorEastAsia"/>
          <w:b w:val="0"/>
          <w:bCs w:val="0"/>
          <w:i/>
          <w:iCs/>
          <w:sz w:val="24"/>
          <w:szCs w:val="24"/>
          <w:shd w:val="clear" w:color="auto" w:fill="auto"/>
          <w:lang w:val="en-US" w:bidi="ar-SA"/>
        </w:rPr>
      </w:pPr>
      <w:hyperlink w:anchor="_Toc73789085" w:history="1">
        <w:r w:rsidR="00906AF2" w:rsidRPr="00906AF2">
          <w:rPr>
            <w:rStyle w:val="a6"/>
            <w:b w:val="0"/>
            <w:bCs w:val="0"/>
            <w:i/>
            <w:iCs/>
            <w:sz w:val="24"/>
            <w:szCs w:val="24"/>
          </w:rPr>
          <w:t>Афганский вопрос в политике Ирана и Саудовской Аравии</w:t>
        </w:r>
        <w:r w:rsidR="00906AF2" w:rsidRPr="00906AF2">
          <w:rPr>
            <w:b w:val="0"/>
            <w:bCs w:val="0"/>
            <w:i/>
            <w:iCs/>
            <w:webHidden/>
            <w:sz w:val="24"/>
            <w:szCs w:val="24"/>
          </w:rPr>
          <w:tab/>
        </w:r>
        <w:r w:rsidR="00906AF2" w:rsidRPr="00906AF2">
          <w:rPr>
            <w:b w:val="0"/>
            <w:bCs w:val="0"/>
            <w:i/>
            <w:iCs/>
            <w:webHidden/>
            <w:sz w:val="24"/>
            <w:szCs w:val="24"/>
          </w:rPr>
          <w:fldChar w:fldCharType="begin"/>
        </w:r>
        <w:r w:rsidR="00906AF2" w:rsidRPr="00906AF2">
          <w:rPr>
            <w:b w:val="0"/>
            <w:bCs w:val="0"/>
            <w:i/>
            <w:iCs/>
            <w:webHidden/>
            <w:sz w:val="24"/>
            <w:szCs w:val="24"/>
          </w:rPr>
          <w:instrText xml:space="preserve"> PAGEREF _Toc73789085 \h </w:instrText>
        </w:r>
        <w:r w:rsidR="00906AF2" w:rsidRPr="00906AF2">
          <w:rPr>
            <w:b w:val="0"/>
            <w:bCs w:val="0"/>
            <w:i/>
            <w:iCs/>
            <w:webHidden/>
            <w:sz w:val="24"/>
            <w:szCs w:val="24"/>
          </w:rPr>
        </w:r>
        <w:r w:rsidR="00906AF2" w:rsidRPr="00906AF2">
          <w:rPr>
            <w:b w:val="0"/>
            <w:bCs w:val="0"/>
            <w:i/>
            <w:iCs/>
            <w:webHidden/>
            <w:sz w:val="24"/>
            <w:szCs w:val="24"/>
          </w:rPr>
          <w:fldChar w:fldCharType="separate"/>
        </w:r>
        <w:r w:rsidR="00906AF2" w:rsidRPr="00906AF2">
          <w:rPr>
            <w:b w:val="0"/>
            <w:bCs w:val="0"/>
            <w:i/>
            <w:iCs/>
            <w:webHidden/>
            <w:sz w:val="24"/>
            <w:szCs w:val="24"/>
          </w:rPr>
          <w:t>50</w:t>
        </w:r>
        <w:r w:rsidR="00906AF2" w:rsidRPr="00906AF2">
          <w:rPr>
            <w:b w:val="0"/>
            <w:bCs w:val="0"/>
            <w:i/>
            <w:iCs/>
            <w:webHidden/>
            <w:sz w:val="24"/>
            <w:szCs w:val="24"/>
          </w:rPr>
          <w:fldChar w:fldCharType="end"/>
        </w:r>
      </w:hyperlink>
    </w:p>
    <w:p w:rsidR="00906AF2" w:rsidRPr="00906AF2" w:rsidRDefault="00EC3353" w:rsidP="00906AF2">
      <w:pPr>
        <w:pStyle w:val="41"/>
        <w:spacing w:line="360" w:lineRule="auto"/>
        <w:contextualSpacing/>
        <w:rPr>
          <w:rFonts w:eastAsiaTheme="minorEastAsia"/>
          <w:b w:val="0"/>
          <w:bCs w:val="0"/>
          <w:i/>
          <w:iCs/>
          <w:sz w:val="24"/>
          <w:szCs w:val="24"/>
          <w:shd w:val="clear" w:color="auto" w:fill="auto"/>
          <w:lang w:val="en-US" w:bidi="ar-SA"/>
        </w:rPr>
      </w:pPr>
      <w:hyperlink w:anchor="_Toc73789086" w:history="1">
        <w:r w:rsidR="00906AF2" w:rsidRPr="00906AF2">
          <w:rPr>
            <w:rStyle w:val="a6"/>
            <w:b w:val="0"/>
            <w:bCs w:val="0"/>
            <w:i/>
            <w:iCs/>
            <w:sz w:val="24"/>
            <w:szCs w:val="24"/>
          </w:rPr>
          <w:t>Вторжение США в Ирак</w:t>
        </w:r>
        <w:r w:rsidR="00906AF2" w:rsidRPr="00906AF2">
          <w:rPr>
            <w:b w:val="0"/>
            <w:bCs w:val="0"/>
            <w:i/>
            <w:iCs/>
            <w:webHidden/>
            <w:sz w:val="24"/>
            <w:szCs w:val="24"/>
          </w:rPr>
          <w:tab/>
        </w:r>
        <w:r w:rsidR="00906AF2" w:rsidRPr="00906AF2">
          <w:rPr>
            <w:b w:val="0"/>
            <w:bCs w:val="0"/>
            <w:i/>
            <w:iCs/>
            <w:webHidden/>
            <w:sz w:val="24"/>
            <w:szCs w:val="24"/>
          </w:rPr>
          <w:fldChar w:fldCharType="begin"/>
        </w:r>
        <w:r w:rsidR="00906AF2" w:rsidRPr="00906AF2">
          <w:rPr>
            <w:b w:val="0"/>
            <w:bCs w:val="0"/>
            <w:i/>
            <w:iCs/>
            <w:webHidden/>
            <w:sz w:val="24"/>
            <w:szCs w:val="24"/>
          </w:rPr>
          <w:instrText xml:space="preserve"> PAGEREF _Toc73789086 \h </w:instrText>
        </w:r>
        <w:r w:rsidR="00906AF2" w:rsidRPr="00906AF2">
          <w:rPr>
            <w:b w:val="0"/>
            <w:bCs w:val="0"/>
            <w:i/>
            <w:iCs/>
            <w:webHidden/>
            <w:sz w:val="24"/>
            <w:szCs w:val="24"/>
          </w:rPr>
        </w:r>
        <w:r w:rsidR="00906AF2" w:rsidRPr="00906AF2">
          <w:rPr>
            <w:b w:val="0"/>
            <w:bCs w:val="0"/>
            <w:i/>
            <w:iCs/>
            <w:webHidden/>
            <w:sz w:val="24"/>
            <w:szCs w:val="24"/>
          </w:rPr>
          <w:fldChar w:fldCharType="separate"/>
        </w:r>
        <w:r w:rsidR="00906AF2" w:rsidRPr="00906AF2">
          <w:rPr>
            <w:b w:val="0"/>
            <w:bCs w:val="0"/>
            <w:i/>
            <w:iCs/>
            <w:webHidden/>
            <w:sz w:val="24"/>
            <w:szCs w:val="24"/>
          </w:rPr>
          <w:t>53</w:t>
        </w:r>
        <w:r w:rsidR="00906AF2" w:rsidRPr="00906AF2">
          <w:rPr>
            <w:b w:val="0"/>
            <w:bCs w:val="0"/>
            <w:i/>
            <w:iCs/>
            <w:webHidden/>
            <w:sz w:val="24"/>
            <w:szCs w:val="24"/>
          </w:rPr>
          <w:fldChar w:fldCharType="end"/>
        </w:r>
      </w:hyperlink>
    </w:p>
    <w:p w:rsidR="00906AF2" w:rsidRPr="00906AF2" w:rsidRDefault="00EC3353" w:rsidP="00906AF2">
      <w:pPr>
        <w:pStyle w:val="41"/>
        <w:spacing w:line="360" w:lineRule="auto"/>
        <w:contextualSpacing/>
        <w:rPr>
          <w:rFonts w:eastAsiaTheme="minorEastAsia"/>
          <w:b w:val="0"/>
          <w:bCs w:val="0"/>
          <w:i/>
          <w:iCs/>
          <w:sz w:val="24"/>
          <w:szCs w:val="24"/>
          <w:shd w:val="clear" w:color="auto" w:fill="auto"/>
          <w:lang w:val="en-US" w:bidi="ar-SA"/>
        </w:rPr>
      </w:pPr>
      <w:hyperlink w:anchor="_Toc73789087" w:history="1">
        <w:r w:rsidR="00906AF2" w:rsidRPr="00906AF2">
          <w:rPr>
            <w:rStyle w:val="a6"/>
            <w:b w:val="0"/>
            <w:bCs w:val="0"/>
            <w:i/>
            <w:iCs/>
            <w:sz w:val="24"/>
            <w:szCs w:val="24"/>
          </w:rPr>
          <w:t>Иранская ядерная программа в контексте отношений КСА и ИРИ</w:t>
        </w:r>
        <w:r w:rsidR="00906AF2" w:rsidRPr="00906AF2">
          <w:rPr>
            <w:b w:val="0"/>
            <w:bCs w:val="0"/>
            <w:i/>
            <w:iCs/>
            <w:webHidden/>
            <w:sz w:val="24"/>
            <w:szCs w:val="24"/>
          </w:rPr>
          <w:tab/>
        </w:r>
        <w:r w:rsidR="00906AF2" w:rsidRPr="00906AF2">
          <w:rPr>
            <w:b w:val="0"/>
            <w:bCs w:val="0"/>
            <w:i/>
            <w:iCs/>
            <w:webHidden/>
            <w:sz w:val="24"/>
            <w:szCs w:val="24"/>
          </w:rPr>
          <w:fldChar w:fldCharType="begin"/>
        </w:r>
        <w:r w:rsidR="00906AF2" w:rsidRPr="00906AF2">
          <w:rPr>
            <w:b w:val="0"/>
            <w:bCs w:val="0"/>
            <w:i/>
            <w:iCs/>
            <w:webHidden/>
            <w:sz w:val="24"/>
            <w:szCs w:val="24"/>
          </w:rPr>
          <w:instrText xml:space="preserve"> PAGEREF _Toc73789087 \h </w:instrText>
        </w:r>
        <w:r w:rsidR="00906AF2" w:rsidRPr="00906AF2">
          <w:rPr>
            <w:b w:val="0"/>
            <w:bCs w:val="0"/>
            <w:i/>
            <w:iCs/>
            <w:webHidden/>
            <w:sz w:val="24"/>
            <w:szCs w:val="24"/>
          </w:rPr>
        </w:r>
        <w:r w:rsidR="00906AF2" w:rsidRPr="00906AF2">
          <w:rPr>
            <w:b w:val="0"/>
            <w:bCs w:val="0"/>
            <w:i/>
            <w:iCs/>
            <w:webHidden/>
            <w:sz w:val="24"/>
            <w:szCs w:val="24"/>
          </w:rPr>
          <w:fldChar w:fldCharType="separate"/>
        </w:r>
        <w:r w:rsidR="00906AF2" w:rsidRPr="00906AF2">
          <w:rPr>
            <w:b w:val="0"/>
            <w:bCs w:val="0"/>
            <w:i/>
            <w:iCs/>
            <w:webHidden/>
            <w:sz w:val="24"/>
            <w:szCs w:val="24"/>
          </w:rPr>
          <w:t>56</w:t>
        </w:r>
        <w:r w:rsidR="00906AF2" w:rsidRPr="00906AF2">
          <w:rPr>
            <w:b w:val="0"/>
            <w:bCs w:val="0"/>
            <w:i/>
            <w:iCs/>
            <w:webHidden/>
            <w:sz w:val="24"/>
            <w:szCs w:val="24"/>
          </w:rPr>
          <w:fldChar w:fldCharType="end"/>
        </w:r>
      </w:hyperlink>
    </w:p>
    <w:p w:rsidR="00906AF2" w:rsidRPr="00906AF2" w:rsidRDefault="00EC3353" w:rsidP="00906AF2">
      <w:pPr>
        <w:pStyle w:val="41"/>
        <w:spacing w:line="360" w:lineRule="auto"/>
        <w:contextualSpacing/>
        <w:rPr>
          <w:rStyle w:val="a6"/>
          <w:b w:val="0"/>
          <w:bCs w:val="0"/>
          <w:i/>
          <w:iCs/>
          <w:sz w:val="24"/>
          <w:szCs w:val="24"/>
        </w:rPr>
      </w:pPr>
      <w:hyperlink w:anchor="_Toc73789088" w:history="1">
        <w:r w:rsidR="00906AF2" w:rsidRPr="00906AF2">
          <w:rPr>
            <w:rStyle w:val="a6"/>
            <w:b w:val="0"/>
            <w:bCs w:val="0"/>
            <w:i/>
            <w:iCs/>
            <w:sz w:val="24"/>
            <w:szCs w:val="24"/>
          </w:rPr>
          <w:t>Противоречия КСА и ИРИ во Второй Ливанской войне</w:t>
        </w:r>
        <w:r w:rsidR="00906AF2" w:rsidRPr="00906AF2">
          <w:rPr>
            <w:b w:val="0"/>
            <w:bCs w:val="0"/>
            <w:i/>
            <w:iCs/>
            <w:webHidden/>
            <w:sz w:val="24"/>
            <w:szCs w:val="24"/>
          </w:rPr>
          <w:tab/>
        </w:r>
        <w:r w:rsidR="00906AF2" w:rsidRPr="00906AF2">
          <w:rPr>
            <w:b w:val="0"/>
            <w:bCs w:val="0"/>
            <w:i/>
            <w:iCs/>
            <w:webHidden/>
            <w:sz w:val="24"/>
            <w:szCs w:val="24"/>
          </w:rPr>
          <w:fldChar w:fldCharType="begin"/>
        </w:r>
        <w:r w:rsidR="00906AF2" w:rsidRPr="00906AF2">
          <w:rPr>
            <w:b w:val="0"/>
            <w:bCs w:val="0"/>
            <w:i/>
            <w:iCs/>
            <w:webHidden/>
            <w:sz w:val="24"/>
            <w:szCs w:val="24"/>
          </w:rPr>
          <w:instrText xml:space="preserve"> PAGEREF _Toc73789088 \h </w:instrText>
        </w:r>
        <w:r w:rsidR="00906AF2" w:rsidRPr="00906AF2">
          <w:rPr>
            <w:b w:val="0"/>
            <w:bCs w:val="0"/>
            <w:i/>
            <w:iCs/>
            <w:webHidden/>
            <w:sz w:val="24"/>
            <w:szCs w:val="24"/>
          </w:rPr>
        </w:r>
        <w:r w:rsidR="00906AF2" w:rsidRPr="00906AF2">
          <w:rPr>
            <w:b w:val="0"/>
            <w:bCs w:val="0"/>
            <w:i/>
            <w:iCs/>
            <w:webHidden/>
            <w:sz w:val="24"/>
            <w:szCs w:val="24"/>
          </w:rPr>
          <w:fldChar w:fldCharType="separate"/>
        </w:r>
        <w:r w:rsidR="00906AF2" w:rsidRPr="00906AF2">
          <w:rPr>
            <w:b w:val="0"/>
            <w:bCs w:val="0"/>
            <w:i/>
            <w:iCs/>
            <w:webHidden/>
            <w:sz w:val="24"/>
            <w:szCs w:val="24"/>
          </w:rPr>
          <w:t>63</w:t>
        </w:r>
        <w:r w:rsidR="00906AF2" w:rsidRPr="00906AF2">
          <w:rPr>
            <w:b w:val="0"/>
            <w:bCs w:val="0"/>
            <w:i/>
            <w:iCs/>
            <w:webHidden/>
            <w:sz w:val="24"/>
            <w:szCs w:val="24"/>
          </w:rPr>
          <w:fldChar w:fldCharType="end"/>
        </w:r>
      </w:hyperlink>
    </w:p>
    <w:p w:rsidR="00906AF2" w:rsidRPr="00906AF2" w:rsidRDefault="00906AF2" w:rsidP="00906AF2">
      <w:pPr>
        <w:spacing w:line="360" w:lineRule="auto"/>
        <w:contextualSpacing/>
        <w:rPr>
          <w:lang w:val="ru-RU"/>
        </w:rPr>
      </w:pPr>
    </w:p>
    <w:p w:rsidR="00906AF2" w:rsidRDefault="00EC3353" w:rsidP="00906AF2">
      <w:pPr>
        <w:pStyle w:val="51"/>
        <w:tabs>
          <w:tab w:val="right" w:leader="dot" w:pos="9678"/>
        </w:tabs>
        <w:spacing w:line="360" w:lineRule="auto"/>
        <w:ind w:left="0"/>
        <w:contextualSpacing/>
        <w:rPr>
          <w:rStyle w:val="a6"/>
          <w:rFonts w:asciiTheme="majorBidi" w:hAnsiTheme="majorBidi" w:cstheme="majorBidi"/>
          <w:noProof/>
          <w:sz w:val="28"/>
          <w:szCs w:val="28"/>
        </w:rPr>
      </w:pPr>
      <w:hyperlink w:anchor="_Toc73789089" w:history="1">
        <w:r w:rsidR="00D810C1">
          <w:rPr>
            <w:rStyle w:val="a6"/>
            <w:rFonts w:asciiTheme="majorBidi" w:hAnsiTheme="majorBidi" w:cstheme="majorBidi"/>
            <w:b/>
            <w:bCs/>
            <w:noProof/>
            <w:sz w:val="28"/>
            <w:szCs w:val="28"/>
            <w:shd w:val="clear" w:color="auto" w:fill="FFFFFF"/>
            <w:lang w:val="ru-RU"/>
          </w:rPr>
          <w:t xml:space="preserve">Глава </w:t>
        </w:r>
        <w:r w:rsidR="00D810C1">
          <w:rPr>
            <w:rStyle w:val="a6"/>
            <w:rFonts w:asciiTheme="majorBidi" w:hAnsiTheme="majorBidi" w:cstheme="majorBidi"/>
            <w:b/>
            <w:bCs/>
            <w:noProof/>
            <w:sz w:val="28"/>
            <w:szCs w:val="28"/>
            <w:shd w:val="clear" w:color="auto" w:fill="FFFFFF"/>
          </w:rPr>
          <w:t>IV</w:t>
        </w:r>
        <w:r w:rsidR="00906AF2" w:rsidRPr="00906AF2">
          <w:rPr>
            <w:rStyle w:val="a6"/>
            <w:rFonts w:asciiTheme="majorBidi" w:hAnsiTheme="majorBidi" w:cstheme="majorBidi"/>
            <w:b/>
            <w:bCs/>
            <w:noProof/>
            <w:sz w:val="28"/>
            <w:szCs w:val="28"/>
            <w:shd w:val="clear" w:color="auto" w:fill="FFFFFF"/>
            <w:lang w:val="ru-RU"/>
          </w:rPr>
          <w:t>. Иран и Саудовская Аравия после «Арабской весны»</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_Toc73789089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68</w:t>
        </w:r>
        <w:r w:rsidR="00906AF2" w:rsidRPr="00906AF2">
          <w:rPr>
            <w:rFonts w:asciiTheme="majorBidi" w:hAnsiTheme="majorBidi" w:cstheme="majorBidi"/>
            <w:noProof/>
            <w:webHidden/>
            <w:sz w:val="28"/>
            <w:szCs w:val="28"/>
          </w:rPr>
          <w:fldChar w:fldCharType="end"/>
        </w:r>
      </w:hyperlink>
    </w:p>
    <w:p w:rsidR="00906AF2" w:rsidRPr="00906AF2" w:rsidRDefault="00906AF2" w:rsidP="00906AF2">
      <w:pPr>
        <w:spacing w:line="360" w:lineRule="auto"/>
        <w:contextualSpacing/>
      </w:pPr>
    </w:p>
    <w:p w:rsidR="00906AF2" w:rsidRPr="00906AF2" w:rsidRDefault="00EC3353" w:rsidP="00906AF2">
      <w:pPr>
        <w:pStyle w:val="51"/>
        <w:tabs>
          <w:tab w:val="right" w:leader="dot" w:pos="9678"/>
        </w:tabs>
        <w:spacing w:line="360" w:lineRule="auto"/>
        <w:ind w:left="0"/>
        <w:contextualSpacing/>
        <w:rPr>
          <w:rFonts w:asciiTheme="majorBidi" w:eastAsiaTheme="minorEastAsia" w:hAnsiTheme="majorBidi" w:cstheme="majorBidi"/>
          <w:i/>
          <w:iCs/>
          <w:noProof/>
          <w:sz w:val="24"/>
          <w:szCs w:val="24"/>
          <w:lang w:bidi="ar-SA"/>
        </w:rPr>
      </w:pPr>
      <w:hyperlink w:anchor="_Toc73789090" w:history="1">
        <w:r w:rsidR="00906AF2" w:rsidRPr="00906AF2">
          <w:rPr>
            <w:rStyle w:val="a6"/>
            <w:rFonts w:asciiTheme="majorBidi" w:hAnsiTheme="majorBidi" w:cstheme="majorBidi"/>
            <w:i/>
            <w:iCs/>
            <w:noProof/>
            <w:sz w:val="24"/>
            <w:szCs w:val="24"/>
            <w:shd w:val="clear" w:color="auto" w:fill="FFFFFF"/>
            <w:lang w:val="ru-RU"/>
          </w:rPr>
          <w:t>Йемен</w:t>
        </w:r>
        <w:r w:rsidR="00906AF2" w:rsidRPr="00906AF2">
          <w:rPr>
            <w:rFonts w:asciiTheme="majorBidi" w:hAnsiTheme="majorBidi" w:cstheme="majorBidi"/>
            <w:i/>
            <w:iCs/>
            <w:noProof/>
            <w:webHidden/>
            <w:sz w:val="24"/>
            <w:szCs w:val="24"/>
          </w:rPr>
          <w:tab/>
        </w:r>
        <w:r w:rsidR="00906AF2" w:rsidRPr="00906AF2">
          <w:rPr>
            <w:rFonts w:asciiTheme="majorBidi" w:hAnsiTheme="majorBidi" w:cstheme="majorBidi"/>
            <w:i/>
            <w:iCs/>
            <w:noProof/>
            <w:webHidden/>
            <w:sz w:val="24"/>
            <w:szCs w:val="24"/>
          </w:rPr>
          <w:fldChar w:fldCharType="begin"/>
        </w:r>
        <w:r w:rsidR="00906AF2" w:rsidRPr="00906AF2">
          <w:rPr>
            <w:rFonts w:asciiTheme="majorBidi" w:hAnsiTheme="majorBidi" w:cstheme="majorBidi"/>
            <w:i/>
            <w:iCs/>
            <w:noProof/>
            <w:webHidden/>
            <w:sz w:val="24"/>
            <w:szCs w:val="24"/>
          </w:rPr>
          <w:instrText xml:space="preserve"> PAGEREF _Toc73789090 \h </w:instrText>
        </w:r>
        <w:r w:rsidR="00906AF2" w:rsidRPr="00906AF2">
          <w:rPr>
            <w:rFonts w:asciiTheme="majorBidi" w:hAnsiTheme="majorBidi" w:cstheme="majorBidi"/>
            <w:i/>
            <w:iCs/>
            <w:noProof/>
            <w:webHidden/>
            <w:sz w:val="24"/>
            <w:szCs w:val="24"/>
          </w:rPr>
        </w:r>
        <w:r w:rsidR="00906AF2" w:rsidRPr="00906AF2">
          <w:rPr>
            <w:rFonts w:asciiTheme="majorBidi" w:hAnsiTheme="majorBidi" w:cstheme="majorBidi"/>
            <w:i/>
            <w:iCs/>
            <w:noProof/>
            <w:webHidden/>
            <w:sz w:val="24"/>
            <w:szCs w:val="24"/>
          </w:rPr>
          <w:fldChar w:fldCharType="separate"/>
        </w:r>
        <w:r w:rsidR="00906AF2" w:rsidRPr="00906AF2">
          <w:rPr>
            <w:rFonts w:asciiTheme="majorBidi" w:hAnsiTheme="majorBidi" w:cstheme="majorBidi"/>
            <w:i/>
            <w:iCs/>
            <w:noProof/>
            <w:webHidden/>
            <w:sz w:val="24"/>
            <w:szCs w:val="24"/>
          </w:rPr>
          <w:t>69</w:t>
        </w:r>
        <w:r w:rsidR="00906AF2" w:rsidRPr="00906AF2">
          <w:rPr>
            <w:rFonts w:asciiTheme="majorBidi" w:hAnsiTheme="majorBidi" w:cstheme="majorBidi"/>
            <w:i/>
            <w:iCs/>
            <w:noProof/>
            <w:webHidden/>
            <w:sz w:val="24"/>
            <w:szCs w:val="24"/>
          </w:rPr>
          <w:fldChar w:fldCharType="end"/>
        </w:r>
      </w:hyperlink>
    </w:p>
    <w:p w:rsidR="00906AF2" w:rsidRPr="00906AF2" w:rsidRDefault="00EC3353" w:rsidP="00906AF2">
      <w:pPr>
        <w:pStyle w:val="51"/>
        <w:tabs>
          <w:tab w:val="right" w:leader="dot" w:pos="9678"/>
        </w:tabs>
        <w:spacing w:line="360" w:lineRule="auto"/>
        <w:ind w:left="0"/>
        <w:contextualSpacing/>
        <w:rPr>
          <w:rFonts w:asciiTheme="majorBidi" w:eastAsiaTheme="minorEastAsia" w:hAnsiTheme="majorBidi" w:cstheme="majorBidi"/>
          <w:i/>
          <w:iCs/>
          <w:noProof/>
          <w:sz w:val="24"/>
          <w:szCs w:val="24"/>
          <w:lang w:bidi="ar-SA"/>
        </w:rPr>
      </w:pPr>
      <w:hyperlink w:anchor="_Toc73789091" w:history="1">
        <w:r w:rsidR="00906AF2" w:rsidRPr="00906AF2">
          <w:rPr>
            <w:rStyle w:val="a6"/>
            <w:rFonts w:asciiTheme="majorBidi" w:hAnsiTheme="majorBidi" w:cstheme="majorBidi"/>
            <w:i/>
            <w:iCs/>
            <w:noProof/>
            <w:sz w:val="24"/>
            <w:szCs w:val="24"/>
            <w:shd w:val="clear" w:color="auto" w:fill="FFFFFF"/>
            <w:lang w:val="ru-RU"/>
          </w:rPr>
          <w:t>Сирия</w:t>
        </w:r>
        <w:r w:rsidR="00906AF2" w:rsidRPr="00906AF2">
          <w:rPr>
            <w:rFonts w:asciiTheme="majorBidi" w:hAnsiTheme="majorBidi" w:cstheme="majorBidi"/>
            <w:i/>
            <w:iCs/>
            <w:noProof/>
            <w:webHidden/>
            <w:sz w:val="24"/>
            <w:szCs w:val="24"/>
          </w:rPr>
          <w:tab/>
        </w:r>
        <w:r w:rsidR="00906AF2" w:rsidRPr="00906AF2">
          <w:rPr>
            <w:rFonts w:asciiTheme="majorBidi" w:hAnsiTheme="majorBidi" w:cstheme="majorBidi"/>
            <w:i/>
            <w:iCs/>
            <w:noProof/>
            <w:webHidden/>
            <w:sz w:val="24"/>
            <w:szCs w:val="24"/>
          </w:rPr>
          <w:fldChar w:fldCharType="begin"/>
        </w:r>
        <w:r w:rsidR="00906AF2" w:rsidRPr="00906AF2">
          <w:rPr>
            <w:rFonts w:asciiTheme="majorBidi" w:hAnsiTheme="majorBidi" w:cstheme="majorBidi"/>
            <w:i/>
            <w:iCs/>
            <w:noProof/>
            <w:webHidden/>
            <w:sz w:val="24"/>
            <w:szCs w:val="24"/>
          </w:rPr>
          <w:instrText xml:space="preserve"> PAGEREF _Toc73789091 \h </w:instrText>
        </w:r>
        <w:r w:rsidR="00906AF2" w:rsidRPr="00906AF2">
          <w:rPr>
            <w:rFonts w:asciiTheme="majorBidi" w:hAnsiTheme="majorBidi" w:cstheme="majorBidi"/>
            <w:i/>
            <w:iCs/>
            <w:noProof/>
            <w:webHidden/>
            <w:sz w:val="24"/>
            <w:szCs w:val="24"/>
          </w:rPr>
        </w:r>
        <w:r w:rsidR="00906AF2" w:rsidRPr="00906AF2">
          <w:rPr>
            <w:rFonts w:asciiTheme="majorBidi" w:hAnsiTheme="majorBidi" w:cstheme="majorBidi"/>
            <w:i/>
            <w:iCs/>
            <w:noProof/>
            <w:webHidden/>
            <w:sz w:val="24"/>
            <w:szCs w:val="24"/>
          </w:rPr>
          <w:fldChar w:fldCharType="separate"/>
        </w:r>
        <w:r w:rsidR="00906AF2" w:rsidRPr="00906AF2">
          <w:rPr>
            <w:rFonts w:asciiTheme="majorBidi" w:hAnsiTheme="majorBidi" w:cstheme="majorBidi"/>
            <w:i/>
            <w:iCs/>
            <w:noProof/>
            <w:webHidden/>
            <w:sz w:val="24"/>
            <w:szCs w:val="24"/>
          </w:rPr>
          <w:t>74</w:t>
        </w:r>
        <w:r w:rsidR="00906AF2" w:rsidRPr="00906AF2">
          <w:rPr>
            <w:rFonts w:asciiTheme="majorBidi" w:hAnsiTheme="majorBidi" w:cstheme="majorBidi"/>
            <w:i/>
            <w:iCs/>
            <w:noProof/>
            <w:webHidden/>
            <w:sz w:val="24"/>
            <w:szCs w:val="24"/>
          </w:rPr>
          <w:fldChar w:fldCharType="end"/>
        </w:r>
      </w:hyperlink>
    </w:p>
    <w:p w:rsidR="00906AF2" w:rsidRPr="00906AF2" w:rsidRDefault="00EC3353" w:rsidP="00906AF2">
      <w:pPr>
        <w:pStyle w:val="51"/>
        <w:tabs>
          <w:tab w:val="right" w:leader="dot" w:pos="9678"/>
        </w:tabs>
        <w:spacing w:line="360" w:lineRule="auto"/>
        <w:ind w:left="0"/>
        <w:contextualSpacing/>
        <w:rPr>
          <w:rFonts w:asciiTheme="majorBidi" w:eastAsiaTheme="minorEastAsia" w:hAnsiTheme="majorBidi" w:cstheme="majorBidi"/>
          <w:i/>
          <w:iCs/>
          <w:noProof/>
          <w:sz w:val="24"/>
          <w:szCs w:val="24"/>
          <w:lang w:bidi="ar-SA"/>
        </w:rPr>
      </w:pPr>
      <w:hyperlink w:anchor="_Toc73789092" w:history="1">
        <w:r w:rsidR="00906AF2" w:rsidRPr="00906AF2">
          <w:rPr>
            <w:rStyle w:val="a6"/>
            <w:rFonts w:asciiTheme="majorBidi" w:hAnsiTheme="majorBidi" w:cstheme="majorBidi"/>
            <w:i/>
            <w:iCs/>
            <w:noProof/>
            <w:sz w:val="24"/>
            <w:szCs w:val="24"/>
            <w:shd w:val="clear" w:color="auto" w:fill="FFFFFF"/>
            <w:lang w:val="ru-RU"/>
          </w:rPr>
          <w:t>Ирак</w:t>
        </w:r>
        <w:r w:rsidR="00906AF2" w:rsidRPr="00906AF2">
          <w:rPr>
            <w:rFonts w:asciiTheme="majorBidi" w:hAnsiTheme="majorBidi" w:cstheme="majorBidi"/>
            <w:i/>
            <w:iCs/>
            <w:noProof/>
            <w:webHidden/>
            <w:sz w:val="24"/>
            <w:szCs w:val="24"/>
          </w:rPr>
          <w:tab/>
        </w:r>
        <w:r w:rsidR="00906AF2" w:rsidRPr="00906AF2">
          <w:rPr>
            <w:rFonts w:asciiTheme="majorBidi" w:hAnsiTheme="majorBidi" w:cstheme="majorBidi"/>
            <w:i/>
            <w:iCs/>
            <w:noProof/>
            <w:webHidden/>
            <w:sz w:val="24"/>
            <w:szCs w:val="24"/>
          </w:rPr>
          <w:fldChar w:fldCharType="begin"/>
        </w:r>
        <w:r w:rsidR="00906AF2" w:rsidRPr="00906AF2">
          <w:rPr>
            <w:rFonts w:asciiTheme="majorBidi" w:hAnsiTheme="majorBidi" w:cstheme="majorBidi"/>
            <w:i/>
            <w:iCs/>
            <w:noProof/>
            <w:webHidden/>
            <w:sz w:val="24"/>
            <w:szCs w:val="24"/>
          </w:rPr>
          <w:instrText xml:space="preserve"> PAGEREF _Toc73789092 \h </w:instrText>
        </w:r>
        <w:r w:rsidR="00906AF2" w:rsidRPr="00906AF2">
          <w:rPr>
            <w:rFonts w:asciiTheme="majorBidi" w:hAnsiTheme="majorBidi" w:cstheme="majorBidi"/>
            <w:i/>
            <w:iCs/>
            <w:noProof/>
            <w:webHidden/>
            <w:sz w:val="24"/>
            <w:szCs w:val="24"/>
          </w:rPr>
        </w:r>
        <w:r w:rsidR="00906AF2" w:rsidRPr="00906AF2">
          <w:rPr>
            <w:rFonts w:asciiTheme="majorBidi" w:hAnsiTheme="majorBidi" w:cstheme="majorBidi"/>
            <w:i/>
            <w:iCs/>
            <w:noProof/>
            <w:webHidden/>
            <w:sz w:val="24"/>
            <w:szCs w:val="24"/>
          </w:rPr>
          <w:fldChar w:fldCharType="separate"/>
        </w:r>
        <w:r w:rsidR="00906AF2" w:rsidRPr="00906AF2">
          <w:rPr>
            <w:rFonts w:asciiTheme="majorBidi" w:hAnsiTheme="majorBidi" w:cstheme="majorBidi"/>
            <w:i/>
            <w:iCs/>
            <w:noProof/>
            <w:webHidden/>
            <w:sz w:val="24"/>
            <w:szCs w:val="24"/>
          </w:rPr>
          <w:t>78</w:t>
        </w:r>
        <w:r w:rsidR="00906AF2" w:rsidRPr="00906AF2">
          <w:rPr>
            <w:rFonts w:asciiTheme="majorBidi" w:hAnsiTheme="majorBidi" w:cstheme="majorBidi"/>
            <w:i/>
            <w:iCs/>
            <w:noProof/>
            <w:webHidden/>
            <w:sz w:val="24"/>
            <w:szCs w:val="24"/>
          </w:rPr>
          <w:fldChar w:fldCharType="end"/>
        </w:r>
      </w:hyperlink>
    </w:p>
    <w:p w:rsidR="00906AF2" w:rsidRPr="00906AF2" w:rsidRDefault="00EC3353" w:rsidP="00906AF2">
      <w:pPr>
        <w:pStyle w:val="51"/>
        <w:tabs>
          <w:tab w:val="right" w:leader="dot" w:pos="9678"/>
        </w:tabs>
        <w:spacing w:line="360" w:lineRule="auto"/>
        <w:ind w:left="0"/>
        <w:contextualSpacing/>
        <w:rPr>
          <w:rFonts w:asciiTheme="majorBidi" w:eastAsiaTheme="minorEastAsia" w:hAnsiTheme="majorBidi" w:cstheme="majorBidi"/>
          <w:i/>
          <w:iCs/>
          <w:noProof/>
          <w:sz w:val="24"/>
          <w:szCs w:val="24"/>
          <w:lang w:bidi="ar-SA"/>
        </w:rPr>
      </w:pPr>
      <w:hyperlink w:anchor="_Toc73789093" w:history="1">
        <w:r w:rsidR="00906AF2" w:rsidRPr="00906AF2">
          <w:rPr>
            <w:rStyle w:val="a6"/>
            <w:rFonts w:asciiTheme="majorBidi" w:hAnsiTheme="majorBidi" w:cstheme="majorBidi"/>
            <w:i/>
            <w:iCs/>
            <w:noProof/>
            <w:sz w:val="24"/>
            <w:szCs w:val="24"/>
            <w:shd w:val="clear" w:color="auto" w:fill="FFFFFF"/>
            <w:lang w:val="ru-RU"/>
          </w:rPr>
          <w:t>Бахрейн</w:t>
        </w:r>
        <w:r w:rsidR="00906AF2" w:rsidRPr="00906AF2">
          <w:rPr>
            <w:rFonts w:asciiTheme="majorBidi" w:hAnsiTheme="majorBidi" w:cstheme="majorBidi"/>
            <w:i/>
            <w:iCs/>
            <w:noProof/>
            <w:webHidden/>
            <w:sz w:val="24"/>
            <w:szCs w:val="24"/>
          </w:rPr>
          <w:tab/>
        </w:r>
        <w:r w:rsidR="00906AF2" w:rsidRPr="00906AF2">
          <w:rPr>
            <w:rFonts w:asciiTheme="majorBidi" w:hAnsiTheme="majorBidi" w:cstheme="majorBidi"/>
            <w:i/>
            <w:iCs/>
            <w:noProof/>
            <w:webHidden/>
            <w:sz w:val="24"/>
            <w:szCs w:val="24"/>
          </w:rPr>
          <w:fldChar w:fldCharType="begin"/>
        </w:r>
        <w:r w:rsidR="00906AF2" w:rsidRPr="00906AF2">
          <w:rPr>
            <w:rFonts w:asciiTheme="majorBidi" w:hAnsiTheme="majorBidi" w:cstheme="majorBidi"/>
            <w:i/>
            <w:iCs/>
            <w:noProof/>
            <w:webHidden/>
            <w:sz w:val="24"/>
            <w:szCs w:val="24"/>
          </w:rPr>
          <w:instrText xml:space="preserve"> PAGEREF _Toc73789093 \h </w:instrText>
        </w:r>
        <w:r w:rsidR="00906AF2" w:rsidRPr="00906AF2">
          <w:rPr>
            <w:rFonts w:asciiTheme="majorBidi" w:hAnsiTheme="majorBidi" w:cstheme="majorBidi"/>
            <w:i/>
            <w:iCs/>
            <w:noProof/>
            <w:webHidden/>
            <w:sz w:val="24"/>
            <w:szCs w:val="24"/>
          </w:rPr>
        </w:r>
        <w:r w:rsidR="00906AF2" w:rsidRPr="00906AF2">
          <w:rPr>
            <w:rFonts w:asciiTheme="majorBidi" w:hAnsiTheme="majorBidi" w:cstheme="majorBidi"/>
            <w:i/>
            <w:iCs/>
            <w:noProof/>
            <w:webHidden/>
            <w:sz w:val="24"/>
            <w:szCs w:val="24"/>
          </w:rPr>
          <w:fldChar w:fldCharType="separate"/>
        </w:r>
        <w:r w:rsidR="00906AF2" w:rsidRPr="00906AF2">
          <w:rPr>
            <w:rFonts w:asciiTheme="majorBidi" w:hAnsiTheme="majorBidi" w:cstheme="majorBidi"/>
            <w:i/>
            <w:iCs/>
            <w:noProof/>
            <w:webHidden/>
            <w:sz w:val="24"/>
            <w:szCs w:val="24"/>
          </w:rPr>
          <w:t>82</w:t>
        </w:r>
        <w:r w:rsidR="00906AF2" w:rsidRPr="00906AF2">
          <w:rPr>
            <w:rFonts w:asciiTheme="majorBidi" w:hAnsiTheme="majorBidi" w:cstheme="majorBidi"/>
            <w:i/>
            <w:iCs/>
            <w:noProof/>
            <w:webHidden/>
            <w:sz w:val="24"/>
            <w:szCs w:val="24"/>
          </w:rPr>
          <w:fldChar w:fldCharType="end"/>
        </w:r>
      </w:hyperlink>
    </w:p>
    <w:p w:rsidR="00906AF2" w:rsidRPr="00906AF2" w:rsidRDefault="00EC3353" w:rsidP="00906AF2">
      <w:pPr>
        <w:pStyle w:val="31"/>
        <w:tabs>
          <w:tab w:val="right" w:leader="dot" w:pos="9678"/>
        </w:tabs>
        <w:spacing w:line="360" w:lineRule="auto"/>
        <w:ind w:left="0"/>
        <w:contextualSpacing/>
        <w:rPr>
          <w:rStyle w:val="a6"/>
          <w:rFonts w:asciiTheme="majorBidi" w:hAnsiTheme="majorBidi" w:cstheme="majorBidi"/>
          <w:i/>
          <w:iCs/>
          <w:noProof/>
          <w:sz w:val="24"/>
          <w:szCs w:val="24"/>
        </w:rPr>
      </w:pPr>
      <w:hyperlink w:anchor="_Toc73789094" w:history="1">
        <w:r w:rsidR="00906AF2" w:rsidRPr="00906AF2">
          <w:rPr>
            <w:rStyle w:val="a6"/>
            <w:rFonts w:asciiTheme="majorBidi" w:hAnsiTheme="majorBidi" w:cstheme="majorBidi"/>
            <w:i/>
            <w:iCs/>
            <w:noProof/>
            <w:sz w:val="24"/>
            <w:szCs w:val="24"/>
            <w:shd w:val="clear" w:color="auto" w:fill="FFFFFF"/>
            <w:lang w:val="ru-RU" w:bidi="fa-IR"/>
          </w:rPr>
          <w:t>Иранское ядерное соглашение (СВПД)</w:t>
        </w:r>
        <w:r w:rsidR="00906AF2" w:rsidRPr="00906AF2">
          <w:rPr>
            <w:rFonts w:asciiTheme="majorBidi" w:hAnsiTheme="majorBidi" w:cstheme="majorBidi"/>
            <w:i/>
            <w:iCs/>
            <w:noProof/>
            <w:webHidden/>
            <w:sz w:val="24"/>
            <w:szCs w:val="24"/>
          </w:rPr>
          <w:tab/>
        </w:r>
        <w:r w:rsidR="00906AF2" w:rsidRPr="00906AF2">
          <w:rPr>
            <w:rFonts w:asciiTheme="majorBidi" w:hAnsiTheme="majorBidi" w:cstheme="majorBidi"/>
            <w:i/>
            <w:iCs/>
            <w:noProof/>
            <w:webHidden/>
            <w:sz w:val="24"/>
            <w:szCs w:val="24"/>
          </w:rPr>
          <w:fldChar w:fldCharType="begin"/>
        </w:r>
        <w:r w:rsidR="00906AF2" w:rsidRPr="00906AF2">
          <w:rPr>
            <w:rFonts w:asciiTheme="majorBidi" w:hAnsiTheme="majorBidi" w:cstheme="majorBidi"/>
            <w:i/>
            <w:iCs/>
            <w:noProof/>
            <w:webHidden/>
            <w:sz w:val="24"/>
            <w:szCs w:val="24"/>
          </w:rPr>
          <w:instrText xml:space="preserve"> PAGEREF _Toc73789094 \h </w:instrText>
        </w:r>
        <w:r w:rsidR="00906AF2" w:rsidRPr="00906AF2">
          <w:rPr>
            <w:rFonts w:asciiTheme="majorBidi" w:hAnsiTheme="majorBidi" w:cstheme="majorBidi"/>
            <w:i/>
            <w:iCs/>
            <w:noProof/>
            <w:webHidden/>
            <w:sz w:val="24"/>
            <w:szCs w:val="24"/>
          </w:rPr>
        </w:r>
        <w:r w:rsidR="00906AF2" w:rsidRPr="00906AF2">
          <w:rPr>
            <w:rFonts w:asciiTheme="majorBidi" w:hAnsiTheme="majorBidi" w:cstheme="majorBidi"/>
            <w:i/>
            <w:iCs/>
            <w:noProof/>
            <w:webHidden/>
            <w:sz w:val="24"/>
            <w:szCs w:val="24"/>
          </w:rPr>
          <w:fldChar w:fldCharType="separate"/>
        </w:r>
        <w:r w:rsidR="00906AF2" w:rsidRPr="00906AF2">
          <w:rPr>
            <w:rFonts w:asciiTheme="majorBidi" w:hAnsiTheme="majorBidi" w:cstheme="majorBidi"/>
            <w:i/>
            <w:iCs/>
            <w:noProof/>
            <w:webHidden/>
            <w:sz w:val="24"/>
            <w:szCs w:val="24"/>
          </w:rPr>
          <w:t>85</w:t>
        </w:r>
        <w:r w:rsidR="00906AF2" w:rsidRPr="00906AF2">
          <w:rPr>
            <w:rFonts w:asciiTheme="majorBidi" w:hAnsiTheme="majorBidi" w:cstheme="majorBidi"/>
            <w:i/>
            <w:iCs/>
            <w:noProof/>
            <w:webHidden/>
            <w:sz w:val="24"/>
            <w:szCs w:val="24"/>
          </w:rPr>
          <w:fldChar w:fldCharType="end"/>
        </w:r>
      </w:hyperlink>
    </w:p>
    <w:p w:rsidR="00906AF2" w:rsidRPr="00906AF2" w:rsidRDefault="00906AF2" w:rsidP="00906AF2">
      <w:pPr>
        <w:spacing w:line="360" w:lineRule="auto"/>
        <w:contextualSpacing/>
        <w:rPr>
          <w:lang w:bidi="ar-SA"/>
        </w:rPr>
      </w:pPr>
    </w:p>
    <w:p w:rsidR="00906AF2" w:rsidRDefault="00EC3353" w:rsidP="00906AF2">
      <w:pPr>
        <w:pStyle w:val="61"/>
        <w:tabs>
          <w:tab w:val="right" w:leader="dot" w:pos="9678"/>
        </w:tabs>
        <w:spacing w:line="360" w:lineRule="auto"/>
        <w:ind w:left="0"/>
        <w:contextualSpacing/>
        <w:rPr>
          <w:rStyle w:val="a6"/>
          <w:rFonts w:asciiTheme="majorBidi" w:hAnsiTheme="majorBidi" w:cstheme="majorBidi"/>
          <w:noProof/>
          <w:sz w:val="28"/>
          <w:szCs w:val="28"/>
        </w:rPr>
      </w:pPr>
      <w:hyperlink w:anchor="_Toc73789095" w:history="1">
        <w:r w:rsidR="00906AF2" w:rsidRPr="00906AF2">
          <w:rPr>
            <w:rStyle w:val="a6"/>
            <w:rFonts w:asciiTheme="majorBidi" w:hAnsiTheme="majorBidi" w:cstheme="majorBidi"/>
            <w:b/>
            <w:bCs/>
            <w:noProof/>
            <w:sz w:val="28"/>
            <w:szCs w:val="28"/>
            <w:shd w:val="clear" w:color="auto" w:fill="FFFFFF"/>
            <w:lang w:val="ru-RU"/>
          </w:rPr>
          <w:t>Заключение</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_Toc73789095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88</w:t>
        </w:r>
        <w:r w:rsidR="00906AF2" w:rsidRPr="00906AF2">
          <w:rPr>
            <w:rFonts w:asciiTheme="majorBidi" w:hAnsiTheme="majorBidi" w:cstheme="majorBidi"/>
            <w:noProof/>
            <w:webHidden/>
            <w:sz w:val="28"/>
            <w:szCs w:val="28"/>
          </w:rPr>
          <w:fldChar w:fldCharType="end"/>
        </w:r>
      </w:hyperlink>
    </w:p>
    <w:p w:rsidR="00906AF2" w:rsidRPr="00906AF2" w:rsidRDefault="00906AF2" w:rsidP="00906AF2">
      <w:pPr>
        <w:spacing w:line="360" w:lineRule="auto"/>
        <w:contextualSpacing/>
      </w:pPr>
    </w:p>
    <w:p w:rsidR="00906AF2" w:rsidRDefault="00EC3353" w:rsidP="00906AF2">
      <w:pPr>
        <w:pStyle w:val="31"/>
        <w:tabs>
          <w:tab w:val="right" w:leader="dot" w:pos="9678"/>
        </w:tabs>
        <w:spacing w:line="360" w:lineRule="auto"/>
        <w:ind w:left="0"/>
        <w:contextualSpacing/>
        <w:rPr>
          <w:rStyle w:val="a6"/>
          <w:rFonts w:asciiTheme="majorBidi" w:hAnsiTheme="majorBidi" w:cstheme="majorBidi"/>
          <w:noProof/>
          <w:sz w:val="28"/>
          <w:szCs w:val="28"/>
        </w:rPr>
      </w:pPr>
      <w:hyperlink w:anchor="_Toc73789096" w:history="1">
        <w:r w:rsidR="00906AF2" w:rsidRPr="00906AF2">
          <w:rPr>
            <w:rStyle w:val="a6"/>
            <w:rFonts w:asciiTheme="majorBidi" w:hAnsiTheme="majorBidi" w:cstheme="majorBidi"/>
            <w:b/>
            <w:bCs/>
            <w:noProof/>
            <w:sz w:val="28"/>
            <w:szCs w:val="28"/>
            <w:shd w:val="clear" w:color="auto" w:fill="FFFFFF"/>
            <w:lang w:val="ru-RU" w:bidi="fa-IR"/>
          </w:rPr>
          <w:t>Приложение 1</w:t>
        </w:r>
        <w:r w:rsidR="00D810C1">
          <w:rPr>
            <w:rStyle w:val="a6"/>
            <w:rFonts w:asciiTheme="majorBidi" w:hAnsiTheme="majorBidi" w:cstheme="majorBidi"/>
            <w:b/>
            <w:bCs/>
            <w:noProof/>
            <w:sz w:val="28"/>
            <w:szCs w:val="28"/>
            <w:shd w:val="clear" w:color="auto" w:fill="FFFFFF"/>
            <w:lang w:bidi="fa-IR"/>
          </w:rPr>
          <w:t xml:space="preserve">. </w:t>
        </w:r>
        <w:r w:rsidR="00D810C1" w:rsidRPr="004A4CE5">
          <w:rPr>
            <w:rFonts w:asciiTheme="majorBidi" w:hAnsiTheme="majorBidi" w:cstheme="majorBidi"/>
            <w:sz w:val="28"/>
            <w:szCs w:val="28"/>
            <w:shd w:val="clear" w:color="auto" w:fill="FFFFFF"/>
            <w:lang w:val="ru-RU"/>
          </w:rPr>
          <w:t>Договор 1929 года между Персией и Королевством Хиджаза и Нежда</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_Toc73789096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94</w:t>
        </w:r>
        <w:r w:rsidR="00906AF2" w:rsidRPr="00906AF2">
          <w:rPr>
            <w:rFonts w:asciiTheme="majorBidi" w:hAnsiTheme="majorBidi" w:cstheme="majorBidi"/>
            <w:noProof/>
            <w:webHidden/>
            <w:sz w:val="28"/>
            <w:szCs w:val="28"/>
          </w:rPr>
          <w:fldChar w:fldCharType="end"/>
        </w:r>
      </w:hyperlink>
    </w:p>
    <w:p w:rsidR="00906AF2" w:rsidRDefault="00906AF2" w:rsidP="00906AF2">
      <w:pPr>
        <w:pStyle w:val="31"/>
        <w:tabs>
          <w:tab w:val="right" w:leader="dot" w:pos="9678"/>
        </w:tabs>
        <w:spacing w:line="360" w:lineRule="auto"/>
        <w:ind w:left="0"/>
        <w:contextualSpacing/>
        <w:rPr>
          <w:rFonts w:eastAsiaTheme="minorHAnsi" w:cstheme="minorBidi"/>
        </w:rPr>
      </w:pPr>
    </w:p>
    <w:p w:rsidR="00906AF2" w:rsidRDefault="00EC3353" w:rsidP="00906AF2">
      <w:pPr>
        <w:pStyle w:val="31"/>
        <w:tabs>
          <w:tab w:val="right" w:leader="dot" w:pos="9678"/>
        </w:tabs>
        <w:spacing w:line="360" w:lineRule="auto"/>
        <w:ind w:left="0"/>
        <w:contextualSpacing/>
        <w:rPr>
          <w:rStyle w:val="a6"/>
          <w:rFonts w:asciiTheme="majorBidi" w:hAnsiTheme="majorBidi" w:cstheme="majorBidi"/>
          <w:noProof/>
          <w:sz w:val="28"/>
          <w:szCs w:val="28"/>
        </w:rPr>
      </w:pPr>
      <w:hyperlink w:anchor="_Toc73789097" w:history="1">
        <w:r w:rsidR="00906AF2" w:rsidRPr="00906AF2">
          <w:rPr>
            <w:rStyle w:val="a6"/>
            <w:rFonts w:asciiTheme="majorBidi" w:hAnsiTheme="majorBidi" w:cstheme="majorBidi"/>
            <w:b/>
            <w:bCs/>
            <w:noProof/>
            <w:sz w:val="28"/>
            <w:szCs w:val="28"/>
            <w:shd w:val="clear" w:color="auto" w:fill="FFFFFF"/>
            <w:lang w:val="ru-RU" w:bidi="fa-IR"/>
          </w:rPr>
          <w:t>Приложение 2</w:t>
        </w:r>
        <w:r w:rsidR="00D810C1">
          <w:rPr>
            <w:rStyle w:val="a6"/>
            <w:rFonts w:asciiTheme="majorBidi" w:hAnsiTheme="majorBidi" w:cstheme="majorBidi"/>
            <w:b/>
            <w:bCs/>
            <w:noProof/>
            <w:sz w:val="28"/>
            <w:szCs w:val="28"/>
            <w:shd w:val="clear" w:color="auto" w:fill="FFFFFF"/>
            <w:lang w:bidi="fa-IR"/>
          </w:rPr>
          <w:t xml:space="preserve">. </w:t>
        </w:r>
        <w:r w:rsidR="00D810C1">
          <w:rPr>
            <w:rFonts w:asciiTheme="majorBidi" w:hAnsiTheme="majorBidi" w:cstheme="majorBidi"/>
            <w:sz w:val="28"/>
            <w:szCs w:val="28"/>
            <w:lang w:val="ru-RU"/>
          </w:rPr>
          <w:t>Соглашение о суверенитете над островами Аль-Арабия и Фарси, и делимитация пограничной линии подводных районов между Королевством Саудовская Аравия и Ираном</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_Toc73789097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95</w:t>
        </w:r>
        <w:r w:rsidR="00906AF2" w:rsidRPr="00906AF2">
          <w:rPr>
            <w:rFonts w:asciiTheme="majorBidi" w:hAnsiTheme="majorBidi" w:cstheme="majorBidi"/>
            <w:noProof/>
            <w:webHidden/>
            <w:sz w:val="28"/>
            <w:szCs w:val="28"/>
          </w:rPr>
          <w:fldChar w:fldCharType="end"/>
        </w:r>
      </w:hyperlink>
    </w:p>
    <w:p w:rsidR="00906AF2" w:rsidRDefault="00906AF2" w:rsidP="00906AF2">
      <w:pPr>
        <w:pStyle w:val="31"/>
        <w:tabs>
          <w:tab w:val="right" w:leader="dot" w:pos="9678"/>
        </w:tabs>
        <w:spacing w:line="360" w:lineRule="auto"/>
        <w:ind w:left="0"/>
        <w:contextualSpacing/>
        <w:rPr>
          <w:rFonts w:eastAsiaTheme="minorHAnsi" w:cstheme="minorBidi"/>
        </w:rPr>
      </w:pPr>
    </w:p>
    <w:p w:rsidR="00906AF2" w:rsidRDefault="00EC3353" w:rsidP="00906AF2">
      <w:pPr>
        <w:pStyle w:val="31"/>
        <w:tabs>
          <w:tab w:val="right" w:leader="dot" w:pos="9678"/>
        </w:tabs>
        <w:spacing w:line="360" w:lineRule="auto"/>
        <w:ind w:left="0"/>
        <w:contextualSpacing/>
        <w:rPr>
          <w:rStyle w:val="a6"/>
          <w:rFonts w:asciiTheme="majorBidi" w:hAnsiTheme="majorBidi" w:cstheme="majorBidi"/>
          <w:noProof/>
          <w:sz w:val="28"/>
          <w:szCs w:val="28"/>
        </w:rPr>
      </w:pPr>
      <w:hyperlink w:anchor="_Toc73789098" w:history="1">
        <w:r w:rsidR="00906AF2" w:rsidRPr="00906AF2">
          <w:rPr>
            <w:rStyle w:val="a6"/>
            <w:rFonts w:asciiTheme="majorBidi" w:hAnsiTheme="majorBidi" w:cstheme="majorBidi"/>
            <w:b/>
            <w:bCs/>
            <w:noProof/>
            <w:sz w:val="28"/>
            <w:szCs w:val="28"/>
            <w:shd w:val="clear" w:color="auto" w:fill="FFFFFF"/>
            <w:lang w:val="ru-RU" w:bidi="fa-IR"/>
          </w:rPr>
          <w:t>Приложение 3</w:t>
        </w:r>
        <w:r w:rsidR="00D810C1">
          <w:rPr>
            <w:rStyle w:val="a6"/>
            <w:rFonts w:asciiTheme="majorBidi" w:hAnsiTheme="majorBidi" w:cstheme="majorBidi"/>
            <w:b/>
            <w:bCs/>
            <w:noProof/>
            <w:sz w:val="28"/>
            <w:szCs w:val="28"/>
            <w:shd w:val="clear" w:color="auto" w:fill="FFFFFF"/>
            <w:lang w:val="ru-RU" w:bidi="fa-IR"/>
          </w:rPr>
          <w:t xml:space="preserve">. </w:t>
        </w:r>
        <w:r w:rsidR="00D810C1" w:rsidRPr="004A4CE5">
          <w:rPr>
            <w:rFonts w:asciiTheme="majorBidi" w:hAnsiTheme="majorBidi" w:cstheme="majorBidi"/>
            <w:sz w:val="28"/>
            <w:szCs w:val="28"/>
            <w:shd w:val="clear" w:color="auto" w:fill="FFFFFF"/>
            <w:lang w:val="ru-RU"/>
          </w:rPr>
          <w:t>Закон о соглашении о сотрудничестве в области безопасности между Исламской Республикой Иран и Королевством Саудовская Аравия</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_Toc73789098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97</w:t>
        </w:r>
        <w:r w:rsidR="00906AF2" w:rsidRPr="00906AF2">
          <w:rPr>
            <w:rFonts w:asciiTheme="majorBidi" w:hAnsiTheme="majorBidi" w:cstheme="majorBidi"/>
            <w:noProof/>
            <w:webHidden/>
            <w:sz w:val="28"/>
            <w:szCs w:val="28"/>
          </w:rPr>
          <w:fldChar w:fldCharType="end"/>
        </w:r>
      </w:hyperlink>
    </w:p>
    <w:p w:rsidR="00906AF2" w:rsidRDefault="00906AF2" w:rsidP="00906AF2">
      <w:pPr>
        <w:pStyle w:val="31"/>
        <w:tabs>
          <w:tab w:val="right" w:leader="dot" w:pos="9678"/>
        </w:tabs>
        <w:spacing w:line="360" w:lineRule="auto"/>
        <w:ind w:left="0"/>
        <w:contextualSpacing/>
        <w:rPr>
          <w:rFonts w:eastAsiaTheme="minorHAnsi" w:cstheme="minorBidi"/>
        </w:rPr>
      </w:pPr>
    </w:p>
    <w:p w:rsidR="00906AF2" w:rsidRDefault="00EC3353" w:rsidP="00906AF2">
      <w:pPr>
        <w:pStyle w:val="31"/>
        <w:tabs>
          <w:tab w:val="right" w:leader="dot" w:pos="9678"/>
        </w:tabs>
        <w:spacing w:line="360" w:lineRule="auto"/>
        <w:ind w:left="0"/>
        <w:contextualSpacing/>
        <w:rPr>
          <w:rStyle w:val="a6"/>
          <w:rFonts w:asciiTheme="majorBidi" w:hAnsiTheme="majorBidi" w:cstheme="majorBidi"/>
          <w:noProof/>
          <w:sz w:val="28"/>
          <w:szCs w:val="28"/>
        </w:rPr>
      </w:pPr>
      <w:hyperlink w:anchor="_Toc73789099" w:history="1">
        <w:r w:rsidR="00906AF2" w:rsidRPr="00906AF2">
          <w:rPr>
            <w:rStyle w:val="a6"/>
            <w:rFonts w:asciiTheme="majorBidi" w:hAnsiTheme="majorBidi" w:cstheme="majorBidi"/>
            <w:b/>
            <w:bCs/>
            <w:noProof/>
            <w:sz w:val="28"/>
            <w:szCs w:val="28"/>
            <w:shd w:val="clear" w:color="auto" w:fill="FFFFFF"/>
            <w:lang w:val="ru-RU" w:bidi="fa-IR"/>
          </w:rPr>
          <w:t>Приложение 4</w:t>
        </w:r>
        <w:r w:rsidR="00D810C1">
          <w:rPr>
            <w:rStyle w:val="a6"/>
            <w:rFonts w:asciiTheme="majorBidi" w:hAnsiTheme="majorBidi" w:cstheme="majorBidi"/>
            <w:b/>
            <w:bCs/>
            <w:noProof/>
            <w:sz w:val="28"/>
            <w:szCs w:val="28"/>
            <w:shd w:val="clear" w:color="auto" w:fill="FFFFFF"/>
            <w:lang w:val="ru-RU" w:bidi="fa-IR"/>
          </w:rPr>
          <w:t xml:space="preserve">. </w:t>
        </w:r>
        <w:r w:rsidR="00D810C1" w:rsidRPr="004A4CE5">
          <w:rPr>
            <w:rFonts w:asciiTheme="majorBidi" w:hAnsiTheme="majorBidi" w:cstheme="majorBidi"/>
            <w:sz w:val="28"/>
            <w:szCs w:val="28"/>
            <w:shd w:val="clear" w:color="auto" w:fill="FFFFFF"/>
            <w:lang w:val="ru-RU"/>
          </w:rPr>
          <w:t>Закон о Генеральном соглашении об экономическом, торговом, инвестиционном, техническом, научном, культурном, спортивном и молодежном сотрудничестве между правительством Исламской Республики Иран и правительством Королевства Саудовская Аравия</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_Toc73789099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105</w:t>
        </w:r>
        <w:r w:rsidR="00906AF2" w:rsidRPr="00906AF2">
          <w:rPr>
            <w:rFonts w:asciiTheme="majorBidi" w:hAnsiTheme="majorBidi" w:cstheme="majorBidi"/>
            <w:noProof/>
            <w:webHidden/>
            <w:sz w:val="28"/>
            <w:szCs w:val="28"/>
          </w:rPr>
          <w:fldChar w:fldCharType="end"/>
        </w:r>
      </w:hyperlink>
    </w:p>
    <w:p w:rsidR="00906AF2" w:rsidRDefault="00906AF2" w:rsidP="00906AF2">
      <w:pPr>
        <w:pStyle w:val="31"/>
        <w:tabs>
          <w:tab w:val="right" w:leader="dot" w:pos="9678"/>
        </w:tabs>
        <w:spacing w:line="360" w:lineRule="auto"/>
        <w:ind w:left="0"/>
        <w:contextualSpacing/>
        <w:rPr>
          <w:rFonts w:eastAsiaTheme="minorHAnsi" w:cstheme="minorBidi"/>
        </w:rPr>
      </w:pPr>
    </w:p>
    <w:p w:rsidR="00906AF2" w:rsidRPr="00906AF2" w:rsidRDefault="00EC3353" w:rsidP="00906AF2">
      <w:pPr>
        <w:pStyle w:val="31"/>
        <w:tabs>
          <w:tab w:val="right" w:leader="dot" w:pos="9678"/>
        </w:tabs>
        <w:spacing w:line="360" w:lineRule="auto"/>
        <w:ind w:left="0"/>
        <w:contextualSpacing/>
        <w:rPr>
          <w:rStyle w:val="a6"/>
          <w:rFonts w:asciiTheme="majorBidi" w:hAnsiTheme="majorBidi" w:cstheme="majorBidi"/>
          <w:noProof/>
          <w:sz w:val="28"/>
          <w:szCs w:val="28"/>
        </w:rPr>
      </w:pPr>
      <w:hyperlink w:anchor="_Toc73789100" w:history="1">
        <w:r w:rsidR="00906AF2" w:rsidRPr="00906AF2">
          <w:rPr>
            <w:rStyle w:val="a6"/>
            <w:rFonts w:asciiTheme="majorBidi" w:hAnsiTheme="majorBidi" w:cstheme="majorBidi"/>
            <w:b/>
            <w:bCs/>
            <w:noProof/>
            <w:sz w:val="28"/>
            <w:szCs w:val="28"/>
            <w:shd w:val="clear" w:color="auto" w:fill="FFFFFF"/>
            <w:lang w:val="ru-RU" w:bidi="fa-IR"/>
          </w:rPr>
          <w:t>С</w:t>
        </w:r>
        <w:r w:rsidR="005C4622">
          <w:rPr>
            <w:rStyle w:val="a6"/>
            <w:rFonts w:asciiTheme="majorBidi" w:hAnsiTheme="majorBidi" w:cstheme="majorBidi"/>
            <w:b/>
            <w:bCs/>
            <w:noProof/>
            <w:sz w:val="28"/>
            <w:szCs w:val="28"/>
            <w:shd w:val="clear" w:color="auto" w:fill="FFFFFF"/>
            <w:lang w:val="ru-RU" w:bidi="fa-IR"/>
          </w:rPr>
          <w:t>писок использованной литературы</w:t>
        </w:r>
        <w:r w:rsidR="00906AF2" w:rsidRPr="00906AF2">
          <w:rPr>
            <w:rFonts w:asciiTheme="majorBidi" w:hAnsiTheme="majorBidi" w:cstheme="majorBidi"/>
            <w:noProof/>
            <w:webHidden/>
            <w:sz w:val="28"/>
            <w:szCs w:val="28"/>
          </w:rPr>
          <w:tab/>
        </w:r>
        <w:r w:rsidR="00906AF2" w:rsidRPr="00906AF2">
          <w:rPr>
            <w:rFonts w:asciiTheme="majorBidi" w:hAnsiTheme="majorBidi" w:cstheme="majorBidi"/>
            <w:noProof/>
            <w:webHidden/>
            <w:sz w:val="28"/>
            <w:szCs w:val="28"/>
          </w:rPr>
          <w:fldChar w:fldCharType="begin"/>
        </w:r>
        <w:r w:rsidR="00906AF2" w:rsidRPr="00906AF2">
          <w:rPr>
            <w:rFonts w:asciiTheme="majorBidi" w:hAnsiTheme="majorBidi" w:cstheme="majorBidi"/>
            <w:noProof/>
            <w:webHidden/>
            <w:sz w:val="28"/>
            <w:szCs w:val="28"/>
          </w:rPr>
          <w:instrText xml:space="preserve"> PAGEREF _Toc73789100 \h </w:instrText>
        </w:r>
        <w:r w:rsidR="00906AF2" w:rsidRPr="00906AF2">
          <w:rPr>
            <w:rFonts w:asciiTheme="majorBidi" w:hAnsiTheme="majorBidi" w:cstheme="majorBidi"/>
            <w:noProof/>
            <w:webHidden/>
            <w:sz w:val="28"/>
            <w:szCs w:val="28"/>
          </w:rPr>
        </w:r>
        <w:r w:rsidR="00906AF2" w:rsidRPr="00906AF2">
          <w:rPr>
            <w:rFonts w:asciiTheme="majorBidi" w:hAnsiTheme="majorBidi" w:cstheme="majorBidi"/>
            <w:noProof/>
            <w:webHidden/>
            <w:sz w:val="28"/>
            <w:szCs w:val="28"/>
          </w:rPr>
          <w:fldChar w:fldCharType="separate"/>
        </w:r>
        <w:r w:rsidR="00906AF2" w:rsidRPr="00906AF2">
          <w:rPr>
            <w:rFonts w:asciiTheme="majorBidi" w:hAnsiTheme="majorBidi" w:cstheme="majorBidi"/>
            <w:noProof/>
            <w:webHidden/>
            <w:sz w:val="28"/>
            <w:szCs w:val="28"/>
          </w:rPr>
          <w:t>110</w:t>
        </w:r>
        <w:r w:rsidR="00906AF2" w:rsidRPr="00906AF2">
          <w:rPr>
            <w:rFonts w:asciiTheme="majorBidi" w:hAnsiTheme="majorBidi" w:cstheme="majorBidi"/>
            <w:noProof/>
            <w:webHidden/>
            <w:sz w:val="28"/>
            <w:szCs w:val="28"/>
          </w:rPr>
          <w:fldChar w:fldCharType="end"/>
        </w:r>
      </w:hyperlink>
    </w:p>
    <w:p w:rsidR="00906AF2" w:rsidRPr="00906AF2" w:rsidRDefault="00906AF2">
      <w:pPr>
        <w:rPr>
          <w:rStyle w:val="a6"/>
          <w:rFonts w:asciiTheme="majorBidi" w:eastAsiaTheme="minorEastAsia" w:hAnsiTheme="majorBidi" w:cstheme="majorBidi"/>
          <w:noProof/>
          <w:sz w:val="28"/>
          <w:szCs w:val="28"/>
          <w:lang w:bidi="ar-SA"/>
        </w:rPr>
      </w:pPr>
      <w:r w:rsidRPr="00906AF2">
        <w:rPr>
          <w:rStyle w:val="a6"/>
          <w:rFonts w:asciiTheme="majorBidi" w:hAnsiTheme="majorBidi" w:cstheme="majorBidi"/>
          <w:noProof/>
          <w:sz w:val="28"/>
          <w:szCs w:val="28"/>
        </w:rPr>
        <w:br w:type="page"/>
      </w:r>
    </w:p>
    <w:p w:rsidR="00906AF2" w:rsidRDefault="00906AF2">
      <w:pPr>
        <w:pStyle w:val="31"/>
        <w:tabs>
          <w:tab w:val="right" w:leader="dot" w:pos="9678"/>
        </w:tabs>
        <w:rPr>
          <w:rFonts w:cstheme="minorBidi"/>
          <w:noProof/>
        </w:rPr>
      </w:pPr>
    </w:p>
    <w:p w:rsidR="007A5E9F" w:rsidRPr="004A4CE5" w:rsidRDefault="00A010F0" w:rsidP="007A538C">
      <w:pPr>
        <w:contextualSpacing/>
        <w:jc w:val="center"/>
        <w:rPr>
          <w:rFonts w:asciiTheme="majorBidi" w:hAnsiTheme="majorBidi" w:cstheme="majorBidi"/>
          <w:sz w:val="28"/>
          <w:szCs w:val="28"/>
          <w:lang w:val="ru-RU"/>
        </w:rPr>
      </w:pPr>
      <w:r w:rsidRPr="004A4CE5">
        <w:rPr>
          <w:rFonts w:asciiTheme="majorBidi" w:hAnsiTheme="majorBidi" w:cstheme="majorBidi"/>
          <w:sz w:val="28"/>
          <w:szCs w:val="28"/>
          <w:lang w:val="ru-RU"/>
        </w:rPr>
        <w:fldChar w:fldCharType="end"/>
      </w:r>
      <w:bookmarkStart w:id="1" w:name="_Toc72428350"/>
      <w:r w:rsidR="002C1A35" w:rsidRPr="004A4CE5">
        <w:rPr>
          <w:rFonts w:asciiTheme="majorBidi" w:hAnsiTheme="majorBidi"/>
          <w:b/>
          <w:bCs/>
          <w:color w:val="000000" w:themeColor="text1"/>
          <w:sz w:val="28"/>
          <w:szCs w:val="28"/>
          <w:lang w:val="ru-RU"/>
        </w:rPr>
        <w:t>Введение</w:t>
      </w:r>
      <w:bookmarkEnd w:id="1"/>
    </w:p>
    <w:p w:rsidR="00037F50" w:rsidRPr="004A4CE5" w:rsidRDefault="00037F50" w:rsidP="007A538C">
      <w:pPr>
        <w:contextualSpacing/>
        <w:rPr>
          <w:sz w:val="28"/>
          <w:szCs w:val="28"/>
          <w:lang w:val="ru-RU"/>
        </w:rPr>
      </w:pPr>
    </w:p>
    <w:p w:rsidR="00DD6723" w:rsidRPr="004A4CE5" w:rsidRDefault="002C1A35"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Данная работа фокусируется на борьбе за региональное лидерство</w:t>
      </w:r>
      <w:r w:rsidR="00DA3F1A" w:rsidRPr="004A4CE5">
        <w:rPr>
          <w:rFonts w:asciiTheme="majorBidi" w:hAnsiTheme="majorBidi" w:cstheme="majorBidi"/>
          <w:sz w:val="28"/>
          <w:szCs w:val="28"/>
          <w:lang w:val="ru-RU"/>
        </w:rPr>
        <w:t xml:space="preserve"> </w:t>
      </w:r>
      <w:r w:rsidRPr="004A4CE5">
        <w:rPr>
          <w:rFonts w:asciiTheme="majorBidi" w:hAnsiTheme="majorBidi" w:cstheme="majorBidi"/>
          <w:sz w:val="28"/>
          <w:szCs w:val="28"/>
          <w:lang w:val="ru-RU"/>
        </w:rPr>
        <w:t>между Исламской республикой Иран и Королевством Саудовская Аравия</w:t>
      </w:r>
      <w:r w:rsidR="00D810C1">
        <w:rPr>
          <w:rFonts w:asciiTheme="majorBidi" w:hAnsiTheme="majorBidi" w:cstheme="majorBidi"/>
          <w:sz w:val="28"/>
          <w:szCs w:val="28"/>
          <w:lang w:val="ru-RU"/>
        </w:rPr>
        <w:t xml:space="preserve">, которое на </w:t>
      </w:r>
      <w:r w:rsidR="00DA3F1A" w:rsidRPr="004A4CE5">
        <w:rPr>
          <w:rFonts w:asciiTheme="majorBidi" w:hAnsiTheme="majorBidi" w:cstheme="majorBidi"/>
          <w:sz w:val="28"/>
          <w:szCs w:val="28"/>
          <w:lang w:val="ru-RU"/>
        </w:rPr>
        <w:t>данный момент характеризуется в западной литературе как «холодная война» на Ближнем Востоке</w:t>
      </w:r>
      <w:r w:rsidRPr="004A4CE5">
        <w:rPr>
          <w:rFonts w:asciiTheme="majorBidi" w:hAnsiTheme="majorBidi" w:cstheme="majorBidi"/>
          <w:sz w:val="28"/>
          <w:szCs w:val="28"/>
          <w:lang w:val="ru-RU"/>
        </w:rPr>
        <w:t>. В работе рассма</w:t>
      </w:r>
      <w:r w:rsidR="00D810C1">
        <w:rPr>
          <w:rFonts w:asciiTheme="majorBidi" w:hAnsiTheme="majorBidi" w:cstheme="majorBidi"/>
          <w:sz w:val="28"/>
          <w:szCs w:val="28"/>
          <w:lang w:val="ru-RU"/>
        </w:rPr>
        <w:t>триваются взаимоотношения между этими</w:t>
      </w:r>
      <w:r w:rsidR="00D810C1" w:rsidRPr="004A4CE5">
        <w:rPr>
          <w:rFonts w:asciiTheme="majorBidi" w:hAnsiTheme="majorBidi" w:cstheme="majorBidi"/>
          <w:sz w:val="28"/>
          <w:szCs w:val="28"/>
          <w:lang w:val="ru-RU"/>
        </w:rPr>
        <w:t xml:space="preserve"> странами</w:t>
      </w:r>
      <w:r w:rsidRPr="004A4CE5">
        <w:rPr>
          <w:rFonts w:asciiTheme="majorBidi" w:hAnsiTheme="majorBidi" w:cstheme="majorBidi"/>
          <w:sz w:val="28"/>
          <w:szCs w:val="28"/>
          <w:lang w:val="ru-RU"/>
        </w:rPr>
        <w:t xml:space="preserve"> на протяжении около 100 лет: с момента зарождения дипломатических связей и отношений между Ираном и Саудовской Аравией </w:t>
      </w:r>
      <w:r w:rsidR="0059569D" w:rsidRPr="004A4CE5">
        <w:rPr>
          <w:rFonts w:asciiTheme="majorBidi" w:hAnsiTheme="majorBidi" w:cstheme="majorBidi"/>
          <w:sz w:val="28"/>
          <w:szCs w:val="28"/>
          <w:lang w:val="ru-RU"/>
        </w:rPr>
        <w:t xml:space="preserve">в 20-е годы </w:t>
      </w:r>
      <w:r w:rsidR="0059569D" w:rsidRPr="004A4CE5">
        <w:rPr>
          <w:rFonts w:asciiTheme="majorBidi" w:hAnsiTheme="majorBidi" w:cstheme="majorBidi"/>
          <w:sz w:val="28"/>
          <w:szCs w:val="28"/>
        </w:rPr>
        <w:t>XX</w:t>
      </w:r>
      <w:r w:rsidR="0059569D" w:rsidRPr="004A4CE5">
        <w:rPr>
          <w:rFonts w:asciiTheme="majorBidi" w:hAnsiTheme="majorBidi" w:cstheme="majorBidi"/>
          <w:sz w:val="28"/>
          <w:szCs w:val="28"/>
          <w:lang w:val="ru-RU"/>
        </w:rPr>
        <w:t xml:space="preserve"> века </w:t>
      </w:r>
      <w:r w:rsidRPr="004A4CE5">
        <w:rPr>
          <w:rFonts w:asciiTheme="majorBidi" w:hAnsiTheme="majorBidi" w:cstheme="majorBidi"/>
          <w:sz w:val="28"/>
          <w:szCs w:val="28"/>
          <w:lang w:val="ru-RU"/>
        </w:rPr>
        <w:t>вплоть до настоящего времени. А</w:t>
      </w:r>
      <w:r w:rsidR="002227D5" w:rsidRPr="004A4CE5">
        <w:rPr>
          <w:rFonts w:asciiTheme="majorBidi" w:hAnsiTheme="majorBidi" w:cstheme="majorBidi"/>
          <w:sz w:val="28"/>
          <w:szCs w:val="28"/>
          <w:lang w:val="ru-RU"/>
        </w:rPr>
        <w:t xml:space="preserve">ктуальность данной темы </w:t>
      </w:r>
      <w:r w:rsidR="0059569D" w:rsidRPr="004A4CE5">
        <w:rPr>
          <w:rFonts w:asciiTheme="majorBidi" w:hAnsiTheme="majorBidi" w:cstheme="majorBidi"/>
          <w:sz w:val="28"/>
          <w:szCs w:val="28"/>
          <w:lang w:val="ru-RU"/>
        </w:rPr>
        <w:t xml:space="preserve">объясняется необходимостью определить </w:t>
      </w:r>
      <w:r w:rsidRPr="004A4CE5">
        <w:rPr>
          <w:rFonts w:asciiTheme="majorBidi" w:hAnsiTheme="majorBidi" w:cstheme="majorBidi"/>
          <w:sz w:val="28"/>
          <w:szCs w:val="28"/>
          <w:lang w:val="ru-RU"/>
        </w:rPr>
        <w:t xml:space="preserve">истоки существующего противостояния между двумя странами, особенно в силу того, что обе страны являются лидерами в регионе Ближнего Востока, за политикой которых в некоторой степени следуют прочие страны региона. Более того, необходимо подчеркнуть, что в 2021 году наметился новый виток в отношениях Ирана и Саудовской Аравии в связи с началом переговоров этих стран по различным спорным вопросам. </w:t>
      </w:r>
    </w:p>
    <w:p w:rsidR="0042351B" w:rsidRPr="004A4CE5" w:rsidRDefault="0042351B" w:rsidP="00D810C1">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История взаимоотношений двух стран довольно многогранна и неоднозначна, поскольку в фазу действительного полноценного противостояния Иран и Саудовская Аравия вступили лишь после победы И</w:t>
      </w:r>
      <w:r w:rsidR="006E4AAA" w:rsidRPr="004A4CE5">
        <w:rPr>
          <w:rFonts w:asciiTheme="majorBidi" w:hAnsiTheme="majorBidi" w:cstheme="majorBidi"/>
          <w:sz w:val="28"/>
          <w:szCs w:val="28"/>
          <w:lang w:val="ru-RU"/>
        </w:rPr>
        <w:t xml:space="preserve">сламской революции в </w:t>
      </w:r>
      <w:r w:rsidR="00D810C1">
        <w:rPr>
          <w:rFonts w:asciiTheme="majorBidi" w:hAnsiTheme="majorBidi" w:cstheme="majorBidi"/>
          <w:sz w:val="28"/>
          <w:szCs w:val="28"/>
          <w:lang w:val="ru-RU"/>
        </w:rPr>
        <w:t>Иране.</w:t>
      </w:r>
      <w:r w:rsidR="006E4AAA" w:rsidRPr="004A4CE5">
        <w:rPr>
          <w:rFonts w:asciiTheme="majorBidi" w:hAnsiTheme="majorBidi" w:cstheme="majorBidi"/>
          <w:sz w:val="28"/>
          <w:szCs w:val="28"/>
          <w:lang w:val="ru-RU"/>
        </w:rPr>
        <w:t xml:space="preserve"> До этого момента отношения </w:t>
      </w:r>
      <w:r w:rsidR="006E4AAA" w:rsidRPr="0098726B">
        <w:rPr>
          <w:rFonts w:asciiTheme="majorBidi" w:hAnsiTheme="majorBidi" w:cstheme="majorBidi"/>
          <w:sz w:val="28"/>
          <w:szCs w:val="28"/>
          <w:lang w:val="ru-RU"/>
        </w:rPr>
        <w:t>этих стран</w:t>
      </w:r>
      <w:r w:rsidR="006E4AAA" w:rsidRPr="004A4CE5">
        <w:rPr>
          <w:rFonts w:asciiTheme="majorBidi" w:hAnsiTheme="majorBidi" w:cstheme="majorBidi"/>
          <w:sz w:val="28"/>
          <w:szCs w:val="28"/>
          <w:lang w:val="ru-RU"/>
        </w:rPr>
        <w:t xml:space="preserve"> нельзя назвать дружественными, но и невозможно охарактеризовать их как враждебные. Скорее, стоит говорить о том, что противоречия в отношениях Ирана и Саудовской Аравии существовали всегда, но зачастую они довольно быстро разрешались</w:t>
      </w:r>
      <w:r w:rsidR="00D810C1">
        <w:rPr>
          <w:rFonts w:asciiTheme="majorBidi" w:hAnsiTheme="majorBidi" w:cstheme="majorBidi"/>
          <w:sz w:val="28"/>
          <w:szCs w:val="28"/>
          <w:lang w:val="ru-RU"/>
        </w:rPr>
        <w:t xml:space="preserve"> в ходе дипломатических переговоров</w:t>
      </w:r>
      <w:r w:rsidR="006E4AAA" w:rsidRPr="004A4CE5">
        <w:rPr>
          <w:rFonts w:asciiTheme="majorBidi" w:hAnsiTheme="majorBidi" w:cstheme="majorBidi"/>
          <w:sz w:val="28"/>
          <w:szCs w:val="28"/>
          <w:lang w:val="ru-RU"/>
        </w:rPr>
        <w:t xml:space="preserve">, по большей части в силу того, что и Иран, и Саудовская Аравия находились под значительным влиянием со стороны Соединенных Штатом Америки. Основными направлениями, которые проходят красной нитью через взаимоотношения Ирана и Саудовской Аравии до </w:t>
      </w:r>
      <w:r w:rsidR="006E4AAA" w:rsidRPr="004A4CE5">
        <w:rPr>
          <w:rFonts w:asciiTheme="majorBidi" w:hAnsiTheme="majorBidi" w:cstheme="majorBidi"/>
          <w:sz w:val="28"/>
          <w:szCs w:val="28"/>
          <w:lang w:val="ru-RU"/>
        </w:rPr>
        <w:lastRenderedPageBreak/>
        <w:t xml:space="preserve">Исламской революции </w:t>
      </w:r>
      <w:r w:rsidR="00D1221D" w:rsidRPr="00D810C1">
        <w:rPr>
          <w:rFonts w:asciiTheme="majorBidi" w:hAnsiTheme="majorBidi" w:cstheme="majorBidi"/>
          <w:color w:val="000000" w:themeColor="text1"/>
          <w:sz w:val="28"/>
          <w:szCs w:val="28"/>
          <w:lang w:val="ru-RU"/>
        </w:rPr>
        <w:t xml:space="preserve">в Иране </w:t>
      </w:r>
      <w:r w:rsidR="006E4AAA" w:rsidRPr="004A4CE5">
        <w:rPr>
          <w:rFonts w:asciiTheme="majorBidi" w:hAnsiTheme="majorBidi" w:cstheme="majorBidi"/>
          <w:sz w:val="28"/>
          <w:szCs w:val="28"/>
          <w:lang w:val="ru-RU"/>
        </w:rPr>
        <w:t xml:space="preserve">можно считать хадж, экономические вопросы, в частности нефтяной, а также вопросы, связанные со странами Персидского залива. Однако, как уже было сказано ранее, вместе с революцией настала совершенно новая эра отношений Исламской республики Иран и Королевства Саудовская Аравия. </w:t>
      </w:r>
    </w:p>
    <w:p w:rsidR="00DD6723" w:rsidRPr="004A4CE5" w:rsidRDefault="006E4AAA" w:rsidP="002731AB">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Необходимо отметить, что на данный момент, и в последние 40 лет, в</w:t>
      </w:r>
      <w:r w:rsidR="002227D5" w:rsidRPr="004A4CE5">
        <w:rPr>
          <w:rFonts w:asciiTheme="majorBidi" w:hAnsiTheme="majorBidi" w:cstheme="majorBidi"/>
          <w:sz w:val="28"/>
          <w:szCs w:val="28"/>
          <w:lang w:val="ru-RU"/>
        </w:rPr>
        <w:t>нешняя политика ИРИ и КСА оказывает большо</w:t>
      </w:r>
      <w:r w:rsidR="0059569D" w:rsidRPr="004A4CE5">
        <w:rPr>
          <w:rFonts w:asciiTheme="majorBidi" w:hAnsiTheme="majorBidi" w:cstheme="majorBidi"/>
          <w:sz w:val="28"/>
          <w:szCs w:val="28"/>
          <w:lang w:val="ru-RU"/>
        </w:rPr>
        <w:t>е влияние</w:t>
      </w:r>
      <w:r w:rsidR="0042351B" w:rsidRPr="004A4CE5">
        <w:rPr>
          <w:rFonts w:asciiTheme="majorBidi" w:hAnsiTheme="majorBidi" w:cstheme="majorBidi"/>
          <w:sz w:val="28"/>
          <w:szCs w:val="28"/>
          <w:lang w:val="ru-RU"/>
        </w:rPr>
        <w:t xml:space="preserve"> на</w:t>
      </w:r>
      <w:r w:rsidR="0059569D" w:rsidRPr="004A4CE5">
        <w:rPr>
          <w:rFonts w:asciiTheme="majorBidi" w:hAnsiTheme="majorBidi" w:cstheme="majorBidi"/>
          <w:sz w:val="28"/>
          <w:szCs w:val="28"/>
          <w:lang w:val="ru-RU"/>
        </w:rPr>
        <w:t xml:space="preserve"> динамику развития суннитско-шиитских противоречий в мусульманском мире, поскольку каждая из стран претендует на лидерскую позицию в нем. Иранская политическая система основана на </w:t>
      </w:r>
      <w:proofErr w:type="spellStart"/>
      <w:r w:rsidR="0059569D" w:rsidRPr="004A4CE5">
        <w:rPr>
          <w:rFonts w:asciiTheme="majorBidi" w:hAnsiTheme="majorBidi" w:cstheme="majorBidi"/>
          <w:sz w:val="28"/>
          <w:szCs w:val="28"/>
          <w:lang w:val="ru-RU"/>
        </w:rPr>
        <w:t>двунадесятном</w:t>
      </w:r>
      <w:proofErr w:type="spellEnd"/>
      <w:r w:rsidR="0059569D" w:rsidRPr="004A4CE5">
        <w:rPr>
          <w:rFonts w:asciiTheme="majorBidi" w:hAnsiTheme="majorBidi" w:cstheme="majorBidi"/>
          <w:sz w:val="28"/>
          <w:szCs w:val="28"/>
          <w:lang w:val="ru-RU"/>
        </w:rPr>
        <w:t xml:space="preserve"> шиизме, полагая, что двенадцатый имам, исчезнувший в 874 году нашей </w:t>
      </w:r>
      <w:r w:rsidR="00DD6723" w:rsidRPr="004A4CE5">
        <w:rPr>
          <w:rFonts w:asciiTheme="majorBidi" w:hAnsiTheme="majorBidi" w:cstheme="majorBidi"/>
          <w:sz w:val="28"/>
          <w:szCs w:val="28"/>
          <w:lang w:val="ru-RU"/>
        </w:rPr>
        <w:t xml:space="preserve">эры, однажды вернется как </w:t>
      </w:r>
      <w:proofErr w:type="spellStart"/>
      <w:r w:rsidR="00DD6723" w:rsidRPr="004A4CE5">
        <w:rPr>
          <w:rFonts w:asciiTheme="majorBidi" w:hAnsiTheme="majorBidi" w:cstheme="majorBidi"/>
          <w:sz w:val="28"/>
          <w:szCs w:val="28"/>
          <w:lang w:val="ru-RU"/>
        </w:rPr>
        <w:t>Махди</w:t>
      </w:r>
      <w:proofErr w:type="spellEnd"/>
      <w:r w:rsidR="00DD6723" w:rsidRPr="004A4CE5">
        <w:rPr>
          <w:rFonts w:asciiTheme="majorBidi" w:hAnsiTheme="majorBidi" w:cstheme="majorBidi"/>
          <w:sz w:val="28"/>
          <w:szCs w:val="28"/>
          <w:lang w:val="ru-RU"/>
        </w:rPr>
        <w:t>, а пока он не появится</w:t>
      </w:r>
      <w:r w:rsidR="00D810C1">
        <w:rPr>
          <w:rFonts w:asciiTheme="majorBidi" w:hAnsiTheme="majorBidi" w:cstheme="majorBidi"/>
          <w:sz w:val="28"/>
          <w:szCs w:val="28"/>
          <w:lang w:val="ru-RU"/>
        </w:rPr>
        <w:t xml:space="preserve">, </w:t>
      </w:r>
      <w:r w:rsidR="00DD6723" w:rsidRPr="004A4CE5">
        <w:rPr>
          <w:rFonts w:asciiTheme="majorBidi" w:hAnsiTheme="majorBidi" w:cstheme="majorBidi"/>
          <w:sz w:val="28"/>
          <w:szCs w:val="28"/>
          <w:lang w:val="ru-RU"/>
        </w:rPr>
        <w:t>власть должен занимать наиболее достойный священнослужитель.</w:t>
      </w:r>
      <w:r w:rsidR="0059569D" w:rsidRPr="004A4CE5">
        <w:rPr>
          <w:rFonts w:asciiTheme="majorBidi" w:hAnsiTheme="majorBidi" w:cstheme="majorBidi"/>
          <w:sz w:val="28"/>
          <w:szCs w:val="28"/>
          <w:lang w:val="ru-RU"/>
        </w:rPr>
        <w:t xml:space="preserve"> </w:t>
      </w:r>
      <w:r w:rsidRPr="004A4CE5">
        <w:rPr>
          <w:rFonts w:asciiTheme="majorBidi" w:hAnsiTheme="majorBidi" w:cstheme="majorBidi"/>
          <w:sz w:val="28"/>
          <w:szCs w:val="28"/>
          <w:lang w:val="ru-RU"/>
        </w:rPr>
        <w:t>Основа иранского государст</w:t>
      </w:r>
      <w:r w:rsidR="008F0BE8" w:rsidRPr="004A4CE5">
        <w:rPr>
          <w:rFonts w:asciiTheme="majorBidi" w:hAnsiTheme="majorBidi" w:cstheme="majorBidi"/>
          <w:sz w:val="28"/>
          <w:szCs w:val="28"/>
          <w:lang w:val="ru-RU"/>
        </w:rPr>
        <w:t>венного у</w:t>
      </w:r>
      <w:r w:rsidR="00FE2F13">
        <w:rPr>
          <w:rFonts w:asciiTheme="majorBidi" w:hAnsiTheme="majorBidi" w:cstheme="majorBidi"/>
          <w:sz w:val="28"/>
          <w:szCs w:val="28"/>
          <w:lang w:val="ru-RU"/>
        </w:rPr>
        <w:t>стройства —</w:t>
      </w:r>
      <w:r w:rsidR="00316095">
        <w:rPr>
          <w:rFonts w:asciiTheme="majorBidi" w:hAnsiTheme="majorBidi" w:cstheme="majorBidi"/>
          <w:sz w:val="28"/>
          <w:szCs w:val="28"/>
          <w:lang w:val="ru-RU"/>
        </w:rPr>
        <w:t xml:space="preserve"> </w:t>
      </w:r>
      <w:r w:rsidR="008F0BE8" w:rsidRPr="004A4CE5">
        <w:rPr>
          <w:rFonts w:asciiTheme="majorBidi" w:hAnsiTheme="majorBidi" w:cstheme="majorBidi"/>
          <w:sz w:val="28"/>
          <w:szCs w:val="28"/>
          <w:lang w:val="ru-RU"/>
        </w:rPr>
        <w:t>«</w:t>
      </w:r>
      <w:proofErr w:type="spellStart"/>
      <w:r w:rsidR="00D810C1">
        <w:rPr>
          <w:rFonts w:asciiTheme="majorBidi" w:hAnsiTheme="majorBidi" w:cstheme="majorBidi"/>
          <w:sz w:val="28"/>
          <w:szCs w:val="28"/>
          <w:lang w:val="ru-RU"/>
        </w:rPr>
        <w:t>велаят</w:t>
      </w:r>
      <w:proofErr w:type="spellEnd"/>
      <w:r w:rsidR="00D810C1">
        <w:rPr>
          <w:rFonts w:asciiTheme="majorBidi" w:hAnsiTheme="majorBidi" w:cstheme="majorBidi"/>
          <w:sz w:val="28"/>
          <w:szCs w:val="28"/>
          <w:lang w:val="ru-RU"/>
        </w:rPr>
        <w:t xml:space="preserve">-е </w:t>
      </w:r>
      <w:proofErr w:type="spellStart"/>
      <w:r w:rsidR="00D810C1">
        <w:rPr>
          <w:rFonts w:asciiTheme="majorBidi" w:hAnsiTheme="majorBidi" w:cstheme="majorBidi"/>
          <w:sz w:val="28"/>
          <w:szCs w:val="28"/>
          <w:lang w:val="ru-RU"/>
        </w:rPr>
        <w:t>факих</w:t>
      </w:r>
      <w:proofErr w:type="spellEnd"/>
      <w:r w:rsidRPr="004A4CE5">
        <w:rPr>
          <w:rFonts w:asciiTheme="majorBidi" w:hAnsiTheme="majorBidi" w:cstheme="majorBidi"/>
          <w:sz w:val="28"/>
          <w:szCs w:val="28"/>
          <w:lang w:val="ru-RU"/>
        </w:rPr>
        <w:t>»</w:t>
      </w:r>
      <w:r w:rsidR="00D810C1">
        <w:rPr>
          <w:rFonts w:asciiTheme="majorBidi" w:hAnsiTheme="majorBidi" w:cstheme="majorBidi"/>
          <w:sz w:val="28"/>
          <w:szCs w:val="28"/>
          <w:lang w:val="ru-RU"/>
        </w:rPr>
        <w:t xml:space="preserve">, что означает предоставление верховной власти </w:t>
      </w:r>
      <w:proofErr w:type="spellStart"/>
      <w:r w:rsidR="00D810C1">
        <w:rPr>
          <w:rFonts w:asciiTheme="majorBidi" w:hAnsiTheme="majorBidi" w:cstheme="majorBidi"/>
          <w:sz w:val="28"/>
          <w:szCs w:val="28"/>
          <w:lang w:val="ru-RU"/>
        </w:rPr>
        <w:t>факиху</w:t>
      </w:r>
      <w:proofErr w:type="spellEnd"/>
      <w:r w:rsidR="00D810C1">
        <w:rPr>
          <w:rStyle w:val="a5"/>
          <w:rFonts w:asciiTheme="majorBidi" w:hAnsiTheme="majorBidi" w:cstheme="majorBidi"/>
          <w:sz w:val="28"/>
          <w:szCs w:val="28"/>
          <w:lang w:val="ru-RU"/>
        </w:rPr>
        <w:footnoteReference w:id="1"/>
      </w:r>
      <w:r w:rsidRPr="004A4CE5">
        <w:rPr>
          <w:rFonts w:asciiTheme="majorBidi" w:hAnsiTheme="majorBidi" w:cstheme="majorBidi"/>
          <w:sz w:val="28"/>
          <w:szCs w:val="28"/>
          <w:lang w:val="ru-RU"/>
        </w:rPr>
        <w:t>. Следуя этой концепции, Иран смотрит на свое будущее через призму своей славной истории, которая полностью отличается от истории «изобретенных» Британией стран Персидского залива. Иранское духовенство считает, что они должны заменить структуру национальных государств в исламском мире эмиратами, которые позже объединятся под султанатом, который впоследствии будет следовать исламскому закону.</w:t>
      </w:r>
      <w:r w:rsidRPr="004A4CE5">
        <w:rPr>
          <w:sz w:val="28"/>
          <w:szCs w:val="28"/>
          <w:lang w:val="ru-RU"/>
        </w:rPr>
        <w:t xml:space="preserve"> </w:t>
      </w:r>
      <w:r w:rsidR="00DD6723" w:rsidRPr="004A4CE5">
        <w:rPr>
          <w:rFonts w:asciiTheme="majorBidi" w:hAnsiTheme="majorBidi" w:cstheme="majorBidi"/>
          <w:sz w:val="28"/>
          <w:szCs w:val="28"/>
          <w:lang w:val="ru-RU"/>
        </w:rPr>
        <w:t>Как и Иран,</w:t>
      </w:r>
      <w:r w:rsidR="0059569D" w:rsidRPr="004A4CE5">
        <w:rPr>
          <w:rFonts w:asciiTheme="majorBidi" w:hAnsiTheme="majorBidi" w:cstheme="majorBidi"/>
          <w:sz w:val="28"/>
          <w:szCs w:val="28"/>
          <w:lang w:val="ru-RU"/>
        </w:rPr>
        <w:t xml:space="preserve"> Саудовская Аравия </w:t>
      </w:r>
      <w:r w:rsidR="00DD6723" w:rsidRPr="004A4CE5">
        <w:rPr>
          <w:rFonts w:asciiTheme="majorBidi" w:hAnsiTheme="majorBidi" w:cstheme="majorBidi"/>
          <w:sz w:val="28"/>
          <w:szCs w:val="28"/>
          <w:lang w:val="ru-RU"/>
        </w:rPr>
        <w:t>считает</w:t>
      </w:r>
      <w:r w:rsidR="0059569D" w:rsidRPr="004A4CE5">
        <w:rPr>
          <w:rFonts w:asciiTheme="majorBidi" w:hAnsiTheme="majorBidi" w:cstheme="majorBidi"/>
          <w:sz w:val="28"/>
          <w:szCs w:val="28"/>
          <w:lang w:val="ru-RU"/>
        </w:rPr>
        <w:t xml:space="preserve"> свою политическую систему </w:t>
      </w:r>
      <w:r w:rsidR="00DD6723" w:rsidRPr="004A4CE5">
        <w:rPr>
          <w:rFonts w:asciiTheme="majorBidi" w:hAnsiTheme="majorBidi" w:cstheme="majorBidi"/>
          <w:sz w:val="28"/>
          <w:szCs w:val="28"/>
          <w:lang w:val="ru-RU"/>
        </w:rPr>
        <w:t>идеальной исламской моделью.</w:t>
      </w:r>
      <w:r w:rsidR="0059569D" w:rsidRPr="004A4CE5">
        <w:rPr>
          <w:rFonts w:asciiTheme="majorBidi" w:hAnsiTheme="majorBidi" w:cstheme="majorBidi"/>
          <w:sz w:val="28"/>
          <w:szCs w:val="28"/>
          <w:lang w:val="ru-RU"/>
        </w:rPr>
        <w:t xml:space="preserve"> </w:t>
      </w:r>
      <w:r w:rsidR="00DD6723" w:rsidRPr="004A4CE5">
        <w:rPr>
          <w:rFonts w:asciiTheme="majorBidi" w:hAnsiTheme="majorBidi" w:cstheme="majorBidi"/>
          <w:sz w:val="28"/>
          <w:szCs w:val="28"/>
          <w:lang w:val="ru-RU"/>
        </w:rPr>
        <w:t xml:space="preserve">Саудовская </w:t>
      </w:r>
      <w:r w:rsidRPr="004A4CE5">
        <w:rPr>
          <w:rFonts w:asciiTheme="majorBidi" w:hAnsiTheme="majorBidi" w:cstheme="majorBidi"/>
          <w:sz w:val="28"/>
          <w:szCs w:val="28"/>
          <w:lang w:val="ru-RU"/>
        </w:rPr>
        <w:t>А</w:t>
      </w:r>
      <w:r w:rsidR="00DD6723" w:rsidRPr="004A4CE5">
        <w:rPr>
          <w:rFonts w:asciiTheme="majorBidi" w:hAnsiTheme="majorBidi" w:cstheme="majorBidi"/>
          <w:sz w:val="28"/>
          <w:szCs w:val="28"/>
          <w:lang w:val="ru-RU"/>
        </w:rPr>
        <w:t>равия представляет собой наследственную монархию</w:t>
      </w:r>
      <w:r w:rsidR="0059569D" w:rsidRPr="004A4CE5">
        <w:rPr>
          <w:rFonts w:asciiTheme="majorBidi" w:hAnsiTheme="majorBidi" w:cstheme="majorBidi"/>
          <w:sz w:val="28"/>
          <w:szCs w:val="28"/>
          <w:lang w:val="ru-RU"/>
        </w:rPr>
        <w:t xml:space="preserve">, </w:t>
      </w:r>
      <w:r w:rsidR="00DD6723" w:rsidRPr="004A4CE5">
        <w:rPr>
          <w:rFonts w:asciiTheme="majorBidi" w:hAnsiTheme="majorBidi" w:cstheme="majorBidi"/>
          <w:sz w:val="28"/>
          <w:szCs w:val="28"/>
          <w:lang w:val="ru-RU"/>
        </w:rPr>
        <w:t xml:space="preserve">которая наделяет неограниченной </w:t>
      </w:r>
      <w:r w:rsidR="0059569D" w:rsidRPr="004A4CE5">
        <w:rPr>
          <w:rFonts w:asciiTheme="majorBidi" w:hAnsiTheme="majorBidi" w:cstheme="majorBidi"/>
          <w:sz w:val="28"/>
          <w:szCs w:val="28"/>
          <w:lang w:val="ru-RU"/>
        </w:rPr>
        <w:t>власть</w:t>
      </w:r>
      <w:r w:rsidR="00DD6723" w:rsidRPr="004A4CE5">
        <w:rPr>
          <w:rFonts w:asciiTheme="majorBidi" w:hAnsiTheme="majorBidi" w:cstheme="majorBidi"/>
          <w:sz w:val="28"/>
          <w:szCs w:val="28"/>
          <w:lang w:val="ru-RU"/>
        </w:rPr>
        <w:t>ю короля</w:t>
      </w:r>
      <w:r w:rsidR="0059569D" w:rsidRPr="004A4CE5">
        <w:rPr>
          <w:rFonts w:asciiTheme="majorBidi" w:hAnsiTheme="majorBidi" w:cstheme="majorBidi"/>
          <w:sz w:val="28"/>
          <w:szCs w:val="28"/>
          <w:lang w:val="ru-RU"/>
        </w:rPr>
        <w:t>, который должен быть потомком первого саудовского монарха Абду</w:t>
      </w:r>
      <w:r w:rsidR="00DD6723" w:rsidRPr="004A4CE5">
        <w:rPr>
          <w:rFonts w:asciiTheme="majorBidi" w:hAnsiTheme="majorBidi" w:cstheme="majorBidi"/>
          <w:sz w:val="28"/>
          <w:szCs w:val="28"/>
          <w:lang w:val="ru-RU"/>
        </w:rPr>
        <w:t xml:space="preserve">л </w:t>
      </w:r>
      <w:proofErr w:type="spellStart"/>
      <w:r w:rsidR="00DD6723" w:rsidRPr="004A4CE5">
        <w:rPr>
          <w:rFonts w:asciiTheme="majorBidi" w:hAnsiTheme="majorBidi" w:cstheme="majorBidi"/>
          <w:sz w:val="28"/>
          <w:szCs w:val="28"/>
          <w:lang w:val="ru-RU"/>
        </w:rPr>
        <w:t>Азиза</w:t>
      </w:r>
      <w:proofErr w:type="spellEnd"/>
      <w:r w:rsidR="00DD6723" w:rsidRPr="004A4CE5">
        <w:rPr>
          <w:rFonts w:asciiTheme="majorBidi" w:hAnsiTheme="majorBidi" w:cstheme="majorBidi"/>
          <w:sz w:val="28"/>
          <w:szCs w:val="28"/>
          <w:lang w:val="ru-RU"/>
        </w:rPr>
        <w:t xml:space="preserve"> ибн </w:t>
      </w:r>
      <w:proofErr w:type="spellStart"/>
      <w:r w:rsidR="00DD6723" w:rsidRPr="004A4CE5">
        <w:rPr>
          <w:rFonts w:asciiTheme="majorBidi" w:hAnsiTheme="majorBidi" w:cstheme="majorBidi"/>
          <w:sz w:val="28"/>
          <w:szCs w:val="28"/>
          <w:lang w:val="ru-RU"/>
        </w:rPr>
        <w:t>Сауда</w:t>
      </w:r>
      <w:proofErr w:type="spellEnd"/>
      <w:r w:rsidR="00DD6723" w:rsidRPr="004A4CE5">
        <w:rPr>
          <w:rFonts w:asciiTheme="majorBidi" w:hAnsiTheme="majorBidi" w:cstheme="majorBidi"/>
          <w:sz w:val="28"/>
          <w:szCs w:val="28"/>
          <w:lang w:val="ru-RU"/>
        </w:rPr>
        <w:t xml:space="preserve">. </w:t>
      </w:r>
      <w:r w:rsidR="002731AB">
        <w:rPr>
          <w:rFonts w:asciiTheme="majorBidi" w:hAnsiTheme="majorBidi" w:cstheme="majorBidi"/>
          <w:sz w:val="28"/>
          <w:szCs w:val="28"/>
          <w:lang w:val="ru-RU"/>
        </w:rPr>
        <w:t>Аль</w:t>
      </w:r>
      <w:r w:rsidR="00DD6723" w:rsidRPr="004A4CE5">
        <w:rPr>
          <w:rFonts w:asciiTheme="majorBidi" w:hAnsiTheme="majorBidi" w:cstheme="majorBidi"/>
          <w:sz w:val="28"/>
          <w:szCs w:val="28"/>
          <w:lang w:val="ru-RU"/>
        </w:rPr>
        <w:t>-</w:t>
      </w:r>
      <w:proofErr w:type="spellStart"/>
      <w:r w:rsidR="00DD6723" w:rsidRPr="004A4CE5">
        <w:rPr>
          <w:rFonts w:asciiTheme="majorBidi" w:hAnsiTheme="majorBidi" w:cstheme="majorBidi"/>
          <w:sz w:val="28"/>
          <w:szCs w:val="28"/>
          <w:lang w:val="ru-RU"/>
        </w:rPr>
        <w:t>Сауды</w:t>
      </w:r>
      <w:proofErr w:type="spellEnd"/>
      <w:r w:rsidR="00D1221D" w:rsidRPr="004A4CE5">
        <w:rPr>
          <w:rFonts w:asciiTheme="majorBidi" w:hAnsiTheme="majorBidi" w:cstheme="majorBidi"/>
          <w:sz w:val="28"/>
          <w:szCs w:val="28"/>
          <w:lang w:val="ru-RU"/>
        </w:rPr>
        <w:t xml:space="preserve"> </w:t>
      </w:r>
      <w:r w:rsidR="002731AB">
        <w:rPr>
          <w:rFonts w:asciiTheme="majorBidi" w:hAnsiTheme="majorBidi" w:cstheme="majorBidi"/>
          <w:sz w:val="28"/>
          <w:szCs w:val="28"/>
          <w:lang w:val="ru-RU"/>
        </w:rPr>
        <w:t>(1744</w:t>
      </w:r>
      <w:r w:rsidR="00D1221D" w:rsidRPr="004A4CE5">
        <w:rPr>
          <w:rFonts w:asciiTheme="majorBidi" w:hAnsiTheme="majorBidi" w:cstheme="majorBidi"/>
          <w:sz w:val="28"/>
          <w:szCs w:val="28"/>
          <w:lang w:val="ru-RU"/>
        </w:rPr>
        <w:t>)</w:t>
      </w:r>
      <w:r w:rsidR="00DD6723" w:rsidRPr="004A4CE5">
        <w:rPr>
          <w:rFonts w:asciiTheme="majorBidi" w:hAnsiTheme="majorBidi" w:cstheme="majorBidi"/>
          <w:sz w:val="28"/>
          <w:szCs w:val="28"/>
          <w:lang w:val="ru-RU"/>
        </w:rPr>
        <w:t xml:space="preserve"> </w:t>
      </w:r>
      <w:r w:rsidR="0059569D" w:rsidRPr="004A4CE5">
        <w:rPr>
          <w:rFonts w:asciiTheme="majorBidi" w:hAnsiTheme="majorBidi" w:cstheme="majorBidi"/>
          <w:sz w:val="28"/>
          <w:szCs w:val="28"/>
          <w:lang w:val="ru-RU"/>
        </w:rPr>
        <w:t>основы</w:t>
      </w:r>
      <w:r w:rsidR="00DD6723" w:rsidRPr="004A4CE5">
        <w:rPr>
          <w:rFonts w:asciiTheme="majorBidi" w:hAnsiTheme="majorBidi" w:cstheme="majorBidi"/>
          <w:sz w:val="28"/>
          <w:szCs w:val="28"/>
          <w:lang w:val="ru-RU"/>
        </w:rPr>
        <w:t xml:space="preserve">вают </w:t>
      </w:r>
      <w:r w:rsidR="00316095">
        <w:rPr>
          <w:rFonts w:asciiTheme="majorBidi" w:hAnsiTheme="majorBidi" w:cstheme="majorBidi"/>
          <w:sz w:val="28"/>
          <w:szCs w:val="28"/>
          <w:lang w:val="ru-RU"/>
        </w:rPr>
        <w:t xml:space="preserve">свою власть на ваххабизме — </w:t>
      </w:r>
      <w:r w:rsidR="00DD6723" w:rsidRPr="004A4CE5">
        <w:rPr>
          <w:rFonts w:asciiTheme="majorBidi" w:hAnsiTheme="majorBidi" w:cstheme="majorBidi"/>
          <w:sz w:val="28"/>
          <w:szCs w:val="28"/>
          <w:lang w:val="ru-RU"/>
        </w:rPr>
        <w:t>консервативной ветви суннитского ислама, которая восходит корнями</w:t>
      </w:r>
      <w:r w:rsidR="0059569D" w:rsidRPr="004A4CE5">
        <w:rPr>
          <w:rFonts w:asciiTheme="majorBidi" w:hAnsiTheme="majorBidi" w:cstheme="majorBidi"/>
          <w:sz w:val="28"/>
          <w:szCs w:val="28"/>
          <w:lang w:val="ru-RU"/>
        </w:rPr>
        <w:t xml:space="preserve"> к </w:t>
      </w:r>
      <w:r w:rsidR="002731AB">
        <w:rPr>
          <w:rFonts w:asciiTheme="majorBidi" w:hAnsiTheme="majorBidi" w:cstheme="majorBidi"/>
          <w:sz w:val="28"/>
          <w:szCs w:val="28"/>
        </w:rPr>
        <w:t>XVIII</w:t>
      </w:r>
      <w:r w:rsidR="0059569D" w:rsidRPr="004A4CE5">
        <w:rPr>
          <w:rFonts w:asciiTheme="majorBidi" w:hAnsiTheme="majorBidi" w:cstheme="majorBidi"/>
          <w:sz w:val="28"/>
          <w:szCs w:val="28"/>
          <w:lang w:val="ru-RU"/>
        </w:rPr>
        <w:t xml:space="preserve"> </w:t>
      </w:r>
      <w:r w:rsidR="0059569D" w:rsidRPr="004A4CE5">
        <w:rPr>
          <w:rFonts w:asciiTheme="majorBidi" w:hAnsiTheme="majorBidi" w:cstheme="majorBidi"/>
          <w:sz w:val="28"/>
          <w:szCs w:val="28"/>
          <w:lang w:val="ru-RU"/>
        </w:rPr>
        <w:lastRenderedPageBreak/>
        <w:t xml:space="preserve">веку, когда </w:t>
      </w:r>
      <w:proofErr w:type="spellStart"/>
      <w:r w:rsidR="0059569D" w:rsidRPr="004A4CE5">
        <w:rPr>
          <w:rFonts w:asciiTheme="majorBidi" w:hAnsiTheme="majorBidi" w:cstheme="majorBidi"/>
          <w:sz w:val="28"/>
          <w:szCs w:val="28"/>
          <w:lang w:val="ru-RU"/>
        </w:rPr>
        <w:t>Мохаммад</w:t>
      </w:r>
      <w:proofErr w:type="spellEnd"/>
      <w:r w:rsidR="0059569D" w:rsidRPr="004A4CE5">
        <w:rPr>
          <w:rFonts w:asciiTheme="majorBidi" w:hAnsiTheme="majorBidi" w:cstheme="majorBidi"/>
          <w:sz w:val="28"/>
          <w:szCs w:val="28"/>
          <w:lang w:val="ru-RU"/>
        </w:rPr>
        <w:t xml:space="preserve"> ибн </w:t>
      </w:r>
      <w:proofErr w:type="spellStart"/>
      <w:r w:rsidR="0059569D" w:rsidRPr="004A4CE5">
        <w:rPr>
          <w:rFonts w:asciiTheme="majorBidi" w:hAnsiTheme="majorBidi" w:cstheme="majorBidi"/>
          <w:sz w:val="28"/>
          <w:szCs w:val="28"/>
          <w:lang w:val="ru-RU"/>
        </w:rPr>
        <w:t>Абд</w:t>
      </w:r>
      <w:proofErr w:type="spellEnd"/>
      <w:r w:rsidR="0059569D" w:rsidRPr="004A4CE5">
        <w:rPr>
          <w:rFonts w:asciiTheme="majorBidi" w:hAnsiTheme="majorBidi" w:cstheme="majorBidi"/>
          <w:sz w:val="28"/>
          <w:szCs w:val="28"/>
          <w:lang w:val="ru-RU"/>
        </w:rPr>
        <w:t xml:space="preserve"> ал</w:t>
      </w:r>
      <w:r w:rsidR="002731AB">
        <w:rPr>
          <w:rFonts w:asciiTheme="majorBidi" w:hAnsiTheme="majorBidi" w:cstheme="majorBidi"/>
          <w:sz w:val="28"/>
          <w:szCs w:val="28"/>
          <w:lang w:val="ru-RU"/>
        </w:rPr>
        <w:t>ь-</w:t>
      </w:r>
      <w:proofErr w:type="spellStart"/>
      <w:r w:rsidR="0059569D" w:rsidRPr="004A4CE5">
        <w:rPr>
          <w:rFonts w:asciiTheme="majorBidi" w:hAnsiTheme="majorBidi" w:cstheme="majorBidi"/>
          <w:sz w:val="28"/>
          <w:szCs w:val="28"/>
          <w:lang w:val="ru-RU"/>
        </w:rPr>
        <w:t>Ваххаб</w:t>
      </w:r>
      <w:proofErr w:type="spellEnd"/>
      <w:r w:rsidR="00D1221D" w:rsidRPr="004A4CE5">
        <w:rPr>
          <w:rFonts w:asciiTheme="majorBidi" w:hAnsiTheme="majorBidi" w:cstheme="majorBidi"/>
          <w:sz w:val="28"/>
          <w:szCs w:val="28"/>
          <w:lang w:val="ru-RU"/>
        </w:rPr>
        <w:t xml:space="preserve"> (</w:t>
      </w:r>
      <w:r w:rsidR="002731AB">
        <w:rPr>
          <w:rFonts w:asciiTheme="majorBidi" w:hAnsiTheme="majorBidi" w:cstheme="majorBidi"/>
          <w:sz w:val="28"/>
          <w:szCs w:val="28"/>
          <w:lang w:val="ru-RU"/>
        </w:rPr>
        <w:t>1744</w:t>
      </w:r>
      <w:r w:rsidR="00D1221D" w:rsidRPr="004A4CE5">
        <w:rPr>
          <w:rFonts w:asciiTheme="majorBidi" w:hAnsiTheme="majorBidi" w:cstheme="majorBidi"/>
          <w:sz w:val="28"/>
          <w:szCs w:val="28"/>
          <w:lang w:val="ru-RU"/>
        </w:rPr>
        <w:t>)</w:t>
      </w:r>
      <w:r w:rsidR="002731AB">
        <w:rPr>
          <w:rFonts w:asciiTheme="majorBidi" w:hAnsiTheme="majorBidi" w:cstheme="majorBidi"/>
          <w:sz w:val="28"/>
          <w:szCs w:val="28"/>
          <w:lang w:val="ru-RU"/>
        </w:rPr>
        <w:t xml:space="preserve"> основал ваххабитское движение</w:t>
      </w:r>
      <w:r w:rsidR="0059569D" w:rsidRPr="004A4CE5">
        <w:rPr>
          <w:rFonts w:asciiTheme="majorBidi" w:hAnsiTheme="majorBidi" w:cstheme="majorBidi"/>
          <w:sz w:val="28"/>
          <w:szCs w:val="28"/>
          <w:lang w:val="ru-RU"/>
        </w:rPr>
        <w:t xml:space="preserve">. </w:t>
      </w:r>
      <w:r w:rsidRPr="004A4CE5">
        <w:rPr>
          <w:rFonts w:asciiTheme="majorBidi" w:hAnsiTheme="majorBidi" w:cstheme="majorBidi"/>
          <w:sz w:val="28"/>
          <w:szCs w:val="28"/>
          <w:lang w:val="ru-RU"/>
        </w:rPr>
        <w:t>Королевство, кроме того, связывае</w:t>
      </w:r>
      <w:r w:rsidR="00E20ADF" w:rsidRPr="004A4CE5">
        <w:rPr>
          <w:rFonts w:asciiTheme="majorBidi" w:hAnsiTheme="majorBidi" w:cstheme="majorBidi"/>
          <w:sz w:val="28"/>
          <w:szCs w:val="28"/>
          <w:lang w:val="ru-RU"/>
        </w:rPr>
        <w:t>т свое главенство в мусульманском мире</w:t>
      </w:r>
      <w:r w:rsidR="00DD6723" w:rsidRPr="004A4CE5">
        <w:rPr>
          <w:rFonts w:asciiTheme="majorBidi" w:hAnsiTheme="majorBidi" w:cstheme="majorBidi"/>
          <w:sz w:val="28"/>
          <w:szCs w:val="28"/>
          <w:lang w:val="ru-RU"/>
        </w:rPr>
        <w:t xml:space="preserve"> с тем фактом, что </w:t>
      </w:r>
      <w:r w:rsidR="00E20ADF" w:rsidRPr="004A4CE5">
        <w:rPr>
          <w:rFonts w:asciiTheme="majorBidi" w:hAnsiTheme="majorBidi" w:cstheme="majorBidi"/>
          <w:sz w:val="28"/>
          <w:szCs w:val="28"/>
          <w:lang w:val="ru-RU"/>
        </w:rPr>
        <w:t xml:space="preserve">именно </w:t>
      </w:r>
      <w:r w:rsidR="002731AB">
        <w:rPr>
          <w:rFonts w:asciiTheme="majorBidi" w:hAnsiTheme="majorBidi" w:cstheme="majorBidi"/>
          <w:sz w:val="28"/>
          <w:szCs w:val="28"/>
          <w:lang w:val="ru-RU"/>
        </w:rPr>
        <w:t>там</w:t>
      </w:r>
      <w:r w:rsidR="00E20ADF" w:rsidRPr="004A4CE5">
        <w:rPr>
          <w:rFonts w:asciiTheme="majorBidi" w:hAnsiTheme="majorBidi" w:cstheme="majorBidi"/>
          <w:sz w:val="28"/>
          <w:szCs w:val="28"/>
          <w:lang w:val="ru-RU"/>
        </w:rPr>
        <w:t xml:space="preserve"> располагаются два священных города ислама, Мекка и Медина</w:t>
      </w:r>
      <w:r w:rsidR="00DD6723" w:rsidRPr="004A4CE5">
        <w:rPr>
          <w:rFonts w:asciiTheme="majorBidi" w:hAnsiTheme="majorBidi" w:cstheme="majorBidi"/>
          <w:sz w:val="28"/>
          <w:szCs w:val="28"/>
          <w:lang w:val="ru-RU"/>
        </w:rPr>
        <w:t xml:space="preserve">, где была основана религия </w:t>
      </w:r>
      <w:r w:rsidR="002731AB">
        <w:rPr>
          <w:rFonts w:asciiTheme="majorBidi" w:hAnsiTheme="majorBidi" w:cstheme="majorBidi"/>
          <w:sz w:val="28"/>
          <w:szCs w:val="28"/>
          <w:lang w:val="ru-RU"/>
        </w:rPr>
        <w:t>И</w:t>
      </w:r>
      <w:r w:rsidR="00DD6723" w:rsidRPr="004A4CE5">
        <w:rPr>
          <w:rFonts w:asciiTheme="majorBidi" w:hAnsiTheme="majorBidi" w:cstheme="majorBidi"/>
          <w:sz w:val="28"/>
          <w:szCs w:val="28"/>
          <w:lang w:val="ru-RU"/>
        </w:rPr>
        <w:t xml:space="preserve">слама. </w:t>
      </w:r>
    </w:p>
    <w:p w:rsidR="00E20ADF" w:rsidRPr="004A4CE5" w:rsidRDefault="0059569D" w:rsidP="002731AB">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Однако многие исследователи настаивают на том, что религиозная повестка обеих стран – лишь </w:t>
      </w:r>
      <w:r w:rsidR="00E20ADF" w:rsidRPr="004A4CE5">
        <w:rPr>
          <w:rFonts w:asciiTheme="majorBidi" w:hAnsiTheme="majorBidi" w:cstheme="majorBidi"/>
          <w:sz w:val="28"/>
          <w:szCs w:val="28"/>
          <w:lang w:val="ru-RU"/>
        </w:rPr>
        <w:t xml:space="preserve">поверхностная </w:t>
      </w:r>
      <w:r w:rsidRPr="004A4CE5">
        <w:rPr>
          <w:rFonts w:asciiTheme="majorBidi" w:hAnsiTheme="majorBidi" w:cstheme="majorBidi"/>
          <w:sz w:val="28"/>
          <w:szCs w:val="28"/>
          <w:lang w:val="ru-RU"/>
        </w:rPr>
        <w:t>оболочка, которую они используют для продвижен</w:t>
      </w:r>
      <w:r w:rsidR="00DD6723" w:rsidRPr="004A4CE5">
        <w:rPr>
          <w:rFonts w:asciiTheme="majorBidi" w:hAnsiTheme="majorBidi" w:cstheme="majorBidi"/>
          <w:sz w:val="28"/>
          <w:szCs w:val="28"/>
          <w:lang w:val="ru-RU"/>
        </w:rPr>
        <w:t>ия своих национальных ин</w:t>
      </w:r>
      <w:r w:rsidR="002731AB">
        <w:rPr>
          <w:rFonts w:asciiTheme="majorBidi" w:hAnsiTheme="majorBidi" w:cstheme="majorBidi"/>
          <w:sz w:val="28"/>
          <w:szCs w:val="28"/>
          <w:lang w:val="ru-RU"/>
        </w:rPr>
        <w:t>тересов. Так, Саудовская Аравия —</w:t>
      </w:r>
      <w:r w:rsidR="00DD6723" w:rsidRPr="004A4CE5">
        <w:rPr>
          <w:rFonts w:asciiTheme="majorBidi" w:hAnsiTheme="majorBidi" w:cstheme="majorBidi"/>
          <w:sz w:val="28"/>
          <w:szCs w:val="28"/>
          <w:lang w:val="ru-RU"/>
        </w:rPr>
        <w:t xml:space="preserve">региональная держава, которая имеет прочные связи с западными странами, в то время как Иран стремится к революционным изменениям во всем регионе Персидского залива и на Ближнем Востоке, рассматривая </w:t>
      </w:r>
      <w:r w:rsidR="00E20ADF" w:rsidRPr="004A4CE5">
        <w:rPr>
          <w:rFonts w:asciiTheme="majorBidi" w:hAnsiTheme="majorBidi" w:cstheme="majorBidi"/>
          <w:sz w:val="28"/>
          <w:szCs w:val="28"/>
          <w:lang w:val="ru-RU"/>
        </w:rPr>
        <w:t>Запад, и в большей степени</w:t>
      </w:r>
      <w:r w:rsidR="002731AB">
        <w:rPr>
          <w:rFonts w:asciiTheme="majorBidi" w:hAnsiTheme="majorBidi" w:cstheme="majorBidi"/>
          <w:sz w:val="28"/>
          <w:szCs w:val="28"/>
          <w:lang w:val="ru-RU"/>
        </w:rPr>
        <w:t xml:space="preserve"> США</w:t>
      </w:r>
      <w:r w:rsidR="00E20ADF" w:rsidRPr="004A4CE5">
        <w:rPr>
          <w:rFonts w:asciiTheme="majorBidi" w:hAnsiTheme="majorBidi" w:cstheme="majorBidi"/>
          <w:sz w:val="28"/>
          <w:szCs w:val="28"/>
          <w:lang w:val="ru-RU"/>
        </w:rPr>
        <w:t>, как жестких оппонентов</w:t>
      </w:r>
      <w:r w:rsidR="00DD6723" w:rsidRPr="004A4CE5">
        <w:rPr>
          <w:rFonts w:asciiTheme="majorBidi" w:hAnsiTheme="majorBidi" w:cstheme="majorBidi"/>
          <w:sz w:val="28"/>
          <w:szCs w:val="28"/>
          <w:lang w:val="ru-RU"/>
        </w:rPr>
        <w:t xml:space="preserve">. Поэтому Саудовская Аравия рассматривает Иран как угрозу, стремящуюся свергнуть ближневосточный политический порядок, отвечающий интересам Саудовской Аравии. Между тем иранцы считают, что саудовцы активно пытаются </w:t>
      </w:r>
      <w:r w:rsidR="002731AB">
        <w:rPr>
          <w:rFonts w:asciiTheme="majorBidi" w:hAnsiTheme="majorBidi" w:cstheme="majorBidi"/>
          <w:sz w:val="28"/>
          <w:szCs w:val="28"/>
          <w:lang w:val="ru-RU"/>
        </w:rPr>
        <w:t xml:space="preserve">лишить </w:t>
      </w:r>
      <w:r w:rsidR="00DD6723" w:rsidRPr="004A4CE5">
        <w:rPr>
          <w:rFonts w:asciiTheme="majorBidi" w:hAnsiTheme="majorBidi" w:cstheme="majorBidi"/>
          <w:sz w:val="28"/>
          <w:szCs w:val="28"/>
          <w:lang w:val="ru-RU"/>
        </w:rPr>
        <w:t>Тегеран его главных союзников в регионе, и преследуют цель изолировать его.</w:t>
      </w:r>
    </w:p>
    <w:p w:rsidR="002C1A35" w:rsidRPr="004A4CE5" w:rsidRDefault="00DA3F1A"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Особенно остро проявилось противостояние двух стран вместе с поя</w:t>
      </w:r>
      <w:r w:rsidR="00DD6723" w:rsidRPr="004A4CE5">
        <w:rPr>
          <w:rFonts w:asciiTheme="majorBidi" w:hAnsiTheme="majorBidi" w:cstheme="majorBidi"/>
          <w:sz w:val="28"/>
          <w:szCs w:val="28"/>
          <w:lang w:val="ru-RU"/>
        </w:rPr>
        <w:t>вление</w:t>
      </w:r>
      <w:r w:rsidRPr="004A4CE5">
        <w:rPr>
          <w:rFonts w:asciiTheme="majorBidi" w:hAnsiTheme="majorBidi" w:cstheme="majorBidi"/>
          <w:sz w:val="28"/>
          <w:szCs w:val="28"/>
          <w:lang w:val="ru-RU"/>
        </w:rPr>
        <w:t>м</w:t>
      </w:r>
      <w:r w:rsidR="00DD6723" w:rsidRPr="004A4CE5">
        <w:rPr>
          <w:rFonts w:asciiTheme="majorBidi" w:hAnsiTheme="majorBidi" w:cstheme="majorBidi"/>
          <w:sz w:val="28"/>
          <w:szCs w:val="28"/>
          <w:lang w:val="ru-RU"/>
        </w:rPr>
        <w:t xml:space="preserve"> «арабской весны» в 2011 году</w:t>
      </w:r>
      <w:r w:rsidRPr="004A4CE5">
        <w:rPr>
          <w:rFonts w:asciiTheme="majorBidi" w:hAnsiTheme="majorBidi" w:cstheme="majorBidi"/>
          <w:sz w:val="28"/>
          <w:szCs w:val="28"/>
          <w:lang w:val="ru-RU"/>
        </w:rPr>
        <w:t xml:space="preserve">, что </w:t>
      </w:r>
      <w:r w:rsidR="00DD6723" w:rsidRPr="004A4CE5">
        <w:rPr>
          <w:rFonts w:asciiTheme="majorBidi" w:hAnsiTheme="majorBidi" w:cstheme="majorBidi"/>
          <w:sz w:val="28"/>
          <w:szCs w:val="28"/>
          <w:lang w:val="ru-RU"/>
        </w:rPr>
        <w:t>вызвало новую волну напряженности и взаимного недоверия, поскольку каждое государство пыталось защити</w:t>
      </w:r>
      <w:r w:rsidRPr="004A4CE5">
        <w:rPr>
          <w:rFonts w:asciiTheme="majorBidi" w:hAnsiTheme="majorBidi" w:cstheme="majorBidi"/>
          <w:sz w:val="28"/>
          <w:szCs w:val="28"/>
          <w:lang w:val="ru-RU"/>
        </w:rPr>
        <w:t>ть свои национальные интересы, принимая участие</w:t>
      </w:r>
      <w:r w:rsidR="00DD6723" w:rsidRPr="004A4CE5">
        <w:rPr>
          <w:rFonts w:asciiTheme="majorBidi" w:hAnsiTheme="majorBidi" w:cstheme="majorBidi"/>
          <w:sz w:val="28"/>
          <w:szCs w:val="28"/>
          <w:lang w:val="ru-RU"/>
        </w:rPr>
        <w:t xml:space="preserve"> в региональных</w:t>
      </w:r>
      <w:r w:rsidR="00E20ADF" w:rsidRPr="004A4CE5">
        <w:rPr>
          <w:rFonts w:asciiTheme="majorBidi" w:hAnsiTheme="majorBidi" w:cstheme="majorBidi"/>
          <w:sz w:val="28"/>
          <w:szCs w:val="28"/>
          <w:lang w:val="ru-RU"/>
        </w:rPr>
        <w:t xml:space="preserve"> конфликтах. Так, обе страны</w:t>
      </w:r>
      <w:r w:rsidR="00DD6723" w:rsidRPr="004A4CE5">
        <w:rPr>
          <w:rFonts w:asciiTheme="majorBidi" w:hAnsiTheme="majorBidi" w:cstheme="majorBidi"/>
          <w:sz w:val="28"/>
          <w:szCs w:val="28"/>
          <w:lang w:val="ru-RU"/>
        </w:rPr>
        <w:t xml:space="preserve"> </w:t>
      </w:r>
      <w:r w:rsidR="00E20ADF" w:rsidRPr="004A4CE5">
        <w:rPr>
          <w:rFonts w:asciiTheme="majorBidi" w:hAnsiTheme="majorBidi" w:cstheme="majorBidi"/>
          <w:sz w:val="28"/>
          <w:szCs w:val="28"/>
          <w:lang w:val="ru-RU"/>
        </w:rPr>
        <w:t>принимали участие</w:t>
      </w:r>
      <w:r w:rsidR="00DD6723" w:rsidRPr="004A4CE5">
        <w:rPr>
          <w:rFonts w:asciiTheme="majorBidi" w:hAnsiTheme="majorBidi" w:cstheme="majorBidi"/>
          <w:sz w:val="28"/>
          <w:szCs w:val="28"/>
          <w:lang w:val="ru-RU"/>
        </w:rPr>
        <w:t xml:space="preserve"> </w:t>
      </w:r>
      <w:r w:rsidR="00E20ADF" w:rsidRPr="004A4CE5">
        <w:rPr>
          <w:rFonts w:asciiTheme="majorBidi" w:hAnsiTheme="majorBidi" w:cstheme="majorBidi"/>
          <w:sz w:val="28"/>
          <w:szCs w:val="28"/>
          <w:lang w:val="ru-RU"/>
        </w:rPr>
        <w:t>в Сирийском и Иракском кризисах, а также оказывали значительное влияние на события, происходившие в Ливане и Йемене.</w:t>
      </w:r>
      <w:r w:rsidR="00EB7B5A" w:rsidRPr="004A4CE5">
        <w:rPr>
          <w:rFonts w:asciiTheme="majorBidi" w:hAnsiTheme="majorBidi" w:cstheme="majorBidi"/>
          <w:sz w:val="28"/>
          <w:szCs w:val="28"/>
          <w:lang w:val="ru-RU"/>
        </w:rPr>
        <w:t xml:space="preserve"> </w:t>
      </w:r>
    </w:p>
    <w:p w:rsidR="00270E94" w:rsidRPr="004A4CE5" w:rsidRDefault="00CD1393" w:rsidP="00CB0932">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Данная работа состоит из четырех глав, каждая </w:t>
      </w:r>
      <w:r w:rsidR="00CB0932">
        <w:rPr>
          <w:rFonts w:asciiTheme="majorBidi" w:hAnsiTheme="majorBidi" w:cstheme="majorBidi"/>
          <w:sz w:val="28"/>
          <w:szCs w:val="28"/>
          <w:lang w:val="ru-RU"/>
        </w:rPr>
        <w:t>из которых описывает</w:t>
      </w:r>
      <w:r w:rsidRPr="004A4CE5">
        <w:rPr>
          <w:rFonts w:asciiTheme="majorBidi" w:hAnsiTheme="majorBidi" w:cstheme="majorBidi"/>
          <w:sz w:val="28"/>
          <w:szCs w:val="28"/>
          <w:lang w:val="ru-RU"/>
        </w:rPr>
        <w:t xml:space="preserve"> опред</w:t>
      </w:r>
      <w:r w:rsidR="00CB0932">
        <w:rPr>
          <w:rFonts w:asciiTheme="majorBidi" w:hAnsiTheme="majorBidi" w:cstheme="majorBidi"/>
          <w:sz w:val="28"/>
          <w:szCs w:val="28"/>
          <w:lang w:val="ru-RU"/>
        </w:rPr>
        <w:t>еленные значимые периоды</w:t>
      </w:r>
      <w:r w:rsidRPr="004A4CE5">
        <w:rPr>
          <w:rFonts w:asciiTheme="majorBidi" w:hAnsiTheme="majorBidi" w:cstheme="majorBidi"/>
          <w:sz w:val="28"/>
          <w:szCs w:val="28"/>
          <w:lang w:val="ru-RU"/>
        </w:rPr>
        <w:t xml:space="preserve"> во взаимоотношении двух стран. Так, первая глава раскрывает историю ира</w:t>
      </w:r>
      <w:r w:rsidR="009C7C57" w:rsidRPr="004A4CE5">
        <w:rPr>
          <w:rFonts w:asciiTheme="majorBidi" w:hAnsiTheme="majorBidi" w:cstheme="majorBidi"/>
          <w:sz w:val="28"/>
          <w:szCs w:val="28"/>
          <w:lang w:val="ru-RU"/>
        </w:rPr>
        <w:t>но-саудовских отношений с начала</w:t>
      </w:r>
      <w:r w:rsidRPr="004A4CE5">
        <w:rPr>
          <w:rFonts w:asciiTheme="majorBidi" w:hAnsiTheme="majorBidi" w:cstheme="majorBidi"/>
          <w:sz w:val="28"/>
          <w:szCs w:val="28"/>
          <w:lang w:val="ru-RU"/>
        </w:rPr>
        <w:t xml:space="preserve"> 20-х годов </w:t>
      </w:r>
      <w:r w:rsidRPr="004A4CE5">
        <w:rPr>
          <w:rFonts w:asciiTheme="majorBidi" w:hAnsiTheme="majorBidi" w:cstheme="majorBidi"/>
          <w:sz w:val="28"/>
          <w:szCs w:val="28"/>
        </w:rPr>
        <w:t>XX</w:t>
      </w:r>
      <w:r w:rsidRPr="004A4CE5">
        <w:rPr>
          <w:rFonts w:asciiTheme="majorBidi" w:hAnsiTheme="majorBidi" w:cstheme="majorBidi"/>
          <w:sz w:val="28"/>
          <w:szCs w:val="28"/>
          <w:lang w:val="ru-RU"/>
        </w:rPr>
        <w:t xml:space="preserve"> века вплоть до Исламской революции 1979 года. Во второй главе </w:t>
      </w:r>
      <w:r w:rsidRPr="004A4CE5">
        <w:rPr>
          <w:rFonts w:asciiTheme="majorBidi" w:hAnsiTheme="majorBidi" w:cstheme="majorBidi"/>
          <w:sz w:val="28"/>
          <w:szCs w:val="28"/>
          <w:lang w:val="ru-RU"/>
        </w:rPr>
        <w:lastRenderedPageBreak/>
        <w:t xml:space="preserve">рассматривается динамика отношений ИРИ и КСА в течение ирано-иракской войны, а также относительное сближение между двумя странами в течение 90-х годов прошлого века. Третья глава освещает наиболее острые вопросы в отношениях данных стран в течение первых десяти лет </w:t>
      </w:r>
      <w:r w:rsidRPr="004A4CE5">
        <w:rPr>
          <w:rFonts w:asciiTheme="majorBidi" w:hAnsiTheme="majorBidi" w:cstheme="majorBidi"/>
          <w:sz w:val="28"/>
          <w:szCs w:val="28"/>
        </w:rPr>
        <w:t>XXI</w:t>
      </w:r>
      <w:r w:rsidRPr="004A4CE5">
        <w:rPr>
          <w:rFonts w:asciiTheme="majorBidi" w:hAnsiTheme="majorBidi" w:cstheme="majorBidi"/>
          <w:sz w:val="28"/>
          <w:szCs w:val="28"/>
          <w:lang w:val="ru-RU"/>
        </w:rPr>
        <w:t xml:space="preserve"> века, в то время как в четвертой главе исследуется положение дел во взаимоотношениях Ирана и Саудовской Аравии в течение и после Арабской весны 2011 года вплоть до </w:t>
      </w:r>
      <w:r w:rsidR="00870FE2" w:rsidRPr="004A4CE5">
        <w:rPr>
          <w:rFonts w:asciiTheme="majorBidi" w:hAnsiTheme="majorBidi" w:cstheme="majorBidi"/>
          <w:sz w:val="28"/>
          <w:szCs w:val="28"/>
          <w:lang w:val="ru-RU"/>
        </w:rPr>
        <w:t xml:space="preserve">2015 года. </w:t>
      </w:r>
      <w:r w:rsidRPr="004A4CE5">
        <w:rPr>
          <w:rFonts w:asciiTheme="majorBidi" w:hAnsiTheme="majorBidi" w:cstheme="majorBidi"/>
          <w:sz w:val="28"/>
          <w:szCs w:val="28"/>
          <w:lang w:val="ru-RU"/>
        </w:rPr>
        <w:t xml:space="preserve"> </w:t>
      </w:r>
    </w:p>
    <w:p w:rsidR="00EB7B5A" w:rsidRPr="004A4CE5" w:rsidRDefault="009F5F68"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t>Объектом исследования</w:t>
      </w:r>
      <w:r w:rsidRPr="004A4CE5">
        <w:rPr>
          <w:rFonts w:asciiTheme="majorBidi" w:hAnsiTheme="majorBidi" w:cstheme="majorBidi"/>
          <w:sz w:val="28"/>
          <w:szCs w:val="28"/>
          <w:lang w:val="ru-RU"/>
        </w:rPr>
        <w:t xml:space="preserve"> являются отношения Саудовской Аравии и Ирана, и их внешняя политика в отношении друг друга, стран региона Ближнего Востока и США. </w:t>
      </w:r>
    </w:p>
    <w:p w:rsidR="002227D5" w:rsidRPr="004A4CE5" w:rsidRDefault="00EB7B5A"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t>Предметом исследования</w:t>
      </w:r>
      <w:r w:rsidRPr="004A4CE5">
        <w:rPr>
          <w:rFonts w:asciiTheme="majorBidi" w:hAnsiTheme="majorBidi" w:cstheme="majorBidi"/>
          <w:sz w:val="28"/>
          <w:szCs w:val="28"/>
          <w:lang w:val="ru-RU"/>
        </w:rPr>
        <w:t xml:space="preserve"> является</w:t>
      </w:r>
      <w:r w:rsidR="009F5F68" w:rsidRPr="004A4CE5">
        <w:rPr>
          <w:rFonts w:asciiTheme="majorBidi" w:hAnsiTheme="majorBidi" w:cstheme="majorBidi"/>
          <w:sz w:val="28"/>
          <w:szCs w:val="28"/>
          <w:lang w:val="ru-RU"/>
        </w:rPr>
        <w:t xml:space="preserve"> </w:t>
      </w:r>
      <w:r w:rsidR="009C7C57" w:rsidRPr="00CB0932">
        <w:rPr>
          <w:rFonts w:asciiTheme="majorBidi" w:hAnsiTheme="majorBidi" w:cstheme="majorBidi"/>
          <w:sz w:val="28"/>
          <w:szCs w:val="28"/>
          <w:lang w:val="ru-RU"/>
        </w:rPr>
        <w:t>характеристика</w:t>
      </w:r>
      <w:r w:rsidR="009C7C57" w:rsidRPr="004A4CE5">
        <w:rPr>
          <w:rFonts w:asciiTheme="majorBidi" w:hAnsiTheme="majorBidi" w:cstheme="majorBidi"/>
          <w:sz w:val="28"/>
          <w:szCs w:val="28"/>
          <w:lang w:val="ru-RU"/>
        </w:rPr>
        <w:t xml:space="preserve"> </w:t>
      </w:r>
      <w:r w:rsidR="009C7C57" w:rsidRPr="00CB0932">
        <w:rPr>
          <w:rFonts w:asciiTheme="majorBidi" w:hAnsiTheme="majorBidi" w:cstheme="majorBidi"/>
          <w:sz w:val="28"/>
          <w:szCs w:val="28"/>
          <w:lang w:val="ru-RU"/>
        </w:rPr>
        <w:t>внешнеполитического курса</w:t>
      </w:r>
      <w:r w:rsidR="009C7C57" w:rsidRPr="004A4CE5">
        <w:rPr>
          <w:rFonts w:asciiTheme="majorBidi" w:hAnsiTheme="majorBidi" w:cstheme="majorBidi"/>
          <w:sz w:val="28"/>
          <w:szCs w:val="28"/>
          <w:lang w:val="ru-RU"/>
        </w:rPr>
        <w:t xml:space="preserve"> Саудовской</w:t>
      </w:r>
      <w:r w:rsidR="00FE0FEB" w:rsidRPr="004A4CE5">
        <w:rPr>
          <w:rFonts w:asciiTheme="majorBidi" w:hAnsiTheme="majorBidi" w:cstheme="majorBidi"/>
          <w:sz w:val="28"/>
          <w:szCs w:val="28"/>
          <w:lang w:val="ru-RU"/>
        </w:rPr>
        <w:t xml:space="preserve"> Аравии и Ирана по отношению друг к другу. </w:t>
      </w:r>
    </w:p>
    <w:p w:rsidR="00EB7B5A" w:rsidRPr="004A4CE5" w:rsidRDefault="00EB7B5A"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t>Целью данного исследования</w:t>
      </w:r>
      <w:r w:rsidRPr="004A4CE5">
        <w:rPr>
          <w:rFonts w:asciiTheme="majorBidi" w:hAnsiTheme="majorBidi" w:cstheme="majorBidi"/>
          <w:sz w:val="28"/>
          <w:szCs w:val="28"/>
          <w:lang w:val="ru-RU"/>
        </w:rPr>
        <w:t xml:space="preserve"> является </w:t>
      </w:r>
      <w:r w:rsidR="009C7C57" w:rsidRPr="004A4CE5">
        <w:rPr>
          <w:rFonts w:asciiTheme="majorBidi" w:hAnsiTheme="majorBidi" w:cstheme="majorBidi"/>
          <w:sz w:val="28"/>
          <w:szCs w:val="28"/>
          <w:lang w:val="ru-RU"/>
        </w:rPr>
        <w:t xml:space="preserve">изучение, анализ и выявление </w:t>
      </w:r>
      <w:r w:rsidR="009F5F68" w:rsidRPr="004A4CE5">
        <w:rPr>
          <w:rFonts w:asciiTheme="majorBidi" w:hAnsiTheme="majorBidi" w:cstheme="majorBidi"/>
          <w:sz w:val="28"/>
          <w:szCs w:val="28"/>
          <w:lang w:val="ru-RU"/>
        </w:rPr>
        <w:t>истоков противостояния между ИРИ и КСА</w:t>
      </w:r>
      <w:r w:rsidR="009C7C57" w:rsidRPr="004A4CE5">
        <w:rPr>
          <w:rFonts w:asciiTheme="majorBidi" w:hAnsiTheme="majorBidi" w:cstheme="majorBidi"/>
          <w:sz w:val="28"/>
          <w:szCs w:val="28"/>
          <w:lang w:val="ru-RU"/>
        </w:rPr>
        <w:t xml:space="preserve"> в исторической ретроспективе вплоть </w:t>
      </w:r>
      <w:r w:rsidR="00FE0FEB" w:rsidRPr="004A4CE5">
        <w:rPr>
          <w:rFonts w:asciiTheme="majorBidi" w:hAnsiTheme="majorBidi" w:cstheme="majorBidi"/>
          <w:sz w:val="28"/>
          <w:szCs w:val="28"/>
          <w:lang w:val="ru-RU"/>
        </w:rPr>
        <w:t xml:space="preserve">до 2015 года. </w:t>
      </w:r>
    </w:p>
    <w:p w:rsidR="00EB7B5A" w:rsidRPr="004A4CE5" w:rsidRDefault="00EB7B5A"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В соответствии с целью исследования можно определить следующие </w:t>
      </w:r>
      <w:r w:rsidRPr="004A4CE5">
        <w:rPr>
          <w:rFonts w:asciiTheme="majorBidi" w:hAnsiTheme="majorBidi" w:cstheme="majorBidi"/>
          <w:b/>
          <w:bCs/>
          <w:sz w:val="28"/>
          <w:szCs w:val="28"/>
          <w:lang w:val="ru-RU"/>
        </w:rPr>
        <w:t>задачи</w:t>
      </w:r>
      <w:r w:rsidRPr="004A4CE5">
        <w:rPr>
          <w:rFonts w:asciiTheme="majorBidi" w:hAnsiTheme="majorBidi" w:cstheme="majorBidi"/>
          <w:sz w:val="28"/>
          <w:szCs w:val="28"/>
          <w:lang w:val="ru-RU"/>
        </w:rPr>
        <w:t>:</w:t>
      </w:r>
    </w:p>
    <w:p w:rsidR="00CD1393" w:rsidRPr="004A4CE5" w:rsidRDefault="00A03001"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 </w:t>
      </w:r>
      <w:r w:rsidR="004B20CF" w:rsidRPr="004A4CE5">
        <w:rPr>
          <w:rFonts w:asciiTheme="majorBidi" w:hAnsiTheme="majorBidi" w:cstheme="majorBidi"/>
          <w:sz w:val="28"/>
          <w:szCs w:val="28"/>
          <w:lang w:val="ru-RU"/>
        </w:rPr>
        <w:t>дать характеристику и описание истории взаимоотношений между Ираном и Саудовской Аравией в установленных исследованием рамках</w:t>
      </w:r>
    </w:p>
    <w:p w:rsidR="004B20CF" w:rsidRPr="004A4CE5" w:rsidRDefault="004B20CF"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проанализировать литературу и источники по теме исследования</w:t>
      </w:r>
    </w:p>
    <w:p w:rsidR="004B20CF" w:rsidRPr="004A4CE5" w:rsidRDefault="004B20CF"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 проследить динамику взаимоотношений между ИРИ и КСА в различные периоды  </w:t>
      </w:r>
    </w:p>
    <w:p w:rsidR="004B20CF" w:rsidRPr="004A4CE5" w:rsidRDefault="004B20CF"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 определить и рассмотреть основные вопросы, вызывающие противоречия между рассматриваемыми государствами </w:t>
      </w:r>
    </w:p>
    <w:p w:rsidR="00061260" w:rsidRPr="004A4CE5" w:rsidRDefault="004B20CF" w:rsidP="00061260">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 изучить </w:t>
      </w:r>
      <w:r w:rsidR="001C627F" w:rsidRPr="004A4CE5">
        <w:rPr>
          <w:rFonts w:asciiTheme="majorBidi" w:hAnsiTheme="majorBidi" w:cstheme="majorBidi"/>
          <w:sz w:val="28"/>
          <w:szCs w:val="28"/>
          <w:lang w:val="ru-RU"/>
        </w:rPr>
        <w:t xml:space="preserve">участие </w:t>
      </w:r>
      <w:r w:rsidRPr="004A4CE5">
        <w:rPr>
          <w:rFonts w:asciiTheme="majorBidi" w:hAnsiTheme="majorBidi" w:cstheme="majorBidi"/>
          <w:sz w:val="28"/>
          <w:szCs w:val="28"/>
          <w:lang w:val="ru-RU"/>
        </w:rPr>
        <w:t>Ирана и Саудовской Аравии в событиях после «Арабской весны»</w:t>
      </w:r>
      <w:r w:rsidR="00061260">
        <w:rPr>
          <w:rFonts w:asciiTheme="majorBidi" w:hAnsiTheme="majorBidi" w:cstheme="majorBidi"/>
          <w:sz w:val="28"/>
          <w:szCs w:val="28"/>
          <w:lang w:val="ru-RU"/>
        </w:rPr>
        <w:t>.</w:t>
      </w:r>
    </w:p>
    <w:p w:rsidR="00E20ADF" w:rsidRPr="004A4CE5" w:rsidRDefault="00EB7B5A"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lastRenderedPageBreak/>
        <w:t>Степень научной разработ</w:t>
      </w:r>
      <w:r w:rsidR="00B920D5" w:rsidRPr="004A4CE5">
        <w:rPr>
          <w:rFonts w:asciiTheme="majorBidi" w:hAnsiTheme="majorBidi" w:cstheme="majorBidi"/>
          <w:b/>
          <w:bCs/>
          <w:sz w:val="28"/>
          <w:szCs w:val="28"/>
          <w:lang w:val="ru-RU"/>
        </w:rPr>
        <w:t xml:space="preserve">анности. </w:t>
      </w:r>
      <w:r w:rsidR="00B920D5" w:rsidRPr="004A4CE5">
        <w:rPr>
          <w:rFonts w:asciiTheme="majorBidi" w:hAnsiTheme="majorBidi" w:cstheme="majorBidi"/>
          <w:sz w:val="28"/>
          <w:szCs w:val="28"/>
          <w:lang w:val="ru-RU"/>
        </w:rPr>
        <w:t>В рамках данной темы был изучен ряд историографических работ на английском, персидском и русском языках. В целях формирования общего представления о становлении государства Саудовская Аравия были изучены труды таких ученых как</w:t>
      </w:r>
      <w:r w:rsidR="00FA75D2" w:rsidRPr="004A4CE5">
        <w:rPr>
          <w:rFonts w:asciiTheme="majorBidi" w:hAnsiTheme="majorBidi" w:cstheme="majorBidi"/>
          <w:sz w:val="28"/>
          <w:szCs w:val="28"/>
          <w:lang w:val="ru-RU"/>
        </w:rPr>
        <w:t xml:space="preserve"> </w:t>
      </w:r>
      <w:r w:rsidR="00903DD8" w:rsidRPr="004A4CE5">
        <w:rPr>
          <w:rFonts w:asciiTheme="majorBidi" w:hAnsiTheme="majorBidi" w:cstheme="majorBidi"/>
          <w:sz w:val="28"/>
          <w:szCs w:val="28"/>
          <w:lang w:val="ru-RU"/>
        </w:rPr>
        <w:t xml:space="preserve">А.М. </w:t>
      </w:r>
      <w:r w:rsidR="00B920D5" w:rsidRPr="004A4CE5">
        <w:rPr>
          <w:rFonts w:asciiTheme="majorBidi" w:hAnsiTheme="majorBidi" w:cstheme="majorBidi"/>
          <w:sz w:val="28"/>
          <w:szCs w:val="28"/>
          <w:lang w:val="ru-RU"/>
        </w:rPr>
        <w:t>Васильев</w:t>
      </w:r>
      <w:r w:rsidR="00903DD8" w:rsidRPr="004A4CE5">
        <w:rPr>
          <w:rStyle w:val="a5"/>
          <w:rFonts w:asciiTheme="majorBidi" w:hAnsiTheme="majorBidi" w:cstheme="majorBidi"/>
          <w:sz w:val="28"/>
          <w:szCs w:val="28"/>
          <w:lang w:val="ru-RU"/>
        </w:rPr>
        <w:footnoteReference w:id="2"/>
      </w:r>
      <w:r w:rsidR="00B920D5" w:rsidRPr="004A4CE5">
        <w:rPr>
          <w:rFonts w:asciiTheme="majorBidi" w:hAnsiTheme="majorBidi" w:cstheme="majorBidi"/>
          <w:sz w:val="28"/>
          <w:szCs w:val="28"/>
          <w:lang w:val="ru-RU"/>
        </w:rPr>
        <w:t xml:space="preserve">, Э.Р. </w:t>
      </w:r>
      <w:proofErr w:type="spellStart"/>
      <w:r w:rsidR="00B920D5" w:rsidRPr="004A4CE5">
        <w:rPr>
          <w:rFonts w:asciiTheme="majorBidi" w:hAnsiTheme="majorBidi" w:cstheme="majorBidi"/>
          <w:sz w:val="28"/>
          <w:szCs w:val="28"/>
          <w:lang w:val="ru-RU"/>
        </w:rPr>
        <w:t>У</w:t>
      </w:r>
      <w:r w:rsidR="00D910CC" w:rsidRPr="004A4CE5">
        <w:rPr>
          <w:rFonts w:asciiTheme="majorBidi" w:hAnsiTheme="majorBidi" w:cstheme="majorBidi"/>
          <w:sz w:val="28"/>
          <w:szCs w:val="28"/>
          <w:lang w:val="ru-RU"/>
        </w:rPr>
        <w:t>олд</w:t>
      </w:r>
      <w:proofErr w:type="spellEnd"/>
      <w:r w:rsidR="00903DD8" w:rsidRPr="004A4CE5">
        <w:rPr>
          <w:rStyle w:val="a5"/>
          <w:rFonts w:asciiTheme="majorBidi" w:hAnsiTheme="majorBidi" w:cstheme="majorBidi"/>
          <w:sz w:val="28"/>
          <w:szCs w:val="28"/>
          <w:lang w:val="ru-RU"/>
        </w:rPr>
        <w:footnoteReference w:id="3"/>
      </w:r>
      <w:r w:rsidR="00D910CC" w:rsidRPr="004A4CE5">
        <w:rPr>
          <w:rFonts w:asciiTheme="majorBidi" w:hAnsiTheme="majorBidi" w:cstheme="majorBidi"/>
          <w:sz w:val="28"/>
          <w:szCs w:val="28"/>
          <w:lang w:val="ru-RU"/>
        </w:rPr>
        <w:t xml:space="preserve">, Р. </w:t>
      </w:r>
      <w:proofErr w:type="spellStart"/>
      <w:r w:rsidR="00D910CC" w:rsidRPr="004A4CE5">
        <w:rPr>
          <w:rFonts w:asciiTheme="majorBidi" w:hAnsiTheme="majorBidi" w:cstheme="majorBidi"/>
          <w:sz w:val="28"/>
          <w:szCs w:val="28"/>
          <w:lang w:val="ru-RU"/>
        </w:rPr>
        <w:t>Лэйси</w:t>
      </w:r>
      <w:proofErr w:type="spellEnd"/>
      <w:r w:rsidR="00D910CC" w:rsidRPr="004A4CE5">
        <w:rPr>
          <w:rStyle w:val="a5"/>
          <w:rFonts w:asciiTheme="majorBidi" w:hAnsiTheme="majorBidi" w:cstheme="majorBidi"/>
          <w:sz w:val="28"/>
          <w:szCs w:val="28"/>
          <w:lang w:val="ru-RU"/>
        </w:rPr>
        <w:footnoteReference w:id="4"/>
      </w:r>
      <w:r w:rsidR="00D910CC" w:rsidRPr="004A4CE5">
        <w:rPr>
          <w:rFonts w:asciiTheme="majorBidi" w:hAnsiTheme="majorBidi" w:cstheme="majorBidi"/>
          <w:sz w:val="28"/>
          <w:szCs w:val="28"/>
          <w:lang w:val="ru-RU"/>
        </w:rPr>
        <w:t>.</w:t>
      </w:r>
      <w:r w:rsidR="00FA75D2" w:rsidRPr="004A4CE5">
        <w:rPr>
          <w:rFonts w:asciiTheme="majorBidi" w:hAnsiTheme="majorBidi" w:cstheme="majorBidi"/>
          <w:sz w:val="28"/>
          <w:szCs w:val="28"/>
          <w:lang w:val="ru-RU"/>
        </w:rPr>
        <w:t xml:space="preserve"> Процесс развития Ирана в эпоху Пехлеви, а затем в качестве Исламской республики отражен в работах </w:t>
      </w:r>
      <w:r w:rsidR="00D96ED3" w:rsidRPr="004A4CE5">
        <w:rPr>
          <w:rFonts w:asciiTheme="majorBidi" w:hAnsiTheme="majorBidi" w:cstheme="majorBidi"/>
          <w:sz w:val="28"/>
          <w:szCs w:val="28"/>
          <w:lang w:val="ru-RU"/>
        </w:rPr>
        <w:t>Л.М. Кулагиной</w:t>
      </w:r>
      <w:r w:rsidR="00903DD8" w:rsidRPr="004A4CE5">
        <w:rPr>
          <w:rStyle w:val="a5"/>
          <w:rFonts w:asciiTheme="majorBidi" w:hAnsiTheme="majorBidi" w:cstheme="majorBidi"/>
          <w:sz w:val="28"/>
          <w:szCs w:val="28"/>
          <w:lang w:val="ru-RU"/>
        </w:rPr>
        <w:footnoteReference w:id="5"/>
      </w:r>
      <w:r w:rsidR="00D96ED3" w:rsidRPr="004A4CE5">
        <w:rPr>
          <w:rFonts w:asciiTheme="majorBidi" w:hAnsiTheme="majorBidi" w:cstheme="majorBidi"/>
          <w:sz w:val="28"/>
          <w:szCs w:val="28"/>
          <w:lang w:val="ru-RU"/>
        </w:rPr>
        <w:t>, Н.М. Мамедовой</w:t>
      </w:r>
      <w:r w:rsidR="00903DD8" w:rsidRPr="004A4CE5">
        <w:rPr>
          <w:rStyle w:val="a5"/>
          <w:rFonts w:asciiTheme="majorBidi" w:hAnsiTheme="majorBidi" w:cstheme="majorBidi"/>
          <w:sz w:val="28"/>
          <w:szCs w:val="28"/>
          <w:lang w:val="ru-RU"/>
        </w:rPr>
        <w:footnoteReference w:id="6"/>
      </w:r>
      <w:r w:rsidR="00D96ED3" w:rsidRPr="004A4CE5">
        <w:rPr>
          <w:rFonts w:asciiTheme="majorBidi" w:hAnsiTheme="majorBidi" w:cstheme="majorBidi"/>
          <w:sz w:val="28"/>
          <w:szCs w:val="28"/>
          <w:lang w:val="ru-RU"/>
        </w:rPr>
        <w:t xml:space="preserve">, С.Б. </w:t>
      </w:r>
      <w:proofErr w:type="spellStart"/>
      <w:r w:rsidR="00D96ED3" w:rsidRPr="004A4CE5">
        <w:rPr>
          <w:rFonts w:asciiTheme="majorBidi" w:hAnsiTheme="majorBidi" w:cstheme="majorBidi"/>
          <w:sz w:val="28"/>
          <w:szCs w:val="28"/>
          <w:lang w:val="ru-RU"/>
        </w:rPr>
        <w:t>Дружиловского</w:t>
      </w:r>
      <w:proofErr w:type="spellEnd"/>
      <w:r w:rsidR="00903DD8" w:rsidRPr="004A4CE5">
        <w:rPr>
          <w:rStyle w:val="a5"/>
          <w:rFonts w:asciiTheme="majorBidi" w:hAnsiTheme="majorBidi" w:cstheme="majorBidi"/>
          <w:sz w:val="28"/>
          <w:szCs w:val="28"/>
          <w:lang w:val="ru-RU"/>
        </w:rPr>
        <w:footnoteReference w:id="7"/>
      </w:r>
      <w:r w:rsidR="00FA75D2" w:rsidRPr="004A4CE5">
        <w:rPr>
          <w:rFonts w:asciiTheme="majorBidi" w:hAnsiTheme="majorBidi" w:cstheme="majorBidi"/>
          <w:sz w:val="28"/>
          <w:szCs w:val="28"/>
          <w:lang w:val="ru-RU"/>
        </w:rPr>
        <w:t xml:space="preserve"> среди отечественных авторов, и </w:t>
      </w:r>
      <w:r w:rsidR="00285747" w:rsidRPr="004A4CE5">
        <w:rPr>
          <w:rFonts w:asciiTheme="majorBidi" w:hAnsiTheme="majorBidi" w:cstheme="majorBidi"/>
          <w:sz w:val="28"/>
          <w:szCs w:val="28"/>
          <w:lang w:val="ru-RU"/>
        </w:rPr>
        <w:t xml:space="preserve">А. </w:t>
      </w:r>
      <w:proofErr w:type="spellStart"/>
      <w:r w:rsidR="00285747" w:rsidRPr="004A4CE5">
        <w:rPr>
          <w:rFonts w:asciiTheme="majorBidi" w:hAnsiTheme="majorBidi" w:cstheme="majorBidi"/>
          <w:sz w:val="28"/>
          <w:szCs w:val="28"/>
          <w:lang w:val="ru-RU"/>
        </w:rPr>
        <w:t>Сайкал</w:t>
      </w:r>
      <w:proofErr w:type="spellEnd"/>
      <w:r w:rsidR="00903DD8" w:rsidRPr="004A4CE5">
        <w:rPr>
          <w:rStyle w:val="a5"/>
          <w:rFonts w:asciiTheme="majorBidi" w:hAnsiTheme="majorBidi" w:cstheme="majorBidi"/>
          <w:sz w:val="28"/>
          <w:szCs w:val="28"/>
          <w:lang w:val="ru-RU"/>
        </w:rPr>
        <w:footnoteReference w:id="8"/>
      </w:r>
      <w:r w:rsidR="00285747" w:rsidRPr="004A4CE5">
        <w:rPr>
          <w:rFonts w:asciiTheme="majorBidi" w:hAnsiTheme="majorBidi" w:cstheme="majorBidi"/>
          <w:sz w:val="28"/>
          <w:szCs w:val="28"/>
          <w:lang w:val="ru-RU"/>
        </w:rPr>
        <w:t>,</w:t>
      </w:r>
      <w:r w:rsidR="00D96ED3" w:rsidRPr="004A4CE5">
        <w:rPr>
          <w:rFonts w:asciiTheme="majorBidi" w:hAnsiTheme="majorBidi" w:cstheme="majorBidi"/>
          <w:sz w:val="28"/>
          <w:szCs w:val="28"/>
          <w:lang w:val="ru-RU"/>
        </w:rPr>
        <w:t xml:space="preserve"> Э. </w:t>
      </w:r>
      <w:proofErr w:type="spellStart"/>
      <w:r w:rsidR="00D96ED3" w:rsidRPr="004A4CE5">
        <w:rPr>
          <w:rFonts w:asciiTheme="majorBidi" w:hAnsiTheme="majorBidi" w:cstheme="majorBidi"/>
          <w:sz w:val="28"/>
          <w:szCs w:val="28"/>
          <w:lang w:val="ru-RU"/>
        </w:rPr>
        <w:t>Абрахамян</w:t>
      </w:r>
      <w:proofErr w:type="spellEnd"/>
      <w:r w:rsidR="00903DD8" w:rsidRPr="004A4CE5">
        <w:rPr>
          <w:rStyle w:val="a5"/>
          <w:rFonts w:asciiTheme="majorBidi" w:hAnsiTheme="majorBidi" w:cstheme="majorBidi"/>
          <w:sz w:val="28"/>
          <w:szCs w:val="28"/>
          <w:lang w:val="ru-RU"/>
        </w:rPr>
        <w:footnoteReference w:id="9"/>
      </w:r>
      <w:r w:rsidR="00967D1B" w:rsidRPr="004A4CE5">
        <w:rPr>
          <w:rFonts w:asciiTheme="majorBidi" w:hAnsiTheme="majorBidi" w:cstheme="majorBidi"/>
          <w:sz w:val="28"/>
          <w:szCs w:val="28"/>
          <w:lang w:val="ru-RU"/>
        </w:rPr>
        <w:t xml:space="preserve">, М. </w:t>
      </w:r>
      <w:proofErr w:type="spellStart"/>
      <w:r w:rsidR="00967D1B" w:rsidRPr="004A4CE5">
        <w:rPr>
          <w:rFonts w:asciiTheme="majorBidi" w:hAnsiTheme="majorBidi" w:cstheme="majorBidi"/>
          <w:sz w:val="28"/>
          <w:szCs w:val="28"/>
          <w:lang w:val="ru-RU"/>
        </w:rPr>
        <w:t>Аксуорси</w:t>
      </w:r>
      <w:proofErr w:type="spellEnd"/>
      <w:r w:rsidR="00903DD8" w:rsidRPr="004A4CE5">
        <w:rPr>
          <w:rStyle w:val="a5"/>
          <w:rFonts w:asciiTheme="majorBidi" w:hAnsiTheme="majorBidi" w:cstheme="majorBidi"/>
          <w:sz w:val="28"/>
          <w:szCs w:val="28"/>
          <w:lang w:val="ru-RU"/>
        </w:rPr>
        <w:footnoteReference w:id="10"/>
      </w:r>
      <w:r w:rsidR="00967D1B" w:rsidRPr="004A4CE5">
        <w:rPr>
          <w:rFonts w:asciiTheme="majorBidi" w:hAnsiTheme="majorBidi" w:cstheme="majorBidi"/>
          <w:sz w:val="28"/>
          <w:szCs w:val="28"/>
          <w:lang w:val="ru-RU"/>
        </w:rPr>
        <w:t xml:space="preserve"> среди западных авторов. </w:t>
      </w:r>
    </w:p>
    <w:p w:rsidR="00FA75D2" w:rsidRPr="004A4CE5" w:rsidRDefault="00FA75D2"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Представляется необходимым выделить в отдельную группу литературу и исследования, посвященные развитию двусторонних отношений между Королевством Саудовская Аравия и Исламской Республикой Иран. Так, можно обозначить </w:t>
      </w:r>
      <w:r w:rsidR="00B95E4D" w:rsidRPr="004A4CE5">
        <w:rPr>
          <w:rFonts w:asciiTheme="majorBidi" w:hAnsiTheme="majorBidi" w:cstheme="majorBidi"/>
          <w:sz w:val="28"/>
          <w:szCs w:val="28"/>
          <w:lang w:val="ru-RU"/>
        </w:rPr>
        <w:t>следующих</w:t>
      </w:r>
      <w:r w:rsidRPr="004A4CE5">
        <w:rPr>
          <w:rFonts w:asciiTheme="majorBidi" w:hAnsiTheme="majorBidi" w:cstheme="majorBidi"/>
          <w:sz w:val="28"/>
          <w:szCs w:val="28"/>
          <w:lang w:val="ru-RU"/>
        </w:rPr>
        <w:t xml:space="preserve"> авторов</w:t>
      </w:r>
      <w:r w:rsidR="00B95E4D" w:rsidRPr="004A4CE5">
        <w:rPr>
          <w:rFonts w:asciiTheme="majorBidi" w:hAnsiTheme="majorBidi" w:cstheme="majorBidi"/>
          <w:sz w:val="28"/>
          <w:szCs w:val="28"/>
          <w:lang w:val="ru-RU"/>
        </w:rPr>
        <w:t xml:space="preserve"> западной литературы</w:t>
      </w:r>
      <w:r w:rsidRPr="004A4CE5">
        <w:rPr>
          <w:rFonts w:asciiTheme="majorBidi" w:hAnsiTheme="majorBidi" w:cstheme="majorBidi"/>
          <w:sz w:val="28"/>
          <w:szCs w:val="28"/>
          <w:lang w:val="ru-RU"/>
        </w:rPr>
        <w:t xml:space="preserve">: К. </w:t>
      </w:r>
      <w:proofErr w:type="spellStart"/>
      <w:r w:rsidRPr="004A4CE5">
        <w:rPr>
          <w:rFonts w:asciiTheme="majorBidi" w:hAnsiTheme="majorBidi" w:cstheme="majorBidi"/>
          <w:sz w:val="28"/>
          <w:szCs w:val="28"/>
          <w:lang w:val="ru-RU"/>
        </w:rPr>
        <w:t>Банафше</w:t>
      </w:r>
      <w:proofErr w:type="spellEnd"/>
      <w:r w:rsidR="00B95E4D" w:rsidRPr="004A4CE5">
        <w:rPr>
          <w:rStyle w:val="a5"/>
          <w:rFonts w:asciiTheme="majorBidi" w:hAnsiTheme="majorBidi" w:cstheme="majorBidi"/>
          <w:sz w:val="28"/>
          <w:szCs w:val="28"/>
          <w:lang w:val="ru-RU"/>
        </w:rPr>
        <w:footnoteReference w:id="11"/>
      </w:r>
      <w:r w:rsidRPr="004A4CE5">
        <w:rPr>
          <w:rFonts w:asciiTheme="majorBidi" w:hAnsiTheme="majorBidi" w:cstheme="majorBidi"/>
          <w:sz w:val="28"/>
          <w:szCs w:val="28"/>
          <w:lang w:val="ru-RU"/>
        </w:rPr>
        <w:t xml:space="preserve">, А. </w:t>
      </w:r>
      <w:proofErr w:type="spellStart"/>
      <w:r w:rsidRPr="004A4CE5">
        <w:rPr>
          <w:rFonts w:asciiTheme="majorBidi" w:hAnsiTheme="majorBidi" w:cstheme="majorBidi"/>
          <w:sz w:val="28"/>
          <w:szCs w:val="28"/>
          <w:lang w:val="ru-RU"/>
        </w:rPr>
        <w:t>Боруджерди</w:t>
      </w:r>
      <w:proofErr w:type="spellEnd"/>
      <w:r w:rsidR="00903DD8" w:rsidRPr="004A4CE5">
        <w:rPr>
          <w:rStyle w:val="a5"/>
          <w:rFonts w:asciiTheme="majorBidi" w:hAnsiTheme="majorBidi" w:cstheme="majorBidi"/>
          <w:sz w:val="28"/>
          <w:szCs w:val="28"/>
          <w:lang w:val="ru-RU"/>
        </w:rPr>
        <w:footnoteReference w:id="12"/>
      </w:r>
      <w:r w:rsidRPr="004A4CE5">
        <w:rPr>
          <w:rFonts w:asciiTheme="majorBidi" w:hAnsiTheme="majorBidi" w:cstheme="majorBidi"/>
          <w:sz w:val="28"/>
          <w:szCs w:val="28"/>
          <w:lang w:val="ru-RU"/>
        </w:rPr>
        <w:t xml:space="preserve">, </w:t>
      </w:r>
      <w:r w:rsidR="00B95E4D" w:rsidRPr="004A4CE5">
        <w:rPr>
          <w:rFonts w:asciiTheme="majorBidi" w:hAnsiTheme="majorBidi" w:cstheme="majorBidi"/>
          <w:sz w:val="28"/>
          <w:szCs w:val="28"/>
          <w:lang w:val="ru-RU"/>
        </w:rPr>
        <w:t xml:space="preserve">Д. </w:t>
      </w:r>
      <w:proofErr w:type="spellStart"/>
      <w:r w:rsidR="00B95E4D" w:rsidRPr="004A4CE5">
        <w:rPr>
          <w:rFonts w:asciiTheme="majorBidi" w:hAnsiTheme="majorBidi" w:cstheme="majorBidi"/>
          <w:sz w:val="28"/>
          <w:szCs w:val="28"/>
          <w:lang w:val="ru-RU"/>
        </w:rPr>
        <w:t>Хиро</w:t>
      </w:r>
      <w:proofErr w:type="spellEnd"/>
      <w:r w:rsidR="00903DD8" w:rsidRPr="004A4CE5">
        <w:rPr>
          <w:rStyle w:val="a5"/>
          <w:rFonts w:asciiTheme="majorBidi" w:hAnsiTheme="majorBidi" w:cstheme="majorBidi"/>
          <w:sz w:val="28"/>
          <w:szCs w:val="28"/>
          <w:lang w:val="ru-RU"/>
        </w:rPr>
        <w:footnoteReference w:id="13"/>
      </w:r>
      <w:r w:rsidR="00B95E4D" w:rsidRPr="004A4CE5">
        <w:rPr>
          <w:rFonts w:asciiTheme="majorBidi" w:hAnsiTheme="majorBidi" w:cstheme="majorBidi"/>
          <w:sz w:val="28"/>
          <w:szCs w:val="28"/>
          <w:lang w:val="ru-RU"/>
        </w:rPr>
        <w:t xml:space="preserve">, К. </w:t>
      </w:r>
      <w:proofErr w:type="spellStart"/>
      <w:r w:rsidR="00B95E4D" w:rsidRPr="004A4CE5">
        <w:rPr>
          <w:rFonts w:asciiTheme="majorBidi" w:hAnsiTheme="majorBidi" w:cstheme="majorBidi"/>
          <w:sz w:val="28"/>
          <w:szCs w:val="28"/>
          <w:lang w:val="ru-RU"/>
        </w:rPr>
        <w:t>Гаттас</w:t>
      </w:r>
      <w:proofErr w:type="spellEnd"/>
      <w:r w:rsidR="00903DD8" w:rsidRPr="004A4CE5">
        <w:rPr>
          <w:rStyle w:val="a5"/>
          <w:rFonts w:asciiTheme="majorBidi" w:hAnsiTheme="majorBidi" w:cstheme="majorBidi"/>
          <w:sz w:val="28"/>
          <w:szCs w:val="28"/>
          <w:lang w:val="ru-RU"/>
        </w:rPr>
        <w:footnoteReference w:id="14"/>
      </w:r>
      <w:r w:rsidR="00CB0932">
        <w:rPr>
          <w:rFonts w:asciiTheme="majorBidi" w:hAnsiTheme="majorBidi" w:cstheme="majorBidi"/>
          <w:sz w:val="28"/>
          <w:szCs w:val="28"/>
          <w:lang w:val="ru-RU"/>
        </w:rPr>
        <w:t xml:space="preserve">, </w:t>
      </w:r>
      <w:proofErr w:type="spellStart"/>
      <w:r w:rsidR="00CB0932">
        <w:rPr>
          <w:rFonts w:asciiTheme="majorBidi" w:hAnsiTheme="majorBidi" w:cstheme="majorBidi"/>
          <w:sz w:val="28"/>
          <w:szCs w:val="28"/>
          <w:lang w:val="ru-RU"/>
        </w:rPr>
        <w:t>Фейсал</w:t>
      </w:r>
      <w:proofErr w:type="spellEnd"/>
      <w:r w:rsidR="00CB0932">
        <w:rPr>
          <w:rFonts w:asciiTheme="majorBidi" w:hAnsiTheme="majorBidi" w:cstheme="majorBidi"/>
          <w:sz w:val="28"/>
          <w:szCs w:val="28"/>
          <w:lang w:val="ru-RU"/>
        </w:rPr>
        <w:t xml:space="preserve"> ибн </w:t>
      </w:r>
      <w:proofErr w:type="spellStart"/>
      <w:r w:rsidR="00CB0932">
        <w:rPr>
          <w:rFonts w:asciiTheme="majorBidi" w:hAnsiTheme="majorBidi" w:cstheme="majorBidi"/>
          <w:sz w:val="28"/>
          <w:szCs w:val="28"/>
          <w:lang w:val="ru-RU"/>
        </w:rPr>
        <w:t>Салман</w:t>
      </w:r>
      <w:proofErr w:type="spellEnd"/>
      <w:r w:rsidR="00CB0932">
        <w:rPr>
          <w:rFonts w:asciiTheme="majorBidi" w:hAnsiTheme="majorBidi" w:cstheme="majorBidi"/>
          <w:sz w:val="28"/>
          <w:szCs w:val="28"/>
          <w:lang w:val="ru-RU"/>
        </w:rPr>
        <w:t xml:space="preserve"> аль-</w:t>
      </w:r>
      <w:proofErr w:type="spellStart"/>
      <w:r w:rsidR="00B95E4D" w:rsidRPr="004A4CE5">
        <w:rPr>
          <w:rFonts w:asciiTheme="majorBidi" w:hAnsiTheme="majorBidi" w:cstheme="majorBidi"/>
          <w:sz w:val="28"/>
          <w:szCs w:val="28"/>
          <w:lang w:val="ru-RU"/>
        </w:rPr>
        <w:t>Сауд</w:t>
      </w:r>
      <w:proofErr w:type="spellEnd"/>
      <w:r w:rsidR="00903DD8" w:rsidRPr="004A4CE5">
        <w:rPr>
          <w:rStyle w:val="a5"/>
          <w:rFonts w:asciiTheme="majorBidi" w:hAnsiTheme="majorBidi" w:cstheme="majorBidi"/>
          <w:sz w:val="28"/>
          <w:szCs w:val="28"/>
          <w:lang w:val="ru-RU"/>
        </w:rPr>
        <w:footnoteReference w:id="15"/>
      </w:r>
      <w:r w:rsidR="00B95E4D" w:rsidRPr="004A4CE5">
        <w:rPr>
          <w:rFonts w:asciiTheme="majorBidi" w:hAnsiTheme="majorBidi" w:cstheme="majorBidi"/>
          <w:sz w:val="28"/>
          <w:szCs w:val="28"/>
          <w:lang w:val="ru-RU"/>
        </w:rPr>
        <w:t>, Ф. Вихри</w:t>
      </w:r>
      <w:r w:rsidR="00903DD8" w:rsidRPr="004A4CE5">
        <w:rPr>
          <w:rStyle w:val="a5"/>
          <w:rFonts w:asciiTheme="majorBidi" w:hAnsiTheme="majorBidi" w:cstheme="majorBidi"/>
          <w:sz w:val="28"/>
          <w:szCs w:val="28"/>
          <w:lang w:val="ru-RU"/>
        </w:rPr>
        <w:footnoteReference w:id="16"/>
      </w:r>
      <w:r w:rsidR="00B95E4D" w:rsidRPr="004A4CE5">
        <w:rPr>
          <w:rFonts w:asciiTheme="majorBidi" w:hAnsiTheme="majorBidi" w:cstheme="majorBidi"/>
          <w:sz w:val="28"/>
          <w:szCs w:val="28"/>
          <w:lang w:val="ru-RU"/>
        </w:rPr>
        <w:t xml:space="preserve">, </w:t>
      </w:r>
      <w:r w:rsidR="00B95E4D" w:rsidRPr="004A4CE5">
        <w:rPr>
          <w:rFonts w:asciiTheme="majorBidi" w:hAnsiTheme="majorBidi" w:cstheme="majorBidi"/>
          <w:sz w:val="28"/>
          <w:szCs w:val="28"/>
          <w:lang w:val="ru-RU"/>
        </w:rPr>
        <w:lastRenderedPageBreak/>
        <w:t>М. Литвак</w:t>
      </w:r>
      <w:r w:rsidR="00903DD8" w:rsidRPr="004A4CE5">
        <w:rPr>
          <w:rStyle w:val="a5"/>
          <w:rFonts w:asciiTheme="majorBidi" w:hAnsiTheme="majorBidi" w:cstheme="majorBidi"/>
          <w:sz w:val="28"/>
          <w:szCs w:val="28"/>
          <w:lang w:val="ru-RU"/>
        </w:rPr>
        <w:footnoteReference w:id="17"/>
      </w:r>
      <w:r w:rsidR="00B95E4D" w:rsidRPr="004A4CE5">
        <w:rPr>
          <w:rFonts w:asciiTheme="majorBidi" w:hAnsiTheme="majorBidi" w:cstheme="majorBidi"/>
          <w:sz w:val="28"/>
          <w:szCs w:val="28"/>
          <w:lang w:val="ru-RU"/>
        </w:rPr>
        <w:t>, К.</w:t>
      </w:r>
      <w:r w:rsidR="00B0582F" w:rsidRPr="004A4CE5">
        <w:rPr>
          <w:rFonts w:asciiTheme="majorBidi" w:hAnsiTheme="majorBidi" w:cstheme="majorBidi"/>
          <w:sz w:val="28"/>
          <w:szCs w:val="28"/>
          <w:lang w:val="ru-RU"/>
        </w:rPr>
        <w:t xml:space="preserve"> </w:t>
      </w:r>
      <w:proofErr w:type="spellStart"/>
      <w:r w:rsidR="00B95E4D" w:rsidRPr="004A4CE5">
        <w:rPr>
          <w:rFonts w:asciiTheme="majorBidi" w:hAnsiTheme="majorBidi" w:cstheme="majorBidi"/>
          <w:sz w:val="28"/>
          <w:szCs w:val="28"/>
          <w:lang w:val="ru-RU"/>
        </w:rPr>
        <w:t>Барзегар</w:t>
      </w:r>
      <w:proofErr w:type="spellEnd"/>
      <w:r w:rsidR="00903DD8" w:rsidRPr="004A4CE5">
        <w:rPr>
          <w:rStyle w:val="a5"/>
          <w:rFonts w:asciiTheme="majorBidi" w:hAnsiTheme="majorBidi" w:cstheme="majorBidi"/>
          <w:sz w:val="28"/>
          <w:szCs w:val="28"/>
          <w:lang w:val="ru-RU"/>
        </w:rPr>
        <w:footnoteReference w:id="18"/>
      </w:r>
      <w:r w:rsidR="00B95E4D" w:rsidRPr="004A4CE5">
        <w:rPr>
          <w:rFonts w:asciiTheme="majorBidi" w:hAnsiTheme="majorBidi" w:cstheme="majorBidi"/>
          <w:sz w:val="28"/>
          <w:szCs w:val="28"/>
          <w:lang w:val="ru-RU"/>
        </w:rPr>
        <w:t>. Среди отечественных авторов стоит выделить: В.А. Кузьмин, Н.В. Соколов</w:t>
      </w:r>
      <w:r w:rsidR="00903DD8" w:rsidRPr="004A4CE5">
        <w:rPr>
          <w:rStyle w:val="a5"/>
          <w:rFonts w:asciiTheme="majorBidi" w:hAnsiTheme="majorBidi" w:cstheme="majorBidi"/>
          <w:sz w:val="28"/>
          <w:szCs w:val="28"/>
          <w:lang w:val="ru-RU"/>
        </w:rPr>
        <w:footnoteReference w:id="19"/>
      </w:r>
      <w:r w:rsidR="00B95E4D" w:rsidRPr="004A4CE5">
        <w:rPr>
          <w:rFonts w:asciiTheme="majorBidi" w:hAnsiTheme="majorBidi" w:cstheme="majorBidi"/>
          <w:sz w:val="28"/>
          <w:szCs w:val="28"/>
          <w:lang w:val="ru-RU"/>
        </w:rPr>
        <w:t xml:space="preserve">, </w:t>
      </w:r>
      <w:r w:rsidR="00394888">
        <w:rPr>
          <w:rFonts w:asciiTheme="majorBidi" w:hAnsiTheme="majorBidi" w:cstheme="majorBidi"/>
          <w:sz w:val="28"/>
          <w:szCs w:val="28"/>
          <w:lang w:val="ru-RU"/>
        </w:rPr>
        <w:t>Ю.</w:t>
      </w:r>
      <w:r w:rsidR="00B95E4D" w:rsidRPr="004A4CE5">
        <w:rPr>
          <w:rFonts w:asciiTheme="majorBidi" w:hAnsiTheme="majorBidi" w:cstheme="majorBidi"/>
          <w:sz w:val="28"/>
          <w:szCs w:val="28"/>
          <w:lang w:val="ru-RU"/>
        </w:rPr>
        <w:t xml:space="preserve">Б. </w:t>
      </w:r>
      <w:proofErr w:type="spellStart"/>
      <w:r w:rsidR="00B95E4D" w:rsidRPr="004A4CE5">
        <w:rPr>
          <w:rFonts w:asciiTheme="majorBidi" w:hAnsiTheme="majorBidi" w:cstheme="majorBidi"/>
          <w:sz w:val="28"/>
          <w:szCs w:val="28"/>
          <w:lang w:val="ru-RU"/>
        </w:rPr>
        <w:t>Щегловин</w:t>
      </w:r>
      <w:proofErr w:type="spellEnd"/>
      <w:r w:rsidR="00903DD8" w:rsidRPr="004A4CE5">
        <w:rPr>
          <w:rStyle w:val="a5"/>
          <w:rFonts w:asciiTheme="majorBidi" w:hAnsiTheme="majorBidi" w:cstheme="majorBidi"/>
          <w:sz w:val="28"/>
          <w:szCs w:val="28"/>
          <w:lang w:val="ru-RU"/>
        </w:rPr>
        <w:footnoteReference w:id="20"/>
      </w:r>
      <w:r w:rsidR="000611F0" w:rsidRPr="004A4CE5">
        <w:rPr>
          <w:rFonts w:asciiTheme="majorBidi" w:hAnsiTheme="majorBidi" w:cstheme="majorBidi"/>
          <w:sz w:val="28"/>
          <w:szCs w:val="28"/>
          <w:lang w:val="ru-RU"/>
        </w:rPr>
        <w:t>, В.М. Ахмедов</w:t>
      </w:r>
      <w:r w:rsidR="00903DD8" w:rsidRPr="004A4CE5">
        <w:rPr>
          <w:rStyle w:val="a5"/>
          <w:rFonts w:asciiTheme="majorBidi" w:hAnsiTheme="majorBidi" w:cstheme="majorBidi"/>
          <w:sz w:val="28"/>
          <w:szCs w:val="28"/>
          <w:lang w:val="ru-RU"/>
        </w:rPr>
        <w:footnoteReference w:id="21"/>
      </w:r>
      <w:r w:rsidR="0053444C" w:rsidRPr="004A4CE5">
        <w:rPr>
          <w:rFonts w:asciiTheme="majorBidi" w:hAnsiTheme="majorBidi" w:cstheme="majorBidi"/>
          <w:sz w:val="28"/>
          <w:szCs w:val="28"/>
          <w:lang w:val="ru-RU"/>
        </w:rPr>
        <w:t>, Ю.Н. Зинин</w:t>
      </w:r>
      <w:r w:rsidR="00903DD8" w:rsidRPr="004A4CE5">
        <w:rPr>
          <w:rStyle w:val="a5"/>
          <w:rFonts w:asciiTheme="majorBidi" w:hAnsiTheme="majorBidi" w:cstheme="majorBidi"/>
          <w:sz w:val="28"/>
          <w:szCs w:val="28"/>
          <w:lang w:val="ru-RU"/>
        </w:rPr>
        <w:footnoteReference w:id="22"/>
      </w:r>
      <w:r w:rsidR="00394888" w:rsidRPr="004A4CE5">
        <w:rPr>
          <w:rFonts w:asciiTheme="majorBidi" w:hAnsiTheme="majorBidi" w:cstheme="majorBidi"/>
          <w:sz w:val="28"/>
          <w:szCs w:val="28"/>
          <w:lang w:val="ru-RU"/>
        </w:rPr>
        <w:t>.</w:t>
      </w:r>
      <w:r w:rsidR="0053444C" w:rsidRPr="004A4CE5">
        <w:rPr>
          <w:rFonts w:asciiTheme="majorBidi" w:hAnsiTheme="majorBidi" w:cstheme="majorBidi"/>
          <w:sz w:val="28"/>
          <w:szCs w:val="28"/>
          <w:lang w:val="ru-RU"/>
        </w:rPr>
        <w:t xml:space="preserve"> Необходимо также упомя</w:t>
      </w:r>
      <w:r w:rsidR="000611F0" w:rsidRPr="004A4CE5">
        <w:rPr>
          <w:rFonts w:asciiTheme="majorBidi" w:hAnsiTheme="majorBidi" w:cstheme="majorBidi"/>
          <w:sz w:val="28"/>
          <w:szCs w:val="28"/>
          <w:lang w:val="ru-RU"/>
        </w:rPr>
        <w:t xml:space="preserve">нуть иранских авторов: </w:t>
      </w:r>
      <w:proofErr w:type="spellStart"/>
      <w:r w:rsidR="00645A19" w:rsidRPr="004A4CE5">
        <w:rPr>
          <w:rFonts w:asciiTheme="majorBidi" w:hAnsiTheme="majorBidi" w:cstheme="majorBidi"/>
          <w:sz w:val="28"/>
          <w:szCs w:val="28"/>
          <w:lang w:val="ru-RU"/>
        </w:rPr>
        <w:t>Алиреза</w:t>
      </w:r>
      <w:proofErr w:type="spellEnd"/>
      <w:r w:rsidR="00645A19" w:rsidRPr="004A4CE5">
        <w:rPr>
          <w:rFonts w:asciiTheme="majorBidi" w:hAnsiTheme="majorBidi" w:cstheme="majorBidi"/>
          <w:sz w:val="28"/>
          <w:szCs w:val="28"/>
          <w:lang w:val="ru-RU"/>
        </w:rPr>
        <w:t xml:space="preserve"> </w:t>
      </w:r>
      <w:proofErr w:type="spellStart"/>
      <w:r w:rsidR="00645A19" w:rsidRPr="004A4CE5">
        <w:rPr>
          <w:rFonts w:asciiTheme="majorBidi" w:hAnsiTheme="majorBidi" w:cstheme="majorBidi"/>
          <w:sz w:val="28"/>
          <w:szCs w:val="28"/>
          <w:lang w:val="ru-RU"/>
        </w:rPr>
        <w:t>Алипур</w:t>
      </w:r>
      <w:proofErr w:type="spellEnd"/>
      <w:r w:rsidR="00903DD8" w:rsidRPr="004A4CE5">
        <w:rPr>
          <w:rStyle w:val="a5"/>
          <w:rFonts w:asciiTheme="majorBidi" w:hAnsiTheme="majorBidi" w:cstheme="majorBidi"/>
          <w:sz w:val="28"/>
          <w:szCs w:val="28"/>
          <w:lang w:val="ru-RU"/>
        </w:rPr>
        <w:footnoteReference w:id="23"/>
      </w:r>
      <w:r w:rsidR="000611F0" w:rsidRPr="004A4CE5">
        <w:rPr>
          <w:rFonts w:asciiTheme="majorBidi" w:hAnsiTheme="majorBidi" w:cstheme="majorBidi"/>
          <w:sz w:val="28"/>
          <w:szCs w:val="28"/>
          <w:lang w:val="ru-RU"/>
        </w:rPr>
        <w:t xml:space="preserve">, </w:t>
      </w:r>
      <w:proofErr w:type="spellStart"/>
      <w:r w:rsidR="000611F0" w:rsidRPr="004A4CE5">
        <w:rPr>
          <w:rFonts w:asciiTheme="majorBidi" w:hAnsiTheme="majorBidi" w:cstheme="majorBidi"/>
          <w:sz w:val="28"/>
          <w:szCs w:val="28"/>
          <w:lang w:val="ru-RU"/>
        </w:rPr>
        <w:t>Сейед</w:t>
      </w:r>
      <w:proofErr w:type="spellEnd"/>
      <w:r w:rsidR="000611F0" w:rsidRPr="004A4CE5">
        <w:rPr>
          <w:rFonts w:asciiTheme="majorBidi" w:hAnsiTheme="majorBidi" w:cstheme="majorBidi"/>
          <w:sz w:val="28"/>
          <w:szCs w:val="28"/>
          <w:lang w:val="ru-RU"/>
        </w:rPr>
        <w:t xml:space="preserve"> </w:t>
      </w:r>
      <w:proofErr w:type="spellStart"/>
      <w:r w:rsidR="000611F0" w:rsidRPr="004A4CE5">
        <w:rPr>
          <w:rFonts w:asciiTheme="majorBidi" w:hAnsiTheme="majorBidi" w:cstheme="majorBidi"/>
          <w:sz w:val="28"/>
          <w:szCs w:val="28"/>
          <w:lang w:val="ru-RU"/>
        </w:rPr>
        <w:t>Мортеза</w:t>
      </w:r>
      <w:proofErr w:type="spellEnd"/>
      <w:r w:rsidR="000611F0" w:rsidRPr="004A4CE5">
        <w:rPr>
          <w:rFonts w:asciiTheme="majorBidi" w:hAnsiTheme="majorBidi" w:cstheme="majorBidi"/>
          <w:sz w:val="28"/>
          <w:szCs w:val="28"/>
          <w:lang w:val="ru-RU"/>
        </w:rPr>
        <w:t xml:space="preserve"> </w:t>
      </w:r>
      <w:proofErr w:type="spellStart"/>
      <w:r w:rsidR="000611F0" w:rsidRPr="004A4CE5">
        <w:rPr>
          <w:rFonts w:asciiTheme="majorBidi" w:hAnsiTheme="majorBidi" w:cstheme="majorBidi"/>
          <w:sz w:val="28"/>
          <w:szCs w:val="28"/>
          <w:lang w:val="ru-RU"/>
        </w:rPr>
        <w:t>Хазаве</w:t>
      </w:r>
      <w:proofErr w:type="spellEnd"/>
      <w:r w:rsidR="00903DD8" w:rsidRPr="004A4CE5">
        <w:rPr>
          <w:rStyle w:val="a5"/>
          <w:rFonts w:asciiTheme="majorBidi" w:hAnsiTheme="majorBidi" w:cstheme="majorBidi"/>
          <w:sz w:val="28"/>
          <w:szCs w:val="28"/>
          <w:lang w:val="ru-RU"/>
        </w:rPr>
        <w:footnoteReference w:id="24"/>
      </w:r>
      <w:r w:rsidR="0053444C" w:rsidRPr="004A4CE5">
        <w:rPr>
          <w:rFonts w:asciiTheme="majorBidi" w:hAnsiTheme="majorBidi" w:cstheme="majorBidi"/>
          <w:sz w:val="28"/>
          <w:szCs w:val="28"/>
          <w:lang w:val="ru-RU"/>
        </w:rPr>
        <w:t xml:space="preserve">, </w:t>
      </w:r>
      <w:proofErr w:type="spellStart"/>
      <w:r w:rsidR="000611F0" w:rsidRPr="004A4CE5">
        <w:rPr>
          <w:rFonts w:asciiTheme="majorBidi" w:hAnsiTheme="majorBidi" w:cstheme="majorBidi"/>
          <w:sz w:val="28"/>
          <w:szCs w:val="28"/>
          <w:lang w:val="ru-RU"/>
        </w:rPr>
        <w:t>Сейед</w:t>
      </w:r>
      <w:proofErr w:type="spellEnd"/>
      <w:r w:rsidR="000611F0" w:rsidRPr="004A4CE5">
        <w:rPr>
          <w:rFonts w:asciiTheme="majorBidi" w:hAnsiTheme="majorBidi" w:cstheme="majorBidi"/>
          <w:sz w:val="28"/>
          <w:szCs w:val="28"/>
          <w:lang w:val="ru-RU"/>
        </w:rPr>
        <w:t xml:space="preserve"> Али </w:t>
      </w:r>
      <w:proofErr w:type="spellStart"/>
      <w:r w:rsidR="000611F0" w:rsidRPr="004A4CE5">
        <w:rPr>
          <w:rFonts w:asciiTheme="majorBidi" w:hAnsiTheme="majorBidi" w:cstheme="majorBidi"/>
          <w:sz w:val="28"/>
          <w:szCs w:val="28"/>
          <w:lang w:val="ru-RU"/>
        </w:rPr>
        <w:t>Неджат</w:t>
      </w:r>
      <w:proofErr w:type="spellEnd"/>
      <w:r w:rsidR="00645A19" w:rsidRPr="004A4CE5">
        <w:rPr>
          <w:rStyle w:val="a5"/>
          <w:rFonts w:asciiTheme="majorBidi" w:hAnsiTheme="majorBidi" w:cstheme="majorBidi"/>
          <w:sz w:val="28"/>
          <w:szCs w:val="28"/>
          <w:lang w:val="ru-RU"/>
        </w:rPr>
        <w:footnoteReference w:id="25"/>
      </w:r>
      <w:r w:rsidR="000611F0" w:rsidRPr="004A4CE5">
        <w:rPr>
          <w:rFonts w:asciiTheme="majorBidi" w:hAnsiTheme="majorBidi" w:cstheme="majorBidi"/>
          <w:sz w:val="28"/>
          <w:szCs w:val="28"/>
          <w:lang w:val="ru-RU"/>
        </w:rPr>
        <w:t>,</w:t>
      </w:r>
      <w:r w:rsidR="00645A19" w:rsidRPr="004A4CE5">
        <w:rPr>
          <w:rFonts w:asciiTheme="majorBidi" w:hAnsiTheme="majorBidi" w:cstheme="majorBidi"/>
          <w:sz w:val="28"/>
          <w:szCs w:val="28"/>
          <w:lang w:val="ru-RU"/>
        </w:rPr>
        <w:t xml:space="preserve"> </w:t>
      </w:r>
      <w:proofErr w:type="spellStart"/>
      <w:r w:rsidR="00645A19" w:rsidRPr="004A4CE5">
        <w:rPr>
          <w:rFonts w:asciiTheme="majorBidi" w:hAnsiTheme="majorBidi" w:cstheme="majorBidi"/>
          <w:sz w:val="28"/>
          <w:szCs w:val="28"/>
          <w:lang w:val="ru-RU"/>
        </w:rPr>
        <w:t>Алиреза</w:t>
      </w:r>
      <w:proofErr w:type="spellEnd"/>
      <w:r w:rsidR="00645A19" w:rsidRPr="004A4CE5">
        <w:rPr>
          <w:rFonts w:asciiTheme="majorBidi" w:hAnsiTheme="majorBidi" w:cstheme="majorBidi"/>
          <w:sz w:val="28"/>
          <w:szCs w:val="28"/>
          <w:lang w:val="ru-RU"/>
        </w:rPr>
        <w:t xml:space="preserve"> </w:t>
      </w:r>
      <w:proofErr w:type="spellStart"/>
      <w:r w:rsidR="00645A19" w:rsidRPr="004A4CE5">
        <w:rPr>
          <w:rFonts w:asciiTheme="majorBidi" w:hAnsiTheme="majorBidi" w:cstheme="majorBidi"/>
          <w:sz w:val="28"/>
          <w:szCs w:val="28"/>
          <w:lang w:val="ru-RU"/>
        </w:rPr>
        <w:t>Азганди</w:t>
      </w:r>
      <w:proofErr w:type="spellEnd"/>
      <w:r w:rsidR="00645A19" w:rsidRPr="004A4CE5">
        <w:rPr>
          <w:rStyle w:val="a5"/>
          <w:rFonts w:asciiTheme="majorBidi" w:hAnsiTheme="majorBidi" w:cstheme="majorBidi"/>
          <w:sz w:val="28"/>
          <w:szCs w:val="28"/>
          <w:lang w:val="ru-RU"/>
        </w:rPr>
        <w:footnoteReference w:id="26"/>
      </w:r>
      <w:r w:rsidR="00001549">
        <w:rPr>
          <w:rFonts w:asciiTheme="majorBidi" w:hAnsiTheme="majorBidi" w:cstheme="majorBidi"/>
          <w:sz w:val="28"/>
          <w:szCs w:val="28"/>
          <w:lang w:val="ru-RU"/>
        </w:rPr>
        <w:t xml:space="preserve">. </w:t>
      </w:r>
    </w:p>
    <w:p w:rsidR="00B920D5" w:rsidRPr="004A4CE5" w:rsidRDefault="00B920D5" w:rsidP="00CB0932">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Для понимания проблемы феномена «Арабской весны», а также его последствий, были изучены труды нескольких</w:t>
      </w:r>
      <w:r w:rsidR="00F73BE9" w:rsidRPr="004A4CE5">
        <w:rPr>
          <w:rFonts w:asciiTheme="majorBidi" w:hAnsiTheme="majorBidi" w:cstheme="majorBidi"/>
          <w:sz w:val="28"/>
          <w:szCs w:val="28"/>
          <w:lang w:val="ru-RU"/>
        </w:rPr>
        <w:t xml:space="preserve"> отечественных</w:t>
      </w:r>
      <w:r w:rsidRPr="004A4CE5">
        <w:rPr>
          <w:rFonts w:asciiTheme="majorBidi" w:hAnsiTheme="majorBidi" w:cstheme="majorBidi"/>
          <w:sz w:val="28"/>
          <w:szCs w:val="28"/>
          <w:lang w:val="ru-RU"/>
        </w:rPr>
        <w:t xml:space="preserve"> востоковедов и международников, таких как: </w:t>
      </w:r>
      <w:r w:rsidR="00D910CC" w:rsidRPr="004A4CE5">
        <w:rPr>
          <w:rFonts w:asciiTheme="majorBidi" w:hAnsiTheme="majorBidi" w:cstheme="majorBidi"/>
          <w:sz w:val="28"/>
          <w:szCs w:val="28"/>
          <w:lang w:val="ru-RU"/>
        </w:rPr>
        <w:t>Е.М. Примаков</w:t>
      </w:r>
      <w:r w:rsidR="00903DD8" w:rsidRPr="004A4CE5">
        <w:rPr>
          <w:rStyle w:val="a5"/>
          <w:rFonts w:asciiTheme="majorBidi" w:hAnsiTheme="majorBidi" w:cstheme="majorBidi"/>
          <w:sz w:val="28"/>
          <w:szCs w:val="28"/>
          <w:lang w:val="ru-RU"/>
        </w:rPr>
        <w:footnoteReference w:id="27"/>
      </w:r>
      <w:r w:rsidR="00D910CC" w:rsidRPr="004A4CE5">
        <w:rPr>
          <w:rFonts w:asciiTheme="majorBidi" w:hAnsiTheme="majorBidi" w:cstheme="majorBidi"/>
          <w:sz w:val="28"/>
          <w:szCs w:val="28"/>
          <w:lang w:val="ru-RU"/>
        </w:rPr>
        <w:t xml:space="preserve">, </w:t>
      </w:r>
      <w:r w:rsidR="00F73BE9" w:rsidRPr="004A4CE5">
        <w:rPr>
          <w:rFonts w:asciiTheme="majorBidi" w:hAnsiTheme="majorBidi" w:cstheme="majorBidi"/>
          <w:sz w:val="28"/>
          <w:szCs w:val="28"/>
          <w:lang w:val="ru-RU"/>
        </w:rPr>
        <w:t>Б. В. Долгов</w:t>
      </w:r>
      <w:r w:rsidR="00F73BE9" w:rsidRPr="004A4CE5">
        <w:rPr>
          <w:rStyle w:val="a5"/>
          <w:rFonts w:asciiTheme="majorBidi" w:hAnsiTheme="majorBidi" w:cstheme="majorBidi"/>
          <w:sz w:val="28"/>
          <w:szCs w:val="28"/>
          <w:lang w:val="ru-RU"/>
        </w:rPr>
        <w:footnoteReference w:id="28"/>
      </w:r>
      <w:r w:rsidR="00F73BE9" w:rsidRPr="004A4CE5">
        <w:rPr>
          <w:rFonts w:asciiTheme="majorBidi" w:hAnsiTheme="majorBidi" w:cstheme="majorBidi"/>
          <w:sz w:val="28"/>
          <w:szCs w:val="28"/>
          <w:lang w:val="ru-RU"/>
        </w:rPr>
        <w:t xml:space="preserve"> и А.И. </w:t>
      </w:r>
      <w:proofErr w:type="spellStart"/>
      <w:r w:rsidR="00F73BE9" w:rsidRPr="004A4CE5">
        <w:rPr>
          <w:rFonts w:asciiTheme="majorBidi" w:hAnsiTheme="majorBidi" w:cstheme="majorBidi"/>
          <w:sz w:val="28"/>
          <w:szCs w:val="28"/>
          <w:lang w:val="ru-RU"/>
        </w:rPr>
        <w:t>Ахрам</w:t>
      </w:r>
      <w:proofErr w:type="spellEnd"/>
      <w:r w:rsidR="00F73BE9" w:rsidRPr="004A4CE5">
        <w:rPr>
          <w:rStyle w:val="a5"/>
          <w:rFonts w:asciiTheme="majorBidi" w:hAnsiTheme="majorBidi" w:cstheme="majorBidi"/>
          <w:sz w:val="28"/>
          <w:szCs w:val="28"/>
          <w:lang w:val="ru-RU"/>
        </w:rPr>
        <w:footnoteReference w:id="29"/>
      </w:r>
      <w:r w:rsidR="00F73BE9" w:rsidRPr="004A4CE5">
        <w:rPr>
          <w:rFonts w:asciiTheme="majorBidi" w:hAnsiTheme="majorBidi" w:cstheme="majorBidi"/>
          <w:sz w:val="28"/>
          <w:szCs w:val="28"/>
          <w:lang w:val="ru-RU"/>
        </w:rPr>
        <w:t xml:space="preserve">. </w:t>
      </w:r>
    </w:p>
    <w:p w:rsidR="00FA75D2" w:rsidRPr="004A4CE5" w:rsidRDefault="00FA75D2"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Большое количество материала, как аналитического, так и фактического было использовано с сайтов признанных международных научных центров, а именно таких как: Институт Ближнего Востока</w:t>
      </w:r>
      <w:r w:rsidR="00B145DF" w:rsidRPr="004A4CE5">
        <w:rPr>
          <w:rStyle w:val="a5"/>
          <w:rFonts w:asciiTheme="majorBidi" w:hAnsiTheme="majorBidi" w:cstheme="majorBidi"/>
          <w:sz w:val="28"/>
          <w:szCs w:val="28"/>
          <w:lang w:val="ru-RU"/>
        </w:rPr>
        <w:footnoteReference w:id="30"/>
      </w:r>
      <w:r w:rsidRPr="004A4CE5">
        <w:rPr>
          <w:rFonts w:asciiTheme="majorBidi" w:hAnsiTheme="majorBidi" w:cstheme="majorBidi"/>
          <w:sz w:val="28"/>
          <w:szCs w:val="28"/>
          <w:lang w:val="ru-RU"/>
        </w:rPr>
        <w:t xml:space="preserve">, Институт востоковедения </w:t>
      </w:r>
      <w:r w:rsidRPr="004A4CE5">
        <w:rPr>
          <w:rFonts w:asciiTheme="majorBidi" w:hAnsiTheme="majorBidi" w:cstheme="majorBidi"/>
          <w:sz w:val="28"/>
          <w:szCs w:val="28"/>
          <w:lang w:val="ru-RU"/>
        </w:rPr>
        <w:lastRenderedPageBreak/>
        <w:t>Российской академии наук</w:t>
      </w:r>
      <w:r w:rsidR="00B145DF" w:rsidRPr="004A4CE5">
        <w:rPr>
          <w:rStyle w:val="a5"/>
          <w:rFonts w:asciiTheme="majorBidi" w:hAnsiTheme="majorBidi" w:cstheme="majorBidi"/>
          <w:sz w:val="28"/>
          <w:szCs w:val="28"/>
          <w:lang w:val="ru-RU"/>
        </w:rPr>
        <w:footnoteReference w:id="31"/>
      </w:r>
      <w:r w:rsidRPr="004A4CE5">
        <w:rPr>
          <w:rFonts w:asciiTheme="majorBidi" w:hAnsiTheme="majorBidi" w:cstheme="majorBidi"/>
          <w:sz w:val="28"/>
          <w:szCs w:val="28"/>
          <w:lang w:val="ru-RU"/>
        </w:rPr>
        <w:t>, Российски</w:t>
      </w:r>
      <w:r w:rsidR="004832AF" w:rsidRPr="004A4CE5">
        <w:rPr>
          <w:rFonts w:asciiTheme="majorBidi" w:hAnsiTheme="majorBidi" w:cstheme="majorBidi"/>
          <w:sz w:val="28"/>
          <w:szCs w:val="28"/>
          <w:lang w:val="ru-RU"/>
        </w:rPr>
        <w:t>й совет по международным делам</w:t>
      </w:r>
      <w:r w:rsidR="00B145DF" w:rsidRPr="004A4CE5">
        <w:rPr>
          <w:rStyle w:val="a5"/>
          <w:rFonts w:asciiTheme="majorBidi" w:hAnsiTheme="majorBidi" w:cstheme="majorBidi"/>
          <w:sz w:val="28"/>
          <w:szCs w:val="28"/>
          <w:lang w:val="ru-RU"/>
        </w:rPr>
        <w:footnoteReference w:id="32"/>
      </w:r>
      <w:r w:rsidR="004832AF" w:rsidRPr="004A4CE5">
        <w:rPr>
          <w:rFonts w:asciiTheme="majorBidi" w:hAnsiTheme="majorBidi" w:cstheme="majorBidi"/>
          <w:sz w:val="28"/>
          <w:szCs w:val="28"/>
          <w:lang w:val="ru-RU"/>
        </w:rPr>
        <w:t>, Иранская академия научных исследований</w:t>
      </w:r>
      <w:r w:rsidR="00B145DF" w:rsidRPr="004A4CE5">
        <w:rPr>
          <w:rStyle w:val="a5"/>
          <w:rFonts w:asciiTheme="majorBidi" w:hAnsiTheme="majorBidi" w:cstheme="majorBidi"/>
          <w:sz w:val="28"/>
          <w:szCs w:val="28"/>
          <w:lang w:val="ru-RU"/>
        </w:rPr>
        <w:footnoteReference w:id="33"/>
      </w:r>
      <w:r w:rsidR="004832AF" w:rsidRPr="004A4CE5">
        <w:rPr>
          <w:rFonts w:asciiTheme="majorBidi" w:hAnsiTheme="majorBidi" w:cstheme="majorBidi"/>
          <w:sz w:val="28"/>
          <w:szCs w:val="28"/>
          <w:lang w:val="ru-RU"/>
        </w:rPr>
        <w:t>, Научно-исследовательский Институт стратегич</w:t>
      </w:r>
      <w:r w:rsidR="00B145DF" w:rsidRPr="004A4CE5">
        <w:rPr>
          <w:rFonts w:asciiTheme="majorBidi" w:hAnsiTheme="majorBidi" w:cstheme="majorBidi"/>
          <w:sz w:val="28"/>
          <w:szCs w:val="28"/>
          <w:lang w:val="ru-RU"/>
        </w:rPr>
        <w:t>еских исследований</w:t>
      </w:r>
      <w:r w:rsidR="00B145DF" w:rsidRPr="004A4CE5">
        <w:rPr>
          <w:rStyle w:val="a5"/>
          <w:rFonts w:asciiTheme="majorBidi" w:hAnsiTheme="majorBidi" w:cstheme="majorBidi"/>
          <w:sz w:val="28"/>
          <w:szCs w:val="28"/>
          <w:lang w:val="ru-RU"/>
        </w:rPr>
        <w:footnoteReference w:id="34"/>
      </w:r>
      <w:r w:rsidR="00B145DF" w:rsidRPr="004A4CE5">
        <w:rPr>
          <w:rFonts w:asciiTheme="majorBidi" w:hAnsiTheme="majorBidi" w:cstheme="majorBidi"/>
          <w:sz w:val="28"/>
          <w:szCs w:val="28"/>
          <w:lang w:val="ru-RU"/>
        </w:rPr>
        <w:t xml:space="preserve">. </w:t>
      </w:r>
    </w:p>
    <w:p w:rsidR="00684005" w:rsidRPr="004A4CE5" w:rsidRDefault="00684005" w:rsidP="00CB0932">
      <w:pPr>
        <w:spacing w:line="360" w:lineRule="auto"/>
        <w:ind w:firstLine="709"/>
        <w:contextualSpacing/>
        <w:jc w:val="both"/>
        <w:rPr>
          <w:rFonts w:asciiTheme="majorBidi" w:hAnsiTheme="majorBidi" w:cstheme="majorBidi"/>
          <w:sz w:val="28"/>
          <w:szCs w:val="28"/>
          <w:lang w:val="ru-RU"/>
        </w:rPr>
      </w:pPr>
      <w:proofErr w:type="spellStart"/>
      <w:r w:rsidRPr="004A4CE5">
        <w:rPr>
          <w:rFonts w:asciiTheme="majorBidi" w:hAnsiTheme="majorBidi" w:cstheme="majorBidi"/>
          <w:b/>
          <w:bCs/>
          <w:sz w:val="28"/>
          <w:szCs w:val="28"/>
          <w:lang w:val="ru-RU"/>
        </w:rPr>
        <w:t>Источниковая</w:t>
      </w:r>
      <w:proofErr w:type="spellEnd"/>
      <w:r w:rsidRPr="004A4CE5">
        <w:rPr>
          <w:rFonts w:asciiTheme="majorBidi" w:hAnsiTheme="majorBidi" w:cstheme="majorBidi"/>
          <w:b/>
          <w:bCs/>
          <w:sz w:val="28"/>
          <w:szCs w:val="28"/>
          <w:lang w:val="ru-RU"/>
        </w:rPr>
        <w:t xml:space="preserve"> база исследования</w:t>
      </w:r>
      <w:r w:rsidRPr="004A4CE5">
        <w:rPr>
          <w:rFonts w:asciiTheme="majorBidi" w:hAnsiTheme="majorBidi" w:cstheme="majorBidi"/>
          <w:sz w:val="28"/>
          <w:szCs w:val="28"/>
          <w:lang w:val="ru-RU"/>
        </w:rPr>
        <w:t xml:space="preserve"> состоит из источников на английском, персидском и русском языках. В большинстве своем </w:t>
      </w:r>
      <w:r w:rsidR="00CB0932">
        <w:rPr>
          <w:rFonts w:asciiTheme="majorBidi" w:hAnsiTheme="majorBidi" w:cstheme="majorBidi"/>
          <w:sz w:val="28"/>
          <w:szCs w:val="28"/>
          <w:lang w:val="ru-RU"/>
        </w:rPr>
        <w:t>они представлены различными соглашениями и договорами</w:t>
      </w:r>
      <w:r w:rsidRPr="004A4CE5">
        <w:rPr>
          <w:rFonts w:asciiTheme="majorBidi" w:hAnsiTheme="majorBidi" w:cstheme="majorBidi"/>
          <w:sz w:val="28"/>
          <w:szCs w:val="28"/>
          <w:lang w:val="ru-RU"/>
        </w:rPr>
        <w:t>, которые регулируют двусторонние отношения Ирана и Саудовской Аравии, документов и матер</w:t>
      </w:r>
      <w:r w:rsidR="004832AF" w:rsidRPr="004A4CE5">
        <w:rPr>
          <w:rFonts w:asciiTheme="majorBidi" w:hAnsiTheme="majorBidi" w:cstheme="majorBidi"/>
          <w:sz w:val="28"/>
          <w:szCs w:val="28"/>
          <w:lang w:val="ru-RU"/>
        </w:rPr>
        <w:t xml:space="preserve">иалов международных организаций, таких как Организация Объединенных Наций (ООН). </w:t>
      </w:r>
      <w:r w:rsidR="00EE56D6" w:rsidRPr="004A4CE5">
        <w:rPr>
          <w:rFonts w:asciiTheme="majorBidi" w:hAnsiTheme="majorBidi" w:cstheme="majorBidi"/>
          <w:sz w:val="28"/>
          <w:szCs w:val="28"/>
          <w:lang w:val="ru-RU"/>
        </w:rPr>
        <w:t>Кроме того, немаловажным источником послужили различные интервью иранских и саудовских представителей чиновничьего аппарата</w:t>
      </w:r>
      <w:r w:rsidR="00A65C3B">
        <w:rPr>
          <w:rFonts w:asciiTheme="majorBidi" w:hAnsiTheme="majorBidi" w:cstheme="majorBidi"/>
          <w:sz w:val="28"/>
          <w:szCs w:val="28"/>
          <w:lang w:val="ru-RU"/>
        </w:rPr>
        <w:t xml:space="preserve"> на английском и персидском языках</w:t>
      </w:r>
      <w:r w:rsidR="00EE56D6" w:rsidRPr="004A4CE5">
        <w:rPr>
          <w:rFonts w:asciiTheme="majorBidi" w:hAnsiTheme="majorBidi" w:cstheme="majorBidi"/>
          <w:sz w:val="28"/>
          <w:szCs w:val="28"/>
          <w:lang w:val="ru-RU"/>
        </w:rPr>
        <w:t xml:space="preserve"> как высшего, так и низшего уровня, которые в большинстве своем находятся в публичном доступе на таких каналах как «Аль-Джазира»</w:t>
      </w:r>
      <w:r w:rsidR="004F0988">
        <w:rPr>
          <w:rFonts w:asciiTheme="majorBidi" w:hAnsiTheme="majorBidi" w:cstheme="majorBidi"/>
          <w:sz w:val="28"/>
          <w:szCs w:val="28"/>
          <w:lang w:val="ru-RU"/>
        </w:rPr>
        <w:t xml:space="preserve"> (</w:t>
      </w:r>
      <w:r w:rsidR="004F0988">
        <w:rPr>
          <w:rFonts w:asciiTheme="majorBidi" w:hAnsiTheme="majorBidi" w:cstheme="majorBidi"/>
          <w:sz w:val="28"/>
          <w:szCs w:val="28"/>
        </w:rPr>
        <w:t>Al</w:t>
      </w:r>
      <w:r w:rsidR="004F0988" w:rsidRPr="004F0988">
        <w:rPr>
          <w:rFonts w:asciiTheme="majorBidi" w:hAnsiTheme="majorBidi" w:cstheme="majorBidi"/>
          <w:sz w:val="28"/>
          <w:szCs w:val="28"/>
          <w:lang w:val="ru-RU"/>
        </w:rPr>
        <w:t xml:space="preserve"> </w:t>
      </w:r>
      <w:r w:rsidR="004F0988">
        <w:rPr>
          <w:rFonts w:asciiTheme="majorBidi" w:hAnsiTheme="majorBidi" w:cstheme="majorBidi"/>
          <w:sz w:val="28"/>
          <w:szCs w:val="28"/>
        </w:rPr>
        <w:t>Jazeera</w:t>
      </w:r>
      <w:r w:rsidR="004F0988" w:rsidRPr="004F0988">
        <w:rPr>
          <w:rFonts w:asciiTheme="majorBidi" w:hAnsiTheme="majorBidi" w:cstheme="majorBidi"/>
          <w:sz w:val="28"/>
          <w:szCs w:val="28"/>
          <w:lang w:val="ru-RU"/>
        </w:rPr>
        <w:t>)</w:t>
      </w:r>
      <w:r w:rsidR="004F0988">
        <w:rPr>
          <w:rStyle w:val="a5"/>
          <w:rFonts w:asciiTheme="majorBidi" w:hAnsiTheme="majorBidi" w:cstheme="majorBidi"/>
          <w:sz w:val="28"/>
          <w:szCs w:val="28"/>
        </w:rPr>
        <w:footnoteReference w:id="35"/>
      </w:r>
      <w:r w:rsidR="00EE56D6" w:rsidRPr="004A4CE5">
        <w:rPr>
          <w:rFonts w:asciiTheme="majorBidi" w:hAnsiTheme="majorBidi" w:cstheme="majorBidi"/>
          <w:sz w:val="28"/>
          <w:szCs w:val="28"/>
          <w:lang w:val="ru-RU"/>
        </w:rPr>
        <w:t>, «</w:t>
      </w:r>
      <w:proofErr w:type="spellStart"/>
      <w:r w:rsidR="00EE56D6" w:rsidRPr="004A4CE5">
        <w:rPr>
          <w:rFonts w:asciiTheme="majorBidi" w:hAnsiTheme="majorBidi" w:cstheme="majorBidi"/>
          <w:sz w:val="28"/>
          <w:szCs w:val="28"/>
          <w:lang w:val="ru-RU"/>
        </w:rPr>
        <w:t>Толо-Ньюс</w:t>
      </w:r>
      <w:proofErr w:type="spellEnd"/>
      <w:r w:rsidR="00EE56D6" w:rsidRPr="004A4CE5">
        <w:rPr>
          <w:rFonts w:asciiTheme="majorBidi" w:hAnsiTheme="majorBidi" w:cstheme="majorBidi"/>
          <w:sz w:val="28"/>
          <w:szCs w:val="28"/>
          <w:lang w:val="ru-RU"/>
        </w:rPr>
        <w:t>»</w:t>
      </w:r>
      <w:r w:rsidR="004F0988" w:rsidRPr="004F0988">
        <w:rPr>
          <w:rFonts w:asciiTheme="majorBidi" w:hAnsiTheme="majorBidi" w:cstheme="majorBidi"/>
          <w:sz w:val="28"/>
          <w:szCs w:val="28"/>
          <w:lang w:val="ru-RU"/>
        </w:rPr>
        <w:t xml:space="preserve"> (</w:t>
      </w:r>
      <w:proofErr w:type="spellStart"/>
      <w:r w:rsidR="004F0988">
        <w:rPr>
          <w:rFonts w:asciiTheme="majorBidi" w:hAnsiTheme="majorBidi" w:cstheme="majorBidi"/>
          <w:sz w:val="28"/>
          <w:szCs w:val="28"/>
        </w:rPr>
        <w:t>TOLOnews</w:t>
      </w:r>
      <w:proofErr w:type="spellEnd"/>
      <w:r w:rsidR="004F0988" w:rsidRPr="004F0988">
        <w:rPr>
          <w:rFonts w:asciiTheme="majorBidi" w:hAnsiTheme="majorBidi" w:cstheme="majorBidi"/>
          <w:sz w:val="28"/>
          <w:szCs w:val="28"/>
          <w:lang w:val="ru-RU"/>
        </w:rPr>
        <w:t>)</w:t>
      </w:r>
      <w:r w:rsidR="004F0988">
        <w:rPr>
          <w:rStyle w:val="a5"/>
          <w:rFonts w:asciiTheme="majorBidi" w:hAnsiTheme="majorBidi" w:cstheme="majorBidi"/>
          <w:sz w:val="28"/>
          <w:szCs w:val="28"/>
        </w:rPr>
        <w:footnoteReference w:id="36"/>
      </w:r>
      <w:r w:rsidR="00313DDC" w:rsidRPr="004A4CE5">
        <w:rPr>
          <w:rFonts w:asciiTheme="majorBidi" w:hAnsiTheme="majorBidi" w:cstheme="majorBidi"/>
          <w:sz w:val="28"/>
          <w:szCs w:val="28"/>
          <w:lang w:val="ru-RU"/>
        </w:rPr>
        <w:t>, «Общество Азии»</w:t>
      </w:r>
      <w:r w:rsidR="004F0988" w:rsidRPr="004F0988">
        <w:rPr>
          <w:rFonts w:asciiTheme="majorBidi" w:hAnsiTheme="majorBidi" w:cstheme="majorBidi"/>
          <w:sz w:val="28"/>
          <w:szCs w:val="28"/>
          <w:lang w:val="ru-RU"/>
        </w:rPr>
        <w:t xml:space="preserve"> (</w:t>
      </w:r>
      <w:r w:rsidR="004F0988">
        <w:rPr>
          <w:rFonts w:asciiTheme="majorBidi" w:hAnsiTheme="majorBidi" w:cstheme="majorBidi"/>
          <w:sz w:val="28"/>
          <w:szCs w:val="28"/>
        </w:rPr>
        <w:t>Asia</w:t>
      </w:r>
      <w:r w:rsidR="004F0988" w:rsidRPr="004F0988">
        <w:rPr>
          <w:rFonts w:asciiTheme="majorBidi" w:hAnsiTheme="majorBidi" w:cstheme="majorBidi"/>
          <w:sz w:val="28"/>
          <w:szCs w:val="28"/>
          <w:lang w:val="ru-RU"/>
        </w:rPr>
        <w:t xml:space="preserve"> </w:t>
      </w:r>
      <w:r w:rsidR="004F0988">
        <w:rPr>
          <w:rFonts w:asciiTheme="majorBidi" w:hAnsiTheme="majorBidi" w:cstheme="majorBidi"/>
          <w:sz w:val="28"/>
          <w:szCs w:val="28"/>
        </w:rPr>
        <w:t>Society</w:t>
      </w:r>
      <w:r w:rsidR="004F0988" w:rsidRPr="004F0988">
        <w:rPr>
          <w:rFonts w:asciiTheme="majorBidi" w:hAnsiTheme="majorBidi" w:cstheme="majorBidi"/>
          <w:sz w:val="28"/>
          <w:szCs w:val="28"/>
          <w:lang w:val="ru-RU"/>
        </w:rPr>
        <w:t>)</w:t>
      </w:r>
      <w:r w:rsidR="004F0988">
        <w:rPr>
          <w:rStyle w:val="a5"/>
          <w:rFonts w:asciiTheme="majorBidi" w:hAnsiTheme="majorBidi" w:cstheme="majorBidi"/>
          <w:sz w:val="28"/>
          <w:szCs w:val="28"/>
        </w:rPr>
        <w:footnoteReference w:id="37"/>
      </w:r>
      <w:r w:rsidR="00313DDC" w:rsidRPr="004A4CE5">
        <w:rPr>
          <w:rFonts w:asciiTheme="majorBidi" w:hAnsiTheme="majorBidi" w:cstheme="majorBidi"/>
          <w:sz w:val="28"/>
          <w:szCs w:val="28"/>
          <w:lang w:val="ru-RU"/>
        </w:rPr>
        <w:t>, «</w:t>
      </w:r>
      <w:r w:rsidR="00313DDC" w:rsidRPr="004A4CE5">
        <w:rPr>
          <w:rFonts w:asciiTheme="majorBidi" w:hAnsiTheme="majorBidi" w:cstheme="majorBidi"/>
          <w:sz w:val="28"/>
          <w:szCs w:val="28"/>
        </w:rPr>
        <w:t>CNN</w:t>
      </w:r>
      <w:r w:rsidR="00313DDC" w:rsidRPr="004A4CE5">
        <w:rPr>
          <w:rFonts w:asciiTheme="majorBidi" w:hAnsiTheme="majorBidi" w:cstheme="majorBidi"/>
          <w:sz w:val="28"/>
          <w:szCs w:val="28"/>
          <w:lang w:val="ru-RU"/>
        </w:rPr>
        <w:t>»</w:t>
      </w:r>
      <w:r w:rsidR="004F0988">
        <w:rPr>
          <w:rStyle w:val="a5"/>
          <w:rFonts w:asciiTheme="majorBidi" w:hAnsiTheme="majorBidi" w:cstheme="majorBidi"/>
          <w:sz w:val="28"/>
          <w:szCs w:val="28"/>
          <w:lang w:val="ru-RU"/>
        </w:rPr>
        <w:footnoteReference w:id="38"/>
      </w:r>
      <w:r w:rsidR="00313DDC" w:rsidRPr="004A4CE5">
        <w:rPr>
          <w:rFonts w:asciiTheme="majorBidi" w:hAnsiTheme="majorBidi" w:cstheme="majorBidi"/>
          <w:sz w:val="28"/>
          <w:szCs w:val="28"/>
          <w:lang w:val="ru-RU"/>
        </w:rPr>
        <w:t xml:space="preserve">. </w:t>
      </w:r>
    </w:p>
    <w:p w:rsidR="00C00660" w:rsidRPr="004A4CE5" w:rsidRDefault="00EB7B5A" w:rsidP="00CB0932">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t>Хронологические рамки исследования.</w:t>
      </w:r>
      <w:r w:rsidRPr="004A4CE5">
        <w:rPr>
          <w:rFonts w:asciiTheme="majorBidi" w:hAnsiTheme="majorBidi" w:cstheme="majorBidi"/>
          <w:sz w:val="28"/>
          <w:szCs w:val="28"/>
          <w:lang w:val="ru-RU"/>
        </w:rPr>
        <w:t xml:space="preserve"> </w:t>
      </w:r>
      <w:r w:rsidR="00CB0932">
        <w:rPr>
          <w:rFonts w:asciiTheme="majorBidi" w:hAnsiTheme="majorBidi" w:cstheme="majorBidi"/>
          <w:sz w:val="28"/>
          <w:szCs w:val="28"/>
          <w:lang w:val="ru-RU"/>
        </w:rPr>
        <w:t>В</w:t>
      </w:r>
      <w:r w:rsidR="00C00660" w:rsidRPr="004A4CE5">
        <w:rPr>
          <w:rFonts w:asciiTheme="majorBidi" w:hAnsiTheme="majorBidi" w:cstheme="majorBidi"/>
          <w:sz w:val="28"/>
          <w:szCs w:val="28"/>
          <w:lang w:val="ru-RU"/>
        </w:rPr>
        <w:t xml:space="preserve">ажно исследовать динамику отношений на протяжении всего периода их существования, </w:t>
      </w:r>
      <w:r w:rsidR="00CB0932">
        <w:rPr>
          <w:rFonts w:asciiTheme="majorBidi" w:hAnsiTheme="majorBidi" w:cstheme="majorBidi"/>
          <w:sz w:val="28"/>
          <w:szCs w:val="28"/>
          <w:lang w:val="ru-RU"/>
        </w:rPr>
        <w:t xml:space="preserve">как это указано в цели данной работы, </w:t>
      </w:r>
      <w:r w:rsidR="00C00660" w:rsidRPr="004A4CE5">
        <w:rPr>
          <w:rFonts w:asciiTheme="majorBidi" w:hAnsiTheme="majorBidi" w:cstheme="majorBidi"/>
          <w:sz w:val="28"/>
          <w:szCs w:val="28"/>
          <w:lang w:val="ru-RU"/>
        </w:rPr>
        <w:t>то, соответственно, хронологические рамки будут заключены в промежуток от 1925 года, когда произошел первый дипломатический контакт</w:t>
      </w:r>
      <w:r w:rsidR="00821EC2" w:rsidRPr="004A4CE5">
        <w:rPr>
          <w:rFonts w:asciiTheme="majorBidi" w:hAnsiTheme="majorBidi" w:cstheme="majorBidi"/>
          <w:sz w:val="28"/>
          <w:szCs w:val="28"/>
          <w:lang w:val="ru-RU"/>
        </w:rPr>
        <w:t xml:space="preserve"> между правителями Ирана и</w:t>
      </w:r>
      <w:r w:rsidR="00E3692F" w:rsidRPr="004A4CE5">
        <w:rPr>
          <w:rFonts w:asciiTheme="majorBidi" w:hAnsiTheme="majorBidi" w:cstheme="majorBidi"/>
          <w:sz w:val="28"/>
          <w:szCs w:val="28"/>
          <w:lang w:val="ru-RU"/>
        </w:rPr>
        <w:t xml:space="preserve"> Саудовской Аравии, </w:t>
      </w:r>
      <w:r w:rsidR="00FE0FEB" w:rsidRPr="004A4CE5">
        <w:rPr>
          <w:rFonts w:asciiTheme="majorBidi" w:hAnsiTheme="majorBidi" w:cstheme="majorBidi"/>
          <w:sz w:val="28"/>
          <w:szCs w:val="28"/>
          <w:lang w:val="ru-RU"/>
        </w:rPr>
        <w:t>вплоть до 2015 года, когда между Ираном и странами Запада был заключен договор СВПД. Важно отметить, ч</w:t>
      </w:r>
      <w:r w:rsidR="00CB0932">
        <w:rPr>
          <w:rFonts w:asciiTheme="majorBidi" w:hAnsiTheme="majorBidi" w:cstheme="majorBidi"/>
          <w:sz w:val="28"/>
          <w:szCs w:val="28"/>
          <w:lang w:val="ru-RU"/>
        </w:rPr>
        <w:t>то работа ограничена 2015 годом</w:t>
      </w:r>
      <w:r w:rsidR="00FE0FEB" w:rsidRPr="004A4CE5">
        <w:rPr>
          <w:rFonts w:asciiTheme="majorBidi" w:hAnsiTheme="majorBidi" w:cstheme="majorBidi"/>
          <w:sz w:val="28"/>
          <w:szCs w:val="28"/>
          <w:lang w:val="ru-RU"/>
        </w:rPr>
        <w:t xml:space="preserve"> по нескольким причинам: во-первых, как уже было сказано ранее, Иран, после </w:t>
      </w:r>
      <w:r w:rsidR="00FE0FEB" w:rsidRPr="004A4CE5">
        <w:rPr>
          <w:rFonts w:asciiTheme="majorBidi" w:hAnsiTheme="majorBidi" w:cstheme="majorBidi"/>
          <w:sz w:val="28"/>
          <w:szCs w:val="28"/>
          <w:lang w:val="ru-RU"/>
        </w:rPr>
        <w:lastRenderedPageBreak/>
        <w:t>заключения договора СВПД, вышел на совершенно новый уровень развития, но ровно и так же после выхода в 2018 году США из данного соглашения, события для Ирана приобрели совершенно новый оборот, который поддается, скорее, анализу со стороны политологической и экономической наук; во-вторых, в  том же 2015 году в сирийский кризис, один из ключевых на Ближнем Востоке после Арабской весны, также вступила Российская Федер</w:t>
      </w:r>
      <w:r w:rsidR="00CB0932">
        <w:rPr>
          <w:rFonts w:asciiTheme="majorBidi" w:hAnsiTheme="majorBidi" w:cstheme="majorBidi"/>
          <w:sz w:val="28"/>
          <w:szCs w:val="28"/>
          <w:lang w:val="ru-RU"/>
        </w:rPr>
        <w:t xml:space="preserve">ация, благодаря чему дальнейшие события, связанные с урегулированием конфликта в Сирии, являются в большей степени полем исследования специалистов по международным отношениям; </w:t>
      </w:r>
      <w:r w:rsidR="00FE0FEB" w:rsidRPr="004A4CE5">
        <w:rPr>
          <w:rFonts w:asciiTheme="majorBidi" w:hAnsiTheme="majorBidi" w:cstheme="majorBidi"/>
          <w:sz w:val="28"/>
          <w:szCs w:val="28"/>
          <w:lang w:val="ru-RU"/>
        </w:rPr>
        <w:t>наконец, в-третьих, в самом начале 2016 года Саудовская Аравия объявила о разрыве дипломатических отношений с Исламской республикой Иран, что также можно рассматри</w:t>
      </w:r>
      <w:r w:rsidR="002E2A6F" w:rsidRPr="004A4CE5">
        <w:rPr>
          <w:rFonts w:asciiTheme="majorBidi" w:hAnsiTheme="majorBidi" w:cstheme="majorBidi"/>
          <w:sz w:val="28"/>
          <w:szCs w:val="28"/>
          <w:lang w:val="ru-RU"/>
        </w:rPr>
        <w:t xml:space="preserve">вать как выход противостояния между двумя странами на несколько другой уровень. </w:t>
      </w:r>
    </w:p>
    <w:p w:rsidR="0079009F" w:rsidRDefault="0079009F" w:rsidP="00CB0932">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t>Актуальность</w:t>
      </w:r>
      <w:r w:rsidRPr="004A4CE5">
        <w:rPr>
          <w:rFonts w:asciiTheme="majorBidi" w:hAnsiTheme="majorBidi" w:cstheme="majorBidi"/>
          <w:sz w:val="28"/>
          <w:szCs w:val="28"/>
          <w:lang w:val="ru-RU"/>
        </w:rPr>
        <w:t xml:space="preserve">. </w:t>
      </w:r>
      <w:r w:rsidR="00E3692F" w:rsidRPr="004A4CE5">
        <w:rPr>
          <w:rFonts w:asciiTheme="majorBidi" w:hAnsiTheme="majorBidi" w:cstheme="majorBidi"/>
          <w:sz w:val="28"/>
          <w:szCs w:val="28"/>
          <w:lang w:val="ru-RU"/>
        </w:rPr>
        <w:t xml:space="preserve">Как было упомянуто уже ранее, актуальность данной темы обусловлена, в первую очередь, тем, что взаимоотношения двух стран, Ирана и Саудовской Аравии, </w:t>
      </w:r>
      <w:r w:rsidR="00C51975" w:rsidRPr="004A4CE5">
        <w:rPr>
          <w:rFonts w:asciiTheme="majorBidi" w:hAnsiTheme="majorBidi" w:cstheme="majorBidi"/>
          <w:sz w:val="28"/>
          <w:szCs w:val="28"/>
          <w:lang w:val="ru-RU"/>
        </w:rPr>
        <w:t xml:space="preserve">оказывают сильное влияние на развитие событий в регионе Ближнего Востока, что непосредственно сказывается на международной повестке из года в год. </w:t>
      </w:r>
      <w:r w:rsidR="00CB0932">
        <w:rPr>
          <w:rFonts w:asciiTheme="majorBidi" w:hAnsiTheme="majorBidi" w:cstheme="majorBidi"/>
          <w:sz w:val="28"/>
          <w:szCs w:val="28"/>
          <w:lang w:val="ru-RU"/>
        </w:rPr>
        <w:t>Обе страны в той или иной степени определяют, каким будет будущее региона</w:t>
      </w:r>
      <w:r w:rsidR="003A6DDD">
        <w:rPr>
          <w:rFonts w:asciiTheme="majorBidi" w:hAnsiTheme="majorBidi" w:cstheme="majorBidi"/>
          <w:sz w:val="28"/>
          <w:szCs w:val="28"/>
          <w:lang w:val="ru-RU"/>
        </w:rPr>
        <w:t xml:space="preserve"> </w:t>
      </w:r>
      <w:r w:rsidR="00C51975" w:rsidRPr="004A4CE5">
        <w:rPr>
          <w:rFonts w:asciiTheme="majorBidi" w:hAnsiTheme="majorBidi" w:cstheme="majorBidi"/>
          <w:sz w:val="28"/>
          <w:szCs w:val="28"/>
          <w:lang w:val="ru-RU"/>
        </w:rPr>
        <w:t xml:space="preserve">и, следовательно, стоит уделять внимание тому, как две страны взаимодействуют друг с другом, какова история их отношений и как менялись их взгляды друг на друга в разные исторические периоды в связи с </w:t>
      </w:r>
      <w:r w:rsidR="00CB0932">
        <w:rPr>
          <w:rFonts w:asciiTheme="majorBidi" w:hAnsiTheme="majorBidi" w:cstheme="majorBidi"/>
          <w:sz w:val="28"/>
          <w:szCs w:val="28"/>
          <w:lang w:val="ru-RU"/>
        </w:rPr>
        <w:t xml:space="preserve">изменением их внешнеполитических доктрин. </w:t>
      </w:r>
    </w:p>
    <w:p w:rsidR="00061260" w:rsidRPr="004A4CE5" w:rsidRDefault="00061260" w:rsidP="00CB0932">
      <w:pPr>
        <w:spacing w:line="360" w:lineRule="auto"/>
        <w:ind w:firstLine="709"/>
        <w:contextualSpacing/>
        <w:jc w:val="both"/>
        <w:rPr>
          <w:rFonts w:asciiTheme="majorBidi" w:hAnsiTheme="majorBidi" w:cstheme="majorBidi"/>
          <w:sz w:val="28"/>
          <w:szCs w:val="28"/>
          <w:lang w:val="ru-RU"/>
        </w:rPr>
      </w:pPr>
      <w:r>
        <w:rPr>
          <w:rFonts w:asciiTheme="majorBidi" w:hAnsiTheme="majorBidi" w:cstheme="majorBidi"/>
          <w:sz w:val="28"/>
          <w:szCs w:val="28"/>
          <w:lang w:val="ru-RU"/>
        </w:rPr>
        <w:t xml:space="preserve">Арабские собственные имена в работе написаны с опорой на практическую транскрипцию, разработанную И.Ю. Крачковским и Н.В. Юшмановым. </w:t>
      </w:r>
    </w:p>
    <w:p w:rsidR="005E59DB" w:rsidRDefault="00EB7B5A"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b/>
          <w:bCs/>
          <w:sz w:val="28"/>
          <w:szCs w:val="28"/>
          <w:lang w:val="ru-RU"/>
        </w:rPr>
        <w:t>Структура работы.</w:t>
      </w:r>
      <w:r w:rsidRPr="004A4CE5">
        <w:rPr>
          <w:rFonts w:asciiTheme="majorBidi" w:hAnsiTheme="majorBidi" w:cstheme="majorBidi"/>
          <w:sz w:val="28"/>
          <w:szCs w:val="28"/>
          <w:lang w:val="ru-RU"/>
        </w:rPr>
        <w:t xml:space="preserve"> </w:t>
      </w:r>
      <w:r w:rsidR="00684005" w:rsidRPr="004A4CE5">
        <w:rPr>
          <w:rFonts w:asciiTheme="majorBidi" w:hAnsiTheme="majorBidi" w:cstheme="majorBidi"/>
          <w:sz w:val="28"/>
          <w:szCs w:val="28"/>
          <w:lang w:val="ru-RU"/>
        </w:rPr>
        <w:t>Выпускная квалификационная работа состоит из введения, четырех глав, заключени</w:t>
      </w:r>
      <w:r w:rsidR="00872B3F" w:rsidRPr="004A4CE5">
        <w:rPr>
          <w:rFonts w:asciiTheme="majorBidi" w:hAnsiTheme="majorBidi" w:cstheme="majorBidi"/>
          <w:sz w:val="28"/>
          <w:szCs w:val="28"/>
          <w:lang w:val="ru-RU"/>
        </w:rPr>
        <w:t>я</w:t>
      </w:r>
      <w:r w:rsidR="00394348" w:rsidRPr="004A4CE5">
        <w:rPr>
          <w:rFonts w:asciiTheme="majorBidi" w:hAnsiTheme="majorBidi" w:cstheme="majorBidi"/>
          <w:sz w:val="28"/>
          <w:szCs w:val="28"/>
          <w:lang w:val="ru-RU"/>
        </w:rPr>
        <w:t>, четырех приложений</w:t>
      </w:r>
      <w:r w:rsidR="00872B3F" w:rsidRPr="004A4CE5">
        <w:rPr>
          <w:rFonts w:asciiTheme="majorBidi" w:hAnsiTheme="majorBidi" w:cstheme="majorBidi"/>
          <w:sz w:val="28"/>
          <w:szCs w:val="28"/>
          <w:lang w:val="ru-RU"/>
        </w:rPr>
        <w:t xml:space="preserve"> и списка литературы.</w:t>
      </w:r>
    </w:p>
    <w:p w:rsidR="00B75EF6" w:rsidRPr="004A4CE5" w:rsidRDefault="005E59DB" w:rsidP="00382352">
      <w:pPr>
        <w:contextualSpacing/>
        <w:rPr>
          <w:rFonts w:asciiTheme="majorBidi" w:hAnsiTheme="majorBidi" w:cstheme="majorBidi"/>
          <w:sz w:val="28"/>
          <w:szCs w:val="28"/>
          <w:lang w:val="ru-RU"/>
        </w:rPr>
      </w:pPr>
      <w:r>
        <w:rPr>
          <w:rFonts w:asciiTheme="majorBidi" w:hAnsiTheme="majorBidi" w:cstheme="majorBidi"/>
          <w:sz w:val="28"/>
          <w:szCs w:val="28"/>
          <w:lang w:val="ru-RU"/>
        </w:rPr>
        <w:br w:type="page"/>
      </w:r>
    </w:p>
    <w:p w:rsidR="00950EF5" w:rsidRPr="004A4CE5" w:rsidRDefault="00C6240A" w:rsidP="007A538C">
      <w:pPr>
        <w:pStyle w:val="2"/>
        <w:contextualSpacing/>
        <w:jc w:val="center"/>
        <w:rPr>
          <w:rFonts w:ascii="Times New Roman" w:eastAsia="Calibri" w:hAnsi="Times New Roman" w:cs="Times New Roman"/>
          <w:b/>
          <w:bCs/>
          <w:color w:val="000000" w:themeColor="text1"/>
          <w:sz w:val="28"/>
          <w:szCs w:val="28"/>
          <w:lang w:val="ru-RU"/>
        </w:rPr>
      </w:pPr>
      <w:bookmarkStart w:id="2" w:name="_Toc73789080"/>
      <w:r w:rsidRPr="004A4CE5">
        <w:rPr>
          <w:rFonts w:ascii="Times New Roman" w:eastAsia="Calibri" w:hAnsi="Times New Roman" w:cs="Times New Roman"/>
          <w:b/>
          <w:bCs/>
          <w:color w:val="000000" w:themeColor="text1"/>
          <w:sz w:val="28"/>
          <w:szCs w:val="28"/>
          <w:lang w:val="ru-RU"/>
        </w:rPr>
        <w:lastRenderedPageBreak/>
        <w:t>Глава 1. Предыстория вопроса</w:t>
      </w:r>
      <w:bookmarkEnd w:id="2"/>
    </w:p>
    <w:p w:rsidR="00C6240A" w:rsidRPr="004A4CE5" w:rsidRDefault="00C6240A" w:rsidP="007A538C">
      <w:pPr>
        <w:contextualSpacing/>
        <w:rPr>
          <w:sz w:val="28"/>
          <w:szCs w:val="28"/>
          <w:lang w:val="ru-RU"/>
        </w:rPr>
      </w:pPr>
    </w:p>
    <w:p w:rsidR="008661AE" w:rsidRPr="004A4CE5" w:rsidRDefault="008C779C" w:rsidP="007A538C">
      <w:pPr>
        <w:spacing w:line="360" w:lineRule="auto"/>
        <w:ind w:firstLine="709"/>
        <w:contextualSpacing/>
        <w:jc w:val="both"/>
        <w:rPr>
          <w:rFonts w:ascii="Times New Roman" w:eastAsia="Calibri" w:hAnsi="Times New Roman" w:cs="Times New Roman"/>
          <w:sz w:val="28"/>
          <w:szCs w:val="28"/>
          <w:lang w:val="ru-RU"/>
        </w:rPr>
      </w:pPr>
      <w:r w:rsidRPr="004A4CE5">
        <w:rPr>
          <w:rFonts w:ascii="Times New Roman" w:eastAsia="Calibri" w:hAnsi="Times New Roman" w:cs="Times New Roman"/>
          <w:sz w:val="28"/>
          <w:szCs w:val="28"/>
          <w:lang w:val="ru-RU"/>
        </w:rPr>
        <w:t xml:space="preserve">Данная глава посвящена рассмотрению взаимоотношений Ирана и Саудовской Аравии с момента их зарождения </w:t>
      </w:r>
      <w:r w:rsidR="008661AE" w:rsidRPr="004A4CE5">
        <w:rPr>
          <w:rFonts w:ascii="Times New Roman" w:eastAsia="Calibri" w:hAnsi="Times New Roman" w:cs="Times New Roman"/>
          <w:sz w:val="28"/>
          <w:szCs w:val="28"/>
          <w:lang w:val="ru-RU"/>
        </w:rPr>
        <w:t xml:space="preserve">в 20-е годы </w:t>
      </w:r>
      <w:r w:rsidR="008661AE" w:rsidRPr="004A4CE5">
        <w:rPr>
          <w:rFonts w:ascii="Times New Roman" w:eastAsia="Calibri" w:hAnsi="Times New Roman" w:cs="Times New Roman"/>
          <w:sz w:val="28"/>
          <w:szCs w:val="28"/>
        </w:rPr>
        <w:t>XX</w:t>
      </w:r>
      <w:r w:rsidR="008661AE" w:rsidRPr="004A4CE5">
        <w:rPr>
          <w:rFonts w:ascii="Times New Roman" w:eastAsia="Calibri" w:hAnsi="Times New Roman" w:cs="Times New Roman"/>
          <w:sz w:val="28"/>
          <w:szCs w:val="28"/>
          <w:lang w:val="ru-RU"/>
        </w:rPr>
        <w:t xml:space="preserve"> века </w:t>
      </w:r>
      <w:r w:rsidRPr="004A4CE5">
        <w:rPr>
          <w:rFonts w:ascii="Times New Roman" w:eastAsia="Calibri" w:hAnsi="Times New Roman" w:cs="Times New Roman"/>
          <w:sz w:val="28"/>
          <w:szCs w:val="28"/>
          <w:lang w:val="ru-RU"/>
        </w:rPr>
        <w:t xml:space="preserve">вплоть до Исламской революции 1979 года в Иране. </w:t>
      </w:r>
    </w:p>
    <w:p w:rsidR="00A7441F" w:rsidRPr="004A4CE5" w:rsidRDefault="008C779C" w:rsidP="008C3995">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imes New Roman" w:eastAsia="Calibri" w:hAnsi="Times New Roman" w:cs="Times New Roman"/>
          <w:sz w:val="28"/>
          <w:szCs w:val="28"/>
          <w:lang w:val="ru-RU"/>
        </w:rPr>
        <w:t>Отношения между двумя стран</w:t>
      </w:r>
      <w:r w:rsidR="00C92267" w:rsidRPr="004A4CE5">
        <w:rPr>
          <w:rFonts w:ascii="Times New Roman" w:eastAsia="Calibri" w:hAnsi="Times New Roman" w:cs="Times New Roman"/>
          <w:sz w:val="28"/>
          <w:szCs w:val="28"/>
          <w:lang w:val="ru-RU"/>
        </w:rPr>
        <w:t>ами начали складываться после вос</w:t>
      </w:r>
      <w:r w:rsidRPr="004A4CE5">
        <w:rPr>
          <w:rFonts w:ascii="Times New Roman" w:eastAsia="Calibri" w:hAnsi="Times New Roman" w:cs="Times New Roman"/>
          <w:sz w:val="28"/>
          <w:szCs w:val="28"/>
          <w:lang w:val="ru-RU"/>
        </w:rPr>
        <w:t>шествия в Иране на престол новой династии – династии Пехлеви – в 1925 году, и именно с этой даты начинаются первые дипломатические контакты между Ираном и Саудовской Аравией.</w:t>
      </w:r>
      <w:r w:rsidR="001202CE" w:rsidRPr="004A4CE5">
        <w:rPr>
          <w:rFonts w:ascii="Arial" w:hAnsi="Arial" w:cs="Arial"/>
          <w:sz w:val="28"/>
          <w:szCs w:val="28"/>
          <w:shd w:val="clear" w:color="auto" w:fill="FFFFFF"/>
          <w:lang w:val="ru-RU"/>
        </w:rPr>
        <w:t xml:space="preserve"> </w:t>
      </w:r>
      <w:r w:rsidR="0073776D">
        <w:rPr>
          <w:rFonts w:ascii="Times New Roman" w:eastAsia="Calibri" w:hAnsi="Times New Roman" w:cs="Times New Roman"/>
          <w:sz w:val="28"/>
          <w:szCs w:val="28"/>
          <w:lang w:val="ru-RU"/>
        </w:rPr>
        <w:t>Абдул-</w:t>
      </w:r>
      <w:proofErr w:type="spellStart"/>
      <w:r w:rsidR="0073776D">
        <w:rPr>
          <w:rFonts w:ascii="Times New Roman" w:eastAsia="Calibri" w:hAnsi="Times New Roman" w:cs="Times New Roman"/>
          <w:sz w:val="28"/>
          <w:szCs w:val="28"/>
          <w:lang w:val="ru-RU"/>
        </w:rPr>
        <w:t>Азиз</w:t>
      </w:r>
      <w:proofErr w:type="spellEnd"/>
      <w:r w:rsidR="0073776D">
        <w:rPr>
          <w:rFonts w:ascii="Times New Roman" w:eastAsia="Calibri" w:hAnsi="Times New Roman" w:cs="Times New Roman"/>
          <w:sz w:val="28"/>
          <w:szCs w:val="28"/>
          <w:lang w:val="ru-RU"/>
        </w:rPr>
        <w:t xml:space="preserve"> ибн </w:t>
      </w:r>
      <w:proofErr w:type="spellStart"/>
      <w:r w:rsidR="0073776D">
        <w:rPr>
          <w:rFonts w:ascii="Times New Roman" w:eastAsia="Calibri" w:hAnsi="Times New Roman" w:cs="Times New Roman"/>
          <w:sz w:val="28"/>
          <w:szCs w:val="28"/>
          <w:lang w:val="ru-RU"/>
        </w:rPr>
        <w:t>Абдуррахман</w:t>
      </w:r>
      <w:proofErr w:type="spellEnd"/>
      <w:r w:rsidR="0073776D">
        <w:rPr>
          <w:rFonts w:ascii="Times New Roman" w:eastAsia="Calibri" w:hAnsi="Times New Roman" w:cs="Times New Roman"/>
          <w:sz w:val="28"/>
          <w:szCs w:val="28"/>
          <w:lang w:val="ru-RU"/>
        </w:rPr>
        <w:t xml:space="preserve"> аль-</w:t>
      </w:r>
      <w:proofErr w:type="spellStart"/>
      <w:r w:rsidR="001202CE" w:rsidRPr="004A4CE5">
        <w:rPr>
          <w:rFonts w:ascii="Times New Roman" w:eastAsia="Calibri" w:hAnsi="Times New Roman" w:cs="Times New Roman"/>
          <w:sz w:val="28"/>
          <w:szCs w:val="28"/>
          <w:lang w:val="ru-RU"/>
        </w:rPr>
        <w:t>Сауд</w:t>
      </w:r>
      <w:proofErr w:type="spellEnd"/>
      <w:r w:rsidR="008661AE" w:rsidRPr="004A4CE5">
        <w:rPr>
          <w:rStyle w:val="a5"/>
          <w:rFonts w:ascii="Times New Roman" w:eastAsia="Calibri" w:hAnsi="Times New Roman" w:cs="Times New Roman"/>
          <w:sz w:val="28"/>
          <w:szCs w:val="28"/>
          <w:lang w:val="ru-RU"/>
        </w:rPr>
        <w:footnoteReference w:id="39"/>
      </w:r>
      <w:r w:rsidR="001202CE" w:rsidRPr="004A4CE5">
        <w:rPr>
          <w:rFonts w:ascii="Times New Roman" w:eastAsia="Calibri" w:hAnsi="Times New Roman" w:cs="Times New Roman"/>
          <w:sz w:val="28"/>
          <w:szCs w:val="28"/>
          <w:lang w:val="ru-RU"/>
        </w:rPr>
        <w:t xml:space="preserve"> (д</w:t>
      </w:r>
      <w:r w:rsidR="000B220D">
        <w:rPr>
          <w:rFonts w:ascii="Times New Roman" w:eastAsia="Calibri" w:hAnsi="Times New Roman" w:cs="Times New Roman"/>
          <w:sz w:val="28"/>
          <w:szCs w:val="28"/>
          <w:lang w:val="ru-RU"/>
        </w:rPr>
        <w:t xml:space="preserve">алее </w:t>
      </w:r>
      <w:r w:rsidR="000B220D">
        <w:rPr>
          <w:rFonts w:asciiTheme="majorBidi" w:hAnsiTheme="majorBidi" w:cstheme="majorBidi"/>
          <w:sz w:val="28"/>
          <w:szCs w:val="28"/>
          <w:lang w:val="ru-RU"/>
        </w:rPr>
        <w:t>—</w:t>
      </w:r>
      <w:r w:rsidR="008C3995">
        <w:rPr>
          <w:rFonts w:ascii="Times New Roman" w:eastAsia="Calibri" w:hAnsi="Times New Roman" w:cs="Times New Roman"/>
          <w:sz w:val="28"/>
          <w:szCs w:val="28"/>
          <w:lang w:val="ru-RU"/>
        </w:rPr>
        <w:t xml:space="preserve"> Абдул-</w:t>
      </w:r>
      <w:proofErr w:type="spellStart"/>
      <w:r w:rsidR="008C3995">
        <w:rPr>
          <w:rFonts w:ascii="Times New Roman" w:eastAsia="Calibri" w:hAnsi="Times New Roman" w:cs="Times New Roman"/>
          <w:sz w:val="28"/>
          <w:szCs w:val="28"/>
          <w:lang w:val="ru-RU"/>
        </w:rPr>
        <w:t>Азиз</w:t>
      </w:r>
      <w:proofErr w:type="spellEnd"/>
      <w:r w:rsidR="008C3995">
        <w:rPr>
          <w:rFonts w:ascii="Times New Roman" w:eastAsia="Calibri" w:hAnsi="Times New Roman" w:cs="Times New Roman"/>
          <w:sz w:val="28"/>
          <w:szCs w:val="28"/>
          <w:lang w:val="ru-RU"/>
        </w:rPr>
        <w:t>, 1875-1953</w:t>
      </w:r>
      <w:r w:rsidR="001202CE" w:rsidRPr="004A4CE5">
        <w:rPr>
          <w:rFonts w:ascii="Times New Roman" w:eastAsia="Calibri" w:hAnsi="Times New Roman" w:cs="Times New Roman"/>
          <w:sz w:val="28"/>
          <w:szCs w:val="28"/>
          <w:lang w:val="ru-RU"/>
        </w:rPr>
        <w:t xml:space="preserve">) отправил официальное поздравление </w:t>
      </w:r>
      <w:r w:rsidR="008C3995">
        <w:rPr>
          <w:rFonts w:ascii="Times New Roman" w:eastAsia="Calibri" w:hAnsi="Times New Roman" w:cs="Times New Roman"/>
          <w:sz w:val="28"/>
          <w:szCs w:val="28"/>
          <w:lang w:val="ru-RU"/>
        </w:rPr>
        <w:t>Резе-шаху Пехлеви</w:t>
      </w:r>
      <w:r w:rsidR="008661AE" w:rsidRPr="004A4CE5">
        <w:rPr>
          <w:rStyle w:val="a5"/>
          <w:rFonts w:ascii="Times New Roman" w:eastAsia="Calibri" w:hAnsi="Times New Roman" w:cs="Times New Roman"/>
          <w:sz w:val="28"/>
          <w:szCs w:val="28"/>
          <w:lang w:val="ru-RU"/>
        </w:rPr>
        <w:footnoteReference w:id="40"/>
      </w:r>
      <w:r w:rsidR="008C3995">
        <w:rPr>
          <w:rFonts w:ascii="Times New Roman" w:eastAsia="Calibri" w:hAnsi="Times New Roman" w:cs="Times New Roman"/>
          <w:sz w:val="28"/>
          <w:szCs w:val="28"/>
          <w:lang w:val="ru-RU"/>
        </w:rPr>
        <w:t xml:space="preserve"> (1878-1944</w:t>
      </w:r>
      <w:r w:rsidR="001202CE" w:rsidRPr="004A4CE5">
        <w:rPr>
          <w:rFonts w:ascii="Times New Roman" w:eastAsia="Calibri" w:hAnsi="Times New Roman" w:cs="Times New Roman"/>
          <w:sz w:val="28"/>
          <w:szCs w:val="28"/>
          <w:lang w:val="ru-RU"/>
        </w:rPr>
        <w:t>)</w:t>
      </w:r>
      <w:r w:rsidRPr="004A4CE5">
        <w:rPr>
          <w:rFonts w:asciiTheme="majorBidi" w:hAnsiTheme="majorBidi" w:cstheme="majorBidi"/>
          <w:sz w:val="28"/>
          <w:szCs w:val="28"/>
          <w:shd w:val="clear" w:color="auto" w:fill="FFFFFF"/>
          <w:lang w:val="ru-RU"/>
        </w:rPr>
        <w:t xml:space="preserve">, и поклялся защищать </w:t>
      </w:r>
      <w:r w:rsidR="001202CE" w:rsidRPr="004A4CE5">
        <w:rPr>
          <w:rFonts w:asciiTheme="majorBidi" w:hAnsiTheme="majorBidi" w:cstheme="majorBidi"/>
          <w:sz w:val="28"/>
          <w:szCs w:val="28"/>
          <w:shd w:val="clear" w:color="auto" w:fill="FFFFFF"/>
          <w:lang w:val="ru-RU"/>
        </w:rPr>
        <w:t>персов, совершающих паломничество в Мекку</w:t>
      </w:r>
      <w:r w:rsidRPr="004A4CE5">
        <w:rPr>
          <w:rFonts w:asciiTheme="majorBidi" w:hAnsiTheme="majorBidi" w:cstheme="majorBidi"/>
          <w:sz w:val="28"/>
          <w:szCs w:val="28"/>
          <w:shd w:val="clear" w:color="auto" w:fill="FFFFFF"/>
          <w:lang w:val="ru-RU"/>
        </w:rPr>
        <w:t xml:space="preserve">. Но </w:t>
      </w:r>
      <w:r w:rsidR="001202CE" w:rsidRPr="004A4CE5">
        <w:rPr>
          <w:rFonts w:asciiTheme="majorBidi" w:hAnsiTheme="majorBidi" w:cstheme="majorBidi"/>
          <w:sz w:val="28"/>
          <w:szCs w:val="28"/>
          <w:shd w:val="clear" w:color="auto" w:fill="FFFFFF"/>
          <w:lang w:val="ru-RU"/>
        </w:rPr>
        <w:t>по причине того, что Персия на тот момент еще не признала только что созданное государст</w:t>
      </w:r>
      <w:r w:rsidR="008661AE" w:rsidRPr="004A4CE5">
        <w:rPr>
          <w:rFonts w:asciiTheme="majorBidi" w:hAnsiTheme="majorBidi" w:cstheme="majorBidi"/>
          <w:sz w:val="28"/>
          <w:szCs w:val="28"/>
          <w:shd w:val="clear" w:color="auto" w:fill="FFFFFF"/>
          <w:lang w:val="ru-RU"/>
        </w:rPr>
        <w:t>во Абдул-</w:t>
      </w:r>
      <w:proofErr w:type="spellStart"/>
      <w:r w:rsidR="008661AE" w:rsidRPr="004A4CE5">
        <w:rPr>
          <w:rFonts w:asciiTheme="majorBidi" w:hAnsiTheme="majorBidi" w:cstheme="majorBidi"/>
          <w:sz w:val="28"/>
          <w:szCs w:val="28"/>
          <w:shd w:val="clear" w:color="auto" w:fill="FFFFFF"/>
          <w:lang w:val="ru-RU"/>
        </w:rPr>
        <w:t>Азиза</w:t>
      </w:r>
      <w:proofErr w:type="spellEnd"/>
      <w:r w:rsidR="008661AE" w:rsidRPr="004A4CE5">
        <w:rPr>
          <w:rFonts w:asciiTheme="majorBidi" w:hAnsiTheme="majorBidi" w:cstheme="majorBidi"/>
          <w:sz w:val="28"/>
          <w:szCs w:val="28"/>
          <w:shd w:val="clear" w:color="auto" w:fill="FFFFFF"/>
          <w:lang w:val="ru-RU"/>
        </w:rPr>
        <w:t xml:space="preserve"> (Королевство </w:t>
      </w:r>
      <w:proofErr w:type="spellStart"/>
      <w:r w:rsidR="008661AE" w:rsidRPr="004A4CE5">
        <w:rPr>
          <w:rFonts w:asciiTheme="majorBidi" w:hAnsiTheme="majorBidi" w:cstheme="majorBidi"/>
          <w:sz w:val="28"/>
          <w:szCs w:val="28"/>
          <w:shd w:val="clear" w:color="auto" w:fill="FFFFFF"/>
          <w:lang w:val="ru-RU"/>
        </w:rPr>
        <w:t>Нед</w:t>
      </w:r>
      <w:r w:rsidR="005B447C" w:rsidRPr="004A4CE5">
        <w:rPr>
          <w:rFonts w:asciiTheme="majorBidi" w:hAnsiTheme="majorBidi" w:cstheme="majorBidi"/>
          <w:sz w:val="28"/>
          <w:szCs w:val="28"/>
          <w:shd w:val="clear" w:color="auto" w:fill="FFFFFF"/>
          <w:lang w:val="ru-RU"/>
        </w:rPr>
        <w:t>жд</w:t>
      </w:r>
      <w:r w:rsidR="001202CE" w:rsidRPr="004A4CE5">
        <w:rPr>
          <w:rFonts w:asciiTheme="majorBidi" w:hAnsiTheme="majorBidi" w:cstheme="majorBidi"/>
          <w:sz w:val="28"/>
          <w:szCs w:val="28"/>
          <w:shd w:val="clear" w:color="auto" w:fill="FFFFFF"/>
          <w:lang w:val="ru-RU"/>
        </w:rPr>
        <w:t>а</w:t>
      </w:r>
      <w:proofErr w:type="spellEnd"/>
      <w:r w:rsidR="001202CE" w:rsidRPr="004A4CE5">
        <w:rPr>
          <w:rFonts w:asciiTheme="majorBidi" w:hAnsiTheme="majorBidi" w:cstheme="majorBidi"/>
          <w:sz w:val="28"/>
          <w:szCs w:val="28"/>
          <w:shd w:val="clear" w:color="auto" w:fill="FFFFFF"/>
          <w:lang w:val="ru-RU"/>
        </w:rPr>
        <w:t xml:space="preserve"> и </w:t>
      </w:r>
      <w:proofErr w:type="spellStart"/>
      <w:r w:rsidR="001202CE" w:rsidRPr="004A4CE5">
        <w:rPr>
          <w:rFonts w:asciiTheme="majorBidi" w:hAnsiTheme="majorBidi" w:cstheme="majorBidi"/>
          <w:sz w:val="28"/>
          <w:szCs w:val="28"/>
          <w:shd w:val="clear" w:color="auto" w:fill="FFFFFF"/>
          <w:lang w:val="ru-RU"/>
        </w:rPr>
        <w:t>Хиджаза</w:t>
      </w:r>
      <w:proofErr w:type="spellEnd"/>
      <w:r w:rsidR="001202CE" w:rsidRPr="004A4CE5">
        <w:rPr>
          <w:rFonts w:asciiTheme="majorBidi" w:hAnsiTheme="majorBidi" w:cstheme="majorBidi"/>
          <w:sz w:val="28"/>
          <w:szCs w:val="28"/>
          <w:shd w:val="clear" w:color="auto" w:fill="FFFFFF"/>
          <w:lang w:val="ru-RU"/>
        </w:rPr>
        <w:t>), то</w:t>
      </w:r>
      <w:r w:rsidRPr="004A4CE5">
        <w:rPr>
          <w:rFonts w:asciiTheme="majorBidi" w:hAnsiTheme="majorBidi" w:cstheme="majorBidi"/>
          <w:sz w:val="28"/>
          <w:szCs w:val="28"/>
          <w:shd w:val="clear" w:color="auto" w:fill="FFFFFF"/>
          <w:lang w:val="ru-RU"/>
        </w:rPr>
        <w:t xml:space="preserve"> </w:t>
      </w:r>
      <w:r w:rsidR="008C3995">
        <w:rPr>
          <w:rFonts w:asciiTheme="majorBidi" w:hAnsiTheme="majorBidi" w:cstheme="majorBidi"/>
          <w:sz w:val="28"/>
          <w:szCs w:val="28"/>
          <w:shd w:val="clear" w:color="auto" w:fill="FFFFFF"/>
          <w:lang w:val="ru-RU"/>
        </w:rPr>
        <w:t>Резе-шаху</w:t>
      </w:r>
      <w:r w:rsidR="001202CE" w:rsidRPr="004A4CE5">
        <w:rPr>
          <w:rFonts w:asciiTheme="majorBidi" w:hAnsiTheme="majorBidi" w:cstheme="majorBidi"/>
          <w:sz w:val="28"/>
          <w:szCs w:val="28"/>
          <w:shd w:val="clear" w:color="auto" w:fill="FFFFFF"/>
          <w:lang w:val="ru-RU"/>
        </w:rPr>
        <w:t xml:space="preserve"> посоветовали оставить по</w:t>
      </w:r>
      <w:r w:rsidR="00A92F9D" w:rsidRPr="004A4CE5">
        <w:rPr>
          <w:rFonts w:asciiTheme="majorBidi" w:hAnsiTheme="majorBidi" w:cstheme="majorBidi"/>
          <w:sz w:val="28"/>
          <w:szCs w:val="28"/>
          <w:shd w:val="clear" w:color="auto" w:fill="FFFFFF"/>
          <w:lang w:val="ru-RU"/>
        </w:rPr>
        <w:t>здравление без ответа</w:t>
      </w:r>
      <w:r w:rsidR="00A92F9D" w:rsidRPr="004A4CE5">
        <w:rPr>
          <w:rStyle w:val="a5"/>
          <w:rFonts w:asciiTheme="majorBidi" w:hAnsiTheme="majorBidi" w:cstheme="majorBidi"/>
          <w:sz w:val="28"/>
          <w:szCs w:val="28"/>
          <w:shd w:val="clear" w:color="auto" w:fill="FFFFFF"/>
          <w:lang w:val="ru-RU"/>
        </w:rPr>
        <w:footnoteReference w:id="41"/>
      </w:r>
      <w:r w:rsidR="001202CE" w:rsidRPr="004A4CE5">
        <w:rPr>
          <w:rFonts w:asciiTheme="majorBidi" w:hAnsiTheme="majorBidi" w:cstheme="majorBidi"/>
          <w:sz w:val="28"/>
          <w:szCs w:val="28"/>
          <w:shd w:val="clear" w:color="auto" w:fill="FFFFFF"/>
          <w:lang w:val="ru-RU"/>
        </w:rPr>
        <w:t>. Однако</w:t>
      </w:r>
      <w:r w:rsidRPr="004A4CE5">
        <w:rPr>
          <w:rFonts w:asciiTheme="majorBidi" w:hAnsiTheme="majorBidi" w:cstheme="majorBidi"/>
          <w:sz w:val="28"/>
          <w:szCs w:val="28"/>
          <w:shd w:val="clear" w:color="auto" w:fill="FFFFFF"/>
          <w:lang w:val="ru-RU"/>
        </w:rPr>
        <w:t xml:space="preserve"> он продолжил </w:t>
      </w:r>
      <w:r w:rsidR="001202CE" w:rsidRPr="004A4CE5">
        <w:rPr>
          <w:rFonts w:asciiTheme="majorBidi" w:hAnsiTheme="majorBidi" w:cstheme="majorBidi"/>
          <w:sz w:val="28"/>
          <w:szCs w:val="28"/>
          <w:shd w:val="clear" w:color="auto" w:fill="FFFFFF"/>
          <w:lang w:val="ru-RU"/>
        </w:rPr>
        <w:t>поддерживать связь</w:t>
      </w:r>
      <w:r w:rsidRPr="004A4CE5">
        <w:rPr>
          <w:rFonts w:asciiTheme="majorBidi" w:hAnsiTheme="majorBidi" w:cstheme="majorBidi"/>
          <w:sz w:val="28"/>
          <w:szCs w:val="28"/>
          <w:shd w:val="clear" w:color="auto" w:fill="FFFFFF"/>
          <w:lang w:val="ru-RU"/>
        </w:rPr>
        <w:t xml:space="preserve"> с новым </w:t>
      </w:r>
      <w:r w:rsidR="001202CE" w:rsidRPr="004A4CE5">
        <w:rPr>
          <w:rFonts w:asciiTheme="majorBidi" w:hAnsiTheme="majorBidi" w:cstheme="majorBidi"/>
          <w:sz w:val="28"/>
          <w:szCs w:val="28"/>
          <w:shd w:val="clear" w:color="auto" w:fill="FFFFFF"/>
          <w:lang w:val="ru-RU"/>
        </w:rPr>
        <w:t xml:space="preserve">правителем </w:t>
      </w:r>
      <w:proofErr w:type="spellStart"/>
      <w:r w:rsidR="001202CE" w:rsidRPr="004A4CE5">
        <w:rPr>
          <w:rFonts w:asciiTheme="majorBidi" w:hAnsiTheme="majorBidi" w:cstheme="majorBidi"/>
          <w:sz w:val="28"/>
          <w:szCs w:val="28"/>
          <w:shd w:val="clear" w:color="auto" w:fill="FFFFFF"/>
          <w:lang w:val="ru-RU"/>
        </w:rPr>
        <w:t>Хиджа</w:t>
      </w:r>
      <w:r w:rsidR="008C3995">
        <w:rPr>
          <w:rFonts w:asciiTheme="majorBidi" w:hAnsiTheme="majorBidi" w:cstheme="majorBidi"/>
          <w:sz w:val="28"/>
          <w:szCs w:val="28"/>
          <w:shd w:val="clear" w:color="auto" w:fill="FFFFFF"/>
          <w:lang w:val="ru-RU"/>
        </w:rPr>
        <w:t>за</w:t>
      </w:r>
      <w:proofErr w:type="spellEnd"/>
      <w:r w:rsidR="008C3995">
        <w:rPr>
          <w:rFonts w:asciiTheme="majorBidi" w:hAnsiTheme="majorBidi" w:cstheme="majorBidi"/>
          <w:sz w:val="28"/>
          <w:szCs w:val="28"/>
          <w:shd w:val="clear" w:color="auto" w:fill="FFFFFF"/>
          <w:lang w:val="ru-RU"/>
        </w:rPr>
        <w:t>, поскольку на этом настаивало шиитское духовенство</w:t>
      </w:r>
      <w:r w:rsidRPr="004A4CE5">
        <w:rPr>
          <w:rFonts w:asciiTheme="majorBidi" w:hAnsiTheme="majorBidi" w:cstheme="majorBidi"/>
          <w:sz w:val="28"/>
          <w:szCs w:val="28"/>
          <w:shd w:val="clear" w:color="auto" w:fill="FFFFFF"/>
          <w:lang w:val="ru-RU"/>
        </w:rPr>
        <w:t xml:space="preserve">. </w:t>
      </w:r>
      <w:r w:rsidR="001202CE" w:rsidRPr="004A4CE5">
        <w:rPr>
          <w:rFonts w:asciiTheme="majorBidi" w:hAnsiTheme="majorBidi" w:cstheme="majorBidi"/>
          <w:sz w:val="28"/>
          <w:szCs w:val="28"/>
          <w:shd w:val="clear" w:color="auto" w:fill="FFFFFF"/>
          <w:lang w:val="ru-RU"/>
        </w:rPr>
        <w:t xml:space="preserve">В конечном итоге, в </w:t>
      </w:r>
      <w:proofErr w:type="spellStart"/>
      <w:r w:rsidR="001202CE" w:rsidRPr="004A4CE5">
        <w:rPr>
          <w:rFonts w:asciiTheme="majorBidi" w:hAnsiTheme="majorBidi" w:cstheme="majorBidi"/>
          <w:sz w:val="28"/>
          <w:szCs w:val="28"/>
          <w:shd w:val="clear" w:color="auto" w:fill="FFFFFF"/>
          <w:lang w:val="ru-RU"/>
        </w:rPr>
        <w:t>Хиджаз</w:t>
      </w:r>
      <w:proofErr w:type="spellEnd"/>
      <w:r w:rsidR="001202CE" w:rsidRPr="004A4CE5">
        <w:rPr>
          <w:rFonts w:asciiTheme="majorBidi" w:hAnsiTheme="majorBidi" w:cstheme="majorBidi"/>
          <w:sz w:val="28"/>
          <w:szCs w:val="28"/>
          <w:shd w:val="clear" w:color="auto" w:fill="FFFFFF"/>
          <w:lang w:val="ru-RU"/>
        </w:rPr>
        <w:t xml:space="preserve"> была </w:t>
      </w:r>
      <w:r w:rsidR="008C3995">
        <w:rPr>
          <w:rFonts w:asciiTheme="majorBidi" w:hAnsiTheme="majorBidi" w:cstheme="majorBidi"/>
          <w:sz w:val="28"/>
          <w:szCs w:val="28"/>
          <w:shd w:val="clear" w:color="auto" w:fill="FFFFFF"/>
          <w:lang w:val="ru-RU"/>
        </w:rPr>
        <w:t>направлена</w:t>
      </w:r>
      <w:r w:rsidR="004E78B4">
        <w:rPr>
          <w:rFonts w:asciiTheme="majorBidi" w:hAnsiTheme="majorBidi" w:cstheme="majorBidi"/>
          <w:sz w:val="28"/>
          <w:szCs w:val="28"/>
          <w:shd w:val="clear" w:color="auto" w:fill="FFFFFF"/>
          <w:lang w:val="ru-RU"/>
        </w:rPr>
        <w:t xml:space="preserve"> </w:t>
      </w:r>
      <w:r w:rsidR="001202CE" w:rsidRPr="004A4CE5">
        <w:rPr>
          <w:rFonts w:asciiTheme="majorBidi" w:hAnsiTheme="majorBidi" w:cstheme="majorBidi"/>
          <w:sz w:val="28"/>
          <w:szCs w:val="28"/>
          <w:shd w:val="clear" w:color="auto" w:fill="FFFFFF"/>
          <w:lang w:val="ru-RU"/>
        </w:rPr>
        <w:t>делегация</w:t>
      </w:r>
      <w:r w:rsidRPr="004A4CE5">
        <w:rPr>
          <w:rFonts w:asciiTheme="majorBidi" w:hAnsiTheme="majorBidi" w:cstheme="majorBidi"/>
          <w:sz w:val="28"/>
          <w:szCs w:val="28"/>
          <w:shd w:val="clear" w:color="auto" w:fill="FFFFFF"/>
          <w:lang w:val="ru-RU"/>
        </w:rPr>
        <w:t>,</w:t>
      </w:r>
      <w:r w:rsidR="001202CE" w:rsidRPr="004A4CE5">
        <w:rPr>
          <w:rFonts w:asciiTheme="majorBidi" w:hAnsiTheme="majorBidi" w:cstheme="majorBidi"/>
          <w:sz w:val="28"/>
          <w:szCs w:val="28"/>
          <w:shd w:val="clear" w:color="auto" w:fill="FFFFFF"/>
          <w:lang w:val="ru-RU"/>
        </w:rPr>
        <w:t xml:space="preserve"> которая должна была поблагодарить Абдул-</w:t>
      </w:r>
      <w:proofErr w:type="spellStart"/>
      <w:r w:rsidR="001202CE" w:rsidRPr="004A4CE5">
        <w:rPr>
          <w:rFonts w:asciiTheme="majorBidi" w:hAnsiTheme="majorBidi" w:cstheme="majorBidi"/>
          <w:sz w:val="28"/>
          <w:szCs w:val="28"/>
          <w:shd w:val="clear" w:color="auto" w:fill="FFFFFF"/>
          <w:lang w:val="ru-RU"/>
        </w:rPr>
        <w:t>Азиза</w:t>
      </w:r>
      <w:proofErr w:type="spellEnd"/>
      <w:r w:rsidR="001202CE" w:rsidRPr="004A4CE5">
        <w:rPr>
          <w:rFonts w:asciiTheme="majorBidi" w:hAnsiTheme="majorBidi" w:cstheme="majorBidi"/>
          <w:sz w:val="28"/>
          <w:szCs w:val="28"/>
          <w:shd w:val="clear" w:color="auto" w:fill="FFFFFF"/>
          <w:lang w:val="ru-RU"/>
        </w:rPr>
        <w:t xml:space="preserve"> за поздравление и передать, что П</w:t>
      </w:r>
      <w:r w:rsidRPr="004A4CE5">
        <w:rPr>
          <w:rFonts w:asciiTheme="majorBidi" w:hAnsiTheme="majorBidi" w:cstheme="majorBidi"/>
          <w:sz w:val="28"/>
          <w:szCs w:val="28"/>
          <w:shd w:val="clear" w:color="auto" w:fill="FFFFFF"/>
          <w:lang w:val="ru-RU"/>
        </w:rPr>
        <w:t xml:space="preserve">ерсия </w:t>
      </w:r>
      <w:r w:rsidR="001202CE" w:rsidRPr="004A4CE5">
        <w:rPr>
          <w:rFonts w:asciiTheme="majorBidi" w:hAnsiTheme="majorBidi" w:cstheme="majorBidi"/>
          <w:sz w:val="28"/>
          <w:szCs w:val="28"/>
          <w:shd w:val="clear" w:color="auto" w:fill="FFFFFF"/>
          <w:lang w:val="ru-RU"/>
        </w:rPr>
        <w:t>желает</w:t>
      </w:r>
      <w:r w:rsidRPr="004A4CE5">
        <w:rPr>
          <w:rFonts w:asciiTheme="majorBidi" w:hAnsiTheme="majorBidi" w:cstheme="majorBidi"/>
          <w:sz w:val="28"/>
          <w:szCs w:val="28"/>
          <w:shd w:val="clear" w:color="auto" w:fill="FFFFFF"/>
          <w:lang w:val="ru-RU"/>
        </w:rPr>
        <w:t xml:space="preserve"> иметь тесную связь с </w:t>
      </w:r>
      <w:r w:rsidR="005B447C" w:rsidRPr="004A4CE5">
        <w:rPr>
          <w:rFonts w:asciiTheme="majorBidi" w:hAnsiTheme="majorBidi" w:cstheme="majorBidi"/>
          <w:sz w:val="28"/>
          <w:szCs w:val="28"/>
          <w:shd w:val="clear" w:color="auto" w:fill="FFFFFF"/>
          <w:lang w:val="ru-RU"/>
        </w:rPr>
        <w:t xml:space="preserve">Королевством </w:t>
      </w:r>
      <w:proofErr w:type="spellStart"/>
      <w:r w:rsidR="005B447C" w:rsidRPr="004A4CE5">
        <w:rPr>
          <w:rFonts w:asciiTheme="majorBidi" w:hAnsiTheme="majorBidi" w:cstheme="majorBidi"/>
          <w:sz w:val="28"/>
          <w:szCs w:val="28"/>
          <w:shd w:val="clear" w:color="auto" w:fill="FFFFFF"/>
          <w:lang w:val="ru-RU"/>
        </w:rPr>
        <w:t>Неджд</w:t>
      </w:r>
      <w:r w:rsidR="001202CE" w:rsidRPr="004A4CE5">
        <w:rPr>
          <w:rFonts w:asciiTheme="majorBidi" w:hAnsiTheme="majorBidi" w:cstheme="majorBidi"/>
          <w:sz w:val="28"/>
          <w:szCs w:val="28"/>
          <w:shd w:val="clear" w:color="auto" w:fill="FFFFFF"/>
          <w:lang w:val="ru-RU"/>
        </w:rPr>
        <w:t>а</w:t>
      </w:r>
      <w:proofErr w:type="spellEnd"/>
      <w:r w:rsidR="001202CE" w:rsidRPr="004A4CE5">
        <w:rPr>
          <w:rFonts w:asciiTheme="majorBidi" w:hAnsiTheme="majorBidi" w:cstheme="majorBidi"/>
          <w:sz w:val="28"/>
          <w:szCs w:val="28"/>
          <w:shd w:val="clear" w:color="auto" w:fill="FFFFFF"/>
          <w:lang w:val="ru-RU"/>
        </w:rPr>
        <w:t xml:space="preserve"> и </w:t>
      </w:r>
      <w:proofErr w:type="spellStart"/>
      <w:r w:rsidR="001202CE" w:rsidRPr="004A4CE5">
        <w:rPr>
          <w:rFonts w:asciiTheme="majorBidi" w:hAnsiTheme="majorBidi" w:cstheme="majorBidi"/>
          <w:sz w:val="28"/>
          <w:szCs w:val="28"/>
          <w:shd w:val="clear" w:color="auto" w:fill="FFFFFF"/>
          <w:lang w:val="ru-RU"/>
        </w:rPr>
        <w:t>Х</w:t>
      </w:r>
      <w:r w:rsidRPr="004A4CE5">
        <w:rPr>
          <w:rFonts w:asciiTheme="majorBidi" w:hAnsiTheme="majorBidi" w:cstheme="majorBidi"/>
          <w:sz w:val="28"/>
          <w:szCs w:val="28"/>
          <w:shd w:val="clear" w:color="auto" w:fill="FFFFFF"/>
          <w:lang w:val="ru-RU"/>
        </w:rPr>
        <w:t>иджаза</w:t>
      </w:r>
      <w:proofErr w:type="spellEnd"/>
      <w:r w:rsidR="00A92F9D" w:rsidRPr="004A4CE5">
        <w:rPr>
          <w:rStyle w:val="a5"/>
          <w:rFonts w:asciiTheme="majorBidi" w:hAnsiTheme="majorBidi" w:cstheme="majorBidi"/>
          <w:sz w:val="28"/>
          <w:szCs w:val="28"/>
          <w:shd w:val="clear" w:color="auto" w:fill="FFFFFF"/>
          <w:lang w:val="ru-RU"/>
        </w:rPr>
        <w:footnoteReference w:id="42"/>
      </w:r>
      <w:r w:rsidR="001202CE" w:rsidRPr="004A4CE5">
        <w:rPr>
          <w:rFonts w:asciiTheme="majorBidi" w:hAnsiTheme="majorBidi" w:cstheme="majorBidi"/>
          <w:sz w:val="28"/>
          <w:szCs w:val="28"/>
          <w:shd w:val="clear" w:color="auto" w:fill="FFFFFF"/>
          <w:lang w:val="ru-RU"/>
        </w:rPr>
        <w:t xml:space="preserve">. </w:t>
      </w:r>
      <w:r w:rsidR="00A42928" w:rsidRPr="004A4CE5">
        <w:rPr>
          <w:rFonts w:asciiTheme="majorBidi" w:hAnsiTheme="majorBidi" w:cstheme="majorBidi"/>
          <w:sz w:val="28"/>
          <w:szCs w:val="28"/>
          <w:shd w:val="clear" w:color="auto" w:fill="FFFFFF"/>
          <w:lang w:val="ru-RU"/>
        </w:rPr>
        <w:t>Абдул-</w:t>
      </w:r>
      <w:proofErr w:type="spellStart"/>
      <w:r w:rsidR="00A42928" w:rsidRPr="004A4CE5">
        <w:rPr>
          <w:rFonts w:asciiTheme="majorBidi" w:hAnsiTheme="majorBidi" w:cstheme="majorBidi"/>
          <w:sz w:val="28"/>
          <w:szCs w:val="28"/>
          <w:shd w:val="clear" w:color="auto" w:fill="FFFFFF"/>
          <w:lang w:val="ru-RU"/>
        </w:rPr>
        <w:t>Азиз</w:t>
      </w:r>
      <w:proofErr w:type="spellEnd"/>
      <w:r w:rsidR="00A42928" w:rsidRPr="004A4CE5">
        <w:rPr>
          <w:rFonts w:asciiTheme="majorBidi" w:hAnsiTheme="majorBidi" w:cstheme="majorBidi"/>
          <w:sz w:val="28"/>
          <w:szCs w:val="28"/>
          <w:shd w:val="clear" w:color="auto" w:fill="FFFFFF"/>
          <w:lang w:val="ru-RU"/>
        </w:rPr>
        <w:t xml:space="preserve"> хотел, чтобы Персия официально признала его государство</w:t>
      </w:r>
      <w:r w:rsidR="001E628B" w:rsidRPr="004A4CE5">
        <w:rPr>
          <w:rFonts w:asciiTheme="majorBidi" w:hAnsiTheme="majorBidi" w:cstheme="majorBidi"/>
          <w:sz w:val="28"/>
          <w:szCs w:val="28"/>
          <w:shd w:val="clear" w:color="auto" w:fill="FFFFFF"/>
          <w:lang w:val="ru-RU"/>
        </w:rPr>
        <w:t xml:space="preserve">, поэтому его сын, </w:t>
      </w:r>
      <w:r w:rsidR="00A42928" w:rsidRPr="004A4CE5">
        <w:rPr>
          <w:rFonts w:asciiTheme="majorBidi" w:hAnsiTheme="majorBidi" w:cstheme="majorBidi"/>
          <w:sz w:val="28"/>
          <w:szCs w:val="28"/>
          <w:shd w:val="clear" w:color="auto" w:fill="FFFFFF"/>
          <w:lang w:val="ru-RU"/>
        </w:rPr>
        <w:t xml:space="preserve">принц </w:t>
      </w:r>
      <w:proofErr w:type="spellStart"/>
      <w:r w:rsidR="001E628B" w:rsidRPr="004A4CE5">
        <w:rPr>
          <w:rFonts w:asciiTheme="majorBidi" w:hAnsiTheme="majorBidi" w:cstheme="majorBidi"/>
          <w:sz w:val="28"/>
          <w:szCs w:val="28"/>
          <w:shd w:val="clear" w:color="auto" w:fill="FFFFFF"/>
          <w:lang w:val="ru-RU"/>
        </w:rPr>
        <w:t>Фейсал</w:t>
      </w:r>
      <w:proofErr w:type="spellEnd"/>
      <w:r w:rsidR="001E628B" w:rsidRPr="004A4CE5">
        <w:rPr>
          <w:rFonts w:asciiTheme="majorBidi" w:hAnsiTheme="majorBidi" w:cstheme="majorBidi"/>
          <w:sz w:val="28"/>
          <w:szCs w:val="28"/>
          <w:shd w:val="clear" w:color="auto" w:fill="FFFFFF"/>
          <w:lang w:val="ru-RU"/>
        </w:rPr>
        <w:t xml:space="preserve"> ибн Аб</w:t>
      </w:r>
      <w:r w:rsidR="00485484">
        <w:rPr>
          <w:rFonts w:asciiTheme="majorBidi" w:hAnsiTheme="majorBidi" w:cstheme="majorBidi"/>
          <w:sz w:val="28"/>
          <w:szCs w:val="28"/>
          <w:shd w:val="clear" w:color="auto" w:fill="FFFFFF"/>
          <w:lang w:val="ru-RU"/>
        </w:rPr>
        <w:t>дул-</w:t>
      </w:r>
      <w:proofErr w:type="spellStart"/>
      <w:r w:rsidR="00485484">
        <w:rPr>
          <w:rFonts w:asciiTheme="majorBidi" w:hAnsiTheme="majorBidi" w:cstheme="majorBidi"/>
          <w:sz w:val="28"/>
          <w:szCs w:val="28"/>
          <w:shd w:val="clear" w:color="auto" w:fill="FFFFFF"/>
          <w:lang w:val="ru-RU"/>
        </w:rPr>
        <w:t>Азиз</w:t>
      </w:r>
      <w:proofErr w:type="spellEnd"/>
      <w:r w:rsidR="00485484">
        <w:rPr>
          <w:rFonts w:asciiTheme="majorBidi" w:hAnsiTheme="majorBidi" w:cstheme="majorBidi"/>
          <w:sz w:val="28"/>
          <w:szCs w:val="28"/>
          <w:shd w:val="clear" w:color="auto" w:fill="FFFFFF"/>
          <w:lang w:val="ru-RU"/>
        </w:rPr>
        <w:t xml:space="preserve"> аль-</w:t>
      </w:r>
      <w:proofErr w:type="spellStart"/>
      <w:r w:rsidR="008C3995">
        <w:rPr>
          <w:rFonts w:asciiTheme="majorBidi" w:hAnsiTheme="majorBidi" w:cstheme="majorBidi"/>
          <w:sz w:val="28"/>
          <w:szCs w:val="28"/>
          <w:shd w:val="clear" w:color="auto" w:fill="FFFFFF"/>
          <w:lang w:val="ru-RU"/>
        </w:rPr>
        <w:t>Сауд</w:t>
      </w:r>
      <w:proofErr w:type="spellEnd"/>
      <w:r w:rsidR="008C3995">
        <w:rPr>
          <w:rFonts w:asciiTheme="majorBidi" w:hAnsiTheme="majorBidi" w:cstheme="majorBidi"/>
          <w:sz w:val="28"/>
          <w:szCs w:val="28"/>
          <w:shd w:val="clear" w:color="auto" w:fill="FFFFFF"/>
          <w:lang w:val="ru-RU"/>
        </w:rPr>
        <w:t xml:space="preserve"> (1906-1975</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w:t>
      </w:r>
      <w:r w:rsidR="001E628B" w:rsidRPr="004A4CE5">
        <w:rPr>
          <w:rFonts w:asciiTheme="majorBidi" w:hAnsiTheme="majorBidi" w:cstheme="majorBidi"/>
          <w:sz w:val="28"/>
          <w:szCs w:val="28"/>
          <w:shd w:val="clear" w:color="auto" w:fill="FFFFFF"/>
          <w:lang w:val="ru-RU"/>
        </w:rPr>
        <w:t xml:space="preserve"> </w:t>
      </w:r>
      <w:proofErr w:type="spellStart"/>
      <w:r w:rsidR="001E628B" w:rsidRPr="004A4CE5">
        <w:rPr>
          <w:rFonts w:asciiTheme="majorBidi" w:hAnsiTheme="majorBidi" w:cstheme="majorBidi"/>
          <w:sz w:val="28"/>
          <w:szCs w:val="28"/>
          <w:shd w:val="clear" w:color="auto" w:fill="FFFFFF"/>
          <w:lang w:val="ru-RU"/>
        </w:rPr>
        <w:t>Фейсал</w:t>
      </w:r>
      <w:proofErr w:type="spellEnd"/>
      <w:r w:rsidR="001E628B" w:rsidRPr="004A4CE5">
        <w:rPr>
          <w:rFonts w:asciiTheme="majorBidi" w:hAnsiTheme="majorBidi" w:cstheme="majorBidi"/>
          <w:sz w:val="28"/>
          <w:szCs w:val="28"/>
          <w:shd w:val="clear" w:color="auto" w:fill="FFFFFF"/>
          <w:lang w:val="ru-RU"/>
        </w:rPr>
        <w:t xml:space="preserve">), </w:t>
      </w:r>
      <w:r w:rsidR="00A42928" w:rsidRPr="004A4CE5">
        <w:rPr>
          <w:rFonts w:asciiTheme="majorBidi" w:hAnsiTheme="majorBidi" w:cstheme="majorBidi"/>
          <w:sz w:val="28"/>
          <w:szCs w:val="28"/>
          <w:shd w:val="clear" w:color="auto" w:fill="FFFFFF"/>
          <w:lang w:val="ru-RU"/>
        </w:rPr>
        <w:t xml:space="preserve">участвовал в </w:t>
      </w:r>
      <w:r w:rsidR="001E628B" w:rsidRPr="004A4CE5">
        <w:rPr>
          <w:rFonts w:asciiTheme="majorBidi" w:hAnsiTheme="majorBidi" w:cstheme="majorBidi"/>
          <w:sz w:val="28"/>
          <w:szCs w:val="28"/>
          <w:shd w:val="clear" w:color="auto" w:fill="FFFFFF"/>
          <w:lang w:val="ru-RU"/>
        </w:rPr>
        <w:t xml:space="preserve">переговорах с персами, </w:t>
      </w:r>
      <w:r w:rsidR="008C3995">
        <w:rPr>
          <w:rFonts w:asciiTheme="majorBidi" w:hAnsiTheme="majorBidi" w:cstheme="majorBidi"/>
          <w:sz w:val="28"/>
          <w:szCs w:val="28"/>
          <w:shd w:val="clear" w:color="auto" w:fill="FFFFFF"/>
          <w:lang w:val="ru-RU"/>
        </w:rPr>
        <w:t>по результату которых</w:t>
      </w:r>
      <w:r w:rsidR="001E628B" w:rsidRPr="004A4CE5">
        <w:rPr>
          <w:rFonts w:asciiTheme="majorBidi" w:hAnsiTheme="majorBidi" w:cstheme="majorBidi"/>
          <w:sz w:val="28"/>
          <w:szCs w:val="28"/>
          <w:shd w:val="clear" w:color="auto" w:fill="FFFFFF"/>
          <w:lang w:val="ru-RU"/>
        </w:rPr>
        <w:t xml:space="preserve"> Персия готова</w:t>
      </w:r>
      <w:r w:rsidR="008C3995">
        <w:rPr>
          <w:rFonts w:asciiTheme="majorBidi" w:hAnsiTheme="majorBidi" w:cstheme="majorBidi"/>
          <w:sz w:val="28"/>
          <w:szCs w:val="28"/>
          <w:shd w:val="clear" w:color="auto" w:fill="FFFFFF"/>
          <w:lang w:val="ru-RU"/>
        </w:rPr>
        <w:t xml:space="preserve"> была</w:t>
      </w:r>
      <w:r w:rsidR="001E628B" w:rsidRPr="004A4CE5">
        <w:rPr>
          <w:rFonts w:asciiTheme="majorBidi" w:hAnsiTheme="majorBidi" w:cstheme="majorBidi"/>
          <w:sz w:val="28"/>
          <w:szCs w:val="28"/>
          <w:shd w:val="clear" w:color="auto" w:fill="FFFFFF"/>
          <w:lang w:val="ru-RU"/>
        </w:rPr>
        <w:t xml:space="preserve"> признать К</w:t>
      </w:r>
      <w:r w:rsidR="00A42928" w:rsidRPr="004A4CE5">
        <w:rPr>
          <w:rFonts w:asciiTheme="majorBidi" w:hAnsiTheme="majorBidi" w:cstheme="majorBidi"/>
          <w:sz w:val="28"/>
          <w:szCs w:val="28"/>
          <w:shd w:val="clear" w:color="auto" w:fill="FFFFFF"/>
          <w:lang w:val="ru-RU"/>
        </w:rPr>
        <w:t>оролевство</w:t>
      </w:r>
      <w:r w:rsidR="005B447C" w:rsidRPr="004A4CE5">
        <w:rPr>
          <w:rFonts w:asciiTheme="majorBidi" w:hAnsiTheme="majorBidi" w:cstheme="majorBidi"/>
          <w:sz w:val="28"/>
          <w:szCs w:val="28"/>
          <w:shd w:val="clear" w:color="auto" w:fill="FFFFFF"/>
          <w:lang w:val="ru-RU"/>
        </w:rPr>
        <w:t xml:space="preserve"> </w:t>
      </w:r>
      <w:proofErr w:type="spellStart"/>
      <w:r w:rsidR="005B447C" w:rsidRPr="004A4CE5">
        <w:rPr>
          <w:rFonts w:asciiTheme="majorBidi" w:hAnsiTheme="majorBidi" w:cstheme="majorBidi"/>
          <w:sz w:val="28"/>
          <w:szCs w:val="28"/>
          <w:shd w:val="clear" w:color="auto" w:fill="FFFFFF"/>
          <w:lang w:val="ru-RU"/>
        </w:rPr>
        <w:t>Неджд</w:t>
      </w:r>
      <w:r w:rsidR="001E628B" w:rsidRPr="004A4CE5">
        <w:rPr>
          <w:rFonts w:asciiTheme="majorBidi" w:hAnsiTheme="majorBidi" w:cstheme="majorBidi"/>
          <w:sz w:val="28"/>
          <w:szCs w:val="28"/>
          <w:shd w:val="clear" w:color="auto" w:fill="FFFFFF"/>
          <w:lang w:val="ru-RU"/>
        </w:rPr>
        <w:t>а</w:t>
      </w:r>
      <w:proofErr w:type="spellEnd"/>
      <w:r w:rsidR="001E628B" w:rsidRPr="004A4CE5">
        <w:rPr>
          <w:rFonts w:asciiTheme="majorBidi" w:hAnsiTheme="majorBidi" w:cstheme="majorBidi"/>
          <w:sz w:val="28"/>
          <w:szCs w:val="28"/>
          <w:shd w:val="clear" w:color="auto" w:fill="FFFFFF"/>
          <w:lang w:val="ru-RU"/>
        </w:rPr>
        <w:t xml:space="preserve"> и </w:t>
      </w:r>
      <w:proofErr w:type="spellStart"/>
      <w:r w:rsidR="001E628B" w:rsidRPr="004A4CE5">
        <w:rPr>
          <w:rFonts w:asciiTheme="majorBidi" w:hAnsiTheme="majorBidi" w:cstheme="majorBidi"/>
          <w:sz w:val="28"/>
          <w:szCs w:val="28"/>
          <w:shd w:val="clear" w:color="auto" w:fill="FFFFFF"/>
          <w:lang w:val="ru-RU"/>
        </w:rPr>
        <w:t>Хиджаза</w:t>
      </w:r>
      <w:proofErr w:type="spellEnd"/>
      <w:r w:rsidR="00A42928" w:rsidRPr="004A4CE5">
        <w:rPr>
          <w:rFonts w:asciiTheme="majorBidi" w:hAnsiTheme="majorBidi" w:cstheme="majorBidi"/>
          <w:sz w:val="28"/>
          <w:szCs w:val="28"/>
          <w:shd w:val="clear" w:color="auto" w:fill="FFFFFF"/>
          <w:lang w:val="ru-RU"/>
        </w:rPr>
        <w:t xml:space="preserve"> в обмен на протекцию шиитов в шиитских святых </w:t>
      </w:r>
      <w:r w:rsidR="001E628B" w:rsidRPr="004A4CE5">
        <w:rPr>
          <w:rFonts w:asciiTheme="majorBidi" w:hAnsiTheme="majorBidi" w:cstheme="majorBidi"/>
          <w:sz w:val="28"/>
          <w:szCs w:val="28"/>
          <w:shd w:val="clear" w:color="auto" w:fill="FFFFFF"/>
          <w:lang w:val="ru-RU"/>
        </w:rPr>
        <w:t xml:space="preserve">местах на территории Королевства. </w:t>
      </w:r>
      <w:r w:rsidR="001E628B" w:rsidRPr="004A4CE5">
        <w:rPr>
          <w:rFonts w:asciiTheme="majorBidi" w:hAnsiTheme="majorBidi" w:cstheme="majorBidi"/>
          <w:sz w:val="28"/>
          <w:szCs w:val="28"/>
          <w:shd w:val="clear" w:color="auto" w:fill="FFFFFF"/>
          <w:lang w:val="ru-RU"/>
        </w:rPr>
        <w:lastRenderedPageBreak/>
        <w:t>Таким образом</w:t>
      </w:r>
      <w:r w:rsidR="00A42928" w:rsidRPr="004A4CE5">
        <w:rPr>
          <w:rFonts w:asciiTheme="majorBidi" w:hAnsiTheme="majorBidi" w:cstheme="majorBidi"/>
          <w:sz w:val="28"/>
          <w:szCs w:val="28"/>
          <w:shd w:val="clear" w:color="auto" w:fill="FFFFFF"/>
          <w:lang w:val="ru-RU"/>
        </w:rPr>
        <w:t xml:space="preserve">, в </w:t>
      </w:r>
      <w:r w:rsidR="001E628B" w:rsidRPr="004A4CE5">
        <w:rPr>
          <w:rFonts w:asciiTheme="majorBidi" w:hAnsiTheme="majorBidi" w:cstheme="majorBidi"/>
          <w:sz w:val="28"/>
          <w:szCs w:val="28"/>
          <w:shd w:val="clear" w:color="auto" w:fill="FFFFFF"/>
          <w:lang w:val="ru-RU"/>
        </w:rPr>
        <w:t>1928 году Абдул-</w:t>
      </w:r>
      <w:proofErr w:type="spellStart"/>
      <w:r w:rsidR="001E628B" w:rsidRPr="004A4CE5">
        <w:rPr>
          <w:rFonts w:asciiTheme="majorBidi" w:hAnsiTheme="majorBidi" w:cstheme="majorBidi"/>
          <w:sz w:val="28"/>
          <w:szCs w:val="28"/>
          <w:shd w:val="clear" w:color="auto" w:fill="FFFFFF"/>
          <w:lang w:val="ru-RU"/>
        </w:rPr>
        <w:t>Азиз</w:t>
      </w:r>
      <w:proofErr w:type="spellEnd"/>
      <w:r w:rsidR="00A42928" w:rsidRPr="004A4CE5">
        <w:rPr>
          <w:rFonts w:asciiTheme="majorBidi" w:hAnsiTheme="majorBidi" w:cstheme="majorBidi"/>
          <w:sz w:val="28"/>
          <w:szCs w:val="28"/>
          <w:shd w:val="clear" w:color="auto" w:fill="FFFFFF"/>
          <w:lang w:val="ru-RU"/>
        </w:rPr>
        <w:t xml:space="preserve"> </w:t>
      </w:r>
      <w:r w:rsidR="001E628B" w:rsidRPr="004A4CE5">
        <w:rPr>
          <w:rFonts w:asciiTheme="majorBidi" w:hAnsiTheme="majorBidi" w:cstheme="majorBidi"/>
          <w:sz w:val="28"/>
          <w:szCs w:val="28"/>
          <w:shd w:val="clear" w:color="auto" w:fill="FFFFFF"/>
          <w:lang w:val="ru-RU"/>
        </w:rPr>
        <w:t xml:space="preserve">написал официальное письмо </w:t>
      </w:r>
      <w:r w:rsidR="008C3995">
        <w:rPr>
          <w:rFonts w:asciiTheme="majorBidi" w:hAnsiTheme="majorBidi" w:cstheme="majorBidi"/>
          <w:sz w:val="28"/>
          <w:szCs w:val="28"/>
          <w:shd w:val="clear" w:color="auto" w:fill="FFFFFF"/>
          <w:lang w:val="ru-RU"/>
        </w:rPr>
        <w:t>Резе-шаху</w:t>
      </w:r>
      <w:r w:rsidR="001E628B" w:rsidRPr="004A4CE5">
        <w:rPr>
          <w:rFonts w:asciiTheme="majorBidi" w:hAnsiTheme="majorBidi" w:cstheme="majorBidi"/>
          <w:sz w:val="28"/>
          <w:szCs w:val="28"/>
          <w:shd w:val="clear" w:color="auto" w:fill="FFFFFF"/>
          <w:lang w:val="ru-RU"/>
        </w:rPr>
        <w:t>, в котором указал,</w:t>
      </w:r>
      <w:r w:rsidR="00A42928" w:rsidRPr="004A4CE5">
        <w:rPr>
          <w:rFonts w:asciiTheme="majorBidi" w:hAnsiTheme="majorBidi" w:cstheme="majorBidi"/>
          <w:sz w:val="28"/>
          <w:szCs w:val="28"/>
          <w:shd w:val="clear" w:color="auto" w:fill="FFFFFF"/>
          <w:lang w:val="ru-RU"/>
        </w:rPr>
        <w:t xml:space="preserve"> чт</w:t>
      </w:r>
      <w:r w:rsidR="001E628B" w:rsidRPr="004A4CE5">
        <w:rPr>
          <w:rFonts w:asciiTheme="majorBidi" w:hAnsiTheme="majorBidi" w:cstheme="majorBidi"/>
          <w:sz w:val="28"/>
          <w:szCs w:val="28"/>
          <w:shd w:val="clear" w:color="auto" w:fill="FFFFFF"/>
          <w:lang w:val="ru-RU"/>
        </w:rPr>
        <w:t xml:space="preserve">о, если Персия подпишет договор и выпишет своего представителя в </w:t>
      </w:r>
      <w:proofErr w:type="spellStart"/>
      <w:r w:rsidR="001E628B" w:rsidRPr="004A4CE5">
        <w:rPr>
          <w:rFonts w:asciiTheme="majorBidi" w:hAnsiTheme="majorBidi" w:cstheme="majorBidi"/>
          <w:sz w:val="28"/>
          <w:szCs w:val="28"/>
          <w:shd w:val="clear" w:color="auto" w:fill="FFFFFF"/>
          <w:lang w:val="ru-RU"/>
        </w:rPr>
        <w:t>Х</w:t>
      </w:r>
      <w:r w:rsidR="00A42928" w:rsidRPr="004A4CE5">
        <w:rPr>
          <w:rFonts w:asciiTheme="majorBidi" w:hAnsiTheme="majorBidi" w:cstheme="majorBidi"/>
          <w:sz w:val="28"/>
          <w:szCs w:val="28"/>
          <w:shd w:val="clear" w:color="auto" w:fill="FFFFFF"/>
          <w:lang w:val="ru-RU"/>
        </w:rPr>
        <w:t>иджаз</w:t>
      </w:r>
      <w:proofErr w:type="spellEnd"/>
      <w:r w:rsidR="00A42928" w:rsidRPr="004A4CE5">
        <w:rPr>
          <w:rFonts w:asciiTheme="majorBidi" w:hAnsiTheme="majorBidi" w:cstheme="majorBidi"/>
          <w:sz w:val="28"/>
          <w:szCs w:val="28"/>
          <w:shd w:val="clear" w:color="auto" w:fill="FFFFFF"/>
          <w:lang w:val="ru-RU"/>
        </w:rPr>
        <w:t xml:space="preserve">, то </w:t>
      </w:r>
      <w:r w:rsidR="001E628B" w:rsidRPr="004A4CE5">
        <w:rPr>
          <w:rFonts w:asciiTheme="majorBidi" w:hAnsiTheme="majorBidi" w:cstheme="majorBidi"/>
          <w:sz w:val="28"/>
          <w:szCs w:val="28"/>
          <w:shd w:val="clear" w:color="auto" w:fill="FFFFFF"/>
          <w:lang w:val="ru-RU"/>
        </w:rPr>
        <w:t>Абдул-</w:t>
      </w:r>
      <w:proofErr w:type="spellStart"/>
      <w:r w:rsidR="001E628B" w:rsidRPr="004A4CE5">
        <w:rPr>
          <w:rFonts w:asciiTheme="majorBidi" w:hAnsiTheme="majorBidi" w:cstheme="majorBidi"/>
          <w:sz w:val="28"/>
          <w:szCs w:val="28"/>
          <w:shd w:val="clear" w:color="auto" w:fill="FFFFFF"/>
          <w:lang w:val="ru-RU"/>
        </w:rPr>
        <w:t>Азиз</w:t>
      </w:r>
      <w:proofErr w:type="spellEnd"/>
      <w:r w:rsidR="001E628B" w:rsidRPr="004A4CE5">
        <w:rPr>
          <w:rFonts w:asciiTheme="majorBidi" w:hAnsiTheme="majorBidi" w:cstheme="majorBidi"/>
          <w:sz w:val="28"/>
          <w:szCs w:val="28"/>
          <w:shd w:val="clear" w:color="auto" w:fill="FFFFFF"/>
          <w:lang w:val="ru-RU"/>
        </w:rPr>
        <w:t xml:space="preserve"> отошлет своего сына к шаху вместе с дарами</w:t>
      </w:r>
      <w:r w:rsidR="00CB43B3" w:rsidRPr="004A4CE5">
        <w:rPr>
          <w:rStyle w:val="a5"/>
          <w:rFonts w:asciiTheme="majorBidi" w:hAnsiTheme="majorBidi" w:cstheme="majorBidi"/>
          <w:sz w:val="28"/>
          <w:szCs w:val="28"/>
          <w:shd w:val="clear" w:color="auto" w:fill="FFFFFF"/>
          <w:lang w:val="ru-RU"/>
        </w:rPr>
        <w:footnoteReference w:id="43"/>
      </w:r>
      <w:r w:rsidR="00A42928" w:rsidRPr="004A4CE5">
        <w:rPr>
          <w:rFonts w:asciiTheme="majorBidi" w:hAnsiTheme="majorBidi" w:cstheme="majorBidi"/>
          <w:sz w:val="28"/>
          <w:szCs w:val="28"/>
          <w:shd w:val="clear" w:color="auto" w:fill="FFFFFF"/>
          <w:lang w:val="ru-RU"/>
        </w:rPr>
        <w:t xml:space="preserve">. </w:t>
      </w:r>
      <w:r w:rsidR="001E628B" w:rsidRPr="004A4CE5">
        <w:rPr>
          <w:rFonts w:asciiTheme="majorBidi" w:hAnsiTheme="majorBidi" w:cstheme="majorBidi"/>
          <w:sz w:val="28"/>
          <w:szCs w:val="28"/>
          <w:shd w:val="clear" w:color="auto" w:fill="FFFFFF"/>
          <w:lang w:val="ru-RU"/>
        </w:rPr>
        <w:t xml:space="preserve">Получив письмо, </w:t>
      </w:r>
      <w:r w:rsidR="008C3995">
        <w:rPr>
          <w:rFonts w:asciiTheme="majorBidi" w:hAnsiTheme="majorBidi" w:cstheme="majorBidi"/>
          <w:sz w:val="28"/>
          <w:szCs w:val="28"/>
          <w:shd w:val="clear" w:color="auto" w:fill="FFFFFF"/>
          <w:lang w:val="ru-RU"/>
        </w:rPr>
        <w:t>иранская сторона добавила</w:t>
      </w:r>
      <w:r w:rsidR="00A42928" w:rsidRPr="004A4CE5">
        <w:rPr>
          <w:rFonts w:asciiTheme="majorBidi" w:hAnsiTheme="majorBidi" w:cstheme="majorBidi"/>
          <w:sz w:val="28"/>
          <w:szCs w:val="28"/>
          <w:shd w:val="clear" w:color="auto" w:fill="FFFFFF"/>
          <w:lang w:val="ru-RU"/>
        </w:rPr>
        <w:t xml:space="preserve"> </w:t>
      </w:r>
      <w:r w:rsidR="008C3995">
        <w:rPr>
          <w:rFonts w:asciiTheme="majorBidi" w:hAnsiTheme="majorBidi" w:cstheme="majorBidi"/>
          <w:sz w:val="28"/>
          <w:szCs w:val="28"/>
          <w:shd w:val="clear" w:color="auto" w:fill="FFFFFF"/>
          <w:lang w:val="ru-RU"/>
        </w:rPr>
        <w:t>ряд</w:t>
      </w:r>
      <w:r w:rsidR="004E78B4">
        <w:rPr>
          <w:rFonts w:asciiTheme="majorBidi" w:hAnsiTheme="majorBidi" w:cstheme="majorBidi"/>
          <w:sz w:val="28"/>
          <w:szCs w:val="28"/>
          <w:shd w:val="clear" w:color="auto" w:fill="FFFFFF"/>
          <w:lang w:val="ru-RU"/>
        </w:rPr>
        <w:t xml:space="preserve"> </w:t>
      </w:r>
      <w:r w:rsidR="001E628B" w:rsidRPr="004A4CE5">
        <w:rPr>
          <w:rFonts w:asciiTheme="majorBidi" w:hAnsiTheme="majorBidi" w:cstheme="majorBidi"/>
          <w:sz w:val="28"/>
          <w:szCs w:val="28"/>
          <w:shd w:val="clear" w:color="auto" w:fill="FFFFFF"/>
          <w:lang w:val="ru-RU"/>
        </w:rPr>
        <w:t>дополнительны</w:t>
      </w:r>
      <w:r w:rsidR="008C3995">
        <w:rPr>
          <w:rFonts w:asciiTheme="majorBidi" w:hAnsiTheme="majorBidi" w:cstheme="majorBidi"/>
          <w:sz w:val="28"/>
          <w:szCs w:val="28"/>
          <w:shd w:val="clear" w:color="auto" w:fill="FFFFFF"/>
          <w:lang w:val="ru-RU"/>
        </w:rPr>
        <w:t>х</w:t>
      </w:r>
      <w:r w:rsidR="001E628B" w:rsidRPr="004A4CE5">
        <w:rPr>
          <w:rFonts w:asciiTheme="majorBidi" w:hAnsiTheme="majorBidi" w:cstheme="majorBidi"/>
          <w:sz w:val="28"/>
          <w:szCs w:val="28"/>
          <w:shd w:val="clear" w:color="auto" w:fill="FFFFFF"/>
          <w:lang w:val="ru-RU"/>
        </w:rPr>
        <w:t xml:space="preserve"> услови</w:t>
      </w:r>
      <w:r w:rsidR="008C3995">
        <w:rPr>
          <w:rFonts w:asciiTheme="majorBidi" w:hAnsiTheme="majorBidi" w:cstheme="majorBidi"/>
          <w:sz w:val="28"/>
          <w:szCs w:val="28"/>
          <w:shd w:val="clear" w:color="auto" w:fill="FFFFFF"/>
          <w:lang w:val="ru-RU"/>
        </w:rPr>
        <w:t>й</w:t>
      </w:r>
      <w:r w:rsidR="001E628B" w:rsidRPr="004A4CE5">
        <w:rPr>
          <w:rFonts w:asciiTheme="majorBidi" w:hAnsiTheme="majorBidi" w:cstheme="majorBidi"/>
          <w:sz w:val="28"/>
          <w:szCs w:val="28"/>
          <w:shd w:val="clear" w:color="auto" w:fill="FFFFFF"/>
          <w:lang w:val="ru-RU"/>
        </w:rPr>
        <w:t xml:space="preserve"> к договору</w:t>
      </w:r>
      <w:r w:rsidR="00A42928" w:rsidRPr="004A4CE5">
        <w:rPr>
          <w:rFonts w:asciiTheme="majorBidi" w:hAnsiTheme="majorBidi" w:cstheme="majorBidi"/>
          <w:sz w:val="28"/>
          <w:szCs w:val="28"/>
          <w:shd w:val="clear" w:color="auto" w:fill="FFFFFF"/>
          <w:lang w:val="ru-RU"/>
        </w:rPr>
        <w:t>, включая в</w:t>
      </w:r>
      <w:r w:rsidR="001E628B" w:rsidRPr="004A4CE5">
        <w:rPr>
          <w:rFonts w:asciiTheme="majorBidi" w:hAnsiTheme="majorBidi" w:cstheme="majorBidi"/>
          <w:sz w:val="28"/>
          <w:szCs w:val="28"/>
          <w:shd w:val="clear" w:color="auto" w:fill="FFFFFF"/>
          <w:lang w:val="ru-RU"/>
        </w:rPr>
        <w:t xml:space="preserve">осстановление разрушенных шиитских </w:t>
      </w:r>
      <w:r w:rsidR="008C3995">
        <w:rPr>
          <w:rFonts w:asciiTheme="majorBidi" w:hAnsiTheme="majorBidi" w:cstheme="majorBidi"/>
          <w:sz w:val="28"/>
          <w:szCs w:val="28"/>
          <w:shd w:val="clear" w:color="auto" w:fill="FFFFFF"/>
          <w:lang w:val="ru-RU"/>
        </w:rPr>
        <w:t xml:space="preserve">святынь </w:t>
      </w:r>
      <w:r w:rsidR="001E628B" w:rsidRPr="004A4CE5">
        <w:rPr>
          <w:rFonts w:asciiTheme="majorBidi" w:hAnsiTheme="majorBidi" w:cstheme="majorBidi"/>
          <w:sz w:val="28"/>
          <w:szCs w:val="28"/>
          <w:shd w:val="clear" w:color="auto" w:fill="FFFFFF"/>
          <w:lang w:val="ru-RU"/>
        </w:rPr>
        <w:t xml:space="preserve">и мест захоронений святых в Мекке и Медине, гарантии свободы </w:t>
      </w:r>
      <w:r w:rsidR="00A42928" w:rsidRPr="004A4CE5">
        <w:rPr>
          <w:rFonts w:asciiTheme="majorBidi" w:hAnsiTheme="majorBidi" w:cstheme="majorBidi"/>
          <w:sz w:val="28"/>
          <w:szCs w:val="28"/>
          <w:shd w:val="clear" w:color="auto" w:fill="FFFFFF"/>
          <w:lang w:val="ru-RU"/>
        </w:rPr>
        <w:t>шиитов в шиитских регионах</w:t>
      </w:r>
      <w:r w:rsidR="001E628B" w:rsidRPr="004A4CE5">
        <w:rPr>
          <w:rFonts w:asciiTheme="majorBidi" w:hAnsiTheme="majorBidi" w:cstheme="majorBidi"/>
          <w:sz w:val="28"/>
          <w:szCs w:val="28"/>
          <w:shd w:val="clear" w:color="auto" w:fill="FFFFFF"/>
          <w:lang w:val="ru-RU"/>
        </w:rPr>
        <w:t xml:space="preserve"> Королевства</w:t>
      </w:r>
      <w:r w:rsidR="00A42928" w:rsidRPr="004A4CE5">
        <w:rPr>
          <w:rFonts w:asciiTheme="majorBidi" w:hAnsiTheme="majorBidi" w:cstheme="majorBidi"/>
          <w:sz w:val="28"/>
          <w:szCs w:val="28"/>
          <w:shd w:val="clear" w:color="auto" w:fill="FFFFFF"/>
          <w:lang w:val="ru-RU"/>
        </w:rPr>
        <w:t>.</w:t>
      </w:r>
      <w:r w:rsidR="001E628B" w:rsidRPr="004A4CE5">
        <w:rPr>
          <w:rFonts w:asciiTheme="majorBidi" w:hAnsiTheme="majorBidi" w:cstheme="majorBidi"/>
          <w:sz w:val="28"/>
          <w:szCs w:val="28"/>
          <w:shd w:val="clear" w:color="auto" w:fill="FFFFFF"/>
          <w:lang w:val="ru-RU"/>
        </w:rPr>
        <w:t xml:space="preserve"> Однако Абдул-</w:t>
      </w:r>
      <w:proofErr w:type="spellStart"/>
      <w:r w:rsidR="001E628B" w:rsidRPr="004A4CE5">
        <w:rPr>
          <w:rFonts w:asciiTheme="majorBidi" w:hAnsiTheme="majorBidi" w:cstheme="majorBidi"/>
          <w:sz w:val="28"/>
          <w:szCs w:val="28"/>
          <w:shd w:val="clear" w:color="auto" w:fill="FFFFFF"/>
          <w:lang w:val="ru-RU"/>
        </w:rPr>
        <w:t>Азиз</w:t>
      </w:r>
      <w:proofErr w:type="spellEnd"/>
      <w:r w:rsidR="001E628B" w:rsidRPr="004A4CE5">
        <w:rPr>
          <w:rFonts w:asciiTheme="majorBidi" w:hAnsiTheme="majorBidi" w:cstheme="majorBidi"/>
          <w:sz w:val="28"/>
          <w:szCs w:val="28"/>
          <w:shd w:val="clear" w:color="auto" w:fill="FFFFFF"/>
          <w:lang w:val="ru-RU"/>
        </w:rPr>
        <w:t xml:space="preserve"> отказался включать</w:t>
      </w:r>
      <w:r w:rsidR="00A7441F" w:rsidRPr="004A4CE5">
        <w:rPr>
          <w:rFonts w:asciiTheme="majorBidi" w:hAnsiTheme="majorBidi" w:cstheme="majorBidi"/>
          <w:sz w:val="28"/>
          <w:szCs w:val="28"/>
          <w:shd w:val="clear" w:color="auto" w:fill="FFFFFF"/>
          <w:lang w:val="ru-RU"/>
        </w:rPr>
        <w:t xml:space="preserve"> эти условия в договор</w:t>
      </w:r>
      <w:r w:rsidR="008661AE" w:rsidRPr="004A4CE5">
        <w:rPr>
          <w:rStyle w:val="a5"/>
          <w:rFonts w:asciiTheme="majorBidi" w:hAnsiTheme="majorBidi" w:cstheme="majorBidi"/>
          <w:sz w:val="28"/>
          <w:szCs w:val="28"/>
          <w:shd w:val="clear" w:color="auto" w:fill="FFFFFF"/>
          <w:lang w:val="ru-RU"/>
        </w:rPr>
        <w:footnoteReference w:id="44"/>
      </w:r>
      <w:r w:rsidR="00A7441F" w:rsidRPr="004A4CE5">
        <w:rPr>
          <w:rFonts w:asciiTheme="majorBidi" w:hAnsiTheme="majorBidi" w:cstheme="majorBidi"/>
          <w:sz w:val="28"/>
          <w:szCs w:val="28"/>
          <w:shd w:val="clear" w:color="auto" w:fill="FFFFFF"/>
          <w:lang w:val="ru-RU"/>
        </w:rPr>
        <w:t xml:space="preserve">.  </w:t>
      </w:r>
    </w:p>
    <w:p w:rsidR="00A71F62" w:rsidRPr="004A4CE5" w:rsidRDefault="001E628B"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конечном итоге,</w:t>
      </w:r>
      <w:r w:rsidR="00A42928" w:rsidRPr="004A4CE5">
        <w:rPr>
          <w:rFonts w:asciiTheme="majorBidi" w:hAnsiTheme="majorBidi" w:cstheme="majorBidi"/>
          <w:sz w:val="28"/>
          <w:szCs w:val="28"/>
          <w:shd w:val="clear" w:color="auto" w:fill="FFFFFF"/>
          <w:lang w:val="ru-RU"/>
        </w:rPr>
        <w:t xml:space="preserve"> 13 августа 1929 года </w:t>
      </w:r>
      <w:r w:rsidRPr="004A4CE5">
        <w:rPr>
          <w:rFonts w:asciiTheme="majorBidi" w:hAnsiTheme="majorBidi" w:cstheme="majorBidi"/>
          <w:sz w:val="28"/>
          <w:szCs w:val="28"/>
          <w:shd w:val="clear" w:color="auto" w:fill="FFFFFF"/>
          <w:lang w:val="ru-RU"/>
        </w:rPr>
        <w:t>Персия все же признала</w:t>
      </w:r>
      <w:r w:rsidR="00A42928"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Королевство </w:t>
      </w:r>
      <w:proofErr w:type="spellStart"/>
      <w:r w:rsidRPr="004A4CE5">
        <w:rPr>
          <w:rFonts w:asciiTheme="majorBidi" w:hAnsiTheme="majorBidi" w:cstheme="majorBidi"/>
          <w:sz w:val="28"/>
          <w:szCs w:val="28"/>
          <w:shd w:val="clear" w:color="auto" w:fill="FFFFFF"/>
          <w:lang w:val="ru-RU"/>
        </w:rPr>
        <w:t>Хиджаза</w:t>
      </w:r>
      <w:proofErr w:type="spellEnd"/>
      <w:r w:rsidRPr="004A4CE5">
        <w:rPr>
          <w:rFonts w:asciiTheme="majorBidi" w:hAnsiTheme="majorBidi" w:cstheme="majorBidi"/>
          <w:sz w:val="28"/>
          <w:szCs w:val="28"/>
          <w:shd w:val="clear" w:color="auto" w:fill="FFFFFF"/>
          <w:lang w:val="ru-RU"/>
        </w:rPr>
        <w:t xml:space="preserve"> и </w:t>
      </w:r>
      <w:proofErr w:type="spellStart"/>
      <w:r w:rsidRPr="004A4CE5">
        <w:rPr>
          <w:rFonts w:asciiTheme="majorBidi" w:hAnsiTheme="majorBidi" w:cstheme="majorBidi"/>
          <w:sz w:val="28"/>
          <w:szCs w:val="28"/>
          <w:shd w:val="clear" w:color="auto" w:fill="FFFFFF"/>
          <w:lang w:val="ru-RU"/>
        </w:rPr>
        <w:t>Не</w:t>
      </w:r>
      <w:r w:rsidR="00A42928" w:rsidRPr="004A4CE5">
        <w:rPr>
          <w:rFonts w:asciiTheme="majorBidi" w:hAnsiTheme="majorBidi" w:cstheme="majorBidi"/>
          <w:sz w:val="28"/>
          <w:szCs w:val="28"/>
          <w:shd w:val="clear" w:color="auto" w:fill="FFFFFF"/>
          <w:lang w:val="ru-RU"/>
        </w:rPr>
        <w:t>жда</w:t>
      </w:r>
      <w:proofErr w:type="spellEnd"/>
      <w:r w:rsidR="00A42928" w:rsidRPr="004A4CE5">
        <w:rPr>
          <w:rFonts w:asciiTheme="majorBidi" w:hAnsiTheme="majorBidi" w:cstheme="majorBidi"/>
          <w:sz w:val="28"/>
          <w:szCs w:val="28"/>
          <w:shd w:val="clear" w:color="auto" w:fill="FFFFFF"/>
          <w:lang w:val="ru-RU"/>
        </w:rPr>
        <w:t xml:space="preserve">, и было заключено соглашение о дружбе, в котором </w:t>
      </w:r>
      <w:r w:rsidRPr="004A4CE5">
        <w:rPr>
          <w:rFonts w:asciiTheme="majorBidi" w:hAnsiTheme="majorBidi" w:cstheme="majorBidi"/>
          <w:sz w:val="28"/>
          <w:szCs w:val="28"/>
          <w:shd w:val="clear" w:color="auto" w:fill="FFFFFF"/>
          <w:lang w:val="ru-RU"/>
        </w:rPr>
        <w:t>Абдул-</w:t>
      </w:r>
      <w:proofErr w:type="spellStart"/>
      <w:r w:rsidRPr="004A4CE5">
        <w:rPr>
          <w:rFonts w:asciiTheme="majorBidi" w:hAnsiTheme="majorBidi" w:cstheme="majorBidi"/>
          <w:sz w:val="28"/>
          <w:szCs w:val="28"/>
          <w:shd w:val="clear" w:color="auto" w:fill="FFFFFF"/>
          <w:lang w:val="ru-RU"/>
        </w:rPr>
        <w:t>Азиз</w:t>
      </w:r>
      <w:proofErr w:type="spellEnd"/>
      <w:r w:rsidR="00947B51" w:rsidRPr="004A4CE5">
        <w:rPr>
          <w:rFonts w:asciiTheme="majorBidi" w:hAnsiTheme="majorBidi" w:cstheme="majorBidi"/>
          <w:sz w:val="28"/>
          <w:szCs w:val="28"/>
          <w:shd w:val="clear" w:color="auto" w:fill="FFFFFF"/>
          <w:lang w:val="ru-RU"/>
        </w:rPr>
        <w:t xml:space="preserve"> признавался ответственным лицом, руководящим процессом хаджа.</w:t>
      </w:r>
      <w:r w:rsidR="005B447C" w:rsidRPr="004A4CE5">
        <w:rPr>
          <w:rFonts w:asciiTheme="majorBidi" w:hAnsiTheme="majorBidi" w:cstheme="majorBidi"/>
          <w:sz w:val="28"/>
          <w:szCs w:val="28"/>
          <w:shd w:val="clear" w:color="auto" w:fill="FFFFFF"/>
          <w:lang w:val="ru-RU"/>
        </w:rPr>
        <w:t xml:space="preserve"> В договоре подчеркивалось, что «между имперским государством Иран и страной </w:t>
      </w:r>
      <w:proofErr w:type="spellStart"/>
      <w:r w:rsidR="005B447C" w:rsidRPr="004A4CE5">
        <w:rPr>
          <w:rFonts w:asciiTheme="majorBidi" w:hAnsiTheme="majorBidi" w:cstheme="majorBidi"/>
          <w:sz w:val="28"/>
          <w:szCs w:val="28"/>
          <w:shd w:val="clear" w:color="auto" w:fill="FFFFFF"/>
          <w:lang w:val="ru-RU"/>
        </w:rPr>
        <w:t>Хиджаз</w:t>
      </w:r>
      <w:proofErr w:type="spellEnd"/>
      <w:r w:rsidR="005B447C" w:rsidRPr="004A4CE5">
        <w:rPr>
          <w:rFonts w:asciiTheme="majorBidi" w:hAnsiTheme="majorBidi" w:cstheme="majorBidi"/>
          <w:sz w:val="28"/>
          <w:szCs w:val="28"/>
          <w:shd w:val="clear" w:color="auto" w:fill="FFFFFF"/>
          <w:lang w:val="ru-RU"/>
        </w:rPr>
        <w:t xml:space="preserve"> и </w:t>
      </w:r>
      <w:proofErr w:type="spellStart"/>
      <w:r w:rsidR="005B447C" w:rsidRPr="004A4CE5">
        <w:rPr>
          <w:rFonts w:asciiTheme="majorBidi" w:hAnsiTheme="majorBidi" w:cstheme="majorBidi"/>
          <w:sz w:val="28"/>
          <w:szCs w:val="28"/>
          <w:shd w:val="clear" w:color="auto" w:fill="FFFFFF"/>
          <w:lang w:val="ru-RU"/>
        </w:rPr>
        <w:t>Неджд</w:t>
      </w:r>
      <w:proofErr w:type="spellEnd"/>
      <w:r w:rsidR="005B447C" w:rsidRPr="004A4CE5">
        <w:rPr>
          <w:rFonts w:asciiTheme="majorBidi" w:hAnsiTheme="majorBidi" w:cstheme="majorBidi"/>
          <w:sz w:val="28"/>
          <w:szCs w:val="28"/>
          <w:shd w:val="clear" w:color="auto" w:fill="FFFFFF"/>
          <w:lang w:val="ru-RU"/>
        </w:rPr>
        <w:t xml:space="preserve"> и ее прилегающими территориями, а также между гражданами двух государств будет нерушимый мир и прочная искренняя дружба». В этом соглашении правительство Саудовской Аравии обязалось «обращаться с иранскими паломниками так же, как и с другими паломниками, которые направляются в Св</w:t>
      </w:r>
      <w:r w:rsidR="00A71F62" w:rsidRPr="004A4CE5">
        <w:rPr>
          <w:rFonts w:asciiTheme="majorBidi" w:hAnsiTheme="majorBidi" w:cstheme="majorBidi"/>
          <w:sz w:val="28"/>
          <w:szCs w:val="28"/>
          <w:shd w:val="clear" w:color="auto" w:fill="FFFFFF"/>
          <w:lang w:val="ru-RU"/>
        </w:rPr>
        <w:t>ященный Дом Бога, и не препятствовать</w:t>
      </w:r>
      <w:r w:rsidR="005B447C" w:rsidRPr="004A4CE5">
        <w:rPr>
          <w:rFonts w:asciiTheme="majorBidi" w:hAnsiTheme="majorBidi" w:cstheme="majorBidi"/>
          <w:sz w:val="28"/>
          <w:szCs w:val="28"/>
          <w:shd w:val="clear" w:color="auto" w:fill="FFFFFF"/>
          <w:lang w:val="ru-RU"/>
        </w:rPr>
        <w:t xml:space="preserve"> иранским паломникам </w:t>
      </w:r>
      <w:r w:rsidR="00A71F62" w:rsidRPr="004A4CE5">
        <w:rPr>
          <w:rFonts w:asciiTheme="majorBidi" w:hAnsiTheme="majorBidi" w:cstheme="majorBidi"/>
          <w:sz w:val="28"/>
          <w:szCs w:val="28"/>
          <w:shd w:val="clear" w:color="auto" w:fill="FFFFFF"/>
          <w:lang w:val="ru-RU"/>
        </w:rPr>
        <w:t xml:space="preserve">при </w:t>
      </w:r>
      <w:r w:rsidR="005B447C" w:rsidRPr="004A4CE5">
        <w:rPr>
          <w:rFonts w:asciiTheme="majorBidi" w:hAnsiTheme="majorBidi" w:cstheme="majorBidi"/>
          <w:sz w:val="28"/>
          <w:szCs w:val="28"/>
          <w:shd w:val="clear" w:color="auto" w:fill="FFFFFF"/>
          <w:lang w:val="ru-RU"/>
        </w:rPr>
        <w:t>выполнении их ритуалов хаджа и религиозных обязанносте</w:t>
      </w:r>
      <w:r w:rsidR="00A71F62" w:rsidRPr="004A4CE5">
        <w:rPr>
          <w:rFonts w:asciiTheme="majorBidi" w:hAnsiTheme="majorBidi" w:cstheme="majorBidi"/>
          <w:sz w:val="28"/>
          <w:szCs w:val="28"/>
          <w:shd w:val="clear" w:color="auto" w:fill="FFFFFF"/>
          <w:lang w:val="ru-RU"/>
        </w:rPr>
        <w:t xml:space="preserve">й». </w:t>
      </w:r>
      <w:r w:rsidR="00947B51" w:rsidRPr="004A4CE5">
        <w:rPr>
          <w:rFonts w:asciiTheme="majorBidi" w:hAnsiTheme="majorBidi" w:cstheme="majorBidi"/>
          <w:sz w:val="28"/>
          <w:szCs w:val="28"/>
          <w:shd w:val="clear" w:color="auto" w:fill="FFFFFF"/>
          <w:lang w:val="ru-RU"/>
        </w:rPr>
        <w:t>Договор был подписан в П</w:t>
      </w:r>
      <w:r w:rsidR="00A42928" w:rsidRPr="004A4CE5">
        <w:rPr>
          <w:rFonts w:asciiTheme="majorBidi" w:hAnsiTheme="majorBidi" w:cstheme="majorBidi"/>
          <w:sz w:val="28"/>
          <w:szCs w:val="28"/>
          <w:shd w:val="clear" w:color="auto" w:fill="FFFFFF"/>
          <w:lang w:val="ru-RU"/>
        </w:rPr>
        <w:t>ерсии</w:t>
      </w:r>
      <w:r w:rsidR="00947B51" w:rsidRPr="004A4CE5">
        <w:rPr>
          <w:rFonts w:asciiTheme="majorBidi" w:hAnsiTheme="majorBidi" w:cstheme="majorBidi"/>
          <w:sz w:val="28"/>
          <w:szCs w:val="28"/>
          <w:shd w:val="clear" w:color="auto" w:fill="FFFFFF"/>
          <w:lang w:val="ru-RU"/>
        </w:rPr>
        <w:t>, текст договора хранится в архиве Лиги Наций</w:t>
      </w:r>
      <w:r w:rsidR="006B67A8" w:rsidRPr="004A4CE5">
        <w:rPr>
          <w:rFonts w:asciiTheme="majorBidi" w:hAnsiTheme="majorBidi" w:cstheme="majorBidi"/>
          <w:sz w:val="28"/>
          <w:szCs w:val="28"/>
          <w:shd w:val="clear" w:color="auto" w:fill="FFFFFF"/>
          <w:lang w:val="ru-RU"/>
        </w:rPr>
        <w:t xml:space="preserve"> (Приложение 1)</w:t>
      </w:r>
      <w:r w:rsidR="00791C28" w:rsidRPr="004A4CE5">
        <w:rPr>
          <w:rStyle w:val="a5"/>
          <w:rFonts w:asciiTheme="majorBidi" w:hAnsiTheme="majorBidi" w:cstheme="majorBidi"/>
          <w:sz w:val="28"/>
          <w:szCs w:val="28"/>
          <w:shd w:val="clear" w:color="auto" w:fill="FFFFFF"/>
          <w:lang w:val="ru-RU"/>
        </w:rPr>
        <w:footnoteReference w:id="45"/>
      </w:r>
      <w:r w:rsidR="00A42928" w:rsidRPr="004A4CE5">
        <w:rPr>
          <w:rFonts w:asciiTheme="majorBidi" w:hAnsiTheme="majorBidi" w:cstheme="majorBidi"/>
          <w:sz w:val="28"/>
          <w:szCs w:val="28"/>
          <w:shd w:val="clear" w:color="auto" w:fill="FFFFFF"/>
          <w:lang w:val="ru-RU"/>
        </w:rPr>
        <w:t xml:space="preserve">. В 1930 году </w:t>
      </w:r>
      <w:r w:rsidR="00947B51" w:rsidRPr="004A4CE5">
        <w:rPr>
          <w:rFonts w:asciiTheme="majorBidi" w:hAnsiTheme="majorBidi" w:cstheme="majorBidi"/>
          <w:sz w:val="28"/>
          <w:szCs w:val="28"/>
          <w:shd w:val="clear" w:color="auto" w:fill="FFFFFF"/>
          <w:lang w:val="ru-RU"/>
        </w:rPr>
        <w:t>на пост персидского представителя</w:t>
      </w:r>
      <w:r w:rsidR="00A42928" w:rsidRPr="004A4CE5">
        <w:rPr>
          <w:rFonts w:asciiTheme="majorBidi" w:hAnsiTheme="majorBidi" w:cstheme="majorBidi"/>
          <w:sz w:val="28"/>
          <w:szCs w:val="28"/>
          <w:shd w:val="clear" w:color="auto" w:fill="FFFFFF"/>
          <w:lang w:val="ru-RU"/>
        </w:rPr>
        <w:t xml:space="preserve"> в</w:t>
      </w:r>
      <w:r w:rsidR="00947B51" w:rsidRPr="004A4CE5">
        <w:rPr>
          <w:rFonts w:asciiTheme="majorBidi" w:hAnsiTheme="majorBidi" w:cstheme="majorBidi"/>
          <w:sz w:val="28"/>
          <w:szCs w:val="28"/>
          <w:shd w:val="clear" w:color="auto" w:fill="FFFFFF"/>
          <w:lang w:val="ru-RU"/>
        </w:rPr>
        <w:t xml:space="preserve"> посольство в </w:t>
      </w:r>
      <w:proofErr w:type="spellStart"/>
      <w:r w:rsidR="00947B51" w:rsidRPr="004A4CE5">
        <w:rPr>
          <w:rFonts w:asciiTheme="majorBidi" w:hAnsiTheme="majorBidi" w:cstheme="majorBidi"/>
          <w:sz w:val="28"/>
          <w:szCs w:val="28"/>
          <w:shd w:val="clear" w:color="auto" w:fill="FFFFFF"/>
          <w:lang w:val="ru-RU"/>
        </w:rPr>
        <w:t>Джидде</w:t>
      </w:r>
      <w:proofErr w:type="spellEnd"/>
      <w:r w:rsidR="00947B51" w:rsidRPr="004A4CE5">
        <w:rPr>
          <w:rFonts w:asciiTheme="majorBidi" w:hAnsiTheme="majorBidi" w:cstheme="majorBidi"/>
          <w:sz w:val="28"/>
          <w:szCs w:val="28"/>
          <w:shd w:val="clear" w:color="auto" w:fill="FFFFFF"/>
          <w:lang w:val="ru-RU"/>
        </w:rPr>
        <w:t xml:space="preserve"> был назначен</w:t>
      </w:r>
      <w:r w:rsidR="00A71F62" w:rsidRPr="004A4CE5">
        <w:rPr>
          <w:rFonts w:asciiTheme="majorBidi" w:hAnsiTheme="majorBidi" w:cstheme="majorBidi"/>
          <w:sz w:val="28"/>
          <w:szCs w:val="28"/>
          <w:shd w:val="clear" w:color="auto" w:fill="FFFFFF"/>
          <w:lang w:val="ru-RU"/>
        </w:rPr>
        <w:t xml:space="preserve"> </w:t>
      </w:r>
      <w:proofErr w:type="spellStart"/>
      <w:r w:rsidR="00A71F62" w:rsidRPr="004A4CE5">
        <w:rPr>
          <w:rFonts w:asciiTheme="majorBidi" w:hAnsiTheme="majorBidi" w:cstheme="majorBidi"/>
          <w:sz w:val="28"/>
          <w:szCs w:val="28"/>
          <w:shd w:val="clear" w:color="auto" w:fill="FFFFFF"/>
          <w:lang w:val="ru-RU"/>
        </w:rPr>
        <w:t>Хабибулла</w:t>
      </w:r>
      <w:proofErr w:type="spellEnd"/>
      <w:r w:rsidR="00A71F62" w:rsidRPr="004A4CE5">
        <w:rPr>
          <w:rFonts w:asciiTheme="majorBidi" w:hAnsiTheme="majorBidi" w:cstheme="majorBidi"/>
          <w:sz w:val="28"/>
          <w:szCs w:val="28"/>
          <w:shd w:val="clear" w:color="auto" w:fill="FFFFFF"/>
          <w:lang w:val="ru-RU"/>
        </w:rPr>
        <w:t>-хан</w:t>
      </w:r>
      <w:r w:rsidR="00947B51" w:rsidRPr="004A4CE5">
        <w:rPr>
          <w:rFonts w:asciiTheme="majorBidi" w:hAnsiTheme="majorBidi" w:cstheme="majorBidi"/>
          <w:sz w:val="28"/>
          <w:szCs w:val="28"/>
          <w:shd w:val="clear" w:color="auto" w:fill="FFFFFF"/>
          <w:lang w:val="ru-RU"/>
        </w:rPr>
        <w:t xml:space="preserve"> </w:t>
      </w:r>
      <w:proofErr w:type="spellStart"/>
      <w:r w:rsidR="00947B51" w:rsidRPr="004A4CE5">
        <w:rPr>
          <w:rFonts w:asciiTheme="majorBidi" w:hAnsiTheme="majorBidi" w:cstheme="majorBidi"/>
          <w:sz w:val="28"/>
          <w:szCs w:val="28"/>
          <w:shd w:val="clear" w:color="auto" w:fill="FFFFFF"/>
          <w:lang w:val="ru-RU"/>
        </w:rPr>
        <w:t>Ховейда</w:t>
      </w:r>
      <w:proofErr w:type="spellEnd"/>
      <w:r w:rsidR="00A42928" w:rsidRPr="004A4CE5">
        <w:rPr>
          <w:rFonts w:asciiTheme="majorBidi" w:hAnsiTheme="majorBidi" w:cstheme="majorBidi"/>
          <w:sz w:val="28"/>
          <w:szCs w:val="28"/>
          <w:shd w:val="clear" w:color="auto" w:fill="FFFFFF"/>
          <w:lang w:val="ru-RU"/>
        </w:rPr>
        <w:t xml:space="preserve">, </w:t>
      </w:r>
      <w:r w:rsidR="00947B51" w:rsidRPr="004A4CE5">
        <w:rPr>
          <w:rFonts w:asciiTheme="majorBidi" w:hAnsiTheme="majorBidi" w:cstheme="majorBidi"/>
          <w:sz w:val="28"/>
          <w:szCs w:val="28"/>
          <w:shd w:val="clear" w:color="auto" w:fill="FFFFFF"/>
          <w:lang w:val="ru-RU"/>
        </w:rPr>
        <w:t>а Абдул-</w:t>
      </w:r>
      <w:proofErr w:type="spellStart"/>
      <w:r w:rsidR="00947B51" w:rsidRPr="004A4CE5">
        <w:rPr>
          <w:rFonts w:asciiTheme="majorBidi" w:hAnsiTheme="majorBidi" w:cstheme="majorBidi"/>
          <w:sz w:val="28"/>
          <w:szCs w:val="28"/>
          <w:shd w:val="clear" w:color="auto" w:fill="FFFFFF"/>
          <w:lang w:val="ru-RU"/>
        </w:rPr>
        <w:t>Азиз</w:t>
      </w:r>
      <w:proofErr w:type="spellEnd"/>
      <w:r w:rsidR="00947B51" w:rsidRPr="004A4CE5">
        <w:rPr>
          <w:rFonts w:asciiTheme="majorBidi" w:hAnsiTheme="majorBidi" w:cstheme="majorBidi"/>
          <w:sz w:val="28"/>
          <w:szCs w:val="28"/>
          <w:shd w:val="clear" w:color="auto" w:fill="FFFFFF"/>
          <w:lang w:val="ru-RU"/>
        </w:rPr>
        <w:t xml:space="preserve"> направил в Персию Рашид-</w:t>
      </w:r>
      <w:r w:rsidR="008C3995">
        <w:rPr>
          <w:rFonts w:asciiTheme="majorBidi" w:hAnsiTheme="majorBidi" w:cstheme="majorBidi"/>
          <w:sz w:val="28"/>
          <w:szCs w:val="28"/>
          <w:shd w:val="clear" w:color="auto" w:fill="FFFFFF"/>
          <w:lang w:val="ru-RU"/>
        </w:rPr>
        <w:t>п</w:t>
      </w:r>
      <w:r w:rsidR="00947B51" w:rsidRPr="004A4CE5">
        <w:rPr>
          <w:rFonts w:asciiTheme="majorBidi" w:hAnsiTheme="majorBidi" w:cstheme="majorBidi"/>
          <w:sz w:val="28"/>
          <w:szCs w:val="28"/>
          <w:shd w:val="clear" w:color="auto" w:fill="FFFFFF"/>
          <w:lang w:val="ru-RU"/>
        </w:rPr>
        <w:t>ашу</w:t>
      </w:r>
      <w:r w:rsidR="00A42928" w:rsidRPr="004A4CE5">
        <w:rPr>
          <w:rFonts w:asciiTheme="majorBidi" w:hAnsiTheme="majorBidi" w:cstheme="majorBidi"/>
          <w:sz w:val="28"/>
          <w:szCs w:val="28"/>
          <w:shd w:val="clear" w:color="auto" w:fill="FFFFFF"/>
          <w:lang w:val="ru-RU"/>
        </w:rPr>
        <w:t>. Перси</w:t>
      </w:r>
      <w:r w:rsidR="00947B51" w:rsidRPr="004A4CE5">
        <w:rPr>
          <w:rFonts w:asciiTheme="majorBidi" w:hAnsiTheme="majorBidi" w:cstheme="majorBidi"/>
          <w:sz w:val="28"/>
          <w:szCs w:val="28"/>
          <w:shd w:val="clear" w:color="auto" w:fill="FFFFFF"/>
          <w:lang w:val="ru-RU"/>
        </w:rPr>
        <w:t xml:space="preserve">я так же открыла </w:t>
      </w:r>
      <w:r w:rsidR="00947B51" w:rsidRPr="004A4CE5">
        <w:rPr>
          <w:rFonts w:asciiTheme="majorBidi" w:hAnsiTheme="majorBidi" w:cstheme="majorBidi"/>
          <w:sz w:val="28"/>
          <w:szCs w:val="28"/>
          <w:shd w:val="clear" w:color="auto" w:fill="FFFFFF"/>
          <w:lang w:val="ru-RU"/>
        </w:rPr>
        <w:lastRenderedPageBreak/>
        <w:t xml:space="preserve">консульство в </w:t>
      </w:r>
      <w:proofErr w:type="spellStart"/>
      <w:r w:rsidR="00947B51" w:rsidRPr="004A4CE5">
        <w:rPr>
          <w:rFonts w:asciiTheme="majorBidi" w:hAnsiTheme="majorBidi" w:cstheme="majorBidi"/>
          <w:sz w:val="28"/>
          <w:szCs w:val="28"/>
          <w:shd w:val="clear" w:color="auto" w:fill="FFFFFF"/>
          <w:lang w:val="ru-RU"/>
        </w:rPr>
        <w:t>Не</w:t>
      </w:r>
      <w:r w:rsidR="005B447C" w:rsidRPr="004A4CE5">
        <w:rPr>
          <w:rFonts w:asciiTheme="majorBidi" w:hAnsiTheme="majorBidi" w:cstheme="majorBidi"/>
          <w:sz w:val="28"/>
          <w:szCs w:val="28"/>
          <w:shd w:val="clear" w:color="auto" w:fill="FFFFFF"/>
          <w:lang w:val="ru-RU"/>
        </w:rPr>
        <w:t>джде</w:t>
      </w:r>
      <w:proofErr w:type="spellEnd"/>
      <w:r w:rsidR="00A42928" w:rsidRPr="004A4CE5">
        <w:rPr>
          <w:rFonts w:asciiTheme="majorBidi" w:hAnsiTheme="majorBidi" w:cstheme="majorBidi"/>
          <w:sz w:val="28"/>
          <w:szCs w:val="28"/>
          <w:shd w:val="clear" w:color="auto" w:fill="FFFFFF"/>
          <w:lang w:val="ru-RU"/>
        </w:rPr>
        <w:t xml:space="preserve">. </w:t>
      </w:r>
      <w:r w:rsidR="00947B51" w:rsidRPr="004A4CE5">
        <w:rPr>
          <w:rFonts w:asciiTheme="majorBidi" w:hAnsiTheme="majorBidi" w:cstheme="majorBidi"/>
          <w:sz w:val="28"/>
          <w:szCs w:val="28"/>
          <w:shd w:val="clear" w:color="auto" w:fill="FFFFFF"/>
          <w:lang w:val="ru-RU"/>
        </w:rPr>
        <w:t xml:space="preserve">В апреле 1934 года </w:t>
      </w:r>
      <w:proofErr w:type="spellStart"/>
      <w:r w:rsidR="00947B51" w:rsidRPr="004A4CE5">
        <w:rPr>
          <w:rFonts w:asciiTheme="majorBidi" w:hAnsiTheme="majorBidi" w:cstheme="majorBidi"/>
          <w:sz w:val="28"/>
          <w:szCs w:val="28"/>
          <w:shd w:val="clear" w:color="auto" w:fill="FFFFFF"/>
          <w:lang w:val="ru-RU"/>
        </w:rPr>
        <w:t>Х</w:t>
      </w:r>
      <w:r w:rsidR="008C3995">
        <w:rPr>
          <w:rFonts w:asciiTheme="majorBidi" w:hAnsiTheme="majorBidi" w:cstheme="majorBidi"/>
          <w:sz w:val="28"/>
          <w:szCs w:val="28"/>
          <w:shd w:val="clear" w:color="auto" w:fill="FFFFFF"/>
          <w:lang w:val="ru-RU"/>
        </w:rPr>
        <w:t>овейда</w:t>
      </w:r>
      <w:proofErr w:type="spellEnd"/>
      <w:r w:rsidR="008C3995">
        <w:rPr>
          <w:rFonts w:asciiTheme="majorBidi" w:hAnsiTheme="majorBidi" w:cstheme="majorBidi"/>
          <w:sz w:val="28"/>
          <w:szCs w:val="28"/>
          <w:shd w:val="clear" w:color="auto" w:fill="FFFFFF"/>
          <w:lang w:val="ru-RU"/>
        </w:rPr>
        <w:t xml:space="preserve"> вернулся в Персию</w:t>
      </w:r>
      <w:r w:rsidR="00A42928" w:rsidRPr="004A4CE5">
        <w:rPr>
          <w:rFonts w:asciiTheme="majorBidi" w:hAnsiTheme="majorBidi" w:cstheme="majorBidi"/>
          <w:sz w:val="28"/>
          <w:szCs w:val="28"/>
          <w:shd w:val="clear" w:color="auto" w:fill="FFFFFF"/>
          <w:lang w:val="ru-RU"/>
        </w:rPr>
        <w:t xml:space="preserve"> по причи</w:t>
      </w:r>
      <w:r w:rsidR="00A71F62" w:rsidRPr="004A4CE5">
        <w:rPr>
          <w:rFonts w:asciiTheme="majorBidi" w:hAnsiTheme="majorBidi" w:cstheme="majorBidi"/>
          <w:sz w:val="28"/>
          <w:szCs w:val="28"/>
          <w:shd w:val="clear" w:color="auto" w:fill="FFFFFF"/>
          <w:lang w:val="ru-RU"/>
        </w:rPr>
        <w:t xml:space="preserve">не ухудшения своего здоровья. В этом же </w:t>
      </w:r>
      <w:r w:rsidR="00A42928" w:rsidRPr="004A4CE5">
        <w:rPr>
          <w:rFonts w:asciiTheme="majorBidi" w:hAnsiTheme="majorBidi" w:cstheme="majorBidi"/>
          <w:sz w:val="28"/>
          <w:szCs w:val="28"/>
          <w:shd w:val="clear" w:color="auto" w:fill="FFFFFF"/>
          <w:lang w:val="ru-RU"/>
        </w:rPr>
        <w:t xml:space="preserve">году </w:t>
      </w:r>
      <w:proofErr w:type="spellStart"/>
      <w:r w:rsidR="00A71F62" w:rsidRPr="004A4CE5">
        <w:rPr>
          <w:rFonts w:asciiTheme="majorBidi" w:hAnsiTheme="majorBidi" w:cstheme="majorBidi"/>
          <w:sz w:val="28"/>
          <w:szCs w:val="28"/>
          <w:shd w:val="clear" w:color="auto" w:fill="FFFFFF"/>
          <w:lang w:val="ru-RU"/>
        </w:rPr>
        <w:t>Ховейду</w:t>
      </w:r>
      <w:proofErr w:type="spellEnd"/>
      <w:r w:rsidR="00A71F62" w:rsidRPr="004A4CE5">
        <w:rPr>
          <w:rFonts w:asciiTheme="majorBidi" w:hAnsiTheme="majorBidi" w:cstheme="majorBidi"/>
          <w:sz w:val="28"/>
          <w:szCs w:val="28"/>
          <w:shd w:val="clear" w:color="auto" w:fill="FFFFFF"/>
          <w:lang w:val="ru-RU"/>
        </w:rPr>
        <w:t xml:space="preserve"> на данном посту заменил </w:t>
      </w:r>
      <w:proofErr w:type="spellStart"/>
      <w:r w:rsidR="00A71F62" w:rsidRPr="004A4CE5">
        <w:rPr>
          <w:rFonts w:asciiTheme="majorBidi" w:hAnsiTheme="majorBidi" w:cstheme="majorBidi"/>
          <w:sz w:val="28"/>
          <w:szCs w:val="28"/>
          <w:shd w:val="clear" w:color="auto" w:fill="FFFFFF"/>
          <w:lang w:val="ru-RU"/>
        </w:rPr>
        <w:t>Мохаммад</w:t>
      </w:r>
      <w:proofErr w:type="spellEnd"/>
      <w:r w:rsidR="00A71F62" w:rsidRPr="004A4CE5">
        <w:rPr>
          <w:rFonts w:asciiTheme="majorBidi" w:hAnsiTheme="majorBidi" w:cstheme="majorBidi"/>
          <w:sz w:val="28"/>
          <w:szCs w:val="28"/>
          <w:shd w:val="clear" w:color="auto" w:fill="FFFFFF"/>
          <w:lang w:val="ru-RU"/>
        </w:rPr>
        <w:t xml:space="preserve"> Али </w:t>
      </w:r>
      <w:proofErr w:type="spellStart"/>
      <w:r w:rsidR="00A71F62" w:rsidRPr="004A4CE5">
        <w:rPr>
          <w:rFonts w:asciiTheme="majorBidi" w:hAnsiTheme="majorBidi" w:cstheme="majorBidi"/>
          <w:sz w:val="28"/>
          <w:szCs w:val="28"/>
          <w:shd w:val="clear" w:color="auto" w:fill="FFFFFF"/>
          <w:lang w:val="ru-RU"/>
        </w:rPr>
        <w:t>Мокадам</w:t>
      </w:r>
      <w:proofErr w:type="spellEnd"/>
      <w:r w:rsidR="00A71F62" w:rsidRPr="004A4CE5">
        <w:rPr>
          <w:rFonts w:asciiTheme="majorBidi" w:hAnsiTheme="majorBidi" w:cstheme="majorBidi"/>
          <w:sz w:val="28"/>
          <w:szCs w:val="28"/>
          <w:shd w:val="clear" w:color="auto" w:fill="FFFFFF"/>
          <w:lang w:val="ru-RU"/>
        </w:rPr>
        <w:t>, который оставался представителем Ирана в Саудовской Аравии</w:t>
      </w:r>
      <w:r w:rsidR="00A92F9D" w:rsidRPr="004A4CE5">
        <w:rPr>
          <w:rFonts w:asciiTheme="majorBidi" w:hAnsiTheme="majorBidi" w:cstheme="majorBidi"/>
          <w:sz w:val="28"/>
          <w:szCs w:val="28"/>
          <w:shd w:val="clear" w:color="auto" w:fill="FFFFFF"/>
          <w:lang w:val="ru-RU"/>
        </w:rPr>
        <w:t xml:space="preserve"> </w:t>
      </w:r>
      <w:r w:rsidR="00073355" w:rsidRPr="004A4CE5">
        <w:rPr>
          <w:rFonts w:asciiTheme="majorBidi" w:hAnsiTheme="majorBidi" w:cstheme="majorBidi"/>
          <w:sz w:val="28"/>
          <w:szCs w:val="28"/>
          <w:shd w:val="clear" w:color="auto" w:fill="FFFFFF"/>
          <w:lang w:val="ru-RU"/>
        </w:rPr>
        <w:t xml:space="preserve">до 1935 года, когда посольство в </w:t>
      </w:r>
      <w:proofErr w:type="spellStart"/>
      <w:r w:rsidR="00073355" w:rsidRPr="004A4CE5">
        <w:rPr>
          <w:rFonts w:asciiTheme="majorBidi" w:hAnsiTheme="majorBidi" w:cstheme="majorBidi"/>
          <w:sz w:val="28"/>
          <w:szCs w:val="28"/>
          <w:shd w:val="clear" w:color="auto" w:fill="FFFFFF"/>
          <w:lang w:val="ru-RU"/>
        </w:rPr>
        <w:t>Джидде</w:t>
      </w:r>
      <w:proofErr w:type="spellEnd"/>
      <w:r w:rsidR="00073355" w:rsidRPr="004A4CE5">
        <w:rPr>
          <w:rFonts w:asciiTheme="majorBidi" w:hAnsiTheme="majorBidi" w:cstheme="majorBidi"/>
          <w:sz w:val="28"/>
          <w:szCs w:val="28"/>
          <w:shd w:val="clear" w:color="auto" w:fill="FFFFFF"/>
          <w:lang w:val="ru-RU"/>
        </w:rPr>
        <w:t xml:space="preserve"> было закрыто, и иранский посол в Каире стал полномочным послом и в Саудовской Аравии</w:t>
      </w:r>
      <w:r w:rsidR="00A42928" w:rsidRPr="004A4CE5">
        <w:rPr>
          <w:rFonts w:asciiTheme="majorBidi" w:hAnsiTheme="majorBidi" w:cstheme="majorBidi"/>
          <w:sz w:val="28"/>
          <w:szCs w:val="28"/>
          <w:shd w:val="clear" w:color="auto" w:fill="FFFFFF"/>
          <w:lang w:val="ru-RU"/>
        </w:rPr>
        <w:t>.</w:t>
      </w:r>
      <w:r w:rsidR="00A71F62" w:rsidRPr="004A4CE5">
        <w:rPr>
          <w:rFonts w:asciiTheme="majorBidi" w:hAnsiTheme="majorBidi" w:cstheme="majorBidi"/>
          <w:sz w:val="28"/>
          <w:szCs w:val="28"/>
          <w:shd w:val="clear" w:color="auto" w:fill="FFFFFF"/>
          <w:lang w:val="ru-RU"/>
        </w:rPr>
        <w:t xml:space="preserve"> Еще одним важным событий в отношениях двух стран была первая кон</w:t>
      </w:r>
      <w:r w:rsidR="001B1B01">
        <w:rPr>
          <w:rFonts w:asciiTheme="majorBidi" w:hAnsiTheme="majorBidi" w:cstheme="majorBidi"/>
          <w:sz w:val="28"/>
          <w:szCs w:val="28"/>
          <w:shd w:val="clear" w:color="auto" w:fill="FFFFFF"/>
          <w:lang w:val="ru-RU"/>
        </w:rPr>
        <w:t>ференция, созванная на Ближнем В</w:t>
      </w:r>
      <w:r w:rsidR="00A71F62" w:rsidRPr="004A4CE5">
        <w:rPr>
          <w:rFonts w:asciiTheme="majorBidi" w:hAnsiTheme="majorBidi" w:cstheme="majorBidi"/>
          <w:sz w:val="28"/>
          <w:szCs w:val="28"/>
          <w:shd w:val="clear" w:color="auto" w:fill="FFFFFF"/>
          <w:lang w:val="ru-RU"/>
        </w:rPr>
        <w:t xml:space="preserve">остоке по иранской инициативе, которая прошла в 1938 году в </w:t>
      </w:r>
      <w:proofErr w:type="spellStart"/>
      <w:r w:rsidR="00A71F62" w:rsidRPr="004A4CE5">
        <w:rPr>
          <w:rFonts w:asciiTheme="majorBidi" w:hAnsiTheme="majorBidi" w:cstheme="majorBidi"/>
          <w:sz w:val="28"/>
          <w:szCs w:val="28"/>
          <w:shd w:val="clear" w:color="auto" w:fill="FFFFFF"/>
          <w:lang w:val="ru-RU"/>
        </w:rPr>
        <w:t>Саадабадском</w:t>
      </w:r>
      <w:proofErr w:type="spellEnd"/>
      <w:r w:rsidR="00A71F62" w:rsidRPr="004A4CE5">
        <w:rPr>
          <w:rFonts w:asciiTheme="majorBidi" w:hAnsiTheme="majorBidi" w:cstheme="majorBidi"/>
          <w:sz w:val="28"/>
          <w:szCs w:val="28"/>
          <w:shd w:val="clear" w:color="auto" w:fill="FFFFFF"/>
          <w:lang w:val="ru-RU"/>
        </w:rPr>
        <w:t xml:space="preserve"> дворце Рез</w:t>
      </w:r>
      <w:r w:rsidR="001B1B01">
        <w:rPr>
          <w:rFonts w:asciiTheme="majorBidi" w:hAnsiTheme="majorBidi" w:cstheme="majorBidi"/>
          <w:sz w:val="28"/>
          <w:szCs w:val="28"/>
          <w:shd w:val="clear" w:color="auto" w:fill="FFFFFF"/>
          <w:lang w:val="ru-RU"/>
        </w:rPr>
        <w:t>а</w:t>
      </w:r>
      <w:r w:rsidR="00A71F62" w:rsidRPr="004A4CE5">
        <w:rPr>
          <w:rFonts w:asciiTheme="majorBidi" w:hAnsiTheme="majorBidi" w:cstheme="majorBidi"/>
          <w:sz w:val="28"/>
          <w:szCs w:val="28"/>
          <w:shd w:val="clear" w:color="auto" w:fill="FFFFFF"/>
          <w:lang w:val="ru-RU"/>
        </w:rPr>
        <w:t>-шаха в Тегеране. Однако Саудовская Аравия и Иран не подписали никаких двусторонних документов по ее результатам</w:t>
      </w:r>
      <w:r w:rsidR="00A92F9D" w:rsidRPr="004A4CE5">
        <w:rPr>
          <w:rStyle w:val="a5"/>
          <w:rFonts w:asciiTheme="majorBidi" w:hAnsiTheme="majorBidi" w:cstheme="majorBidi"/>
          <w:sz w:val="28"/>
          <w:szCs w:val="28"/>
          <w:shd w:val="clear" w:color="auto" w:fill="FFFFFF"/>
          <w:lang w:val="ru-RU"/>
        </w:rPr>
        <w:footnoteReference w:id="46"/>
      </w:r>
      <w:r w:rsidR="00A71F62" w:rsidRPr="004A4CE5">
        <w:rPr>
          <w:rFonts w:asciiTheme="majorBidi" w:hAnsiTheme="majorBidi" w:cstheme="majorBidi"/>
          <w:sz w:val="28"/>
          <w:szCs w:val="28"/>
          <w:shd w:val="clear" w:color="auto" w:fill="FFFFFF"/>
          <w:lang w:val="ru-RU"/>
        </w:rPr>
        <w:t xml:space="preserve">. </w:t>
      </w:r>
    </w:p>
    <w:p w:rsidR="00073355" w:rsidRPr="004A4CE5" w:rsidRDefault="00073355"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 началом Второй мировой войны в Иране был издан запрет на совершение паломничества в Мекку, но иранцы продолжали тайно ездить в Саудовскую Аравию, несмотря на трудно</w:t>
      </w:r>
      <w:r w:rsidR="00FB4995" w:rsidRPr="004A4CE5">
        <w:rPr>
          <w:rFonts w:asciiTheme="majorBidi" w:hAnsiTheme="majorBidi" w:cstheme="majorBidi"/>
          <w:sz w:val="28"/>
          <w:szCs w:val="28"/>
          <w:shd w:val="clear" w:color="auto" w:fill="FFFFFF"/>
          <w:lang w:val="ru-RU"/>
        </w:rPr>
        <w:t xml:space="preserve">сти в передвижении и отсутствие </w:t>
      </w:r>
      <w:r w:rsidRPr="004A4CE5">
        <w:rPr>
          <w:rFonts w:asciiTheme="majorBidi" w:hAnsiTheme="majorBidi" w:cstheme="majorBidi"/>
          <w:sz w:val="28"/>
          <w:szCs w:val="28"/>
          <w:shd w:val="clear" w:color="auto" w:fill="FFFFFF"/>
          <w:lang w:val="ru-RU"/>
        </w:rPr>
        <w:t xml:space="preserve">какой-либо медицинской помощи. </w:t>
      </w:r>
      <w:r w:rsidR="00FB4995" w:rsidRPr="004A4CE5">
        <w:rPr>
          <w:rFonts w:asciiTheme="majorBidi" w:hAnsiTheme="majorBidi" w:cstheme="majorBidi"/>
          <w:sz w:val="28"/>
          <w:szCs w:val="28"/>
          <w:shd w:val="clear" w:color="auto" w:fill="FFFFFF"/>
          <w:lang w:val="ru-RU"/>
        </w:rPr>
        <w:t xml:space="preserve">Более того, в 1943 году во время паломничества произошел инцидент, в результате которого отношения между Ираном и Саудовской Аравии были прерваны. </w:t>
      </w:r>
      <w:r w:rsidR="007C4411" w:rsidRPr="004A4CE5">
        <w:rPr>
          <w:rFonts w:asciiTheme="majorBidi" w:hAnsiTheme="majorBidi" w:cstheme="majorBidi"/>
          <w:sz w:val="28"/>
          <w:szCs w:val="28"/>
          <w:shd w:val="clear" w:color="auto" w:fill="FFFFFF"/>
          <w:lang w:val="ru-RU"/>
        </w:rPr>
        <w:t xml:space="preserve">Один из иранских паломников, Абу Талиб </w:t>
      </w:r>
      <w:proofErr w:type="spellStart"/>
      <w:r w:rsidR="007C4411" w:rsidRPr="004A4CE5">
        <w:rPr>
          <w:rFonts w:asciiTheme="majorBidi" w:hAnsiTheme="majorBidi" w:cstheme="majorBidi"/>
          <w:sz w:val="28"/>
          <w:szCs w:val="28"/>
          <w:shd w:val="clear" w:color="auto" w:fill="FFFFFF"/>
          <w:lang w:val="ru-RU"/>
        </w:rPr>
        <w:t>Язди</w:t>
      </w:r>
      <w:proofErr w:type="spellEnd"/>
      <w:r w:rsidR="007C4411" w:rsidRPr="004A4CE5">
        <w:rPr>
          <w:rFonts w:asciiTheme="majorBidi" w:hAnsiTheme="majorBidi" w:cstheme="majorBidi"/>
          <w:sz w:val="28"/>
          <w:szCs w:val="28"/>
          <w:shd w:val="clear" w:color="auto" w:fill="FFFFFF"/>
          <w:lang w:val="ru-RU"/>
        </w:rPr>
        <w:t xml:space="preserve">, был убит в Саудовской Аравии по </w:t>
      </w:r>
      <w:r w:rsidR="00CD0C8D" w:rsidRPr="004A4CE5">
        <w:rPr>
          <w:rFonts w:asciiTheme="majorBidi" w:hAnsiTheme="majorBidi" w:cstheme="majorBidi"/>
          <w:sz w:val="28"/>
          <w:szCs w:val="28"/>
          <w:shd w:val="clear" w:color="auto" w:fill="FFFFFF"/>
          <w:lang w:val="ru-RU"/>
        </w:rPr>
        <w:t>причине «нанесения оскорбления д</w:t>
      </w:r>
      <w:r w:rsidR="007C4411" w:rsidRPr="004A4CE5">
        <w:rPr>
          <w:rFonts w:asciiTheme="majorBidi" w:hAnsiTheme="majorBidi" w:cstheme="majorBidi"/>
          <w:sz w:val="28"/>
          <w:szCs w:val="28"/>
          <w:shd w:val="clear" w:color="auto" w:fill="FFFFFF"/>
          <w:lang w:val="ru-RU"/>
        </w:rPr>
        <w:t>ому Господа»</w:t>
      </w:r>
      <w:r w:rsidR="007C4411" w:rsidRPr="004A4CE5">
        <w:rPr>
          <w:rFonts w:asciiTheme="majorBidi" w:hAnsiTheme="majorBidi" w:cstheme="majorBidi"/>
          <w:sz w:val="28"/>
          <w:szCs w:val="28"/>
          <w:shd w:val="clear" w:color="auto" w:fill="FFFFFF"/>
          <w:vertAlign w:val="superscript"/>
          <w:lang w:val="ru-RU"/>
        </w:rPr>
        <w:footnoteReference w:id="47"/>
      </w:r>
      <w:r w:rsidR="008C3995">
        <w:rPr>
          <w:rFonts w:asciiTheme="majorBidi" w:hAnsiTheme="majorBidi" w:cstheme="majorBidi"/>
          <w:sz w:val="28"/>
          <w:szCs w:val="28"/>
          <w:shd w:val="clear" w:color="auto" w:fill="FFFFFF"/>
          <w:lang w:val="ru-RU"/>
        </w:rPr>
        <w:t xml:space="preserve">. Во время совершения </w:t>
      </w:r>
      <w:proofErr w:type="spellStart"/>
      <w:r w:rsidR="008C3995">
        <w:rPr>
          <w:rFonts w:asciiTheme="majorBidi" w:hAnsiTheme="majorBidi" w:cstheme="majorBidi"/>
          <w:sz w:val="28"/>
          <w:szCs w:val="28"/>
          <w:shd w:val="clear" w:color="auto" w:fill="FFFFFF"/>
          <w:lang w:val="ru-RU"/>
        </w:rPr>
        <w:t>тавафа</w:t>
      </w:r>
      <w:proofErr w:type="spellEnd"/>
      <w:r w:rsidR="007C4411" w:rsidRPr="004A4CE5">
        <w:rPr>
          <w:rFonts w:asciiTheme="majorBidi" w:hAnsiTheme="majorBidi" w:cstheme="majorBidi"/>
          <w:sz w:val="28"/>
          <w:szCs w:val="28"/>
          <w:shd w:val="clear" w:color="auto" w:fill="FFFFFF"/>
          <w:vertAlign w:val="superscript"/>
          <w:lang w:val="ru-RU"/>
        </w:rPr>
        <w:footnoteReference w:id="48"/>
      </w:r>
      <w:r w:rsidR="007C4411" w:rsidRPr="004A4CE5">
        <w:rPr>
          <w:rFonts w:asciiTheme="majorBidi" w:hAnsiTheme="majorBidi" w:cstheme="majorBidi"/>
          <w:sz w:val="28"/>
          <w:szCs w:val="28"/>
          <w:shd w:val="clear" w:color="auto" w:fill="FFFFFF"/>
          <w:lang w:val="ru-RU"/>
        </w:rPr>
        <w:t xml:space="preserve"> Абу Талибу стало плохо с желудком, что стало причиной рвоты на территории </w:t>
      </w:r>
      <w:proofErr w:type="spellStart"/>
      <w:r w:rsidR="007C4411" w:rsidRPr="004A4CE5">
        <w:rPr>
          <w:rFonts w:asciiTheme="majorBidi" w:hAnsiTheme="majorBidi" w:cstheme="majorBidi"/>
          <w:sz w:val="28"/>
          <w:szCs w:val="28"/>
          <w:shd w:val="clear" w:color="auto" w:fill="FFFFFF"/>
          <w:lang w:val="ru-RU"/>
        </w:rPr>
        <w:t>Масджид</w:t>
      </w:r>
      <w:proofErr w:type="spellEnd"/>
      <w:r w:rsidR="007C4411" w:rsidRPr="004A4CE5">
        <w:rPr>
          <w:rFonts w:asciiTheme="majorBidi" w:hAnsiTheme="majorBidi" w:cstheme="majorBidi"/>
          <w:sz w:val="28"/>
          <w:szCs w:val="28"/>
          <w:shd w:val="clear" w:color="auto" w:fill="FFFFFF"/>
          <w:lang w:val="ru-RU"/>
        </w:rPr>
        <w:t>-аль-</w:t>
      </w:r>
      <w:proofErr w:type="spellStart"/>
      <w:r w:rsidR="007C4411" w:rsidRPr="004A4CE5">
        <w:rPr>
          <w:rFonts w:asciiTheme="majorBidi" w:hAnsiTheme="majorBidi" w:cstheme="majorBidi"/>
          <w:sz w:val="28"/>
          <w:szCs w:val="28"/>
          <w:shd w:val="clear" w:color="auto" w:fill="FFFFFF"/>
          <w:lang w:val="ru-RU"/>
        </w:rPr>
        <w:t>Харам</w:t>
      </w:r>
      <w:proofErr w:type="spellEnd"/>
      <w:r w:rsidR="007C4411" w:rsidRPr="004A4CE5">
        <w:rPr>
          <w:rFonts w:asciiTheme="majorBidi" w:hAnsiTheme="majorBidi" w:cstheme="majorBidi"/>
          <w:sz w:val="28"/>
          <w:szCs w:val="28"/>
          <w:shd w:val="clear" w:color="auto" w:fill="FFFFFF"/>
          <w:lang w:val="ru-RU"/>
        </w:rPr>
        <w:t xml:space="preserve">. Данное действие было расценено властями Саудовской Аравии как оскорбление дому Господа, за что Абу Талиб </w:t>
      </w:r>
      <w:proofErr w:type="spellStart"/>
      <w:r w:rsidR="007C4411" w:rsidRPr="004A4CE5">
        <w:rPr>
          <w:rFonts w:asciiTheme="majorBidi" w:hAnsiTheme="majorBidi" w:cstheme="majorBidi"/>
          <w:sz w:val="28"/>
          <w:szCs w:val="28"/>
          <w:shd w:val="clear" w:color="auto" w:fill="FFFFFF"/>
          <w:lang w:val="ru-RU"/>
        </w:rPr>
        <w:t>Язди</w:t>
      </w:r>
      <w:proofErr w:type="spellEnd"/>
      <w:r w:rsidR="007C4411" w:rsidRPr="004A4CE5">
        <w:rPr>
          <w:rFonts w:asciiTheme="majorBidi" w:hAnsiTheme="majorBidi" w:cstheme="majorBidi"/>
          <w:sz w:val="28"/>
          <w:szCs w:val="28"/>
          <w:shd w:val="clear" w:color="auto" w:fill="FFFFFF"/>
          <w:lang w:val="ru-RU"/>
        </w:rPr>
        <w:t xml:space="preserve"> был казнен</w:t>
      </w:r>
      <w:r w:rsidR="00936C71" w:rsidRPr="004A4CE5">
        <w:rPr>
          <w:rStyle w:val="a5"/>
          <w:rFonts w:asciiTheme="majorBidi" w:hAnsiTheme="majorBidi" w:cstheme="majorBidi"/>
          <w:sz w:val="28"/>
          <w:szCs w:val="28"/>
          <w:shd w:val="clear" w:color="auto" w:fill="FFFFFF"/>
          <w:lang w:val="ru-RU"/>
        </w:rPr>
        <w:footnoteReference w:id="49"/>
      </w:r>
      <w:r w:rsidR="007C4411" w:rsidRPr="004A4CE5">
        <w:rPr>
          <w:rFonts w:asciiTheme="majorBidi" w:hAnsiTheme="majorBidi" w:cstheme="majorBidi"/>
          <w:sz w:val="28"/>
          <w:szCs w:val="28"/>
          <w:shd w:val="clear" w:color="auto" w:fill="FFFFFF"/>
          <w:lang w:val="ru-RU"/>
        </w:rPr>
        <w:t>. В результате этого инцидента обе стороны выразили друг другу протест и, в конце концов, разорвали дипломатические отношения в марте 1944 года</w:t>
      </w:r>
      <w:r w:rsidR="00CD0C8D" w:rsidRPr="004A4CE5">
        <w:rPr>
          <w:rFonts w:asciiTheme="majorBidi" w:hAnsiTheme="majorBidi" w:cstheme="majorBidi"/>
          <w:sz w:val="28"/>
          <w:szCs w:val="28"/>
          <w:shd w:val="clear" w:color="auto" w:fill="FFFFFF"/>
          <w:lang w:val="ru-RU"/>
        </w:rPr>
        <w:t xml:space="preserve">. Вплоть до октября 1946 года Иран в Саудовской Аравии представлял Ливан, а уже в 1948 году Король Саудовской Аравии </w:t>
      </w:r>
      <w:r w:rsidR="00CD0C8D" w:rsidRPr="004A4CE5">
        <w:rPr>
          <w:rFonts w:asciiTheme="majorBidi" w:hAnsiTheme="majorBidi" w:cstheme="majorBidi"/>
          <w:sz w:val="28"/>
          <w:szCs w:val="28"/>
          <w:shd w:val="clear" w:color="auto" w:fill="FFFFFF"/>
          <w:lang w:val="ru-RU"/>
        </w:rPr>
        <w:lastRenderedPageBreak/>
        <w:t>направил письмо иранскому правительству с призывом к восстановлению отношений и, с согласия шаха Ирана, отношения между двумя странами были восстановлены</w:t>
      </w:r>
      <w:r w:rsidR="00E347F4" w:rsidRPr="004A4CE5">
        <w:rPr>
          <w:rStyle w:val="a5"/>
          <w:rFonts w:asciiTheme="majorBidi" w:hAnsiTheme="majorBidi" w:cstheme="majorBidi"/>
          <w:sz w:val="28"/>
          <w:szCs w:val="28"/>
          <w:shd w:val="clear" w:color="auto" w:fill="FFFFFF"/>
          <w:lang w:val="ru-RU"/>
        </w:rPr>
        <w:footnoteReference w:id="50"/>
      </w:r>
      <w:r w:rsidR="00CD0C8D" w:rsidRPr="004A4CE5">
        <w:rPr>
          <w:rFonts w:asciiTheme="majorBidi" w:hAnsiTheme="majorBidi" w:cstheme="majorBidi"/>
          <w:sz w:val="28"/>
          <w:szCs w:val="28"/>
          <w:shd w:val="clear" w:color="auto" w:fill="FFFFFF"/>
          <w:lang w:val="ru-RU"/>
        </w:rPr>
        <w:t>.</w:t>
      </w:r>
      <w:r w:rsidR="00D97B82" w:rsidRPr="004A4CE5">
        <w:rPr>
          <w:rFonts w:asciiTheme="majorBidi" w:hAnsiTheme="majorBidi" w:cstheme="majorBidi"/>
          <w:sz w:val="28"/>
          <w:szCs w:val="28"/>
          <w:shd w:val="clear" w:color="auto" w:fill="FFFFFF"/>
          <w:lang w:val="ru-RU"/>
        </w:rPr>
        <w:t xml:space="preserve"> В 1951 году вновь открылось иранское посольство в </w:t>
      </w:r>
      <w:proofErr w:type="spellStart"/>
      <w:r w:rsidR="00D97B82" w:rsidRPr="004A4CE5">
        <w:rPr>
          <w:rFonts w:asciiTheme="majorBidi" w:hAnsiTheme="majorBidi" w:cstheme="majorBidi"/>
          <w:sz w:val="28"/>
          <w:szCs w:val="28"/>
          <w:shd w:val="clear" w:color="auto" w:fill="FFFFFF"/>
          <w:lang w:val="ru-RU"/>
        </w:rPr>
        <w:t>Джидде</w:t>
      </w:r>
      <w:proofErr w:type="spellEnd"/>
      <w:r w:rsidR="00D97B82" w:rsidRPr="004A4CE5">
        <w:rPr>
          <w:rFonts w:asciiTheme="majorBidi" w:hAnsiTheme="majorBidi" w:cstheme="majorBidi"/>
          <w:sz w:val="28"/>
          <w:szCs w:val="28"/>
          <w:shd w:val="clear" w:color="auto" w:fill="FFFFFF"/>
          <w:lang w:val="ru-RU"/>
        </w:rPr>
        <w:t>.</w:t>
      </w:r>
      <w:r w:rsidR="00CD0C8D" w:rsidRPr="004A4CE5">
        <w:rPr>
          <w:rFonts w:asciiTheme="majorBidi" w:hAnsiTheme="majorBidi" w:cstheme="majorBidi"/>
          <w:sz w:val="28"/>
          <w:szCs w:val="28"/>
          <w:shd w:val="clear" w:color="auto" w:fill="FFFFFF"/>
          <w:lang w:val="ru-RU"/>
        </w:rPr>
        <w:t xml:space="preserve"> Однако различные инциденты во время совершения хаджа не прекращались: в 1949 году Абдул-</w:t>
      </w:r>
      <w:proofErr w:type="spellStart"/>
      <w:r w:rsidR="00CD0C8D" w:rsidRPr="004A4CE5">
        <w:rPr>
          <w:rFonts w:asciiTheme="majorBidi" w:hAnsiTheme="majorBidi" w:cstheme="majorBidi"/>
          <w:sz w:val="28"/>
          <w:szCs w:val="28"/>
          <w:shd w:val="clear" w:color="auto" w:fill="FFFFFF"/>
          <w:lang w:val="ru-RU"/>
        </w:rPr>
        <w:t>Азиз</w:t>
      </w:r>
      <w:proofErr w:type="spellEnd"/>
      <w:r w:rsidR="00CD0C8D" w:rsidRPr="004A4CE5">
        <w:rPr>
          <w:rFonts w:asciiTheme="majorBidi" w:hAnsiTheme="majorBidi" w:cstheme="majorBidi"/>
          <w:sz w:val="28"/>
          <w:szCs w:val="28"/>
          <w:shd w:val="clear" w:color="auto" w:fill="FFFFFF"/>
          <w:lang w:val="ru-RU"/>
        </w:rPr>
        <w:t xml:space="preserve"> высылал специальные силы для того, чтобы остановить иранский протест, который они устроили по причине того, что посчитали неправильным проведение стояние у горы Арафат саудовскими религиозными деятелями; в 1962 году иранские паломники были обвинены в том, что они бросали грязь неподалеку от гробниц первых двух халифов Абу </w:t>
      </w:r>
      <w:proofErr w:type="spellStart"/>
      <w:r w:rsidR="00CD0C8D" w:rsidRPr="004A4CE5">
        <w:rPr>
          <w:rFonts w:asciiTheme="majorBidi" w:hAnsiTheme="majorBidi" w:cstheme="majorBidi"/>
          <w:sz w:val="28"/>
          <w:szCs w:val="28"/>
          <w:shd w:val="clear" w:color="auto" w:fill="FFFFFF"/>
          <w:lang w:val="ru-RU"/>
        </w:rPr>
        <w:t>Бакра</w:t>
      </w:r>
      <w:proofErr w:type="spellEnd"/>
      <w:r w:rsidR="00CD0C8D" w:rsidRPr="004A4CE5">
        <w:rPr>
          <w:rFonts w:asciiTheme="majorBidi" w:hAnsiTheme="majorBidi" w:cstheme="majorBidi"/>
          <w:sz w:val="28"/>
          <w:szCs w:val="28"/>
          <w:shd w:val="clear" w:color="auto" w:fill="FFFFFF"/>
          <w:lang w:val="ru-RU"/>
        </w:rPr>
        <w:t xml:space="preserve"> и Омара. В 1968 году в течение официального визита представителей Саудовской Аравии в Тегеран были проведены переговоры по урегулированию ситуации с паломниками. В 1970 году Иран послал в Саудовскую Аравию группы медицинских работников для организации полевых госпиталей для оказания первой помощи паломникам</w:t>
      </w:r>
      <w:r w:rsidR="00A92F9D" w:rsidRPr="004A4CE5">
        <w:rPr>
          <w:rStyle w:val="a5"/>
          <w:rFonts w:asciiTheme="majorBidi" w:hAnsiTheme="majorBidi" w:cstheme="majorBidi"/>
          <w:sz w:val="28"/>
          <w:szCs w:val="28"/>
          <w:shd w:val="clear" w:color="auto" w:fill="FFFFFF"/>
          <w:lang w:val="ru-RU"/>
        </w:rPr>
        <w:footnoteReference w:id="51"/>
      </w:r>
      <w:r w:rsidR="00CD0C8D" w:rsidRPr="004A4CE5">
        <w:rPr>
          <w:rFonts w:asciiTheme="majorBidi" w:hAnsiTheme="majorBidi" w:cstheme="majorBidi"/>
          <w:sz w:val="28"/>
          <w:szCs w:val="28"/>
          <w:shd w:val="clear" w:color="auto" w:fill="FFFFFF"/>
          <w:lang w:val="ru-RU"/>
        </w:rPr>
        <w:t xml:space="preserve">. </w:t>
      </w:r>
    </w:p>
    <w:p w:rsidR="00936404" w:rsidRPr="004A4CE5" w:rsidRDefault="00D97B82" w:rsidP="00B178D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При премьер-министре Ир</w:t>
      </w:r>
      <w:r w:rsidR="009E30EE" w:rsidRPr="004A4CE5">
        <w:rPr>
          <w:rFonts w:asciiTheme="majorBidi" w:hAnsiTheme="majorBidi" w:cstheme="majorBidi"/>
          <w:sz w:val="28"/>
          <w:szCs w:val="28"/>
          <w:shd w:val="clear" w:color="auto" w:fill="FFFFFF"/>
          <w:lang w:val="ru-RU"/>
        </w:rPr>
        <w:t xml:space="preserve">ана Мохаммеде </w:t>
      </w:r>
      <w:proofErr w:type="spellStart"/>
      <w:r w:rsidR="009E30EE" w:rsidRPr="004A4CE5">
        <w:rPr>
          <w:rFonts w:asciiTheme="majorBidi" w:hAnsiTheme="majorBidi" w:cstheme="majorBidi"/>
          <w:sz w:val="28"/>
          <w:szCs w:val="28"/>
          <w:shd w:val="clear" w:color="auto" w:fill="FFFFFF"/>
          <w:lang w:val="ru-RU"/>
        </w:rPr>
        <w:t>Моссадыке</w:t>
      </w:r>
      <w:proofErr w:type="spellEnd"/>
      <w:r w:rsidR="00033452">
        <w:rPr>
          <w:rStyle w:val="a5"/>
          <w:rFonts w:asciiTheme="majorBidi" w:hAnsiTheme="majorBidi" w:cstheme="majorBidi"/>
          <w:sz w:val="28"/>
          <w:szCs w:val="28"/>
          <w:shd w:val="clear" w:color="auto" w:fill="FFFFFF"/>
          <w:lang w:val="ru-RU"/>
        </w:rPr>
        <w:footnoteReference w:id="52"/>
      </w:r>
      <w:r w:rsidR="009E30EE" w:rsidRPr="004A4CE5">
        <w:rPr>
          <w:rFonts w:asciiTheme="majorBidi" w:hAnsiTheme="majorBidi" w:cstheme="majorBidi"/>
          <w:sz w:val="28"/>
          <w:szCs w:val="28"/>
          <w:shd w:val="clear" w:color="auto" w:fill="FFFFFF"/>
          <w:lang w:val="ru-RU"/>
        </w:rPr>
        <w:t xml:space="preserve"> (1882–</w:t>
      </w:r>
      <w:r w:rsidRPr="004A4CE5">
        <w:rPr>
          <w:rFonts w:asciiTheme="majorBidi" w:hAnsiTheme="majorBidi" w:cstheme="majorBidi"/>
          <w:sz w:val="28"/>
          <w:szCs w:val="28"/>
          <w:shd w:val="clear" w:color="auto" w:fill="FFFFFF"/>
          <w:lang w:val="ru-RU"/>
        </w:rPr>
        <w:t xml:space="preserve">1967) отношения между Ираном и Саудовской Аравией стали холоднее из-за сближения Мосаддыка и египетского президента </w:t>
      </w:r>
      <w:proofErr w:type="spellStart"/>
      <w:r w:rsidRPr="004A4CE5">
        <w:rPr>
          <w:rFonts w:asciiTheme="majorBidi" w:hAnsiTheme="majorBidi" w:cstheme="majorBidi"/>
          <w:sz w:val="28"/>
          <w:szCs w:val="28"/>
          <w:shd w:val="clear" w:color="auto" w:fill="FFFFFF"/>
          <w:lang w:val="ru-RU"/>
        </w:rPr>
        <w:t>Гамаля</w:t>
      </w:r>
      <w:proofErr w:type="spellEnd"/>
      <w:r w:rsidRPr="004A4CE5">
        <w:rPr>
          <w:rFonts w:asciiTheme="majorBidi" w:hAnsiTheme="majorBidi" w:cstheme="majorBidi"/>
          <w:sz w:val="28"/>
          <w:szCs w:val="28"/>
          <w:shd w:val="clear" w:color="auto" w:fill="FFFFFF"/>
          <w:lang w:val="ru-RU"/>
        </w:rPr>
        <w:t xml:space="preserve"> Абдель Насера</w:t>
      </w:r>
      <w:r w:rsidR="00F81F61">
        <w:rPr>
          <w:rStyle w:val="a5"/>
          <w:rFonts w:asciiTheme="majorBidi" w:hAnsiTheme="majorBidi" w:cstheme="majorBidi"/>
          <w:sz w:val="28"/>
          <w:szCs w:val="28"/>
          <w:shd w:val="clear" w:color="auto" w:fill="FFFFFF"/>
          <w:lang w:val="ru-RU"/>
        </w:rPr>
        <w:footnoteReference w:id="53"/>
      </w:r>
      <w:r w:rsidRPr="004A4CE5">
        <w:rPr>
          <w:rFonts w:asciiTheme="majorBidi" w:hAnsiTheme="majorBidi" w:cstheme="majorBidi"/>
          <w:sz w:val="28"/>
          <w:szCs w:val="28"/>
          <w:shd w:val="clear" w:color="auto" w:fill="FFFFFF"/>
          <w:lang w:val="ru-RU"/>
        </w:rPr>
        <w:t xml:space="preserve"> (1918−1970). В 1951 году Моссадык остановился в Каире после возвращения с саммита ООН и встретился с </w:t>
      </w:r>
      <w:proofErr w:type="spellStart"/>
      <w:r w:rsidRPr="004A4CE5">
        <w:rPr>
          <w:rFonts w:asciiTheme="majorBidi" w:hAnsiTheme="majorBidi" w:cstheme="majorBidi"/>
          <w:sz w:val="28"/>
          <w:szCs w:val="28"/>
          <w:shd w:val="clear" w:color="auto" w:fill="FFFFFF"/>
          <w:lang w:val="ru-RU"/>
        </w:rPr>
        <w:t>Гамалем</w:t>
      </w:r>
      <w:proofErr w:type="spellEnd"/>
      <w:r w:rsidRPr="004A4CE5">
        <w:rPr>
          <w:rFonts w:asciiTheme="majorBidi" w:hAnsiTheme="majorBidi" w:cstheme="majorBidi"/>
          <w:sz w:val="28"/>
          <w:szCs w:val="28"/>
          <w:shd w:val="clear" w:color="auto" w:fill="FFFFFF"/>
          <w:lang w:val="ru-RU"/>
        </w:rPr>
        <w:t xml:space="preserve"> Абдель Насером. Визит </w:t>
      </w:r>
      <w:r w:rsidR="00033452">
        <w:rPr>
          <w:rFonts w:asciiTheme="majorBidi" w:hAnsiTheme="majorBidi" w:cstheme="majorBidi"/>
          <w:sz w:val="28"/>
          <w:szCs w:val="28"/>
          <w:shd w:val="clear" w:color="auto" w:fill="FFFFFF"/>
          <w:lang w:val="ru-RU"/>
        </w:rPr>
        <w:t xml:space="preserve">вызвал возмущение </w:t>
      </w:r>
      <w:r w:rsidRPr="004A4CE5">
        <w:rPr>
          <w:rFonts w:asciiTheme="majorBidi" w:hAnsiTheme="majorBidi" w:cstheme="majorBidi"/>
          <w:sz w:val="28"/>
          <w:szCs w:val="28"/>
          <w:shd w:val="clear" w:color="auto" w:fill="FFFFFF"/>
          <w:lang w:val="ru-RU"/>
        </w:rPr>
        <w:t xml:space="preserve">не только короля Саудовской Аравии, но и шаха Ирана, поскольку близость </w:t>
      </w:r>
      <w:proofErr w:type="spellStart"/>
      <w:r w:rsidRPr="004A4CE5">
        <w:rPr>
          <w:rFonts w:asciiTheme="majorBidi" w:hAnsiTheme="majorBidi" w:cstheme="majorBidi"/>
          <w:sz w:val="28"/>
          <w:szCs w:val="28"/>
          <w:shd w:val="clear" w:color="auto" w:fill="FFFFFF"/>
          <w:lang w:val="ru-RU"/>
        </w:rPr>
        <w:t>Моссадыка</w:t>
      </w:r>
      <w:proofErr w:type="spellEnd"/>
      <w:r w:rsidRPr="004A4CE5">
        <w:rPr>
          <w:rFonts w:asciiTheme="majorBidi" w:hAnsiTheme="majorBidi" w:cstheme="majorBidi"/>
          <w:sz w:val="28"/>
          <w:szCs w:val="28"/>
          <w:shd w:val="clear" w:color="auto" w:fill="FFFFFF"/>
          <w:lang w:val="ru-RU"/>
        </w:rPr>
        <w:t xml:space="preserve"> к египетскому президенту угрожала как Королевству Саудовская Аравия, так и шахскому Ирану. Однако после свержения Мосаддыка </w:t>
      </w:r>
      <w:r w:rsidRPr="004A4CE5">
        <w:rPr>
          <w:rFonts w:asciiTheme="majorBidi" w:hAnsiTheme="majorBidi" w:cstheme="majorBidi"/>
          <w:sz w:val="28"/>
          <w:szCs w:val="28"/>
          <w:shd w:val="clear" w:color="auto" w:fill="FFFFFF"/>
          <w:lang w:val="ru-RU"/>
        </w:rPr>
        <w:lastRenderedPageBreak/>
        <w:t>в 1953 году отношения вновь наладились. После смерти Абдул-</w:t>
      </w:r>
      <w:proofErr w:type="spellStart"/>
      <w:r w:rsidRPr="004A4CE5">
        <w:rPr>
          <w:rFonts w:asciiTheme="majorBidi" w:hAnsiTheme="majorBidi" w:cstheme="majorBidi"/>
          <w:sz w:val="28"/>
          <w:szCs w:val="28"/>
          <w:shd w:val="clear" w:color="auto" w:fill="FFFFFF"/>
          <w:lang w:val="ru-RU"/>
        </w:rPr>
        <w:t>Азиза</w:t>
      </w:r>
      <w:proofErr w:type="spellEnd"/>
      <w:r w:rsidRPr="004A4CE5">
        <w:rPr>
          <w:rFonts w:asciiTheme="majorBidi" w:hAnsiTheme="majorBidi" w:cstheme="majorBidi"/>
          <w:sz w:val="28"/>
          <w:szCs w:val="28"/>
          <w:shd w:val="clear" w:color="auto" w:fill="FFFFFF"/>
          <w:lang w:val="ru-RU"/>
        </w:rPr>
        <w:t xml:space="preserve"> в 1953 году шах Ирана отослал награды королю </w:t>
      </w:r>
      <w:proofErr w:type="spellStart"/>
      <w:r w:rsidR="009E30EE" w:rsidRPr="004A4CE5">
        <w:rPr>
          <w:rFonts w:asciiTheme="majorBidi" w:hAnsiTheme="majorBidi" w:cstheme="majorBidi"/>
          <w:sz w:val="28"/>
          <w:szCs w:val="28"/>
          <w:shd w:val="clear" w:color="auto" w:fill="FFFFFF"/>
          <w:lang w:val="ru-RU"/>
        </w:rPr>
        <w:t>Сауду</w:t>
      </w:r>
      <w:proofErr w:type="spellEnd"/>
      <w:r w:rsidR="00033452">
        <w:rPr>
          <w:rFonts w:asciiTheme="majorBidi" w:hAnsiTheme="majorBidi" w:cstheme="majorBidi"/>
          <w:sz w:val="28"/>
          <w:szCs w:val="28"/>
          <w:shd w:val="clear" w:color="auto" w:fill="FFFFFF"/>
          <w:lang w:val="ru-RU"/>
        </w:rPr>
        <w:t xml:space="preserve"> ибн Абдул-</w:t>
      </w:r>
      <w:proofErr w:type="spellStart"/>
      <w:r w:rsidR="00033452">
        <w:rPr>
          <w:rFonts w:asciiTheme="majorBidi" w:hAnsiTheme="majorBidi" w:cstheme="majorBidi"/>
          <w:sz w:val="28"/>
          <w:szCs w:val="28"/>
          <w:shd w:val="clear" w:color="auto" w:fill="FFFFFF"/>
          <w:lang w:val="ru-RU"/>
        </w:rPr>
        <w:t>Азиз</w:t>
      </w:r>
      <w:proofErr w:type="spellEnd"/>
      <w:r w:rsidR="00033452">
        <w:rPr>
          <w:rFonts w:asciiTheme="majorBidi" w:hAnsiTheme="majorBidi" w:cstheme="majorBidi"/>
          <w:sz w:val="28"/>
          <w:szCs w:val="28"/>
          <w:shd w:val="clear" w:color="auto" w:fill="FFFFFF"/>
          <w:lang w:val="ru-RU"/>
        </w:rPr>
        <w:t xml:space="preserve"> аль-</w:t>
      </w:r>
      <w:proofErr w:type="spellStart"/>
      <w:r w:rsidR="0077347B" w:rsidRPr="004A4CE5">
        <w:rPr>
          <w:rFonts w:asciiTheme="majorBidi" w:hAnsiTheme="majorBidi" w:cstheme="majorBidi"/>
          <w:sz w:val="28"/>
          <w:szCs w:val="28"/>
          <w:shd w:val="clear" w:color="auto" w:fill="FFFFFF"/>
          <w:lang w:val="ru-RU"/>
        </w:rPr>
        <w:t>Сауд</w:t>
      </w:r>
      <w:proofErr w:type="spellEnd"/>
      <w:r w:rsidR="0095532E" w:rsidRPr="004A4CE5">
        <w:rPr>
          <w:rStyle w:val="a5"/>
          <w:rFonts w:asciiTheme="majorBidi" w:hAnsiTheme="majorBidi" w:cstheme="majorBidi"/>
          <w:sz w:val="28"/>
          <w:szCs w:val="28"/>
          <w:shd w:val="clear" w:color="auto" w:fill="FFFFFF"/>
          <w:lang w:val="ru-RU"/>
        </w:rPr>
        <w:footnoteReference w:id="54"/>
      </w:r>
      <w:r w:rsidR="00033452">
        <w:rPr>
          <w:rFonts w:asciiTheme="majorBidi" w:hAnsiTheme="majorBidi" w:cstheme="majorBidi"/>
          <w:sz w:val="28"/>
          <w:szCs w:val="28"/>
          <w:shd w:val="clear" w:color="auto" w:fill="FFFFFF"/>
          <w:lang w:val="ru-RU"/>
        </w:rPr>
        <w:t xml:space="preserve"> (1902–1969</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w:t>
      </w:r>
      <w:r w:rsidR="0077347B" w:rsidRPr="004A4CE5">
        <w:rPr>
          <w:rFonts w:asciiTheme="majorBidi" w:hAnsiTheme="majorBidi" w:cstheme="majorBidi"/>
          <w:sz w:val="28"/>
          <w:szCs w:val="28"/>
          <w:shd w:val="clear" w:color="auto" w:fill="FFFFFF"/>
          <w:lang w:val="ru-RU"/>
        </w:rPr>
        <w:t xml:space="preserve"> король </w:t>
      </w:r>
      <w:proofErr w:type="spellStart"/>
      <w:r w:rsidR="0077347B" w:rsidRPr="004A4CE5">
        <w:rPr>
          <w:rFonts w:asciiTheme="majorBidi" w:hAnsiTheme="majorBidi" w:cstheme="majorBidi"/>
          <w:sz w:val="28"/>
          <w:szCs w:val="28"/>
          <w:shd w:val="clear" w:color="auto" w:fill="FFFFFF"/>
          <w:lang w:val="ru-RU"/>
        </w:rPr>
        <w:t>Сауд</w:t>
      </w:r>
      <w:proofErr w:type="spellEnd"/>
      <w:r w:rsidR="009E30EE" w:rsidRPr="004A4CE5">
        <w:rPr>
          <w:rFonts w:asciiTheme="majorBidi" w:hAnsiTheme="majorBidi" w:cstheme="majorBidi"/>
          <w:sz w:val="28"/>
          <w:szCs w:val="28"/>
          <w:shd w:val="clear" w:color="auto" w:fill="FFFFFF"/>
          <w:lang w:val="ru-RU"/>
        </w:rPr>
        <w:t>), и</w:t>
      </w:r>
      <w:r w:rsidRPr="004A4CE5">
        <w:rPr>
          <w:rFonts w:asciiTheme="majorBidi" w:hAnsiTheme="majorBidi" w:cstheme="majorBidi"/>
          <w:sz w:val="28"/>
          <w:szCs w:val="28"/>
          <w:shd w:val="clear" w:color="auto" w:fill="FFFFFF"/>
          <w:lang w:val="ru-RU"/>
        </w:rPr>
        <w:t xml:space="preserve"> наследному принцу </w:t>
      </w:r>
      <w:proofErr w:type="spellStart"/>
      <w:r w:rsidRPr="004A4CE5">
        <w:rPr>
          <w:rFonts w:asciiTheme="majorBidi" w:hAnsiTheme="majorBidi" w:cstheme="majorBidi"/>
          <w:sz w:val="28"/>
          <w:szCs w:val="28"/>
          <w:shd w:val="clear" w:color="auto" w:fill="FFFFFF"/>
          <w:lang w:val="ru-RU"/>
        </w:rPr>
        <w:t>Фейсалу</w:t>
      </w:r>
      <w:proofErr w:type="spellEnd"/>
      <w:r w:rsidRPr="004A4CE5">
        <w:rPr>
          <w:rFonts w:asciiTheme="majorBidi" w:hAnsiTheme="majorBidi" w:cstheme="majorBidi"/>
          <w:sz w:val="28"/>
          <w:szCs w:val="28"/>
          <w:shd w:val="clear" w:color="auto" w:fill="FFFFFF"/>
          <w:lang w:val="ru-RU"/>
        </w:rPr>
        <w:t>, и выразил заинтересованность в поддержании связей с королевством</w:t>
      </w:r>
      <w:r w:rsidR="00A92F9D" w:rsidRPr="004A4CE5">
        <w:rPr>
          <w:rStyle w:val="a5"/>
          <w:rFonts w:asciiTheme="majorBidi" w:hAnsiTheme="majorBidi" w:cstheme="majorBidi"/>
          <w:sz w:val="28"/>
          <w:szCs w:val="28"/>
          <w:shd w:val="clear" w:color="auto" w:fill="FFFFFF"/>
          <w:lang w:val="ru-RU"/>
        </w:rPr>
        <w:footnoteReference w:id="55"/>
      </w:r>
      <w:r w:rsidRPr="004A4CE5">
        <w:rPr>
          <w:rFonts w:asciiTheme="majorBidi" w:hAnsiTheme="majorBidi" w:cstheme="majorBidi"/>
          <w:sz w:val="28"/>
          <w:szCs w:val="28"/>
          <w:shd w:val="clear" w:color="auto" w:fill="FFFFFF"/>
          <w:lang w:val="ru-RU"/>
        </w:rPr>
        <w:t xml:space="preserve">. В 1955 году был заключен </w:t>
      </w:r>
      <w:proofErr w:type="spellStart"/>
      <w:r w:rsidRPr="004A4CE5">
        <w:rPr>
          <w:rFonts w:asciiTheme="majorBidi" w:hAnsiTheme="majorBidi" w:cstheme="majorBidi"/>
          <w:sz w:val="28"/>
          <w:szCs w:val="28"/>
          <w:shd w:val="clear" w:color="auto" w:fill="FFFFFF"/>
          <w:lang w:val="ru-RU"/>
        </w:rPr>
        <w:t>Багдадаский</w:t>
      </w:r>
      <w:proofErr w:type="spellEnd"/>
      <w:r w:rsidRPr="004A4CE5">
        <w:rPr>
          <w:rFonts w:asciiTheme="majorBidi" w:hAnsiTheme="majorBidi" w:cstheme="majorBidi"/>
          <w:sz w:val="28"/>
          <w:szCs w:val="28"/>
          <w:shd w:val="clear" w:color="auto" w:fill="FFFFFF"/>
          <w:lang w:val="ru-RU"/>
        </w:rPr>
        <w:t xml:space="preserve"> пакт (Великобритания, Ирак, Иран, Турция, Пакистан и США), который саудовский король встретил без одобрения, поскольку для него это означало усиление Ирака в регионе как арабского государства. Н</w:t>
      </w:r>
      <w:r w:rsidR="0095532E" w:rsidRPr="004A4CE5">
        <w:rPr>
          <w:rFonts w:asciiTheme="majorBidi" w:hAnsiTheme="majorBidi" w:cstheme="majorBidi"/>
          <w:sz w:val="28"/>
          <w:szCs w:val="28"/>
          <w:shd w:val="clear" w:color="auto" w:fill="FFFFFF"/>
          <w:lang w:val="ru-RU"/>
        </w:rPr>
        <w:t>е</w:t>
      </w:r>
      <w:r w:rsidRPr="004A4CE5">
        <w:rPr>
          <w:rFonts w:asciiTheme="majorBidi" w:hAnsiTheme="majorBidi" w:cstheme="majorBidi"/>
          <w:sz w:val="28"/>
          <w:szCs w:val="28"/>
          <w:shd w:val="clear" w:color="auto" w:fill="FFFFFF"/>
          <w:lang w:val="ru-RU"/>
        </w:rPr>
        <w:t xml:space="preserve">обходимо при этом подчеркнуть, что </w:t>
      </w:r>
      <w:r w:rsidR="00B178DA">
        <w:rPr>
          <w:rFonts w:asciiTheme="majorBidi" w:hAnsiTheme="majorBidi" w:cstheme="majorBidi"/>
          <w:sz w:val="28"/>
          <w:szCs w:val="28"/>
          <w:shd w:val="clear" w:color="auto" w:fill="FFFFFF"/>
          <w:lang w:val="ru-RU"/>
        </w:rPr>
        <w:t>США</w:t>
      </w:r>
      <w:r w:rsidRPr="004A4CE5">
        <w:rPr>
          <w:rFonts w:asciiTheme="majorBidi" w:hAnsiTheme="majorBidi" w:cstheme="majorBidi"/>
          <w:sz w:val="28"/>
          <w:szCs w:val="28"/>
          <w:shd w:val="clear" w:color="auto" w:fill="FFFFFF"/>
          <w:lang w:val="ru-RU"/>
        </w:rPr>
        <w:t xml:space="preserve"> предлагали Саудовской Аравии присоединиться к пакту, но власти королевства отказались. В августе 1955 году король </w:t>
      </w:r>
      <w:proofErr w:type="spellStart"/>
      <w:r w:rsidRPr="004A4CE5">
        <w:rPr>
          <w:rFonts w:asciiTheme="majorBidi" w:hAnsiTheme="majorBidi" w:cstheme="majorBidi"/>
          <w:sz w:val="28"/>
          <w:szCs w:val="28"/>
          <w:shd w:val="clear" w:color="auto" w:fill="FFFFFF"/>
          <w:lang w:val="ru-RU"/>
        </w:rPr>
        <w:t>Сауд</w:t>
      </w:r>
      <w:proofErr w:type="spellEnd"/>
      <w:r w:rsidRPr="004A4CE5">
        <w:rPr>
          <w:rFonts w:asciiTheme="majorBidi" w:hAnsiTheme="majorBidi" w:cstheme="majorBidi"/>
          <w:sz w:val="28"/>
          <w:szCs w:val="28"/>
          <w:shd w:val="clear" w:color="auto" w:fill="FFFFFF"/>
          <w:lang w:val="ru-RU"/>
        </w:rPr>
        <w:t xml:space="preserve"> посетил Тегеран и пробыл там неделю. Данный визит ознаменовал первую встреча лидеров двух стран лицом к лицу. Шах Ирана обещал поддержать Саудовской Аравию в</w:t>
      </w:r>
      <w:r w:rsidR="009F5B4D" w:rsidRPr="004A4CE5">
        <w:rPr>
          <w:rFonts w:asciiTheme="majorBidi" w:hAnsiTheme="majorBidi" w:cstheme="majorBidi"/>
          <w:sz w:val="28"/>
          <w:szCs w:val="28"/>
          <w:shd w:val="clear" w:color="auto" w:fill="FFFFFF"/>
          <w:lang w:val="ru-RU"/>
        </w:rPr>
        <w:t xml:space="preserve"> диспуте КСА и Абу-Даби о принадлежности оазиса Эль-</w:t>
      </w:r>
      <w:proofErr w:type="spellStart"/>
      <w:r w:rsidR="009F5B4D" w:rsidRPr="004A4CE5">
        <w:rPr>
          <w:rFonts w:asciiTheme="majorBidi" w:hAnsiTheme="majorBidi" w:cstheme="majorBidi"/>
          <w:sz w:val="28"/>
          <w:szCs w:val="28"/>
          <w:shd w:val="clear" w:color="auto" w:fill="FFFFFF"/>
          <w:lang w:val="ru-RU"/>
        </w:rPr>
        <w:t>Бурайми</w:t>
      </w:r>
      <w:proofErr w:type="spellEnd"/>
      <w:r w:rsidR="009F5B4D" w:rsidRPr="004A4CE5">
        <w:rPr>
          <w:rFonts w:asciiTheme="majorBidi" w:hAnsiTheme="majorBidi" w:cstheme="majorBidi"/>
          <w:sz w:val="28"/>
          <w:szCs w:val="28"/>
          <w:shd w:val="clear" w:color="auto" w:fill="FFFFFF"/>
          <w:lang w:val="ru-RU"/>
        </w:rPr>
        <w:t>, представленном</w:t>
      </w:r>
      <w:r w:rsidR="00FD5205" w:rsidRPr="004A4CE5">
        <w:rPr>
          <w:rFonts w:asciiTheme="majorBidi" w:hAnsiTheme="majorBidi" w:cstheme="majorBidi"/>
          <w:sz w:val="28"/>
          <w:szCs w:val="28"/>
          <w:shd w:val="clear" w:color="auto" w:fill="FFFFFF"/>
          <w:lang w:val="ru-RU"/>
        </w:rPr>
        <w:t xml:space="preserve"> на разбирательство</w:t>
      </w:r>
      <w:r w:rsidR="009F5B4D" w:rsidRPr="004A4CE5">
        <w:rPr>
          <w:rFonts w:asciiTheme="majorBidi" w:hAnsiTheme="majorBidi" w:cstheme="majorBidi"/>
          <w:sz w:val="28"/>
          <w:szCs w:val="28"/>
          <w:shd w:val="clear" w:color="auto" w:fill="FFFFFF"/>
          <w:lang w:val="ru-RU"/>
        </w:rPr>
        <w:t xml:space="preserve"> в ООН (1956), а король </w:t>
      </w:r>
      <w:proofErr w:type="spellStart"/>
      <w:r w:rsidR="009F5B4D" w:rsidRPr="004A4CE5">
        <w:rPr>
          <w:rFonts w:asciiTheme="majorBidi" w:hAnsiTheme="majorBidi" w:cstheme="majorBidi"/>
          <w:sz w:val="28"/>
          <w:szCs w:val="28"/>
          <w:shd w:val="clear" w:color="auto" w:fill="FFFFFF"/>
          <w:lang w:val="ru-RU"/>
        </w:rPr>
        <w:t>Сауд</w:t>
      </w:r>
      <w:proofErr w:type="spellEnd"/>
      <w:r w:rsidR="009F5B4D" w:rsidRPr="004A4CE5">
        <w:rPr>
          <w:rFonts w:asciiTheme="majorBidi" w:hAnsiTheme="majorBidi" w:cstheme="majorBidi"/>
          <w:sz w:val="28"/>
          <w:szCs w:val="28"/>
          <w:shd w:val="clear" w:color="auto" w:fill="FFFFFF"/>
          <w:lang w:val="ru-RU"/>
        </w:rPr>
        <w:t>, в свою очередь, поддержал осуждение Ираном британского обхождения с иранскими торговцами в Бахрейне</w:t>
      </w:r>
      <w:r w:rsidR="00A92F9D" w:rsidRPr="004A4CE5">
        <w:rPr>
          <w:rStyle w:val="a5"/>
          <w:rFonts w:asciiTheme="majorBidi" w:hAnsiTheme="majorBidi" w:cstheme="majorBidi"/>
          <w:sz w:val="28"/>
          <w:szCs w:val="28"/>
          <w:shd w:val="clear" w:color="auto" w:fill="FFFFFF"/>
          <w:lang w:val="ru-RU"/>
        </w:rPr>
        <w:footnoteReference w:id="56"/>
      </w:r>
      <w:r w:rsidR="009F5B4D" w:rsidRPr="004A4CE5">
        <w:rPr>
          <w:rFonts w:asciiTheme="majorBidi" w:hAnsiTheme="majorBidi" w:cstheme="majorBidi"/>
          <w:sz w:val="28"/>
          <w:szCs w:val="28"/>
          <w:shd w:val="clear" w:color="auto" w:fill="FFFFFF"/>
          <w:lang w:val="ru-RU"/>
        </w:rPr>
        <w:t>. При этом важно упомянуть о том, что в 1953 и 1959 годах в Восточном провинции Саудовской Аравии неоднократно поднимались шиитские восстания рабочих (работников нефтяного промысла). В поддержке этих восстаний Саудовская Аравия винила Иран,</w:t>
      </w:r>
      <w:r w:rsidR="00580EFA" w:rsidRPr="004A4CE5">
        <w:rPr>
          <w:rFonts w:asciiTheme="majorBidi" w:hAnsiTheme="majorBidi" w:cstheme="majorBidi"/>
          <w:sz w:val="28"/>
          <w:szCs w:val="28"/>
          <w:shd w:val="clear" w:color="auto" w:fill="FFFFFF"/>
          <w:lang w:val="ru-RU"/>
        </w:rPr>
        <w:t xml:space="preserve"> но не выдвигала</w:t>
      </w:r>
      <w:r w:rsidR="001B1B01">
        <w:rPr>
          <w:rFonts w:asciiTheme="majorBidi" w:hAnsiTheme="majorBidi" w:cstheme="majorBidi"/>
          <w:sz w:val="28"/>
          <w:szCs w:val="28"/>
          <w:shd w:val="clear" w:color="auto" w:fill="FFFFFF"/>
          <w:lang w:val="ru-RU"/>
        </w:rPr>
        <w:t xml:space="preserve"> официальных претензий.</w:t>
      </w:r>
    </w:p>
    <w:p w:rsidR="00936404" w:rsidRPr="004A4CE5" w:rsidRDefault="00580EFA" w:rsidP="00E73AE8">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Во время Суэцкого кризиса Иран отказался осудить действия Великобритании, Франции и Израиля, но выдвинул предложение стать посредником на переговорах. Саудовская Аравия поддержала национализацию Суэцкого канала, </w:t>
      </w:r>
      <w:r w:rsidR="00E73AE8">
        <w:rPr>
          <w:rFonts w:asciiTheme="majorBidi" w:hAnsiTheme="majorBidi" w:cstheme="majorBidi"/>
          <w:sz w:val="28"/>
          <w:szCs w:val="28"/>
          <w:shd w:val="clear" w:color="auto" w:fill="FFFFFF"/>
          <w:lang w:val="ru-RU"/>
        </w:rPr>
        <w:t xml:space="preserve">однако на официальном уровне не заявляла о поддержке </w:t>
      </w:r>
      <w:r w:rsidR="00E73AE8">
        <w:rPr>
          <w:rFonts w:asciiTheme="majorBidi" w:hAnsiTheme="majorBidi" w:cstheme="majorBidi"/>
          <w:sz w:val="28"/>
          <w:szCs w:val="28"/>
          <w:shd w:val="clear" w:color="auto" w:fill="FFFFFF"/>
          <w:lang w:val="ru-RU"/>
        </w:rPr>
        <w:lastRenderedPageBreak/>
        <w:t xml:space="preserve">Египта, </w:t>
      </w:r>
      <w:r w:rsidRPr="004A4CE5">
        <w:rPr>
          <w:rFonts w:asciiTheme="majorBidi" w:hAnsiTheme="majorBidi" w:cstheme="majorBidi"/>
          <w:sz w:val="28"/>
          <w:szCs w:val="28"/>
          <w:shd w:val="clear" w:color="auto" w:fill="FFFFFF"/>
          <w:lang w:val="ru-RU"/>
        </w:rPr>
        <w:t xml:space="preserve">поскольку власти не хотели портить отношения с западными странами. В связи с этим президент Египта </w:t>
      </w:r>
      <w:proofErr w:type="spellStart"/>
      <w:r w:rsidRPr="004A4CE5">
        <w:rPr>
          <w:rFonts w:asciiTheme="majorBidi" w:hAnsiTheme="majorBidi" w:cstheme="majorBidi"/>
          <w:sz w:val="28"/>
          <w:szCs w:val="28"/>
          <w:shd w:val="clear" w:color="auto" w:fill="FFFFFF"/>
          <w:lang w:val="ru-RU"/>
        </w:rPr>
        <w:t>Гамаль</w:t>
      </w:r>
      <w:proofErr w:type="spellEnd"/>
      <w:r w:rsidRPr="004A4CE5">
        <w:rPr>
          <w:rFonts w:asciiTheme="majorBidi" w:hAnsiTheme="majorBidi" w:cstheme="majorBidi"/>
          <w:sz w:val="28"/>
          <w:szCs w:val="28"/>
          <w:shd w:val="clear" w:color="auto" w:fill="FFFFFF"/>
          <w:lang w:val="ru-RU"/>
        </w:rPr>
        <w:t xml:space="preserve"> Абдель Насер обвинил Иран и Саудовскую Аравию в том, что именно они поддерживают присутствие империалистических сил в регионе.</w:t>
      </w:r>
      <w:r w:rsidR="00936404" w:rsidRPr="004A4CE5">
        <w:rPr>
          <w:rFonts w:asciiTheme="majorBidi" w:hAnsiTheme="majorBidi" w:cstheme="majorBidi"/>
          <w:sz w:val="28"/>
          <w:szCs w:val="28"/>
          <w:shd w:val="clear" w:color="auto" w:fill="FFFFFF"/>
          <w:lang w:val="ru-RU"/>
        </w:rPr>
        <w:t xml:space="preserve"> В марте 1957 года шах посетил Саудовскую Аравию и совершил хадж. Он предложил Саудовскому королю заключить военный союз, но он отказался. На встрече они обсуждали вопросы улаживания конфликта Саудовской Аравии с Великобританией по поводу оазиса Эль-</w:t>
      </w:r>
      <w:proofErr w:type="spellStart"/>
      <w:r w:rsidR="00936404" w:rsidRPr="004A4CE5">
        <w:rPr>
          <w:rFonts w:asciiTheme="majorBidi" w:hAnsiTheme="majorBidi" w:cstheme="majorBidi"/>
          <w:sz w:val="28"/>
          <w:szCs w:val="28"/>
          <w:shd w:val="clear" w:color="auto" w:fill="FFFFFF"/>
          <w:lang w:val="ru-RU"/>
        </w:rPr>
        <w:t>Бурайми</w:t>
      </w:r>
      <w:proofErr w:type="spellEnd"/>
      <w:r w:rsidR="00936404" w:rsidRPr="004A4CE5">
        <w:rPr>
          <w:rFonts w:asciiTheme="majorBidi" w:hAnsiTheme="majorBidi" w:cstheme="majorBidi"/>
          <w:sz w:val="28"/>
          <w:szCs w:val="28"/>
          <w:shd w:val="clear" w:color="auto" w:fill="FFFFFF"/>
          <w:lang w:val="ru-RU"/>
        </w:rPr>
        <w:t xml:space="preserve">, Суэцкий кризис и положение Палестины. Они договорились увеличить число </w:t>
      </w:r>
      <w:r w:rsidR="00E73AE8">
        <w:rPr>
          <w:rFonts w:asciiTheme="majorBidi" w:hAnsiTheme="majorBidi" w:cstheme="majorBidi"/>
          <w:sz w:val="28"/>
          <w:szCs w:val="28"/>
          <w:shd w:val="clear" w:color="auto" w:fill="FFFFFF"/>
          <w:lang w:val="ru-RU"/>
        </w:rPr>
        <w:t>рейсовых самолетов</w:t>
      </w:r>
      <w:r w:rsidR="00936404" w:rsidRPr="004A4CE5">
        <w:rPr>
          <w:rFonts w:asciiTheme="majorBidi" w:hAnsiTheme="majorBidi" w:cstheme="majorBidi"/>
          <w:sz w:val="28"/>
          <w:szCs w:val="28"/>
          <w:shd w:val="clear" w:color="auto" w:fill="FFFFFF"/>
          <w:lang w:val="ru-RU"/>
        </w:rPr>
        <w:t xml:space="preserve"> для иранских паломников, а также делить дох</w:t>
      </w:r>
      <w:r w:rsidR="00E73AE8">
        <w:rPr>
          <w:rFonts w:asciiTheme="majorBidi" w:hAnsiTheme="majorBidi" w:cstheme="majorBidi"/>
          <w:sz w:val="28"/>
          <w:szCs w:val="28"/>
          <w:shd w:val="clear" w:color="auto" w:fill="FFFFFF"/>
          <w:lang w:val="ru-RU"/>
        </w:rPr>
        <w:t xml:space="preserve">оды и расходы по их перевозке. </w:t>
      </w:r>
      <w:r w:rsidR="00936404" w:rsidRPr="004A4CE5">
        <w:rPr>
          <w:rFonts w:asciiTheme="majorBidi" w:hAnsiTheme="majorBidi" w:cstheme="majorBidi"/>
          <w:sz w:val="28"/>
          <w:szCs w:val="28"/>
          <w:shd w:val="clear" w:color="auto" w:fill="FFFFFF"/>
          <w:lang w:val="ru-RU"/>
        </w:rPr>
        <w:t>Однако ввиду того, что Иран отказался осудить действия Израиля после Суэцкого кризиса, в коммюнике, который был выпущен по результатам визита, не говорилось о расширении сотрудничества между двумя странами в сфере экономики. Более того, саудовские власти выпустили список компаний Ирана, которыми владели евреи, и призвали арабов сократить связи с ними</w:t>
      </w:r>
      <w:r w:rsidR="00A92F9D" w:rsidRPr="004A4CE5">
        <w:rPr>
          <w:rStyle w:val="a5"/>
          <w:rFonts w:asciiTheme="majorBidi" w:hAnsiTheme="majorBidi" w:cstheme="majorBidi"/>
          <w:sz w:val="28"/>
          <w:szCs w:val="28"/>
          <w:shd w:val="clear" w:color="auto" w:fill="FFFFFF"/>
          <w:lang w:val="ru-RU"/>
        </w:rPr>
        <w:footnoteReference w:id="57"/>
      </w:r>
      <w:r w:rsidR="00936404" w:rsidRPr="004A4CE5">
        <w:rPr>
          <w:rFonts w:asciiTheme="majorBidi" w:hAnsiTheme="majorBidi" w:cstheme="majorBidi"/>
          <w:sz w:val="28"/>
          <w:szCs w:val="28"/>
          <w:shd w:val="clear" w:color="auto" w:fill="FFFFFF"/>
          <w:lang w:val="ru-RU"/>
        </w:rPr>
        <w:t xml:space="preserve">. </w:t>
      </w:r>
    </w:p>
    <w:p w:rsidR="007A78D9" w:rsidRPr="004A4CE5" w:rsidRDefault="00936404"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течение 1960-х годов</w:t>
      </w:r>
      <w:r w:rsidR="00AC67BE" w:rsidRPr="004A4CE5">
        <w:rPr>
          <w:rFonts w:asciiTheme="majorBidi" w:hAnsiTheme="majorBidi" w:cstheme="majorBidi"/>
          <w:sz w:val="28"/>
          <w:szCs w:val="28"/>
          <w:shd w:val="clear" w:color="auto" w:fill="FFFFFF"/>
          <w:lang w:val="ru-RU"/>
        </w:rPr>
        <w:t xml:space="preserve"> шах Мохаммед Реза </w:t>
      </w:r>
      <w:r w:rsidRPr="004A4CE5">
        <w:rPr>
          <w:rFonts w:asciiTheme="majorBidi" w:hAnsiTheme="majorBidi" w:cstheme="majorBidi"/>
          <w:sz w:val="28"/>
          <w:szCs w:val="28"/>
          <w:shd w:val="clear" w:color="auto" w:fill="FFFFFF"/>
          <w:lang w:val="ru-RU"/>
        </w:rPr>
        <w:t>Пехлеви</w:t>
      </w:r>
      <w:r w:rsidR="00AC67BE" w:rsidRPr="004A4CE5">
        <w:rPr>
          <w:rStyle w:val="a5"/>
          <w:rFonts w:asciiTheme="majorBidi" w:hAnsiTheme="majorBidi" w:cstheme="majorBidi"/>
          <w:sz w:val="28"/>
          <w:szCs w:val="28"/>
          <w:shd w:val="clear" w:color="auto" w:fill="FFFFFF"/>
          <w:lang w:val="ru-RU"/>
        </w:rPr>
        <w:footnoteReference w:id="58"/>
      </w:r>
      <w:r w:rsidR="00E73AE8">
        <w:rPr>
          <w:rFonts w:asciiTheme="majorBidi" w:hAnsiTheme="majorBidi" w:cstheme="majorBidi"/>
          <w:sz w:val="28"/>
          <w:szCs w:val="28"/>
          <w:shd w:val="clear" w:color="auto" w:fill="FFFFFF"/>
          <w:lang w:val="ru-RU"/>
        </w:rPr>
        <w:t xml:space="preserve"> (1919-1980</w:t>
      </w:r>
      <w:r w:rsidR="00AC67BE"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поддерживал деятельность короля </w:t>
      </w:r>
      <w:proofErr w:type="spellStart"/>
      <w:r w:rsidRPr="004A4CE5">
        <w:rPr>
          <w:rFonts w:asciiTheme="majorBidi" w:hAnsiTheme="majorBidi" w:cstheme="majorBidi"/>
          <w:sz w:val="28"/>
          <w:szCs w:val="28"/>
          <w:shd w:val="clear" w:color="auto" w:fill="FFFFFF"/>
          <w:lang w:val="ru-RU"/>
        </w:rPr>
        <w:t>Фейсала</w:t>
      </w:r>
      <w:proofErr w:type="spellEnd"/>
      <w:r w:rsidRPr="004A4CE5">
        <w:rPr>
          <w:rFonts w:asciiTheme="majorBidi" w:hAnsiTheme="majorBidi" w:cstheme="majorBidi"/>
          <w:sz w:val="28"/>
          <w:szCs w:val="28"/>
          <w:shd w:val="clear" w:color="auto" w:fill="FFFFFF"/>
          <w:lang w:val="ru-RU"/>
        </w:rPr>
        <w:t xml:space="preserve"> и оказывал содействие в создании таких многосторонних мусульманских неправительственных организаций как Организация Всемирного </w:t>
      </w:r>
      <w:r w:rsidR="001F395C" w:rsidRPr="004A4CE5">
        <w:rPr>
          <w:rFonts w:asciiTheme="majorBidi" w:hAnsiTheme="majorBidi" w:cstheme="majorBidi"/>
          <w:sz w:val="28"/>
          <w:szCs w:val="28"/>
          <w:shd w:val="clear" w:color="auto" w:fill="FFFFFF"/>
          <w:lang w:val="ru-RU"/>
        </w:rPr>
        <w:t>Ис</w:t>
      </w:r>
      <w:r w:rsidRPr="004A4CE5">
        <w:rPr>
          <w:rFonts w:asciiTheme="majorBidi" w:hAnsiTheme="majorBidi" w:cstheme="majorBidi"/>
          <w:sz w:val="28"/>
          <w:szCs w:val="28"/>
          <w:shd w:val="clear" w:color="auto" w:fill="FFFFFF"/>
          <w:lang w:val="ru-RU"/>
        </w:rPr>
        <w:t>ламского конгресса, Всемирная Мусульманская лига, Организация Исламской конференции, ОПЕК</w:t>
      </w:r>
      <w:r w:rsidR="00AC67BE" w:rsidRPr="004A4CE5">
        <w:rPr>
          <w:rFonts w:asciiTheme="majorBidi" w:hAnsiTheme="majorBidi" w:cstheme="majorBidi"/>
          <w:sz w:val="28"/>
          <w:szCs w:val="28"/>
          <w:shd w:val="clear" w:color="auto" w:fill="FFFFFF"/>
          <w:lang w:val="ru-RU"/>
        </w:rPr>
        <w:t xml:space="preserve"> (Организация стран-экспортеров нефти)</w:t>
      </w:r>
      <w:r w:rsidRPr="004A4CE5">
        <w:rPr>
          <w:rFonts w:asciiTheme="majorBidi" w:hAnsiTheme="majorBidi" w:cstheme="majorBidi"/>
          <w:sz w:val="28"/>
          <w:szCs w:val="28"/>
          <w:shd w:val="clear" w:color="auto" w:fill="FFFFFF"/>
          <w:lang w:val="ru-RU"/>
        </w:rPr>
        <w:t>, а также организацию Арабо-Иранской дружбы. Кроме того, Иран поддерживал Саудовскую Аравию в ее противостоянии Египту в северном Й</w:t>
      </w:r>
      <w:r w:rsidR="00A92F9D" w:rsidRPr="004A4CE5">
        <w:rPr>
          <w:rFonts w:asciiTheme="majorBidi" w:hAnsiTheme="majorBidi" w:cstheme="majorBidi"/>
          <w:sz w:val="28"/>
          <w:szCs w:val="28"/>
          <w:shd w:val="clear" w:color="auto" w:fill="FFFFFF"/>
          <w:lang w:val="ru-RU"/>
        </w:rPr>
        <w:t xml:space="preserve">емене </w:t>
      </w:r>
      <w:r w:rsidR="003A561B" w:rsidRPr="004A4CE5">
        <w:rPr>
          <w:rFonts w:asciiTheme="majorBidi" w:hAnsiTheme="majorBidi" w:cstheme="majorBidi"/>
          <w:sz w:val="28"/>
          <w:szCs w:val="28"/>
          <w:shd w:val="clear" w:color="auto" w:fill="FFFFFF"/>
          <w:lang w:val="ru-RU"/>
        </w:rPr>
        <w:t>в 1962 и 1965 годах</w:t>
      </w:r>
      <w:r w:rsidR="00A92F9D" w:rsidRPr="004A4CE5">
        <w:rPr>
          <w:rStyle w:val="a5"/>
          <w:rFonts w:asciiTheme="majorBidi" w:hAnsiTheme="majorBidi" w:cstheme="majorBidi"/>
          <w:sz w:val="28"/>
          <w:szCs w:val="28"/>
          <w:shd w:val="clear" w:color="auto" w:fill="FFFFFF"/>
          <w:lang w:val="ru-RU"/>
        </w:rPr>
        <w:footnoteReference w:id="59"/>
      </w:r>
      <w:r w:rsidRPr="004A4CE5">
        <w:rPr>
          <w:rFonts w:asciiTheme="majorBidi" w:hAnsiTheme="majorBidi" w:cstheme="majorBidi"/>
          <w:sz w:val="28"/>
          <w:szCs w:val="28"/>
          <w:shd w:val="clear" w:color="auto" w:fill="FFFFFF"/>
          <w:lang w:val="ru-RU"/>
        </w:rPr>
        <w:t>.</w:t>
      </w:r>
      <w:r w:rsidR="007A78D9" w:rsidRPr="004A4CE5">
        <w:rPr>
          <w:rFonts w:asciiTheme="majorBidi" w:hAnsiTheme="majorBidi" w:cstheme="majorBidi"/>
          <w:sz w:val="28"/>
          <w:szCs w:val="28"/>
          <w:shd w:val="clear" w:color="auto" w:fill="FFFFFF"/>
          <w:lang w:val="ru-RU"/>
        </w:rPr>
        <w:t xml:space="preserve"> Шах Ирана и король Саудовской Аравии </w:t>
      </w:r>
      <w:r w:rsidR="007A78D9" w:rsidRPr="004A4CE5">
        <w:rPr>
          <w:rFonts w:asciiTheme="majorBidi" w:hAnsiTheme="majorBidi" w:cstheme="majorBidi"/>
          <w:sz w:val="28"/>
          <w:szCs w:val="28"/>
          <w:shd w:val="clear" w:color="auto" w:fill="FFFFFF"/>
          <w:lang w:val="ru-RU"/>
        </w:rPr>
        <w:lastRenderedPageBreak/>
        <w:t>находились в течение 60-</w:t>
      </w:r>
      <w:r w:rsidR="006237F6" w:rsidRPr="004A4CE5">
        <w:rPr>
          <w:rFonts w:asciiTheme="majorBidi" w:hAnsiTheme="majorBidi" w:cstheme="majorBidi"/>
          <w:sz w:val="28"/>
          <w:szCs w:val="28"/>
          <w:shd w:val="clear" w:color="auto" w:fill="FFFFFF"/>
          <w:lang w:val="ru-RU"/>
        </w:rPr>
        <w:t>х годов в постоянной переписке</w:t>
      </w:r>
      <w:r w:rsidR="006237F6" w:rsidRPr="004A4CE5">
        <w:rPr>
          <w:rStyle w:val="a5"/>
          <w:rFonts w:asciiTheme="majorBidi" w:hAnsiTheme="majorBidi" w:cstheme="majorBidi"/>
          <w:sz w:val="28"/>
          <w:szCs w:val="28"/>
          <w:shd w:val="clear" w:color="auto" w:fill="FFFFFF"/>
          <w:lang w:val="ru-RU"/>
        </w:rPr>
        <w:footnoteReference w:id="60"/>
      </w:r>
      <w:r w:rsidR="006237F6" w:rsidRPr="004A4CE5">
        <w:rPr>
          <w:rFonts w:asciiTheme="majorBidi" w:hAnsiTheme="majorBidi" w:cstheme="majorBidi"/>
          <w:sz w:val="28"/>
          <w:szCs w:val="28"/>
          <w:shd w:val="clear" w:color="auto" w:fill="FFFFFF"/>
          <w:lang w:val="ru-RU"/>
        </w:rPr>
        <w:t xml:space="preserve">. </w:t>
      </w:r>
      <w:r w:rsidR="00FD5205" w:rsidRPr="004A4CE5">
        <w:rPr>
          <w:rFonts w:asciiTheme="majorBidi" w:hAnsiTheme="majorBidi" w:cstheme="majorBidi"/>
          <w:sz w:val="28"/>
          <w:szCs w:val="28"/>
          <w:shd w:val="clear" w:color="auto" w:fill="FFFFFF"/>
          <w:lang w:val="ru-RU"/>
        </w:rPr>
        <w:t xml:space="preserve">В 1966 году король </w:t>
      </w:r>
      <w:proofErr w:type="spellStart"/>
      <w:r w:rsidR="00FD5205" w:rsidRPr="004A4CE5">
        <w:rPr>
          <w:rFonts w:asciiTheme="majorBidi" w:hAnsiTheme="majorBidi" w:cstheme="majorBidi"/>
          <w:sz w:val="28"/>
          <w:szCs w:val="28"/>
          <w:shd w:val="clear" w:color="auto" w:fill="FFFFFF"/>
          <w:lang w:val="ru-RU"/>
        </w:rPr>
        <w:t>Фейсал</w:t>
      </w:r>
      <w:proofErr w:type="spellEnd"/>
      <w:r w:rsidR="009557DC" w:rsidRPr="004A4CE5">
        <w:rPr>
          <w:rStyle w:val="a5"/>
          <w:rFonts w:asciiTheme="majorBidi" w:hAnsiTheme="majorBidi" w:cstheme="majorBidi"/>
          <w:sz w:val="28"/>
          <w:szCs w:val="28"/>
          <w:shd w:val="clear" w:color="auto" w:fill="FFFFFF"/>
          <w:lang w:val="ru-RU"/>
        </w:rPr>
        <w:footnoteReference w:id="61"/>
      </w:r>
      <w:r w:rsidRPr="004A4CE5">
        <w:rPr>
          <w:rFonts w:asciiTheme="majorBidi" w:hAnsiTheme="majorBidi" w:cstheme="majorBidi"/>
          <w:sz w:val="28"/>
          <w:szCs w:val="28"/>
          <w:shd w:val="clear" w:color="auto" w:fill="FFFFFF"/>
          <w:lang w:val="ru-RU"/>
        </w:rPr>
        <w:t xml:space="preserve"> посетил Иран с целью дальнейшего укрепления взаимоотношений двух стран. Шах Ирана Мухаммад Реза ответил на виз</w:t>
      </w:r>
      <w:r w:rsidR="007A78D9" w:rsidRPr="004A4CE5">
        <w:rPr>
          <w:rFonts w:asciiTheme="majorBidi" w:hAnsiTheme="majorBidi" w:cstheme="majorBidi"/>
          <w:sz w:val="28"/>
          <w:szCs w:val="28"/>
          <w:shd w:val="clear" w:color="auto" w:fill="FFFFFF"/>
          <w:lang w:val="ru-RU"/>
        </w:rPr>
        <w:t>ит посещением Саудовской Аравии</w:t>
      </w:r>
      <w:r w:rsidRPr="004A4CE5">
        <w:rPr>
          <w:rFonts w:asciiTheme="majorBidi" w:hAnsiTheme="majorBidi" w:cstheme="majorBidi"/>
          <w:sz w:val="28"/>
          <w:szCs w:val="28"/>
          <w:shd w:val="clear" w:color="auto" w:fill="FFFFFF"/>
          <w:lang w:val="ru-RU"/>
        </w:rPr>
        <w:t>.</w:t>
      </w:r>
      <w:r w:rsidR="001F395C" w:rsidRPr="004A4CE5">
        <w:rPr>
          <w:rFonts w:asciiTheme="majorBidi" w:hAnsiTheme="majorBidi" w:cstheme="majorBidi"/>
          <w:sz w:val="28"/>
          <w:szCs w:val="28"/>
          <w:shd w:val="clear" w:color="auto" w:fill="FFFFFF"/>
          <w:lang w:val="ru-RU"/>
        </w:rPr>
        <w:t xml:space="preserve"> </w:t>
      </w:r>
    </w:p>
    <w:p w:rsidR="00CE21EE" w:rsidRPr="004A4CE5" w:rsidRDefault="00E73AE8" w:rsidP="00E73AE8">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В апреле 1960 года в Тегеране рассматривался вопрос об </w:t>
      </w:r>
      <w:r w:rsidR="001F395C" w:rsidRPr="004A4CE5">
        <w:rPr>
          <w:rFonts w:asciiTheme="majorBidi" w:hAnsiTheme="majorBidi" w:cstheme="majorBidi"/>
          <w:sz w:val="28"/>
          <w:szCs w:val="28"/>
          <w:shd w:val="clear" w:color="auto" w:fill="FFFFFF"/>
          <w:lang w:val="ru-RU"/>
        </w:rPr>
        <w:t>о</w:t>
      </w:r>
      <w:r>
        <w:rPr>
          <w:rFonts w:asciiTheme="majorBidi" w:hAnsiTheme="majorBidi" w:cstheme="majorBidi"/>
          <w:sz w:val="28"/>
          <w:szCs w:val="28"/>
          <w:shd w:val="clear" w:color="auto" w:fill="FFFFFF"/>
          <w:lang w:val="ru-RU"/>
        </w:rPr>
        <w:t xml:space="preserve">тправке </w:t>
      </w:r>
      <w:r w:rsidR="001F395C" w:rsidRPr="004A4CE5">
        <w:rPr>
          <w:rFonts w:asciiTheme="majorBidi" w:hAnsiTheme="majorBidi" w:cstheme="majorBidi"/>
          <w:sz w:val="28"/>
          <w:szCs w:val="28"/>
          <w:shd w:val="clear" w:color="auto" w:fill="FFFFFF"/>
          <w:lang w:val="ru-RU"/>
        </w:rPr>
        <w:t>посла в Израиль. Ара</w:t>
      </w:r>
      <w:r w:rsidR="007A78D9" w:rsidRPr="004A4CE5">
        <w:rPr>
          <w:rFonts w:asciiTheme="majorBidi" w:hAnsiTheme="majorBidi" w:cstheme="majorBidi"/>
          <w:sz w:val="28"/>
          <w:szCs w:val="28"/>
          <w:shd w:val="clear" w:color="auto" w:fill="FFFFFF"/>
          <w:lang w:val="ru-RU"/>
        </w:rPr>
        <w:t xml:space="preserve">бы опасались, что </w:t>
      </w:r>
      <w:r>
        <w:rPr>
          <w:rFonts w:asciiTheme="majorBidi" w:hAnsiTheme="majorBidi" w:cstheme="majorBidi"/>
          <w:sz w:val="28"/>
          <w:szCs w:val="28"/>
          <w:shd w:val="clear" w:color="auto" w:fill="FFFFFF"/>
          <w:lang w:val="ru-RU"/>
        </w:rPr>
        <w:t xml:space="preserve">подобный шаг приведет к юридическому признанию Израиля. </w:t>
      </w:r>
      <w:r w:rsidR="008945BC" w:rsidRPr="004A4CE5">
        <w:rPr>
          <w:rFonts w:asciiTheme="majorBidi" w:hAnsiTheme="majorBidi" w:cstheme="majorBidi"/>
          <w:sz w:val="28"/>
          <w:szCs w:val="28"/>
          <w:shd w:val="clear" w:color="auto" w:fill="FFFFFF"/>
          <w:lang w:val="ru-RU"/>
        </w:rPr>
        <w:t>Еще в 1950 году, когда шах Ирана признал государство Израиль де-факто,</w:t>
      </w:r>
      <w:r w:rsidR="001F395C" w:rsidRPr="004A4CE5">
        <w:rPr>
          <w:rFonts w:asciiTheme="majorBidi" w:hAnsiTheme="majorBidi" w:cstheme="majorBidi"/>
          <w:sz w:val="28"/>
          <w:szCs w:val="28"/>
          <w:shd w:val="clear" w:color="auto" w:fill="FFFFFF"/>
          <w:lang w:val="ru-RU"/>
        </w:rPr>
        <w:t xml:space="preserve"> арабские государства отреагировали </w:t>
      </w:r>
      <w:r w:rsidR="008945BC" w:rsidRPr="004A4CE5">
        <w:rPr>
          <w:rFonts w:asciiTheme="majorBidi" w:hAnsiTheme="majorBidi" w:cstheme="majorBidi"/>
          <w:sz w:val="28"/>
          <w:szCs w:val="28"/>
          <w:shd w:val="clear" w:color="auto" w:fill="FFFFFF"/>
          <w:lang w:val="ru-RU"/>
        </w:rPr>
        <w:t>закрытием консульства</w:t>
      </w:r>
      <w:r w:rsidR="001F395C" w:rsidRPr="004A4CE5">
        <w:rPr>
          <w:rFonts w:asciiTheme="majorBidi" w:hAnsiTheme="majorBidi" w:cstheme="majorBidi"/>
          <w:sz w:val="28"/>
          <w:szCs w:val="28"/>
          <w:shd w:val="clear" w:color="auto" w:fill="FFFFFF"/>
          <w:lang w:val="ru-RU"/>
        </w:rPr>
        <w:t xml:space="preserve"> Ирана в Иерусалиме, несмотря на неудобства, которые это доставляло иранским гражданам в Палестине. </w:t>
      </w:r>
      <w:r w:rsidR="008945BC" w:rsidRPr="004A4CE5">
        <w:rPr>
          <w:rFonts w:asciiTheme="majorBidi" w:hAnsiTheme="majorBidi" w:cstheme="majorBidi"/>
          <w:sz w:val="28"/>
          <w:szCs w:val="28"/>
          <w:shd w:val="clear" w:color="auto" w:fill="FFFFFF"/>
          <w:lang w:val="ru-RU"/>
        </w:rPr>
        <w:t xml:space="preserve">Президент Египта </w:t>
      </w:r>
      <w:r w:rsidR="001F395C" w:rsidRPr="004A4CE5">
        <w:rPr>
          <w:rFonts w:asciiTheme="majorBidi" w:hAnsiTheme="majorBidi" w:cstheme="majorBidi"/>
          <w:sz w:val="28"/>
          <w:szCs w:val="28"/>
          <w:shd w:val="clear" w:color="auto" w:fill="FFFFFF"/>
          <w:lang w:val="ru-RU"/>
        </w:rPr>
        <w:t>Насер разорвал отношени</w:t>
      </w:r>
      <w:r w:rsidR="00CE21EE" w:rsidRPr="004A4CE5">
        <w:rPr>
          <w:rFonts w:asciiTheme="majorBidi" w:hAnsiTheme="majorBidi" w:cstheme="majorBidi"/>
          <w:sz w:val="28"/>
          <w:szCs w:val="28"/>
          <w:shd w:val="clear" w:color="auto" w:fill="FFFFFF"/>
          <w:lang w:val="ru-RU"/>
        </w:rPr>
        <w:t>я с Ираном из-за публи</w:t>
      </w:r>
      <w:r>
        <w:rPr>
          <w:rFonts w:asciiTheme="majorBidi" w:hAnsiTheme="majorBidi" w:cstheme="majorBidi"/>
          <w:sz w:val="28"/>
          <w:szCs w:val="28"/>
          <w:shd w:val="clear" w:color="auto" w:fill="FFFFFF"/>
          <w:lang w:val="ru-RU"/>
        </w:rPr>
        <w:t>чного подтверждения шахом Ирана признания</w:t>
      </w:r>
      <w:r w:rsidR="00CE21EE" w:rsidRPr="004A4CE5">
        <w:rPr>
          <w:rFonts w:asciiTheme="majorBidi" w:hAnsiTheme="majorBidi" w:cstheme="majorBidi"/>
          <w:sz w:val="28"/>
          <w:szCs w:val="28"/>
          <w:shd w:val="clear" w:color="auto" w:fill="FFFFFF"/>
          <w:lang w:val="ru-RU"/>
        </w:rPr>
        <w:t xml:space="preserve"> Израиля</w:t>
      </w:r>
      <w:r w:rsidR="001F395C" w:rsidRPr="004A4CE5">
        <w:rPr>
          <w:rFonts w:asciiTheme="majorBidi" w:hAnsiTheme="majorBidi" w:cstheme="majorBidi"/>
          <w:sz w:val="28"/>
          <w:szCs w:val="28"/>
          <w:shd w:val="clear" w:color="auto" w:fill="FFFFFF"/>
          <w:lang w:val="ru-RU"/>
        </w:rPr>
        <w:t>, и Лига арабских государств призвала к аналогичным действиям. Саудовская Аравия отказалас</w:t>
      </w:r>
      <w:r w:rsidR="008945BC" w:rsidRPr="004A4CE5">
        <w:rPr>
          <w:rFonts w:asciiTheme="majorBidi" w:hAnsiTheme="majorBidi" w:cstheme="majorBidi"/>
          <w:sz w:val="28"/>
          <w:szCs w:val="28"/>
          <w:shd w:val="clear" w:color="auto" w:fill="FFFFFF"/>
          <w:lang w:val="ru-RU"/>
        </w:rPr>
        <w:t xml:space="preserve">ь разорвать отношения с Ираном. </w:t>
      </w:r>
      <w:r w:rsidR="00CE21EE" w:rsidRPr="004A4CE5">
        <w:rPr>
          <w:rFonts w:asciiTheme="majorBidi" w:hAnsiTheme="majorBidi" w:cstheme="majorBidi"/>
          <w:sz w:val="28"/>
          <w:szCs w:val="28"/>
          <w:shd w:val="clear" w:color="auto" w:fill="FFFFFF"/>
          <w:lang w:val="ru-RU"/>
        </w:rPr>
        <w:t xml:space="preserve">Шах </w:t>
      </w:r>
      <w:r>
        <w:rPr>
          <w:rFonts w:asciiTheme="majorBidi" w:hAnsiTheme="majorBidi" w:cstheme="majorBidi"/>
          <w:sz w:val="28"/>
          <w:szCs w:val="28"/>
          <w:shd w:val="clear" w:color="auto" w:fill="FFFFFF"/>
          <w:lang w:val="ru-RU"/>
        </w:rPr>
        <w:t>не заключал официальные дипломатические отношения с Израилем, но</w:t>
      </w:r>
      <w:r w:rsidR="00CE21EE" w:rsidRPr="004A4CE5">
        <w:rPr>
          <w:rFonts w:asciiTheme="majorBidi" w:hAnsiTheme="majorBidi" w:cstheme="majorBidi"/>
          <w:sz w:val="28"/>
          <w:szCs w:val="28"/>
          <w:shd w:val="clear" w:color="auto" w:fill="FFFFFF"/>
          <w:lang w:val="ru-RU"/>
        </w:rPr>
        <w:t xml:space="preserve"> одновременно добивался</w:t>
      </w:r>
      <w:r w:rsidR="001F395C" w:rsidRPr="004A4CE5">
        <w:rPr>
          <w:rFonts w:asciiTheme="majorBidi" w:hAnsiTheme="majorBidi" w:cstheme="majorBidi"/>
          <w:sz w:val="28"/>
          <w:szCs w:val="28"/>
          <w:shd w:val="clear" w:color="auto" w:fill="FFFFFF"/>
          <w:lang w:val="ru-RU"/>
        </w:rPr>
        <w:t xml:space="preserve"> уступок как от Израиля, так и от Саудовской Аравии </w:t>
      </w:r>
      <w:r w:rsidR="00CE21EE" w:rsidRPr="004A4CE5">
        <w:rPr>
          <w:rFonts w:asciiTheme="majorBidi" w:hAnsiTheme="majorBidi" w:cstheme="majorBidi"/>
          <w:sz w:val="28"/>
          <w:szCs w:val="28"/>
          <w:shd w:val="clear" w:color="auto" w:fill="FFFFFF"/>
          <w:lang w:val="ru-RU"/>
        </w:rPr>
        <w:t xml:space="preserve">в разрешении арабо-израильского конфликта. </w:t>
      </w:r>
      <w:r w:rsidR="001F395C" w:rsidRPr="004A4CE5">
        <w:rPr>
          <w:rFonts w:asciiTheme="majorBidi" w:hAnsiTheme="majorBidi" w:cstheme="majorBidi"/>
          <w:sz w:val="28"/>
          <w:szCs w:val="28"/>
          <w:shd w:val="clear" w:color="auto" w:fill="FFFFFF"/>
          <w:lang w:val="ru-RU"/>
        </w:rPr>
        <w:t xml:space="preserve">Саудовские газеты временами реагировали на </w:t>
      </w:r>
      <w:r>
        <w:rPr>
          <w:rFonts w:asciiTheme="majorBidi" w:hAnsiTheme="majorBidi" w:cstheme="majorBidi"/>
          <w:sz w:val="28"/>
          <w:szCs w:val="28"/>
          <w:shd w:val="clear" w:color="auto" w:fill="FFFFFF"/>
          <w:lang w:val="ru-RU"/>
        </w:rPr>
        <w:t xml:space="preserve">такую политику </w:t>
      </w:r>
      <w:r w:rsidR="001F395C" w:rsidRPr="004A4CE5">
        <w:rPr>
          <w:rFonts w:asciiTheme="majorBidi" w:hAnsiTheme="majorBidi" w:cstheme="majorBidi"/>
          <w:sz w:val="28"/>
          <w:szCs w:val="28"/>
          <w:shd w:val="clear" w:color="auto" w:fill="FFFFFF"/>
          <w:lang w:val="ru-RU"/>
        </w:rPr>
        <w:t xml:space="preserve">шаха, но в целом </w:t>
      </w:r>
      <w:proofErr w:type="spellStart"/>
      <w:r w:rsidR="001F395C" w:rsidRPr="004A4CE5">
        <w:rPr>
          <w:rFonts w:asciiTheme="majorBidi" w:hAnsiTheme="majorBidi" w:cstheme="majorBidi"/>
          <w:sz w:val="28"/>
          <w:szCs w:val="28"/>
          <w:shd w:val="clear" w:color="auto" w:fill="FFFFFF"/>
          <w:lang w:val="ru-RU"/>
        </w:rPr>
        <w:t>Фейсал</w:t>
      </w:r>
      <w:proofErr w:type="spellEnd"/>
      <w:r w:rsidR="001F395C" w:rsidRPr="004A4CE5">
        <w:rPr>
          <w:rFonts w:asciiTheme="majorBidi" w:hAnsiTheme="majorBidi" w:cstheme="majorBidi"/>
          <w:sz w:val="28"/>
          <w:szCs w:val="28"/>
          <w:shd w:val="clear" w:color="auto" w:fill="FFFFFF"/>
          <w:lang w:val="ru-RU"/>
        </w:rPr>
        <w:t xml:space="preserve"> и </w:t>
      </w:r>
      <w:proofErr w:type="spellStart"/>
      <w:r w:rsidR="001F395C" w:rsidRPr="004A4CE5">
        <w:rPr>
          <w:rFonts w:asciiTheme="majorBidi" w:hAnsiTheme="majorBidi" w:cstheme="majorBidi"/>
          <w:sz w:val="28"/>
          <w:szCs w:val="28"/>
          <w:shd w:val="clear" w:color="auto" w:fill="FFFFFF"/>
          <w:lang w:val="ru-RU"/>
        </w:rPr>
        <w:t>Сауд</w:t>
      </w:r>
      <w:proofErr w:type="spellEnd"/>
      <w:r w:rsidR="001F395C" w:rsidRPr="004A4CE5">
        <w:rPr>
          <w:rFonts w:asciiTheme="majorBidi" w:hAnsiTheme="majorBidi" w:cstheme="majorBidi"/>
          <w:sz w:val="28"/>
          <w:szCs w:val="28"/>
          <w:shd w:val="clear" w:color="auto" w:fill="FFFFFF"/>
          <w:lang w:val="ru-RU"/>
        </w:rPr>
        <w:t xml:space="preserve"> придерживались </w:t>
      </w:r>
      <w:r w:rsidR="00CE21EE" w:rsidRPr="004A4CE5">
        <w:rPr>
          <w:rFonts w:asciiTheme="majorBidi" w:hAnsiTheme="majorBidi" w:cstheme="majorBidi"/>
          <w:sz w:val="28"/>
          <w:szCs w:val="28"/>
          <w:shd w:val="clear" w:color="auto" w:fill="FFFFFF"/>
          <w:lang w:val="ru-RU"/>
        </w:rPr>
        <w:t xml:space="preserve">не конфронтационных взглядов </w:t>
      </w:r>
      <w:r w:rsidR="001F395C" w:rsidRPr="004A4CE5">
        <w:rPr>
          <w:rFonts w:asciiTheme="majorBidi" w:hAnsiTheme="majorBidi" w:cstheme="majorBidi"/>
          <w:sz w:val="28"/>
          <w:szCs w:val="28"/>
          <w:shd w:val="clear" w:color="auto" w:fill="FFFFFF"/>
          <w:lang w:val="ru-RU"/>
        </w:rPr>
        <w:t xml:space="preserve">по отношению к шаху, признавая важную уравновешивающую роль </w:t>
      </w:r>
      <w:proofErr w:type="spellStart"/>
      <w:r w:rsidR="001F395C" w:rsidRPr="004A4CE5">
        <w:rPr>
          <w:rFonts w:asciiTheme="majorBidi" w:hAnsiTheme="majorBidi" w:cstheme="majorBidi"/>
          <w:sz w:val="28"/>
          <w:szCs w:val="28"/>
          <w:shd w:val="clear" w:color="auto" w:fill="FFFFFF"/>
          <w:lang w:val="ru-RU"/>
        </w:rPr>
        <w:t>саудовско</w:t>
      </w:r>
      <w:proofErr w:type="spellEnd"/>
      <w:r w:rsidR="001F395C" w:rsidRPr="004A4CE5">
        <w:rPr>
          <w:rFonts w:asciiTheme="majorBidi" w:hAnsiTheme="majorBidi" w:cstheme="majorBidi"/>
          <w:sz w:val="28"/>
          <w:szCs w:val="28"/>
          <w:shd w:val="clear" w:color="auto" w:fill="FFFFFF"/>
          <w:lang w:val="ru-RU"/>
        </w:rPr>
        <w:t>-иранского партнерства в</w:t>
      </w:r>
      <w:r w:rsidR="00CE21EE" w:rsidRPr="004A4CE5">
        <w:rPr>
          <w:rFonts w:asciiTheme="majorBidi" w:hAnsiTheme="majorBidi" w:cstheme="majorBidi"/>
          <w:sz w:val="28"/>
          <w:szCs w:val="28"/>
          <w:shd w:val="clear" w:color="auto" w:fill="FFFFFF"/>
          <w:lang w:val="ru-RU"/>
        </w:rPr>
        <w:t xml:space="preserve"> региональных делах</w:t>
      </w:r>
      <w:r w:rsidR="009D7D4B" w:rsidRPr="004A4CE5">
        <w:rPr>
          <w:rStyle w:val="a5"/>
          <w:rFonts w:asciiTheme="majorBidi" w:hAnsiTheme="majorBidi" w:cstheme="majorBidi"/>
          <w:sz w:val="28"/>
          <w:szCs w:val="28"/>
          <w:shd w:val="clear" w:color="auto" w:fill="FFFFFF"/>
          <w:lang w:val="ru-RU"/>
        </w:rPr>
        <w:footnoteReference w:id="62"/>
      </w:r>
      <w:r w:rsidR="00CE21EE" w:rsidRPr="004A4CE5">
        <w:rPr>
          <w:rFonts w:asciiTheme="majorBidi" w:hAnsiTheme="majorBidi" w:cstheme="majorBidi"/>
          <w:sz w:val="28"/>
          <w:szCs w:val="28"/>
          <w:shd w:val="clear" w:color="auto" w:fill="FFFFFF"/>
          <w:lang w:val="ru-RU"/>
        </w:rPr>
        <w:t xml:space="preserve">. Премьер-министр Ирана Али </w:t>
      </w:r>
      <w:proofErr w:type="spellStart"/>
      <w:r w:rsidR="00CE21EE" w:rsidRPr="004A4CE5">
        <w:rPr>
          <w:rFonts w:asciiTheme="majorBidi" w:hAnsiTheme="majorBidi" w:cstheme="majorBidi"/>
          <w:sz w:val="28"/>
          <w:szCs w:val="28"/>
          <w:shd w:val="clear" w:color="auto" w:fill="FFFFFF"/>
          <w:lang w:val="ru-RU"/>
        </w:rPr>
        <w:t>Амини</w:t>
      </w:r>
      <w:proofErr w:type="spellEnd"/>
      <w:r w:rsidR="009557DC" w:rsidRPr="004A4CE5">
        <w:rPr>
          <w:rStyle w:val="a5"/>
          <w:rFonts w:asciiTheme="majorBidi" w:hAnsiTheme="majorBidi" w:cstheme="majorBidi"/>
          <w:sz w:val="28"/>
          <w:szCs w:val="28"/>
          <w:shd w:val="clear" w:color="auto" w:fill="FFFFFF"/>
          <w:lang w:val="ru-RU"/>
        </w:rPr>
        <w:footnoteReference w:id="63"/>
      </w:r>
      <w:r>
        <w:rPr>
          <w:rFonts w:asciiTheme="majorBidi" w:hAnsiTheme="majorBidi" w:cstheme="majorBidi"/>
          <w:sz w:val="28"/>
          <w:szCs w:val="28"/>
          <w:shd w:val="clear" w:color="auto" w:fill="FFFFFF"/>
          <w:lang w:val="ru-RU"/>
        </w:rPr>
        <w:t xml:space="preserve"> (1905-1992</w:t>
      </w:r>
      <w:r w:rsidR="009D7D4B" w:rsidRPr="004A4CE5">
        <w:rPr>
          <w:rFonts w:asciiTheme="majorBidi" w:hAnsiTheme="majorBidi" w:cstheme="majorBidi"/>
          <w:sz w:val="28"/>
          <w:szCs w:val="28"/>
          <w:shd w:val="clear" w:color="auto" w:fill="FFFFFF"/>
          <w:lang w:val="ru-RU"/>
        </w:rPr>
        <w:t>)</w:t>
      </w:r>
      <w:r w:rsidR="00CE21EE" w:rsidRPr="004A4CE5">
        <w:rPr>
          <w:rFonts w:asciiTheme="majorBidi" w:hAnsiTheme="majorBidi" w:cstheme="majorBidi"/>
          <w:sz w:val="28"/>
          <w:szCs w:val="28"/>
          <w:shd w:val="clear" w:color="auto" w:fill="FFFFFF"/>
          <w:lang w:val="ru-RU"/>
        </w:rPr>
        <w:t xml:space="preserve"> в благодарность за такую позицию саудовских властей неоднократно подчеркивал в </w:t>
      </w:r>
      <w:r w:rsidR="001F395C" w:rsidRPr="004A4CE5">
        <w:rPr>
          <w:rFonts w:asciiTheme="majorBidi" w:hAnsiTheme="majorBidi" w:cstheme="majorBidi"/>
          <w:sz w:val="28"/>
          <w:szCs w:val="28"/>
          <w:shd w:val="clear" w:color="auto" w:fill="FFFFFF"/>
          <w:lang w:val="ru-RU"/>
        </w:rPr>
        <w:t>официальных заявлениях, что Иран рассматривает Саудовскую Аравию как единственную стабильную страну в ар</w:t>
      </w:r>
      <w:r>
        <w:rPr>
          <w:rFonts w:asciiTheme="majorBidi" w:hAnsiTheme="majorBidi" w:cstheme="majorBidi"/>
          <w:sz w:val="28"/>
          <w:szCs w:val="28"/>
          <w:shd w:val="clear" w:color="auto" w:fill="FFFFFF"/>
          <w:lang w:val="ru-RU"/>
        </w:rPr>
        <w:t xml:space="preserve">абском мире. В </w:t>
      </w:r>
      <w:r>
        <w:rPr>
          <w:rFonts w:asciiTheme="majorBidi" w:hAnsiTheme="majorBidi" w:cstheme="majorBidi"/>
          <w:sz w:val="28"/>
          <w:szCs w:val="28"/>
          <w:shd w:val="clear" w:color="auto" w:fill="FFFFFF"/>
          <w:lang w:val="ru-RU"/>
        </w:rPr>
        <w:lastRenderedPageBreak/>
        <w:t xml:space="preserve">знак этих новых </w:t>
      </w:r>
      <w:r w:rsidR="002350EA">
        <w:rPr>
          <w:rFonts w:asciiTheme="majorBidi" w:hAnsiTheme="majorBidi" w:cstheme="majorBidi"/>
          <w:sz w:val="28"/>
          <w:szCs w:val="28"/>
          <w:shd w:val="clear" w:color="auto" w:fill="FFFFFF"/>
          <w:lang w:val="ru-RU"/>
        </w:rPr>
        <w:t xml:space="preserve">крепких </w:t>
      </w:r>
      <w:r w:rsidR="001F395C" w:rsidRPr="004A4CE5">
        <w:rPr>
          <w:rFonts w:asciiTheme="majorBidi" w:hAnsiTheme="majorBidi" w:cstheme="majorBidi"/>
          <w:sz w:val="28"/>
          <w:szCs w:val="28"/>
          <w:shd w:val="clear" w:color="auto" w:fill="FFFFFF"/>
          <w:lang w:val="ru-RU"/>
        </w:rPr>
        <w:t xml:space="preserve">отношений между Саудовской Аравией и Ираном король </w:t>
      </w:r>
      <w:proofErr w:type="spellStart"/>
      <w:r w:rsidR="001F395C" w:rsidRPr="004A4CE5">
        <w:rPr>
          <w:rFonts w:asciiTheme="majorBidi" w:hAnsiTheme="majorBidi" w:cstheme="majorBidi"/>
          <w:sz w:val="28"/>
          <w:szCs w:val="28"/>
          <w:shd w:val="clear" w:color="auto" w:fill="FFFFFF"/>
          <w:lang w:val="ru-RU"/>
        </w:rPr>
        <w:t>Сауд</w:t>
      </w:r>
      <w:proofErr w:type="spellEnd"/>
      <w:r w:rsidR="001F395C" w:rsidRPr="004A4CE5">
        <w:rPr>
          <w:rFonts w:asciiTheme="majorBidi" w:hAnsiTheme="majorBidi" w:cstheme="majorBidi"/>
          <w:sz w:val="28"/>
          <w:szCs w:val="28"/>
          <w:shd w:val="clear" w:color="auto" w:fill="FFFFFF"/>
          <w:lang w:val="ru-RU"/>
        </w:rPr>
        <w:t xml:space="preserve"> тепло принял </w:t>
      </w:r>
      <w:proofErr w:type="spellStart"/>
      <w:r w:rsidR="001F395C" w:rsidRPr="004A4CE5">
        <w:rPr>
          <w:rFonts w:asciiTheme="majorBidi" w:hAnsiTheme="majorBidi" w:cstheme="majorBidi"/>
          <w:sz w:val="28"/>
          <w:szCs w:val="28"/>
          <w:shd w:val="clear" w:color="auto" w:fill="FFFFFF"/>
          <w:lang w:val="ru-RU"/>
        </w:rPr>
        <w:t>Амини</w:t>
      </w:r>
      <w:proofErr w:type="spellEnd"/>
      <w:r w:rsidR="001F395C" w:rsidRPr="004A4CE5">
        <w:rPr>
          <w:rFonts w:asciiTheme="majorBidi" w:hAnsiTheme="majorBidi" w:cstheme="majorBidi"/>
          <w:sz w:val="28"/>
          <w:szCs w:val="28"/>
          <w:shd w:val="clear" w:color="auto" w:fill="FFFFFF"/>
          <w:lang w:val="ru-RU"/>
        </w:rPr>
        <w:t xml:space="preserve">, когда последний посетил исламскую конференцию и совершил хадж в 1962 году. </w:t>
      </w:r>
    </w:p>
    <w:p w:rsidR="001F395C" w:rsidRPr="004A4CE5" w:rsidRDefault="00A7441F" w:rsidP="00B178D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ноябре 1964 года к власти в Саудовской Аравии пришел король </w:t>
      </w:r>
      <w:proofErr w:type="spellStart"/>
      <w:r w:rsidRPr="004A4CE5">
        <w:rPr>
          <w:rFonts w:asciiTheme="majorBidi" w:hAnsiTheme="majorBidi" w:cstheme="majorBidi"/>
          <w:sz w:val="28"/>
          <w:szCs w:val="28"/>
          <w:shd w:val="clear" w:color="auto" w:fill="FFFFFF"/>
          <w:lang w:val="ru-RU"/>
        </w:rPr>
        <w:t>Фейсал</w:t>
      </w:r>
      <w:proofErr w:type="spellEnd"/>
      <w:r w:rsidR="001F395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В </w:t>
      </w:r>
      <w:r w:rsidR="001F395C" w:rsidRPr="004A4CE5">
        <w:rPr>
          <w:rFonts w:asciiTheme="majorBidi" w:hAnsiTheme="majorBidi" w:cstheme="majorBidi"/>
          <w:sz w:val="28"/>
          <w:szCs w:val="28"/>
          <w:shd w:val="clear" w:color="auto" w:fill="FFFFFF"/>
          <w:lang w:val="ru-RU"/>
        </w:rPr>
        <w:t>декабре 1965 года он остановился в Иране во время первого этапа своего турне по исламским государствам, которое он совершал после проведения двух конференций по исламскому единству в Мекке в мае 1962 года и апреле 1965 года. Эти инициативы привели к созданию</w:t>
      </w:r>
      <w:r w:rsidR="002350EA">
        <w:rPr>
          <w:rFonts w:asciiTheme="majorBidi" w:hAnsiTheme="majorBidi" w:cstheme="majorBidi"/>
          <w:sz w:val="28"/>
          <w:szCs w:val="28"/>
          <w:shd w:val="clear" w:color="auto" w:fill="FFFFFF"/>
          <w:lang w:val="ru-RU"/>
        </w:rPr>
        <w:t xml:space="preserve"> Всемирной мусульманской лиги </w:t>
      </w:r>
      <w:r w:rsidR="001F395C" w:rsidRPr="004A4CE5">
        <w:rPr>
          <w:rFonts w:asciiTheme="majorBidi" w:hAnsiTheme="majorBidi" w:cstheme="majorBidi"/>
          <w:sz w:val="28"/>
          <w:szCs w:val="28"/>
          <w:shd w:val="clear" w:color="auto" w:fill="FFFFFF"/>
          <w:lang w:val="ru-RU"/>
        </w:rPr>
        <w:t xml:space="preserve">и Организации Исламская конференция (ОИК). Иран активно участвовал в работе конференций в Мекке, стал одним из основателей лиги и помог создать ОИК, которая была открыта </w:t>
      </w:r>
      <w:proofErr w:type="spellStart"/>
      <w:r w:rsidR="001F395C" w:rsidRPr="004A4CE5">
        <w:rPr>
          <w:rFonts w:asciiTheme="majorBidi" w:hAnsiTheme="majorBidi" w:cstheme="majorBidi"/>
          <w:sz w:val="28"/>
          <w:szCs w:val="28"/>
          <w:shd w:val="clear" w:color="auto" w:fill="FFFFFF"/>
          <w:lang w:val="ru-RU"/>
        </w:rPr>
        <w:t>Фейсалом</w:t>
      </w:r>
      <w:proofErr w:type="spellEnd"/>
      <w:r w:rsidR="001F395C" w:rsidRPr="004A4CE5">
        <w:rPr>
          <w:rFonts w:asciiTheme="majorBidi" w:hAnsiTheme="majorBidi" w:cstheme="majorBidi"/>
          <w:sz w:val="28"/>
          <w:szCs w:val="28"/>
          <w:shd w:val="clear" w:color="auto" w:fill="FFFFFF"/>
          <w:lang w:val="ru-RU"/>
        </w:rPr>
        <w:t xml:space="preserve"> и шахом в Марокко в 1969 году.</w:t>
      </w:r>
      <w:r w:rsidRPr="004A4CE5">
        <w:rPr>
          <w:rFonts w:asciiTheme="majorBidi" w:hAnsiTheme="majorBidi" w:cstheme="majorBidi"/>
          <w:sz w:val="28"/>
          <w:szCs w:val="28"/>
          <w:shd w:val="clear" w:color="auto" w:fill="FFFFFF"/>
          <w:lang w:val="ru-RU"/>
        </w:rPr>
        <w:t xml:space="preserve"> </w:t>
      </w:r>
      <w:r w:rsidR="002350EA">
        <w:rPr>
          <w:rFonts w:asciiTheme="majorBidi" w:hAnsiTheme="majorBidi" w:cstheme="majorBidi"/>
          <w:sz w:val="28"/>
          <w:szCs w:val="28"/>
          <w:shd w:val="clear" w:color="auto" w:fill="FFFFFF"/>
          <w:lang w:val="ru-RU"/>
        </w:rPr>
        <w:t xml:space="preserve">Из-за </w:t>
      </w:r>
      <w:proofErr w:type="spellStart"/>
      <w:r w:rsidR="002350EA">
        <w:rPr>
          <w:rFonts w:asciiTheme="majorBidi" w:hAnsiTheme="majorBidi" w:cstheme="majorBidi"/>
          <w:sz w:val="28"/>
          <w:szCs w:val="28"/>
          <w:shd w:val="clear" w:color="auto" w:fill="FFFFFF"/>
          <w:lang w:val="ru-RU"/>
        </w:rPr>
        <w:t>п</w:t>
      </w:r>
      <w:r w:rsidR="001F395C" w:rsidRPr="004A4CE5">
        <w:rPr>
          <w:rFonts w:asciiTheme="majorBidi" w:hAnsiTheme="majorBidi" w:cstheme="majorBidi"/>
          <w:sz w:val="28"/>
          <w:szCs w:val="28"/>
          <w:shd w:val="clear" w:color="auto" w:fill="FFFFFF"/>
          <w:lang w:val="ru-RU"/>
        </w:rPr>
        <w:t>рои</w:t>
      </w:r>
      <w:r w:rsidRPr="004A4CE5">
        <w:rPr>
          <w:rFonts w:asciiTheme="majorBidi" w:hAnsiTheme="majorBidi" w:cstheme="majorBidi"/>
          <w:sz w:val="28"/>
          <w:szCs w:val="28"/>
          <w:shd w:val="clear" w:color="auto" w:fill="FFFFFF"/>
          <w:lang w:val="ru-RU"/>
        </w:rPr>
        <w:t>зра</w:t>
      </w:r>
      <w:r w:rsidR="002350EA">
        <w:rPr>
          <w:rFonts w:asciiTheme="majorBidi" w:hAnsiTheme="majorBidi" w:cstheme="majorBidi"/>
          <w:sz w:val="28"/>
          <w:szCs w:val="28"/>
          <w:shd w:val="clear" w:color="auto" w:fill="FFFFFF"/>
          <w:lang w:val="ru-RU"/>
        </w:rPr>
        <w:t>ильской</w:t>
      </w:r>
      <w:proofErr w:type="spellEnd"/>
      <w:r w:rsidR="002350EA">
        <w:rPr>
          <w:rFonts w:asciiTheme="majorBidi" w:hAnsiTheme="majorBidi" w:cstheme="majorBidi"/>
          <w:sz w:val="28"/>
          <w:szCs w:val="28"/>
          <w:shd w:val="clear" w:color="auto" w:fill="FFFFFF"/>
          <w:lang w:val="ru-RU"/>
        </w:rPr>
        <w:t xml:space="preserve"> позиции шаха и претензий</w:t>
      </w:r>
      <w:r w:rsidR="001F395C" w:rsidRPr="004A4CE5">
        <w:rPr>
          <w:rFonts w:asciiTheme="majorBidi" w:hAnsiTheme="majorBidi" w:cstheme="majorBidi"/>
          <w:sz w:val="28"/>
          <w:szCs w:val="28"/>
          <w:shd w:val="clear" w:color="auto" w:fill="FFFFFF"/>
          <w:lang w:val="ru-RU"/>
        </w:rPr>
        <w:t xml:space="preserve"> </w:t>
      </w:r>
      <w:proofErr w:type="spellStart"/>
      <w:r w:rsidR="001F395C" w:rsidRPr="004A4CE5">
        <w:rPr>
          <w:rFonts w:asciiTheme="majorBidi" w:hAnsiTheme="majorBidi" w:cstheme="majorBidi"/>
          <w:sz w:val="28"/>
          <w:szCs w:val="28"/>
          <w:shd w:val="clear" w:color="auto" w:fill="FFFFFF"/>
          <w:lang w:val="ru-RU"/>
        </w:rPr>
        <w:t>Фейсала</w:t>
      </w:r>
      <w:proofErr w:type="spellEnd"/>
      <w:r w:rsidR="001F395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на лидерство в исламском мир</w:t>
      </w:r>
      <w:r w:rsidR="002350EA">
        <w:rPr>
          <w:rFonts w:asciiTheme="majorBidi" w:hAnsiTheme="majorBidi" w:cstheme="majorBidi"/>
          <w:sz w:val="28"/>
          <w:szCs w:val="28"/>
          <w:shd w:val="clear" w:color="auto" w:fill="FFFFFF"/>
          <w:lang w:val="ru-RU"/>
        </w:rPr>
        <w:t>е арабские государства не поддерживали новое партнерство</w:t>
      </w:r>
      <w:r w:rsidR="001F395C" w:rsidRPr="004A4CE5">
        <w:rPr>
          <w:rFonts w:asciiTheme="majorBidi" w:hAnsiTheme="majorBidi" w:cstheme="majorBidi"/>
          <w:sz w:val="28"/>
          <w:szCs w:val="28"/>
          <w:shd w:val="clear" w:color="auto" w:fill="FFFFFF"/>
          <w:lang w:val="ru-RU"/>
        </w:rPr>
        <w:t xml:space="preserve"> между Эр-Риядом и Тегераном. </w:t>
      </w:r>
      <w:r w:rsidRPr="004A4CE5">
        <w:rPr>
          <w:rFonts w:asciiTheme="majorBidi" w:hAnsiTheme="majorBidi" w:cstheme="majorBidi"/>
          <w:sz w:val="28"/>
          <w:szCs w:val="28"/>
          <w:shd w:val="clear" w:color="auto" w:fill="FFFFFF"/>
          <w:lang w:val="ru-RU"/>
        </w:rPr>
        <w:t>Тем не менее</w:t>
      </w:r>
      <w:r w:rsidR="003F7B84">
        <w:rPr>
          <w:rFonts w:asciiTheme="majorBidi" w:hAnsiTheme="majorBidi" w:cstheme="majorBidi"/>
          <w:sz w:val="28"/>
          <w:szCs w:val="28"/>
          <w:shd w:val="clear" w:color="auto" w:fill="FFFFFF"/>
          <w:lang w:val="ru-RU"/>
        </w:rPr>
        <w:t xml:space="preserve"> </w:t>
      </w:r>
      <w:proofErr w:type="spellStart"/>
      <w:r w:rsidR="001F395C" w:rsidRPr="004A4CE5">
        <w:rPr>
          <w:rFonts w:asciiTheme="majorBidi" w:hAnsiTheme="majorBidi" w:cstheme="majorBidi"/>
          <w:sz w:val="28"/>
          <w:szCs w:val="28"/>
          <w:shd w:val="clear" w:color="auto" w:fill="FFFFFF"/>
          <w:lang w:val="ru-RU"/>
        </w:rPr>
        <w:t>Фейсал</w:t>
      </w:r>
      <w:proofErr w:type="spellEnd"/>
      <w:r w:rsidR="001F395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был осторожен, потому что сотрудничество шаха с Израилем могло</w:t>
      </w:r>
      <w:r w:rsidR="001F395C" w:rsidRPr="004A4CE5">
        <w:rPr>
          <w:rFonts w:asciiTheme="majorBidi" w:hAnsiTheme="majorBidi" w:cstheme="majorBidi"/>
          <w:sz w:val="28"/>
          <w:szCs w:val="28"/>
          <w:shd w:val="clear" w:color="auto" w:fill="FFFFFF"/>
          <w:lang w:val="ru-RU"/>
        </w:rPr>
        <w:t xml:space="preserve"> противоречи</w:t>
      </w:r>
      <w:r w:rsidRPr="004A4CE5">
        <w:rPr>
          <w:rFonts w:asciiTheme="majorBidi" w:hAnsiTheme="majorBidi" w:cstheme="majorBidi"/>
          <w:sz w:val="28"/>
          <w:szCs w:val="28"/>
          <w:shd w:val="clear" w:color="auto" w:fill="FFFFFF"/>
          <w:lang w:val="ru-RU"/>
        </w:rPr>
        <w:t>ть его панисламским целям, и</w:t>
      </w:r>
      <w:r w:rsidR="001F395C" w:rsidRPr="004A4CE5">
        <w:rPr>
          <w:rFonts w:asciiTheme="majorBidi" w:hAnsiTheme="majorBidi" w:cstheme="majorBidi"/>
          <w:sz w:val="28"/>
          <w:szCs w:val="28"/>
          <w:shd w:val="clear" w:color="auto" w:fill="FFFFFF"/>
          <w:lang w:val="ru-RU"/>
        </w:rPr>
        <w:t xml:space="preserve"> шах приложил все усилия, чтобы развея</w:t>
      </w:r>
      <w:r w:rsidRPr="004A4CE5">
        <w:rPr>
          <w:rFonts w:asciiTheme="majorBidi" w:hAnsiTheme="majorBidi" w:cstheme="majorBidi"/>
          <w:sz w:val="28"/>
          <w:szCs w:val="28"/>
          <w:shd w:val="clear" w:color="auto" w:fill="FFFFFF"/>
          <w:lang w:val="ru-RU"/>
        </w:rPr>
        <w:t xml:space="preserve">ть опасения </w:t>
      </w:r>
      <w:proofErr w:type="spellStart"/>
      <w:r w:rsidRPr="004A4CE5">
        <w:rPr>
          <w:rFonts w:asciiTheme="majorBidi" w:hAnsiTheme="majorBidi" w:cstheme="majorBidi"/>
          <w:sz w:val="28"/>
          <w:szCs w:val="28"/>
          <w:shd w:val="clear" w:color="auto" w:fill="FFFFFF"/>
          <w:lang w:val="ru-RU"/>
        </w:rPr>
        <w:t>Фейсала</w:t>
      </w:r>
      <w:proofErr w:type="spellEnd"/>
      <w:r w:rsidRPr="004A4CE5">
        <w:rPr>
          <w:rFonts w:asciiTheme="majorBidi" w:hAnsiTheme="majorBidi" w:cstheme="majorBidi"/>
          <w:sz w:val="28"/>
          <w:szCs w:val="28"/>
          <w:shd w:val="clear" w:color="auto" w:fill="FFFFFF"/>
          <w:lang w:val="ru-RU"/>
        </w:rPr>
        <w:t>. Так, и</w:t>
      </w:r>
      <w:r w:rsidR="001F395C" w:rsidRPr="004A4CE5">
        <w:rPr>
          <w:rFonts w:asciiTheme="majorBidi" w:hAnsiTheme="majorBidi" w:cstheme="majorBidi"/>
          <w:sz w:val="28"/>
          <w:szCs w:val="28"/>
          <w:shd w:val="clear" w:color="auto" w:fill="FFFFFF"/>
          <w:lang w:val="ru-RU"/>
        </w:rPr>
        <w:t xml:space="preserve">ранская пресса осудила решение мэра Нью-Йорка Джона </w:t>
      </w:r>
      <w:proofErr w:type="spellStart"/>
      <w:r w:rsidR="001F395C" w:rsidRPr="004A4CE5">
        <w:rPr>
          <w:rFonts w:asciiTheme="majorBidi" w:hAnsiTheme="majorBidi" w:cstheme="majorBidi"/>
          <w:sz w:val="28"/>
          <w:szCs w:val="28"/>
          <w:shd w:val="clear" w:color="auto" w:fill="FFFFFF"/>
          <w:lang w:val="ru-RU"/>
        </w:rPr>
        <w:t>Линдсея</w:t>
      </w:r>
      <w:proofErr w:type="spellEnd"/>
      <w:r w:rsidR="001F395C" w:rsidRPr="004A4CE5">
        <w:rPr>
          <w:rFonts w:asciiTheme="majorBidi" w:hAnsiTheme="majorBidi" w:cstheme="majorBidi"/>
          <w:sz w:val="28"/>
          <w:szCs w:val="28"/>
          <w:shd w:val="clear" w:color="auto" w:fill="FFFFFF"/>
          <w:lang w:val="ru-RU"/>
        </w:rPr>
        <w:t xml:space="preserve"> не встречаться с </w:t>
      </w:r>
      <w:proofErr w:type="spellStart"/>
      <w:r w:rsidR="001F395C" w:rsidRPr="004A4CE5">
        <w:rPr>
          <w:rFonts w:asciiTheme="majorBidi" w:hAnsiTheme="majorBidi" w:cstheme="majorBidi"/>
          <w:sz w:val="28"/>
          <w:szCs w:val="28"/>
          <w:shd w:val="clear" w:color="auto" w:fill="FFFFFF"/>
          <w:lang w:val="ru-RU"/>
        </w:rPr>
        <w:t>Фейсалом</w:t>
      </w:r>
      <w:proofErr w:type="spellEnd"/>
      <w:r w:rsidR="001F395C" w:rsidRPr="004A4CE5">
        <w:rPr>
          <w:rFonts w:asciiTheme="majorBidi" w:hAnsiTheme="majorBidi" w:cstheme="majorBidi"/>
          <w:sz w:val="28"/>
          <w:szCs w:val="28"/>
          <w:shd w:val="clear" w:color="auto" w:fill="FFFFFF"/>
          <w:lang w:val="ru-RU"/>
        </w:rPr>
        <w:t xml:space="preserve"> во время его визита в </w:t>
      </w:r>
      <w:r w:rsidR="00B178DA">
        <w:rPr>
          <w:rFonts w:asciiTheme="majorBidi" w:hAnsiTheme="majorBidi" w:cstheme="majorBidi"/>
          <w:sz w:val="28"/>
          <w:szCs w:val="28"/>
          <w:shd w:val="clear" w:color="auto" w:fill="FFFFFF"/>
          <w:lang w:val="ru-RU"/>
        </w:rPr>
        <w:t>США</w:t>
      </w:r>
      <w:r w:rsidR="001F395C" w:rsidRPr="004A4CE5">
        <w:rPr>
          <w:rFonts w:asciiTheme="majorBidi" w:hAnsiTheme="majorBidi" w:cstheme="majorBidi"/>
          <w:sz w:val="28"/>
          <w:szCs w:val="28"/>
          <w:shd w:val="clear" w:color="auto" w:fill="FFFFFF"/>
          <w:lang w:val="ru-RU"/>
        </w:rPr>
        <w:t xml:space="preserve"> в июне 1966 года из-за позиции монарха по Палестине</w:t>
      </w:r>
      <w:r w:rsidR="003A561B" w:rsidRPr="004A4CE5">
        <w:rPr>
          <w:rStyle w:val="a5"/>
          <w:rFonts w:asciiTheme="majorBidi" w:hAnsiTheme="majorBidi" w:cstheme="majorBidi"/>
          <w:sz w:val="28"/>
          <w:szCs w:val="28"/>
          <w:shd w:val="clear" w:color="auto" w:fill="FFFFFF"/>
          <w:lang w:val="ru-RU"/>
        </w:rPr>
        <w:footnoteReference w:id="64"/>
      </w:r>
      <w:r w:rsidR="002350EA">
        <w:rPr>
          <w:rFonts w:asciiTheme="majorBidi" w:hAnsiTheme="majorBidi" w:cstheme="majorBidi"/>
          <w:sz w:val="28"/>
          <w:szCs w:val="28"/>
          <w:shd w:val="clear" w:color="auto" w:fill="FFFFFF"/>
          <w:lang w:val="ru-RU"/>
        </w:rPr>
        <w:t xml:space="preserve">. В том же месяце </w:t>
      </w:r>
      <w:proofErr w:type="spellStart"/>
      <w:r w:rsidR="002350EA">
        <w:rPr>
          <w:rFonts w:asciiTheme="majorBidi" w:hAnsiTheme="majorBidi" w:cstheme="majorBidi"/>
          <w:sz w:val="28"/>
          <w:szCs w:val="28"/>
          <w:shd w:val="clear" w:color="auto" w:fill="FFFFFF"/>
          <w:lang w:val="ru-RU"/>
        </w:rPr>
        <w:t>Фейсал</w:t>
      </w:r>
      <w:proofErr w:type="spellEnd"/>
      <w:r w:rsidR="002350EA">
        <w:rPr>
          <w:rFonts w:asciiTheme="majorBidi" w:hAnsiTheme="majorBidi" w:cstheme="majorBidi"/>
          <w:sz w:val="28"/>
          <w:szCs w:val="28"/>
          <w:shd w:val="clear" w:color="auto" w:fill="FFFFFF"/>
          <w:lang w:val="ru-RU"/>
        </w:rPr>
        <w:t xml:space="preserve"> отправил</w:t>
      </w:r>
      <w:r w:rsidR="001F395C" w:rsidRPr="004A4CE5">
        <w:rPr>
          <w:rFonts w:asciiTheme="majorBidi" w:hAnsiTheme="majorBidi" w:cstheme="majorBidi"/>
          <w:sz w:val="28"/>
          <w:szCs w:val="28"/>
          <w:shd w:val="clear" w:color="auto" w:fill="FFFFFF"/>
          <w:lang w:val="ru-RU"/>
        </w:rPr>
        <w:t xml:space="preserve"> буд</w:t>
      </w:r>
      <w:r w:rsidR="002350EA">
        <w:rPr>
          <w:rFonts w:asciiTheme="majorBidi" w:hAnsiTheme="majorBidi" w:cstheme="majorBidi"/>
          <w:sz w:val="28"/>
          <w:szCs w:val="28"/>
          <w:shd w:val="clear" w:color="auto" w:fill="FFFFFF"/>
          <w:lang w:val="ru-RU"/>
        </w:rPr>
        <w:t>ущего государственного министра</w:t>
      </w:r>
      <w:r w:rsidR="001F395C" w:rsidRPr="004A4CE5">
        <w:rPr>
          <w:rFonts w:asciiTheme="majorBidi" w:hAnsiTheme="majorBidi" w:cstheme="majorBidi"/>
          <w:sz w:val="28"/>
          <w:szCs w:val="28"/>
          <w:shd w:val="clear" w:color="auto" w:fill="FFFFFF"/>
          <w:lang w:val="ru-RU"/>
        </w:rPr>
        <w:t xml:space="preserve"> иностранных дел Саудовской Аравии Омара </w:t>
      </w:r>
      <w:proofErr w:type="spellStart"/>
      <w:r w:rsidR="001F395C" w:rsidRPr="004A4CE5">
        <w:rPr>
          <w:rFonts w:asciiTheme="majorBidi" w:hAnsiTheme="majorBidi" w:cstheme="majorBidi"/>
          <w:sz w:val="28"/>
          <w:szCs w:val="28"/>
          <w:shd w:val="clear" w:color="auto" w:fill="FFFFFF"/>
          <w:lang w:val="ru-RU"/>
        </w:rPr>
        <w:t>Саккафа</w:t>
      </w:r>
      <w:proofErr w:type="spellEnd"/>
      <w:r w:rsidR="001F395C" w:rsidRPr="004A4CE5">
        <w:rPr>
          <w:rFonts w:asciiTheme="majorBidi" w:hAnsiTheme="majorBidi" w:cstheme="majorBidi"/>
          <w:sz w:val="28"/>
          <w:szCs w:val="28"/>
          <w:shd w:val="clear" w:color="auto" w:fill="FFFFFF"/>
          <w:lang w:val="ru-RU"/>
        </w:rPr>
        <w:t xml:space="preserve"> в Тегеран с визитом вежливости, доказав, что он без колебаний будет сотрудничать с Ираном, неар</w:t>
      </w:r>
      <w:r w:rsidRPr="004A4CE5">
        <w:rPr>
          <w:rFonts w:asciiTheme="majorBidi" w:hAnsiTheme="majorBidi" w:cstheme="majorBidi"/>
          <w:sz w:val="28"/>
          <w:szCs w:val="28"/>
          <w:shd w:val="clear" w:color="auto" w:fill="FFFFFF"/>
          <w:lang w:val="ru-RU"/>
        </w:rPr>
        <w:t>абским, шиитским государством. Еще одним доказательством крепости отношений между двумя лидерами в данный период можно считать государственный обед, проведенный в</w:t>
      </w:r>
      <w:r w:rsidR="001F395C" w:rsidRPr="004A4CE5">
        <w:rPr>
          <w:rFonts w:asciiTheme="majorBidi" w:hAnsiTheme="majorBidi" w:cstheme="majorBidi"/>
          <w:sz w:val="28"/>
          <w:szCs w:val="28"/>
          <w:shd w:val="clear" w:color="auto" w:fill="FFFFFF"/>
          <w:lang w:val="ru-RU"/>
        </w:rPr>
        <w:t xml:space="preserve"> честь</w:t>
      </w:r>
      <w:r w:rsidRPr="004A4CE5">
        <w:rPr>
          <w:rFonts w:asciiTheme="majorBidi" w:hAnsiTheme="majorBidi" w:cstheme="majorBidi"/>
          <w:sz w:val="28"/>
          <w:szCs w:val="28"/>
          <w:shd w:val="clear" w:color="auto" w:fill="FFFFFF"/>
          <w:lang w:val="ru-RU"/>
        </w:rPr>
        <w:t xml:space="preserve"> Саудовского короля</w:t>
      </w:r>
      <w:r w:rsidR="001F395C" w:rsidRPr="004A4CE5">
        <w:rPr>
          <w:rFonts w:asciiTheme="majorBidi" w:hAnsiTheme="majorBidi" w:cstheme="majorBidi"/>
          <w:sz w:val="28"/>
          <w:szCs w:val="28"/>
          <w:shd w:val="clear" w:color="auto" w:fill="FFFFFF"/>
          <w:lang w:val="ru-RU"/>
        </w:rPr>
        <w:t xml:space="preserve"> в ноябре 1968 года во дворце </w:t>
      </w:r>
      <w:proofErr w:type="spellStart"/>
      <w:r w:rsidR="001F395C" w:rsidRPr="004A4CE5">
        <w:rPr>
          <w:rFonts w:asciiTheme="majorBidi" w:hAnsiTheme="majorBidi" w:cstheme="majorBidi"/>
          <w:sz w:val="28"/>
          <w:szCs w:val="28"/>
          <w:shd w:val="clear" w:color="auto" w:fill="FFFFFF"/>
          <w:lang w:val="ru-RU"/>
        </w:rPr>
        <w:t>Малзар</w:t>
      </w:r>
      <w:proofErr w:type="spellEnd"/>
      <w:r w:rsidR="001F395C"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во время которого</w:t>
      </w:r>
      <w:r w:rsidR="001F395C" w:rsidRPr="004A4CE5">
        <w:rPr>
          <w:rFonts w:asciiTheme="majorBidi" w:hAnsiTheme="majorBidi" w:cstheme="majorBidi"/>
          <w:sz w:val="28"/>
          <w:szCs w:val="28"/>
          <w:shd w:val="clear" w:color="auto" w:fill="FFFFFF"/>
          <w:lang w:val="ru-RU"/>
        </w:rPr>
        <w:t xml:space="preserve"> шах под</w:t>
      </w:r>
      <w:r w:rsidR="002350EA">
        <w:rPr>
          <w:rFonts w:asciiTheme="majorBidi" w:hAnsiTheme="majorBidi" w:cstheme="majorBidi"/>
          <w:sz w:val="28"/>
          <w:szCs w:val="28"/>
          <w:shd w:val="clear" w:color="auto" w:fill="FFFFFF"/>
          <w:lang w:val="ru-RU"/>
        </w:rPr>
        <w:t xml:space="preserve">черкнул, что считает короля </w:t>
      </w:r>
      <w:proofErr w:type="spellStart"/>
      <w:r w:rsidR="002350EA">
        <w:rPr>
          <w:rFonts w:asciiTheme="majorBidi" w:hAnsiTheme="majorBidi" w:cstheme="majorBidi"/>
          <w:sz w:val="28"/>
          <w:szCs w:val="28"/>
          <w:shd w:val="clear" w:color="auto" w:fill="FFFFFF"/>
          <w:lang w:val="ru-RU"/>
        </w:rPr>
        <w:lastRenderedPageBreak/>
        <w:t>Фейсала</w:t>
      </w:r>
      <w:proofErr w:type="spellEnd"/>
      <w:r w:rsidR="002350EA">
        <w:rPr>
          <w:rFonts w:asciiTheme="majorBidi" w:hAnsiTheme="majorBidi" w:cstheme="majorBidi"/>
          <w:sz w:val="28"/>
          <w:szCs w:val="28"/>
          <w:shd w:val="clear" w:color="auto" w:fill="FFFFFF"/>
          <w:lang w:val="ru-RU"/>
        </w:rPr>
        <w:t xml:space="preserve"> лидером всех мусульман</w:t>
      </w:r>
      <w:r w:rsidRPr="004A4CE5">
        <w:rPr>
          <w:rFonts w:asciiTheme="majorBidi" w:hAnsiTheme="majorBidi" w:cstheme="majorBidi"/>
          <w:sz w:val="28"/>
          <w:szCs w:val="28"/>
          <w:shd w:val="clear" w:color="auto" w:fill="FFFFFF"/>
          <w:lang w:val="ru-RU"/>
        </w:rPr>
        <w:t>.</w:t>
      </w:r>
      <w:r w:rsidR="001F395C" w:rsidRPr="004A4CE5">
        <w:rPr>
          <w:rFonts w:asciiTheme="majorBidi" w:hAnsiTheme="majorBidi" w:cstheme="majorBidi"/>
          <w:sz w:val="28"/>
          <w:szCs w:val="28"/>
          <w:shd w:val="clear" w:color="auto" w:fill="FFFFFF"/>
          <w:lang w:val="ru-RU"/>
        </w:rPr>
        <w:t xml:space="preserve"> Он также публично обращался к </w:t>
      </w:r>
      <w:proofErr w:type="spellStart"/>
      <w:r w:rsidR="001F395C" w:rsidRPr="004A4CE5">
        <w:rPr>
          <w:rFonts w:asciiTheme="majorBidi" w:hAnsiTheme="majorBidi" w:cstheme="majorBidi"/>
          <w:sz w:val="28"/>
          <w:szCs w:val="28"/>
          <w:shd w:val="clear" w:color="auto" w:fill="FFFFFF"/>
          <w:lang w:val="ru-RU"/>
        </w:rPr>
        <w:t>Фейсалу</w:t>
      </w:r>
      <w:proofErr w:type="spellEnd"/>
      <w:r w:rsidR="001F395C" w:rsidRPr="004A4CE5">
        <w:rPr>
          <w:rFonts w:asciiTheme="majorBidi" w:hAnsiTheme="majorBidi" w:cstheme="majorBidi"/>
          <w:sz w:val="28"/>
          <w:szCs w:val="28"/>
          <w:shd w:val="clear" w:color="auto" w:fill="FFFFFF"/>
          <w:lang w:val="ru-RU"/>
        </w:rPr>
        <w:t xml:space="preserve"> как «</w:t>
      </w:r>
      <w:proofErr w:type="spellStart"/>
      <w:r w:rsidR="001F395C" w:rsidRPr="004A4CE5">
        <w:rPr>
          <w:rFonts w:asciiTheme="majorBidi" w:hAnsiTheme="majorBidi" w:cstheme="majorBidi"/>
          <w:sz w:val="28"/>
          <w:szCs w:val="28"/>
          <w:shd w:val="clear" w:color="auto" w:fill="FFFFFF"/>
          <w:lang w:val="ru-RU"/>
        </w:rPr>
        <w:t>амир</w:t>
      </w:r>
      <w:proofErr w:type="spellEnd"/>
      <w:r w:rsidR="001F395C" w:rsidRPr="004A4CE5">
        <w:rPr>
          <w:rFonts w:asciiTheme="majorBidi" w:hAnsiTheme="majorBidi" w:cstheme="majorBidi"/>
          <w:sz w:val="28"/>
          <w:szCs w:val="28"/>
          <w:shd w:val="clear" w:color="auto" w:fill="FFFFFF"/>
          <w:lang w:val="ru-RU"/>
        </w:rPr>
        <w:t xml:space="preserve"> </w:t>
      </w:r>
      <w:r w:rsidR="002350EA">
        <w:rPr>
          <w:rFonts w:asciiTheme="majorBidi" w:hAnsiTheme="majorBidi" w:cstheme="majorBidi"/>
          <w:sz w:val="28"/>
          <w:szCs w:val="28"/>
          <w:shd w:val="clear" w:color="auto" w:fill="FFFFFF"/>
          <w:lang w:val="ru-RU"/>
        </w:rPr>
        <w:t>аль-</w:t>
      </w:r>
      <w:proofErr w:type="spellStart"/>
      <w:r w:rsidR="002350EA">
        <w:rPr>
          <w:rFonts w:asciiTheme="majorBidi" w:hAnsiTheme="majorBidi" w:cstheme="majorBidi"/>
          <w:sz w:val="28"/>
          <w:szCs w:val="28"/>
          <w:shd w:val="clear" w:color="auto" w:fill="FFFFFF"/>
          <w:lang w:val="ru-RU"/>
        </w:rPr>
        <w:t>муминин</w:t>
      </w:r>
      <w:proofErr w:type="spellEnd"/>
      <w:r w:rsidR="00FD5205" w:rsidRPr="004A4CE5">
        <w:rPr>
          <w:rFonts w:asciiTheme="majorBidi" w:hAnsiTheme="majorBidi" w:cstheme="majorBidi"/>
          <w:sz w:val="28"/>
          <w:szCs w:val="28"/>
          <w:shd w:val="clear" w:color="auto" w:fill="FFFFFF"/>
          <w:lang w:val="ru-RU"/>
        </w:rPr>
        <w:t>»</w:t>
      </w:r>
      <w:r w:rsidR="00FD5205" w:rsidRPr="004A4CE5">
        <w:rPr>
          <w:rStyle w:val="a5"/>
          <w:rFonts w:asciiTheme="majorBidi" w:hAnsiTheme="majorBidi" w:cstheme="majorBidi"/>
          <w:sz w:val="28"/>
          <w:szCs w:val="28"/>
          <w:shd w:val="clear" w:color="auto" w:fill="FFFFFF"/>
          <w:lang w:val="ru-RU"/>
        </w:rPr>
        <w:footnoteReference w:id="65"/>
      </w:r>
      <w:r w:rsidR="001F395C" w:rsidRPr="004A4CE5">
        <w:rPr>
          <w:rFonts w:asciiTheme="majorBidi" w:hAnsiTheme="majorBidi" w:cstheme="majorBidi"/>
          <w:sz w:val="28"/>
          <w:szCs w:val="28"/>
          <w:shd w:val="clear" w:color="auto" w:fill="FFFFFF"/>
          <w:lang w:val="ru-RU"/>
        </w:rPr>
        <w:t xml:space="preserve">, титул, </w:t>
      </w:r>
      <w:r w:rsidR="002350EA">
        <w:rPr>
          <w:rFonts w:asciiTheme="majorBidi" w:hAnsiTheme="majorBidi" w:cstheme="majorBidi"/>
          <w:sz w:val="28"/>
          <w:szCs w:val="28"/>
          <w:shd w:val="clear" w:color="auto" w:fill="FFFFFF"/>
          <w:lang w:val="ru-RU"/>
        </w:rPr>
        <w:t>который, по мнению шиитов был дан Али ибн Абу Талибу (601-661)</w:t>
      </w:r>
      <w:r w:rsidR="001F395C" w:rsidRPr="004A4CE5">
        <w:rPr>
          <w:rFonts w:asciiTheme="majorBidi" w:hAnsiTheme="majorBidi" w:cstheme="majorBidi"/>
          <w:sz w:val="28"/>
          <w:szCs w:val="28"/>
          <w:shd w:val="clear" w:color="auto" w:fill="FFFFFF"/>
          <w:lang w:val="ru-RU"/>
        </w:rPr>
        <w:t>, четвертому мусульманскому халифу</w:t>
      </w:r>
      <w:r w:rsidR="003A561B" w:rsidRPr="004A4CE5">
        <w:rPr>
          <w:rStyle w:val="a5"/>
          <w:rFonts w:asciiTheme="majorBidi" w:hAnsiTheme="majorBidi" w:cstheme="majorBidi"/>
          <w:sz w:val="28"/>
          <w:szCs w:val="28"/>
          <w:shd w:val="clear" w:color="auto" w:fill="FFFFFF"/>
          <w:lang w:val="ru-RU"/>
        </w:rPr>
        <w:footnoteReference w:id="66"/>
      </w:r>
      <w:r w:rsidR="001F395C" w:rsidRPr="004A4CE5">
        <w:rPr>
          <w:rFonts w:asciiTheme="majorBidi" w:hAnsiTheme="majorBidi" w:cstheme="majorBidi"/>
          <w:sz w:val="28"/>
          <w:szCs w:val="28"/>
          <w:shd w:val="clear" w:color="auto" w:fill="FFFFFF"/>
          <w:lang w:val="ru-RU"/>
        </w:rPr>
        <w:t>.</w:t>
      </w:r>
    </w:p>
    <w:p w:rsidR="001F395C" w:rsidRPr="004A4CE5" w:rsidRDefault="00A7441F" w:rsidP="007A538C">
      <w:pPr>
        <w:spacing w:after="0"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течение </w:t>
      </w:r>
      <w:r w:rsidR="001F395C" w:rsidRPr="004A4CE5">
        <w:rPr>
          <w:rFonts w:asciiTheme="majorBidi" w:hAnsiTheme="majorBidi" w:cstheme="majorBidi"/>
          <w:sz w:val="28"/>
          <w:szCs w:val="28"/>
          <w:shd w:val="clear" w:color="auto" w:fill="FFFFFF"/>
          <w:lang w:val="ru-RU"/>
        </w:rPr>
        <w:t>1964–1966 год</w:t>
      </w:r>
      <w:r w:rsidR="002350EA">
        <w:rPr>
          <w:rFonts w:asciiTheme="majorBidi" w:hAnsiTheme="majorBidi" w:cstheme="majorBidi"/>
          <w:sz w:val="28"/>
          <w:szCs w:val="28"/>
          <w:shd w:val="clear" w:color="auto" w:fill="FFFFFF"/>
          <w:lang w:val="ru-RU"/>
        </w:rPr>
        <w:t>ов</w:t>
      </w:r>
      <w:r w:rsidR="001F395C" w:rsidRPr="004A4CE5">
        <w:rPr>
          <w:rFonts w:asciiTheme="majorBidi" w:hAnsiTheme="majorBidi" w:cstheme="majorBidi"/>
          <w:sz w:val="28"/>
          <w:szCs w:val="28"/>
          <w:shd w:val="clear" w:color="auto" w:fill="FFFFFF"/>
          <w:lang w:val="ru-RU"/>
        </w:rPr>
        <w:t xml:space="preserve"> объем торговли между Саудовской Аравией и Ираном увеличился в три раза. </w:t>
      </w:r>
      <w:r w:rsidR="00FD5205" w:rsidRPr="004A4CE5">
        <w:rPr>
          <w:rFonts w:asciiTheme="majorBidi" w:hAnsiTheme="majorBidi" w:cstheme="majorBidi"/>
          <w:sz w:val="28"/>
          <w:szCs w:val="28"/>
          <w:shd w:val="clear" w:color="auto" w:fill="FFFFFF"/>
          <w:lang w:val="ru-RU"/>
        </w:rPr>
        <w:t>Кроме того, между двумя странами б</w:t>
      </w:r>
      <w:r w:rsidR="001F395C" w:rsidRPr="004A4CE5">
        <w:rPr>
          <w:rFonts w:asciiTheme="majorBidi" w:hAnsiTheme="majorBidi" w:cstheme="majorBidi"/>
          <w:sz w:val="28"/>
          <w:szCs w:val="28"/>
          <w:shd w:val="clear" w:color="auto" w:fill="FFFFFF"/>
          <w:lang w:val="ru-RU"/>
        </w:rPr>
        <w:t xml:space="preserve">ыло подписано соглашение, позволяющее саудовским студентам-медикам посещать университет Пехлеви в Ширазе, который считается лучшей </w:t>
      </w:r>
      <w:r w:rsidRPr="004A4CE5">
        <w:rPr>
          <w:rFonts w:asciiTheme="majorBidi" w:hAnsiTheme="majorBidi" w:cstheme="majorBidi"/>
          <w:sz w:val="28"/>
          <w:szCs w:val="28"/>
          <w:shd w:val="clear" w:color="auto" w:fill="FFFFFF"/>
          <w:lang w:val="ru-RU"/>
        </w:rPr>
        <w:t>медицинской школой в регионе, а</w:t>
      </w:r>
      <w:r w:rsidR="00FD5205" w:rsidRPr="004A4CE5">
        <w:rPr>
          <w:rFonts w:asciiTheme="majorBidi" w:hAnsiTheme="majorBidi" w:cstheme="majorBidi"/>
          <w:sz w:val="28"/>
          <w:szCs w:val="28"/>
          <w:shd w:val="clear" w:color="auto" w:fill="FFFFFF"/>
          <w:lang w:val="ru-RU"/>
        </w:rPr>
        <w:t xml:space="preserve"> также</w:t>
      </w:r>
      <w:r w:rsidRPr="004A4CE5">
        <w:rPr>
          <w:rFonts w:asciiTheme="majorBidi" w:hAnsiTheme="majorBidi" w:cstheme="majorBidi"/>
          <w:sz w:val="28"/>
          <w:szCs w:val="28"/>
          <w:shd w:val="clear" w:color="auto" w:fill="FFFFFF"/>
          <w:lang w:val="ru-RU"/>
        </w:rPr>
        <w:t xml:space="preserve">, </w:t>
      </w:r>
      <w:r w:rsidR="001F395C" w:rsidRPr="004A4CE5">
        <w:rPr>
          <w:rFonts w:asciiTheme="majorBidi" w:hAnsiTheme="majorBidi" w:cstheme="majorBidi"/>
          <w:sz w:val="28"/>
          <w:szCs w:val="28"/>
          <w:shd w:val="clear" w:color="auto" w:fill="FFFFFF"/>
          <w:lang w:val="ru-RU"/>
        </w:rPr>
        <w:t xml:space="preserve">Иран начал предоставлять полные стипендии </w:t>
      </w:r>
      <w:r w:rsidRPr="004A4CE5">
        <w:rPr>
          <w:rFonts w:asciiTheme="majorBidi" w:hAnsiTheme="majorBidi" w:cstheme="majorBidi"/>
          <w:sz w:val="28"/>
          <w:szCs w:val="28"/>
          <w:shd w:val="clear" w:color="auto" w:fill="FFFFFF"/>
          <w:lang w:val="ru-RU"/>
        </w:rPr>
        <w:t xml:space="preserve">студентам из Саудовской Аравии </w:t>
      </w:r>
      <w:r w:rsidR="001F395C" w:rsidRPr="004A4CE5">
        <w:rPr>
          <w:rFonts w:asciiTheme="majorBidi" w:hAnsiTheme="majorBidi" w:cstheme="majorBidi"/>
          <w:sz w:val="28"/>
          <w:szCs w:val="28"/>
          <w:shd w:val="clear" w:color="auto" w:fill="FFFFFF"/>
          <w:lang w:val="ru-RU"/>
        </w:rPr>
        <w:t xml:space="preserve">для </w:t>
      </w:r>
      <w:r w:rsidRPr="004A4CE5">
        <w:rPr>
          <w:rFonts w:asciiTheme="majorBidi" w:hAnsiTheme="majorBidi" w:cstheme="majorBidi"/>
          <w:sz w:val="28"/>
          <w:szCs w:val="28"/>
          <w:shd w:val="clear" w:color="auto" w:fill="FFFFFF"/>
          <w:lang w:val="ru-RU"/>
        </w:rPr>
        <w:t>участия в этой программе</w:t>
      </w:r>
      <w:r w:rsidR="001F395C" w:rsidRPr="004A4CE5">
        <w:rPr>
          <w:rFonts w:asciiTheme="majorBidi" w:hAnsiTheme="majorBidi" w:cstheme="majorBidi"/>
          <w:sz w:val="28"/>
          <w:szCs w:val="28"/>
          <w:shd w:val="clear" w:color="auto" w:fill="FFFFFF"/>
          <w:lang w:val="ru-RU"/>
        </w:rPr>
        <w:t>. В ноябре того же года глава саудовской организации по вопросам образования шейх Хасан ибн Абдулла Аль Шейх посетил Иран, чтобы подписать</w:t>
      </w:r>
      <w:r w:rsidRPr="004A4CE5">
        <w:rPr>
          <w:rFonts w:asciiTheme="majorBidi" w:hAnsiTheme="majorBidi" w:cstheme="majorBidi"/>
          <w:sz w:val="28"/>
          <w:szCs w:val="28"/>
          <w:shd w:val="clear" w:color="auto" w:fill="FFFFFF"/>
          <w:lang w:val="ru-RU"/>
        </w:rPr>
        <w:t xml:space="preserve"> еще одно</w:t>
      </w:r>
      <w:r w:rsidR="001F395C" w:rsidRPr="004A4CE5">
        <w:rPr>
          <w:rFonts w:asciiTheme="majorBidi" w:hAnsiTheme="majorBidi" w:cstheme="majorBidi"/>
          <w:sz w:val="28"/>
          <w:szCs w:val="28"/>
          <w:shd w:val="clear" w:color="auto" w:fill="FFFFFF"/>
          <w:lang w:val="ru-RU"/>
        </w:rPr>
        <w:t xml:space="preserve"> соглашение, и попросил помощи в создании медицинской школы в Эр-Рияде. Эр-Рияд и Тегеран заключили соглашение о перевозке иранских паломников, которое расширило гражданские воздушно-наземные службы и количество иранских рейс</w:t>
      </w:r>
      <w:r w:rsidRPr="004A4CE5">
        <w:rPr>
          <w:rFonts w:asciiTheme="majorBidi" w:hAnsiTheme="majorBidi" w:cstheme="majorBidi"/>
          <w:sz w:val="28"/>
          <w:szCs w:val="28"/>
          <w:shd w:val="clear" w:color="auto" w:fill="FFFFFF"/>
          <w:lang w:val="ru-RU"/>
        </w:rPr>
        <w:t>ов в королевство</w:t>
      </w:r>
      <w:r w:rsidR="00FD5205" w:rsidRPr="004A4CE5">
        <w:rPr>
          <w:rStyle w:val="a5"/>
          <w:rFonts w:asciiTheme="majorBidi" w:hAnsiTheme="majorBidi" w:cstheme="majorBidi"/>
          <w:sz w:val="28"/>
          <w:szCs w:val="28"/>
          <w:shd w:val="clear" w:color="auto" w:fill="FFFFFF"/>
          <w:lang w:val="ru-RU"/>
        </w:rPr>
        <w:footnoteReference w:id="67"/>
      </w:r>
      <w:r w:rsidR="001F395C" w:rsidRPr="004A4CE5">
        <w:rPr>
          <w:rFonts w:asciiTheme="majorBidi" w:hAnsiTheme="majorBidi" w:cstheme="majorBidi"/>
          <w:sz w:val="28"/>
          <w:szCs w:val="28"/>
          <w:shd w:val="clear" w:color="auto" w:fill="FFFFFF"/>
          <w:lang w:val="ru-RU"/>
        </w:rPr>
        <w:t>.</w:t>
      </w:r>
    </w:p>
    <w:p w:rsidR="00FD5205" w:rsidRPr="004A4CE5" w:rsidRDefault="00A7441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После Шестидневной войны </w:t>
      </w:r>
      <w:r w:rsidR="001F395C" w:rsidRPr="004A4CE5">
        <w:rPr>
          <w:rFonts w:asciiTheme="majorBidi" w:hAnsiTheme="majorBidi" w:cstheme="majorBidi"/>
          <w:sz w:val="28"/>
          <w:szCs w:val="28"/>
          <w:shd w:val="clear" w:color="auto" w:fill="FFFFFF"/>
          <w:lang w:val="ru-RU"/>
        </w:rPr>
        <w:t xml:space="preserve">1967 года </w:t>
      </w:r>
      <w:r w:rsidRPr="004A4CE5">
        <w:rPr>
          <w:rFonts w:asciiTheme="majorBidi" w:hAnsiTheme="majorBidi" w:cstheme="majorBidi"/>
          <w:sz w:val="28"/>
          <w:szCs w:val="28"/>
          <w:shd w:val="clear" w:color="auto" w:fill="FFFFFF"/>
          <w:lang w:val="ru-RU"/>
        </w:rPr>
        <w:t xml:space="preserve">Мухаммад Реза-шах </w:t>
      </w:r>
      <w:r w:rsidR="001F395C" w:rsidRPr="004A4CE5">
        <w:rPr>
          <w:rFonts w:asciiTheme="majorBidi" w:hAnsiTheme="majorBidi" w:cstheme="majorBidi"/>
          <w:sz w:val="28"/>
          <w:szCs w:val="28"/>
          <w:shd w:val="clear" w:color="auto" w:fill="FFFFFF"/>
          <w:lang w:val="ru-RU"/>
        </w:rPr>
        <w:t xml:space="preserve">осудил оккупацию </w:t>
      </w:r>
      <w:r w:rsidRPr="004A4CE5">
        <w:rPr>
          <w:rFonts w:asciiTheme="majorBidi" w:hAnsiTheme="majorBidi" w:cstheme="majorBidi"/>
          <w:sz w:val="28"/>
          <w:szCs w:val="28"/>
          <w:shd w:val="clear" w:color="auto" w:fill="FFFFFF"/>
          <w:lang w:val="ru-RU"/>
        </w:rPr>
        <w:t>Израилем Газы, С</w:t>
      </w:r>
      <w:r w:rsidR="001F395C" w:rsidRPr="004A4CE5">
        <w:rPr>
          <w:rFonts w:asciiTheme="majorBidi" w:hAnsiTheme="majorBidi" w:cstheme="majorBidi"/>
          <w:sz w:val="28"/>
          <w:szCs w:val="28"/>
          <w:shd w:val="clear" w:color="auto" w:fill="FFFFFF"/>
          <w:lang w:val="ru-RU"/>
        </w:rPr>
        <w:t>инайского пол</w:t>
      </w:r>
      <w:r w:rsidRPr="004A4CE5">
        <w:rPr>
          <w:rFonts w:asciiTheme="majorBidi" w:hAnsiTheme="majorBidi" w:cstheme="majorBidi"/>
          <w:sz w:val="28"/>
          <w:szCs w:val="28"/>
          <w:shd w:val="clear" w:color="auto" w:fill="FFFFFF"/>
          <w:lang w:val="ru-RU"/>
        </w:rPr>
        <w:t>уострова и западной части реки И</w:t>
      </w:r>
      <w:r w:rsidR="001F395C" w:rsidRPr="004A4CE5">
        <w:rPr>
          <w:rFonts w:asciiTheme="majorBidi" w:hAnsiTheme="majorBidi" w:cstheme="majorBidi"/>
          <w:sz w:val="28"/>
          <w:szCs w:val="28"/>
          <w:shd w:val="clear" w:color="auto" w:fill="FFFFFF"/>
          <w:lang w:val="ru-RU"/>
        </w:rPr>
        <w:t xml:space="preserve">ордан. Когда король </w:t>
      </w:r>
      <w:proofErr w:type="spellStart"/>
      <w:r w:rsidR="001F395C" w:rsidRPr="004A4CE5">
        <w:rPr>
          <w:rFonts w:asciiTheme="majorBidi" w:hAnsiTheme="majorBidi" w:cstheme="majorBidi"/>
          <w:sz w:val="28"/>
          <w:szCs w:val="28"/>
          <w:shd w:val="clear" w:color="auto" w:fill="FFFFFF"/>
          <w:lang w:val="ru-RU"/>
        </w:rPr>
        <w:t>Фейсал</w:t>
      </w:r>
      <w:proofErr w:type="spellEnd"/>
      <w:r w:rsidR="001F395C" w:rsidRPr="004A4CE5">
        <w:rPr>
          <w:rFonts w:asciiTheme="majorBidi" w:hAnsiTheme="majorBidi" w:cstheme="majorBidi"/>
          <w:sz w:val="28"/>
          <w:szCs w:val="28"/>
          <w:shd w:val="clear" w:color="auto" w:fill="FFFFFF"/>
          <w:lang w:val="ru-RU"/>
        </w:rPr>
        <w:t xml:space="preserve"> посетил Тегеран в декабре, он подчеркнул, что именно ислам</w:t>
      </w:r>
      <w:r w:rsidRPr="004A4CE5">
        <w:rPr>
          <w:rFonts w:asciiTheme="majorBidi" w:hAnsiTheme="majorBidi" w:cstheme="majorBidi"/>
          <w:sz w:val="28"/>
          <w:szCs w:val="28"/>
          <w:shd w:val="clear" w:color="auto" w:fill="FFFFFF"/>
          <w:lang w:val="ru-RU"/>
        </w:rPr>
        <w:t xml:space="preserve"> служит связующим звеном между Саудовской Аравией и Ираном в столь критическое для всех стран региона время</w:t>
      </w:r>
      <w:r w:rsidR="001F395C" w:rsidRPr="004A4CE5">
        <w:rPr>
          <w:rFonts w:asciiTheme="majorBidi" w:hAnsiTheme="majorBidi" w:cstheme="majorBidi"/>
          <w:sz w:val="28"/>
          <w:szCs w:val="28"/>
          <w:shd w:val="clear" w:color="auto" w:fill="FFFFFF"/>
          <w:lang w:val="ru-RU"/>
        </w:rPr>
        <w:t xml:space="preserve">. </w:t>
      </w:r>
      <w:proofErr w:type="spellStart"/>
      <w:r w:rsidR="001F395C" w:rsidRPr="004A4CE5">
        <w:rPr>
          <w:rFonts w:asciiTheme="majorBidi" w:hAnsiTheme="majorBidi" w:cstheme="majorBidi"/>
          <w:sz w:val="28"/>
          <w:szCs w:val="28"/>
          <w:shd w:val="clear" w:color="auto" w:fill="FFFFFF"/>
          <w:lang w:val="ru-RU"/>
        </w:rPr>
        <w:t>Фейсал</w:t>
      </w:r>
      <w:proofErr w:type="spellEnd"/>
      <w:r w:rsidR="001F395C" w:rsidRPr="004A4CE5">
        <w:rPr>
          <w:rFonts w:asciiTheme="majorBidi" w:hAnsiTheme="majorBidi" w:cstheme="majorBidi"/>
          <w:sz w:val="28"/>
          <w:szCs w:val="28"/>
          <w:shd w:val="clear" w:color="auto" w:fill="FFFFFF"/>
          <w:lang w:val="ru-RU"/>
        </w:rPr>
        <w:t xml:space="preserve"> также выступил с пылкой речью перед депутатами парламента и шахом в сенате, пр</w:t>
      </w:r>
      <w:r w:rsidR="009E30EE" w:rsidRPr="004A4CE5">
        <w:rPr>
          <w:rFonts w:asciiTheme="majorBidi" w:hAnsiTheme="majorBidi" w:cstheme="majorBidi"/>
          <w:sz w:val="28"/>
          <w:szCs w:val="28"/>
          <w:shd w:val="clear" w:color="auto" w:fill="FFFFFF"/>
          <w:lang w:val="ru-RU"/>
        </w:rPr>
        <w:t xml:space="preserve">извав их </w:t>
      </w:r>
      <w:r w:rsidR="001F395C" w:rsidRPr="004A4CE5">
        <w:rPr>
          <w:rFonts w:asciiTheme="majorBidi" w:hAnsiTheme="majorBidi" w:cstheme="majorBidi"/>
          <w:sz w:val="28"/>
          <w:szCs w:val="28"/>
          <w:shd w:val="clear" w:color="auto" w:fill="FFFFFF"/>
          <w:lang w:val="ru-RU"/>
        </w:rPr>
        <w:t>признать, что Са</w:t>
      </w:r>
      <w:r w:rsidR="009E30EE" w:rsidRPr="004A4CE5">
        <w:rPr>
          <w:rFonts w:asciiTheme="majorBidi" w:hAnsiTheme="majorBidi" w:cstheme="majorBidi"/>
          <w:sz w:val="28"/>
          <w:szCs w:val="28"/>
          <w:shd w:val="clear" w:color="auto" w:fill="FFFFFF"/>
          <w:lang w:val="ru-RU"/>
        </w:rPr>
        <w:t>удовская Аравия и Иран руководствуются одними и теми же интересами, что две страны являются соседями</w:t>
      </w:r>
      <w:r w:rsidR="001F395C" w:rsidRPr="004A4CE5">
        <w:rPr>
          <w:rFonts w:asciiTheme="majorBidi" w:hAnsiTheme="majorBidi" w:cstheme="majorBidi"/>
          <w:sz w:val="28"/>
          <w:szCs w:val="28"/>
          <w:shd w:val="clear" w:color="auto" w:fill="FFFFFF"/>
          <w:lang w:val="ru-RU"/>
        </w:rPr>
        <w:t xml:space="preserve"> и братья</w:t>
      </w:r>
      <w:r w:rsidR="009E30EE" w:rsidRPr="004A4CE5">
        <w:rPr>
          <w:rFonts w:asciiTheme="majorBidi" w:hAnsiTheme="majorBidi" w:cstheme="majorBidi"/>
          <w:sz w:val="28"/>
          <w:szCs w:val="28"/>
          <w:shd w:val="clear" w:color="auto" w:fill="FFFFFF"/>
          <w:lang w:val="ru-RU"/>
        </w:rPr>
        <w:t>ми</w:t>
      </w:r>
      <w:r w:rsidR="001F395C" w:rsidRPr="004A4CE5">
        <w:rPr>
          <w:rFonts w:asciiTheme="majorBidi" w:hAnsiTheme="majorBidi" w:cstheme="majorBidi"/>
          <w:sz w:val="28"/>
          <w:szCs w:val="28"/>
          <w:shd w:val="clear" w:color="auto" w:fill="FFFFFF"/>
          <w:lang w:val="ru-RU"/>
        </w:rPr>
        <w:t xml:space="preserve"> по вере</w:t>
      </w:r>
      <w:r w:rsidR="00A92F9D" w:rsidRPr="004A4CE5">
        <w:rPr>
          <w:rStyle w:val="a5"/>
          <w:rFonts w:asciiTheme="majorBidi" w:hAnsiTheme="majorBidi" w:cstheme="majorBidi"/>
          <w:sz w:val="28"/>
          <w:szCs w:val="28"/>
          <w:shd w:val="clear" w:color="auto" w:fill="FFFFFF"/>
          <w:lang w:val="ru-RU"/>
        </w:rPr>
        <w:footnoteReference w:id="68"/>
      </w:r>
      <w:r w:rsidR="001F395C" w:rsidRPr="004A4CE5">
        <w:rPr>
          <w:rFonts w:asciiTheme="majorBidi" w:hAnsiTheme="majorBidi" w:cstheme="majorBidi"/>
          <w:sz w:val="28"/>
          <w:szCs w:val="28"/>
          <w:shd w:val="clear" w:color="auto" w:fill="FFFFFF"/>
          <w:lang w:val="ru-RU"/>
        </w:rPr>
        <w:t>.</w:t>
      </w:r>
    </w:p>
    <w:p w:rsidR="007B6031" w:rsidRPr="004A4CE5" w:rsidRDefault="007B6031" w:rsidP="007A538C">
      <w:pPr>
        <w:pStyle w:val="1"/>
        <w:contextualSpacing/>
        <w:rPr>
          <w:rFonts w:asciiTheme="majorBidi" w:hAnsiTheme="majorBidi"/>
          <w:i/>
          <w:iCs/>
          <w:color w:val="000000" w:themeColor="text1"/>
          <w:sz w:val="28"/>
          <w:szCs w:val="28"/>
          <w:shd w:val="clear" w:color="auto" w:fill="FFFFFF"/>
          <w:lang w:val="ru-RU"/>
        </w:rPr>
      </w:pPr>
      <w:bookmarkStart w:id="3" w:name="_Toc73789081"/>
      <w:r w:rsidRPr="004A4CE5">
        <w:rPr>
          <w:rFonts w:asciiTheme="majorBidi" w:hAnsiTheme="majorBidi"/>
          <w:i/>
          <w:iCs/>
          <w:color w:val="000000" w:themeColor="text1"/>
          <w:sz w:val="28"/>
          <w:szCs w:val="28"/>
          <w:shd w:val="clear" w:color="auto" w:fill="FFFFFF"/>
          <w:lang w:val="ru-RU"/>
        </w:rPr>
        <w:lastRenderedPageBreak/>
        <w:t>Политика КСА и Ирана в Персидском заливе</w:t>
      </w:r>
      <w:bookmarkEnd w:id="3"/>
    </w:p>
    <w:p w:rsidR="00700D9D" w:rsidRPr="004A4CE5" w:rsidRDefault="00700D9D" w:rsidP="007A538C">
      <w:pPr>
        <w:contextualSpacing/>
        <w:rPr>
          <w:sz w:val="28"/>
          <w:szCs w:val="28"/>
          <w:lang w:val="ru-RU"/>
        </w:rPr>
      </w:pPr>
    </w:p>
    <w:p w:rsidR="004C1C0A" w:rsidRPr="004A4CE5" w:rsidRDefault="004C1C0A" w:rsidP="002350E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январе 1968 года лейбористское правительство Великобритании решило уйти</w:t>
      </w:r>
      <w:r w:rsidR="003A561B" w:rsidRPr="004A4CE5">
        <w:rPr>
          <w:rFonts w:asciiTheme="majorBidi" w:hAnsiTheme="majorBidi" w:cstheme="majorBidi"/>
          <w:sz w:val="28"/>
          <w:szCs w:val="28"/>
          <w:shd w:val="clear" w:color="auto" w:fill="FFFFFF"/>
          <w:lang w:val="ru-RU"/>
        </w:rPr>
        <w:t xml:space="preserve"> из</w:t>
      </w:r>
      <w:r w:rsidRPr="004A4CE5">
        <w:rPr>
          <w:rFonts w:asciiTheme="majorBidi" w:hAnsiTheme="majorBidi" w:cstheme="majorBidi"/>
          <w:sz w:val="28"/>
          <w:szCs w:val="28"/>
          <w:shd w:val="clear" w:color="auto" w:fill="FFFFFF"/>
          <w:lang w:val="ru-RU"/>
        </w:rPr>
        <w:t xml:space="preserve"> Пе</w:t>
      </w:r>
      <w:r w:rsidR="00FD5205" w:rsidRPr="004A4CE5">
        <w:rPr>
          <w:rFonts w:asciiTheme="majorBidi" w:hAnsiTheme="majorBidi" w:cstheme="majorBidi"/>
          <w:sz w:val="28"/>
          <w:szCs w:val="28"/>
          <w:shd w:val="clear" w:color="auto" w:fill="FFFFFF"/>
          <w:lang w:val="ru-RU"/>
        </w:rPr>
        <w:t>рсидского залива к концу 1971 году</w:t>
      </w:r>
      <w:r w:rsidRPr="004A4CE5">
        <w:rPr>
          <w:rFonts w:asciiTheme="majorBidi" w:hAnsiTheme="majorBidi" w:cstheme="majorBidi"/>
          <w:sz w:val="28"/>
          <w:szCs w:val="28"/>
          <w:shd w:val="clear" w:color="auto" w:fill="FFFFFF"/>
          <w:lang w:val="ru-RU"/>
        </w:rPr>
        <w:t xml:space="preserve"> в рамках общего ухода из </w:t>
      </w:r>
      <w:r w:rsidR="00FD5205" w:rsidRPr="004A4CE5">
        <w:rPr>
          <w:rFonts w:asciiTheme="majorBidi" w:hAnsiTheme="majorBidi" w:cstheme="majorBidi"/>
          <w:sz w:val="28"/>
          <w:szCs w:val="28"/>
          <w:shd w:val="clear" w:color="auto" w:fill="FFFFFF"/>
          <w:lang w:val="ru-RU"/>
        </w:rPr>
        <w:t xml:space="preserve">района к востоку от Суэцкого канала. В 1971 году под </w:t>
      </w:r>
      <w:r w:rsidRPr="004A4CE5">
        <w:rPr>
          <w:rFonts w:asciiTheme="majorBidi" w:hAnsiTheme="majorBidi" w:cstheme="majorBidi"/>
          <w:sz w:val="28"/>
          <w:szCs w:val="28"/>
          <w:shd w:val="clear" w:color="auto" w:fill="FFFFFF"/>
          <w:lang w:val="ru-RU"/>
        </w:rPr>
        <w:t>контролем</w:t>
      </w:r>
      <w:r w:rsidR="00FD5205" w:rsidRPr="004A4CE5">
        <w:rPr>
          <w:rFonts w:asciiTheme="majorBidi" w:hAnsiTheme="majorBidi" w:cstheme="majorBidi"/>
          <w:sz w:val="28"/>
          <w:szCs w:val="28"/>
          <w:shd w:val="clear" w:color="auto" w:fill="FFFFFF"/>
          <w:lang w:val="ru-RU"/>
        </w:rPr>
        <w:t xml:space="preserve"> Великобритании были сформированы</w:t>
      </w:r>
      <w:r w:rsidRPr="004A4CE5">
        <w:rPr>
          <w:rFonts w:asciiTheme="majorBidi" w:hAnsiTheme="majorBidi" w:cstheme="majorBidi"/>
          <w:sz w:val="28"/>
          <w:szCs w:val="28"/>
          <w:shd w:val="clear" w:color="auto" w:fill="FFFFFF"/>
          <w:lang w:val="ru-RU"/>
        </w:rPr>
        <w:t xml:space="preserve"> Объединенные Арабские Эмираты (ОАЭ) </w:t>
      </w:r>
      <w:r w:rsidR="000B220D">
        <w:rPr>
          <w:rFonts w:asciiTheme="majorBidi" w:hAnsiTheme="majorBidi" w:cstheme="majorBidi"/>
          <w:sz w:val="28"/>
          <w:szCs w:val="28"/>
          <w:lang w:val="ru-RU"/>
        </w:rPr>
        <w:t>—</w:t>
      </w:r>
      <w:r w:rsidRPr="004A4CE5">
        <w:rPr>
          <w:rFonts w:asciiTheme="majorBidi" w:hAnsiTheme="majorBidi" w:cstheme="majorBidi"/>
          <w:sz w:val="28"/>
          <w:szCs w:val="28"/>
          <w:shd w:val="clear" w:color="auto" w:fill="FFFFFF"/>
          <w:lang w:val="ru-RU"/>
        </w:rPr>
        <w:t xml:space="preserve"> федерация шести княжеств</w:t>
      </w:r>
      <w:r w:rsidR="002350EA">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которые существовали </w:t>
      </w:r>
      <w:r w:rsidR="00FD5205" w:rsidRPr="004A4CE5">
        <w:rPr>
          <w:rFonts w:asciiTheme="majorBidi" w:hAnsiTheme="majorBidi" w:cstheme="majorBidi"/>
          <w:sz w:val="28"/>
          <w:szCs w:val="28"/>
          <w:shd w:val="clear" w:color="auto" w:fill="FFFFFF"/>
          <w:lang w:val="ru-RU"/>
        </w:rPr>
        <w:t xml:space="preserve">как британские протектораты. </w:t>
      </w:r>
      <w:r w:rsidRPr="004A4CE5">
        <w:rPr>
          <w:rFonts w:asciiTheme="majorBidi" w:hAnsiTheme="majorBidi" w:cstheme="majorBidi"/>
          <w:sz w:val="28"/>
          <w:szCs w:val="28"/>
          <w:shd w:val="clear" w:color="auto" w:fill="FFFFFF"/>
          <w:lang w:val="ru-RU"/>
        </w:rPr>
        <w:t xml:space="preserve">Иран </w:t>
      </w:r>
      <w:r w:rsidR="00DB7BC5" w:rsidRPr="004A4CE5">
        <w:rPr>
          <w:rFonts w:asciiTheme="majorBidi" w:hAnsiTheme="majorBidi" w:cstheme="majorBidi"/>
          <w:sz w:val="28"/>
          <w:szCs w:val="28"/>
          <w:shd w:val="clear" w:color="auto" w:fill="FFFFFF"/>
          <w:lang w:val="ru-RU"/>
        </w:rPr>
        <w:t>решил включить в свою территорию</w:t>
      </w:r>
      <w:r w:rsidRPr="004A4CE5">
        <w:rPr>
          <w:rFonts w:asciiTheme="majorBidi" w:hAnsiTheme="majorBidi" w:cstheme="majorBidi"/>
          <w:sz w:val="28"/>
          <w:szCs w:val="28"/>
          <w:shd w:val="clear" w:color="auto" w:fill="FFFFFF"/>
          <w:lang w:val="ru-RU"/>
        </w:rPr>
        <w:t xml:space="preserve"> два острова </w:t>
      </w:r>
      <w:proofErr w:type="spellStart"/>
      <w:r w:rsidRPr="004A4CE5">
        <w:rPr>
          <w:rFonts w:asciiTheme="majorBidi" w:hAnsiTheme="majorBidi" w:cstheme="majorBidi"/>
          <w:sz w:val="28"/>
          <w:szCs w:val="28"/>
          <w:shd w:val="clear" w:color="auto" w:fill="FFFFFF"/>
          <w:lang w:val="ru-RU"/>
        </w:rPr>
        <w:t>Тунб</w:t>
      </w:r>
      <w:proofErr w:type="spellEnd"/>
      <w:r w:rsidR="000F779D">
        <w:rPr>
          <w:rFonts w:asciiTheme="majorBidi" w:hAnsiTheme="majorBidi" w:cstheme="majorBidi"/>
          <w:sz w:val="28"/>
          <w:szCs w:val="28"/>
          <w:shd w:val="clear" w:color="auto" w:fill="FFFFFF"/>
          <w:lang w:val="ru-RU"/>
        </w:rPr>
        <w:t xml:space="preserve"> (Большой и Малый) и остров </w:t>
      </w:r>
      <w:r w:rsidR="00DB7BC5" w:rsidRPr="004A4CE5">
        <w:rPr>
          <w:rFonts w:asciiTheme="majorBidi" w:hAnsiTheme="majorBidi" w:cstheme="majorBidi"/>
          <w:sz w:val="28"/>
          <w:szCs w:val="28"/>
          <w:shd w:val="clear" w:color="auto" w:fill="FFFFFF"/>
          <w:lang w:val="ru-RU"/>
        </w:rPr>
        <w:t xml:space="preserve">Абу-Муса, </w:t>
      </w:r>
      <w:r w:rsidRPr="004A4CE5">
        <w:rPr>
          <w:rFonts w:asciiTheme="majorBidi" w:hAnsiTheme="majorBidi" w:cstheme="majorBidi"/>
          <w:sz w:val="28"/>
          <w:szCs w:val="28"/>
          <w:shd w:val="clear" w:color="auto" w:fill="FFFFFF"/>
          <w:lang w:val="ru-RU"/>
        </w:rPr>
        <w:t xml:space="preserve">к большому </w:t>
      </w:r>
      <w:r w:rsidR="00DB7BC5" w:rsidRPr="004A4CE5">
        <w:rPr>
          <w:rFonts w:asciiTheme="majorBidi" w:hAnsiTheme="majorBidi" w:cstheme="majorBidi"/>
          <w:sz w:val="28"/>
          <w:szCs w:val="28"/>
          <w:shd w:val="clear" w:color="auto" w:fill="FFFFFF"/>
          <w:lang w:val="ru-RU"/>
        </w:rPr>
        <w:t>возмущению со стороны</w:t>
      </w:r>
      <w:r w:rsidRPr="004A4CE5">
        <w:rPr>
          <w:rFonts w:asciiTheme="majorBidi" w:hAnsiTheme="majorBidi" w:cstheme="majorBidi"/>
          <w:sz w:val="28"/>
          <w:szCs w:val="28"/>
          <w:shd w:val="clear" w:color="auto" w:fill="FFFFFF"/>
          <w:lang w:val="ru-RU"/>
        </w:rPr>
        <w:t xml:space="preserve"> ОАЭ. Эр-Рияд выразил удивление и сожаление и призвал шаха перес</w:t>
      </w:r>
      <w:r w:rsidR="00DB7BC5" w:rsidRPr="004A4CE5">
        <w:rPr>
          <w:rFonts w:asciiTheme="majorBidi" w:hAnsiTheme="majorBidi" w:cstheme="majorBidi"/>
          <w:sz w:val="28"/>
          <w:szCs w:val="28"/>
          <w:shd w:val="clear" w:color="auto" w:fill="FFFFFF"/>
          <w:lang w:val="ru-RU"/>
        </w:rPr>
        <w:t>мотреть свое решение, однако ни к какой реакции со стороны Тегерана это не привело</w:t>
      </w:r>
      <w:r w:rsidR="00DB7BC5" w:rsidRPr="004A4CE5">
        <w:rPr>
          <w:rStyle w:val="a5"/>
          <w:rFonts w:asciiTheme="majorBidi" w:hAnsiTheme="majorBidi" w:cstheme="majorBidi"/>
          <w:sz w:val="28"/>
          <w:szCs w:val="28"/>
          <w:shd w:val="clear" w:color="auto" w:fill="FFFFFF"/>
          <w:lang w:val="ru-RU"/>
        </w:rPr>
        <w:footnoteReference w:id="69"/>
      </w:r>
      <w:r w:rsidR="00DB7BC5" w:rsidRPr="004A4CE5">
        <w:rPr>
          <w:rFonts w:asciiTheme="majorBidi" w:hAnsiTheme="majorBidi" w:cstheme="majorBidi"/>
          <w:sz w:val="28"/>
          <w:szCs w:val="28"/>
          <w:shd w:val="clear" w:color="auto" w:fill="FFFFFF"/>
          <w:lang w:val="ru-RU"/>
        </w:rPr>
        <w:t xml:space="preserve">. </w:t>
      </w:r>
    </w:p>
    <w:p w:rsidR="001F395C" w:rsidRPr="004A4CE5" w:rsidRDefault="009534B4" w:rsidP="000F779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1972 году</w:t>
      </w:r>
      <w:r w:rsidR="004C1C0A" w:rsidRPr="004A4CE5">
        <w:rPr>
          <w:rFonts w:asciiTheme="majorBidi" w:hAnsiTheme="majorBidi" w:cstheme="majorBidi"/>
          <w:sz w:val="28"/>
          <w:szCs w:val="28"/>
          <w:shd w:val="clear" w:color="auto" w:fill="FFFFFF"/>
          <w:lang w:val="ru-RU"/>
        </w:rPr>
        <w:t xml:space="preserve"> султан Омана </w:t>
      </w:r>
      <w:proofErr w:type="spellStart"/>
      <w:r w:rsidR="004C1C0A" w:rsidRPr="004A4CE5">
        <w:rPr>
          <w:rFonts w:asciiTheme="majorBidi" w:hAnsiTheme="majorBidi" w:cstheme="majorBidi"/>
          <w:sz w:val="28"/>
          <w:szCs w:val="28"/>
          <w:shd w:val="clear" w:color="auto" w:fill="FFFFFF"/>
          <w:lang w:val="ru-RU"/>
        </w:rPr>
        <w:t>Кабус</w:t>
      </w:r>
      <w:proofErr w:type="spellEnd"/>
      <w:r w:rsidR="00DB7BC5"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бе</w:t>
      </w:r>
      <w:r w:rsidR="00DB7BC5" w:rsidRPr="004A4CE5">
        <w:rPr>
          <w:rFonts w:asciiTheme="majorBidi" w:hAnsiTheme="majorBidi" w:cstheme="majorBidi"/>
          <w:sz w:val="28"/>
          <w:szCs w:val="28"/>
          <w:shd w:val="clear" w:color="auto" w:fill="FFFFFF"/>
          <w:lang w:val="ru-RU"/>
        </w:rPr>
        <w:t>н Саид</w:t>
      </w:r>
      <w:r w:rsidRPr="004A4CE5">
        <w:rPr>
          <w:rStyle w:val="a5"/>
          <w:rFonts w:asciiTheme="majorBidi" w:hAnsiTheme="majorBidi" w:cstheme="majorBidi"/>
          <w:sz w:val="28"/>
          <w:szCs w:val="28"/>
          <w:shd w:val="clear" w:color="auto" w:fill="FFFFFF"/>
          <w:lang w:val="ru-RU"/>
        </w:rPr>
        <w:footnoteReference w:id="70"/>
      </w:r>
      <w:r w:rsidR="00DB7BC5" w:rsidRPr="004A4CE5">
        <w:rPr>
          <w:rFonts w:asciiTheme="majorBidi" w:hAnsiTheme="majorBidi" w:cstheme="majorBidi"/>
          <w:sz w:val="28"/>
          <w:szCs w:val="28"/>
          <w:shd w:val="clear" w:color="auto" w:fill="FFFFFF"/>
          <w:lang w:val="ru-RU"/>
        </w:rPr>
        <w:t xml:space="preserve"> </w:t>
      </w:r>
      <w:r w:rsidR="00DB7BC5" w:rsidRPr="004A4CE5">
        <w:rPr>
          <w:rFonts w:asciiTheme="majorBidi" w:hAnsiTheme="majorBidi" w:cstheme="majorBidi"/>
          <w:sz w:val="28"/>
          <w:szCs w:val="28"/>
          <w:shd w:val="clear" w:color="auto" w:fill="FFFFFF"/>
          <w:lang w:val="ru-RU"/>
        </w:rPr>
        <w:br/>
        <w:t>(</w:t>
      </w:r>
      <w:r w:rsidR="000F779D">
        <w:rPr>
          <w:rFonts w:asciiTheme="majorBidi" w:hAnsiTheme="majorBidi" w:cstheme="majorBidi"/>
          <w:sz w:val="28"/>
          <w:szCs w:val="28"/>
          <w:shd w:val="clear" w:color="auto" w:fill="FFFFFF"/>
          <w:lang w:val="ru-RU"/>
        </w:rPr>
        <w:t>1940-2020</w:t>
      </w:r>
      <w:r w:rsidRPr="004A4CE5">
        <w:rPr>
          <w:rFonts w:asciiTheme="majorBidi" w:hAnsiTheme="majorBidi" w:cstheme="majorBidi"/>
          <w:sz w:val="28"/>
          <w:szCs w:val="28"/>
          <w:shd w:val="clear" w:color="auto" w:fill="FFFFFF"/>
          <w:lang w:val="ru-RU"/>
        </w:rPr>
        <w:t>)</w:t>
      </w:r>
      <w:r w:rsidR="004C1C0A" w:rsidRPr="004A4CE5">
        <w:rPr>
          <w:rFonts w:asciiTheme="majorBidi" w:hAnsiTheme="majorBidi" w:cstheme="majorBidi"/>
          <w:sz w:val="28"/>
          <w:szCs w:val="28"/>
          <w:shd w:val="clear" w:color="auto" w:fill="FFFFFF"/>
          <w:lang w:val="ru-RU"/>
        </w:rPr>
        <w:t xml:space="preserve"> попросил иранскую помощь для подавления </w:t>
      </w:r>
      <w:r w:rsidR="006D5B98" w:rsidRPr="004A4CE5">
        <w:rPr>
          <w:rFonts w:asciiTheme="majorBidi" w:hAnsiTheme="majorBidi" w:cstheme="majorBidi"/>
          <w:sz w:val="28"/>
          <w:szCs w:val="28"/>
          <w:shd w:val="clear" w:color="auto" w:fill="FFFFFF"/>
          <w:lang w:val="ru-RU"/>
        </w:rPr>
        <w:t>левого восстания</w:t>
      </w:r>
      <w:r w:rsidR="004C1C0A" w:rsidRPr="004A4CE5">
        <w:rPr>
          <w:rFonts w:asciiTheme="majorBidi" w:hAnsiTheme="majorBidi" w:cstheme="majorBidi"/>
          <w:sz w:val="28"/>
          <w:szCs w:val="28"/>
          <w:shd w:val="clear" w:color="auto" w:fill="FFFFFF"/>
          <w:lang w:val="ru-RU"/>
        </w:rPr>
        <w:t xml:space="preserve"> в пров</w:t>
      </w:r>
      <w:r w:rsidRPr="004A4CE5">
        <w:rPr>
          <w:rFonts w:asciiTheme="majorBidi" w:hAnsiTheme="majorBidi" w:cstheme="majorBidi"/>
          <w:sz w:val="28"/>
          <w:szCs w:val="28"/>
          <w:shd w:val="clear" w:color="auto" w:fill="FFFFFF"/>
          <w:lang w:val="ru-RU"/>
        </w:rPr>
        <w:t xml:space="preserve">инции </w:t>
      </w:r>
      <w:proofErr w:type="spellStart"/>
      <w:r w:rsidRPr="004A4CE5">
        <w:rPr>
          <w:rFonts w:asciiTheme="majorBidi" w:hAnsiTheme="majorBidi" w:cstheme="majorBidi"/>
          <w:sz w:val="28"/>
          <w:szCs w:val="28"/>
          <w:shd w:val="clear" w:color="auto" w:fill="FFFFFF"/>
          <w:lang w:val="ru-RU"/>
        </w:rPr>
        <w:t>Дофар</w:t>
      </w:r>
      <w:proofErr w:type="spellEnd"/>
      <w:r w:rsidRPr="004A4CE5">
        <w:rPr>
          <w:rFonts w:asciiTheme="majorBidi" w:hAnsiTheme="majorBidi" w:cstheme="majorBidi"/>
          <w:sz w:val="28"/>
          <w:szCs w:val="28"/>
          <w:shd w:val="clear" w:color="auto" w:fill="FFFFFF"/>
          <w:lang w:val="ru-RU"/>
        </w:rPr>
        <w:t>, расположенной недалеко от Ормузского пролива</w:t>
      </w:r>
      <w:r w:rsidR="004C1C0A" w:rsidRPr="004A4CE5">
        <w:rPr>
          <w:rFonts w:asciiTheme="majorBidi" w:hAnsiTheme="majorBidi" w:cstheme="majorBidi"/>
          <w:sz w:val="28"/>
          <w:szCs w:val="28"/>
          <w:shd w:val="clear" w:color="auto" w:fill="FFFFFF"/>
          <w:lang w:val="ru-RU"/>
        </w:rPr>
        <w:t xml:space="preserve">. Он также предложил совместную защиту судоходных каналов пролива. </w:t>
      </w:r>
      <w:r w:rsidR="009E30EE"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Так, к</w:t>
      </w:r>
      <w:r w:rsidR="009E30EE" w:rsidRPr="004A4CE5">
        <w:rPr>
          <w:rFonts w:asciiTheme="majorBidi" w:hAnsiTheme="majorBidi" w:cstheme="majorBidi"/>
          <w:sz w:val="28"/>
          <w:szCs w:val="28"/>
          <w:shd w:val="clear" w:color="auto" w:fill="FFFFFF"/>
          <w:lang w:val="ru-RU"/>
        </w:rPr>
        <w:t xml:space="preserve"> 1973 году </w:t>
      </w:r>
      <w:r w:rsidR="001F395C" w:rsidRPr="004A4CE5">
        <w:rPr>
          <w:rFonts w:asciiTheme="majorBidi" w:hAnsiTheme="majorBidi" w:cstheme="majorBidi"/>
          <w:sz w:val="28"/>
          <w:szCs w:val="28"/>
          <w:shd w:val="clear" w:color="auto" w:fill="FFFFFF"/>
          <w:lang w:val="ru-RU"/>
        </w:rPr>
        <w:t>в Оман</w:t>
      </w:r>
      <w:r w:rsidR="009E30EE" w:rsidRPr="004A4CE5">
        <w:rPr>
          <w:rFonts w:asciiTheme="majorBidi" w:hAnsiTheme="majorBidi" w:cstheme="majorBidi"/>
          <w:sz w:val="28"/>
          <w:szCs w:val="28"/>
          <w:shd w:val="clear" w:color="auto" w:fill="FFFFFF"/>
          <w:lang w:val="ru-RU"/>
        </w:rPr>
        <w:t>е присутствовало</w:t>
      </w:r>
      <w:r w:rsidRPr="004A4CE5">
        <w:rPr>
          <w:rFonts w:asciiTheme="majorBidi" w:hAnsiTheme="majorBidi" w:cstheme="majorBidi"/>
          <w:sz w:val="28"/>
          <w:szCs w:val="28"/>
          <w:shd w:val="clear" w:color="auto" w:fill="FFFFFF"/>
          <w:lang w:val="ru-RU"/>
        </w:rPr>
        <w:t xml:space="preserve"> около 35.</w:t>
      </w:r>
      <w:r w:rsidR="001F395C" w:rsidRPr="004A4CE5">
        <w:rPr>
          <w:rFonts w:asciiTheme="majorBidi" w:hAnsiTheme="majorBidi" w:cstheme="majorBidi"/>
          <w:sz w:val="28"/>
          <w:szCs w:val="28"/>
          <w:shd w:val="clear" w:color="auto" w:fill="FFFFFF"/>
          <w:lang w:val="ru-RU"/>
        </w:rPr>
        <w:t>000 военнослужащих</w:t>
      </w:r>
      <w:r w:rsidR="009E30EE" w:rsidRPr="004A4CE5">
        <w:rPr>
          <w:rFonts w:asciiTheme="majorBidi" w:hAnsiTheme="majorBidi" w:cstheme="majorBidi"/>
          <w:sz w:val="28"/>
          <w:szCs w:val="28"/>
          <w:shd w:val="clear" w:color="auto" w:fill="FFFFFF"/>
          <w:lang w:val="ru-RU"/>
        </w:rPr>
        <w:t xml:space="preserve"> Ирана</w:t>
      </w:r>
      <w:r w:rsidRPr="004A4CE5">
        <w:rPr>
          <w:rStyle w:val="a5"/>
          <w:rFonts w:asciiTheme="majorBidi" w:hAnsiTheme="majorBidi" w:cstheme="majorBidi"/>
          <w:sz w:val="28"/>
          <w:szCs w:val="28"/>
          <w:shd w:val="clear" w:color="auto" w:fill="FFFFFF"/>
          <w:lang w:val="ru-RU"/>
        </w:rPr>
        <w:footnoteReference w:id="71"/>
      </w:r>
      <w:r w:rsidR="001F395C" w:rsidRPr="004A4CE5">
        <w:rPr>
          <w:rFonts w:asciiTheme="majorBidi" w:hAnsiTheme="majorBidi" w:cstheme="majorBidi"/>
          <w:sz w:val="28"/>
          <w:szCs w:val="28"/>
          <w:shd w:val="clear" w:color="auto" w:fill="FFFFFF"/>
          <w:lang w:val="ru-RU"/>
        </w:rPr>
        <w:t xml:space="preserve">. </w:t>
      </w:r>
      <w:r w:rsidR="000F779D">
        <w:rPr>
          <w:rFonts w:asciiTheme="majorBidi" w:hAnsiTheme="majorBidi" w:cstheme="majorBidi"/>
          <w:sz w:val="28"/>
          <w:szCs w:val="28"/>
          <w:shd w:val="clear" w:color="auto" w:fill="FFFFFF"/>
          <w:lang w:val="ru-RU"/>
        </w:rPr>
        <w:t>Подобный инцидент вызвал возмущение у короля</w:t>
      </w:r>
      <w:r w:rsidR="009E30EE" w:rsidRPr="004A4CE5">
        <w:rPr>
          <w:rFonts w:asciiTheme="majorBidi" w:hAnsiTheme="majorBidi" w:cstheme="majorBidi"/>
          <w:sz w:val="28"/>
          <w:szCs w:val="28"/>
          <w:shd w:val="clear" w:color="auto" w:fill="FFFFFF"/>
          <w:lang w:val="ru-RU"/>
        </w:rPr>
        <w:t xml:space="preserve"> Саудовской Аравии, и он воспринял это как попытку Ирана </w:t>
      </w:r>
      <w:r w:rsidRPr="004A4CE5">
        <w:rPr>
          <w:rFonts w:asciiTheme="majorBidi" w:hAnsiTheme="majorBidi" w:cstheme="majorBidi"/>
          <w:sz w:val="28"/>
          <w:szCs w:val="28"/>
          <w:shd w:val="clear" w:color="auto" w:fill="FFFFFF"/>
          <w:lang w:val="ru-RU"/>
        </w:rPr>
        <w:t>продемонстрировать</w:t>
      </w:r>
      <w:r w:rsidR="009E30EE" w:rsidRPr="004A4CE5">
        <w:rPr>
          <w:rFonts w:asciiTheme="majorBidi" w:hAnsiTheme="majorBidi" w:cstheme="majorBidi"/>
          <w:sz w:val="28"/>
          <w:szCs w:val="28"/>
          <w:shd w:val="clear" w:color="auto" w:fill="FFFFFF"/>
          <w:lang w:val="ru-RU"/>
        </w:rPr>
        <w:t xml:space="preserve"> свое военное преимущество над Королевством. В итоге к 1975 году восстание в Омане было подавлено.  Безу</w:t>
      </w:r>
      <w:r w:rsidRPr="004A4CE5">
        <w:rPr>
          <w:rFonts w:asciiTheme="majorBidi" w:hAnsiTheme="majorBidi" w:cstheme="majorBidi"/>
          <w:sz w:val="28"/>
          <w:szCs w:val="28"/>
          <w:shd w:val="clear" w:color="auto" w:fill="FFFFFF"/>
          <w:lang w:val="ru-RU"/>
        </w:rPr>
        <w:t>словно, данная победа была важна</w:t>
      </w:r>
      <w:r w:rsidR="009E30EE" w:rsidRPr="004A4CE5">
        <w:rPr>
          <w:rFonts w:asciiTheme="majorBidi" w:hAnsiTheme="majorBidi" w:cstheme="majorBidi"/>
          <w:sz w:val="28"/>
          <w:szCs w:val="28"/>
          <w:shd w:val="clear" w:color="auto" w:fill="FFFFFF"/>
          <w:lang w:val="ru-RU"/>
        </w:rPr>
        <w:t xml:space="preserve"> для иранского шаха, поскольку она напомнила </w:t>
      </w:r>
      <w:r w:rsidR="001F395C" w:rsidRPr="004A4CE5">
        <w:rPr>
          <w:rFonts w:asciiTheme="majorBidi" w:hAnsiTheme="majorBidi" w:cstheme="majorBidi"/>
          <w:sz w:val="28"/>
          <w:szCs w:val="28"/>
          <w:shd w:val="clear" w:color="auto" w:fill="FFFFFF"/>
          <w:lang w:val="ru-RU"/>
        </w:rPr>
        <w:t xml:space="preserve">арабским правительствам, которые </w:t>
      </w:r>
      <w:r w:rsidR="009E30EE" w:rsidRPr="004A4CE5">
        <w:rPr>
          <w:rFonts w:asciiTheme="majorBidi" w:hAnsiTheme="majorBidi" w:cstheme="majorBidi"/>
          <w:sz w:val="28"/>
          <w:szCs w:val="28"/>
          <w:shd w:val="clear" w:color="auto" w:fill="FFFFFF"/>
          <w:lang w:val="ru-RU"/>
        </w:rPr>
        <w:t xml:space="preserve">постоянно </w:t>
      </w:r>
      <w:r w:rsidR="001F395C" w:rsidRPr="004A4CE5">
        <w:rPr>
          <w:rFonts w:asciiTheme="majorBidi" w:hAnsiTheme="majorBidi" w:cstheme="majorBidi"/>
          <w:sz w:val="28"/>
          <w:szCs w:val="28"/>
          <w:shd w:val="clear" w:color="auto" w:fill="FFFFFF"/>
          <w:lang w:val="ru-RU"/>
        </w:rPr>
        <w:t>настаивали на</w:t>
      </w:r>
      <w:r w:rsidR="009E30EE" w:rsidRPr="004A4CE5">
        <w:rPr>
          <w:rFonts w:asciiTheme="majorBidi" w:hAnsiTheme="majorBidi" w:cstheme="majorBidi"/>
          <w:sz w:val="28"/>
          <w:szCs w:val="28"/>
          <w:shd w:val="clear" w:color="auto" w:fill="FFFFFF"/>
          <w:lang w:val="ru-RU"/>
        </w:rPr>
        <w:t xml:space="preserve"> замене термина</w:t>
      </w:r>
      <w:r w:rsidR="000F779D">
        <w:rPr>
          <w:rFonts w:asciiTheme="majorBidi" w:hAnsiTheme="majorBidi" w:cstheme="majorBidi"/>
          <w:sz w:val="28"/>
          <w:szCs w:val="28"/>
          <w:shd w:val="clear" w:color="auto" w:fill="FFFFFF"/>
          <w:lang w:val="ru-RU"/>
        </w:rPr>
        <w:t xml:space="preserve"> «п</w:t>
      </w:r>
      <w:r w:rsidR="001F395C" w:rsidRPr="004A4CE5">
        <w:rPr>
          <w:rFonts w:asciiTheme="majorBidi" w:hAnsiTheme="majorBidi" w:cstheme="majorBidi"/>
          <w:sz w:val="28"/>
          <w:szCs w:val="28"/>
          <w:shd w:val="clear" w:color="auto" w:fill="FFFFFF"/>
          <w:lang w:val="ru-RU"/>
        </w:rPr>
        <w:t>ерсидский залив»</w:t>
      </w:r>
      <w:r w:rsidR="000F779D">
        <w:rPr>
          <w:rFonts w:asciiTheme="majorBidi" w:hAnsiTheme="majorBidi" w:cstheme="majorBidi"/>
          <w:sz w:val="28"/>
          <w:szCs w:val="28"/>
          <w:shd w:val="clear" w:color="auto" w:fill="FFFFFF"/>
          <w:lang w:val="ru-RU"/>
        </w:rPr>
        <w:t xml:space="preserve"> на «а</w:t>
      </w:r>
      <w:r w:rsidR="009E30EE" w:rsidRPr="004A4CE5">
        <w:rPr>
          <w:rFonts w:asciiTheme="majorBidi" w:hAnsiTheme="majorBidi" w:cstheme="majorBidi"/>
          <w:sz w:val="28"/>
          <w:szCs w:val="28"/>
          <w:shd w:val="clear" w:color="auto" w:fill="FFFFFF"/>
          <w:lang w:val="ru-RU"/>
        </w:rPr>
        <w:t>рабский залив»</w:t>
      </w:r>
      <w:r w:rsidR="001F395C" w:rsidRPr="004A4CE5">
        <w:rPr>
          <w:rFonts w:asciiTheme="majorBidi" w:hAnsiTheme="majorBidi" w:cstheme="majorBidi"/>
          <w:sz w:val="28"/>
          <w:szCs w:val="28"/>
          <w:shd w:val="clear" w:color="auto" w:fill="FFFFFF"/>
          <w:lang w:val="ru-RU"/>
        </w:rPr>
        <w:t xml:space="preserve">, что, несмотря на их </w:t>
      </w:r>
      <w:proofErr w:type="spellStart"/>
      <w:r w:rsidR="001F395C" w:rsidRPr="004A4CE5">
        <w:rPr>
          <w:rFonts w:asciiTheme="majorBidi" w:hAnsiTheme="majorBidi" w:cstheme="majorBidi"/>
          <w:sz w:val="28"/>
          <w:szCs w:val="28"/>
          <w:shd w:val="clear" w:color="auto" w:fill="FFFFFF"/>
          <w:lang w:val="ru-RU"/>
        </w:rPr>
        <w:t>антииранскую</w:t>
      </w:r>
      <w:proofErr w:type="spellEnd"/>
      <w:r w:rsidR="001F395C" w:rsidRPr="004A4CE5">
        <w:rPr>
          <w:rFonts w:asciiTheme="majorBidi" w:hAnsiTheme="majorBidi" w:cstheme="majorBidi"/>
          <w:sz w:val="28"/>
          <w:szCs w:val="28"/>
          <w:shd w:val="clear" w:color="auto" w:fill="FFFFFF"/>
          <w:lang w:val="ru-RU"/>
        </w:rPr>
        <w:t xml:space="preserve"> позицию, именно Иран помог под</w:t>
      </w:r>
      <w:r w:rsidR="009E30EE" w:rsidRPr="004A4CE5">
        <w:rPr>
          <w:rFonts w:asciiTheme="majorBidi" w:hAnsiTheme="majorBidi" w:cstheme="majorBidi"/>
          <w:sz w:val="28"/>
          <w:szCs w:val="28"/>
          <w:shd w:val="clear" w:color="auto" w:fill="FFFFFF"/>
          <w:lang w:val="ru-RU"/>
        </w:rPr>
        <w:t xml:space="preserve">авить арабский радикализм, </w:t>
      </w:r>
      <w:r w:rsidR="009E30EE" w:rsidRPr="004A4CE5">
        <w:rPr>
          <w:rFonts w:asciiTheme="majorBidi" w:hAnsiTheme="majorBidi" w:cstheme="majorBidi"/>
          <w:sz w:val="28"/>
          <w:szCs w:val="28"/>
          <w:shd w:val="clear" w:color="auto" w:fill="FFFFFF"/>
          <w:lang w:val="ru-RU"/>
        </w:rPr>
        <w:lastRenderedPageBreak/>
        <w:t xml:space="preserve">который </w:t>
      </w:r>
      <w:r w:rsidR="001F395C" w:rsidRPr="004A4CE5">
        <w:rPr>
          <w:rFonts w:asciiTheme="majorBidi" w:hAnsiTheme="majorBidi" w:cstheme="majorBidi"/>
          <w:sz w:val="28"/>
          <w:szCs w:val="28"/>
          <w:shd w:val="clear" w:color="auto" w:fill="FFFFFF"/>
          <w:lang w:val="ru-RU"/>
        </w:rPr>
        <w:t>поставил под угрозу стабильность</w:t>
      </w:r>
      <w:r w:rsidR="009E30EE" w:rsidRPr="004A4CE5">
        <w:rPr>
          <w:rFonts w:asciiTheme="majorBidi" w:hAnsiTheme="majorBidi" w:cstheme="majorBidi"/>
          <w:sz w:val="28"/>
          <w:szCs w:val="28"/>
          <w:shd w:val="clear" w:color="auto" w:fill="FFFFFF"/>
          <w:lang w:val="ru-RU"/>
        </w:rPr>
        <w:t xml:space="preserve"> региона</w:t>
      </w:r>
      <w:r w:rsidR="001F395C" w:rsidRPr="004A4CE5">
        <w:rPr>
          <w:rFonts w:asciiTheme="majorBidi" w:hAnsiTheme="majorBidi" w:cstheme="majorBidi"/>
          <w:sz w:val="28"/>
          <w:szCs w:val="28"/>
          <w:shd w:val="clear" w:color="auto" w:fill="FFFFFF"/>
          <w:lang w:val="ru-RU"/>
        </w:rPr>
        <w:t xml:space="preserve">. </w:t>
      </w:r>
      <w:r w:rsidR="009E30EE" w:rsidRPr="004A4CE5">
        <w:rPr>
          <w:rFonts w:asciiTheme="majorBidi" w:hAnsiTheme="majorBidi" w:cstheme="majorBidi"/>
          <w:sz w:val="28"/>
          <w:szCs w:val="28"/>
          <w:shd w:val="clear" w:color="auto" w:fill="FFFFFF"/>
          <w:lang w:val="ru-RU"/>
        </w:rPr>
        <w:t>И</w:t>
      </w:r>
      <w:r w:rsidR="001F395C" w:rsidRPr="004A4CE5">
        <w:rPr>
          <w:rFonts w:asciiTheme="majorBidi" w:hAnsiTheme="majorBidi" w:cstheme="majorBidi"/>
          <w:sz w:val="28"/>
          <w:szCs w:val="28"/>
          <w:shd w:val="clear" w:color="auto" w:fill="FFFFFF"/>
          <w:lang w:val="ru-RU"/>
        </w:rPr>
        <w:t xml:space="preserve">ранские силы оставались в Омане до января 1977 года. Саудовская Аравия относилась к </w:t>
      </w:r>
      <w:proofErr w:type="spellStart"/>
      <w:r w:rsidR="001F395C" w:rsidRPr="004A4CE5">
        <w:rPr>
          <w:rFonts w:asciiTheme="majorBidi" w:hAnsiTheme="majorBidi" w:cstheme="majorBidi"/>
          <w:sz w:val="28"/>
          <w:szCs w:val="28"/>
          <w:shd w:val="clear" w:color="auto" w:fill="FFFFFF"/>
          <w:lang w:val="ru-RU"/>
        </w:rPr>
        <w:t>омано</w:t>
      </w:r>
      <w:proofErr w:type="spellEnd"/>
      <w:r w:rsidR="001F395C" w:rsidRPr="004A4CE5">
        <w:rPr>
          <w:rFonts w:asciiTheme="majorBidi" w:hAnsiTheme="majorBidi" w:cstheme="majorBidi"/>
          <w:sz w:val="28"/>
          <w:szCs w:val="28"/>
          <w:shd w:val="clear" w:color="auto" w:fill="FFFFFF"/>
          <w:lang w:val="ru-RU"/>
        </w:rPr>
        <w:t>-и</w:t>
      </w:r>
      <w:r w:rsidRPr="004A4CE5">
        <w:rPr>
          <w:rFonts w:asciiTheme="majorBidi" w:hAnsiTheme="majorBidi" w:cstheme="majorBidi"/>
          <w:sz w:val="28"/>
          <w:szCs w:val="28"/>
          <w:shd w:val="clear" w:color="auto" w:fill="FFFFFF"/>
          <w:lang w:val="ru-RU"/>
        </w:rPr>
        <w:t>ранскому партнерству с относительным спокойствием,</w:t>
      </w:r>
      <w:r w:rsidR="001F395C" w:rsidRPr="004A4CE5">
        <w:rPr>
          <w:rFonts w:asciiTheme="majorBidi" w:hAnsiTheme="majorBidi" w:cstheme="majorBidi"/>
          <w:sz w:val="28"/>
          <w:szCs w:val="28"/>
          <w:shd w:val="clear" w:color="auto" w:fill="FFFFFF"/>
          <w:lang w:val="ru-RU"/>
        </w:rPr>
        <w:t xml:space="preserve"> однако </w:t>
      </w:r>
      <w:r w:rsidR="009E30EE" w:rsidRPr="004A4CE5">
        <w:rPr>
          <w:rFonts w:asciiTheme="majorBidi" w:hAnsiTheme="majorBidi" w:cstheme="majorBidi"/>
          <w:sz w:val="28"/>
          <w:szCs w:val="28"/>
          <w:shd w:val="clear" w:color="auto" w:fill="FFFFFF"/>
          <w:lang w:val="ru-RU"/>
        </w:rPr>
        <w:t>саудовские власти все же не устраивало усилившееся политическое соперничество в южной части Персидского залива.</w:t>
      </w:r>
    </w:p>
    <w:p w:rsidR="001F395C" w:rsidRPr="004A4CE5" w:rsidRDefault="004C1C0A" w:rsidP="002E6387">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Еще одним камнем преткновения между Саудовской Аравией и Ираном в политике безопасности в Персидском заливе стали претензии Тегерана на Бахрейн. </w:t>
      </w:r>
      <w:r w:rsidR="001F395C" w:rsidRPr="004A4CE5">
        <w:rPr>
          <w:rFonts w:asciiTheme="majorBidi" w:hAnsiTheme="majorBidi" w:cstheme="majorBidi"/>
          <w:sz w:val="28"/>
          <w:szCs w:val="28"/>
          <w:shd w:val="clear" w:color="auto" w:fill="FFFFFF"/>
          <w:lang w:val="ru-RU"/>
        </w:rPr>
        <w:t xml:space="preserve">Парламент Ирана объявил Бахрейн четырнадцатой провинцией Ирана в 1957 году, и, согласно иранским источникам, год спустя правитель Бахрейна шейх </w:t>
      </w:r>
      <w:proofErr w:type="spellStart"/>
      <w:r w:rsidR="001F395C" w:rsidRPr="004A4CE5">
        <w:rPr>
          <w:rFonts w:asciiTheme="majorBidi" w:hAnsiTheme="majorBidi" w:cstheme="majorBidi"/>
          <w:sz w:val="28"/>
          <w:szCs w:val="28"/>
          <w:shd w:val="clear" w:color="auto" w:fill="FFFFFF"/>
          <w:lang w:val="ru-RU"/>
        </w:rPr>
        <w:t>Салман</w:t>
      </w:r>
      <w:proofErr w:type="spellEnd"/>
      <w:r w:rsidR="001F395C" w:rsidRPr="004A4CE5">
        <w:rPr>
          <w:rFonts w:asciiTheme="majorBidi" w:hAnsiTheme="majorBidi" w:cstheme="majorBidi"/>
          <w:sz w:val="28"/>
          <w:szCs w:val="28"/>
          <w:shd w:val="clear" w:color="auto" w:fill="FFFFFF"/>
          <w:lang w:val="ru-RU"/>
        </w:rPr>
        <w:t xml:space="preserve"> бен </w:t>
      </w:r>
      <w:proofErr w:type="spellStart"/>
      <w:r w:rsidR="001F395C" w:rsidRPr="004A4CE5">
        <w:rPr>
          <w:rFonts w:asciiTheme="majorBidi" w:hAnsiTheme="majorBidi" w:cstheme="majorBidi"/>
          <w:sz w:val="28"/>
          <w:szCs w:val="28"/>
          <w:shd w:val="clear" w:color="auto" w:fill="FFFFFF"/>
          <w:lang w:val="ru-RU"/>
        </w:rPr>
        <w:t>Хамад</w:t>
      </w:r>
      <w:proofErr w:type="spellEnd"/>
      <w:r w:rsidR="001F395C" w:rsidRPr="004A4CE5">
        <w:rPr>
          <w:rFonts w:asciiTheme="majorBidi" w:hAnsiTheme="majorBidi" w:cstheme="majorBidi"/>
          <w:sz w:val="28"/>
          <w:szCs w:val="28"/>
          <w:shd w:val="clear" w:color="auto" w:fill="FFFFFF"/>
          <w:lang w:val="ru-RU"/>
        </w:rPr>
        <w:t xml:space="preserve"> аль-Халифа</w:t>
      </w:r>
      <w:r w:rsidR="009534B4" w:rsidRPr="004A4CE5">
        <w:rPr>
          <w:rStyle w:val="a5"/>
          <w:rFonts w:asciiTheme="majorBidi" w:hAnsiTheme="majorBidi" w:cstheme="majorBidi"/>
          <w:sz w:val="28"/>
          <w:szCs w:val="28"/>
          <w:shd w:val="clear" w:color="auto" w:fill="FFFFFF"/>
          <w:lang w:val="ru-RU"/>
        </w:rPr>
        <w:footnoteReference w:id="72"/>
      </w:r>
      <w:r w:rsidR="000F779D">
        <w:rPr>
          <w:rFonts w:asciiTheme="majorBidi" w:hAnsiTheme="majorBidi" w:cstheme="majorBidi"/>
          <w:sz w:val="28"/>
          <w:szCs w:val="28"/>
          <w:shd w:val="clear" w:color="auto" w:fill="FFFFFF"/>
          <w:lang w:val="ru-RU"/>
        </w:rPr>
        <w:t xml:space="preserve"> (1894-1961</w:t>
      </w:r>
      <w:r w:rsidR="009534B4" w:rsidRPr="004A4CE5">
        <w:rPr>
          <w:rFonts w:asciiTheme="majorBidi" w:hAnsiTheme="majorBidi" w:cstheme="majorBidi"/>
          <w:sz w:val="28"/>
          <w:szCs w:val="28"/>
          <w:shd w:val="clear" w:color="auto" w:fill="FFFFFF"/>
          <w:lang w:val="ru-RU"/>
        </w:rPr>
        <w:t xml:space="preserve">) </w:t>
      </w:r>
      <w:r w:rsidR="001F395C" w:rsidRPr="004A4CE5">
        <w:rPr>
          <w:rFonts w:asciiTheme="majorBidi" w:hAnsiTheme="majorBidi" w:cstheme="majorBidi"/>
          <w:sz w:val="28"/>
          <w:szCs w:val="28"/>
          <w:shd w:val="clear" w:color="auto" w:fill="FFFFFF"/>
          <w:lang w:val="ru-RU"/>
        </w:rPr>
        <w:t xml:space="preserve">присягнул Ирану. </w:t>
      </w:r>
      <w:r w:rsidR="000F779D">
        <w:rPr>
          <w:rFonts w:asciiTheme="majorBidi" w:hAnsiTheme="majorBidi" w:cstheme="majorBidi"/>
          <w:sz w:val="28"/>
          <w:szCs w:val="28"/>
          <w:shd w:val="clear" w:color="auto" w:fill="FFFFFF"/>
          <w:lang w:val="ru-RU"/>
        </w:rPr>
        <w:t>Парламент Ирана также отмечал, что Бахрейн</w:t>
      </w:r>
      <w:r w:rsidR="001F395C" w:rsidRPr="004A4CE5">
        <w:rPr>
          <w:rFonts w:asciiTheme="majorBidi" w:hAnsiTheme="majorBidi" w:cstheme="majorBidi"/>
          <w:sz w:val="28"/>
          <w:szCs w:val="28"/>
          <w:shd w:val="clear" w:color="auto" w:fill="FFFFFF"/>
          <w:lang w:val="ru-RU"/>
        </w:rPr>
        <w:t xml:space="preserve"> никогда не был независимым, а счит</w:t>
      </w:r>
      <w:r w:rsidR="000F779D">
        <w:rPr>
          <w:rFonts w:asciiTheme="majorBidi" w:hAnsiTheme="majorBidi" w:cstheme="majorBidi"/>
          <w:sz w:val="28"/>
          <w:szCs w:val="28"/>
          <w:shd w:val="clear" w:color="auto" w:fill="FFFFFF"/>
          <w:lang w:val="ru-RU"/>
        </w:rPr>
        <w:t>ался британским протекторатом; а п</w:t>
      </w:r>
      <w:r w:rsidR="001F395C" w:rsidRPr="004A4CE5">
        <w:rPr>
          <w:rFonts w:asciiTheme="majorBidi" w:hAnsiTheme="majorBidi" w:cstheme="majorBidi"/>
          <w:sz w:val="28"/>
          <w:szCs w:val="28"/>
          <w:shd w:val="clear" w:color="auto" w:fill="FFFFFF"/>
          <w:lang w:val="ru-RU"/>
        </w:rPr>
        <w:t xml:space="preserve">оддержка Бахрейна Великобританией была не более чем «иностранным вмешательством». Постепенная </w:t>
      </w:r>
      <w:proofErr w:type="spellStart"/>
      <w:r w:rsidR="001F395C" w:rsidRPr="004A4CE5">
        <w:rPr>
          <w:rFonts w:asciiTheme="majorBidi" w:hAnsiTheme="majorBidi" w:cstheme="majorBidi"/>
          <w:sz w:val="28"/>
          <w:szCs w:val="28"/>
          <w:shd w:val="clear" w:color="auto" w:fill="FFFFFF"/>
          <w:lang w:val="ru-RU"/>
        </w:rPr>
        <w:t>арабизация</w:t>
      </w:r>
      <w:proofErr w:type="spellEnd"/>
      <w:r w:rsidR="001F395C" w:rsidRPr="004A4CE5">
        <w:rPr>
          <w:rFonts w:asciiTheme="majorBidi" w:hAnsiTheme="majorBidi" w:cstheme="majorBidi"/>
          <w:sz w:val="28"/>
          <w:szCs w:val="28"/>
          <w:shd w:val="clear" w:color="auto" w:fill="FFFFFF"/>
          <w:lang w:val="ru-RU"/>
        </w:rPr>
        <w:t xml:space="preserve"> Бахрейна под британским контролем, которая привела к перемещению его персидского населения, также побудила иранских парламентариев заявить, что правление Ирана над Бахрейном длилось несколько столетий, за исключением </w:t>
      </w:r>
      <w:r w:rsidR="000F779D">
        <w:rPr>
          <w:rFonts w:asciiTheme="majorBidi" w:hAnsiTheme="majorBidi" w:cstheme="majorBidi"/>
          <w:sz w:val="28"/>
          <w:szCs w:val="28"/>
          <w:shd w:val="clear" w:color="auto" w:fill="FFFFFF"/>
          <w:lang w:val="ru-RU"/>
        </w:rPr>
        <w:t>периода с 1507 по 1602 годы</w:t>
      </w:r>
      <w:r w:rsidR="001F395C" w:rsidRPr="004A4CE5">
        <w:rPr>
          <w:rFonts w:asciiTheme="majorBidi" w:hAnsiTheme="majorBidi" w:cstheme="majorBidi"/>
          <w:sz w:val="28"/>
          <w:szCs w:val="28"/>
          <w:shd w:val="clear" w:color="auto" w:fill="FFFFFF"/>
          <w:lang w:val="ru-RU"/>
        </w:rPr>
        <w:t>, когда Бахрейн был оккупирован Португалией и впоследствии Британией</w:t>
      </w:r>
      <w:r w:rsidR="007B6031" w:rsidRPr="004A4CE5">
        <w:rPr>
          <w:rFonts w:asciiTheme="majorBidi" w:hAnsiTheme="majorBidi" w:cstheme="majorBidi"/>
          <w:sz w:val="28"/>
          <w:szCs w:val="28"/>
          <w:shd w:val="clear" w:color="auto" w:fill="FFFFFF"/>
          <w:lang w:val="ru-RU"/>
        </w:rPr>
        <w:t xml:space="preserve">. </w:t>
      </w:r>
      <w:r w:rsidR="001F395C" w:rsidRPr="004A4CE5">
        <w:rPr>
          <w:rFonts w:asciiTheme="majorBidi" w:hAnsiTheme="majorBidi" w:cstheme="majorBidi"/>
          <w:sz w:val="28"/>
          <w:szCs w:val="28"/>
          <w:shd w:val="clear" w:color="auto" w:fill="FFFFFF"/>
          <w:lang w:val="ru-RU"/>
        </w:rPr>
        <w:t>Шах Ирана сначала отказался от визита в Саудовскую Аравию в связи с их поддержкой Бахрейна в качестве независимого государства, однако, в конце концов, официально посетил Саудовскую Аравию в</w:t>
      </w:r>
      <w:bookmarkStart w:id="4" w:name="_ftnref48"/>
      <w:r w:rsidR="001F395C" w:rsidRPr="004A4CE5">
        <w:rPr>
          <w:rFonts w:asciiTheme="majorBidi" w:hAnsiTheme="majorBidi" w:cstheme="majorBidi"/>
          <w:sz w:val="28"/>
          <w:szCs w:val="28"/>
          <w:shd w:val="clear" w:color="auto" w:fill="FFFFFF"/>
        </w:rPr>
        <w:t> </w:t>
      </w:r>
      <w:bookmarkEnd w:id="4"/>
      <w:r w:rsidR="001F395C" w:rsidRPr="004A4CE5">
        <w:rPr>
          <w:rFonts w:asciiTheme="majorBidi" w:hAnsiTheme="majorBidi" w:cstheme="majorBidi"/>
          <w:sz w:val="28"/>
          <w:szCs w:val="28"/>
          <w:shd w:val="clear" w:color="auto" w:fill="FFFFFF"/>
          <w:lang w:val="ru-RU"/>
        </w:rPr>
        <w:t>ноябре того же года</w:t>
      </w:r>
      <w:r w:rsidR="009534B4" w:rsidRPr="004A4CE5">
        <w:rPr>
          <w:rStyle w:val="a5"/>
          <w:rFonts w:asciiTheme="majorBidi" w:hAnsiTheme="majorBidi" w:cstheme="majorBidi"/>
          <w:sz w:val="28"/>
          <w:szCs w:val="28"/>
          <w:shd w:val="clear" w:color="auto" w:fill="FFFFFF"/>
          <w:lang w:val="ru-RU"/>
        </w:rPr>
        <w:footnoteReference w:id="73"/>
      </w:r>
      <w:r w:rsidR="001F395C" w:rsidRPr="004A4CE5">
        <w:rPr>
          <w:rFonts w:asciiTheme="majorBidi" w:hAnsiTheme="majorBidi" w:cstheme="majorBidi"/>
          <w:sz w:val="28"/>
          <w:szCs w:val="28"/>
          <w:shd w:val="clear" w:color="auto" w:fill="FFFFFF"/>
          <w:lang w:val="ru-RU"/>
        </w:rPr>
        <w:t>, и между двумя странами было подписано соглашение о демаркации морской границы</w:t>
      </w:r>
      <w:r w:rsidR="00406962" w:rsidRPr="004A4CE5">
        <w:rPr>
          <w:rFonts w:asciiTheme="majorBidi" w:hAnsiTheme="majorBidi" w:cstheme="majorBidi"/>
          <w:sz w:val="28"/>
          <w:szCs w:val="28"/>
          <w:shd w:val="clear" w:color="auto" w:fill="FFFFFF"/>
          <w:lang w:val="ru-RU"/>
        </w:rPr>
        <w:t xml:space="preserve"> (Приложение 2)</w:t>
      </w:r>
      <w:r w:rsidR="008661AE" w:rsidRPr="004A4CE5">
        <w:rPr>
          <w:rStyle w:val="a5"/>
          <w:rFonts w:asciiTheme="majorBidi" w:hAnsiTheme="majorBidi" w:cstheme="majorBidi"/>
          <w:sz w:val="28"/>
          <w:szCs w:val="28"/>
          <w:shd w:val="clear" w:color="auto" w:fill="FFFFFF"/>
          <w:lang w:val="ru-RU"/>
        </w:rPr>
        <w:footnoteReference w:id="74"/>
      </w:r>
      <w:r w:rsidR="000F779D">
        <w:rPr>
          <w:rFonts w:asciiTheme="majorBidi" w:hAnsiTheme="majorBidi" w:cstheme="majorBidi"/>
          <w:sz w:val="28"/>
          <w:szCs w:val="28"/>
          <w:shd w:val="clear" w:color="auto" w:fill="FFFFFF"/>
          <w:lang w:val="ru-RU"/>
        </w:rPr>
        <w:t xml:space="preserve"> (1968</w:t>
      </w:r>
      <w:r w:rsidR="001F395C" w:rsidRPr="004A4CE5">
        <w:rPr>
          <w:rFonts w:asciiTheme="majorBidi" w:hAnsiTheme="majorBidi" w:cstheme="majorBidi"/>
          <w:sz w:val="28"/>
          <w:szCs w:val="28"/>
          <w:shd w:val="clear" w:color="auto" w:fill="FFFFFF"/>
          <w:lang w:val="ru-RU"/>
        </w:rPr>
        <w:t>), что позволило разрешить некоторые разногласия относительно нефтедобычи в регионе и у</w:t>
      </w:r>
      <w:r w:rsidR="007B6031" w:rsidRPr="004A4CE5">
        <w:rPr>
          <w:rFonts w:asciiTheme="majorBidi" w:hAnsiTheme="majorBidi" w:cstheme="majorBidi"/>
          <w:sz w:val="28"/>
          <w:szCs w:val="28"/>
          <w:shd w:val="clear" w:color="auto" w:fill="FFFFFF"/>
          <w:lang w:val="ru-RU"/>
        </w:rPr>
        <w:t xml:space="preserve">крепить двусторонние </w:t>
      </w:r>
      <w:r w:rsidR="007B6031" w:rsidRPr="004A4CE5">
        <w:rPr>
          <w:rFonts w:asciiTheme="majorBidi" w:hAnsiTheme="majorBidi" w:cstheme="majorBidi"/>
          <w:sz w:val="28"/>
          <w:szCs w:val="28"/>
          <w:shd w:val="clear" w:color="auto" w:fill="FFFFFF"/>
          <w:lang w:val="ru-RU"/>
        </w:rPr>
        <w:lastRenderedPageBreak/>
        <w:t xml:space="preserve">отношения. </w:t>
      </w:r>
      <w:r w:rsidR="001F395C" w:rsidRPr="004A4CE5">
        <w:rPr>
          <w:rFonts w:asciiTheme="majorBidi" w:hAnsiTheme="majorBidi" w:cstheme="majorBidi"/>
          <w:sz w:val="28"/>
          <w:szCs w:val="28"/>
          <w:shd w:val="clear" w:color="auto" w:fill="FFFFFF"/>
          <w:lang w:val="ru-RU"/>
        </w:rPr>
        <w:t xml:space="preserve">Тем временем шах отложил переговоры с </w:t>
      </w:r>
      <w:proofErr w:type="spellStart"/>
      <w:r w:rsidR="001F395C" w:rsidRPr="004A4CE5">
        <w:rPr>
          <w:rFonts w:asciiTheme="majorBidi" w:hAnsiTheme="majorBidi" w:cstheme="majorBidi"/>
          <w:sz w:val="28"/>
          <w:szCs w:val="28"/>
          <w:shd w:val="clear" w:color="auto" w:fill="FFFFFF"/>
          <w:lang w:val="ru-RU"/>
        </w:rPr>
        <w:t>Фейсалом</w:t>
      </w:r>
      <w:proofErr w:type="spellEnd"/>
      <w:r w:rsidR="001F395C" w:rsidRPr="004A4CE5">
        <w:rPr>
          <w:rFonts w:asciiTheme="majorBidi" w:hAnsiTheme="majorBidi" w:cstheme="majorBidi"/>
          <w:sz w:val="28"/>
          <w:szCs w:val="28"/>
          <w:shd w:val="clear" w:color="auto" w:fill="FFFFFF"/>
          <w:lang w:val="ru-RU"/>
        </w:rPr>
        <w:t xml:space="preserve"> по континентальному шельфу, и они не пришли к согласию по поводу раздела его нефтяных ресурсов, в основном находящихся на саудовской стороне, а также по множеству других спорных вопросов. Иран отказался от арбитража для разрешения </w:t>
      </w:r>
      <w:r w:rsidR="000F779D">
        <w:rPr>
          <w:rFonts w:asciiTheme="majorBidi" w:hAnsiTheme="majorBidi" w:cstheme="majorBidi"/>
          <w:sz w:val="28"/>
          <w:szCs w:val="28"/>
          <w:shd w:val="clear" w:color="auto" w:fill="FFFFFF"/>
          <w:lang w:val="ru-RU"/>
        </w:rPr>
        <w:t xml:space="preserve">спора о континентальном шельфе. </w:t>
      </w:r>
      <w:r w:rsidR="001F395C" w:rsidRPr="004A4CE5">
        <w:rPr>
          <w:rFonts w:asciiTheme="majorBidi" w:hAnsiTheme="majorBidi" w:cstheme="majorBidi"/>
          <w:sz w:val="28"/>
          <w:szCs w:val="28"/>
          <w:shd w:val="clear" w:color="auto" w:fill="FFFFFF"/>
          <w:lang w:val="ru-RU"/>
        </w:rPr>
        <w:t xml:space="preserve">1 февраля 1968 года иранская канонерская лодка захватила буровую установку </w:t>
      </w:r>
      <w:proofErr w:type="spellStart"/>
      <w:r w:rsidR="002E6387">
        <w:rPr>
          <w:rFonts w:asciiTheme="majorBidi" w:hAnsiTheme="majorBidi" w:cstheme="majorBidi"/>
          <w:sz w:val="28"/>
          <w:szCs w:val="28"/>
          <w:shd w:val="clear" w:color="auto" w:fill="FFFFFF"/>
          <w:lang w:val="ru-RU"/>
        </w:rPr>
        <w:t>Арамко</w:t>
      </w:r>
      <w:proofErr w:type="spellEnd"/>
      <w:r w:rsidR="002E6387">
        <w:rPr>
          <w:rFonts w:asciiTheme="majorBidi" w:hAnsiTheme="majorBidi" w:cstheme="majorBidi"/>
          <w:sz w:val="28"/>
          <w:szCs w:val="28"/>
          <w:shd w:val="clear" w:color="auto" w:fill="FFFFFF"/>
          <w:lang w:val="ru-RU"/>
        </w:rPr>
        <w:t xml:space="preserve"> (</w:t>
      </w:r>
      <w:proofErr w:type="spellStart"/>
      <w:r w:rsidR="001F395C" w:rsidRPr="004A4CE5">
        <w:rPr>
          <w:rFonts w:asciiTheme="majorBidi" w:hAnsiTheme="majorBidi" w:cstheme="majorBidi"/>
          <w:sz w:val="28"/>
          <w:szCs w:val="28"/>
          <w:shd w:val="clear" w:color="auto" w:fill="FFFFFF"/>
          <w:lang w:val="ru-RU"/>
        </w:rPr>
        <w:t>Aramco</w:t>
      </w:r>
      <w:proofErr w:type="spellEnd"/>
      <w:r w:rsidR="002E6387">
        <w:rPr>
          <w:rFonts w:asciiTheme="majorBidi" w:hAnsiTheme="majorBidi" w:cstheme="majorBidi"/>
          <w:sz w:val="28"/>
          <w:szCs w:val="28"/>
          <w:shd w:val="clear" w:color="auto" w:fill="FFFFFF"/>
          <w:lang w:val="ru-RU"/>
        </w:rPr>
        <w:t>)</w:t>
      </w:r>
      <w:r w:rsidR="001F395C" w:rsidRPr="004A4CE5">
        <w:rPr>
          <w:rFonts w:asciiTheme="majorBidi" w:hAnsiTheme="majorBidi" w:cstheme="majorBidi"/>
          <w:sz w:val="28"/>
          <w:szCs w:val="28"/>
          <w:shd w:val="clear" w:color="auto" w:fill="FFFFFF"/>
          <w:lang w:val="ru-RU"/>
        </w:rPr>
        <w:t xml:space="preserve"> и перевела американских и саудо</w:t>
      </w:r>
      <w:r w:rsidR="002E6387">
        <w:rPr>
          <w:rFonts w:asciiTheme="majorBidi" w:hAnsiTheme="majorBidi" w:cstheme="majorBidi"/>
          <w:sz w:val="28"/>
          <w:szCs w:val="28"/>
          <w:shd w:val="clear" w:color="auto" w:fill="FFFFFF"/>
          <w:lang w:val="ru-RU"/>
        </w:rPr>
        <w:t xml:space="preserve">вских рабочих </w:t>
      </w:r>
      <w:proofErr w:type="spellStart"/>
      <w:r w:rsidR="002E6387">
        <w:rPr>
          <w:rFonts w:asciiTheme="majorBidi" w:hAnsiTheme="majorBidi" w:cstheme="majorBidi"/>
          <w:sz w:val="28"/>
          <w:szCs w:val="28"/>
          <w:shd w:val="clear" w:color="auto" w:fill="FFFFFF"/>
          <w:lang w:val="ru-RU"/>
        </w:rPr>
        <w:t>Арамко</w:t>
      </w:r>
      <w:proofErr w:type="spellEnd"/>
      <w:r w:rsidR="001F395C" w:rsidRPr="004A4CE5">
        <w:rPr>
          <w:rFonts w:asciiTheme="majorBidi" w:hAnsiTheme="majorBidi" w:cstheme="majorBidi"/>
          <w:sz w:val="28"/>
          <w:szCs w:val="28"/>
          <w:shd w:val="clear" w:color="auto" w:fill="FFFFFF"/>
          <w:lang w:val="ru-RU"/>
        </w:rPr>
        <w:t xml:space="preserve"> на иранское судно в Персидском заливе, чтобы возразить против бурения Саудовской Аравией в средней части залива в водах, на которые претендует Иран</w:t>
      </w:r>
      <w:r w:rsidR="009534B4" w:rsidRPr="004A4CE5">
        <w:rPr>
          <w:rStyle w:val="a5"/>
          <w:rFonts w:asciiTheme="majorBidi" w:hAnsiTheme="majorBidi" w:cstheme="majorBidi"/>
          <w:sz w:val="28"/>
          <w:szCs w:val="28"/>
          <w:shd w:val="clear" w:color="auto" w:fill="FFFFFF"/>
          <w:lang w:val="ru-RU"/>
        </w:rPr>
        <w:footnoteReference w:id="75"/>
      </w:r>
      <w:r w:rsidR="001F395C" w:rsidRPr="004A4CE5">
        <w:rPr>
          <w:rFonts w:asciiTheme="majorBidi" w:hAnsiTheme="majorBidi" w:cstheme="majorBidi"/>
          <w:sz w:val="28"/>
          <w:szCs w:val="28"/>
          <w:shd w:val="clear" w:color="auto" w:fill="FFFFFF"/>
          <w:lang w:val="ru-RU"/>
        </w:rPr>
        <w:t xml:space="preserve">. В начале 1968 года король </w:t>
      </w:r>
      <w:proofErr w:type="spellStart"/>
      <w:r w:rsidR="001F395C" w:rsidRPr="004A4CE5">
        <w:rPr>
          <w:rFonts w:asciiTheme="majorBidi" w:hAnsiTheme="majorBidi" w:cstheme="majorBidi"/>
          <w:sz w:val="28"/>
          <w:szCs w:val="28"/>
          <w:shd w:val="clear" w:color="auto" w:fill="FFFFFF"/>
          <w:lang w:val="ru-RU"/>
        </w:rPr>
        <w:t>Фейсал</w:t>
      </w:r>
      <w:proofErr w:type="spellEnd"/>
      <w:r w:rsidR="001F395C" w:rsidRPr="004A4CE5">
        <w:rPr>
          <w:rFonts w:asciiTheme="majorBidi" w:hAnsiTheme="majorBidi" w:cstheme="majorBidi"/>
          <w:sz w:val="28"/>
          <w:szCs w:val="28"/>
          <w:shd w:val="clear" w:color="auto" w:fill="FFFFFF"/>
          <w:lang w:val="ru-RU"/>
        </w:rPr>
        <w:t xml:space="preserve"> </w:t>
      </w:r>
      <w:r w:rsidR="002E6387">
        <w:rPr>
          <w:rFonts w:asciiTheme="majorBidi" w:hAnsiTheme="majorBidi" w:cstheme="majorBidi"/>
          <w:sz w:val="28"/>
          <w:szCs w:val="28"/>
          <w:shd w:val="clear" w:color="auto" w:fill="FFFFFF"/>
          <w:lang w:val="ru-RU"/>
        </w:rPr>
        <w:t>поддержал слова шейха</w:t>
      </w:r>
      <w:r w:rsidR="001F395C" w:rsidRPr="004A4CE5">
        <w:rPr>
          <w:rFonts w:asciiTheme="majorBidi" w:hAnsiTheme="majorBidi" w:cstheme="majorBidi"/>
          <w:sz w:val="28"/>
          <w:szCs w:val="28"/>
          <w:shd w:val="clear" w:color="auto" w:fill="FFFFFF"/>
          <w:lang w:val="ru-RU"/>
        </w:rPr>
        <w:t xml:space="preserve"> </w:t>
      </w:r>
      <w:proofErr w:type="spellStart"/>
      <w:r w:rsidR="001F395C" w:rsidRPr="004A4CE5">
        <w:rPr>
          <w:rFonts w:asciiTheme="majorBidi" w:hAnsiTheme="majorBidi" w:cstheme="majorBidi"/>
          <w:sz w:val="28"/>
          <w:szCs w:val="28"/>
          <w:shd w:val="clear" w:color="auto" w:fill="FFFFFF"/>
          <w:lang w:val="ru-RU"/>
        </w:rPr>
        <w:t>Исе</w:t>
      </w:r>
      <w:proofErr w:type="spellEnd"/>
      <w:r w:rsidR="001F395C" w:rsidRPr="004A4CE5">
        <w:rPr>
          <w:rFonts w:asciiTheme="majorBidi" w:hAnsiTheme="majorBidi" w:cstheme="majorBidi"/>
          <w:sz w:val="28"/>
          <w:szCs w:val="28"/>
          <w:shd w:val="clear" w:color="auto" w:fill="FFFFFF"/>
          <w:lang w:val="ru-RU"/>
        </w:rPr>
        <w:t xml:space="preserve">, </w:t>
      </w:r>
      <w:r w:rsidR="002E6387">
        <w:rPr>
          <w:rFonts w:asciiTheme="majorBidi" w:hAnsiTheme="majorBidi" w:cstheme="majorBidi"/>
          <w:sz w:val="28"/>
          <w:szCs w:val="28"/>
          <w:shd w:val="clear" w:color="auto" w:fill="FFFFFF"/>
          <w:lang w:val="ru-RU"/>
        </w:rPr>
        <w:t>который заявил,</w:t>
      </w:r>
      <w:r w:rsidR="001F395C" w:rsidRPr="004A4CE5">
        <w:rPr>
          <w:rFonts w:asciiTheme="majorBidi" w:hAnsiTheme="majorBidi" w:cstheme="majorBidi"/>
          <w:sz w:val="28"/>
          <w:szCs w:val="28"/>
          <w:shd w:val="clear" w:color="auto" w:fill="FFFFFF"/>
          <w:lang w:val="ru-RU"/>
        </w:rPr>
        <w:t xml:space="preserve"> что вторжение иранских войск на Бахрейн будет равносильно нападению на Саудовскую Аравию. В знак протеста шах отменил запланированную годом ранее поездку в Саудовскую Аравию, всего за два дня до его запланированного прибытия 3 февраля 1968 года</w:t>
      </w:r>
      <w:r w:rsidR="00CA3E19" w:rsidRPr="004A4CE5">
        <w:rPr>
          <w:rStyle w:val="a5"/>
          <w:rFonts w:asciiTheme="majorBidi" w:hAnsiTheme="majorBidi" w:cstheme="majorBidi"/>
          <w:sz w:val="28"/>
          <w:szCs w:val="28"/>
          <w:shd w:val="clear" w:color="auto" w:fill="FFFFFF"/>
          <w:lang w:val="ru-RU"/>
        </w:rPr>
        <w:footnoteReference w:id="76"/>
      </w:r>
      <w:r w:rsidR="001F395C" w:rsidRPr="004A4CE5">
        <w:rPr>
          <w:rFonts w:asciiTheme="majorBidi" w:hAnsiTheme="majorBidi" w:cstheme="majorBidi"/>
          <w:sz w:val="28"/>
          <w:szCs w:val="28"/>
          <w:shd w:val="clear" w:color="auto" w:fill="FFFFFF"/>
          <w:lang w:val="ru-RU"/>
        </w:rPr>
        <w:t>.</w:t>
      </w:r>
    </w:p>
    <w:p w:rsidR="001F395C" w:rsidRPr="004A4CE5" w:rsidRDefault="001F395C"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октябре король вернулся с визитом шаха и согласовал проект соглашения о границе в пользу Ирана, который изменил предыдущий договор в декабре 1965 года, предоставив Саудовской Аравии и Ирану равный доступ к прибрежным нефтяным месторождениям острова </w:t>
      </w:r>
      <w:proofErr w:type="spellStart"/>
      <w:r w:rsidRPr="004A4CE5">
        <w:rPr>
          <w:rFonts w:asciiTheme="majorBidi" w:hAnsiTheme="majorBidi" w:cstheme="majorBidi"/>
          <w:sz w:val="28"/>
          <w:szCs w:val="28"/>
          <w:shd w:val="clear" w:color="auto" w:fill="FFFFFF"/>
          <w:lang w:val="ru-RU"/>
        </w:rPr>
        <w:t>Харг</w:t>
      </w:r>
      <w:proofErr w:type="spellEnd"/>
      <w:r w:rsidRPr="004A4CE5">
        <w:rPr>
          <w:rFonts w:asciiTheme="majorBidi" w:hAnsiTheme="majorBidi" w:cstheme="majorBidi"/>
          <w:sz w:val="28"/>
          <w:szCs w:val="28"/>
          <w:shd w:val="clear" w:color="auto" w:fill="FFFFFF"/>
          <w:lang w:val="ru-RU"/>
        </w:rPr>
        <w:t xml:space="preserve">. Это помогло снять напряженность по поводу раздела нефтяных запасов в основном на саудовской стороне границы континентального шельфа 1965 года, что привело к тому, что Иран изначально отклонил ратификацию договора. Тегеран, однако, дал понять, что проблема носит политический, а не экономический характер, предполагая, что шах увяжет ее с урегулированием споров в Иране в Персидском заливе. В конечном итоге Саудовская Аравия и Иран согласились разделить имеющуюся нефть поровну </w:t>
      </w:r>
      <w:r w:rsidRPr="004A4CE5">
        <w:rPr>
          <w:rFonts w:asciiTheme="majorBidi" w:hAnsiTheme="majorBidi" w:cstheme="majorBidi"/>
          <w:sz w:val="28"/>
          <w:szCs w:val="28"/>
          <w:shd w:val="clear" w:color="auto" w:fill="FFFFFF"/>
          <w:lang w:val="ru-RU"/>
        </w:rPr>
        <w:lastRenderedPageBreak/>
        <w:t>пополам, и шах согласился с претензиями Саудовской Аравии на извлекаемые запасы нефти в этом районе.</w:t>
      </w:r>
    </w:p>
    <w:p w:rsidR="001F395C" w:rsidRPr="004A4CE5" w:rsidRDefault="001F395C" w:rsidP="00473F0F">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ноябре он посетил Саудовскую Аравию и подписал соглашение, устанавливающее суверенитет Ирана и Саудовской Аравии над островами Фарси и Аль-</w:t>
      </w:r>
      <w:proofErr w:type="spellStart"/>
      <w:r w:rsidRPr="004A4CE5">
        <w:rPr>
          <w:rFonts w:asciiTheme="majorBidi" w:hAnsiTheme="majorBidi" w:cstheme="majorBidi"/>
          <w:sz w:val="28"/>
          <w:szCs w:val="28"/>
          <w:shd w:val="clear" w:color="auto" w:fill="FFFFFF"/>
          <w:lang w:val="ru-RU"/>
        </w:rPr>
        <w:t>Арабия</w:t>
      </w:r>
      <w:proofErr w:type="spellEnd"/>
      <w:r w:rsidRPr="004A4CE5">
        <w:rPr>
          <w:rFonts w:asciiTheme="majorBidi" w:hAnsiTheme="majorBidi" w:cstheme="majorBidi"/>
          <w:sz w:val="28"/>
          <w:szCs w:val="28"/>
          <w:shd w:val="clear" w:color="auto" w:fill="FFFFFF"/>
          <w:lang w:val="ru-RU"/>
        </w:rPr>
        <w:t xml:space="preserve"> соответственно, а также соглашение о разделе континента</w:t>
      </w:r>
      <w:r w:rsidR="007B6031" w:rsidRPr="004A4CE5">
        <w:rPr>
          <w:rFonts w:asciiTheme="majorBidi" w:hAnsiTheme="majorBidi" w:cstheme="majorBidi"/>
          <w:sz w:val="28"/>
          <w:szCs w:val="28"/>
          <w:shd w:val="clear" w:color="auto" w:fill="FFFFFF"/>
          <w:lang w:val="ru-RU"/>
        </w:rPr>
        <w:t xml:space="preserve">льного шельфа между ними. </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w:t>
      </w:r>
      <w:r w:rsidR="002E6387">
        <w:rPr>
          <w:rFonts w:asciiTheme="majorBidi" w:hAnsiTheme="majorBidi" w:cstheme="majorBidi"/>
          <w:sz w:val="28"/>
          <w:szCs w:val="28"/>
          <w:shd w:val="clear" w:color="auto" w:fill="FFFFFF"/>
          <w:lang w:val="ru-RU"/>
        </w:rPr>
        <w:t>оказал поддержку</w:t>
      </w:r>
      <w:r w:rsidRPr="004A4CE5">
        <w:rPr>
          <w:rFonts w:asciiTheme="majorBidi" w:hAnsiTheme="majorBidi" w:cstheme="majorBidi"/>
          <w:sz w:val="28"/>
          <w:szCs w:val="28"/>
          <w:shd w:val="clear" w:color="auto" w:fill="FFFFFF"/>
          <w:lang w:val="ru-RU"/>
        </w:rPr>
        <w:t xml:space="preserve"> Бахрейну </w:t>
      </w:r>
      <w:r w:rsidR="002E6387">
        <w:rPr>
          <w:rFonts w:asciiTheme="majorBidi" w:hAnsiTheme="majorBidi" w:cstheme="majorBidi"/>
          <w:sz w:val="28"/>
          <w:szCs w:val="28"/>
          <w:shd w:val="clear" w:color="auto" w:fill="FFFFFF"/>
          <w:lang w:val="ru-RU"/>
        </w:rPr>
        <w:t>в подписании соглашения</w:t>
      </w:r>
      <w:r w:rsidRPr="004A4CE5">
        <w:rPr>
          <w:rFonts w:asciiTheme="majorBidi" w:hAnsiTheme="majorBidi" w:cstheme="majorBidi"/>
          <w:sz w:val="28"/>
          <w:szCs w:val="28"/>
          <w:shd w:val="clear" w:color="auto" w:fill="FFFFFF"/>
          <w:lang w:val="ru-RU"/>
        </w:rPr>
        <w:t xml:space="preserve"> о континентальном шельфе с Ираном в июне 1971 года и предложил разместить совместные арабо-иранские силы на спорных островах, которые, как утверждали арабы, были ч</w:t>
      </w:r>
      <w:r w:rsidR="00B924A8" w:rsidRPr="004A4CE5">
        <w:rPr>
          <w:rFonts w:asciiTheme="majorBidi" w:hAnsiTheme="majorBidi" w:cstheme="majorBidi"/>
          <w:sz w:val="28"/>
          <w:szCs w:val="28"/>
          <w:shd w:val="clear" w:color="auto" w:fill="FFFFFF"/>
          <w:lang w:val="ru-RU"/>
        </w:rPr>
        <w:t xml:space="preserve">астью семи </w:t>
      </w:r>
      <w:r w:rsidR="002E6387">
        <w:rPr>
          <w:rFonts w:asciiTheme="majorBidi" w:hAnsiTheme="majorBidi" w:cstheme="majorBidi"/>
          <w:sz w:val="28"/>
          <w:szCs w:val="28"/>
          <w:shd w:val="clear" w:color="auto" w:fill="FFFFFF"/>
          <w:lang w:val="ru-RU"/>
        </w:rPr>
        <w:t>Договорных государств</w:t>
      </w:r>
      <w:r w:rsidR="00FC77CC" w:rsidRPr="004A4CE5">
        <w:rPr>
          <w:rStyle w:val="a5"/>
          <w:rFonts w:asciiTheme="majorBidi" w:hAnsiTheme="majorBidi" w:cstheme="majorBidi"/>
          <w:sz w:val="28"/>
          <w:szCs w:val="28"/>
          <w:shd w:val="clear" w:color="auto" w:fill="FFFFFF"/>
          <w:lang w:val="ru-RU"/>
        </w:rPr>
        <w:footnoteReference w:id="77"/>
      </w:r>
      <w:r w:rsidR="00B924A8" w:rsidRPr="004A4CE5">
        <w:rPr>
          <w:rFonts w:asciiTheme="majorBidi" w:hAnsiTheme="majorBidi" w:cstheme="majorBidi"/>
          <w:sz w:val="28"/>
          <w:szCs w:val="28"/>
          <w:shd w:val="clear" w:color="auto" w:fill="FFFFFF"/>
          <w:lang w:val="ru-RU"/>
        </w:rPr>
        <w:t>.</w:t>
      </w:r>
      <w:r w:rsidR="007B6031"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11 мая иранский парламент </w:t>
      </w:r>
      <w:r w:rsidR="002E6387">
        <w:rPr>
          <w:rFonts w:asciiTheme="majorBidi" w:hAnsiTheme="majorBidi" w:cstheme="majorBidi"/>
          <w:sz w:val="28"/>
          <w:szCs w:val="28"/>
          <w:shd w:val="clear" w:color="auto" w:fill="FFFFFF"/>
          <w:lang w:val="ru-RU"/>
        </w:rPr>
        <w:t xml:space="preserve">принял одобренное </w:t>
      </w:r>
      <w:r w:rsidRPr="004A4CE5">
        <w:rPr>
          <w:rFonts w:asciiTheme="majorBidi" w:hAnsiTheme="majorBidi" w:cstheme="majorBidi"/>
          <w:sz w:val="28"/>
          <w:szCs w:val="28"/>
          <w:shd w:val="clear" w:color="auto" w:fill="FFFFFF"/>
          <w:lang w:val="ru-RU"/>
        </w:rPr>
        <w:t>ООН соглашение о проведении плебисцита в Бахрейне по вопросу о независимости. Иран и Великобритания официально признали Бахрейн, что, в свою очередь, проложило путь к независ</w:t>
      </w:r>
      <w:r w:rsidR="002052A5">
        <w:rPr>
          <w:rFonts w:asciiTheme="majorBidi" w:hAnsiTheme="majorBidi" w:cstheme="majorBidi"/>
          <w:sz w:val="28"/>
          <w:szCs w:val="28"/>
          <w:shd w:val="clear" w:color="auto" w:fill="FFFFFF"/>
          <w:lang w:val="ru-RU"/>
        </w:rPr>
        <w:t xml:space="preserve">имости ОАЭ 2 декабря 1971 года </w:t>
      </w:r>
      <w:r w:rsidRPr="004A4CE5">
        <w:rPr>
          <w:rFonts w:asciiTheme="majorBidi" w:hAnsiTheme="majorBidi" w:cstheme="majorBidi"/>
          <w:sz w:val="28"/>
          <w:szCs w:val="28"/>
          <w:shd w:val="clear" w:color="auto" w:fill="FFFFFF"/>
          <w:lang w:val="ru-RU"/>
        </w:rPr>
        <w:t>формирование арабской федерации, которую намеревались создать Саудовская Арав</w:t>
      </w:r>
      <w:r w:rsidR="00FC77CC" w:rsidRPr="004A4CE5">
        <w:rPr>
          <w:rFonts w:asciiTheme="majorBidi" w:hAnsiTheme="majorBidi" w:cstheme="majorBidi"/>
          <w:sz w:val="28"/>
          <w:szCs w:val="28"/>
          <w:shd w:val="clear" w:color="auto" w:fill="FFFFFF"/>
          <w:lang w:val="ru-RU"/>
        </w:rPr>
        <w:t xml:space="preserve">ия и Кувейт. Иранский дипломат </w:t>
      </w:r>
      <w:r w:rsidR="002E6387">
        <w:rPr>
          <w:rFonts w:asciiTheme="majorBidi" w:hAnsiTheme="majorBidi" w:cstheme="majorBidi"/>
          <w:sz w:val="28"/>
          <w:szCs w:val="28"/>
          <w:shd w:val="clear" w:color="auto" w:fill="FFFFFF"/>
          <w:lang w:val="ru-RU"/>
        </w:rPr>
        <w:t xml:space="preserve">так охарактеризовал отношение </w:t>
      </w:r>
      <w:r w:rsidRPr="004A4CE5">
        <w:rPr>
          <w:rFonts w:asciiTheme="majorBidi" w:hAnsiTheme="majorBidi" w:cstheme="majorBidi"/>
          <w:sz w:val="28"/>
          <w:szCs w:val="28"/>
          <w:shd w:val="clear" w:color="auto" w:fill="FFFFFF"/>
          <w:lang w:val="ru-RU"/>
        </w:rPr>
        <w:t>шаха в то время: «Шах чувствовал, что он покорил Бахрейн. Он понимал, что есть два других вариан</w:t>
      </w:r>
      <w:r w:rsidR="00473F0F">
        <w:rPr>
          <w:rFonts w:asciiTheme="majorBidi" w:hAnsiTheme="majorBidi" w:cstheme="majorBidi"/>
          <w:sz w:val="28"/>
          <w:szCs w:val="28"/>
          <w:shd w:val="clear" w:color="auto" w:fill="FFFFFF"/>
          <w:lang w:val="ru-RU"/>
        </w:rPr>
        <w:t>та: либо оставить все как есть</w:t>
      </w:r>
      <w:r w:rsidRPr="004A4CE5">
        <w:rPr>
          <w:rFonts w:asciiTheme="majorBidi" w:hAnsiTheme="majorBidi" w:cstheme="majorBidi"/>
          <w:sz w:val="28"/>
          <w:szCs w:val="28"/>
          <w:shd w:val="clear" w:color="auto" w:fill="FFFFFF"/>
          <w:lang w:val="ru-RU"/>
        </w:rPr>
        <w:t>, либо оккупировать Бахрейн. Оба варианта были ниже достоинства имперского Ирана, и мир</w:t>
      </w:r>
      <w:r w:rsidR="007B6031" w:rsidRPr="004A4CE5">
        <w:rPr>
          <w:rFonts w:asciiTheme="majorBidi" w:hAnsiTheme="majorBidi" w:cstheme="majorBidi"/>
          <w:sz w:val="28"/>
          <w:szCs w:val="28"/>
          <w:shd w:val="clear" w:color="auto" w:fill="FFFFFF"/>
          <w:lang w:val="ru-RU"/>
        </w:rPr>
        <w:t xml:space="preserve"> в любом случае не принял бы их</w:t>
      </w:r>
      <w:r w:rsidRPr="004A4CE5">
        <w:rPr>
          <w:rFonts w:asciiTheme="majorBidi" w:hAnsiTheme="majorBidi" w:cstheme="majorBidi"/>
          <w:sz w:val="28"/>
          <w:szCs w:val="28"/>
          <w:shd w:val="clear" w:color="auto" w:fill="FFFFFF"/>
          <w:lang w:val="ru-RU"/>
        </w:rPr>
        <w:t>»</w:t>
      </w:r>
      <w:r w:rsidR="00FC77CC" w:rsidRPr="004A4CE5">
        <w:rPr>
          <w:rStyle w:val="a5"/>
          <w:rFonts w:asciiTheme="majorBidi" w:hAnsiTheme="majorBidi" w:cstheme="majorBidi"/>
          <w:sz w:val="28"/>
          <w:szCs w:val="28"/>
          <w:shd w:val="clear" w:color="auto" w:fill="FFFFFF"/>
          <w:lang w:val="ru-RU"/>
        </w:rPr>
        <w:footnoteReference w:id="78"/>
      </w:r>
      <w:r w:rsidRPr="004A4CE5">
        <w:rPr>
          <w:rFonts w:asciiTheme="majorBidi" w:hAnsiTheme="majorBidi" w:cstheme="majorBidi"/>
          <w:sz w:val="28"/>
          <w:szCs w:val="28"/>
          <w:shd w:val="clear" w:color="auto" w:fill="FFFFFF"/>
          <w:lang w:val="ru-RU"/>
        </w:rPr>
        <w:t xml:space="preserve">. Независимость Бахрейна развеяла радикальную арабскую пропаганду Египта, Йемена, Ирака и Ливии против Ирана. Король </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был первым лидером, который поздравил Иран с его решением предоставить Бахрейну независимость</w:t>
      </w:r>
      <w:r w:rsidR="00473F0F">
        <w:rPr>
          <w:rStyle w:val="a5"/>
          <w:rFonts w:asciiTheme="majorBidi" w:hAnsiTheme="majorBidi" w:cstheme="majorBidi"/>
          <w:sz w:val="28"/>
          <w:szCs w:val="28"/>
          <w:shd w:val="clear" w:color="auto" w:fill="FFFFFF"/>
          <w:lang w:val="ru-RU"/>
        </w:rPr>
        <w:footnoteReference w:id="79"/>
      </w:r>
      <w:r w:rsidR="00473F0F">
        <w:rPr>
          <w:rFonts w:asciiTheme="majorBidi" w:hAnsiTheme="majorBidi" w:cstheme="majorBidi"/>
          <w:sz w:val="28"/>
          <w:szCs w:val="28"/>
          <w:shd w:val="clear" w:color="auto" w:fill="FFFFFF"/>
          <w:lang w:val="ru-RU"/>
        </w:rPr>
        <w:t>.</w:t>
      </w:r>
    </w:p>
    <w:p w:rsidR="001F395C" w:rsidRPr="004A4CE5" w:rsidRDefault="001F395C" w:rsidP="00236335">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Шах рассматривал </w:t>
      </w:r>
      <w:r w:rsidR="00AB0B18" w:rsidRPr="004A4CE5">
        <w:rPr>
          <w:rFonts w:asciiTheme="majorBidi" w:hAnsiTheme="majorBidi" w:cstheme="majorBidi"/>
          <w:sz w:val="28"/>
          <w:szCs w:val="28"/>
          <w:shd w:val="clear" w:color="auto" w:fill="FFFFFF"/>
          <w:lang w:val="ru-RU"/>
        </w:rPr>
        <w:t>независимость Бахрейна и ОАЭ,</w:t>
      </w:r>
      <w:r w:rsidRPr="004A4CE5">
        <w:rPr>
          <w:rFonts w:asciiTheme="majorBidi" w:hAnsiTheme="majorBidi" w:cstheme="majorBidi"/>
          <w:sz w:val="28"/>
          <w:szCs w:val="28"/>
          <w:shd w:val="clear" w:color="auto" w:fill="FFFFFF"/>
          <w:lang w:val="ru-RU"/>
        </w:rPr>
        <w:t xml:space="preserve"> обусловленную молчаливым соглашением с Великобританией, </w:t>
      </w:r>
      <w:r w:rsidR="00AB0B18" w:rsidRPr="004A4CE5">
        <w:rPr>
          <w:rFonts w:asciiTheme="majorBidi" w:hAnsiTheme="majorBidi" w:cstheme="majorBidi"/>
          <w:sz w:val="28"/>
          <w:szCs w:val="28"/>
          <w:shd w:val="clear" w:color="auto" w:fill="FFFFFF"/>
          <w:lang w:val="ru-RU"/>
        </w:rPr>
        <w:t xml:space="preserve">как возможность распространить </w:t>
      </w:r>
      <w:r w:rsidRPr="004A4CE5">
        <w:rPr>
          <w:rFonts w:asciiTheme="majorBidi" w:hAnsiTheme="majorBidi" w:cstheme="majorBidi"/>
          <w:sz w:val="28"/>
          <w:szCs w:val="28"/>
          <w:shd w:val="clear" w:color="auto" w:fill="FFFFFF"/>
          <w:lang w:val="ru-RU"/>
        </w:rPr>
        <w:lastRenderedPageBreak/>
        <w:t>интересы</w:t>
      </w:r>
      <w:r w:rsidR="00AB0B18" w:rsidRPr="004A4CE5">
        <w:rPr>
          <w:rFonts w:asciiTheme="majorBidi" w:hAnsiTheme="majorBidi" w:cstheme="majorBidi"/>
          <w:sz w:val="28"/>
          <w:szCs w:val="28"/>
          <w:shd w:val="clear" w:color="auto" w:fill="FFFFFF"/>
          <w:lang w:val="ru-RU"/>
        </w:rPr>
        <w:t xml:space="preserve"> Ирана на </w:t>
      </w:r>
      <w:proofErr w:type="spellStart"/>
      <w:r w:rsidR="00AB0B18" w:rsidRPr="004A4CE5">
        <w:rPr>
          <w:rFonts w:asciiTheme="majorBidi" w:hAnsiTheme="majorBidi" w:cstheme="majorBidi"/>
          <w:sz w:val="28"/>
          <w:szCs w:val="28"/>
          <w:shd w:val="clear" w:color="auto" w:fill="FFFFFF"/>
          <w:lang w:val="ru-RU"/>
        </w:rPr>
        <w:t>Тунбы</w:t>
      </w:r>
      <w:proofErr w:type="spellEnd"/>
      <w:r w:rsidR="00AB0B18" w:rsidRPr="004A4CE5">
        <w:rPr>
          <w:rFonts w:asciiTheme="majorBidi" w:hAnsiTheme="majorBidi" w:cstheme="majorBidi"/>
          <w:sz w:val="28"/>
          <w:szCs w:val="28"/>
          <w:shd w:val="clear" w:color="auto" w:fill="FFFFFF"/>
          <w:lang w:val="ru-RU"/>
        </w:rPr>
        <w:t>, которые располагаются</w:t>
      </w:r>
      <w:r w:rsidRPr="004A4CE5">
        <w:rPr>
          <w:rFonts w:asciiTheme="majorBidi" w:hAnsiTheme="majorBidi" w:cstheme="majorBidi"/>
          <w:sz w:val="28"/>
          <w:szCs w:val="28"/>
          <w:shd w:val="clear" w:color="auto" w:fill="FFFFFF"/>
          <w:lang w:val="ru-RU"/>
        </w:rPr>
        <w:t xml:space="preserve"> ближе к Ирану, и даже на Абу-Муса, который на</w:t>
      </w:r>
      <w:r w:rsidR="006D5B98" w:rsidRPr="004A4CE5">
        <w:rPr>
          <w:rFonts w:asciiTheme="majorBidi" w:hAnsiTheme="majorBidi" w:cstheme="majorBidi"/>
          <w:sz w:val="28"/>
          <w:szCs w:val="28"/>
          <w:shd w:val="clear" w:color="auto" w:fill="FFFFFF"/>
          <w:lang w:val="ru-RU"/>
        </w:rPr>
        <w:t xml:space="preserve">ходился южнее срединной линии. </w:t>
      </w:r>
      <w:r w:rsidRPr="004A4CE5">
        <w:rPr>
          <w:rFonts w:asciiTheme="majorBidi" w:hAnsiTheme="majorBidi" w:cstheme="majorBidi"/>
          <w:sz w:val="28"/>
          <w:szCs w:val="28"/>
          <w:shd w:val="clear" w:color="auto" w:fill="FFFFFF"/>
          <w:lang w:val="ru-RU"/>
        </w:rPr>
        <w:t>К началу 1970-х годов Ормузский пролив</w:t>
      </w:r>
      <w:r w:rsidR="00C4757B">
        <w:rPr>
          <w:rFonts w:asciiTheme="majorBidi" w:hAnsiTheme="majorBidi" w:cstheme="majorBidi"/>
          <w:sz w:val="28"/>
          <w:szCs w:val="28"/>
          <w:shd w:val="clear" w:color="auto" w:fill="FFFFFF"/>
          <w:lang w:val="ru-RU"/>
        </w:rPr>
        <w:t xml:space="preserve"> приносил 20 миллиардов долл.</w:t>
      </w:r>
      <w:r w:rsidRPr="004A4CE5">
        <w:rPr>
          <w:rFonts w:asciiTheme="majorBidi" w:hAnsiTheme="majorBidi" w:cstheme="majorBidi"/>
          <w:sz w:val="28"/>
          <w:szCs w:val="28"/>
          <w:shd w:val="clear" w:color="auto" w:fill="FFFFFF"/>
          <w:lang w:val="ru-RU"/>
        </w:rPr>
        <w:t xml:space="preserve"> годового дохода Ирана. Более того, пролив имел важное значение</w:t>
      </w:r>
      <w:r w:rsidR="00236335">
        <w:rPr>
          <w:rFonts w:asciiTheme="majorBidi" w:hAnsiTheme="majorBidi" w:cstheme="majorBidi"/>
          <w:sz w:val="28"/>
          <w:szCs w:val="28"/>
          <w:shd w:val="clear" w:color="auto" w:fill="FFFFFF"/>
          <w:lang w:val="ru-RU"/>
        </w:rPr>
        <w:t xml:space="preserve"> для Ирана с точки зрения обеспечении безопасности в морском пространстве. </w:t>
      </w:r>
      <w:r w:rsidRPr="004A4CE5">
        <w:rPr>
          <w:rFonts w:asciiTheme="majorBidi" w:hAnsiTheme="majorBidi" w:cstheme="majorBidi"/>
          <w:sz w:val="28"/>
          <w:szCs w:val="28"/>
          <w:shd w:val="clear" w:color="auto" w:fill="FFFFFF"/>
          <w:lang w:val="ru-RU"/>
        </w:rPr>
        <w:t xml:space="preserve">Всего годом ранее Ирак предъявил права на весь водный путь </w:t>
      </w:r>
      <w:proofErr w:type="spellStart"/>
      <w:r w:rsidRPr="004A4CE5">
        <w:rPr>
          <w:rFonts w:asciiTheme="majorBidi" w:hAnsiTheme="majorBidi" w:cstheme="majorBidi"/>
          <w:sz w:val="28"/>
          <w:szCs w:val="28"/>
          <w:shd w:val="clear" w:color="auto" w:fill="FFFFFF"/>
          <w:lang w:val="ru-RU"/>
        </w:rPr>
        <w:t>Шатт</w:t>
      </w:r>
      <w:proofErr w:type="spellEnd"/>
      <w:r w:rsidRPr="004A4CE5">
        <w:rPr>
          <w:rFonts w:asciiTheme="majorBidi" w:hAnsiTheme="majorBidi" w:cstheme="majorBidi"/>
          <w:sz w:val="28"/>
          <w:szCs w:val="28"/>
          <w:shd w:val="clear" w:color="auto" w:fill="FFFFFF"/>
          <w:lang w:val="ru-RU"/>
        </w:rPr>
        <w:t>-эль-Араб. Таким образом, понимание шахом регионального статус-кво было односторонним, и тем более, что в прошлом Иран отказывался от урегулирования конфликта на островах. С 1935 года Иран дважды отклонял британские предложения отказаться от претензий на Абу-Му</w:t>
      </w:r>
      <w:r w:rsidR="00AF630F" w:rsidRPr="004A4CE5">
        <w:rPr>
          <w:rFonts w:asciiTheme="majorBidi" w:hAnsiTheme="majorBidi" w:cstheme="majorBidi"/>
          <w:sz w:val="28"/>
          <w:szCs w:val="28"/>
          <w:shd w:val="clear" w:color="auto" w:fill="FFFFFF"/>
          <w:lang w:val="ru-RU"/>
        </w:rPr>
        <w:t xml:space="preserve">са, включая предложение купить </w:t>
      </w:r>
      <w:proofErr w:type="spellStart"/>
      <w:r w:rsidR="00AF630F" w:rsidRPr="004A4CE5">
        <w:rPr>
          <w:rFonts w:asciiTheme="majorBidi" w:hAnsiTheme="majorBidi" w:cstheme="majorBidi"/>
          <w:sz w:val="28"/>
          <w:szCs w:val="28"/>
          <w:shd w:val="clear" w:color="auto" w:fill="FFFFFF"/>
          <w:lang w:val="ru-RU"/>
        </w:rPr>
        <w:t>Тунбы</w:t>
      </w:r>
      <w:proofErr w:type="spellEnd"/>
      <w:r w:rsidR="00AF630F" w:rsidRPr="004A4CE5">
        <w:rPr>
          <w:rFonts w:asciiTheme="majorBidi" w:hAnsiTheme="majorBidi" w:cstheme="majorBidi"/>
          <w:sz w:val="28"/>
          <w:szCs w:val="28"/>
          <w:shd w:val="clear" w:color="auto" w:fill="FFFFFF"/>
          <w:lang w:val="ru-RU"/>
        </w:rPr>
        <w:t xml:space="preserve"> или сдать их в аренду</w:t>
      </w:r>
      <w:r w:rsidRPr="004A4CE5">
        <w:rPr>
          <w:rFonts w:asciiTheme="majorBidi" w:hAnsiTheme="majorBidi" w:cstheme="majorBidi"/>
          <w:sz w:val="28"/>
          <w:szCs w:val="28"/>
          <w:shd w:val="clear" w:color="auto" w:fill="FFFFFF"/>
          <w:lang w:val="ru-RU"/>
        </w:rPr>
        <w:t xml:space="preserve">. </w:t>
      </w:r>
    </w:p>
    <w:p w:rsidR="001F395C" w:rsidRPr="004A4CE5" w:rsidRDefault="001F395C" w:rsidP="00236335">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17 октября 1970 года шах отправил </w:t>
      </w:r>
      <w:proofErr w:type="spellStart"/>
      <w:r w:rsidRPr="004A4CE5">
        <w:rPr>
          <w:rFonts w:asciiTheme="majorBidi" w:hAnsiTheme="majorBidi" w:cstheme="majorBidi"/>
          <w:sz w:val="28"/>
          <w:szCs w:val="28"/>
          <w:shd w:val="clear" w:color="auto" w:fill="FFFFFF"/>
          <w:lang w:val="ru-RU"/>
        </w:rPr>
        <w:t>Захеди</w:t>
      </w:r>
      <w:proofErr w:type="spellEnd"/>
      <w:r w:rsidRPr="004A4CE5">
        <w:rPr>
          <w:rFonts w:asciiTheme="majorBidi" w:hAnsiTheme="majorBidi" w:cstheme="majorBidi"/>
          <w:sz w:val="28"/>
          <w:szCs w:val="28"/>
          <w:shd w:val="clear" w:color="auto" w:fill="FFFFFF"/>
          <w:lang w:val="ru-RU"/>
        </w:rPr>
        <w:t xml:space="preserve"> на встречу с королем </w:t>
      </w:r>
      <w:proofErr w:type="spellStart"/>
      <w:r w:rsidRPr="004A4CE5">
        <w:rPr>
          <w:rFonts w:asciiTheme="majorBidi" w:hAnsiTheme="majorBidi" w:cstheme="majorBidi"/>
          <w:sz w:val="28"/>
          <w:szCs w:val="28"/>
          <w:shd w:val="clear" w:color="auto" w:fill="FFFFFF"/>
          <w:lang w:val="ru-RU"/>
        </w:rPr>
        <w:t>Фейсалом</w:t>
      </w:r>
      <w:proofErr w:type="spellEnd"/>
      <w:r w:rsidRPr="004A4CE5">
        <w:rPr>
          <w:rFonts w:asciiTheme="majorBidi" w:hAnsiTheme="majorBidi" w:cstheme="majorBidi"/>
          <w:sz w:val="28"/>
          <w:szCs w:val="28"/>
          <w:shd w:val="clear" w:color="auto" w:fill="FFFFFF"/>
          <w:lang w:val="ru-RU"/>
        </w:rPr>
        <w:t xml:space="preserve"> в Женеве и призвал саудовское посредничество разрешить</w:t>
      </w:r>
      <w:r w:rsidR="00236335">
        <w:rPr>
          <w:rFonts w:asciiTheme="majorBidi" w:hAnsiTheme="majorBidi" w:cstheme="majorBidi"/>
          <w:sz w:val="28"/>
          <w:szCs w:val="28"/>
          <w:shd w:val="clear" w:color="auto" w:fill="FFFFFF"/>
          <w:lang w:val="ru-RU"/>
        </w:rPr>
        <w:t xml:space="preserve"> территориальный спор</w:t>
      </w:r>
      <w:r w:rsidR="00FC77CC" w:rsidRPr="004A4CE5">
        <w:rPr>
          <w:rStyle w:val="a5"/>
          <w:rFonts w:asciiTheme="majorBidi" w:hAnsiTheme="majorBidi" w:cstheme="majorBidi"/>
          <w:sz w:val="28"/>
          <w:szCs w:val="28"/>
          <w:shd w:val="clear" w:color="auto" w:fill="FFFFFF"/>
          <w:lang w:val="ru-RU"/>
        </w:rPr>
        <w:footnoteReference w:id="80"/>
      </w:r>
      <w:r w:rsidRPr="004A4CE5">
        <w:rPr>
          <w:rFonts w:asciiTheme="majorBidi" w:hAnsiTheme="majorBidi" w:cstheme="majorBidi"/>
          <w:sz w:val="28"/>
          <w:szCs w:val="28"/>
          <w:shd w:val="clear" w:color="auto" w:fill="FFFFFF"/>
          <w:lang w:val="ru-RU"/>
        </w:rPr>
        <w:t xml:space="preserve">. </w:t>
      </w:r>
      <w:r w:rsidR="00AF630F" w:rsidRPr="004A4CE5">
        <w:rPr>
          <w:rFonts w:asciiTheme="majorBidi" w:hAnsiTheme="majorBidi" w:cstheme="majorBidi"/>
          <w:sz w:val="28"/>
          <w:szCs w:val="28"/>
          <w:shd w:val="clear" w:color="auto" w:fill="FFFFFF"/>
          <w:lang w:val="ru-RU"/>
        </w:rPr>
        <w:t>К</w:t>
      </w:r>
      <w:r w:rsidRPr="004A4CE5">
        <w:rPr>
          <w:rFonts w:asciiTheme="majorBidi" w:hAnsiTheme="majorBidi" w:cstheme="majorBidi"/>
          <w:sz w:val="28"/>
          <w:szCs w:val="28"/>
          <w:shd w:val="clear" w:color="auto" w:fill="FFFFFF"/>
          <w:lang w:val="ru-RU"/>
        </w:rPr>
        <w:t>ороль созвал конференцию в Персидском зал</w:t>
      </w:r>
      <w:r w:rsidR="00AF630F" w:rsidRPr="004A4CE5">
        <w:rPr>
          <w:rFonts w:asciiTheme="majorBidi" w:hAnsiTheme="majorBidi" w:cstheme="majorBidi"/>
          <w:sz w:val="28"/>
          <w:szCs w:val="28"/>
          <w:shd w:val="clear" w:color="auto" w:fill="FFFFFF"/>
          <w:lang w:val="ru-RU"/>
        </w:rPr>
        <w:t xml:space="preserve">иве в декабре 1971 года, которая должна была помочь урегулировать конфликт. </w:t>
      </w:r>
      <w:r w:rsidRPr="004A4CE5">
        <w:rPr>
          <w:rFonts w:asciiTheme="majorBidi" w:hAnsiTheme="majorBidi" w:cstheme="majorBidi"/>
          <w:sz w:val="28"/>
          <w:szCs w:val="28"/>
          <w:shd w:val="clear" w:color="auto" w:fill="FFFFFF"/>
          <w:lang w:val="ru-RU"/>
        </w:rPr>
        <w:t>Идея провалилась, когда иранские военные во</w:t>
      </w:r>
      <w:r w:rsidR="00AF630F" w:rsidRPr="004A4CE5">
        <w:rPr>
          <w:rFonts w:asciiTheme="majorBidi" w:hAnsiTheme="majorBidi" w:cstheme="majorBidi"/>
          <w:sz w:val="28"/>
          <w:szCs w:val="28"/>
          <w:shd w:val="clear" w:color="auto" w:fill="FFFFFF"/>
          <w:lang w:val="ru-RU"/>
        </w:rPr>
        <w:t xml:space="preserve">йска взяли под контроль </w:t>
      </w:r>
      <w:proofErr w:type="spellStart"/>
      <w:r w:rsidR="00AF630F" w:rsidRPr="004A4CE5">
        <w:rPr>
          <w:rFonts w:asciiTheme="majorBidi" w:hAnsiTheme="majorBidi" w:cstheme="majorBidi"/>
          <w:sz w:val="28"/>
          <w:szCs w:val="28"/>
          <w:shd w:val="clear" w:color="auto" w:fill="FFFFFF"/>
          <w:lang w:val="ru-RU"/>
        </w:rPr>
        <w:t>Тунбы</w:t>
      </w:r>
      <w:proofErr w:type="spellEnd"/>
      <w:r w:rsidR="00AF630F"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30 ноября 1971 года. Обеспокоенный Советами и воинствующими арабскими группировками, угрожающими водному пути Персидского залива, шах попытался спроецировать захват власти как важный шаг </w:t>
      </w:r>
      <w:r w:rsidR="00AF630F" w:rsidRPr="004A4CE5">
        <w:rPr>
          <w:rFonts w:asciiTheme="majorBidi" w:hAnsiTheme="majorBidi" w:cstheme="majorBidi"/>
          <w:sz w:val="28"/>
          <w:szCs w:val="28"/>
          <w:shd w:val="clear" w:color="auto" w:fill="FFFFFF"/>
          <w:lang w:val="ru-RU"/>
        </w:rPr>
        <w:t xml:space="preserve">на пути к обеспечению безопасности. </w:t>
      </w:r>
      <w:r w:rsidRPr="004A4CE5">
        <w:rPr>
          <w:rFonts w:asciiTheme="majorBidi" w:hAnsiTheme="majorBidi" w:cstheme="majorBidi"/>
          <w:sz w:val="28"/>
          <w:szCs w:val="28"/>
          <w:shd w:val="clear" w:color="auto" w:fill="FFFFFF"/>
          <w:lang w:val="ru-RU"/>
        </w:rPr>
        <w:t xml:space="preserve">За день до захвата </w:t>
      </w:r>
      <w:proofErr w:type="spellStart"/>
      <w:r w:rsidRPr="004A4CE5">
        <w:rPr>
          <w:rFonts w:asciiTheme="majorBidi" w:hAnsiTheme="majorBidi" w:cstheme="majorBidi"/>
          <w:sz w:val="28"/>
          <w:szCs w:val="28"/>
          <w:shd w:val="clear" w:color="auto" w:fill="FFFFFF"/>
          <w:lang w:val="ru-RU"/>
        </w:rPr>
        <w:t>Тунбов</w:t>
      </w:r>
      <w:proofErr w:type="spellEnd"/>
      <w:r w:rsidRPr="004A4CE5">
        <w:rPr>
          <w:rFonts w:asciiTheme="majorBidi" w:hAnsiTheme="majorBidi" w:cstheme="majorBidi"/>
          <w:sz w:val="28"/>
          <w:szCs w:val="28"/>
          <w:shd w:val="clear" w:color="auto" w:fill="FFFFFF"/>
          <w:lang w:val="ru-RU"/>
        </w:rPr>
        <w:t xml:space="preserve"> в последний момент было подписано соглашение между Ираном и </w:t>
      </w:r>
      <w:proofErr w:type="spellStart"/>
      <w:r w:rsidRPr="004A4CE5">
        <w:rPr>
          <w:rFonts w:asciiTheme="majorBidi" w:hAnsiTheme="majorBidi" w:cstheme="majorBidi"/>
          <w:sz w:val="28"/>
          <w:szCs w:val="28"/>
          <w:shd w:val="clear" w:color="auto" w:fill="FFFFFF"/>
          <w:lang w:val="ru-RU"/>
        </w:rPr>
        <w:t>Шарджей</w:t>
      </w:r>
      <w:proofErr w:type="spellEnd"/>
      <w:r w:rsidRPr="004A4CE5">
        <w:rPr>
          <w:rFonts w:asciiTheme="majorBidi" w:hAnsiTheme="majorBidi" w:cstheme="majorBidi"/>
          <w:sz w:val="28"/>
          <w:szCs w:val="28"/>
          <w:shd w:val="clear" w:color="auto" w:fill="FFFFFF"/>
          <w:lang w:val="ru-RU"/>
        </w:rPr>
        <w:t xml:space="preserve">, которое </w:t>
      </w:r>
      <w:proofErr w:type="spellStart"/>
      <w:r w:rsidRPr="004A4CE5">
        <w:rPr>
          <w:rFonts w:asciiTheme="majorBidi" w:hAnsiTheme="majorBidi" w:cstheme="majorBidi"/>
          <w:sz w:val="28"/>
          <w:szCs w:val="28"/>
          <w:shd w:val="clear" w:color="auto" w:fill="FFFFFF"/>
          <w:lang w:val="ru-RU"/>
        </w:rPr>
        <w:t>Шарджа</w:t>
      </w:r>
      <w:proofErr w:type="spellEnd"/>
      <w:r w:rsidRPr="004A4CE5">
        <w:rPr>
          <w:rFonts w:asciiTheme="majorBidi" w:hAnsiTheme="majorBidi" w:cstheme="majorBidi"/>
          <w:sz w:val="28"/>
          <w:szCs w:val="28"/>
          <w:shd w:val="clear" w:color="auto" w:fill="FFFFFF"/>
          <w:lang w:val="ru-RU"/>
        </w:rPr>
        <w:t xml:space="preserve"> поспешно оспорила бы как навязанное ей. Соглашение оставило северную и южную части Абу-Мусы по</w:t>
      </w:r>
      <w:r w:rsidR="00AF630F" w:rsidRPr="004A4CE5">
        <w:rPr>
          <w:rFonts w:asciiTheme="majorBidi" w:hAnsiTheme="majorBidi" w:cstheme="majorBidi"/>
          <w:sz w:val="28"/>
          <w:szCs w:val="28"/>
          <w:shd w:val="clear" w:color="auto" w:fill="FFFFFF"/>
          <w:lang w:val="ru-RU"/>
        </w:rPr>
        <w:t xml:space="preserve">д суверенитетом Ирана и </w:t>
      </w:r>
      <w:proofErr w:type="spellStart"/>
      <w:r w:rsidR="00AF630F" w:rsidRPr="004A4CE5">
        <w:rPr>
          <w:rFonts w:asciiTheme="majorBidi" w:hAnsiTheme="majorBidi" w:cstheme="majorBidi"/>
          <w:sz w:val="28"/>
          <w:szCs w:val="28"/>
          <w:shd w:val="clear" w:color="auto" w:fill="FFFFFF"/>
          <w:lang w:val="ru-RU"/>
        </w:rPr>
        <w:t>Шарджи</w:t>
      </w:r>
      <w:proofErr w:type="spellEnd"/>
      <w:r w:rsidR="00AF630F" w:rsidRPr="004A4CE5">
        <w:rPr>
          <w:rFonts w:asciiTheme="majorBidi" w:hAnsiTheme="majorBidi" w:cstheme="majorBidi"/>
          <w:sz w:val="28"/>
          <w:szCs w:val="28"/>
          <w:shd w:val="clear" w:color="auto" w:fill="FFFFFF"/>
          <w:lang w:val="ru-RU"/>
        </w:rPr>
        <w:t xml:space="preserve"> соответственно </w:t>
      </w:r>
      <w:r w:rsidRPr="004A4CE5">
        <w:rPr>
          <w:rFonts w:asciiTheme="majorBidi" w:hAnsiTheme="majorBidi" w:cstheme="majorBidi"/>
          <w:sz w:val="28"/>
          <w:szCs w:val="28"/>
          <w:shd w:val="clear" w:color="auto" w:fill="FFFFFF"/>
          <w:lang w:val="ru-RU"/>
        </w:rPr>
        <w:t xml:space="preserve">с административной линией между этими </w:t>
      </w:r>
      <w:r w:rsidRPr="004A4CE5">
        <w:rPr>
          <w:rFonts w:asciiTheme="majorBidi" w:hAnsiTheme="majorBidi" w:cstheme="majorBidi"/>
          <w:sz w:val="28"/>
          <w:szCs w:val="28"/>
          <w:shd w:val="clear" w:color="auto" w:fill="FFFFFF"/>
          <w:lang w:val="ru-RU"/>
        </w:rPr>
        <w:lastRenderedPageBreak/>
        <w:t>двумя районами и разделением доходов от нефти на равную долю. Шах уклонился от набросков будущего политического урегулирования.</w:t>
      </w:r>
    </w:p>
    <w:p w:rsidR="00AE30C4" w:rsidRPr="004A4CE5" w:rsidRDefault="00AE30C4" w:rsidP="007A538C">
      <w:pPr>
        <w:pStyle w:val="1"/>
        <w:contextualSpacing/>
        <w:rPr>
          <w:rFonts w:asciiTheme="majorBidi" w:hAnsiTheme="majorBidi"/>
          <w:i/>
          <w:iCs/>
          <w:color w:val="000000" w:themeColor="text1"/>
          <w:sz w:val="28"/>
          <w:szCs w:val="28"/>
          <w:shd w:val="clear" w:color="auto" w:fill="FFFFFF"/>
          <w:lang w:val="ru-RU"/>
        </w:rPr>
      </w:pPr>
      <w:bookmarkStart w:id="5" w:name="_Toc73789082"/>
      <w:r w:rsidRPr="004A4CE5">
        <w:rPr>
          <w:rFonts w:asciiTheme="majorBidi" w:hAnsiTheme="majorBidi"/>
          <w:i/>
          <w:iCs/>
          <w:color w:val="000000" w:themeColor="text1"/>
          <w:sz w:val="28"/>
          <w:szCs w:val="28"/>
          <w:shd w:val="clear" w:color="auto" w:fill="FFFFFF"/>
          <w:lang w:val="ru-RU"/>
        </w:rPr>
        <w:t>Нефтян</w:t>
      </w:r>
      <w:r w:rsidR="00AF630F" w:rsidRPr="004A4CE5">
        <w:rPr>
          <w:rFonts w:asciiTheme="majorBidi" w:hAnsiTheme="majorBidi"/>
          <w:i/>
          <w:iCs/>
          <w:color w:val="000000" w:themeColor="text1"/>
          <w:sz w:val="28"/>
          <w:szCs w:val="28"/>
          <w:shd w:val="clear" w:color="auto" w:fill="FFFFFF"/>
          <w:lang w:val="ru-RU"/>
        </w:rPr>
        <w:t>ой кризис и его влияние на отношения КСА и Ирана</w:t>
      </w:r>
      <w:bookmarkEnd w:id="5"/>
    </w:p>
    <w:p w:rsidR="00700D9D" w:rsidRPr="004A4CE5" w:rsidRDefault="00700D9D" w:rsidP="007A538C">
      <w:pPr>
        <w:contextualSpacing/>
        <w:rPr>
          <w:sz w:val="28"/>
          <w:szCs w:val="28"/>
          <w:lang w:val="ru-RU"/>
        </w:rPr>
      </w:pPr>
    </w:p>
    <w:p w:rsidR="00820BC1" w:rsidRPr="004A4CE5" w:rsidRDefault="007B6031" w:rsidP="00CC2407">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Еще одним ключевым моментом в </w:t>
      </w:r>
      <w:proofErr w:type="spellStart"/>
      <w:r w:rsidRPr="004A4CE5">
        <w:rPr>
          <w:rFonts w:asciiTheme="majorBidi" w:hAnsiTheme="majorBidi" w:cstheme="majorBidi"/>
          <w:sz w:val="28"/>
          <w:szCs w:val="28"/>
          <w:shd w:val="clear" w:color="auto" w:fill="FFFFFF"/>
          <w:lang w:val="ru-RU"/>
        </w:rPr>
        <w:t>саудовско</w:t>
      </w:r>
      <w:proofErr w:type="spellEnd"/>
      <w:r w:rsidRPr="004A4CE5">
        <w:rPr>
          <w:rFonts w:asciiTheme="majorBidi" w:hAnsiTheme="majorBidi" w:cstheme="majorBidi"/>
          <w:sz w:val="28"/>
          <w:szCs w:val="28"/>
          <w:shd w:val="clear" w:color="auto" w:fill="FFFFFF"/>
          <w:lang w:val="ru-RU"/>
        </w:rPr>
        <w:t xml:space="preserve">-иранских отношениях в данный период является Нефтяной кризис 1973 года, когда король </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ввел жесткое нефтяное эмбарго против Запада, а иранский шах лишь увеличил поставки нефти за неоднократно возросшую цену, в том числе в Израиль. Когда в ноябре этого же года принц </w:t>
      </w:r>
      <w:proofErr w:type="spellStart"/>
      <w:r w:rsidRPr="004A4CE5">
        <w:rPr>
          <w:rFonts w:asciiTheme="majorBidi" w:hAnsiTheme="majorBidi" w:cstheme="majorBidi"/>
          <w:sz w:val="28"/>
          <w:szCs w:val="28"/>
          <w:shd w:val="clear" w:color="auto" w:fill="FFFFFF"/>
          <w:lang w:val="ru-RU"/>
        </w:rPr>
        <w:t>Фахд</w:t>
      </w:r>
      <w:proofErr w:type="spellEnd"/>
      <w:r w:rsidR="00485484">
        <w:rPr>
          <w:rFonts w:asciiTheme="majorBidi" w:hAnsiTheme="majorBidi" w:cstheme="majorBidi"/>
          <w:sz w:val="28"/>
          <w:szCs w:val="28"/>
          <w:shd w:val="clear" w:color="auto" w:fill="FFFFFF"/>
          <w:lang w:val="ru-RU"/>
        </w:rPr>
        <w:t xml:space="preserve"> ибн Абдул-</w:t>
      </w:r>
      <w:proofErr w:type="spellStart"/>
      <w:r w:rsidR="00485484">
        <w:rPr>
          <w:rFonts w:asciiTheme="majorBidi" w:hAnsiTheme="majorBidi" w:cstheme="majorBidi"/>
          <w:sz w:val="28"/>
          <w:szCs w:val="28"/>
          <w:shd w:val="clear" w:color="auto" w:fill="FFFFFF"/>
          <w:lang w:val="ru-RU"/>
        </w:rPr>
        <w:t>Азиз</w:t>
      </w:r>
      <w:proofErr w:type="spellEnd"/>
      <w:r w:rsidR="00485484">
        <w:rPr>
          <w:rFonts w:asciiTheme="majorBidi" w:hAnsiTheme="majorBidi" w:cstheme="majorBidi"/>
          <w:sz w:val="28"/>
          <w:szCs w:val="28"/>
          <w:shd w:val="clear" w:color="auto" w:fill="FFFFFF"/>
          <w:lang w:val="ru-RU"/>
        </w:rPr>
        <w:t xml:space="preserve"> аль-</w:t>
      </w:r>
      <w:proofErr w:type="spellStart"/>
      <w:r w:rsidR="0013611D">
        <w:rPr>
          <w:rFonts w:asciiTheme="majorBidi" w:hAnsiTheme="majorBidi" w:cstheme="majorBidi"/>
          <w:sz w:val="28"/>
          <w:szCs w:val="28"/>
          <w:shd w:val="clear" w:color="auto" w:fill="FFFFFF"/>
          <w:lang w:val="ru-RU"/>
        </w:rPr>
        <w:t>Сауд</w:t>
      </w:r>
      <w:proofErr w:type="spellEnd"/>
      <w:r w:rsidR="0013611D">
        <w:rPr>
          <w:rFonts w:asciiTheme="majorBidi" w:hAnsiTheme="majorBidi" w:cstheme="majorBidi"/>
          <w:sz w:val="28"/>
          <w:szCs w:val="28"/>
          <w:shd w:val="clear" w:color="auto" w:fill="FFFFFF"/>
          <w:lang w:val="ru-RU"/>
        </w:rPr>
        <w:t xml:space="preserve"> (1921-2005</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 xml:space="preserve">— </w:t>
      </w:r>
      <w:proofErr w:type="spellStart"/>
      <w:r w:rsidR="00AF7817" w:rsidRPr="004A4CE5">
        <w:rPr>
          <w:rFonts w:asciiTheme="majorBidi" w:hAnsiTheme="majorBidi" w:cstheme="majorBidi"/>
          <w:sz w:val="28"/>
          <w:szCs w:val="28"/>
          <w:shd w:val="clear" w:color="auto" w:fill="FFFFFF"/>
          <w:lang w:val="ru-RU"/>
        </w:rPr>
        <w:t>Фахд</w:t>
      </w:r>
      <w:proofErr w:type="spellEnd"/>
      <w:r w:rsidR="00AF7817"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отправился в Иран, чтобы попросить шаха прекратить поставки нефти и любые коммерческие рейсы в Израиль, запрос был отклонен. Однако шах согласился поставлять сырую нефть в Египет и оказывать медицинскую помощь </w:t>
      </w:r>
      <w:r w:rsidR="00236335">
        <w:rPr>
          <w:rFonts w:asciiTheme="majorBidi" w:hAnsiTheme="majorBidi" w:cstheme="majorBidi"/>
          <w:sz w:val="28"/>
          <w:szCs w:val="28"/>
          <w:shd w:val="clear" w:color="auto" w:fill="FFFFFF"/>
          <w:lang w:val="ru-RU"/>
        </w:rPr>
        <w:t xml:space="preserve">арабским государствам. </w:t>
      </w:r>
      <w:r w:rsidRPr="004A4CE5">
        <w:rPr>
          <w:rFonts w:asciiTheme="majorBidi" w:hAnsiTheme="majorBidi" w:cstheme="majorBidi"/>
          <w:sz w:val="28"/>
          <w:szCs w:val="28"/>
          <w:shd w:val="clear" w:color="auto" w:fill="FFFFFF"/>
          <w:lang w:val="ru-RU"/>
        </w:rPr>
        <w:t xml:space="preserve">Он также стремился продемонстрировать свой нейтралитет, взяв на себя обязательство снизить региональную напряженность. </w:t>
      </w:r>
      <w:r w:rsidR="00820BC1" w:rsidRPr="004A4CE5">
        <w:rPr>
          <w:rFonts w:asciiTheme="majorBidi" w:hAnsiTheme="majorBidi" w:cstheme="majorBidi"/>
          <w:sz w:val="28"/>
          <w:szCs w:val="28"/>
          <w:shd w:val="clear" w:color="auto" w:fill="FFFFFF"/>
          <w:lang w:val="ru-RU"/>
        </w:rPr>
        <w:t>Когда арабское нефтяное эмбарго нарушило консорциум ОПЕК в 1973 году, последующее соглашение купли-продажи предос</w:t>
      </w:r>
      <w:r w:rsidR="00341057" w:rsidRPr="004A4CE5">
        <w:rPr>
          <w:rFonts w:asciiTheme="majorBidi" w:hAnsiTheme="majorBidi" w:cstheme="majorBidi"/>
          <w:sz w:val="28"/>
          <w:szCs w:val="28"/>
          <w:shd w:val="clear" w:color="auto" w:fill="FFFFFF"/>
          <w:lang w:val="ru-RU"/>
        </w:rPr>
        <w:t xml:space="preserve">тавило Ирану временный контроль </w:t>
      </w:r>
      <w:r w:rsidR="00820BC1" w:rsidRPr="004A4CE5">
        <w:rPr>
          <w:rFonts w:asciiTheme="majorBidi" w:hAnsiTheme="majorBidi" w:cstheme="majorBidi"/>
          <w:sz w:val="28"/>
          <w:szCs w:val="28"/>
          <w:shd w:val="clear" w:color="auto" w:fill="FFFFFF"/>
          <w:lang w:val="ru-RU"/>
        </w:rPr>
        <w:t>по ценам на нефть. Шах планировал в декабре резкое пов</w:t>
      </w:r>
      <w:r w:rsidR="00C4757B">
        <w:rPr>
          <w:rFonts w:asciiTheme="majorBidi" w:hAnsiTheme="majorBidi" w:cstheme="majorBidi"/>
          <w:sz w:val="28"/>
          <w:szCs w:val="28"/>
          <w:shd w:val="clear" w:color="auto" w:fill="FFFFFF"/>
          <w:lang w:val="ru-RU"/>
        </w:rPr>
        <w:t xml:space="preserve">ышение цен почти на 12 </w:t>
      </w:r>
      <w:proofErr w:type="spellStart"/>
      <w:r w:rsidR="00C4757B">
        <w:rPr>
          <w:rFonts w:asciiTheme="majorBidi" w:hAnsiTheme="majorBidi" w:cstheme="majorBidi"/>
          <w:sz w:val="28"/>
          <w:szCs w:val="28"/>
          <w:shd w:val="clear" w:color="auto" w:fill="FFFFFF"/>
          <w:lang w:val="ru-RU"/>
        </w:rPr>
        <w:t>долл.</w:t>
      </w:r>
      <w:r w:rsidR="00820BC1" w:rsidRPr="004A4CE5">
        <w:rPr>
          <w:rFonts w:asciiTheme="majorBidi" w:hAnsiTheme="majorBidi" w:cstheme="majorBidi"/>
          <w:sz w:val="28"/>
          <w:szCs w:val="28"/>
          <w:shd w:val="clear" w:color="auto" w:fill="FFFFFF"/>
          <w:lang w:val="ru-RU"/>
        </w:rPr>
        <w:t>за</w:t>
      </w:r>
      <w:proofErr w:type="spellEnd"/>
      <w:r w:rsidR="00820BC1" w:rsidRPr="004A4CE5">
        <w:rPr>
          <w:rFonts w:asciiTheme="majorBidi" w:hAnsiTheme="majorBidi" w:cstheme="majorBidi"/>
          <w:sz w:val="28"/>
          <w:szCs w:val="28"/>
          <w:shd w:val="clear" w:color="auto" w:fill="FFFFFF"/>
          <w:lang w:val="ru-RU"/>
        </w:rPr>
        <w:t xml:space="preserve"> баррель</w:t>
      </w:r>
      <w:r w:rsidR="00CC2407">
        <w:rPr>
          <w:rFonts w:asciiTheme="majorBidi" w:hAnsiTheme="majorBidi" w:cstheme="majorBidi"/>
          <w:sz w:val="28"/>
          <w:szCs w:val="28"/>
          <w:shd w:val="clear" w:color="auto" w:fill="FFFFFF"/>
          <w:lang w:val="ru-RU"/>
        </w:rPr>
        <w:t>, к</w:t>
      </w:r>
      <w:r w:rsidR="00820BC1" w:rsidRPr="004A4CE5">
        <w:rPr>
          <w:rFonts w:asciiTheme="majorBidi" w:hAnsiTheme="majorBidi" w:cstheme="majorBidi"/>
          <w:sz w:val="28"/>
          <w:szCs w:val="28"/>
          <w:shd w:val="clear" w:color="auto" w:fill="FFFFFF"/>
          <w:lang w:val="ru-RU"/>
        </w:rPr>
        <w:t xml:space="preserve">ороль </w:t>
      </w:r>
      <w:proofErr w:type="spellStart"/>
      <w:r w:rsidR="00820BC1" w:rsidRPr="004A4CE5">
        <w:rPr>
          <w:rFonts w:asciiTheme="majorBidi" w:hAnsiTheme="majorBidi" w:cstheme="majorBidi"/>
          <w:sz w:val="28"/>
          <w:szCs w:val="28"/>
          <w:shd w:val="clear" w:color="auto" w:fill="FFFFFF"/>
          <w:lang w:val="ru-RU"/>
        </w:rPr>
        <w:t>Фейсал</w:t>
      </w:r>
      <w:proofErr w:type="spellEnd"/>
      <w:r w:rsidR="00820BC1" w:rsidRPr="004A4CE5">
        <w:rPr>
          <w:rFonts w:asciiTheme="majorBidi" w:hAnsiTheme="majorBidi" w:cstheme="majorBidi"/>
          <w:sz w:val="28"/>
          <w:szCs w:val="28"/>
          <w:shd w:val="clear" w:color="auto" w:fill="FFFFFF"/>
          <w:lang w:val="ru-RU"/>
        </w:rPr>
        <w:t xml:space="preserve"> принял судьбоносное решение придерживаться п</w:t>
      </w:r>
      <w:r w:rsidR="00CC2407">
        <w:rPr>
          <w:rFonts w:asciiTheme="majorBidi" w:hAnsiTheme="majorBidi" w:cstheme="majorBidi"/>
          <w:sz w:val="28"/>
          <w:szCs w:val="28"/>
          <w:shd w:val="clear" w:color="auto" w:fill="FFFFFF"/>
          <w:lang w:val="ru-RU"/>
        </w:rPr>
        <w:t>редложения шаха о повышении цен</w:t>
      </w:r>
      <w:r w:rsidR="00CC2407" w:rsidRPr="004A4CE5">
        <w:rPr>
          <w:rStyle w:val="a5"/>
          <w:rFonts w:asciiTheme="majorBidi" w:hAnsiTheme="majorBidi" w:cstheme="majorBidi"/>
          <w:sz w:val="28"/>
          <w:szCs w:val="28"/>
          <w:shd w:val="clear" w:color="auto" w:fill="FFFFFF"/>
          <w:lang w:val="ru-RU"/>
        </w:rPr>
        <w:footnoteReference w:id="81"/>
      </w:r>
      <w:r w:rsidR="00CC2407">
        <w:rPr>
          <w:rFonts w:asciiTheme="majorBidi" w:hAnsiTheme="majorBidi" w:cstheme="majorBidi"/>
          <w:sz w:val="28"/>
          <w:szCs w:val="28"/>
          <w:shd w:val="clear" w:color="auto" w:fill="FFFFFF"/>
          <w:lang w:val="ru-RU"/>
        </w:rPr>
        <w:t>.</w:t>
      </w:r>
    </w:p>
    <w:p w:rsidR="00820BC1" w:rsidRPr="004A4CE5" w:rsidRDefault="00820BC1" w:rsidP="00B178D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Повышение цен на нефть придало сме</w:t>
      </w:r>
      <w:r w:rsidR="00AF630F" w:rsidRPr="004A4CE5">
        <w:rPr>
          <w:rFonts w:asciiTheme="majorBidi" w:hAnsiTheme="majorBidi" w:cstheme="majorBidi"/>
          <w:sz w:val="28"/>
          <w:szCs w:val="28"/>
          <w:shd w:val="clear" w:color="auto" w:fill="FFFFFF"/>
          <w:lang w:val="ru-RU"/>
        </w:rPr>
        <w:t>лости Саудовской Аравии и Ирану.</w:t>
      </w:r>
      <w:r w:rsidRPr="004A4CE5">
        <w:rPr>
          <w:rFonts w:asciiTheme="majorBidi" w:hAnsiTheme="majorBidi" w:cstheme="majorBidi"/>
          <w:sz w:val="28"/>
          <w:szCs w:val="28"/>
          <w:shd w:val="clear" w:color="auto" w:fill="FFFFFF"/>
          <w:lang w:val="ru-RU"/>
        </w:rPr>
        <w:t xml:space="preserve"> Хотя значительная часть доходов от продажи нефти была направлена ​​на массовую закупку оружия в </w:t>
      </w:r>
      <w:r w:rsidR="00CC2407">
        <w:rPr>
          <w:rFonts w:asciiTheme="majorBidi" w:hAnsiTheme="majorBidi" w:cstheme="majorBidi"/>
          <w:sz w:val="28"/>
          <w:szCs w:val="28"/>
          <w:shd w:val="clear" w:color="auto" w:fill="FFFFFF"/>
          <w:lang w:val="ru-RU"/>
        </w:rPr>
        <w:t>США</w:t>
      </w:r>
      <w:r w:rsidRPr="004A4CE5">
        <w:rPr>
          <w:rFonts w:asciiTheme="majorBidi" w:hAnsiTheme="majorBidi" w:cstheme="majorBidi"/>
          <w:sz w:val="28"/>
          <w:szCs w:val="28"/>
          <w:shd w:val="clear" w:color="auto" w:fill="FFFFFF"/>
          <w:lang w:val="ru-RU"/>
        </w:rPr>
        <w:t xml:space="preserve">, перед Вашингтоном </w:t>
      </w:r>
      <w:r w:rsidR="008E4E31">
        <w:rPr>
          <w:rFonts w:asciiTheme="majorBidi" w:hAnsiTheme="majorBidi" w:cstheme="majorBidi"/>
          <w:sz w:val="28"/>
          <w:szCs w:val="28"/>
          <w:shd w:val="clear" w:color="auto" w:fill="FFFFFF"/>
          <w:lang w:val="ru-RU"/>
        </w:rPr>
        <w:t>возникла дилемма</w:t>
      </w:r>
      <w:r w:rsidRPr="004A4CE5">
        <w:rPr>
          <w:rFonts w:asciiTheme="majorBidi" w:hAnsiTheme="majorBidi" w:cstheme="majorBidi"/>
          <w:sz w:val="28"/>
          <w:szCs w:val="28"/>
          <w:shd w:val="clear" w:color="auto" w:fill="FFFFFF"/>
          <w:lang w:val="ru-RU"/>
        </w:rPr>
        <w:t xml:space="preserve">. В то время как Иран настаивал на повышении цен, Саудовская Аравия сохраняла полное эмбарго на поставки нефти в </w:t>
      </w:r>
      <w:r w:rsidR="00B178DA">
        <w:rPr>
          <w:rFonts w:asciiTheme="majorBidi" w:hAnsiTheme="majorBidi" w:cstheme="majorBidi"/>
          <w:sz w:val="28"/>
          <w:szCs w:val="28"/>
          <w:shd w:val="clear" w:color="auto" w:fill="FFFFFF"/>
          <w:lang w:val="ru-RU"/>
        </w:rPr>
        <w:t>США</w:t>
      </w:r>
      <w:r w:rsidRPr="004A4CE5">
        <w:rPr>
          <w:rFonts w:asciiTheme="majorBidi" w:hAnsiTheme="majorBidi" w:cstheme="majorBidi"/>
          <w:sz w:val="28"/>
          <w:szCs w:val="28"/>
          <w:shd w:val="clear" w:color="auto" w:fill="FFFFFF"/>
          <w:lang w:val="ru-RU"/>
        </w:rPr>
        <w:t xml:space="preserve"> до марта 1974 года после </w:t>
      </w:r>
      <w:r w:rsidRPr="004A4CE5">
        <w:rPr>
          <w:rFonts w:asciiTheme="majorBidi" w:hAnsiTheme="majorBidi" w:cstheme="majorBidi"/>
          <w:sz w:val="28"/>
          <w:szCs w:val="28"/>
          <w:shd w:val="clear" w:color="auto" w:fill="FFFFFF"/>
          <w:lang w:val="ru-RU"/>
        </w:rPr>
        <w:lastRenderedPageBreak/>
        <w:t>многомесячных переговоров с госсекр</w:t>
      </w:r>
      <w:r w:rsidR="00341057" w:rsidRPr="004A4CE5">
        <w:rPr>
          <w:rFonts w:asciiTheme="majorBidi" w:hAnsiTheme="majorBidi" w:cstheme="majorBidi"/>
          <w:sz w:val="28"/>
          <w:szCs w:val="28"/>
          <w:shd w:val="clear" w:color="auto" w:fill="FFFFFF"/>
          <w:lang w:val="ru-RU"/>
        </w:rPr>
        <w:t>етарем США Генри Киссинджером</w:t>
      </w:r>
      <w:r w:rsidRPr="004A4CE5">
        <w:rPr>
          <w:rFonts w:asciiTheme="majorBidi" w:hAnsiTheme="majorBidi" w:cstheme="majorBidi"/>
          <w:sz w:val="28"/>
          <w:szCs w:val="28"/>
          <w:shd w:val="clear" w:color="auto" w:fill="FFFFFF"/>
          <w:lang w:val="ru-RU"/>
        </w:rPr>
        <w:t xml:space="preserve">. Обсуждения были сосредоточены на выводе израильских войск из частей </w:t>
      </w:r>
      <w:proofErr w:type="spellStart"/>
      <w:r w:rsidRPr="004A4CE5">
        <w:rPr>
          <w:rFonts w:asciiTheme="majorBidi" w:hAnsiTheme="majorBidi" w:cstheme="majorBidi"/>
          <w:sz w:val="28"/>
          <w:szCs w:val="28"/>
          <w:shd w:val="clear" w:color="auto" w:fill="FFFFFF"/>
          <w:lang w:val="ru-RU"/>
        </w:rPr>
        <w:t>Синая</w:t>
      </w:r>
      <w:proofErr w:type="spellEnd"/>
      <w:r w:rsidRPr="004A4CE5">
        <w:rPr>
          <w:rFonts w:asciiTheme="majorBidi" w:hAnsiTheme="majorBidi" w:cstheme="majorBidi"/>
          <w:sz w:val="28"/>
          <w:szCs w:val="28"/>
          <w:shd w:val="clear" w:color="auto" w:fill="FFFFFF"/>
          <w:lang w:val="ru-RU"/>
        </w:rPr>
        <w:t>, принадлежавших Египту, и обещании вернуть Голанские высоты Сирии. В процессе</w:t>
      </w:r>
      <w:r w:rsidR="00341057"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получил от американских компаний военное оборудование</w:t>
      </w:r>
      <w:r w:rsidR="00C4757B">
        <w:rPr>
          <w:rFonts w:asciiTheme="majorBidi" w:hAnsiTheme="majorBidi" w:cstheme="majorBidi"/>
          <w:sz w:val="28"/>
          <w:szCs w:val="28"/>
          <w:shd w:val="clear" w:color="auto" w:fill="FFFFFF"/>
          <w:lang w:val="ru-RU"/>
        </w:rPr>
        <w:t xml:space="preserve"> на сумму 15 </w:t>
      </w:r>
      <w:proofErr w:type="spellStart"/>
      <w:r w:rsidR="00C4757B">
        <w:rPr>
          <w:rFonts w:asciiTheme="majorBidi" w:hAnsiTheme="majorBidi" w:cstheme="majorBidi"/>
          <w:sz w:val="28"/>
          <w:szCs w:val="28"/>
          <w:shd w:val="clear" w:color="auto" w:fill="FFFFFF"/>
          <w:lang w:val="ru-RU"/>
        </w:rPr>
        <w:t>млрд.долл</w:t>
      </w:r>
      <w:proofErr w:type="spellEnd"/>
      <w:r w:rsidR="00C4757B">
        <w:rPr>
          <w:rFonts w:asciiTheme="majorBidi" w:hAnsiTheme="majorBidi" w:cstheme="majorBidi"/>
          <w:sz w:val="28"/>
          <w:szCs w:val="28"/>
          <w:shd w:val="clear" w:color="auto" w:fill="FFFFFF"/>
          <w:lang w:val="ru-RU"/>
        </w:rPr>
        <w:t>.</w:t>
      </w:r>
      <w:r w:rsidR="00B96375" w:rsidRPr="004A4CE5">
        <w:rPr>
          <w:rStyle w:val="a5"/>
          <w:rFonts w:asciiTheme="majorBidi" w:hAnsiTheme="majorBidi" w:cstheme="majorBidi"/>
          <w:sz w:val="28"/>
          <w:szCs w:val="28"/>
          <w:shd w:val="clear" w:color="auto" w:fill="FFFFFF"/>
          <w:lang w:val="ru-RU"/>
        </w:rPr>
        <w:footnoteReference w:id="82"/>
      </w:r>
      <w:r w:rsidRPr="004A4CE5">
        <w:rPr>
          <w:rFonts w:asciiTheme="majorBidi" w:hAnsiTheme="majorBidi" w:cstheme="majorBidi"/>
          <w:sz w:val="28"/>
          <w:szCs w:val="28"/>
          <w:shd w:val="clear" w:color="auto" w:fill="FFFFFF"/>
          <w:lang w:val="ru-RU"/>
        </w:rPr>
        <w:t xml:space="preserve">. Хотя в </w:t>
      </w:r>
      <w:r w:rsidR="008E4E31">
        <w:rPr>
          <w:rFonts w:asciiTheme="majorBidi" w:hAnsiTheme="majorBidi" w:cstheme="majorBidi"/>
          <w:sz w:val="28"/>
          <w:szCs w:val="28"/>
          <w:shd w:val="clear" w:color="auto" w:fill="FFFFFF"/>
          <w:lang w:val="ru-RU"/>
        </w:rPr>
        <w:t>1974 году. Вашингтон</w:t>
      </w:r>
      <w:r w:rsidRPr="004A4CE5">
        <w:rPr>
          <w:rFonts w:asciiTheme="majorBidi" w:hAnsiTheme="majorBidi" w:cstheme="majorBidi"/>
          <w:sz w:val="28"/>
          <w:szCs w:val="28"/>
          <w:shd w:val="clear" w:color="auto" w:fill="FFFFFF"/>
          <w:lang w:val="ru-RU"/>
        </w:rPr>
        <w:t xml:space="preserve"> требовал снизить цены на нефть, в конечном итоге он работал с Саудовской Аравией и Ираном по этому вопросу</w:t>
      </w:r>
      <w:r w:rsidR="00AF630F"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Эмбарго положило начало новой эре взаимозависимости между Саудовской Аравией и США, но ослабило отношения между Эр-Риядом и Тегераном</w:t>
      </w:r>
      <w:r w:rsidR="00DB06BE">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Эр-Рияд и Вашингтон были недовольны попытками шаха в декабре 1973 года выставить на аукцион иранскую нефть по более вы</w:t>
      </w:r>
      <w:r w:rsidR="00DB06BE">
        <w:rPr>
          <w:rFonts w:asciiTheme="majorBidi" w:hAnsiTheme="majorBidi" w:cstheme="majorBidi"/>
          <w:sz w:val="28"/>
          <w:szCs w:val="28"/>
          <w:shd w:val="clear" w:color="auto" w:fill="FFFFFF"/>
          <w:lang w:val="ru-RU"/>
        </w:rPr>
        <w:t>сокой цене - 17,4 долл</w:t>
      </w:r>
      <w:r w:rsidR="006A64F6"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Но желание Саудовской Аравии связать нефтяную политику с разрешением арабо-израильского конфликта затмило попы</w:t>
      </w:r>
      <w:r w:rsidR="006A64F6" w:rsidRPr="004A4CE5">
        <w:rPr>
          <w:rFonts w:asciiTheme="majorBidi" w:hAnsiTheme="majorBidi" w:cstheme="majorBidi"/>
          <w:sz w:val="28"/>
          <w:szCs w:val="28"/>
          <w:shd w:val="clear" w:color="auto" w:fill="FFFFFF"/>
          <w:lang w:val="ru-RU"/>
        </w:rPr>
        <w:t xml:space="preserve">тки шаха возглавить ОПЕК. </w:t>
      </w:r>
      <w:r w:rsidRPr="004A4CE5">
        <w:rPr>
          <w:rFonts w:asciiTheme="majorBidi" w:hAnsiTheme="majorBidi" w:cstheme="majorBidi"/>
          <w:sz w:val="28"/>
          <w:szCs w:val="28"/>
          <w:shd w:val="clear" w:color="auto" w:fill="FFFFFF"/>
          <w:lang w:val="ru-RU"/>
        </w:rPr>
        <w:t>Визит президента Никсона в Саудовскую Аравию в июне 1974 года заставил шаха обеспокоиться тем, что королев</w:t>
      </w:r>
      <w:r w:rsidR="00DB06BE">
        <w:rPr>
          <w:rFonts w:asciiTheme="majorBidi" w:hAnsiTheme="majorBidi" w:cstheme="majorBidi"/>
          <w:sz w:val="28"/>
          <w:szCs w:val="28"/>
          <w:shd w:val="clear" w:color="auto" w:fill="FFFFFF"/>
          <w:lang w:val="ru-RU"/>
        </w:rPr>
        <w:t>ство снизит цены в обмен на 100-</w:t>
      </w:r>
      <w:r w:rsidRPr="004A4CE5">
        <w:rPr>
          <w:rFonts w:asciiTheme="majorBidi" w:hAnsiTheme="majorBidi" w:cstheme="majorBidi"/>
          <w:sz w:val="28"/>
          <w:szCs w:val="28"/>
          <w:shd w:val="clear" w:color="auto" w:fill="FFFFFF"/>
          <w:lang w:val="ru-RU"/>
        </w:rPr>
        <w:t xml:space="preserve">процентное владение и контроль над своими нефтяными операциями. </w:t>
      </w:r>
      <w:r w:rsidR="00C92267" w:rsidRPr="004A4CE5">
        <w:rPr>
          <w:rFonts w:asciiTheme="majorBidi" w:hAnsiTheme="majorBidi" w:cstheme="majorBidi"/>
          <w:sz w:val="28"/>
          <w:szCs w:val="28"/>
          <w:shd w:val="clear" w:color="auto" w:fill="FFFFFF"/>
          <w:lang w:val="ru-RU"/>
        </w:rPr>
        <w:t xml:space="preserve">В 1974 году правительство Саудовской Аравии приобрело 25% акций компании </w:t>
      </w:r>
      <w:proofErr w:type="spellStart"/>
      <w:r w:rsidR="00DB06BE">
        <w:rPr>
          <w:rFonts w:asciiTheme="majorBidi" w:hAnsiTheme="majorBidi" w:cstheme="majorBidi"/>
          <w:sz w:val="28"/>
          <w:szCs w:val="28"/>
          <w:shd w:val="clear" w:color="auto" w:fill="FFFFFF"/>
          <w:lang w:val="ru-RU"/>
        </w:rPr>
        <w:t>Арамко</w:t>
      </w:r>
      <w:proofErr w:type="spellEnd"/>
      <w:r w:rsidR="00DB06BE">
        <w:rPr>
          <w:rFonts w:asciiTheme="majorBidi" w:hAnsiTheme="majorBidi" w:cstheme="majorBidi"/>
          <w:sz w:val="28"/>
          <w:szCs w:val="28"/>
          <w:shd w:val="clear" w:color="auto" w:fill="FFFFFF"/>
          <w:lang w:val="ru-RU"/>
        </w:rPr>
        <w:t xml:space="preserve"> (</w:t>
      </w:r>
      <w:r w:rsidR="003B6D4D" w:rsidRPr="004A4CE5">
        <w:rPr>
          <w:rFonts w:asciiTheme="majorBidi" w:hAnsiTheme="majorBidi" w:cstheme="majorBidi"/>
          <w:sz w:val="28"/>
          <w:szCs w:val="28"/>
          <w:shd w:val="clear" w:color="auto" w:fill="FFFFFF"/>
        </w:rPr>
        <w:t>Aramco</w:t>
      </w:r>
      <w:r w:rsidR="00DB06BE">
        <w:rPr>
          <w:rFonts w:asciiTheme="majorBidi" w:hAnsiTheme="majorBidi" w:cstheme="majorBidi"/>
          <w:sz w:val="28"/>
          <w:szCs w:val="28"/>
          <w:shd w:val="clear" w:color="auto" w:fill="FFFFFF"/>
          <w:lang w:val="ru-RU"/>
        </w:rPr>
        <w:t>)</w:t>
      </w:r>
      <w:r w:rsidR="003B6D4D" w:rsidRPr="004A4CE5">
        <w:rPr>
          <w:rFonts w:asciiTheme="majorBidi" w:hAnsiTheme="majorBidi" w:cstheme="majorBidi"/>
          <w:sz w:val="28"/>
          <w:szCs w:val="28"/>
          <w:shd w:val="clear" w:color="auto" w:fill="FFFFFF"/>
          <w:lang w:val="ru-RU"/>
        </w:rPr>
        <w:t xml:space="preserve">, а уже к 1980 году оно выкупило всю компанию полностью, вследствие чего она была переименована в </w:t>
      </w:r>
      <w:proofErr w:type="spellStart"/>
      <w:r w:rsidR="00DB06BE">
        <w:rPr>
          <w:rFonts w:asciiTheme="majorBidi" w:hAnsiTheme="majorBidi" w:cstheme="majorBidi"/>
          <w:sz w:val="28"/>
          <w:szCs w:val="28"/>
          <w:shd w:val="clear" w:color="auto" w:fill="FFFFFF"/>
          <w:lang w:val="ru-RU"/>
        </w:rPr>
        <w:t>Сауди</w:t>
      </w:r>
      <w:proofErr w:type="spellEnd"/>
      <w:r w:rsidR="00DB06BE">
        <w:rPr>
          <w:rFonts w:asciiTheme="majorBidi" w:hAnsiTheme="majorBidi" w:cstheme="majorBidi"/>
          <w:sz w:val="28"/>
          <w:szCs w:val="28"/>
          <w:shd w:val="clear" w:color="auto" w:fill="FFFFFF"/>
          <w:lang w:val="ru-RU"/>
        </w:rPr>
        <w:t xml:space="preserve"> </w:t>
      </w:r>
      <w:proofErr w:type="spellStart"/>
      <w:r w:rsidR="00DB06BE">
        <w:rPr>
          <w:rFonts w:asciiTheme="majorBidi" w:hAnsiTheme="majorBidi" w:cstheme="majorBidi"/>
          <w:sz w:val="28"/>
          <w:szCs w:val="28"/>
          <w:shd w:val="clear" w:color="auto" w:fill="FFFFFF"/>
          <w:lang w:val="ru-RU"/>
        </w:rPr>
        <w:t>Арамко</w:t>
      </w:r>
      <w:proofErr w:type="spellEnd"/>
      <w:r w:rsidR="00DB06BE">
        <w:rPr>
          <w:rFonts w:asciiTheme="majorBidi" w:hAnsiTheme="majorBidi" w:cstheme="majorBidi"/>
          <w:sz w:val="28"/>
          <w:szCs w:val="28"/>
          <w:shd w:val="clear" w:color="auto" w:fill="FFFFFF"/>
          <w:lang w:val="ru-RU"/>
        </w:rPr>
        <w:t xml:space="preserve"> (</w:t>
      </w:r>
      <w:r w:rsidR="003B6D4D" w:rsidRPr="004A4CE5">
        <w:rPr>
          <w:rFonts w:asciiTheme="majorBidi" w:hAnsiTheme="majorBidi" w:cstheme="majorBidi"/>
          <w:sz w:val="28"/>
          <w:szCs w:val="28"/>
          <w:shd w:val="clear" w:color="auto" w:fill="FFFFFF"/>
        </w:rPr>
        <w:t>Saudi</w:t>
      </w:r>
      <w:r w:rsidR="003B6D4D" w:rsidRPr="004A4CE5">
        <w:rPr>
          <w:rFonts w:asciiTheme="majorBidi" w:hAnsiTheme="majorBidi" w:cstheme="majorBidi"/>
          <w:sz w:val="28"/>
          <w:szCs w:val="28"/>
          <w:shd w:val="clear" w:color="auto" w:fill="FFFFFF"/>
          <w:lang w:val="ru-RU"/>
        </w:rPr>
        <w:t xml:space="preserve"> </w:t>
      </w:r>
      <w:r w:rsidR="003B6D4D" w:rsidRPr="004A4CE5">
        <w:rPr>
          <w:rFonts w:asciiTheme="majorBidi" w:hAnsiTheme="majorBidi" w:cstheme="majorBidi"/>
          <w:sz w:val="28"/>
          <w:szCs w:val="28"/>
          <w:shd w:val="clear" w:color="auto" w:fill="FFFFFF"/>
        </w:rPr>
        <w:t>Aramco</w:t>
      </w:r>
      <w:r w:rsidR="00DB06BE">
        <w:rPr>
          <w:rFonts w:asciiTheme="majorBidi" w:hAnsiTheme="majorBidi" w:cstheme="majorBidi"/>
          <w:sz w:val="28"/>
          <w:szCs w:val="28"/>
          <w:shd w:val="clear" w:color="auto" w:fill="FFFFFF"/>
          <w:lang w:val="ru-RU"/>
        </w:rPr>
        <w:t>)</w:t>
      </w:r>
      <w:r w:rsidR="00B96375" w:rsidRPr="004A4CE5">
        <w:rPr>
          <w:rStyle w:val="a5"/>
          <w:rFonts w:asciiTheme="majorBidi" w:hAnsiTheme="majorBidi" w:cstheme="majorBidi"/>
          <w:sz w:val="28"/>
          <w:szCs w:val="28"/>
          <w:shd w:val="clear" w:color="auto" w:fill="FFFFFF"/>
        </w:rPr>
        <w:footnoteReference w:id="83"/>
      </w:r>
      <w:r w:rsidR="003B6D4D" w:rsidRPr="004A4CE5">
        <w:rPr>
          <w:rFonts w:asciiTheme="majorBidi" w:hAnsiTheme="majorBidi" w:cstheme="majorBidi"/>
          <w:sz w:val="28"/>
          <w:szCs w:val="28"/>
          <w:shd w:val="clear" w:color="auto" w:fill="FFFFFF"/>
          <w:lang w:val="ru-RU"/>
        </w:rPr>
        <w:t xml:space="preserve">. </w:t>
      </w:r>
    </w:p>
    <w:p w:rsidR="00820BC1" w:rsidRPr="004A4CE5" w:rsidRDefault="00DB06BE" w:rsidP="00012E1E">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З</w:t>
      </w:r>
      <w:r w:rsidR="00820BC1" w:rsidRPr="004A4CE5">
        <w:rPr>
          <w:rFonts w:asciiTheme="majorBidi" w:hAnsiTheme="majorBidi" w:cstheme="majorBidi"/>
          <w:sz w:val="28"/>
          <w:szCs w:val="28"/>
          <w:shd w:val="clear" w:color="auto" w:fill="FFFFFF"/>
          <w:lang w:val="ru-RU"/>
        </w:rPr>
        <w:t xml:space="preserve">аместитель министра нефти </w:t>
      </w:r>
      <w:r w:rsidR="005F35B4" w:rsidRPr="004A4CE5">
        <w:rPr>
          <w:rFonts w:asciiTheme="majorBidi" w:hAnsiTheme="majorBidi" w:cstheme="majorBidi"/>
          <w:sz w:val="28"/>
          <w:szCs w:val="28"/>
          <w:shd w:val="clear" w:color="auto" w:fill="FFFFFF"/>
          <w:lang w:val="ru-RU"/>
        </w:rPr>
        <w:t>Саудовской Аравии,</w:t>
      </w:r>
      <w:r w:rsidR="00820BC1" w:rsidRPr="004A4CE5">
        <w:rPr>
          <w:rFonts w:asciiTheme="majorBidi" w:hAnsiTheme="majorBidi" w:cstheme="majorBidi"/>
          <w:sz w:val="28"/>
          <w:szCs w:val="28"/>
          <w:shd w:val="clear" w:color="auto" w:fill="FFFFFF"/>
          <w:lang w:val="ru-RU"/>
        </w:rPr>
        <w:t xml:space="preserve"> и будущий министр иностранных дел принц </w:t>
      </w:r>
      <w:proofErr w:type="spellStart"/>
      <w:r w:rsidR="00820BC1" w:rsidRPr="004A4CE5">
        <w:rPr>
          <w:rFonts w:asciiTheme="majorBidi" w:hAnsiTheme="majorBidi" w:cstheme="majorBidi"/>
          <w:sz w:val="28"/>
          <w:szCs w:val="28"/>
          <w:shd w:val="clear" w:color="auto" w:fill="FFFFFF"/>
          <w:lang w:val="ru-RU"/>
        </w:rPr>
        <w:t>Сауд</w:t>
      </w:r>
      <w:proofErr w:type="spellEnd"/>
      <w:r w:rsidR="00820BC1" w:rsidRPr="004A4CE5">
        <w:rPr>
          <w:rFonts w:asciiTheme="majorBidi" w:hAnsiTheme="majorBidi" w:cstheme="majorBidi"/>
          <w:sz w:val="28"/>
          <w:szCs w:val="28"/>
          <w:shd w:val="clear" w:color="auto" w:fill="FFFFFF"/>
          <w:lang w:val="ru-RU"/>
        </w:rPr>
        <w:t xml:space="preserve"> </w:t>
      </w:r>
      <w:r w:rsidR="00A56FB4" w:rsidRPr="004A4CE5">
        <w:rPr>
          <w:rFonts w:asciiTheme="majorBidi" w:hAnsiTheme="majorBidi" w:cstheme="majorBidi"/>
          <w:sz w:val="28"/>
          <w:szCs w:val="28"/>
          <w:shd w:val="clear" w:color="auto" w:fill="FFFFFF"/>
          <w:lang w:val="ru-RU"/>
        </w:rPr>
        <w:t xml:space="preserve">ибн </w:t>
      </w:r>
      <w:proofErr w:type="spellStart"/>
      <w:r w:rsidR="00A56FB4" w:rsidRPr="004A4CE5">
        <w:rPr>
          <w:rFonts w:asciiTheme="majorBidi" w:hAnsiTheme="majorBidi" w:cstheme="majorBidi"/>
          <w:sz w:val="28"/>
          <w:szCs w:val="28"/>
          <w:shd w:val="clear" w:color="auto" w:fill="FFFFFF"/>
          <w:lang w:val="ru-RU"/>
        </w:rPr>
        <w:t>Фейсал</w:t>
      </w:r>
      <w:proofErr w:type="spellEnd"/>
      <w:r w:rsidR="00A56FB4" w:rsidRPr="004A4CE5">
        <w:rPr>
          <w:rFonts w:asciiTheme="majorBidi" w:hAnsiTheme="majorBidi" w:cstheme="majorBidi"/>
          <w:sz w:val="28"/>
          <w:szCs w:val="28"/>
          <w:shd w:val="clear" w:color="auto" w:fill="FFFFFF"/>
          <w:lang w:val="ru-RU"/>
        </w:rPr>
        <w:t xml:space="preserve"> ибн Абдул-</w:t>
      </w:r>
      <w:proofErr w:type="spellStart"/>
      <w:r w:rsidR="00A56FB4" w:rsidRPr="004A4CE5">
        <w:rPr>
          <w:rFonts w:asciiTheme="majorBidi" w:hAnsiTheme="majorBidi" w:cstheme="majorBidi"/>
          <w:sz w:val="28"/>
          <w:szCs w:val="28"/>
          <w:shd w:val="clear" w:color="auto" w:fill="FFFFFF"/>
          <w:lang w:val="ru-RU"/>
        </w:rPr>
        <w:t>Азиз</w:t>
      </w:r>
      <w:proofErr w:type="spellEnd"/>
      <w:r w:rsidR="00485484">
        <w:rPr>
          <w:rFonts w:asciiTheme="majorBidi" w:hAnsiTheme="majorBidi" w:cstheme="majorBidi"/>
          <w:sz w:val="28"/>
          <w:szCs w:val="28"/>
          <w:shd w:val="clear" w:color="auto" w:fill="FFFFFF"/>
          <w:lang w:val="ru-RU"/>
        </w:rPr>
        <w:t xml:space="preserve"> аль-</w:t>
      </w:r>
      <w:proofErr w:type="spellStart"/>
      <w:r w:rsidR="00820BC1" w:rsidRPr="004A4CE5">
        <w:rPr>
          <w:rFonts w:asciiTheme="majorBidi" w:hAnsiTheme="majorBidi" w:cstheme="majorBidi"/>
          <w:sz w:val="28"/>
          <w:szCs w:val="28"/>
          <w:shd w:val="clear" w:color="auto" w:fill="FFFFFF"/>
          <w:lang w:val="ru-RU"/>
        </w:rPr>
        <w:t>Сауд</w:t>
      </w:r>
      <w:proofErr w:type="spellEnd"/>
      <w:r w:rsidR="0013611D">
        <w:rPr>
          <w:rFonts w:asciiTheme="majorBidi" w:hAnsiTheme="majorBidi" w:cstheme="majorBidi"/>
          <w:sz w:val="28"/>
          <w:szCs w:val="28"/>
          <w:shd w:val="clear" w:color="auto" w:fill="FFFFFF"/>
          <w:lang w:val="ru-RU"/>
        </w:rPr>
        <w:t xml:space="preserve"> (1940–2015</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w:t>
      </w:r>
      <w:r w:rsidR="00A56FB4" w:rsidRPr="004A4CE5">
        <w:rPr>
          <w:rFonts w:asciiTheme="majorBidi" w:hAnsiTheme="majorBidi" w:cstheme="majorBidi"/>
          <w:sz w:val="28"/>
          <w:szCs w:val="28"/>
          <w:shd w:val="clear" w:color="auto" w:fill="FFFFFF"/>
          <w:lang w:val="ru-RU"/>
        </w:rPr>
        <w:t xml:space="preserve"> </w:t>
      </w:r>
      <w:proofErr w:type="spellStart"/>
      <w:r w:rsidR="00A56FB4" w:rsidRPr="004A4CE5">
        <w:rPr>
          <w:rFonts w:asciiTheme="majorBidi" w:hAnsiTheme="majorBidi" w:cstheme="majorBidi"/>
          <w:sz w:val="28"/>
          <w:szCs w:val="28"/>
          <w:shd w:val="clear" w:color="auto" w:fill="FFFFFF"/>
          <w:lang w:val="ru-RU"/>
        </w:rPr>
        <w:t>Сауд</w:t>
      </w:r>
      <w:proofErr w:type="spellEnd"/>
      <w:r w:rsidR="00A56FB4" w:rsidRPr="004A4CE5">
        <w:rPr>
          <w:rFonts w:asciiTheme="majorBidi" w:hAnsiTheme="majorBidi" w:cstheme="majorBidi"/>
          <w:sz w:val="28"/>
          <w:szCs w:val="28"/>
          <w:shd w:val="clear" w:color="auto" w:fill="FFFFFF"/>
          <w:lang w:val="ru-RU"/>
        </w:rPr>
        <w:t xml:space="preserve"> аль-</w:t>
      </w:r>
      <w:proofErr w:type="spellStart"/>
      <w:r w:rsidR="00A56FB4" w:rsidRPr="004A4CE5">
        <w:rPr>
          <w:rFonts w:asciiTheme="majorBidi" w:hAnsiTheme="majorBidi" w:cstheme="majorBidi"/>
          <w:sz w:val="28"/>
          <w:szCs w:val="28"/>
          <w:shd w:val="clear" w:color="auto" w:fill="FFFFFF"/>
          <w:lang w:val="ru-RU"/>
        </w:rPr>
        <w:t>Фейсал</w:t>
      </w:r>
      <w:proofErr w:type="spellEnd"/>
      <w:r w:rsidR="00A56FB4" w:rsidRPr="004A4CE5">
        <w:rPr>
          <w:rFonts w:asciiTheme="majorBidi" w:hAnsiTheme="majorBidi" w:cstheme="majorBidi"/>
          <w:sz w:val="28"/>
          <w:szCs w:val="28"/>
          <w:shd w:val="clear" w:color="auto" w:fill="FFFFFF"/>
          <w:lang w:val="ru-RU"/>
        </w:rPr>
        <w:t>)</w:t>
      </w:r>
      <w:r w:rsidR="00820BC1" w:rsidRPr="004A4CE5">
        <w:rPr>
          <w:rFonts w:asciiTheme="majorBidi" w:hAnsiTheme="majorBidi" w:cstheme="majorBidi"/>
          <w:sz w:val="28"/>
          <w:szCs w:val="28"/>
          <w:shd w:val="clear" w:color="auto" w:fill="FFFFFF"/>
          <w:lang w:val="ru-RU"/>
        </w:rPr>
        <w:t xml:space="preserve"> посетил Тегеран в августе, привезя личное письмо своего отца с просьбой к шаху снизить цены, шах отклонил это предложение. Он пообещал координировать нефтяную политику с королевством, но </w:t>
      </w:r>
      <w:r>
        <w:rPr>
          <w:rFonts w:asciiTheme="majorBidi" w:hAnsiTheme="majorBidi" w:cstheme="majorBidi"/>
          <w:sz w:val="28"/>
          <w:szCs w:val="28"/>
          <w:shd w:val="clear" w:color="auto" w:fill="FFFFFF"/>
          <w:lang w:val="ru-RU"/>
        </w:rPr>
        <w:t xml:space="preserve">понимал, что </w:t>
      </w:r>
      <w:r>
        <w:rPr>
          <w:rFonts w:asciiTheme="majorBidi" w:hAnsiTheme="majorBidi" w:cstheme="majorBidi"/>
          <w:sz w:val="28"/>
          <w:szCs w:val="28"/>
          <w:shd w:val="clear" w:color="auto" w:fill="FFFFFF"/>
          <w:lang w:val="ru-RU"/>
        </w:rPr>
        <w:lastRenderedPageBreak/>
        <w:t>не может доверять саудовцам</w:t>
      </w:r>
      <w:r w:rsidR="00012E1E">
        <w:rPr>
          <w:rFonts w:asciiTheme="majorBidi" w:hAnsiTheme="majorBidi" w:cstheme="majorBidi"/>
          <w:sz w:val="28"/>
          <w:szCs w:val="28"/>
          <w:shd w:val="clear" w:color="auto" w:fill="FFFFFF"/>
          <w:lang w:val="ru-RU"/>
        </w:rPr>
        <w:t xml:space="preserve">. </w:t>
      </w:r>
      <w:r w:rsidR="003B6D4D" w:rsidRPr="004A4CE5">
        <w:rPr>
          <w:rFonts w:asciiTheme="majorBidi" w:hAnsiTheme="majorBidi" w:cstheme="majorBidi"/>
          <w:sz w:val="28"/>
          <w:szCs w:val="28"/>
          <w:shd w:val="clear" w:color="auto" w:fill="FFFFFF"/>
          <w:lang w:val="ru-RU"/>
        </w:rPr>
        <w:t xml:space="preserve">В конце 1974 года принц </w:t>
      </w:r>
      <w:proofErr w:type="spellStart"/>
      <w:proofErr w:type="gramStart"/>
      <w:r w:rsidR="003B6D4D" w:rsidRPr="004A4CE5">
        <w:rPr>
          <w:rFonts w:asciiTheme="majorBidi" w:hAnsiTheme="majorBidi" w:cstheme="majorBidi"/>
          <w:sz w:val="28"/>
          <w:szCs w:val="28"/>
          <w:shd w:val="clear" w:color="auto" w:fill="FFFFFF"/>
          <w:lang w:val="ru-RU"/>
        </w:rPr>
        <w:t>Фахд</w:t>
      </w:r>
      <w:proofErr w:type="spellEnd"/>
      <w:proofErr w:type="gramEnd"/>
      <w:r w:rsidR="003B6D4D" w:rsidRPr="004A4CE5">
        <w:rPr>
          <w:rFonts w:asciiTheme="majorBidi" w:hAnsiTheme="majorBidi" w:cstheme="majorBidi"/>
          <w:sz w:val="28"/>
          <w:szCs w:val="28"/>
          <w:shd w:val="clear" w:color="auto" w:fill="FFFFFF"/>
          <w:lang w:val="ru-RU"/>
        </w:rPr>
        <w:t xml:space="preserve"> и король </w:t>
      </w:r>
      <w:proofErr w:type="spellStart"/>
      <w:r w:rsidR="003B6D4D" w:rsidRPr="004A4CE5">
        <w:rPr>
          <w:rFonts w:asciiTheme="majorBidi" w:hAnsiTheme="majorBidi" w:cstheme="majorBidi"/>
          <w:sz w:val="28"/>
          <w:szCs w:val="28"/>
          <w:shd w:val="clear" w:color="auto" w:fill="FFFFFF"/>
          <w:lang w:val="ru-RU"/>
        </w:rPr>
        <w:t>Фейсал</w:t>
      </w:r>
      <w:proofErr w:type="spellEnd"/>
      <w:r w:rsidR="003B6D4D" w:rsidRPr="004A4CE5">
        <w:rPr>
          <w:rFonts w:asciiTheme="majorBidi" w:hAnsiTheme="majorBidi" w:cstheme="majorBidi"/>
          <w:sz w:val="28"/>
          <w:szCs w:val="28"/>
          <w:shd w:val="clear" w:color="auto" w:fill="FFFFFF"/>
          <w:lang w:val="ru-RU"/>
        </w:rPr>
        <w:t xml:space="preserve"> впоследствии встретились</w:t>
      </w:r>
      <w:r w:rsidR="00820BC1" w:rsidRPr="004A4CE5">
        <w:rPr>
          <w:rFonts w:asciiTheme="majorBidi" w:hAnsiTheme="majorBidi" w:cstheme="majorBidi"/>
          <w:sz w:val="28"/>
          <w:szCs w:val="28"/>
          <w:shd w:val="clear" w:color="auto" w:fill="FFFFFF"/>
          <w:lang w:val="ru-RU"/>
        </w:rPr>
        <w:t xml:space="preserve"> с шахом и членами иранского кабинета мини</w:t>
      </w:r>
      <w:r w:rsidR="003B6D4D" w:rsidRPr="004A4CE5">
        <w:rPr>
          <w:rFonts w:asciiTheme="majorBidi" w:hAnsiTheme="majorBidi" w:cstheme="majorBidi"/>
          <w:sz w:val="28"/>
          <w:szCs w:val="28"/>
          <w:shd w:val="clear" w:color="auto" w:fill="FFFFFF"/>
          <w:lang w:val="ru-RU"/>
        </w:rPr>
        <w:t>стров, чтобы сгладить проблемы</w:t>
      </w:r>
      <w:r w:rsidR="00820BC1" w:rsidRPr="004A4CE5">
        <w:rPr>
          <w:rFonts w:asciiTheme="majorBidi" w:hAnsiTheme="majorBidi" w:cstheme="majorBidi"/>
          <w:sz w:val="28"/>
          <w:szCs w:val="28"/>
          <w:shd w:val="clear" w:color="auto" w:fill="FFFFFF"/>
          <w:lang w:val="ru-RU"/>
        </w:rPr>
        <w:t>, предложив Ирану увеличить его не</w:t>
      </w:r>
      <w:r w:rsidR="006A64F6" w:rsidRPr="004A4CE5">
        <w:rPr>
          <w:rFonts w:asciiTheme="majorBidi" w:hAnsiTheme="majorBidi" w:cstheme="majorBidi"/>
          <w:sz w:val="28"/>
          <w:szCs w:val="28"/>
          <w:shd w:val="clear" w:color="auto" w:fill="FFFFFF"/>
          <w:lang w:val="ru-RU"/>
        </w:rPr>
        <w:t xml:space="preserve"> </w:t>
      </w:r>
      <w:r w:rsidR="00820BC1" w:rsidRPr="004A4CE5">
        <w:rPr>
          <w:rFonts w:asciiTheme="majorBidi" w:hAnsiTheme="majorBidi" w:cstheme="majorBidi"/>
          <w:sz w:val="28"/>
          <w:szCs w:val="28"/>
          <w:shd w:val="clear" w:color="auto" w:fill="FFFFFF"/>
          <w:lang w:val="ru-RU"/>
        </w:rPr>
        <w:t>нефтяной экспорт в королевство и увеличить число п</w:t>
      </w:r>
      <w:r w:rsidR="00012E1E">
        <w:rPr>
          <w:rFonts w:asciiTheme="majorBidi" w:hAnsiTheme="majorBidi" w:cstheme="majorBidi"/>
          <w:sz w:val="28"/>
          <w:szCs w:val="28"/>
          <w:shd w:val="clear" w:color="auto" w:fill="FFFFFF"/>
          <w:lang w:val="ru-RU"/>
        </w:rPr>
        <w:t>аломников</w:t>
      </w:r>
      <w:r w:rsidR="00EB3F9F">
        <w:rPr>
          <w:rFonts w:asciiTheme="majorBidi" w:hAnsiTheme="majorBidi" w:cstheme="majorBidi"/>
          <w:sz w:val="28"/>
          <w:szCs w:val="28"/>
          <w:shd w:val="clear" w:color="auto" w:fill="FFFFFF"/>
          <w:lang w:val="ru-RU"/>
        </w:rPr>
        <w:t xml:space="preserve"> до примерно 40.</w:t>
      </w:r>
      <w:r w:rsidR="00820BC1" w:rsidRPr="004A4CE5">
        <w:rPr>
          <w:rFonts w:asciiTheme="majorBidi" w:hAnsiTheme="majorBidi" w:cstheme="majorBidi"/>
          <w:sz w:val="28"/>
          <w:szCs w:val="28"/>
          <w:shd w:val="clear" w:color="auto" w:fill="FFFFFF"/>
          <w:lang w:val="ru-RU"/>
        </w:rPr>
        <w:t>000 ежегодно</w:t>
      </w:r>
      <w:r w:rsidR="0066645A" w:rsidRPr="004A4CE5">
        <w:rPr>
          <w:rStyle w:val="a5"/>
          <w:rFonts w:asciiTheme="majorBidi" w:hAnsiTheme="majorBidi" w:cstheme="majorBidi"/>
          <w:sz w:val="28"/>
          <w:szCs w:val="28"/>
          <w:shd w:val="clear" w:color="auto" w:fill="FFFFFF"/>
          <w:lang w:val="ru-RU"/>
        </w:rPr>
        <w:footnoteReference w:id="84"/>
      </w:r>
      <w:r w:rsidR="00820BC1" w:rsidRPr="004A4CE5">
        <w:rPr>
          <w:rFonts w:asciiTheme="majorBidi" w:hAnsiTheme="majorBidi" w:cstheme="majorBidi"/>
          <w:sz w:val="28"/>
          <w:szCs w:val="28"/>
          <w:shd w:val="clear" w:color="auto" w:fill="FFFFFF"/>
          <w:lang w:val="ru-RU"/>
        </w:rPr>
        <w:t>.</w:t>
      </w:r>
    </w:p>
    <w:p w:rsidR="003147CB" w:rsidRPr="004A4CE5" w:rsidRDefault="007B6031" w:rsidP="00EA3287">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Король </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был убит сыном своего сво</w:t>
      </w:r>
      <w:r w:rsidR="00AF630F" w:rsidRPr="004A4CE5">
        <w:rPr>
          <w:rFonts w:asciiTheme="majorBidi" w:hAnsiTheme="majorBidi" w:cstheme="majorBidi"/>
          <w:sz w:val="28"/>
          <w:szCs w:val="28"/>
          <w:shd w:val="clear" w:color="auto" w:fill="FFFFFF"/>
          <w:lang w:val="ru-RU"/>
        </w:rPr>
        <w:t xml:space="preserve">дного брата 25 марта 1975 года, </w:t>
      </w:r>
      <w:r w:rsidRPr="004A4CE5">
        <w:rPr>
          <w:rFonts w:asciiTheme="majorBidi" w:hAnsiTheme="majorBidi" w:cstheme="majorBidi"/>
          <w:sz w:val="28"/>
          <w:szCs w:val="28"/>
          <w:shd w:val="clear" w:color="auto" w:fill="FFFFFF"/>
          <w:lang w:val="ru-RU"/>
        </w:rPr>
        <w:t xml:space="preserve">Иран объявил неделю траура, и 28 апреля шах нанес двухдневный визит королю </w:t>
      </w:r>
      <w:proofErr w:type="spellStart"/>
      <w:r w:rsidRPr="004A4CE5">
        <w:rPr>
          <w:rFonts w:asciiTheme="majorBidi" w:hAnsiTheme="majorBidi" w:cstheme="majorBidi"/>
          <w:sz w:val="28"/>
          <w:szCs w:val="28"/>
          <w:shd w:val="clear" w:color="auto" w:fill="FFFFFF"/>
          <w:lang w:val="ru-RU"/>
        </w:rPr>
        <w:t>Халиду</w:t>
      </w:r>
      <w:proofErr w:type="spellEnd"/>
      <w:r w:rsidR="00485484">
        <w:rPr>
          <w:rFonts w:asciiTheme="majorBidi" w:hAnsiTheme="majorBidi" w:cstheme="majorBidi"/>
          <w:sz w:val="28"/>
          <w:szCs w:val="28"/>
          <w:shd w:val="clear" w:color="auto" w:fill="FFFFFF"/>
          <w:lang w:val="ru-RU"/>
        </w:rPr>
        <w:t xml:space="preserve"> ибн Абдул-</w:t>
      </w:r>
      <w:proofErr w:type="spellStart"/>
      <w:r w:rsidR="00485484">
        <w:rPr>
          <w:rFonts w:asciiTheme="majorBidi" w:hAnsiTheme="majorBidi" w:cstheme="majorBidi"/>
          <w:sz w:val="28"/>
          <w:szCs w:val="28"/>
          <w:shd w:val="clear" w:color="auto" w:fill="FFFFFF"/>
          <w:lang w:val="ru-RU"/>
        </w:rPr>
        <w:t>Азизу</w:t>
      </w:r>
      <w:proofErr w:type="spellEnd"/>
      <w:r w:rsidR="00485484">
        <w:rPr>
          <w:rFonts w:asciiTheme="majorBidi" w:hAnsiTheme="majorBidi" w:cstheme="majorBidi"/>
          <w:sz w:val="28"/>
          <w:szCs w:val="28"/>
          <w:shd w:val="clear" w:color="auto" w:fill="FFFFFF"/>
          <w:lang w:val="ru-RU"/>
        </w:rPr>
        <w:t xml:space="preserve"> аль-</w:t>
      </w:r>
      <w:proofErr w:type="spellStart"/>
      <w:r w:rsidR="0013611D">
        <w:rPr>
          <w:rFonts w:asciiTheme="majorBidi" w:hAnsiTheme="majorBidi" w:cstheme="majorBidi"/>
          <w:sz w:val="28"/>
          <w:szCs w:val="28"/>
          <w:shd w:val="clear" w:color="auto" w:fill="FFFFFF"/>
          <w:lang w:val="ru-RU"/>
        </w:rPr>
        <w:t>Сауду</w:t>
      </w:r>
      <w:proofErr w:type="spellEnd"/>
      <w:r w:rsidR="00F81F61">
        <w:rPr>
          <w:rStyle w:val="a5"/>
          <w:rFonts w:asciiTheme="majorBidi" w:hAnsiTheme="majorBidi" w:cstheme="majorBidi"/>
          <w:sz w:val="28"/>
          <w:szCs w:val="28"/>
          <w:shd w:val="clear" w:color="auto" w:fill="FFFFFF"/>
          <w:lang w:val="ru-RU"/>
        </w:rPr>
        <w:footnoteReference w:id="85"/>
      </w:r>
      <w:r w:rsidR="0013611D">
        <w:rPr>
          <w:rFonts w:asciiTheme="majorBidi" w:hAnsiTheme="majorBidi" w:cstheme="majorBidi"/>
          <w:sz w:val="28"/>
          <w:szCs w:val="28"/>
          <w:shd w:val="clear" w:color="auto" w:fill="FFFFFF"/>
          <w:lang w:val="ru-RU"/>
        </w:rPr>
        <w:t xml:space="preserve"> (1913-1982, </w:t>
      </w:r>
      <w:r w:rsidR="00AF630F" w:rsidRPr="004A4CE5">
        <w:rPr>
          <w:rFonts w:asciiTheme="majorBidi" w:hAnsiTheme="majorBidi" w:cstheme="majorBidi"/>
          <w:sz w:val="28"/>
          <w:szCs w:val="28"/>
          <w:shd w:val="clear" w:color="auto" w:fill="FFFFFF"/>
          <w:lang w:val="ru-RU"/>
        </w:rPr>
        <w:t>далее</w:t>
      </w:r>
      <w:r w:rsidR="00012E1E">
        <w:rPr>
          <w:rFonts w:asciiTheme="majorBidi" w:hAnsiTheme="majorBidi" w:cstheme="majorBidi"/>
          <w:sz w:val="28"/>
          <w:szCs w:val="28"/>
          <w:shd w:val="clear" w:color="auto" w:fill="FFFFFF"/>
          <w:lang w:val="ru-RU"/>
        </w:rPr>
        <w:t xml:space="preserve"> </w:t>
      </w:r>
      <w:r w:rsidR="000B220D">
        <w:rPr>
          <w:rFonts w:asciiTheme="majorBidi" w:hAnsiTheme="majorBidi" w:cstheme="majorBidi"/>
          <w:sz w:val="28"/>
          <w:szCs w:val="28"/>
          <w:lang w:val="ru-RU"/>
        </w:rPr>
        <w:t>—</w:t>
      </w:r>
      <w:r w:rsidR="00AF630F" w:rsidRPr="004A4CE5">
        <w:rPr>
          <w:rFonts w:asciiTheme="majorBidi" w:hAnsiTheme="majorBidi" w:cstheme="majorBidi"/>
          <w:sz w:val="28"/>
          <w:szCs w:val="28"/>
          <w:shd w:val="clear" w:color="auto" w:fill="FFFFFF"/>
          <w:lang w:val="ru-RU"/>
        </w:rPr>
        <w:t xml:space="preserve"> король </w:t>
      </w:r>
      <w:proofErr w:type="spellStart"/>
      <w:r w:rsidR="00AF630F" w:rsidRPr="004A4CE5">
        <w:rPr>
          <w:rFonts w:asciiTheme="majorBidi" w:hAnsiTheme="majorBidi" w:cstheme="majorBidi"/>
          <w:sz w:val="28"/>
          <w:szCs w:val="28"/>
          <w:shd w:val="clear" w:color="auto" w:fill="FFFFFF"/>
          <w:lang w:val="ru-RU"/>
        </w:rPr>
        <w:t>Халид</w:t>
      </w:r>
      <w:proofErr w:type="spellEnd"/>
      <w:r w:rsidR="00AF630F"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чтобы выразить свои соболезнования, но решил, что наступила эпоха </w:t>
      </w:r>
      <w:r w:rsidR="00AF630F" w:rsidRPr="004A4CE5">
        <w:rPr>
          <w:rFonts w:asciiTheme="majorBidi" w:hAnsiTheme="majorBidi" w:cstheme="majorBidi"/>
          <w:sz w:val="28"/>
          <w:szCs w:val="28"/>
          <w:shd w:val="clear" w:color="auto" w:fill="FFFFFF"/>
          <w:lang w:val="ru-RU"/>
        </w:rPr>
        <w:t>единства мусульман и подчеркнуть, что период</w:t>
      </w:r>
      <w:r w:rsidRPr="004A4CE5">
        <w:rPr>
          <w:rFonts w:asciiTheme="majorBidi" w:hAnsiTheme="majorBidi" w:cstheme="majorBidi"/>
          <w:sz w:val="28"/>
          <w:szCs w:val="28"/>
          <w:shd w:val="clear" w:color="auto" w:fill="FFFFFF"/>
          <w:lang w:val="ru-RU"/>
        </w:rPr>
        <w:t>, когда Саудовская Аравия и Иран боролись за цены на нефть</w:t>
      </w:r>
      <w:r w:rsidR="00AF630F" w:rsidRPr="004A4CE5">
        <w:rPr>
          <w:rFonts w:asciiTheme="majorBidi" w:hAnsiTheme="majorBidi" w:cstheme="majorBidi"/>
          <w:sz w:val="28"/>
          <w:szCs w:val="28"/>
          <w:shd w:val="clear" w:color="auto" w:fill="FFFFFF"/>
          <w:lang w:val="ru-RU"/>
        </w:rPr>
        <w:t>, закончился</w:t>
      </w:r>
      <w:r w:rsidRPr="004A4CE5">
        <w:rPr>
          <w:rFonts w:asciiTheme="majorBidi" w:hAnsiTheme="majorBidi" w:cstheme="majorBidi"/>
          <w:sz w:val="28"/>
          <w:szCs w:val="28"/>
          <w:shd w:val="clear" w:color="auto" w:fill="FFFFFF"/>
          <w:lang w:val="ru-RU"/>
        </w:rPr>
        <w:t xml:space="preserve">. Однако он продолжал вместе с Саудовской Аравией </w:t>
      </w:r>
      <w:r w:rsidR="00EA3287">
        <w:rPr>
          <w:rFonts w:asciiTheme="majorBidi" w:hAnsiTheme="majorBidi" w:cstheme="majorBidi"/>
          <w:sz w:val="28"/>
          <w:szCs w:val="28"/>
          <w:shd w:val="clear" w:color="auto" w:fill="FFFFFF"/>
          <w:lang w:val="ru-RU"/>
        </w:rPr>
        <w:t>поддерживать США в</w:t>
      </w:r>
      <w:r w:rsidRPr="004A4CE5">
        <w:rPr>
          <w:rFonts w:asciiTheme="majorBidi" w:hAnsiTheme="majorBidi" w:cstheme="majorBidi"/>
          <w:sz w:val="28"/>
          <w:szCs w:val="28"/>
          <w:shd w:val="clear" w:color="auto" w:fill="FFFFFF"/>
          <w:lang w:val="ru-RU"/>
        </w:rPr>
        <w:t xml:space="preserve"> з</w:t>
      </w:r>
      <w:r w:rsidR="00EA3287">
        <w:rPr>
          <w:rFonts w:asciiTheme="majorBidi" w:hAnsiTheme="majorBidi" w:cstheme="majorBidi"/>
          <w:sz w:val="28"/>
          <w:szCs w:val="28"/>
          <w:shd w:val="clear" w:color="auto" w:fill="FFFFFF"/>
          <w:lang w:val="ru-RU"/>
        </w:rPr>
        <w:t>аключении мирного</w:t>
      </w:r>
      <w:r w:rsidRPr="004A4CE5">
        <w:rPr>
          <w:rFonts w:asciiTheme="majorBidi" w:hAnsiTheme="majorBidi" w:cstheme="majorBidi"/>
          <w:sz w:val="28"/>
          <w:szCs w:val="28"/>
          <w:shd w:val="clear" w:color="auto" w:fill="FFFFFF"/>
          <w:lang w:val="ru-RU"/>
        </w:rPr>
        <w:t xml:space="preserve"> договор</w:t>
      </w:r>
      <w:r w:rsidR="00EA3287">
        <w:rPr>
          <w:rFonts w:asciiTheme="majorBidi" w:hAnsiTheme="majorBidi" w:cstheme="majorBidi"/>
          <w:sz w:val="28"/>
          <w:szCs w:val="28"/>
          <w:shd w:val="clear" w:color="auto" w:fill="FFFFFF"/>
          <w:lang w:val="ru-RU"/>
        </w:rPr>
        <w:t>а</w:t>
      </w:r>
      <w:r w:rsidRPr="004A4CE5">
        <w:rPr>
          <w:rFonts w:asciiTheme="majorBidi" w:hAnsiTheme="majorBidi" w:cstheme="majorBidi"/>
          <w:sz w:val="28"/>
          <w:szCs w:val="28"/>
          <w:shd w:val="clear" w:color="auto" w:fill="FFFFFF"/>
          <w:lang w:val="ru-RU"/>
        </w:rPr>
        <w:t xml:space="preserve"> между Египтом и Израилем. Финансовая помощь Саудовской Аравии помогла Египту порвать с радикальными арабскими государствами, что привело к заключению первого и второго Синайских соглашений в 1974 и 1975 годах соответственно, за которыми последовали Кэмп-Дэвидские соглашения в 1979 году. </w:t>
      </w:r>
    </w:p>
    <w:p w:rsidR="006A64F6" w:rsidRPr="004A4CE5" w:rsidRDefault="003147CB" w:rsidP="000B220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конце 1975 году Тегеран посети</w:t>
      </w:r>
      <w:r w:rsidR="00AF630F" w:rsidRPr="004A4CE5">
        <w:rPr>
          <w:rFonts w:asciiTheme="majorBidi" w:hAnsiTheme="majorBidi" w:cstheme="majorBidi"/>
          <w:sz w:val="28"/>
          <w:szCs w:val="28"/>
          <w:shd w:val="clear" w:color="auto" w:fill="FFFFFF"/>
          <w:lang w:val="ru-RU"/>
        </w:rPr>
        <w:t xml:space="preserve">л принц </w:t>
      </w:r>
      <w:proofErr w:type="spellStart"/>
      <w:r w:rsidR="00AF630F" w:rsidRPr="004A4CE5">
        <w:rPr>
          <w:rFonts w:asciiTheme="majorBidi" w:hAnsiTheme="majorBidi" w:cstheme="majorBidi"/>
          <w:sz w:val="28"/>
          <w:szCs w:val="28"/>
          <w:shd w:val="clear" w:color="auto" w:fill="FFFFFF"/>
          <w:lang w:val="ru-RU"/>
        </w:rPr>
        <w:t>Фахд</w:t>
      </w:r>
      <w:proofErr w:type="spellEnd"/>
      <w:r w:rsidR="002C3D0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а затем</w:t>
      </w:r>
      <w:r w:rsidR="002C3D09" w:rsidRPr="004A4CE5">
        <w:rPr>
          <w:rFonts w:asciiTheme="majorBidi" w:hAnsiTheme="majorBidi" w:cstheme="majorBidi"/>
          <w:sz w:val="28"/>
          <w:szCs w:val="28"/>
          <w:shd w:val="clear" w:color="auto" w:fill="FFFFFF"/>
          <w:lang w:val="ru-RU"/>
        </w:rPr>
        <w:t xml:space="preserve"> последовала поездка короля </w:t>
      </w:r>
      <w:proofErr w:type="spellStart"/>
      <w:r w:rsidR="002C3D09" w:rsidRPr="004A4CE5">
        <w:rPr>
          <w:rFonts w:asciiTheme="majorBidi" w:hAnsiTheme="majorBidi" w:cstheme="majorBidi"/>
          <w:sz w:val="28"/>
          <w:szCs w:val="28"/>
          <w:shd w:val="clear" w:color="auto" w:fill="FFFFFF"/>
          <w:lang w:val="ru-RU"/>
        </w:rPr>
        <w:t>Халида</w:t>
      </w:r>
      <w:proofErr w:type="spellEnd"/>
      <w:r w:rsidR="002C3D09" w:rsidRPr="004A4CE5">
        <w:rPr>
          <w:rFonts w:asciiTheme="majorBidi" w:hAnsiTheme="majorBidi" w:cstheme="majorBidi"/>
          <w:sz w:val="28"/>
          <w:szCs w:val="28"/>
          <w:shd w:val="clear" w:color="auto" w:fill="FFFFFF"/>
          <w:lang w:val="ru-RU"/>
        </w:rPr>
        <w:t xml:space="preserve"> в мае 1976 года. Саудовская делегация, в которую входил министр обороны принц Султан, была довольна своим визитом в Тегеран. Шах устроил теплый прием, чтобы приветствовать короля в </w:t>
      </w:r>
      <w:r w:rsidR="00EA3287">
        <w:rPr>
          <w:rFonts w:asciiTheme="majorBidi" w:hAnsiTheme="majorBidi" w:cstheme="majorBidi"/>
          <w:sz w:val="28"/>
          <w:szCs w:val="28"/>
          <w:shd w:val="clear" w:color="auto" w:fill="FFFFFF"/>
          <w:lang w:val="ru-RU"/>
        </w:rPr>
        <w:t>своей</w:t>
      </w:r>
      <w:r w:rsidR="002C3D09" w:rsidRPr="004A4CE5">
        <w:rPr>
          <w:rFonts w:asciiTheme="majorBidi" w:hAnsiTheme="majorBidi" w:cstheme="majorBidi"/>
          <w:sz w:val="28"/>
          <w:szCs w:val="28"/>
          <w:shd w:val="clear" w:color="auto" w:fill="FFFFFF"/>
          <w:lang w:val="ru-RU"/>
        </w:rPr>
        <w:t xml:space="preserve"> резиденции, историческом дворце </w:t>
      </w:r>
      <w:proofErr w:type="spellStart"/>
      <w:r w:rsidR="002C3D09" w:rsidRPr="004A4CE5">
        <w:rPr>
          <w:rFonts w:asciiTheme="majorBidi" w:hAnsiTheme="majorBidi" w:cstheme="majorBidi"/>
          <w:sz w:val="28"/>
          <w:szCs w:val="28"/>
          <w:shd w:val="clear" w:color="auto" w:fill="FFFFFF"/>
          <w:lang w:val="ru-RU"/>
        </w:rPr>
        <w:t>Голестан</w:t>
      </w:r>
      <w:proofErr w:type="spellEnd"/>
      <w:r w:rsidR="00B96375" w:rsidRPr="004A4CE5">
        <w:rPr>
          <w:rStyle w:val="a5"/>
          <w:rFonts w:asciiTheme="majorBidi" w:hAnsiTheme="majorBidi" w:cstheme="majorBidi"/>
          <w:sz w:val="28"/>
          <w:szCs w:val="28"/>
          <w:shd w:val="clear" w:color="auto" w:fill="FFFFFF"/>
          <w:lang w:val="ru-RU"/>
        </w:rPr>
        <w:footnoteReference w:id="86"/>
      </w:r>
      <w:r w:rsidR="00B96375" w:rsidRPr="004A4CE5">
        <w:rPr>
          <w:rFonts w:asciiTheme="majorBidi" w:hAnsiTheme="majorBidi" w:cstheme="majorBidi"/>
          <w:sz w:val="28"/>
          <w:szCs w:val="28"/>
          <w:shd w:val="clear" w:color="auto" w:fill="FFFFFF"/>
          <w:lang w:val="ru-RU"/>
        </w:rPr>
        <w:t>.</w:t>
      </w:r>
      <w:r w:rsidR="002C3D09" w:rsidRPr="004A4CE5">
        <w:rPr>
          <w:rFonts w:asciiTheme="majorBidi" w:hAnsiTheme="majorBidi" w:cstheme="majorBidi"/>
          <w:sz w:val="28"/>
          <w:szCs w:val="28"/>
          <w:shd w:val="clear" w:color="auto" w:fill="FFFFFF"/>
          <w:lang w:val="ru-RU"/>
        </w:rPr>
        <w:t xml:space="preserve"> На встрече ОПЕК в Дохе в декабре Эр-Рияд отклонил предложения Ирана и Ирака о первоначальном повышении цен на 10 процентов с последующим дополнительным повышением цен на 5 процентов, согласившись только на повышение цен на 5 процентов, в то время как другие </w:t>
      </w:r>
      <w:r w:rsidR="002C3D09" w:rsidRPr="004A4CE5">
        <w:rPr>
          <w:rFonts w:asciiTheme="majorBidi" w:hAnsiTheme="majorBidi" w:cstheme="majorBidi"/>
          <w:sz w:val="28"/>
          <w:szCs w:val="28"/>
          <w:shd w:val="clear" w:color="auto" w:fill="FFFFFF"/>
          <w:lang w:val="ru-RU"/>
        </w:rPr>
        <w:lastRenderedPageBreak/>
        <w:t>члены ОПЕК, за исключением ОАЭ, представили повышение на 10 процентов</w:t>
      </w:r>
      <w:r w:rsidR="00B96375" w:rsidRPr="004A4CE5">
        <w:rPr>
          <w:rStyle w:val="a5"/>
          <w:rFonts w:asciiTheme="majorBidi" w:hAnsiTheme="majorBidi" w:cstheme="majorBidi"/>
          <w:sz w:val="28"/>
          <w:szCs w:val="28"/>
          <w:shd w:val="clear" w:color="auto" w:fill="FFFFFF"/>
          <w:lang w:val="ru-RU"/>
        </w:rPr>
        <w:footnoteReference w:id="87"/>
      </w:r>
      <w:r w:rsidR="002C3D09" w:rsidRPr="004A4CE5">
        <w:rPr>
          <w:rFonts w:asciiTheme="majorBidi" w:hAnsiTheme="majorBidi" w:cstheme="majorBidi"/>
          <w:sz w:val="28"/>
          <w:szCs w:val="28"/>
          <w:shd w:val="clear" w:color="auto" w:fill="FFFFFF"/>
          <w:lang w:val="ru-RU"/>
        </w:rPr>
        <w:t>. Принятию решения Саудовской Аравией в апреле предшествовало наводнение на рынке нефти с целью сохранения максимальных 5-процентных повышений на протяжении всего периода.</w:t>
      </w:r>
      <w:r w:rsidR="00A979F4" w:rsidRPr="004A4CE5">
        <w:rPr>
          <w:rFonts w:asciiTheme="majorBidi" w:hAnsiTheme="majorBidi" w:cstheme="majorBidi"/>
          <w:sz w:val="28"/>
          <w:szCs w:val="28"/>
          <w:shd w:val="clear" w:color="auto" w:fill="FFFFFF"/>
          <w:lang w:val="ru-RU"/>
        </w:rPr>
        <w:t xml:space="preserve"> </w:t>
      </w:r>
      <w:r w:rsidR="002C3D09" w:rsidRPr="004A4CE5">
        <w:rPr>
          <w:rFonts w:asciiTheme="majorBidi" w:hAnsiTheme="majorBidi" w:cstheme="majorBidi"/>
          <w:sz w:val="28"/>
          <w:szCs w:val="28"/>
          <w:shd w:val="clear" w:color="auto" w:fill="FFFFFF"/>
          <w:lang w:val="ru-RU"/>
        </w:rPr>
        <w:t xml:space="preserve">Администрация Картера приветствовала усилия Саудовской Аравии, и к 1977 году шах был вынужден согласиться с позицией королевства. </w:t>
      </w:r>
      <w:r w:rsidR="00AF630F" w:rsidRPr="004A4CE5">
        <w:rPr>
          <w:rFonts w:asciiTheme="majorBidi" w:hAnsiTheme="majorBidi" w:cstheme="majorBidi"/>
          <w:sz w:val="28"/>
          <w:szCs w:val="28"/>
          <w:shd w:val="clear" w:color="auto" w:fill="FFFFFF"/>
          <w:lang w:val="ru-RU"/>
        </w:rPr>
        <w:t>В</w:t>
      </w:r>
      <w:r w:rsidR="00A979F4" w:rsidRPr="004A4CE5">
        <w:rPr>
          <w:rFonts w:asciiTheme="majorBidi" w:hAnsiTheme="majorBidi" w:cstheme="majorBidi"/>
          <w:sz w:val="28"/>
          <w:szCs w:val="28"/>
          <w:shd w:val="clear" w:color="auto" w:fill="FFFFFF"/>
          <w:lang w:val="ru-RU"/>
        </w:rPr>
        <w:t xml:space="preserve"> июне</w:t>
      </w:r>
      <w:r w:rsidR="00AF630F" w:rsidRPr="004A4CE5">
        <w:rPr>
          <w:rFonts w:asciiTheme="majorBidi" w:hAnsiTheme="majorBidi" w:cstheme="majorBidi"/>
          <w:sz w:val="28"/>
          <w:szCs w:val="28"/>
          <w:shd w:val="clear" w:color="auto" w:fill="FFFFFF"/>
          <w:lang w:val="ru-RU"/>
        </w:rPr>
        <w:t xml:space="preserve"> было подписано соглашение</w:t>
      </w:r>
      <w:r w:rsidR="000C6122" w:rsidRPr="004A4CE5">
        <w:rPr>
          <w:rFonts w:asciiTheme="majorBidi" w:hAnsiTheme="majorBidi" w:cstheme="majorBidi"/>
          <w:sz w:val="28"/>
          <w:szCs w:val="28"/>
          <w:shd w:val="clear" w:color="auto" w:fill="FFFFFF"/>
          <w:lang w:val="ru-RU"/>
        </w:rPr>
        <w:t xml:space="preserve"> с Саудовской Аравией</w:t>
      </w:r>
      <w:r w:rsidR="00A979F4" w:rsidRPr="004A4CE5">
        <w:rPr>
          <w:rFonts w:asciiTheme="majorBidi" w:hAnsiTheme="majorBidi" w:cstheme="majorBidi"/>
          <w:sz w:val="28"/>
          <w:szCs w:val="28"/>
          <w:shd w:val="clear" w:color="auto" w:fill="FFFFFF"/>
          <w:lang w:val="ru-RU"/>
        </w:rPr>
        <w:t xml:space="preserve"> о замораживании цен до 1978 года</w:t>
      </w:r>
      <w:r w:rsidR="00B96375" w:rsidRPr="004A4CE5">
        <w:rPr>
          <w:rStyle w:val="a5"/>
          <w:rFonts w:asciiTheme="majorBidi" w:hAnsiTheme="majorBidi" w:cstheme="majorBidi"/>
          <w:sz w:val="28"/>
          <w:szCs w:val="28"/>
          <w:shd w:val="clear" w:color="auto" w:fill="FFFFFF"/>
          <w:lang w:val="ru-RU"/>
        </w:rPr>
        <w:footnoteReference w:id="88"/>
      </w:r>
      <w:r w:rsidR="00A979F4" w:rsidRPr="004A4CE5">
        <w:rPr>
          <w:rFonts w:asciiTheme="majorBidi" w:hAnsiTheme="majorBidi" w:cstheme="majorBidi"/>
          <w:sz w:val="28"/>
          <w:szCs w:val="28"/>
          <w:shd w:val="clear" w:color="auto" w:fill="FFFFFF"/>
          <w:lang w:val="ru-RU"/>
        </w:rPr>
        <w:t>. В т</w:t>
      </w:r>
      <w:r w:rsidR="000B220D">
        <w:rPr>
          <w:rFonts w:asciiTheme="majorBidi" w:hAnsiTheme="majorBidi" w:cstheme="majorBidi"/>
          <w:sz w:val="28"/>
          <w:szCs w:val="28"/>
          <w:shd w:val="clear" w:color="auto" w:fill="FFFFFF"/>
          <w:lang w:val="ru-RU"/>
        </w:rPr>
        <w:t xml:space="preserve">ечение следующих двух лет Иран </w:t>
      </w:r>
      <w:r w:rsidR="000B220D">
        <w:rPr>
          <w:rFonts w:asciiTheme="majorBidi" w:hAnsiTheme="majorBidi" w:cstheme="majorBidi"/>
          <w:sz w:val="28"/>
          <w:szCs w:val="28"/>
          <w:lang w:val="ru-RU"/>
        </w:rPr>
        <w:t>—</w:t>
      </w:r>
      <w:r w:rsidR="00A979F4" w:rsidRPr="004A4CE5">
        <w:rPr>
          <w:rFonts w:asciiTheme="majorBidi" w:hAnsiTheme="majorBidi" w:cstheme="majorBidi"/>
          <w:sz w:val="28"/>
          <w:szCs w:val="28"/>
          <w:shd w:val="clear" w:color="auto" w:fill="FFFFFF"/>
          <w:lang w:val="ru-RU"/>
        </w:rPr>
        <w:t xml:space="preserve"> хотя и придерживался последов</w:t>
      </w:r>
      <w:r w:rsidR="000B220D">
        <w:rPr>
          <w:rFonts w:asciiTheme="majorBidi" w:hAnsiTheme="majorBidi" w:cstheme="majorBidi"/>
          <w:sz w:val="28"/>
          <w:szCs w:val="28"/>
          <w:shd w:val="clear" w:color="auto" w:fill="FFFFFF"/>
          <w:lang w:val="ru-RU"/>
        </w:rPr>
        <w:t xml:space="preserve">ательной ценовой политики ОПЕК </w:t>
      </w:r>
      <w:r w:rsidR="000B220D">
        <w:rPr>
          <w:rFonts w:asciiTheme="majorBidi" w:hAnsiTheme="majorBidi" w:cstheme="majorBidi"/>
          <w:sz w:val="28"/>
          <w:szCs w:val="28"/>
          <w:lang w:val="ru-RU"/>
        </w:rPr>
        <w:t>—</w:t>
      </w:r>
      <w:r w:rsidR="00A979F4" w:rsidRPr="004A4CE5">
        <w:rPr>
          <w:rFonts w:asciiTheme="majorBidi" w:hAnsiTheme="majorBidi" w:cstheme="majorBidi"/>
          <w:sz w:val="28"/>
          <w:szCs w:val="28"/>
          <w:shd w:val="clear" w:color="auto" w:fill="FFFFFF"/>
          <w:lang w:val="ru-RU"/>
        </w:rPr>
        <w:t xml:space="preserve"> продолжал кампанию за повышение цен, поскольку внутренние события, приведшие к иранской революции, начали развернуться. </w:t>
      </w:r>
    </w:p>
    <w:p w:rsidR="005E59DB" w:rsidRDefault="00843550" w:rsidP="009D02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Бегство шаха Резы Пехлеви в январе 1979 года, возвращение аятоллы </w:t>
      </w:r>
      <w:proofErr w:type="spellStart"/>
      <w:r w:rsidR="000B220D">
        <w:rPr>
          <w:rFonts w:asciiTheme="majorBidi" w:hAnsiTheme="majorBidi" w:cstheme="majorBidi"/>
          <w:sz w:val="28"/>
          <w:szCs w:val="28"/>
          <w:shd w:val="clear" w:color="auto" w:fill="FFFFFF"/>
          <w:lang w:val="ru-RU"/>
        </w:rPr>
        <w:t>Рухоллы</w:t>
      </w:r>
      <w:proofErr w:type="spellEnd"/>
      <w:r w:rsidR="000B220D">
        <w:rPr>
          <w:rFonts w:asciiTheme="majorBidi" w:hAnsiTheme="majorBidi" w:cstheme="majorBidi"/>
          <w:sz w:val="28"/>
          <w:szCs w:val="28"/>
          <w:shd w:val="clear" w:color="auto" w:fill="FFFFFF"/>
          <w:lang w:val="ru-RU"/>
        </w:rPr>
        <w:t xml:space="preserve"> Хомейни</w:t>
      </w:r>
      <w:r w:rsidR="00F81F61">
        <w:rPr>
          <w:rStyle w:val="a5"/>
          <w:rFonts w:asciiTheme="majorBidi" w:hAnsiTheme="majorBidi" w:cstheme="majorBidi"/>
          <w:sz w:val="28"/>
          <w:szCs w:val="28"/>
          <w:shd w:val="clear" w:color="auto" w:fill="FFFFFF"/>
          <w:lang w:val="ru-RU"/>
        </w:rPr>
        <w:footnoteReference w:id="89"/>
      </w:r>
      <w:r w:rsidR="000B220D">
        <w:rPr>
          <w:rFonts w:asciiTheme="majorBidi" w:hAnsiTheme="majorBidi" w:cstheme="majorBidi"/>
          <w:sz w:val="28"/>
          <w:szCs w:val="28"/>
          <w:shd w:val="clear" w:color="auto" w:fill="FFFFFF"/>
          <w:lang w:val="ru-RU"/>
        </w:rPr>
        <w:t xml:space="preserve"> (1902-</w:t>
      </w:r>
      <w:r w:rsidR="0013611D">
        <w:rPr>
          <w:rFonts w:asciiTheme="majorBidi" w:hAnsiTheme="majorBidi" w:cstheme="majorBidi"/>
          <w:sz w:val="28"/>
          <w:szCs w:val="28"/>
          <w:shd w:val="clear" w:color="auto" w:fill="FFFFFF"/>
          <w:lang w:val="ru-RU"/>
        </w:rPr>
        <w:t>1989</w:t>
      </w:r>
      <w:r w:rsidRPr="004A4CE5">
        <w:rPr>
          <w:rFonts w:asciiTheme="majorBidi" w:hAnsiTheme="majorBidi" w:cstheme="majorBidi"/>
          <w:sz w:val="28"/>
          <w:szCs w:val="28"/>
          <w:shd w:val="clear" w:color="auto" w:fill="FFFFFF"/>
          <w:lang w:val="ru-RU"/>
        </w:rPr>
        <w:t xml:space="preserve">) в Тегеран 11 февраля 1979 года, упразднение монархии и появление новой идеологии не сразу же оказали влияние на взаимоотношения Ирана и Саудовской Аравии. В июле 1979 года первый </w:t>
      </w:r>
      <w:r w:rsidR="003147CB" w:rsidRPr="004A4CE5">
        <w:rPr>
          <w:rFonts w:asciiTheme="majorBidi" w:hAnsiTheme="majorBidi" w:cstheme="majorBidi"/>
          <w:sz w:val="28"/>
          <w:szCs w:val="28"/>
          <w:shd w:val="clear" w:color="auto" w:fill="FFFFFF"/>
          <w:lang w:val="ru-RU"/>
        </w:rPr>
        <w:t>послереволюционный иранский</w:t>
      </w:r>
      <w:r w:rsidRPr="004A4CE5">
        <w:rPr>
          <w:rFonts w:asciiTheme="majorBidi" w:hAnsiTheme="majorBidi" w:cstheme="majorBidi"/>
          <w:sz w:val="28"/>
          <w:szCs w:val="28"/>
          <w:shd w:val="clear" w:color="auto" w:fill="FFFFFF"/>
          <w:lang w:val="ru-RU"/>
        </w:rPr>
        <w:t xml:space="preserve"> премьер минист</w:t>
      </w:r>
      <w:r w:rsidR="0013611D">
        <w:rPr>
          <w:rFonts w:asciiTheme="majorBidi" w:hAnsiTheme="majorBidi" w:cstheme="majorBidi"/>
          <w:sz w:val="28"/>
          <w:szCs w:val="28"/>
          <w:shd w:val="clear" w:color="auto" w:fill="FFFFFF"/>
          <w:lang w:val="ru-RU"/>
        </w:rPr>
        <w:t xml:space="preserve">р, </w:t>
      </w:r>
      <w:proofErr w:type="spellStart"/>
      <w:r w:rsidR="0013611D">
        <w:rPr>
          <w:rFonts w:asciiTheme="majorBidi" w:hAnsiTheme="majorBidi" w:cstheme="majorBidi"/>
          <w:sz w:val="28"/>
          <w:szCs w:val="28"/>
          <w:shd w:val="clear" w:color="auto" w:fill="FFFFFF"/>
          <w:lang w:val="ru-RU"/>
        </w:rPr>
        <w:t>Мехди</w:t>
      </w:r>
      <w:proofErr w:type="spellEnd"/>
      <w:r w:rsidR="0013611D">
        <w:rPr>
          <w:rFonts w:asciiTheme="majorBidi" w:hAnsiTheme="majorBidi" w:cstheme="majorBidi"/>
          <w:sz w:val="28"/>
          <w:szCs w:val="28"/>
          <w:shd w:val="clear" w:color="auto" w:fill="FFFFFF"/>
          <w:lang w:val="ru-RU"/>
        </w:rPr>
        <w:t xml:space="preserve"> </w:t>
      </w:r>
      <w:proofErr w:type="spellStart"/>
      <w:r w:rsidR="0013611D">
        <w:rPr>
          <w:rFonts w:asciiTheme="majorBidi" w:hAnsiTheme="majorBidi" w:cstheme="majorBidi"/>
          <w:sz w:val="28"/>
          <w:szCs w:val="28"/>
          <w:shd w:val="clear" w:color="auto" w:fill="FFFFFF"/>
          <w:lang w:val="ru-RU"/>
        </w:rPr>
        <w:t>Базарган</w:t>
      </w:r>
      <w:proofErr w:type="spellEnd"/>
      <w:r w:rsidR="0013611D">
        <w:rPr>
          <w:rFonts w:asciiTheme="majorBidi" w:hAnsiTheme="majorBidi" w:cstheme="majorBidi"/>
          <w:sz w:val="28"/>
          <w:szCs w:val="28"/>
          <w:shd w:val="clear" w:color="auto" w:fill="FFFFFF"/>
          <w:lang w:val="ru-RU"/>
        </w:rPr>
        <w:t xml:space="preserve"> (1907-1995</w:t>
      </w:r>
      <w:r w:rsidRPr="004A4CE5">
        <w:rPr>
          <w:rFonts w:asciiTheme="majorBidi" w:hAnsiTheme="majorBidi" w:cstheme="majorBidi"/>
          <w:sz w:val="28"/>
          <w:szCs w:val="28"/>
          <w:shd w:val="clear" w:color="auto" w:fill="FFFFFF"/>
          <w:lang w:val="ru-RU"/>
        </w:rPr>
        <w:t>) принял саудовскую делегацию, и обе стороны выразили надежду на то, что их отношения улучшатся. Саудовский ко</w:t>
      </w:r>
      <w:r w:rsidR="0013611D">
        <w:rPr>
          <w:rFonts w:asciiTheme="majorBidi" w:hAnsiTheme="majorBidi" w:cstheme="majorBidi"/>
          <w:sz w:val="28"/>
          <w:szCs w:val="28"/>
          <w:shd w:val="clear" w:color="auto" w:fill="FFFFFF"/>
          <w:lang w:val="ru-RU"/>
        </w:rPr>
        <w:t xml:space="preserve">роль </w:t>
      </w:r>
      <w:proofErr w:type="spellStart"/>
      <w:r w:rsidR="0013611D">
        <w:rPr>
          <w:rFonts w:asciiTheme="majorBidi" w:hAnsiTheme="majorBidi" w:cstheme="majorBidi"/>
          <w:sz w:val="28"/>
          <w:szCs w:val="28"/>
          <w:shd w:val="clear" w:color="auto" w:fill="FFFFFF"/>
          <w:lang w:val="ru-RU"/>
        </w:rPr>
        <w:t>Халид</w:t>
      </w:r>
      <w:proofErr w:type="spellEnd"/>
      <w:r w:rsidR="0013611D">
        <w:rPr>
          <w:rFonts w:asciiTheme="majorBidi" w:hAnsiTheme="majorBidi" w:cstheme="majorBidi"/>
          <w:sz w:val="28"/>
          <w:szCs w:val="28"/>
          <w:shd w:val="clear" w:color="auto" w:fill="FFFFFF"/>
          <w:lang w:val="ru-RU"/>
        </w:rPr>
        <w:t xml:space="preserve"> (1913</w:t>
      </w:r>
      <w:r w:rsidR="0013611D">
        <w:rPr>
          <w:rFonts w:asciiTheme="majorBidi" w:hAnsiTheme="majorBidi" w:cstheme="majorBidi"/>
          <w:sz w:val="28"/>
          <w:szCs w:val="28"/>
          <w:lang w:val="ru-RU"/>
        </w:rPr>
        <w:t>-</w:t>
      </w:r>
      <w:r w:rsidR="0013611D">
        <w:rPr>
          <w:rFonts w:asciiTheme="majorBidi" w:hAnsiTheme="majorBidi" w:cstheme="majorBidi"/>
          <w:sz w:val="28"/>
          <w:szCs w:val="28"/>
          <w:shd w:val="clear" w:color="auto" w:fill="FFFFFF"/>
          <w:lang w:val="ru-RU"/>
        </w:rPr>
        <w:t>1982</w:t>
      </w:r>
      <w:r w:rsidRPr="004A4CE5">
        <w:rPr>
          <w:rFonts w:asciiTheme="majorBidi" w:hAnsiTheme="majorBidi" w:cstheme="majorBidi"/>
          <w:sz w:val="28"/>
          <w:szCs w:val="28"/>
          <w:shd w:val="clear" w:color="auto" w:fill="FFFFFF"/>
          <w:lang w:val="ru-RU"/>
        </w:rPr>
        <w:t>) назвал революцию началом, которое приведет к дальнейшей близости и лучшим взаимоотноше</w:t>
      </w:r>
      <w:r w:rsidR="00DF3BC4" w:rsidRPr="004A4CE5">
        <w:rPr>
          <w:rFonts w:asciiTheme="majorBidi" w:hAnsiTheme="majorBidi" w:cstheme="majorBidi"/>
          <w:sz w:val="28"/>
          <w:szCs w:val="28"/>
          <w:shd w:val="clear" w:color="auto" w:fill="FFFFFF"/>
          <w:lang w:val="ru-RU"/>
        </w:rPr>
        <w:t xml:space="preserve">ниям, а принц </w:t>
      </w:r>
      <w:proofErr w:type="spellStart"/>
      <w:r w:rsidR="00DF3BC4" w:rsidRPr="004A4CE5">
        <w:rPr>
          <w:rFonts w:asciiTheme="majorBidi" w:hAnsiTheme="majorBidi" w:cstheme="majorBidi"/>
          <w:sz w:val="28"/>
          <w:szCs w:val="28"/>
          <w:shd w:val="clear" w:color="auto" w:fill="FFFFFF"/>
          <w:lang w:val="ru-RU"/>
        </w:rPr>
        <w:t>Фахд</w:t>
      </w:r>
      <w:proofErr w:type="spellEnd"/>
      <w:r w:rsidRPr="004A4CE5">
        <w:rPr>
          <w:rFonts w:asciiTheme="majorBidi" w:hAnsiTheme="majorBidi" w:cstheme="majorBidi"/>
          <w:sz w:val="28"/>
          <w:szCs w:val="28"/>
          <w:shd w:val="clear" w:color="auto" w:fill="FFFFFF"/>
          <w:lang w:val="ru-RU"/>
        </w:rPr>
        <w:t xml:space="preserve"> выразил великое уважение новому иранскому лидеру</w:t>
      </w:r>
      <w:r w:rsidRPr="004A4CE5">
        <w:rPr>
          <w:rFonts w:asciiTheme="majorBidi" w:hAnsiTheme="majorBidi" w:cstheme="majorBidi"/>
          <w:sz w:val="28"/>
          <w:szCs w:val="28"/>
          <w:shd w:val="clear" w:color="auto" w:fill="FFFFFF"/>
          <w:vertAlign w:val="superscript"/>
          <w:lang w:val="ru-RU"/>
        </w:rPr>
        <w:footnoteReference w:id="90"/>
      </w:r>
      <w:r w:rsidRPr="004A4CE5">
        <w:rPr>
          <w:rFonts w:asciiTheme="majorBidi" w:hAnsiTheme="majorBidi" w:cstheme="majorBidi"/>
          <w:sz w:val="28"/>
          <w:szCs w:val="28"/>
          <w:shd w:val="clear" w:color="auto" w:fill="FFFFFF"/>
          <w:lang w:val="ru-RU"/>
        </w:rPr>
        <w:t xml:space="preserve">. Кроме того, иранское временное революционное правительство поддерживало диалог с Соединенными Штатами, постоянным союзником которых являлась Саудовская Аравия. </w:t>
      </w:r>
      <w:proofErr w:type="spellStart"/>
      <w:r w:rsidRPr="004A4CE5">
        <w:rPr>
          <w:rFonts w:asciiTheme="majorBidi" w:hAnsiTheme="majorBidi" w:cstheme="majorBidi"/>
          <w:sz w:val="28"/>
          <w:szCs w:val="28"/>
          <w:shd w:val="clear" w:color="auto" w:fill="FFFFFF"/>
          <w:lang w:val="ru-RU"/>
        </w:rPr>
        <w:t>Базарган</w:t>
      </w:r>
      <w:proofErr w:type="spellEnd"/>
      <w:r w:rsidRPr="004A4CE5">
        <w:rPr>
          <w:rFonts w:asciiTheme="majorBidi" w:hAnsiTheme="majorBidi" w:cstheme="majorBidi"/>
          <w:sz w:val="28"/>
          <w:szCs w:val="28"/>
          <w:shd w:val="clear" w:color="auto" w:fill="FFFFFF"/>
          <w:lang w:val="ru-RU"/>
        </w:rPr>
        <w:t xml:space="preserve"> и министр иностранных </w:t>
      </w:r>
      <w:r w:rsidR="009D028C">
        <w:rPr>
          <w:rFonts w:asciiTheme="majorBidi" w:hAnsiTheme="majorBidi" w:cstheme="majorBidi"/>
          <w:sz w:val="28"/>
          <w:szCs w:val="28"/>
          <w:shd w:val="clear" w:color="auto" w:fill="FFFFFF"/>
          <w:lang w:val="ru-RU"/>
        </w:rPr>
        <w:t>дел</w:t>
      </w:r>
      <w:r w:rsidR="00D14B29">
        <w:rPr>
          <w:rFonts w:asciiTheme="majorBidi" w:hAnsiTheme="majorBidi" w:cstheme="majorBidi"/>
          <w:sz w:val="28"/>
          <w:szCs w:val="28"/>
          <w:shd w:val="clear" w:color="auto" w:fill="FFFFFF"/>
          <w:lang w:val="ru-RU"/>
        </w:rPr>
        <w:t xml:space="preserve"> </w:t>
      </w:r>
      <w:proofErr w:type="spellStart"/>
      <w:r w:rsidR="000B220D">
        <w:rPr>
          <w:rFonts w:asciiTheme="majorBidi" w:hAnsiTheme="majorBidi" w:cstheme="majorBidi"/>
          <w:sz w:val="28"/>
          <w:szCs w:val="28"/>
          <w:shd w:val="clear" w:color="auto" w:fill="FFFFFF"/>
          <w:lang w:val="ru-RU"/>
        </w:rPr>
        <w:t>Ибрахим</w:t>
      </w:r>
      <w:proofErr w:type="spellEnd"/>
      <w:r w:rsidR="000B220D">
        <w:rPr>
          <w:rFonts w:asciiTheme="majorBidi" w:hAnsiTheme="majorBidi" w:cstheme="majorBidi"/>
          <w:sz w:val="28"/>
          <w:szCs w:val="28"/>
          <w:shd w:val="clear" w:color="auto" w:fill="FFFFFF"/>
          <w:lang w:val="ru-RU"/>
        </w:rPr>
        <w:t xml:space="preserve"> </w:t>
      </w:r>
      <w:proofErr w:type="spellStart"/>
      <w:r w:rsidR="000B220D">
        <w:rPr>
          <w:rFonts w:asciiTheme="majorBidi" w:hAnsiTheme="majorBidi" w:cstheme="majorBidi"/>
          <w:sz w:val="28"/>
          <w:szCs w:val="28"/>
          <w:shd w:val="clear" w:color="auto" w:fill="FFFFFF"/>
          <w:lang w:val="ru-RU"/>
        </w:rPr>
        <w:t>Язди</w:t>
      </w:r>
      <w:proofErr w:type="spellEnd"/>
      <w:r w:rsidR="000B220D">
        <w:rPr>
          <w:rFonts w:asciiTheme="majorBidi" w:hAnsiTheme="majorBidi" w:cstheme="majorBidi"/>
          <w:sz w:val="28"/>
          <w:szCs w:val="28"/>
          <w:shd w:val="clear" w:color="auto" w:fill="FFFFFF"/>
          <w:lang w:val="ru-RU"/>
        </w:rPr>
        <w:t xml:space="preserve"> (1931-</w:t>
      </w:r>
      <w:r w:rsidR="0013611D">
        <w:rPr>
          <w:rFonts w:asciiTheme="majorBidi" w:hAnsiTheme="majorBidi" w:cstheme="majorBidi"/>
          <w:sz w:val="28"/>
          <w:szCs w:val="28"/>
          <w:shd w:val="clear" w:color="auto" w:fill="FFFFFF"/>
          <w:lang w:val="ru-RU"/>
        </w:rPr>
        <w:t>2017</w:t>
      </w:r>
      <w:r w:rsidRPr="004A4CE5">
        <w:rPr>
          <w:rFonts w:asciiTheme="majorBidi" w:hAnsiTheme="majorBidi" w:cstheme="majorBidi"/>
          <w:sz w:val="28"/>
          <w:szCs w:val="28"/>
          <w:shd w:val="clear" w:color="auto" w:fill="FFFFFF"/>
          <w:lang w:val="ru-RU"/>
        </w:rPr>
        <w:t>)</w:t>
      </w:r>
      <w:r w:rsidR="009D028C">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провели встречу с советником по Национальной </w:t>
      </w:r>
      <w:r w:rsidRPr="004A4CE5">
        <w:rPr>
          <w:rFonts w:asciiTheme="majorBidi" w:hAnsiTheme="majorBidi" w:cstheme="majorBidi"/>
          <w:sz w:val="28"/>
          <w:szCs w:val="28"/>
          <w:shd w:val="clear" w:color="auto" w:fill="FFFFFF"/>
          <w:lang w:val="ru-RU"/>
        </w:rPr>
        <w:lastRenderedPageBreak/>
        <w:t>безопасности Соединенных Штатов Збигн</w:t>
      </w:r>
      <w:r w:rsidR="0013611D">
        <w:rPr>
          <w:rFonts w:asciiTheme="majorBidi" w:hAnsiTheme="majorBidi" w:cstheme="majorBidi"/>
          <w:sz w:val="28"/>
          <w:szCs w:val="28"/>
          <w:shd w:val="clear" w:color="auto" w:fill="FFFFFF"/>
          <w:lang w:val="ru-RU"/>
        </w:rPr>
        <w:t>евом Бжезинским</w:t>
      </w:r>
      <w:r w:rsidR="009D028C">
        <w:rPr>
          <w:rStyle w:val="a5"/>
          <w:rFonts w:asciiTheme="majorBidi" w:hAnsiTheme="majorBidi" w:cstheme="majorBidi"/>
          <w:sz w:val="28"/>
          <w:szCs w:val="28"/>
          <w:shd w:val="clear" w:color="auto" w:fill="FFFFFF"/>
          <w:lang w:val="ru-RU"/>
        </w:rPr>
        <w:footnoteReference w:id="91"/>
      </w:r>
      <w:r w:rsidR="000B220D">
        <w:rPr>
          <w:rFonts w:asciiTheme="majorBidi" w:hAnsiTheme="majorBidi" w:cstheme="majorBidi"/>
          <w:sz w:val="28"/>
          <w:szCs w:val="28"/>
          <w:shd w:val="clear" w:color="auto" w:fill="FFFFFF"/>
          <w:lang w:val="ru-RU"/>
        </w:rPr>
        <w:t xml:space="preserve"> (1928-</w:t>
      </w:r>
      <w:r w:rsidR="0013611D">
        <w:rPr>
          <w:rFonts w:asciiTheme="majorBidi" w:hAnsiTheme="majorBidi" w:cstheme="majorBidi"/>
          <w:sz w:val="28"/>
          <w:szCs w:val="28"/>
          <w:shd w:val="clear" w:color="auto" w:fill="FFFFFF"/>
          <w:lang w:val="ru-RU"/>
        </w:rPr>
        <w:t>2017</w:t>
      </w:r>
      <w:r w:rsidRPr="004A4CE5">
        <w:rPr>
          <w:rFonts w:asciiTheme="majorBidi" w:hAnsiTheme="majorBidi" w:cstheme="majorBidi"/>
          <w:sz w:val="28"/>
          <w:szCs w:val="28"/>
          <w:shd w:val="clear" w:color="auto" w:fill="FFFFFF"/>
          <w:lang w:val="ru-RU"/>
        </w:rPr>
        <w:t xml:space="preserve">) в начале ноября 1979 года. Однако уже 4 ноября 1979 года в Тегеране были взяты в заложники 52 американских дипломата. Таким образом, иранцы полностью отвергли дальнейший союз с Соединенными Штатами, что не могло не отразиться на отношениях Ирана и Саудовской Аравии. Важно также отметить, что в ходе </w:t>
      </w:r>
      <w:r w:rsidR="007128FA">
        <w:rPr>
          <w:rFonts w:asciiTheme="majorBidi" w:hAnsiTheme="majorBidi" w:cstheme="majorBidi"/>
          <w:sz w:val="28"/>
          <w:szCs w:val="28"/>
          <w:shd w:val="clear" w:color="auto" w:fill="FFFFFF"/>
          <w:lang w:val="ru-RU"/>
        </w:rPr>
        <w:t>ирано-иракской</w:t>
      </w:r>
      <w:r w:rsidRPr="004A4CE5">
        <w:rPr>
          <w:rFonts w:asciiTheme="majorBidi" w:hAnsiTheme="majorBidi" w:cstheme="majorBidi"/>
          <w:sz w:val="28"/>
          <w:szCs w:val="28"/>
          <w:shd w:val="clear" w:color="auto" w:fill="FFFFFF"/>
          <w:lang w:val="ru-RU"/>
        </w:rPr>
        <w:t xml:space="preserve"> войны, о которой пойдет речь далее, Саудовская Аравия приняла сторону Ирака, сославшись на Пакт арабской солидарности, который был утвержден в феврале 1980 года президентом Ирака Саддамом Хуссейном</w:t>
      </w:r>
      <w:r w:rsidR="00721BBB">
        <w:rPr>
          <w:rStyle w:val="a5"/>
          <w:rFonts w:asciiTheme="majorBidi" w:hAnsiTheme="majorBidi" w:cstheme="majorBidi"/>
          <w:sz w:val="28"/>
          <w:szCs w:val="28"/>
          <w:shd w:val="clear" w:color="auto" w:fill="FFFFFF"/>
          <w:lang w:val="ru-RU"/>
        </w:rPr>
        <w:footnoteReference w:id="92"/>
      </w:r>
      <w:r w:rsidR="00721BBB">
        <w:rPr>
          <w:rFonts w:asciiTheme="majorBidi" w:hAnsiTheme="majorBidi" w:cstheme="majorBidi"/>
          <w:sz w:val="28"/>
          <w:szCs w:val="28"/>
          <w:shd w:val="clear" w:color="auto" w:fill="FFFFFF"/>
          <w:lang w:val="ru-RU"/>
        </w:rPr>
        <w:t xml:space="preserve"> (1937-2006)</w:t>
      </w:r>
      <w:r w:rsidRPr="004A4CE5">
        <w:rPr>
          <w:rFonts w:asciiTheme="majorBidi" w:hAnsiTheme="majorBidi" w:cstheme="majorBidi"/>
          <w:sz w:val="28"/>
          <w:szCs w:val="28"/>
          <w:shd w:val="clear" w:color="auto" w:fill="FFFFFF"/>
          <w:lang w:val="ru-RU"/>
        </w:rPr>
        <w:t xml:space="preserve">. Ключевой пункт данного пакта заключался в следующем: если Ирак вступает в войну с неарабским государством, другие арабские </w:t>
      </w:r>
      <w:r w:rsidR="007B6031" w:rsidRPr="004A4CE5">
        <w:rPr>
          <w:rFonts w:asciiTheme="majorBidi" w:hAnsiTheme="majorBidi" w:cstheme="majorBidi"/>
          <w:sz w:val="28"/>
          <w:szCs w:val="28"/>
          <w:shd w:val="clear" w:color="auto" w:fill="FFFFFF"/>
          <w:lang w:val="ru-RU"/>
        </w:rPr>
        <w:t>государств должны к нему в</w:t>
      </w:r>
      <w:r w:rsidR="00415D64" w:rsidRPr="004A4CE5">
        <w:rPr>
          <w:rFonts w:asciiTheme="majorBidi" w:hAnsiTheme="majorBidi" w:cstheme="majorBidi"/>
          <w:sz w:val="28"/>
          <w:szCs w:val="28"/>
          <w:shd w:val="clear" w:color="auto" w:fill="FFFFFF"/>
          <w:lang w:val="ru-RU"/>
        </w:rPr>
        <w:t xml:space="preserve"> </w:t>
      </w:r>
      <w:r w:rsidR="007B6031" w:rsidRPr="004A4CE5">
        <w:rPr>
          <w:rFonts w:asciiTheme="majorBidi" w:hAnsiTheme="majorBidi" w:cstheme="majorBidi"/>
          <w:sz w:val="28"/>
          <w:szCs w:val="28"/>
          <w:shd w:val="clear" w:color="auto" w:fill="FFFFFF"/>
          <w:lang w:val="ru-RU"/>
        </w:rPr>
        <w:t xml:space="preserve">этом </w:t>
      </w:r>
      <w:r w:rsidR="005E59DB">
        <w:rPr>
          <w:rFonts w:asciiTheme="majorBidi" w:hAnsiTheme="majorBidi" w:cstheme="majorBidi"/>
          <w:sz w:val="28"/>
          <w:szCs w:val="28"/>
          <w:shd w:val="clear" w:color="auto" w:fill="FFFFFF"/>
          <w:lang w:val="ru-RU"/>
        </w:rPr>
        <w:t xml:space="preserve">присоединиться. </w:t>
      </w:r>
    </w:p>
    <w:p w:rsidR="005E59DB" w:rsidRDefault="005E59DB" w:rsidP="007A538C">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8C4416" w:rsidRPr="004A4CE5" w:rsidRDefault="008C4416" w:rsidP="007A538C">
      <w:pPr>
        <w:spacing w:line="360" w:lineRule="auto"/>
        <w:ind w:firstLine="709"/>
        <w:contextualSpacing/>
        <w:jc w:val="both"/>
        <w:rPr>
          <w:rFonts w:asciiTheme="majorBidi" w:hAnsiTheme="majorBidi" w:cstheme="majorBidi"/>
          <w:sz w:val="28"/>
          <w:szCs w:val="28"/>
          <w:shd w:val="clear" w:color="auto" w:fill="FFFFFF"/>
          <w:lang w:val="ru-RU"/>
        </w:rPr>
      </w:pPr>
    </w:p>
    <w:p w:rsidR="00950EF5" w:rsidRPr="004A4CE5" w:rsidRDefault="00950EF5" w:rsidP="007A538C">
      <w:pPr>
        <w:pStyle w:val="3"/>
        <w:contextualSpacing/>
        <w:jc w:val="center"/>
        <w:rPr>
          <w:rFonts w:asciiTheme="majorBidi" w:hAnsiTheme="majorBidi"/>
          <w:b/>
          <w:bCs/>
          <w:color w:val="000000" w:themeColor="text1"/>
          <w:sz w:val="28"/>
          <w:szCs w:val="28"/>
          <w:shd w:val="clear" w:color="auto" w:fill="FFFFFF"/>
          <w:lang w:val="ru-RU"/>
        </w:rPr>
      </w:pPr>
      <w:bookmarkStart w:id="6" w:name="_Toc72428352"/>
      <w:bookmarkStart w:id="7" w:name="_Toc73789083"/>
      <w:r w:rsidRPr="004A4CE5">
        <w:rPr>
          <w:rFonts w:asciiTheme="majorBidi" w:hAnsiTheme="majorBidi"/>
          <w:b/>
          <w:bCs/>
          <w:color w:val="000000" w:themeColor="text1"/>
          <w:sz w:val="28"/>
          <w:szCs w:val="28"/>
          <w:shd w:val="clear" w:color="auto" w:fill="FFFFFF"/>
          <w:lang w:val="ru-RU"/>
        </w:rPr>
        <w:t>Глава 2</w:t>
      </w:r>
      <w:bookmarkEnd w:id="6"/>
      <w:r w:rsidR="00C6240A" w:rsidRPr="004A4CE5">
        <w:rPr>
          <w:rFonts w:asciiTheme="majorBidi" w:hAnsiTheme="majorBidi"/>
          <w:b/>
          <w:bCs/>
          <w:color w:val="000000" w:themeColor="text1"/>
          <w:sz w:val="28"/>
          <w:szCs w:val="28"/>
          <w:shd w:val="clear" w:color="auto" w:fill="FFFFFF"/>
          <w:lang w:val="ru-RU"/>
        </w:rPr>
        <w:t xml:space="preserve">. ИРИ и КСА в 80-90-е годы </w:t>
      </w:r>
      <w:r w:rsidR="00C6240A" w:rsidRPr="004A4CE5">
        <w:rPr>
          <w:rFonts w:asciiTheme="majorBidi" w:hAnsiTheme="majorBidi"/>
          <w:b/>
          <w:bCs/>
          <w:color w:val="000000" w:themeColor="text1"/>
          <w:sz w:val="28"/>
          <w:szCs w:val="28"/>
          <w:shd w:val="clear" w:color="auto" w:fill="FFFFFF"/>
        </w:rPr>
        <w:t>XX</w:t>
      </w:r>
      <w:r w:rsidR="00C6240A" w:rsidRPr="004A4CE5">
        <w:rPr>
          <w:rFonts w:asciiTheme="majorBidi" w:hAnsiTheme="majorBidi"/>
          <w:b/>
          <w:bCs/>
          <w:color w:val="000000" w:themeColor="text1"/>
          <w:sz w:val="28"/>
          <w:szCs w:val="28"/>
          <w:shd w:val="clear" w:color="auto" w:fill="FFFFFF"/>
          <w:lang w:val="ru-RU"/>
        </w:rPr>
        <w:t xml:space="preserve"> века</w:t>
      </w:r>
      <w:bookmarkEnd w:id="7"/>
    </w:p>
    <w:p w:rsidR="00C6240A" w:rsidRPr="004A4CE5" w:rsidRDefault="00C6240A" w:rsidP="007A538C">
      <w:pPr>
        <w:contextualSpacing/>
        <w:rPr>
          <w:sz w:val="28"/>
          <w:szCs w:val="28"/>
          <w:lang w:val="ru-RU"/>
        </w:rPr>
      </w:pPr>
    </w:p>
    <w:p w:rsidR="005D1FC2" w:rsidRPr="004A4CE5" w:rsidRDefault="005D1FC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данной главе рассматриваются отношения Исламской республики Иран и Саудо</w:t>
      </w:r>
      <w:r w:rsidR="000B220D">
        <w:rPr>
          <w:rFonts w:asciiTheme="majorBidi" w:hAnsiTheme="majorBidi" w:cstheme="majorBidi"/>
          <w:sz w:val="28"/>
          <w:szCs w:val="28"/>
          <w:shd w:val="clear" w:color="auto" w:fill="FFFFFF"/>
          <w:lang w:val="ru-RU"/>
        </w:rPr>
        <w:t>вской Аравии на протяжении 1980-</w:t>
      </w:r>
      <w:r w:rsidRPr="004A4CE5">
        <w:rPr>
          <w:rFonts w:asciiTheme="majorBidi" w:hAnsiTheme="majorBidi" w:cstheme="majorBidi"/>
          <w:sz w:val="28"/>
          <w:szCs w:val="28"/>
          <w:shd w:val="clear" w:color="auto" w:fill="FFFFFF"/>
          <w:lang w:val="ru-RU"/>
        </w:rPr>
        <w:t>1990-х годов.</w:t>
      </w:r>
    </w:p>
    <w:p w:rsidR="00A979F4" w:rsidRPr="004A4CE5" w:rsidRDefault="00E5530A"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 момента своего образования Исламская республика Иран стала полной противоположностью С</w:t>
      </w:r>
      <w:r w:rsidR="00A979F4" w:rsidRPr="004A4CE5">
        <w:rPr>
          <w:rFonts w:asciiTheme="majorBidi" w:hAnsiTheme="majorBidi" w:cstheme="majorBidi"/>
          <w:sz w:val="28"/>
          <w:szCs w:val="28"/>
          <w:shd w:val="clear" w:color="auto" w:fill="FFFFFF"/>
          <w:lang w:val="ru-RU"/>
        </w:rPr>
        <w:t>аудовской монархии</w:t>
      </w:r>
      <w:r w:rsidRPr="004A4CE5">
        <w:rPr>
          <w:rFonts w:asciiTheme="majorBidi" w:hAnsiTheme="majorBidi" w:cstheme="majorBidi"/>
          <w:sz w:val="28"/>
          <w:szCs w:val="28"/>
          <w:shd w:val="clear" w:color="auto" w:fill="FFFFFF"/>
          <w:lang w:val="ru-RU"/>
        </w:rPr>
        <w:t>. Хомейни призывал к свержению С</w:t>
      </w:r>
      <w:r w:rsidR="00A979F4" w:rsidRPr="004A4CE5">
        <w:rPr>
          <w:rFonts w:asciiTheme="majorBidi" w:hAnsiTheme="majorBidi" w:cstheme="majorBidi"/>
          <w:sz w:val="28"/>
          <w:szCs w:val="28"/>
          <w:shd w:val="clear" w:color="auto" w:fill="FFFFFF"/>
          <w:lang w:val="ru-RU"/>
        </w:rPr>
        <w:t>аудовской монархии и утверждал, что мусульмане должны объединиться как одна нация (</w:t>
      </w:r>
      <w:proofErr w:type="spellStart"/>
      <w:r w:rsidR="00A979F4" w:rsidRPr="004A4CE5">
        <w:rPr>
          <w:rFonts w:asciiTheme="majorBidi" w:hAnsiTheme="majorBidi" w:cstheme="majorBidi"/>
          <w:sz w:val="28"/>
          <w:szCs w:val="28"/>
          <w:shd w:val="clear" w:color="auto" w:fill="FFFFFF"/>
          <w:lang w:val="ru-RU"/>
        </w:rPr>
        <w:t>умма</w:t>
      </w:r>
      <w:proofErr w:type="spellEnd"/>
      <w:r w:rsidR="00A979F4" w:rsidRPr="004A4CE5">
        <w:rPr>
          <w:rFonts w:asciiTheme="majorBidi" w:hAnsiTheme="majorBidi" w:cstheme="majorBidi"/>
          <w:sz w:val="28"/>
          <w:szCs w:val="28"/>
          <w:shd w:val="clear" w:color="auto" w:fill="FFFFFF"/>
          <w:lang w:val="ru-RU"/>
        </w:rPr>
        <w:t>) для управления святыми местами Мекки и Медины. У аятоллы появилось небольшое количество последователей среди саудовских шиитов, которые смотрели на Иран как на центр шиитского мира и вд</w:t>
      </w:r>
      <w:r w:rsidR="00064E0C" w:rsidRPr="004A4CE5">
        <w:rPr>
          <w:rFonts w:asciiTheme="majorBidi" w:hAnsiTheme="majorBidi" w:cstheme="majorBidi"/>
          <w:sz w:val="28"/>
          <w:szCs w:val="28"/>
          <w:shd w:val="clear" w:color="auto" w:fill="FFFFFF"/>
          <w:lang w:val="ru-RU"/>
        </w:rPr>
        <w:t>охновляли недовольны</w:t>
      </w:r>
      <w:r w:rsidR="00950EF5" w:rsidRPr="004A4CE5">
        <w:rPr>
          <w:rFonts w:asciiTheme="majorBidi" w:hAnsiTheme="majorBidi" w:cstheme="majorBidi"/>
          <w:sz w:val="28"/>
          <w:szCs w:val="28"/>
          <w:shd w:val="clear" w:color="auto" w:fill="FFFFFF"/>
          <w:lang w:val="ru-RU"/>
        </w:rPr>
        <w:t>х саудовцев</w:t>
      </w:r>
      <w:r w:rsidR="00064E0C" w:rsidRPr="004A4CE5">
        <w:rPr>
          <w:rFonts w:asciiTheme="majorBidi" w:hAnsiTheme="majorBidi" w:cstheme="majorBidi"/>
          <w:sz w:val="28"/>
          <w:szCs w:val="28"/>
          <w:shd w:val="clear" w:color="auto" w:fill="FFFFFF"/>
          <w:lang w:val="ru-RU"/>
        </w:rPr>
        <w:t xml:space="preserve"> </w:t>
      </w:r>
      <w:r w:rsidR="00A979F4" w:rsidRPr="004A4CE5">
        <w:rPr>
          <w:rFonts w:asciiTheme="majorBidi" w:hAnsiTheme="majorBidi" w:cstheme="majorBidi"/>
          <w:sz w:val="28"/>
          <w:szCs w:val="28"/>
          <w:shd w:val="clear" w:color="auto" w:fill="FFFFFF"/>
          <w:lang w:val="ru-RU"/>
        </w:rPr>
        <w:t>свергнуть могущественного короля.</w:t>
      </w:r>
      <w:r w:rsidR="00D560C5" w:rsidRPr="004A4CE5">
        <w:rPr>
          <w:rFonts w:asciiTheme="majorBidi" w:hAnsiTheme="majorBidi" w:cstheme="majorBidi"/>
          <w:sz w:val="28"/>
          <w:szCs w:val="28"/>
          <w:shd w:val="clear" w:color="auto" w:fill="FFFFFF"/>
          <w:lang w:val="ru-RU"/>
        </w:rPr>
        <w:t xml:space="preserve"> Аятолла считал</w:t>
      </w:r>
      <w:r w:rsidR="000B220D">
        <w:rPr>
          <w:rFonts w:asciiTheme="majorBidi" w:hAnsiTheme="majorBidi" w:cstheme="majorBidi"/>
          <w:sz w:val="28"/>
          <w:szCs w:val="28"/>
          <w:shd w:val="clear" w:color="auto" w:fill="FFFFFF"/>
          <w:lang w:val="ru-RU"/>
        </w:rPr>
        <w:t xml:space="preserve">, что строй Саудовской Аравии </w:t>
      </w:r>
      <w:r w:rsidR="000B220D">
        <w:rPr>
          <w:rFonts w:asciiTheme="majorBidi" w:hAnsiTheme="majorBidi" w:cstheme="majorBidi"/>
          <w:sz w:val="28"/>
          <w:szCs w:val="28"/>
          <w:lang w:val="ru-RU"/>
        </w:rPr>
        <w:t xml:space="preserve">— </w:t>
      </w:r>
      <w:r w:rsidR="00D560C5" w:rsidRPr="004A4CE5">
        <w:rPr>
          <w:rFonts w:asciiTheme="majorBidi" w:hAnsiTheme="majorBidi" w:cstheme="majorBidi"/>
          <w:sz w:val="28"/>
          <w:szCs w:val="28"/>
          <w:shd w:val="clear" w:color="auto" w:fill="FFFFFF"/>
          <w:lang w:val="ru-RU"/>
        </w:rPr>
        <w:t>это «американская версия ислама», в котором «мусульмане лишены права участия в политике и в определении собственной судьбы, а религия рассматривается как некое число молящихся, занимающихся религиозными обрядами независимо от их собственной философии и подлинного состояния души»</w:t>
      </w:r>
      <w:r w:rsidR="00263ECD" w:rsidRPr="004A4CE5">
        <w:rPr>
          <w:rStyle w:val="a5"/>
          <w:rFonts w:asciiTheme="majorBidi" w:hAnsiTheme="majorBidi" w:cstheme="majorBidi"/>
          <w:sz w:val="28"/>
          <w:szCs w:val="28"/>
          <w:shd w:val="clear" w:color="auto" w:fill="FFFFFF"/>
          <w:lang w:val="ru-RU"/>
        </w:rPr>
        <w:footnoteReference w:id="93"/>
      </w:r>
      <w:r w:rsidR="00D560C5" w:rsidRPr="004A4CE5">
        <w:rPr>
          <w:rFonts w:asciiTheme="majorBidi" w:hAnsiTheme="majorBidi" w:cstheme="majorBidi"/>
          <w:sz w:val="28"/>
          <w:szCs w:val="28"/>
          <w:shd w:val="clear" w:color="auto" w:fill="FFFFFF"/>
          <w:lang w:val="ru-RU"/>
        </w:rPr>
        <w:t xml:space="preserve">. По мнению Хомейни, у саудовской королевской семьи было недостаточно способностей к государственному управлению. </w:t>
      </w:r>
    </w:p>
    <w:p w:rsidR="00A979F4" w:rsidRPr="004A4CE5" w:rsidRDefault="00A979F4" w:rsidP="00242F45">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Однако большинство саудовцев</w:t>
      </w:r>
      <w:r w:rsidR="00E5530A" w:rsidRPr="004A4CE5">
        <w:rPr>
          <w:rFonts w:asciiTheme="majorBidi" w:hAnsiTheme="majorBidi" w:cstheme="majorBidi"/>
          <w:sz w:val="28"/>
          <w:szCs w:val="28"/>
          <w:shd w:val="clear" w:color="auto" w:fill="FFFFFF"/>
          <w:lang w:val="ru-RU"/>
        </w:rPr>
        <w:t xml:space="preserve"> не приняли подобных высказываний аятоллы</w:t>
      </w:r>
      <w:r w:rsidRPr="004A4CE5">
        <w:rPr>
          <w:rFonts w:asciiTheme="majorBidi" w:hAnsiTheme="majorBidi" w:cstheme="majorBidi"/>
          <w:sz w:val="28"/>
          <w:szCs w:val="28"/>
          <w:shd w:val="clear" w:color="auto" w:fill="FFFFFF"/>
          <w:lang w:val="ru-RU"/>
        </w:rPr>
        <w:t>.</w:t>
      </w:r>
      <w:r w:rsidR="00E5530A" w:rsidRPr="004A4CE5">
        <w:rPr>
          <w:rFonts w:asciiTheme="majorBidi" w:hAnsiTheme="majorBidi" w:cstheme="majorBidi"/>
          <w:sz w:val="28"/>
          <w:szCs w:val="28"/>
          <w:shd w:val="clear" w:color="auto" w:fill="FFFFFF"/>
          <w:lang w:val="ru-RU"/>
        </w:rPr>
        <w:t xml:space="preserve"> К</w:t>
      </w:r>
      <w:r w:rsidRPr="004A4CE5">
        <w:rPr>
          <w:rFonts w:asciiTheme="majorBidi" w:hAnsiTheme="majorBidi" w:cstheme="majorBidi"/>
          <w:sz w:val="28"/>
          <w:szCs w:val="28"/>
          <w:shd w:val="clear" w:color="auto" w:fill="FFFFFF"/>
          <w:lang w:val="ru-RU"/>
        </w:rPr>
        <w:t>огда</w:t>
      </w:r>
      <w:r w:rsidR="00242F45">
        <w:rPr>
          <w:rFonts w:asciiTheme="majorBidi" w:hAnsiTheme="majorBidi" w:cstheme="majorBidi"/>
          <w:sz w:val="28"/>
          <w:szCs w:val="28"/>
          <w:shd w:val="clear" w:color="auto" w:fill="FFFFFF"/>
          <w:lang w:val="ru-RU"/>
        </w:rPr>
        <w:t xml:space="preserve"> </w:t>
      </w:r>
      <w:r w:rsidR="00E5530A" w:rsidRPr="004A4CE5">
        <w:rPr>
          <w:rFonts w:asciiTheme="majorBidi" w:hAnsiTheme="majorBidi" w:cstheme="majorBidi"/>
          <w:sz w:val="28"/>
          <w:szCs w:val="28"/>
          <w:shd w:val="clear" w:color="auto" w:fill="FFFFFF"/>
          <w:lang w:val="ru-RU"/>
        </w:rPr>
        <w:t>Хомейни запретил упоминать</w:t>
      </w:r>
      <w:r w:rsidRPr="004A4CE5">
        <w:rPr>
          <w:rFonts w:asciiTheme="majorBidi" w:hAnsiTheme="majorBidi" w:cstheme="majorBidi"/>
          <w:sz w:val="28"/>
          <w:szCs w:val="28"/>
          <w:shd w:val="clear" w:color="auto" w:fill="FFFFFF"/>
          <w:lang w:val="ru-RU"/>
        </w:rPr>
        <w:t xml:space="preserve"> пер</w:t>
      </w:r>
      <w:r w:rsidR="00E5530A" w:rsidRPr="004A4CE5">
        <w:rPr>
          <w:rFonts w:asciiTheme="majorBidi" w:hAnsiTheme="majorBidi" w:cstheme="majorBidi"/>
          <w:sz w:val="28"/>
          <w:szCs w:val="28"/>
          <w:shd w:val="clear" w:color="auto" w:fill="FFFFFF"/>
          <w:lang w:val="ru-RU"/>
        </w:rPr>
        <w:t xml:space="preserve">вых трех мусульманских халифов, </w:t>
      </w:r>
      <w:r w:rsidRPr="004A4CE5">
        <w:rPr>
          <w:rFonts w:asciiTheme="majorBidi" w:hAnsiTheme="majorBidi" w:cstheme="majorBidi"/>
          <w:sz w:val="28"/>
          <w:szCs w:val="28"/>
          <w:shd w:val="clear" w:color="auto" w:fill="FFFFFF"/>
          <w:lang w:val="ru-RU"/>
        </w:rPr>
        <w:t>саудовцы</w:t>
      </w:r>
      <w:r w:rsidR="00E5530A" w:rsidRPr="004A4CE5">
        <w:rPr>
          <w:rFonts w:asciiTheme="majorBidi" w:hAnsiTheme="majorBidi" w:cstheme="majorBidi"/>
          <w:sz w:val="28"/>
          <w:szCs w:val="28"/>
          <w:shd w:val="clear" w:color="auto" w:fill="FFFFFF"/>
          <w:lang w:val="ru-RU"/>
        </w:rPr>
        <w:t xml:space="preserve"> </w:t>
      </w:r>
      <w:r w:rsidR="00242F45">
        <w:rPr>
          <w:rFonts w:asciiTheme="majorBidi" w:hAnsiTheme="majorBidi" w:cstheme="majorBidi"/>
          <w:sz w:val="28"/>
          <w:szCs w:val="28"/>
          <w:shd w:val="clear" w:color="auto" w:fill="FFFFFF"/>
          <w:lang w:val="ru-RU"/>
        </w:rPr>
        <w:t xml:space="preserve">восприняли это как оскорбление. </w:t>
      </w:r>
      <w:r w:rsidRPr="004A4CE5">
        <w:rPr>
          <w:rFonts w:asciiTheme="majorBidi" w:hAnsiTheme="majorBidi" w:cstheme="majorBidi"/>
          <w:sz w:val="28"/>
          <w:szCs w:val="28"/>
          <w:shd w:val="clear" w:color="auto" w:fill="FFFFFF"/>
          <w:lang w:val="ru-RU"/>
        </w:rPr>
        <w:t xml:space="preserve">Поскольку Саудовская Аравия относилась к Али так же, как и к первым трем халифам, о чем свидетельствует </w:t>
      </w:r>
      <w:r w:rsidR="00E5530A" w:rsidRPr="004A4CE5">
        <w:rPr>
          <w:rFonts w:asciiTheme="majorBidi" w:hAnsiTheme="majorBidi" w:cstheme="majorBidi"/>
          <w:sz w:val="28"/>
          <w:szCs w:val="28"/>
          <w:shd w:val="clear" w:color="auto" w:fill="FFFFFF"/>
          <w:lang w:val="ru-RU"/>
        </w:rPr>
        <w:t xml:space="preserve">название </w:t>
      </w:r>
      <w:r w:rsidRPr="004A4CE5">
        <w:rPr>
          <w:rFonts w:asciiTheme="majorBidi" w:hAnsiTheme="majorBidi" w:cstheme="majorBidi"/>
          <w:sz w:val="28"/>
          <w:szCs w:val="28"/>
          <w:shd w:val="clear" w:color="auto" w:fill="FFFFFF"/>
          <w:lang w:val="ru-RU"/>
        </w:rPr>
        <w:t xml:space="preserve">центральной автострады </w:t>
      </w:r>
      <w:r w:rsidR="008F0BE8" w:rsidRPr="004A4CE5">
        <w:rPr>
          <w:rFonts w:asciiTheme="majorBidi" w:hAnsiTheme="majorBidi" w:cstheme="majorBidi"/>
          <w:sz w:val="28"/>
          <w:szCs w:val="28"/>
          <w:shd w:val="clear" w:color="auto" w:fill="FFFFFF"/>
          <w:lang w:val="ru-RU"/>
        </w:rPr>
        <w:t>в Саудовской Аравии (имя</w:t>
      </w:r>
      <w:r w:rsidR="00E5530A" w:rsidRPr="004A4CE5">
        <w:rPr>
          <w:rFonts w:asciiTheme="majorBidi" w:hAnsiTheme="majorBidi" w:cstheme="majorBidi"/>
          <w:sz w:val="28"/>
          <w:szCs w:val="28"/>
          <w:shd w:val="clear" w:color="auto" w:fill="FFFFFF"/>
          <w:lang w:val="ru-RU"/>
        </w:rPr>
        <w:t xml:space="preserve"> Али</w:t>
      </w:r>
      <w:r w:rsidR="008F0BE8" w:rsidRPr="004A4CE5">
        <w:rPr>
          <w:rFonts w:asciiTheme="majorBidi" w:hAnsiTheme="majorBidi" w:cstheme="majorBidi"/>
          <w:sz w:val="28"/>
          <w:szCs w:val="28"/>
          <w:shd w:val="clear" w:color="auto" w:fill="FFFFFF"/>
          <w:lang w:val="ru-RU"/>
        </w:rPr>
        <w:t>)</w:t>
      </w:r>
      <w:r w:rsidR="00E5530A"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и безу</w:t>
      </w:r>
      <w:r w:rsidR="00E5530A" w:rsidRPr="004A4CE5">
        <w:rPr>
          <w:rFonts w:asciiTheme="majorBidi" w:hAnsiTheme="majorBidi" w:cstheme="majorBidi"/>
          <w:sz w:val="28"/>
          <w:szCs w:val="28"/>
          <w:shd w:val="clear" w:color="auto" w:fill="FFFFFF"/>
          <w:lang w:val="ru-RU"/>
        </w:rPr>
        <w:t>пречная сохранность мечети Али, запрет аятоллы казался саудовцам непозволительным</w:t>
      </w:r>
      <w:r w:rsidRPr="004A4CE5">
        <w:rPr>
          <w:rFonts w:asciiTheme="majorBidi" w:hAnsiTheme="majorBidi" w:cstheme="majorBidi"/>
          <w:sz w:val="28"/>
          <w:szCs w:val="28"/>
          <w:shd w:val="clear" w:color="auto" w:fill="FFFFFF"/>
          <w:lang w:val="ru-RU"/>
        </w:rPr>
        <w:t xml:space="preserve">. </w:t>
      </w:r>
    </w:p>
    <w:p w:rsidR="00064E0C" w:rsidRPr="004A4CE5" w:rsidRDefault="00E5530A"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Одной из фундаментальных основ новой иранской внешней политики стало распространение</w:t>
      </w:r>
      <w:r w:rsidR="00064E0C" w:rsidRPr="004A4CE5">
        <w:rPr>
          <w:rFonts w:asciiTheme="majorBidi" w:hAnsiTheme="majorBidi" w:cstheme="majorBidi"/>
          <w:sz w:val="28"/>
          <w:szCs w:val="28"/>
          <w:shd w:val="clear" w:color="auto" w:fill="FFFFFF"/>
          <w:lang w:val="ru-RU"/>
        </w:rPr>
        <w:t xml:space="preserve"> своей революции,</w:t>
      </w:r>
      <w:r w:rsidRPr="004A4CE5">
        <w:rPr>
          <w:rFonts w:asciiTheme="majorBidi" w:hAnsiTheme="majorBidi" w:cstheme="majorBidi"/>
          <w:sz w:val="28"/>
          <w:szCs w:val="28"/>
          <w:shd w:val="clear" w:color="auto" w:fill="FFFFFF"/>
          <w:lang w:val="ru-RU"/>
        </w:rPr>
        <w:t xml:space="preserve"> в связи с чем Саудовская Аравия обвиняла Тегеран </w:t>
      </w:r>
      <w:r w:rsidR="00810480" w:rsidRPr="004A4CE5">
        <w:rPr>
          <w:rFonts w:asciiTheme="majorBidi" w:hAnsiTheme="majorBidi" w:cstheme="majorBidi"/>
          <w:sz w:val="28"/>
          <w:szCs w:val="28"/>
          <w:shd w:val="clear" w:color="auto" w:fill="FFFFFF"/>
          <w:lang w:val="ru-RU"/>
        </w:rPr>
        <w:t>в экспорте терроризма</w:t>
      </w:r>
      <w:r w:rsidR="00064E0C" w:rsidRPr="004A4CE5">
        <w:rPr>
          <w:rFonts w:asciiTheme="majorBidi" w:hAnsiTheme="majorBidi" w:cstheme="majorBidi"/>
          <w:sz w:val="28"/>
          <w:szCs w:val="28"/>
          <w:shd w:val="clear" w:color="auto" w:fill="FFFFFF"/>
          <w:lang w:val="ru-RU"/>
        </w:rPr>
        <w:t xml:space="preserve">. </w:t>
      </w:r>
      <w:r w:rsidR="00810480" w:rsidRPr="004A4CE5">
        <w:rPr>
          <w:rFonts w:asciiTheme="majorBidi" w:hAnsiTheme="majorBidi" w:cstheme="majorBidi"/>
          <w:sz w:val="28"/>
          <w:szCs w:val="28"/>
          <w:shd w:val="clear" w:color="auto" w:fill="FFFFFF"/>
          <w:lang w:val="ru-RU"/>
        </w:rPr>
        <w:t>Саудовских священнослужителей стали поощрять</w:t>
      </w:r>
      <w:r w:rsidR="00064E0C" w:rsidRPr="004A4CE5">
        <w:rPr>
          <w:rFonts w:asciiTheme="majorBidi" w:hAnsiTheme="majorBidi" w:cstheme="majorBidi"/>
          <w:sz w:val="28"/>
          <w:szCs w:val="28"/>
          <w:shd w:val="clear" w:color="auto" w:fill="FFFFFF"/>
          <w:lang w:val="ru-RU"/>
        </w:rPr>
        <w:t xml:space="preserve"> к разработке альтернативного исламистского дискурса</w:t>
      </w:r>
      <w:r w:rsidR="00810480" w:rsidRPr="004A4CE5">
        <w:rPr>
          <w:rFonts w:asciiTheme="majorBidi" w:hAnsiTheme="majorBidi" w:cstheme="majorBidi"/>
          <w:sz w:val="28"/>
          <w:szCs w:val="28"/>
          <w:shd w:val="clear" w:color="auto" w:fill="FFFFFF"/>
          <w:lang w:val="ru-RU"/>
        </w:rPr>
        <w:t>, который был бы основан на принципах ваххабизма и поддерживал королевство,</w:t>
      </w:r>
      <w:r w:rsidR="00064E0C" w:rsidRPr="004A4CE5">
        <w:rPr>
          <w:rFonts w:asciiTheme="majorBidi" w:hAnsiTheme="majorBidi" w:cstheme="majorBidi"/>
          <w:sz w:val="28"/>
          <w:szCs w:val="28"/>
          <w:shd w:val="clear" w:color="auto" w:fill="FFFFFF"/>
          <w:lang w:val="ru-RU"/>
        </w:rPr>
        <w:t xml:space="preserve"> для противодействия </w:t>
      </w:r>
      <w:r w:rsidR="00810480" w:rsidRPr="004A4CE5">
        <w:rPr>
          <w:rFonts w:asciiTheme="majorBidi" w:hAnsiTheme="majorBidi" w:cstheme="majorBidi"/>
          <w:sz w:val="28"/>
          <w:szCs w:val="28"/>
          <w:shd w:val="clear" w:color="auto" w:fill="FFFFFF"/>
          <w:lang w:val="ru-RU"/>
        </w:rPr>
        <w:t>иранскому революционному вызову</w:t>
      </w:r>
      <w:r w:rsidR="00064E0C" w:rsidRPr="004A4CE5">
        <w:rPr>
          <w:rFonts w:asciiTheme="majorBidi" w:hAnsiTheme="majorBidi" w:cstheme="majorBidi"/>
          <w:sz w:val="28"/>
          <w:szCs w:val="28"/>
          <w:shd w:val="clear" w:color="auto" w:fill="FFFFFF"/>
          <w:lang w:val="ru-RU"/>
        </w:rPr>
        <w:t xml:space="preserve">. </w:t>
      </w:r>
    </w:p>
    <w:p w:rsidR="00E67507" w:rsidRPr="004A4CE5" w:rsidRDefault="00E67507" w:rsidP="007A538C">
      <w:pPr>
        <w:spacing w:line="360" w:lineRule="auto"/>
        <w:ind w:firstLine="709"/>
        <w:contextualSpacing/>
        <w:jc w:val="both"/>
        <w:rPr>
          <w:rFonts w:asciiTheme="majorBidi" w:hAnsiTheme="majorBidi" w:cstheme="majorBidi"/>
          <w:sz w:val="28"/>
          <w:szCs w:val="28"/>
          <w:shd w:val="clear" w:color="auto" w:fill="FFFFFF"/>
          <w:lang w:val="ru-RU"/>
        </w:rPr>
      </w:pPr>
      <w:proofErr w:type="spellStart"/>
      <w:r w:rsidRPr="004A4CE5">
        <w:rPr>
          <w:rFonts w:asciiTheme="majorBidi" w:hAnsiTheme="majorBidi" w:cstheme="majorBidi"/>
          <w:sz w:val="28"/>
          <w:szCs w:val="28"/>
          <w:shd w:val="clear" w:color="auto" w:fill="FFFFFF"/>
          <w:lang w:val="ru-RU"/>
        </w:rPr>
        <w:t>Мехди</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Базарган</w:t>
      </w:r>
      <w:proofErr w:type="spellEnd"/>
      <w:r w:rsidRPr="004A4CE5">
        <w:rPr>
          <w:rFonts w:asciiTheme="majorBidi" w:hAnsiTheme="majorBidi" w:cstheme="majorBidi"/>
          <w:sz w:val="28"/>
          <w:szCs w:val="28"/>
          <w:shd w:val="clear" w:color="auto" w:fill="FFFFFF"/>
          <w:lang w:val="ru-RU"/>
        </w:rPr>
        <w:t>, кратко руководивши</w:t>
      </w:r>
      <w:r w:rsidR="00810480" w:rsidRPr="004A4CE5">
        <w:rPr>
          <w:rFonts w:asciiTheme="majorBidi" w:hAnsiTheme="majorBidi" w:cstheme="majorBidi"/>
          <w:sz w:val="28"/>
          <w:szCs w:val="28"/>
          <w:shd w:val="clear" w:color="auto" w:fill="FFFFFF"/>
          <w:lang w:val="ru-RU"/>
        </w:rPr>
        <w:t>й временным послереволюционным п</w:t>
      </w:r>
      <w:r w:rsidRPr="004A4CE5">
        <w:rPr>
          <w:rFonts w:asciiTheme="majorBidi" w:hAnsiTheme="majorBidi" w:cstheme="majorBidi"/>
          <w:sz w:val="28"/>
          <w:szCs w:val="28"/>
          <w:shd w:val="clear" w:color="auto" w:fill="FFFFFF"/>
          <w:lang w:val="ru-RU"/>
        </w:rPr>
        <w:t>равительство</w:t>
      </w:r>
      <w:r w:rsidR="00810480" w:rsidRPr="004A4CE5">
        <w:rPr>
          <w:rFonts w:asciiTheme="majorBidi" w:hAnsiTheme="majorBidi" w:cstheme="majorBidi"/>
          <w:sz w:val="28"/>
          <w:szCs w:val="28"/>
          <w:shd w:val="clear" w:color="auto" w:fill="FFFFFF"/>
          <w:lang w:val="ru-RU"/>
        </w:rPr>
        <w:t>м Тегерана</w:t>
      </w:r>
      <w:r w:rsidR="0095660B">
        <w:rPr>
          <w:rFonts w:asciiTheme="majorBidi" w:hAnsiTheme="majorBidi" w:cstheme="majorBidi"/>
          <w:sz w:val="28"/>
          <w:szCs w:val="28"/>
          <w:shd w:val="clear" w:color="auto" w:fill="FFFFFF"/>
          <w:lang w:val="ru-RU"/>
        </w:rPr>
        <w:t>,</w:t>
      </w:r>
      <w:r w:rsidR="00810480" w:rsidRPr="004A4CE5">
        <w:rPr>
          <w:rFonts w:asciiTheme="majorBidi" w:hAnsiTheme="majorBidi" w:cstheme="majorBidi"/>
          <w:sz w:val="28"/>
          <w:szCs w:val="28"/>
          <w:shd w:val="clear" w:color="auto" w:fill="FFFFFF"/>
          <w:lang w:val="ru-RU"/>
        </w:rPr>
        <w:t xml:space="preserve"> был так же </w:t>
      </w:r>
      <w:r w:rsidR="00950EF5" w:rsidRPr="004A4CE5">
        <w:rPr>
          <w:rFonts w:asciiTheme="majorBidi" w:hAnsiTheme="majorBidi" w:cstheme="majorBidi"/>
          <w:sz w:val="28"/>
          <w:szCs w:val="28"/>
          <w:shd w:val="clear" w:color="auto" w:fill="FFFFFF"/>
          <w:lang w:val="ru-RU"/>
        </w:rPr>
        <w:t>непреклонен</w:t>
      </w:r>
      <w:r w:rsidRPr="004A4CE5">
        <w:rPr>
          <w:rFonts w:asciiTheme="majorBidi" w:hAnsiTheme="majorBidi" w:cstheme="majorBidi"/>
          <w:sz w:val="28"/>
          <w:szCs w:val="28"/>
          <w:shd w:val="clear" w:color="auto" w:fill="FFFFFF"/>
          <w:lang w:val="ru-RU"/>
        </w:rPr>
        <w:t>, как и руководство Эр-Рияда, в отношении умеренной внешней политики по отношению к Саудовской Аравии. В июле 1979 года он принял саудовскую делегацию во главе с генеральным секретарем Всемирной мусульманской лиги. Делегация пыталась внушить Ирану, что они разочарованы светскими идеями шаха, и выразила надежду на улучшение отношений</w:t>
      </w:r>
      <w:r w:rsidR="00810480" w:rsidRPr="004A4CE5">
        <w:rPr>
          <w:rFonts w:asciiTheme="majorBidi" w:hAnsiTheme="majorBidi" w:cstheme="majorBidi"/>
          <w:sz w:val="28"/>
          <w:szCs w:val="28"/>
          <w:shd w:val="clear" w:color="auto" w:fill="FFFFFF"/>
          <w:lang w:val="ru-RU"/>
        </w:rPr>
        <w:t xml:space="preserve"> с уже Исламской республикой</w:t>
      </w:r>
      <w:r w:rsidRPr="004A4CE5">
        <w:rPr>
          <w:rFonts w:asciiTheme="majorBidi" w:hAnsiTheme="majorBidi" w:cstheme="majorBidi"/>
          <w:sz w:val="28"/>
          <w:szCs w:val="28"/>
          <w:shd w:val="clear" w:color="auto" w:fill="FFFFFF"/>
          <w:lang w:val="ru-RU"/>
        </w:rPr>
        <w:t xml:space="preserve">. В послании король </w:t>
      </w:r>
      <w:proofErr w:type="spellStart"/>
      <w:r w:rsidRPr="004A4CE5">
        <w:rPr>
          <w:rFonts w:asciiTheme="majorBidi" w:hAnsiTheme="majorBidi" w:cstheme="majorBidi"/>
          <w:sz w:val="28"/>
          <w:szCs w:val="28"/>
          <w:shd w:val="clear" w:color="auto" w:fill="FFFFFF"/>
          <w:lang w:val="ru-RU"/>
        </w:rPr>
        <w:t>Халид</w:t>
      </w:r>
      <w:proofErr w:type="spellEnd"/>
      <w:r w:rsidRPr="004A4CE5">
        <w:rPr>
          <w:rFonts w:asciiTheme="majorBidi" w:hAnsiTheme="majorBidi" w:cstheme="majorBidi"/>
          <w:sz w:val="28"/>
          <w:szCs w:val="28"/>
          <w:shd w:val="clear" w:color="auto" w:fill="FFFFFF"/>
          <w:lang w:val="ru-RU"/>
        </w:rPr>
        <w:t xml:space="preserve"> даже назвал революцию началом д</w:t>
      </w:r>
      <w:r w:rsidR="000D1338" w:rsidRPr="004A4CE5">
        <w:rPr>
          <w:rFonts w:asciiTheme="majorBidi" w:hAnsiTheme="majorBidi" w:cstheme="majorBidi"/>
          <w:sz w:val="28"/>
          <w:szCs w:val="28"/>
          <w:shd w:val="clear" w:color="auto" w:fill="FFFFFF"/>
          <w:lang w:val="ru-RU"/>
        </w:rPr>
        <w:t>альнейшего сближения</w:t>
      </w:r>
      <w:r w:rsidRPr="004A4CE5">
        <w:rPr>
          <w:rFonts w:asciiTheme="majorBidi" w:hAnsiTheme="majorBidi" w:cstheme="majorBidi"/>
          <w:sz w:val="28"/>
          <w:szCs w:val="28"/>
          <w:shd w:val="clear" w:color="auto" w:fill="FFFFFF"/>
          <w:lang w:val="ru-RU"/>
        </w:rPr>
        <w:t xml:space="preserve">, а принц </w:t>
      </w:r>
      <w:proofErr w:type="spellStart"/>
      <w:r w:rsidRPr="004A4CE5">
        <w:rPr>
          <w:rFonts w:asciiTheme="majorBidi" w:hAnsiTheme="majorBidi" w:cstheme="majorBidi"/>
          <w:sz w:val="28"/>
          <w:szCs w:val="28"/>
          <w:shd w:val="clear" w:color="auto" w:fill="FFFFFF"/>
          <w:lang w:val="ru-RU"/>
        </w:rPr>
        <w:t>Фахд</w:t>
      </w:r>
      <w:proofErr w:type="spellEnd"/>
      <w:r w:rsidRPr="004A4CE5">
        <w:rPr>
          <w:rFonts w:asciiTheme="majorBidi" w:hAnsiTheme="majorBidi" w:cstheme="majorBidi"/>
          <w:sz w:val="28"/>
          <w:szCs w:val="28"/>
          <w:shd w:val="clear" w:color="auto" w:fill="FFFFFF"/>
          <w:lang w:val="ru-RU"/>
        </w:rPr>
        <w:t xml:space="preserve"> заявил о большом уважении к новому руководству Ирана. </w:t>
      </w:r>
    </w:p>
    <w:p w:rsidR="00064E0C" w:rsidRPr="004A4CE5" w:rsidRDefault="000D1338" w:rsidP="00B178D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Тем не менее</w:t>
      </w:r>
      <w:r w:rsidR="0095660B">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в скором времени после иранской революции в королевстве вспыхнули антигосударственные протесты</w:t>
      </w:r>
      <w:r w:rsidR="00064E0C" w:rsidRPr="004A4CE5">
        <w:rPr>
          <w:rFonts w:asciiTheme="majorBidi" w:hAnsiTheme="majorBidi" w:cstheme="majorBidi"/>
          <w:sz w:val="28"/>
          <w:szCs w:val="28"/>
          <w:shd w:val="clear" w:color="auto" w:fill="FFFFFF"/>
          <w:lang w:val="ru-RU"/>
        </w:rPr>
        <w:t xml:space="preserve">, но только среди наиболее радикальных суннитов и </w:t>
      </w:r>
      <w:r w:rsidRPr="004A4CE5">
        <w:rPr>
          <w:rFonts w:asciiTheme="majorBidi" w:hAnsiTheme="majorBidi" w:cstheme="majorBidi"/>
          <w:sz w:val="28"/>
          <w:szCs w:val="28"/>
          <w:shd w:val="clear" w:color="auto" w:fill="FFFFFF"/>
          <w:lang w:val="ru-RU"/>
        </w:rPr>
        <w:t>шиитов. В ноябре 1979 года произошел вооруженный захват</w:t>
      </w:r>
      <w:r w:rsidR="00064E0C" w:rsidRPr="004A4CE5">
        <w:rPr>
          <w:rFonts w:asciiTheme="majorBidi" w:hAnsiTheme="majorBidi" w:cstheme="majorBidi"/>
          <w:sz w:val="28"/>
          <w:szCs w:val="28"/>
          <w:shd w:val="clear" w:color="auto" w:fill="FFFFFF"/>
          <w:lang w:val="ru-RU"/>
        </w:rPr>
        <w:t xml:space="preserve"> Большой мечети в Мекке повстанцами-суннитами во главе с </w:t>
      </w:r>
      <w:proofErr w:type="spellStart"/>
      <w:r w:rsidR="00064E0C" w:rsidRPr="004A4CE5">
        <w:rPr>
          <w:rFonts w:asciiTheme="majorBidi" w:hAnsiTheme="majorBidi" w:cstheme="majorBidi"/>
          <w:sz w:val="28"/>
          <w:szCs w:val="28"/>
          <w:shd w:val="clear" w:color="auto" w:fill="FFFFFF"/>
          <w:lang w:val="ru-RU"/>
        </w:rPr>
        <w:t>Джухайманом</w:t>
      </w:r>
      <w:proofErr w:type="spellEnd"/>
      <w:r w:rsidR="00064E0C" w:rsidRPr="004A4CE5">
        <w:rPr>
          <w:rFonts w:asciiTheme="majorBidi" w:hAnsiTheme="majorBidi" w:cstheme="majorBidi"/>
          <w:sz w:val="28"/>
          <w:szCs w:val="28"/>
          <w:shd w:val="clear" w:color="auto" w:fill="FFFFFF"/>
          <w:lang w:val="ru-RU"/>
        </w:rPr>
        <w:t xml:space="preserve"> Аль </w:t>
      </w:r>
      <w:proofErr w:type="spellStart"/>
      <w:r w:rsidR="00064E0C" w:rsidRPr="004A4CE5">
        <w:rPr>
          <w:rFonts w:asciiTheme="majorBidi" w:hAnsiTheme="majorBidi" w:cstheme="majorBidi"/>
          <w:sz w:val="28"/>
          <w:szCs w:val="28"/>
          <w:shd w:val="clear" w:color="auto" w:fill="FFFFFF"/>
          <w:lang w:val="ru-RU"/>
        </w:rPr>
        <w:t>Утайби</w:t>
      </w:r>
      <w:proofErr w:type="spellEnd"/>
      <w:r w:rsidR="00064E0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и одновременно происходили</w:t>
      </w:r>
      <w:r w:rsidR="00064E0C" w:rsidRPr="004A4CE5">
        <w:rPr>
          <w:rFonts w:asciiTheme="majorBidi" w:hAnsiTheme="majorBidi" w:cstheme="majorBidi"/>
          <w:sz w:val="28"/>
          <w:szCs w:val="28"/>
          <w:shd w:val="clear" w:color="auto" w:fill="FFFFFF"/>
          <w:lang w:val="ru-RU"/>
        </w:rPr>
        <w:t xml:space="preserve"> протесты</w:t>
      </w:r>
      <w:r w:rsidRPr="004A4CE5">
        <w:rPr>
          <w:rFonts w:asciiTheme="majorBidi" w:hAnsiTheme="majorBidi" w:cstheme="majorBidi"/>
          <w:sz w:val="28"/>
          <w:szCs w:val="28"/>
          <w:shd w:val="clear" w:color="auto" w:fill="FFFFFF"/>
          <w:lang w:val="ru-RU"/>
        </w:rPr>
        <w:t xml:space="preserve"> в Восточной провинции и Медине.</w:t>
      </w:r>
      <w:r w:rsidR="00064E0C" w:rsidRPr="004A4CE5">
        <w:rPr>
          <w:rFonts w:asciiTheme="majorBidi" w:hAnsiTheme="majorBidi" w:cstheme="majorBidi"/>
          <w:sz w:val="28"/>
          <w:szCs w:val="28"/>
          <w:shd w:val="clear" w:color="auto" w:fill="FFFFFF"/>
          <w:lang w:val="ru-RU"/>
        </w:rPr>
        <w:t xml:space="preserve"> В Восточной провинции молодые шиитские лидеры Хас</w:t>
      </w:r>
      <w:r w:rsidRPr="004A4CE5">
        <w:rPr>
          <w:rFonts w:asciiTheme="majorBidi" w:hAnsiTheme="majorBidi" w:cstheme="majorBidi"/>
          <w:sz w:val="28"/>
          <w:szCs w:val="28"/>
          <w:shd w:val="clear" w:color="auto" w:fill="FFFFFF"/>
          <w:lang w:val="ru-RU"/>
        </w:rPr>
        <w:t xml:space="preserve">ан Аль </w:t>
      </w:r>
      <w:proofErr w:type="spellStart"/>
      <w:r w:rsidRPr="004A4CE5">
        <w:rPr>
          <w:rFonts w:asciiTheme="majorBidi" w:hAnsiTheme="majorBidi" w:cstheme="majorBidi"/>
          <w:sz w:val="28"/>
          <w:szCs w:val="28"/>
          <w:shd w:val="clear" w:color="auto" w:fill="FFFFFF"/>
          <w:lang w:val="ru-RU"/>
        </w:rPr>
        <w:t>Сафар</w:t>
      </w:r>
      <w:proofErr w:type="spellEnd"/>
      <w:r w:rsidRPr="004A4CE5">
        <w:rPr>
          <w:rFonts w:asciiTheme="majorBidi" w:hAnsiTheme="majorBidi" w:cstheme="majorBidi"/>
          <w:sz w:val="28"/>
          <w:szCs w:val="28"/>
          <w:shd w:val="clear" w:color="auto" w:fill="FFFFFF"/>
          <w:lang w:val="ru-RU"/>
        </w:rPr>
        <w:t xml:space="preserve"> и </w:t>
      </w:r>
      <w:proofErr w:type="spellStart"/>
      <w:r w:rsidRPr="004A4CE5">
        <w:rPr>
          <w:rFonts w:asciiTheme="majorBidi" w:hAnsiTheme="majorBidi" w:cstheme="majorBidi"/>
          <w:sz w:val="28"/>
          <w:szCs w:val="28"/>
          <w:shd w:val="clear" w:color="auto" w:fill="FFFFFF"/>
          <w:lang w:val="ru-RU"/>
        </w:rPr>
        <w:t>Тауфик</w:t>
      </w:r>
      <w:proofErr w:type="spellEnd"/>
      <w:r w:rsidRPr="004A4CE5">
        <w:rPr>
          <w:rFonts w:asciiTheme="majorBidi" w:hAnsiTheme="majorBidi" w:cstheme="majorBidi"/>
          <w:sz w:val="28"/>
          <w:szCs w:val="28"/>
          <w:shd w:val="clear" w:color="auto" w:fill="FFFFFF"/>
          <w:lang w:val="ru-RU"/>
        </w:rPr>
        <w:t xml:space="preserve"> Аль </w:t>
      </w:r>
      <w:proofErr w:type="spellStart"/>
      <w:r w:rsidRPr="004A4CE5">
        <w:rPr>
          <w:rFonts w:asciiTheme="majorBidi" w:hAnsiTheme="majorBidi" w:cstheme="majorBidi"/>
          <w:sz w:val="28"/>
          <w:szCs w:val="28"/>
          <w:shd w:val="clear" w:color="auto" w:fill="FFFFFF"/>
          <w:lang w:val="ru-RU"/>
        </w:rPr>
        <w:t>Сайф</w:t>
      </w:r>
      <w:proofErr w:type="spellEnd"/>
      <w:r w:rsidRPr="004A4CE5">
        <w:rPr>
          <w:rFonts w:asciiTheme="majorBidi" w:hAnsiTheme="majorBidi" w:cstheme="majorBidi"/>
          <w:sz w:val="28"/>
          <w:szCs w:val="28"/>
          <w:shd w:val="clear" w:color="auto" w:fill="FFFFFF"/>
          <w:lang w:val="ru-RU"/>
        </w:rPr>
        <w:t xml:space="preserve"> </w:t>
      </w:r>
      <w:r w:rsidR="00064E0C" w:rsidRPr="004A4CE5">
        <w:rPr>
          <w:rFonts w:asciiTheme="majorBidi" w:hAnsiTheme="majorBidi" w:cstheme="majorBidi"/>
          <w:sz w:val="28"/>
          <w:szCs w:val="28"/>
          <w:shd w:val="clear" w:color="auto" w:fill="FFFFFF"/>
          <w:lang w:val="ru-RU"/>
        </w:rPr>
        <w:t xml:space="preserve">спровоцировали дальнейшие восстания, но к 1980 году быстро отказались от вооруженных действий против государства, осознав, что его возможности для оказания помощи </w:t>
      </w:r>
      <w:r w:rsidRPr="004A4CE5">
        <w:rPr>
          <w:rFonts w:asciiTheme="majorBidi" w:hAnsiTheme="majorBidi" w:cstheme="majorBidi"/>
          <w:sz w:val="28"/>
          <w:szCs w:val="28"/>
          <w:shd w:val="clear" w:color="auto" w:fill="FFFFFF"/>
          <w:lang w:val="ru-RU"/>
        </w:rPr>
        <w:t>в продвижении прав</w:t>
      </w:r>
      <w:r w:rsidR="00064E0C" w:rsidRPr="004A4CE5">
        <w:rPr>
          <w:rFonts w:asciiTheme="majorBidi" w:hAnsiTheme="majorBidi" w:cstheme="majorBidi"/>
          <w:sz w:val="28"/>
          <w:szCs w:val="28"/>
          <w:shd w:val="clear" w:color="auto" w:fill="FFFFFF"/>
          <w:lang w:val="ru-RU"/>
        </w:rPr>
        <w:t xml:space="preserve"> шиитов в Саудовской Аравии</w:t>
      </w:r>
      <w:r w:rsidRPr="004A4CE5">
        <w:rPr>
          <w:rFonts w:asciiTheme="majorBidi" w:hAnsiTheme="majorBidi" w:cstheme="majorBidi"/>
          <w:sz w:val="28"/>
          <w:szCs w:val="28"/>
          <w:shd w:val="clear" w:color="auto" w:fill="FFFFFF"/>
          <w:lang w:val="ru-RU"/>
        </w:rPr>
        <w:t xml:space="preserve"> довольно ограничены. </w:t>
      </w:r>
      <w:r w:rsidR="00D560C5" w:rsidRPr="004A4CE5">
        <w:rPr>
          <w:rFonts w:asciiTheme="majorBidi" w:hAnsiTheme="majorBidi" w:cstheme="majorBidi"/>
          <w:sz w:val="28"/>
          <w:szCs w:val="28"/>
          <w:shd w:val="clear" w:color="auto" w:fill="FFFFFF"/>
          <w:lang w:val="ru-RU"/>
        </w:rPr>
        <w:t xml:space="preserve">В декабре этого же года шиитские </w:t>
      </w:r>
      <w:r w:rsidR="00D560C5" w:rsidRPr="004A4CE5">
        <w:rPr>
          <w:rFonts w:asciiTheme="majorBidi" w:hAnsiTheme="majorBidi" w:cstheme="majorBidi"/>
          <w:sz w:val="28"/>
          <w:szCs w:val="28"/>
          <w:shd w:val="clear" w:color="auto" w:fill="FFFFFF"/>
          <w:lang w:val="ru-RU"/>
        </w:rPr>
        <w:lastRenderedPageBreak/>
        <w:t xml:space="preserve">демонстранты призвали правительство Саудовской Аравии остановить поставки нефти в </w:t>
      </w:r>
      <w:r w:rsidR="00B178DA">
        <w:rPr>
          <w:rFonts w:asciiTheme="majorBidi" w:hAnsiTheme="majorBidi" w:cstheme="majorBidi"/>
          <w:sz w:val="28"/>
          <w:szCs w:val="28"/>
          <w:shd w:val="clear" w:color="auto" w:fill="FFFFFF"/>
          <w:lang w:val="ru-RU"/>
        </w:rPr>
        <w:t>США</w:t>
      </w:r>
      <w:r w:rsidR="00D560C5" w:rsidRPr="004A4CE5">
        <w:rPr>
          <w:rFonts w:asciiTheme="majorBidi" w:hAnsiTheme="majorBidi" w:cstheme="majorBidi"/>
          <w:sz w:val="28"/>
          <w:szCs w:val="28"/>
          <w:shd w:val="clear" w:color="auto" w:fill="FFFFFF"/>
          <w:lang w:val="ru-RU"/>
        </w:rPr>
        <w:t xml:space="preserve"> и поддержать исламскую революцию в Иране. </w:t>
      </w:r>
    </w:p>
    <w:p w:rsidR="00E67507" w:rsidRPr="004A4CE5" w:rsidRDefault="00B75F27" w:rsidP="005B5938">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это же время усиливается п</w:t>
      </w:r>
      <w:r w:rsidR="005B5938">
        <w:rPr>
          <w:rFonts w:asciiTheme="majorBidi" w:hAnsiTheme="majorBidi" w:cstheme="majorBidi"/>
          <w:sz w:val="28"/>
          <w:szCs w:val="28"/>
          <w:shd w:val="clear" w:color="auto" w:fill="FFFFFF"/>
          <w:lang w:val="ru-RU"/>
        </w:rPr>
        <w:t xml:space="preserve">ротивостояние Ирана и соседнего </w:t>
      </w:r>
      <w:r w:rsidRPr="004A4CE5">
        <w:rPr>
          <w:rFonts w:asciiTheme="majorBidi" w:hAnsiTheme="majorBidi" w:cstheme="majorBidi"/>
          <w:sz w:val="28"/>
          <w:szCs w:val="28"/>
          <w:shd w:val="clear" w:color="auto" w:fill="FFFFFF"/>
          <w:lang w:val="ru-RU"/>
        </w:rPr>
        <w:t xml:space="preserve">Ирака. </w:t>
      </w:r>
      <w:r w:rsidR="005B5938">
        <w:rPr>
          <w:rFonts w:asciiTheme="majorBidi" w:hAnsiTheme="majorBidi" w:cstheme="majorBidi"/>
          <w:sz w:val="28"/>
          <w:szCs w:val="28"/>
          <w:shd w:val="clear" w:color="auto" w:fill="FFFFFF"/>
          <w:lang w:val="ru-RU"/>
        </w:rPr>
        <w:t>Президент</w:t>
      </w:r>
      <w:r w:rsidR="00E53811" w:rsidRPr="004A4CE5">
        <w:rPr>
          <w:rFonts w:asciiTheme="majorBidi" w:hAnsiTheme="majorBidi" w:cstheme="majorBidi"/>
          <w:sz w:val="28"/>
          <w:szCs w:val="28"/>
          <w:shd w:val="clear" w:color="auto" w:fill="FFFFFF"/>
          <w:lang w:val="ru-RU"/>
        </w:rPr>
        <w:t xml:space="preserve"> Ирака Хасан аль-Бакр стремился поддерживать теплые связи с революционным Ираном</w:t>
      </w:r>
      <w:r w:rsidRPr="004A4CE5">
        <w:rPr>
          <w:rFonts w:asciiTheme="majorBidi" w:hAnsiTheme="majorBidi" w:cstheme="majorBidi"/>
          <w:sz w:val="28"/>
          <w:szCs w:val="28"/>
          <w:shd w:val="clear" w:color="auto" w:fill="FFFFFF"/>
          <w:lang w:val="ru-RU"/>
        </w:rPr>
        <w:t>, несмотря на то, что был обеспокоен происходящим</w:t>
      </w:r>
      <w:r w:rsidR="00E53811" w:rsidRPr="004A4CE5">
        <w:rPr>
          <w:rFonts w:asciiTheme="majorBidi" w:hAnsiTheme="majorBidi" w:cstheme="majorBidi"/>
          <w:sz w:val="28"/>
          <w:szCs w:val="28"/>
          <w:shd w:val="clear" w:color="auto" w:fill="FFFFFF"/>
          <w:lang w:val="ru-RU"/>
        </w:rPr>
        <w:t>. Но</w:t>
      </w:r>
      <w:r w:rsidRPr="004A4CE5">
        <w:rPr>
          <w:rFonts w:asciiTheme="majorBidi" w:hAnsiTheme="majorBidi" w:cstheme="majorBidi"/>
          <w:sz w:val="28"/>
          <w:szCs w:val="28"/>
          <w:shd w:val="clear" w:color="auto" w:fill="FFFFFF"/>
          <w:lang w:val="ru-RU"/>
        </w:rPr>
        <w:t>,</w:t>
      </w:r>
      <w:r w:rsidR="00E53811" w:rsidRPr="004A4CE5">
        <w:rPr>
          <w:rFonts w:asciiTheme="majorBidi" w:hAnsiTheme="majorBidi" w:cstheme="majorBidi"/>
          <w:sz w:val="28"/>
          <w:szCs w:val="28"/>
          <w:shd w:val="clear" w:color="auto" w:fill="FFFFFF"/>
          <w:lang w:val="ru-RU"/>
        </w:rPr>
        <w:t xml:space="preserve"> когда Саддам Хусейн</w:t>
      </w:r>
      <w:r w:rsidR="004A25FA" w:rsidRPr="004A4CE5">
        <w:rPr>
          <w:rStyle w:val="a5"/>
          <w:rFonts w:asciiTheme="majorBidi" w:hAnsiTheme="majorBidi" w:cstheme="majorBidi"/>
          <w:sz w:val="28"/>
          <w:szCs w:val="28"/>
          <w:shd w:val="clear" w:color="auto" w:fill="FFFFFF"/>
          <w:lang w:val="ru-RU"/>
        </w:rPr>
        <w:footnoteReference w:id="94"/>
      </w:r>
      <w:r w:rsidR="0013611D">
        <w:rPr>
          <w:rFonts w:asciiTheme="majorBidi" w:hAnsiTheme="majorBidi" w:cstheme="majorBidi"/>
          <w:sz w:val="28"/>
          <w:szCs w:val="28"/>
          <w:shd w:val="clear" w:color="auto" w:fill="FFFFFF"/>
          <w:lang w:val="ru-RU"/>
        </w:rPr>
        <w:t xml:space="preserve"> (1937-2006</w:t>
      </w:r>
      <w:r w:rsidR="004A25FA" w:rsidRPr="004A4CE5">
        <w:rPr>
          <w:rFonts w:asciiTheme="majorBidi" w:hAnsiTheme="majorBidi" w:cstheme="majorBidi"/>
          <w:sz w:val="28"/>
          <w:szCs w:val="28"/>
          <w:shd w:val="clear" w:color="auto" w:fill="FFFFFF"/>
          <w:lang w:val="ru-RU"/>
        </w:rPr>
        <w:t>)</w:t>
      </w:r>
      <w:r w:rsidR="00E53811" w:rsidRPr="004A4CE5">
        <w:rPr>
          <w:rFonts w:asciiTheme="majorBidi" w:hAnsiTheme="majorBidi" w:cstheme="majorBidi"/>
          <w:sz w:val="28"/>
          <w:szCs w:val="28"/>
          <w:shd w:val="clear" w:color="auto" w:fill="FFFFFF"/>
          <w:lang w:val="ru-RU"/>
        </w:rPr>
        <w:t xml:space="preserve"> сменил больного президента в июле 1979 года, отношения между Иран</w:t>
      </w:r>
      <w:r w:rsidR="0018235C" w:rsidRPr="004A4CE5">
        <w:rPr>
          <w:rFonts w:asciiTheme="majorBidi" w:hAnsiTheme="majorBidi" w:cstheme="majorBidi"/>
          <w:sz w:val="28"/>
          <w:szCs w:val="28"/>
          <w:shd w:val="clear" w:color="auto" w:fill="FFFFFF"/>
          <w:lang w:val="ru-RU"/>
        </w:rPr>
        <w:t xml:space="preserve">ом и Ираком резко ухудшились. </w:t>
      </w:r>
      <w:r w:rsidR="00E53811" w:rsidRPr="004A4CE5">
        <w:rPr>
          <w:rFonts w:asciiTheme="majorBidi" w:hAnsiTheme="majorBidi" w:cstheme="majorBidi"/>
          <w:sz w:val="28"/>
          <w:szCs w:val="28"/>
          <w:shd w:val="clear" w:color="auto" w:fill="FFFFFF"/>
          <w:lang w:val="ru-RU"/>
        </w:rPr>
        <w:t xml:space="preserve">Саддам потребовал, чтобы Иран отказался от провинции </w:t>
      </w:r>
      <w:proofErr w:type="spellStart"/>
      <w:r w:rsidR="00E53811" w:rsidRPr="004A4CE5">
        <w:rPr>
          <w:rFonts w:asciiTheme="majorBidi" w:hAnsiTheme="majorBidi" w:cstheme="majorBidi"/>
          <w:sz w:val="28"/>
          <w:szCs w:val="28"/>
          <w:shd w:val="clear" w:color="auto" w:fill="FFFFFF"/>
          <w:lang w:val="ru-RU"/>
        </w:rPr>
        <w:t>Хузестан</w:t>
      </w:r>
      <w:proofErr w:type="spellEnd"/>
      <w:r w:rsidR="00E0004F" w:rsidRPr="004A4CE5">
        <w:rPr>
          <w:rFonts w:asciiTheme="majorBidi" w:hAnsiTheme="majorBidi" w:cstheme="majorBidi"/>
          <w:sz w:val="28"/>
          <w:szCs w:val="28"/>
          <w:shd w:val="clear" w:color="auto" w:fill="FFFFFF"/>
          <w:lang w:val="ru-RU"/>
        </w:rPr>
        <w:t>, населенной преимущественно арабами,</w:t>
      </w:r>
      <w:r w:rsidR="00E53811" w:rsidRPr="004A4CE5">
        <w:rPr>
          <w:rFonts w:asciiTheme="majorBidi" w:hAnsiTheme="majorBidi" w:cstheme="majorBidi"/>
          <w:sz w:val="28"/>
          <w:szCs w:val="28"/>
          <w:shd w:val="clear" w:color="auto" w:fill="FFFFFF"/>
          <w:lang w:val="ru-RU"/>
        </w:rPr>
        <w:t xml:space="preserve"> и трех спорных островов Абу-Муса и </w:t>
      </w:r>
      <w:proofErr w:type="spellStart"/>
      <w:r w:rsidR="00E53811" w:rsidRPr="004A4CE5">
        <w:rPr>
          <w:rFonts w:asciiTheme="majorBidi" w:hAnsiTheme="majorBidi" w:cstheme="majorBidi"/>
          <w:sz w:val="28"/>
          <w:szCs w:val="28"/>
          <w:shd w:val="clear" w:color="auto" w:fill="FFFFFF"/>
          <w:lang w:val="ru-RU"/>
        </w:rPr>
        <w:t>Тунбы</w:t>
      </w:r>
      <w:proofErr w:type="spellEnd"/>
      <w:r w:rsidR="00E53811" w:rsidRPr="004A4CE5">
        <w:rPr>
          <w:rFonts w:asciiTheme="majorBidi" w:hAnsiTheme="majorBidi" w:cstheme="majorBidi"/>
          <w:sz w:val="28"/>
          <w:szCs w:val="28"/>
          <w:shd w:val="clear" w:color="auto" w:fill="FFFFFF"/>
          <w:lang w:val="ru-RU"/>
        </w:rPr>
        <w:t>, приказал депортировать иракцев иранского происхождения</w:t>
      </w:r>
      <w:r w:rsidR="005B5938">
        <w:rPr>
          <w:rFonts w:asciiTheme="majorBidi" w:hAnsiTheme="majorBidi" w:cstheme="majorBidi"/>
          <w:sz w:val="28"/>
          <w:szCs w:val="28"/>
          <w:shd w:val="clear" w:color="auto" w:fill="FFFFFF"/>
          <w:lang w:val="ru-RU"/>
        </w:rPr>
        <w:t xml:space="preserve">. </w:t>
      </w:r>
      <w:r w:rsidR="00E53811" w:rsidRPr="004A4CE5">
        <w:rPr>
          <w:rFonts w:asciiTheme="majorBidi" w:hAnsiTheme="majorBidi" w:cstheme="majorBidi"/>
          <w:sz w:val="28"/>
          <w:szCs w:val="28"/>
          <w:shd w:val="clear" w:color="auto" w:fill="FFFFFF"/>
          <w:lang w:val="ru-RU"/>
        </w:rPr>
        <w:t>Наконец, 22 сентября 1980 года он анн</w:t>
      </w:r>
      <w:r w:rsidR="0018235C" w:rsidRPr="004A4CE5">
        <w:rPr>
          <w:rFonts w:asciiTheme="majorBidi" w:hAnsiTheme="majorBidi" w:cstheme="majorBidi"/>
          <w:sz w:val="28"/>
          <w:szCs w:val="28"/>
          <w:shd w:val="clear" w:color="auto" w:fill="FFFFFF"/>
          <w:lang w:val="ru-RU"/>
        </w:rPr>
        <w:t>улировал Алжирское соглашение, заключенное в 1975 году между Ираном и Ираком,</w:t>
      </w:r>
      <w:r w:rsidR="00E53811" w:rsidRPr="004A4CE5">
        <w:rPr>
          <w:rFonts w:asciiTheme="majorBidi" w:hAnsiTheme="majorBidi" w:cstheme="majorBidi"/>
          <w:sz w:val="28"/>
          <w:szCs w:val="28"/>
          <w:shd w:val="clear" w:color="auto" w:fill="FFFFFF"/>
          <w:lang w:val="ru-RU"/>
        </w:rPr>
        <w:t xml:space="preserve"> и приказал вт</w:t>
      </w:r>
      <w:r w:rsidR="005B5938">
        <w:rPr>
          <w:rFonts w:asciiTheme="majorBidi" w:hAnsiTheme="majorBidi" w:cstheme="majorBidi"/>
          <w:sz w:val="28"/>
          <w:szCs w:val="28"/>
          <w:shd w:val="clear" w:color="auto" w:fill="FFFFFF"/>
          <w:lang w:val="ru-RU"/>
        </w:rPr>
        <w:t>оргнуться в Иран, сославшись на</w:t>
      </w:r>
      <w:r w:rsidR="00F10A87">
        <w:rPr>
          <w:rFonts w:asciiTheme="majorBidi" w:hAnsiTheme="majorBidi" w:cstheme="majorBidi"/>
          <w:sz w:val="28"/>
          <w:szCs w:val="28"/>
          <w:shd w:val="clear" w:color="auto" w:fill="FFFFFF"/>
          <w:lang w:val="ru-RU"/>
        </w:rPr>
        <w:t xml:space="preserve"> территориальный</w:t>
      </w:r>
      <w:r w:rsidR="00E53811" w:rsidRPr="004A4CE5">
        <w:rPr>
          <w:rFonts w:asciiTheme="majorBidi" w:hAnsiTheme="majorBidi" w:cstheme="majorBidi"/>
          <w:sz w:val="28"/>
          <w:szCs w:val="28"/>
          <w:shd w:val="clear" w:color="auto" w:fill="FFFFFF"/>
          <w:lang w:val="ru-RU"/>
        </w:rPr>
        <w:t xml:space="preserve"> спор по поводу</w:t>
      </w:r>
      <w:r w:rsidR="005B5938">
        <w:rPr>
          <w:rFonts w:asciiTheme="majorBidi" w:hAnsiTheme="majorBidi" w:cstheme="majorBidi"/>
          <w:sz w:val="28"/>
          <w:szCs w:val="28"/>
          <w:shd w:val="clear" w:color="auto" w:fill="FFFFFF"/>
          <w:lang w:val="ru-RU"/>
        </w:rPr>
        <w:t xml:space="preserve"> </w:t>
      </w:r>
      <w:r w:rsidR="00F10A87">
        <w:rPr>
          <w:rFonts w:asciiTheme="majorBidi" w:hAnsiTheme="majorBidi" w:cstheme="majorBidi"/>
          <w:sz w:val="28"/>
          <w:szCs w:val="28"/>
          <w:shd w:val="clear" w:color="auto" w:fill="FFFFFF"/>
          <w:lang w:val="ru-RU"/>
        </w:rPr>
        <w:t xml:space="preserve">проведения границы между государствами </w:t>
      </w:r>
      <w:r w:rsidR="0018235C" w:rsidRPr="004A4CE5">
        <w:rPr>
          <w:rFonts w:asciiTheme="majorBidi" w:hAnsiTheme="majorBidi" w:cstheme="majorBidi"/>
          <w:sz w:val="28"/>
          <w:szCs w:val="28"/>
          <w:shd w:val="clear" w:color="auto" w:fill="FFFFFF"/>
          <w:lang w:val="ru-RU"/>
        </w:rPr>
        <w:t>по реке</w:t>
      </w:r>
      <w:r w:rsidR="00E53811" w:rsidRPr="004A4CE5">
        <w:rPr>
          <w:rFonts w:asciiTheme="majorBidi" w:hAnsiTheme="majorBidi" w:cstheme="majorBidi"/>
          <w:sz w:val="28"/>
          <w:szCs w:val="28"/>
          <w:shd w:val="clear" w:color="auto" w:fill="FFFFFF"/>
          <w:lang w:val="ru-RU"/>
        </w:rPr>
        <w:t xml:space="preserve"> </w:t>
      </w:r>
      <w:proofErr w:type="spellStart"/>
      <w:r w:rsidR="00E53811" w:rsidRPr="004A4CE5">
        <w:rPr>
          <w:rFonts w:asciiTheme="majorBidi" w:hAnsiTheme="majorBidi" w:cstheme="majorBidi"/>
          <w:sz w:val="28"/>
          <w:szCs w:val="28"/>
          <w:shd w:val="clear" w:color="auto" w:fill="FFFFFF"/>
          <w:lang w:val="ru-RU"/>
        </w:rPr>
        <w:t>Шатт</w:t>
      </w:r>
      <w:proofErr w:type="spellEnd"/>
      <w:r w:rsidR="00E53811" w:rsidRPr="004A4CE5">
        <w:rPr>
          <w:rFonts w:asciiTheme="majorBidi" w:hAnsiTheme="majorBidi" w:cstheme="majorBidi"/>
          <w:sz w:val="28"/>
          <w:szCs w:val="28"/>
          <w:shd w:val="clear" w:color="auto" w:fill="FFFFFF"/>
          <w:lang w:val="ru-RU"/>
        </w:rPr>
        <w:t>-эль-Араб.</w:t>
      </w:r>
    </w:p>
    <w:p w:rsidR="005D1FC2" w:rsidRPr="004A4CE5" w:rsidRDefault="00E0004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Активные боевые действия против Ирана начались 4 сентября, а уже 22 сентября 1980 года а</w:t>
      </w:r>
      <w:r w:rsidR="005D1FC2" w:rsidRPr="004A4CE5">
        <w:rPr>
          <w:rFonts w:asciiTheme="majorBidi" w:hAnsiTheme="majorBidi" w:cstheme="majorBidi"/>
          <w:sz w:val="28"/>
          <w:szCs w:val="28"/>
          <w:shd w:val="clear" w:color="auto" w:fill="FFFFFF"/>
          <w:lang w:val="ru-RU"/>
        </w:rPr>
        <w:t>рмия Ирака начала наступ</w:t>
      </w:r>
      <w:r w:rsidRPr="004A4CE5">
        <w:rPr>
          <w:rFonts w:asciiTheme="majorBidi" w:hAnsiTheme="majorBidi" w:cstheme="majorBidi"/>
          <w:sz w:val="28"/>
          <w:szCs w:val="28"/>
          <w:shd w:val="clear" w:color="auto" w:fill="FFFFFF"/>
          <w:lang w:val="ru-RU"/>
        </w:rPr>
        <w:t xml:space="preserve">ление на иранские территории </w:t>
      </w:r>
      <w:r w:rsidR="005D1FC2" w:rsidRPr="004A4CE5">
        <w:rPr>
          <w:rFonts w:asciiTheme="majorBidi" w:hAnsiTheme="majorBidi" w:cstheme="majorBidi"/>
          <w:sz w:val="28"/>
          <w:szCs w:val="28"/>
          <w:shd w:val="clear" w:color="auto" w:fill="FFFFFF"/>
          <w:lang w:val="ru-RU"/>
        </w:rPr>
        <w:t>после получения приказа от Саддама Хуссейна</w:t>
      </w:r>
      <w:r w:rsidR="008F0BE8" w:rsidRPr="004A4CE5">
        <w:rPr>
          <w:rFonts w:asciiTheme="majorBidi" w:hAnsiTheme="majorBidi" w:cstheme="majorBidi"/>
          <w:sz w:val="28"/>
          <w:szCs w:val="28"/>
          <w:shd w:val="clear" w:color="auto" w:fill="FFFFFF"/>
          <w:lang w:val="ru-RU"/>
        </w:rPr>
        <w:t>. Таким образом,</w:t>
      </w:r>
      <w:r w:rsidR="005D1FC2" w:rsidRPr="004A4CE5">
        <w:rPr>
          <w:rFonts w:asciiTheme="majorBidi" w:hAnsiTheme="majorBidi" w:cstheme="majorBidi"/>
          <w:sz w:val="28"/>
          <w:szCs w:val="28"/>
          <w:shd w:val="clear" w:color="auto" w:fill="FFFFFF"/>
          <w:lang w:val="ru-RU"/>
        </w:rPr>
        <w:t xml:space="preserve"> </w:t>
      </w:r>
      <w:r w:rsidR="008F0BE8" w:rsidRPr="004A4CE5">
        <w:rPr>
          <w:rFonts w:asciiTheme="majorBidi" w:hAnsiTheme="majorBidi" w:cstheme="majorBidi"/>
          <w:sz w:val="28"/>
          <w:szCs w:val="28"/>
          <w:shd w:val="clear" w:color="auto" w:fill="FFFFFF"/>
          <w:lang w:val="ru-RU"/>
        </w:rPr>
        <w:t>Исламская республика Иран</w:t>
      </w:r>
      <w:r w:rsidR="005D1FC2" w:rsidRPr="004A4CE5">
        <w:rPr>
          <w:rFonts w:asciiTheme="majorBidi" w:hAnsiTheme="majorBidi" w:cstheme="majorBidi"/>
          <w:sz w:val="28"/>
          <w:szCs w:val="28"/>
          <w:shd w:val="clear" w:color="auto" w:fill="FFFFFF"/>
          <w:lang w:val="ru-RU"/>
        </w:rPr>
        <w:t xml:space="preserve"> </w:t>
      </w:r>
      <w:r w:rsidR="008F0BE8" w:rsidRPr="004A4CE5">
        <w:rPr>
          <w:rFonts w:asciiTheme="majorBidi" w:hAnsiTheme="majorBidi" w:cstheme="majorBidi"/>
          <w:sz w:val="28"/>
          <w:szCs w:val="28"/>
          <w:shd w:val="clear" w:color="auto" w:fill="FFFFFF"/>
          <w:lang w:val="ru-RU"/>
        </w:rPr>
        <w:t xml:space="preserve">оказалась в положении, при котором выход оставался лишь одним – война с Ираком. При этом важно упомянуть, что страны региона Ближнего </w:t>
      </w:r>
      <w:r w:rsidR="00F10A87">
        <w:rPr>
          <w:rFonts w:asciiTheme="majorBidi" w:hAnsiTheme="majorBidi" w:cstheme="majorBidi"/>
          <w:sz w:val="28"/>
          <w:szCs w:val="28"/>
          <w:shd w:val="clear" w:color="auto" w:fill="FFFFFF"/>
          <w:lang w:val="ru-RU"/>
        </w:rPr>
        <w:t>В</w:t>
      </w:r>
      <w:r w:rsidR="008F0BE8" w:rsidRPr="004A4CE5">
        <w:rPr>
          <w:rFonts w:asciiTheme="majorBidi" w:hAnsiTheme="majorBidi" w:cstheme="majorBidi"/>
          <w:sz w:val="28"/>
          <w:szCs w:val="28"/>
          <w:shd w:val="clear" w:color="auto" w:fill="FFFFFF"/>
          <w:lang w:val="ru-RU"/>
        </w:rPr>
        <w:t xml:space="preserve">остока рассматривали произошедшую в Иране Исламскую революцию – угрозой, которая может нарушить баланс сил в регионе и послужить разрушающей силой. </w:t>
      </w:r>
      <w:r w:rsidR="00951ED6" w:rsidRPr="004A4CE5">
        <w:rPr>
          <w:rFonts w:asciiTheme="majorBidi" w:hAnsiTheme="majorBidi" w:cstheme="majorBidi"/>
          <w:sz w:val="28"/>
          <w:szCs w:val="28"/>
          <w:shd w:val="clear" w:color="auto" w:fill="FFFFFF"/>
          <w:lang w:val="ru-RU"/>
        </w:rPr>
        <w:t xml:space="preserve">Именно поэтому многие страны, в том числе Саудовская Аравия, предпочли поддерживать в данной войне баасистский режим Ирака во главе с Саддамом Хуссейном. </w:t>
      </w:r>
    </w:p>
    <w:p w:rsidR="005D1FC2" w:rsidRPr="004A4CE5" w:rsidRDefault="00951ED6"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Эр-Рияд </w:t>
      </w:r>
      <w:r w:rsidR="005D1FC2" w:rsidRPr="004A4CE5">
        <w:rPr>
          <w:rFonts w:asciiTheme="majorBidi" w:hAnsiTheme="majorBidi" w:cstheme="majorBidi"/>
          <w:sz w:val="28"/>
          <w:szCs w:val="28"/>
          <w:shd w:val="clear" w:color="auto" w:fill="FFFFFF"/>
          <w:lang w:val="ru-RU"/>
        </w:rPr>
        <w:t>оказывал политическую, финансовую, разведывательную и ор</w:t>
      </w:r>
      <w:r w:rsidRPr="004A4CE5">
        <w:rPr>
          <w:rFonts w:asciiTheme="majorBidi" w:hAnsiTheme="majorBidi" w:cstheme="majorBidi"/>
          <w:sz w:val="28"/>
          <w:szCs w:val="28"/>
          <w:shd w:val="clear" w:color="auto" w:fill="FFFFFF"/>
          <w:lang w:val="ru-RU"/>
        </w:rPr>
        <w:t xml:space="preserve">ужейную помощь Саддаму </w:t>
      </w:r>
      <w:r w:rsidR="00BF52BB" w:rsidRPr="004A4CE5">
        <w:rPr>
          <w:rFonts w:asciiTheme="majorBidi" w:hAnsiTheme="majorBidi" w:cstheme="majorBidi"/>
          <w:sz w:val="28"/>
          <w:szCs w:val="28"/>
          <w:shd w:val="clear" w:color="auto" w:fill="FFFFFF"/>
          <w:lang w:val="ru-RU"/>
        </w:rPr>
        <w:t>Хуссейну, но</w:t>
      </w:r>
      <w:r w:rsidRPr="004A4CE5">
        <w:rPr>
          <w:rFonts w:asciiTheme="majorBidi" w:hAnsiTheme="majorBidi" w:cstheme="majorBidi"/>
          <w:sz w:val="28"/>
          <w:szCs w:val="28"/>
          <w:shd w:val="clear" w:color="auto" w:fill="FFFFFF"/>
          <w:lang w:val="ru-RU"/>
        </w:rPr>
        <w:t xml:space="preserve"> уже в этот период было понятно, что, </w:t>
      </w:r>
      <w:r w:rsidRPr="004A4CE5">
        <w:rPr>
          <w:rFonts w:asciiTheme="majorBidi" w:hAnsiTheme="majorBidi" w:cstheme="majorBidi"/>
          <w:sz w:val="28"/>
          <w:szCs w:val="28"/>
          <w:shd w:val="clear" w:color="auto" w:fill="FFFFFF"/>
          <w:lang w:val="ru-RU"/>
        </w:rPr>
        <w:lastRenderedPageBreak/>
        <w:t xml:space="preserve">в случае победы Ирака в войне, Багдад может стать еще более опасной возросшей силой в регионе, нежели Иран. Подобная мысль отразилась в словах короля Саудовской Аравии </w:t>
      </w:r>
      <w:proofErr w:type="spellStart"/>
      <w:r w:rsidRPr="004A4CE5">
        <w:rPr>
          <w:rFonts w:asciiTheme="majorBidi" w:hAnsiTheme="majorBidi" w:cstheme="majorBidi"/>
          <w:sz w:val="28"/>
          <w:szCs w:val="28"/>
          <w:shd w:val="clear" w:color="auto" w:fill="FFFFFF"/>
          <w:lang w:val="ru-RU"/>
        </w:rPr>
        <w:t>Фахда</w:t>
      </w:r>
      <w:proofErr w:type="spellEnd"/>
      <w:r w:rsidR="00DF3BC4" w:rsidRPr="004A4CE5">
        <w:rPr>
          <w:rStyle w:val="a5"/>
          <w:rFonts w:asciiTheme="majorBidi" w:hAnsiTheme="majorBidi" w:cstheme="majorBidi"/>
          <w:sz w:val="28"/>
          <w:szCs w:val="28"/>
          <w:shd w:val="clear" w:color="auto" w:fill="FFFFFF"/>
          <w:lang w:val="ru-RU"/>
        </w:rPr>
        <w:footnoteReference w:id="95"/>
      </w:r>
      <w:r w:rsidRPr="004A4CE5">
        <w:rPr>
          <w:rFonts w:asciiTheme="majorBidi" w:hAnsiTheme="majorBidi" w:cstheme="majorBidi"/>
          <w:sz w:val="28"/>
          <w:szCs w:val="28"/>
          <w:shd w:val="clear" w:color="auto" w:fill="FFFFFF"/>
          <w:lang w:val="ru-RU"/>
        </w:rPr>
        <w:t xml:space="preserve"> </w:t>
      </w:r>
      <w:r w:rsidR="0013611D">
        <w:rPr>
          <w:rFonts w:asciiTheme="majorBidi" w:hAnsiTheme="majorBidi" w:cstheme="majorBidi"/>
          <w:sz w:val="28"/>
          <w:szCs w:val="28"/>
          <w:shd w:val="clear" w:color="auto" w:fill="FFFFFF"/>
          <w:lang w:val="ru-RU"/>
        </w:rPr>
        <w:t>(1921–2005</w:t>
      </w:r>
      <w:r w:rsidR="005D1FC2"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после вторжения Ирака в Кувейт в 1990 году: «</w:t>
      </w:r>
      <w:r w:rsidR="005D1FC2" w:rsidRPr="004A4CE5">
        <w:rPr>
          <w:rFonts w:asciiTheme="majorBidi" w:hAnsiTheme="majorBidi" w:cstheme="majorBidi"/>
          <w:sz w:val="28"/>
          <w:szCs w:val="28"/>
          <w:shd w:val="clear" w:color="auto" w:fill="FFFFFF"/>
          <w:lang w:val="ru-RU"/>
        </w:rPr>
        <w:t xml:space="preserve">Действия </w:t>
      </w:r>
      <w:r w:rsidRPr="004A4CE5">
        <w:rPr>
          <w:rFonts w:asciiTheme="majorBidi" w:hAnsiTheme="majorBidi" w:cstheme="majorBidi"/>
          <w:sz w:val="28"/>
          <w:szCs w:val="28"/>
          <w:shd w:val="clear" w:color="auto" w:fill="FFFFFF"/>
          <w:lang w:val="ru-RU"/>
        </w:rPr>
        <w:t>Иракского лидера</w:t>
      </w:r>
      <w:r w:rsidR="005D1FC2" w:rsidRPr="004A4CE5">
        <w:rPr>
          <w:rFonts w:asciiTheme="majorBidi" w:hAnsiTheme="majorBidi" w:cstheme="majorBidi"/>
          <w:sz w:val="28"/>
          <w:szCs w:val="28"/>
          <w:shd w:val="clear" w:color="auto" w:fill="FFFFFF"/>
          <w:lang w:val="ru-RU"/>
        </w:rPr>
        <w:t xml:space="preserve"> продемонстрировали свою неблагодарность в отношении саудовской военной поддержки его режиму в течение 8 лет войны против Ирана. Если Ирак говорит, что он пожертвовал своими силами, мы говорим, что мы пожертвовали нашими деньгами, нашим современным оружием и нашим международным сотрудничеством во время войны. Как он (Садд</w:t>
      </w:r>
      <w:r w:rsidRPr="004A4CE5">
        <w:rPr>
          <w:rFonts w:asciiTheme="majorBidi" w:hAnsiTheme="majorBidi" w:cstheme="majorBidi"/>
          <w:sz w:val="28"/>
          <w:szCs w:val="28"/>
          <w:shd w:val="clear" w:color="auto" w:fill="FFFFFF"/>
          <w:lang w:val="ru-RU"/>
        </w:rPr>
        <w:t>ам) может забыть обо всем этом?»</w:t>
      </w:r>
      <w:r w:rsidR="005D1FC2" w:rsidRPr="004A4CE5">
        <w:rPr>
          <w:rFonts w:asciiTheme="majorBidi" w:hAnsiTheme="majorBidi" w:cstheme="majorBidi"/>
          <w:sz w:val="28"/>
          <w:szCs w:val="28"/>
          <w:shd w:val="clear" w:color="auto" w:fill="FFFFFF"/>
          <w:vertAlign w:val="superscript"/>
          <w:lang w:val="ru-RU"/>
        </w:rPr>
        <w:footnoteReference w:id="96"/>
      </w:r>
      <w:r w:rsidR="00097F4E">
        <w:rPr>
          <w:rFonts w:asciiTheme="majorBidi" w:hAnsiTheme="majorBidi" w:cstheme="majorBidi"/>
          <w:sz w:val="28"/>
          <w:szCs w:val="28"/>
          <w:shd w:val="clear" w:color="auto" w:fill="FFFFFF"/>
          <w:lang w:val="ru-RU"/>
        </w:rPr>
        <w:t>.</w:t>
      </w:r>
    </w:p>
    <w:p w:rsidR="005D1FC2" w:rsidRPr="004A4CE5" w:rsidRDefault="00BF52BB"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Саудовская Аравия пыталась привлечь к поддержке Ирака различные страны региона и мира. Так, Эр-Рияд проводил переговоры с Соединенными Штатами Америки</w:t>
      </w:r>
      <w:r w:rsidR="005D1FC2" w:rsidRPr="004A4CE5">
        <w:rPr>
          <w:rFonts w:asciiTheme="majorBidi" w:hAnsiTheme="majorBidi" w:cstheme="majorBidi"/>
          <w:sz w:val="28"/>
          <w:szCs w:val="28"/>
          <w:shd w:val="clear" w:color="auto" w:fill="FFFFFF"/>
          <w:lang w:val="ru-RU"/>
        </w:rPr>
        <w:t xml:space="preserve">, Египтом, Иорданией и Марокко. </w:t>
      </w:r>
      <w:r w:rsidRPr="004A4CE5">
        <w:rPr>
          <w:rFonts w:asciiTheme="majorBidi" w:hAnsiTheme="majorBidi" w:cstheme="majorBidi"/>
          <w:sz w:val="28"/>
          <w:szCs w:val="28"/>
          <w:shd w:val="clear" w:color="auto" w:fill="FFFFFF"/>
          <w:lang w:val="ru-RU"/>
        </w:rPr>
        <w:t xml:space="preserve">Необходимо упомянуть и о действиях Саудовской Аравии в Организации </w:t>
      </w:r>
      <w:r w:rsidR="005D1FC2" w:rsidRPr="004A4CE5">
        <w:rPr>
          <w:rFonts w:asciiTheme="majorBidi" w:hAnsiTheme="majorBidi" w:cstheme="majorBidi"/>
          <w:sz w:val="28"/>
          <w:szCs w:val="28"/>
          <w:shd w:val="clear" w:color="auto" w:fill="FFFFFF"/>
          <w:lang w:val="ru-RU"/>
        </w:rPr>
        <w:t>Исламской Конференция</w:t>
      </w:r>
      <w:r w:rsidRPr="004A4CE5">
        <w:rPr>
          <w:rStyle w:val="a5"/>
          <w:rFonts w:asciiTheme="majorBidi" w:hAnsiTheme="majorBidi" w:cstheme="majorBidi"/>
          <w:sz w:val="28"/>
          <w:szCs w:val="28"/>
          <w:shd w:val="clear" w:color="auto" w:fill="FFFFFF"/>
          <w:lang w:val="ru-RU"/>
        </w:rPr>
        <w:footnoteReference w:id="97"/>
      </w:r>
      <w:r w:rsidRPr="004A4CE5">
        <w:rPr>
          <w:rFonts w:asciiTheme="majorBidi" w:hAnsiTheme="majorBidi" w:cstheme="majorBidi"/>
          <w:sz w:val="28"/>
          <w:szCs w:val="28"/>
          <w:shd w:val="clear" w:color="auto" w:fill="FFFFFF"/>
          <w:lang w:val="ru-RU"/>
        </w:rPr>
        <w:t xml:space="preserve">, на которой Эр-Рияд выступал с предложениями о </w:t>
      </w:r>
      <w:proofErr w:type="spellStart"/>
      <w:r w:rsidRPr="004A4CE5">
        <w:rPr>
          <w:rFonts w:asciiTheme="majorBidi" w:hAnsiTheme="majorBidi" w:cstheme="majorBidi"/>
          <w:sz w:val="28"/>
          <w:szCs w:val="28"/>
          <w:shd w:val="clear" w:color="auto" w:fill="FFFFFF"/>
          <w:lang w:val="ru-RU"/>
        </w:rPr>
        <w:t>переформулировке</w:t>
      </w:r>
      <w:proofErr w:type="spellEnd"/>
      <w:r w:rsidRPr="004A4CE5">
        <w:rPr>
          <w:rFonts w:asciiTheme="majorBidi" w:hAnsiTheme="majorBidi" w:cstheme="majorBidi"/>
          <w:sz w:val="28"/>
          <w:szCs w:val="28"/>
          <w:shd w:val="clear" w:color="auto" w:fill="FFFFFF"/>
          <w:lang w:val="ru-RU"/>
        </w:rPr>
        <w:t xml:space="preserve"> некоторых статей манифеста организации </w:t>
      </w:r>
      <w:r w:rsidR="005D1FC2" w:rsidRPr="004A4CE5">
        <w:rPr>
          <w:rFonts w:asciiTheme="majorBidi" w:hAnsiTheme="majorBidi" w:cstheme="majorBidi"/>
          <w:sz w:val="28"/>
          <w:szCs w:val="28"/>
          <w:shd w:val="clear" w:color="auto" w:fill="FFFFFF"/>
          <w:lang w:val="ru-RU"/>
        </w:rPr>
        <w:t>с тем</w:t>
      </w:r>
      <w:r w:rsidRPr="004A4CE5">
        <w:rPr>
          <w:rFonts w:asciiTheme="majorBidi" w:hAnsiTheme="majorBidi" w:cstheme="majorBidi"/>
          <w:sz w:val="28"/>
          <w:szCs w:val="28"/>
          <w:shd w:val="clear" w:color="auto" w:fill="FFFFFF"/>
          <w:lang w:val="ru-RU"/>
        </w:rPr>
        <w:t>, чтобы они объясняли политику стран по оказанию давления на Иран. Более</w:t>
      </w:r>
      <w:r w:rsidR="005D1FC2" w:rsidRPr="004A4CE5">
        <w:rPr>
          <w:rFonts w:asciiTheme="majorBidi" w:hAnsiTheme="majorBidi" w:cstheme="majorBidi"/>
          <w:sz w:val="28"/>
          <w:szCs w:val="28"/>
          <w:shd w:val="clear" w:color="auto" w:fill="FFFFFF"/>
          <w:lang w:val="ru-RU"/>
        </w:rPr>
        <w:t xml:space="preserve"> того</w:t>
      </w:r>
      <w:r w:rsidR="008C2B2F" w:rsidRPr="004A4CE5">
        <w:rPr>
          <w:rFonts w:asciiTheme="majorBidi" w:hAnsiTheme="majorBidi" w:cstheme="majorBidi"/>
          <w:sz w:val="28"/>
          <w:szCs w:val="28"/>
          <w:shd w:val="clear" w:color="auto" w:fill="FFFFFF"/>
          <w:lang w:val="ru-RU"/>
        </w:rPr>
        <w:t>, в 1987 году Эр-Рияд пообещал Анкаре</w:t>
      </w:r>
      <w:r w:rsidR="005D1FC2" w:rsidRPr="004A4CE5">
        <w:rPr>
          <w:rFonts w:asciiTheme="majorBidi" w:hAnsiTheme="majorBidi" w:cstheme="majorBidi"/>
          <w:sz w:val="28"/>
          <w:szCs w:val="28"/>
          <w:shd w:val="clear" w:color="auto" w:fill="FFFFFF"/>
          <w:lang w:val="ru-RU"/>
        </w:rPr>
        <w:t>, что, если она прервет торговые отношения с Ираном, королевство готово будет компенсировать все экономические ущербы, которые Анкара понесет в результате прекращения отношений с Ираном.</w:t>
      </w:r>
      <w:r w:rsidR="005D1FC2" w:rsidRPr="004A4CE5">
        <w:rPr>
          <w:rFonts w:asciiTheme="majorBidi" w:hAnsiTheme="majorBidi" w:cstheme="majorBidi"/>
          <w:sz w:val="28"/>
          <w:szCs w:val="28"/>
          <w:shd w:val="clear" w:color="auto" w:fill="FFFFFF"/>
          <w:vertAlign w:val="superscript"/>
          <w:lang w:val="ru-RU"/>
        </w:rPr>
        <w:footnoteReference w:id="98"/>
      </w:r>
    </w:p>
    <w:p w:rsidR="005D1FC2" w:rsidRPr="004A4CE5" w:rsidRDefault="00913F5D" w:rsidP="007A538C">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25 мая 1981 года</w:t>
      </w:r>
      <w:r w:rsidR="00E43838" w:rsidRPr="004A4CE5">
        <w:rPr>
          <w:rFonts w:asciiTheme="majorBidi" w:hAnsiTheme="majorBidi" w:cstheme="majorBidi"/>
          <w:sz w:val="28"/>
          <w:szCs w:val="28"/>
          <w:shd w:val="clear" w:color="auto" w:fill="FFFFFF"/>
          <w:lang w:val="ru-RU"/>
        </w:rPr>
        <w:t xml:space="preserve">, по предложению Кувейта, </w:t>
      </w:r>
      <w:r w:rsidR="007E4525" w:rsidRPr="004A4CE5">
        <w:rPr>
          <w:rFonts w:asciiTheme="majorBidi" w:hAnsiTheme="majorBidi" w:cstheme="majorBidi"/>
          <w:sz w:val="28"/>
          <w:szCs w:val="28"/>
          <w:shd w:val="clear" w:color="auto" w:fill="FFFFFF"/>
          <w:lang w:val="ru-RU"/>
        </w:rPr>
        <w:t xml:space="preserve">был создан </w:t>
      </w:r>
      <w:r w:rsidR="00E43838" w:rsidRPr="004A4CE5">
        <w:rPr>
          <w:rFonts w:asciiTheme="majorBidi" w:hAnsiTheme="majorBidi" w:cstheme="majorBidi"/>
          <w:sz w:val="28"/>
          <w:szCs w:val="28"/>
          <w:shd w:val="clear" w:color="auto" w:fill="FFFFFF"/>
          <w:lang w:val="ru-RU"/>
        </w:rPr>
        <w:t>Совет сотрудничества арабски</w:t>
      </w:r>
      <w:r w:rsidR="00A6492A" w:rsidRPr="004A4CE5">
        <w:rPr>
          <w:rFonts w:asciiTheme="majorBidi" w:hAnsiTheme="majorBidi" w:cstheme="majorBidi"/>
          <w:sz w:val="28"/>
          <w:szCs w:val="28"/>
          <w:shd w:val="clear" w:color="auto" w:fill="FFFFFF"/>
          <w:lang w:val="ru-RU"/>
        </w:rPr>
        <w:t xml:space="preserve">х государств Персидского залива (ССАГПЗ), </w:t>
      </w:r>
      <w:r w:rsidR="0065052C" w:rsidRPr="004A4CE5">
        <w:rPr>
          <w:rFonts w:asciiTheme="majorBidi" w:hAnsiTheme="majorBidi" w:cstheme="majorBidi"/>
          <w:sz w:val="28"/>
          <w:szCs w:val="28"/>
          <w:shd w:val="clear" w:color="auto" w:fill="FFFFFF"/>
          <w:lang w:val="ru-RU"/>
        </w:rPr>
        <w:t>куда вошли</w:t>
      </w:r>
      <w:r w:rsidR="00E43838" w:rsidRPr="004A4CE5">
        <w:rPr>
          <w:rFonts w:asciiTheme="majorBidi" w:hAnsiTheme="majorBidi" w:cstheme="majorBidi"/>
          <w:sz w:val="28"/>
          <w:szCs w:val="28"/>
          <w:shd w:val="clear" w:color="auto" w:fill="FFFFFF"/>
          <w:lang w:val="ru-RU"/>
        </w:rPr>
        <w:t xml:space="preserve"> Бахрейн, Кувейт, Оман, </w:t>
      </w:r>
      <w:r w:rsidR="00F54288" w:rsidRPr="004A4CE5">
        <w:rPr>
          <w:rFonts w:asciiTheme="majorBidi" w:hAnsiTheme="majorBidi" w:cstheme="majorBidi"/>
          <w:sz w:val="28"/>
          <w:szCs w:val="28"/>
          <w:shd w:val="clear" w:color="auto" w:fill="FFFFFF"/>
          <w:lang w:val="ru-RU"/>
        </w:rPr>
        <w:t>Катар, ОАЭ и Саудовскую Аравию</w:t>
      </w:r>
      <w:r w:rsidR="00E43838" w:rsidRPr="004A4CE5">
        <w:rPr>
          <w:rFonts w:asciiTheme="majorBidi" w:hAnsiTheme="majorBidi" w:cstheme="majorBidi"/>
          <w:sz w:val="28"/>
          <w:szCs w:val="28"/>
          <w:shd w:val="clear" w:color="auto" w:fill="FFFFFF"/>
          <w:lang w:val="ru-RU"/>
        </w:rPr>
        <w:t>.</w:t>
      </w:r>
      <w:r w:rsidR="0065052C" w:rsidRPr="004A4CE5">
        <w:rPr>
          <w:rFonts w:asciiTheme="majorBidi" w:hAnsiTheme="majorBidi" w:cstheme="majorBidi"/>
          <w:sz w:val="28"/>
          <w:szCs w:val="28"/>
          <w:shd w:val="clear" w:color="auto" w:fill="FFFFFF"/>
          <w:lang w:val="ru-RU"/>
        </w:rPr>
        <w:t xml:space="preserve"> Примечательно, что п</w:t>
      </w:r>
      <w:r w:rsidR="00E43838" w:rsidRPr="004A4CE5">
        <w:rPr>
          <w:rFonts w:asciiTheme="majorBidi" w:hAnsiTheme="majorBidi" w:cstheme="majorBidi"/>
          <w:sz w:val="28"/>
          <w:szCs w:val="28"/>
          <w:shd w:val="clear" w:color="auto" w:fill="FFFFFF"/>
          <w:lang w:val="ru-RU"/>
        </w:rPr>
        <w:t>озиция СС</w:t>
      </w:r>
      <w:r w:rsidR="0065052C" w:rsidRPr="004A4CE5">
        <w:rPr>
          <w:rFonts w:asciiTheme="majorBidi" w:hAnsiTheme="majorBidi" w:cstheme="majorBidi"/>
          <w:sz w:val="28"/>
          <w:szCs w:val="28"/>
          <w:shd w:val="clear" w:color="auto" w:fill="FFFFFF"/>
          <w:lang w:val="ru-RU"/>
        </w:rPr>
        <w:t>АГП</w:t>
      </w:r>
      <w:r w:rsidR="00E43838" w:rsidRPr="004A4CE5">
        <w:rPr>
          <w:rFonts w:asciiTheme="majorBidi" w:hAnsiTheme="majorBidi" w:cstheme="majorBidi"/>
          <w:sz w:val="28"/>
          <w:szCs w:val="28"/>
          <w:shd w:val="clear" w:color="auto" w:fill="FFFFFF"/>
          <w:lang w:val="ru-RU"/>
        </w:rPr>
        <w:t xml:space="preserve">З </w:t>
      </w:r>
      <w:r w:rsidR="0065052C" w:rsidRPr="004A4CE5">
        <w:rPr>
          <w:rFonts w:asciiTheme="majorBidi" w:hAnsiTheme="majorBidi" w:cstheme="majorBidi"/>
          <w:sz w:val="28"/>
          <w:szCs w:val="28"/>
          <w:shd w:val="clear" w:color="auto" w:fill="FFFFFF"/>
          <w:lang w:val="ru-RU"/>
        </w:rPr>
        <w:t xml:space="preserve">по ирано-иракской войне заключалась в том, что ни одна из </w:t>
      </w:r>
      <w:r w:rsidR="0065052C" w:rsidRPr="004A4CE5">
        <w:rPr>
          <w:rFonts w:asciiTheme="majorBidi" w:hAnsiTheme="majorBidi" w:cstheme="majorBidi"/>
          <w:sz w:val="28"/>
          <w:szCs w:val="28"/>
          <w:shd w:val="clear" w:color="auto" w:fill="FFFFFF"/>
          <w:lang w:val="ru-RU"/>
        </w:rPr>
        <w:lastRenderedPageBreak/>
        <w:t xml:space="preserve">сторон, то есть ни Иран, ни Ирак, не должна выйти из войны победителем. Обеспокоенность стран ССАГПЗ также распространялась на нефтяной поток, проходивший через воды Персидского </w:t>
      </w:r>
      <w:r w:rsidR="00087134">
        <w:rPr>
          <w:rFonts w:asciiTheme="majorBidi" w:hAnsiTheme="majorBidi" w:cstheme="majorBidi"/>
          <w:sz w:val="28"/>
          <w:szCs w:val="28"/>
          <w:shd w:val="clear" w:color="auto" w:fill="FFFFFF"/>
          <w:lang w:val="ru-RU"/>
        </w:rPr>
        <w:t>залива</w:t>
      </w:r>
      <w:r w:rsidR="0065052C" w:rsidRPr="004A4CE5">
        <w:rPr>
          <w:rFonts w:asciiTheme="majorBidi" w:hAnsiTheme="majorBidi" w:cstheme="majorBidi"/>
          <w:sz w:val="28"/>
          <w:szCs w:val="28"/>
          <w:shd w:val="clear" w:color="auto" w:fill="FFFFFF"/>
          <w:lang w:val="ru-RU"/>
        </w:rPr>
        <w:t>, поскольку война могла оказать на него неблагоприятное воздействие. Эти два фактора послужили причиной того, почему страны ССАГПЗ продолжали поддерживать контакты с обеими сторонами и не стремились открыто вставать на чью-либо сторону. Однако уже к</w:t>
      </w:r>
      <w:r w:rsidR="00E43838" w:rsidRPr="004A4CE5">
        <w:rPr>
          <w:rFonts w:asciiTheme="majorBidi" w:hAnsiTheme="majorBidi" w:cstheme="majorBidi"/>
          <w:sz w:val="28"/>
          <w:szCs w:val="28"/>
          <w:shd w:val="clear" w:color="auto" w:fill="FFFFFF"/>
          <w:lang w:val="ru-RU"/>
        </w:rPr>
        <w:t xml:space="preserve"> декабрю 1981 года он склонился в сторону Ирака после обвинения Ирана в заговоре с целью свержения монархии Бахрейна. Иран отверг это обвинени</w:t>
      </w:r>
      <w:r w:rsidR="0065052C" w:rsidRPr="004A4CE5">
        <w:rPr>
          <w:rFonts w:asciiTheme="majorBidi" w:hAnsiTheme="majorBidi" w:cstheme="majorBidi"/>
          <w:sz w:val="28"/>
          <w:szCs w:val="28"/>
          <w:shd w:val="clear" w:color="auto" w:fill="FFFFFF"/>
          <w:lang w:val="ru-RU"/>
        </w:rPr>
        <w:t>е как преувеличенное заявление</w:t>
      </w:r>
      <w:r w:rsidR="00E43838" w:rsidRPr="004A4CE5">
        <w:rPr>
          <w:rFonts w:asciiTheme="majorBidi" w:hAnsiTheme="majorBidi" w:cstheme="majorBidi"/>
          <w:sz w:val="28"/>
          <w:szCs w:val="28"/>
          <w:shd w:val="clear" w:color="auto" w:fill="FFFFFF"/>
          <w:lang w:val="ru-RU"/>
        </w:rPr>
        <w:t>, и призвал СС</w:t>
      </w:r>
      <w:r w:rsidR="004A7C4E" w:rsidRPr="004A4CE5">
        <w:rPr>
          <w:rFonts w:asciiTheme="majorBidi" w:hAnsiTheme="majorBidi" w:cstheme="majorBidi"/>
          <w:sz w:val="28"/>
          <w:szCs w:val="28"/>
          <w:shd w:val="clear" w:color="auto" w:fill="FFFFFF"/>
          <w:lang w:val="ru-RU"/>
        </w:rPr>
        <w:t>АГП</w:t>
      </w:r>
      <w:r w:rsidR="00E43838" w:rsidRPr="004A4CE5">
        <w:rPr>
          <w:rFonts w:asciiTheme="majorBidi" w:hAnsiTheme="majorBidi" w:cstheme="majorBidi"/>
          <w:sz w:val="28"/>
          <w:szCs w:val="28"/>
          <w:shd w:val="clear" w:color="auto" w:fill="FFFFFF"/>
          <w:lang w:val="ru-RU"/>
        </w:rPr>
        <w:t xml:space="preserve">З </w:t>
      </w:r>
      <w:r w:rsidR="0065052C" w:rsidRPr="004A4CE5">
        <w:rPr>
          <w:rFonts w:asciiTheme="majorBidi" w:hAnsiTheme="majorBidi" w:cstheme="majorBidi"/>
          <w:sz w:val="28"/>
          <w:szCs w:val="28"/>
          <w:shd w:val="clear" w:color="auto" w:fill="FFFFFF"/>
          <w:lang w:val="ru-RU"/>
        </w:rPr>
        <w:t>прислушаться к обеспокоенности</w:t>
      </w:r>
      <w:r w:rsidR="00E43838" w:rsidRPr="004A4CE5">
        <w:rPr>
          <w:rFonts w:asciiTheme="majorBidi" w:hAnsiTheme="majorBidi" w:cstheme="majorBidi"/>
          <w:sz w:val="28"/>
          <w:szCs w:val="28"/>
          <w:shd w:val="clear" w:color="auto" w:fill="FFFFFF"/>
          <w:lang w:val="ru-RU"/>
        </w:rPr>
        <w:t xml:space="preserve"> Ирана по поводу поддержки этой организацией Ирака</w:t>
      </w:r>
      <w:r w:rsidR="0065052C" w:rsidRPr="004A4CE5">
        <w:rPr>
          <w:rFonts w:asciiTheme="majorBidi" w:hAnsiTheme="majorBidi" w:cstheme="majorBidi"/>
          <w:sz w:val="28"/>
          <w:szCs w:val="28"/>
          <w:shd w:val="clear" w:color="auto" w:fill="FFFFFF"/>
          <w:lang w:val="ru-RU"/>
        </w:rPr>
        <w:t xml:space="preserve"> в войне</w:t>
      </w:r>
      <w:r w:rsidR="00E43838" w:rsidRPr="004A4CE5">
        <w:rPr>
          <w:rFonts w:asciiTheme="majorBidi" w:hAnsiTheme="majorBidi" w:cstheme="majorBidi"/>
          <w:sz w:val="28"/>
          <w:szCs w:val="28"/>
          <w:shd w:val="clear" w:color="auto" w:fill="FFFFFF"/>
          <w:lang w:val="ru-RU"/>
        </w:rPr>
        <w:t xml:space="preserve">. </w:t>
      </w:r>
      <w:r w:rsidR="00D41F1F" w:rsidRPr="004A4CE5">
        <w:rPr>
          <w:rFonts w:asciiTheme="majorBidi" w:hAnsiTheme="majorBidi" w:cstheme="majorBidi"/>
          <w:sz w:val="28"/>
          <w:szCs w:val="28"/>
          <w:shd w:val="clear" w:color="auto" w:fill="FFFFFF"/>
          <w:lang w:val="ru-RU"/>
        </w:rPr>
        <w:t xml:space="preserve">В этот период </w:t>
      </w:r>
      <w:r w:rsidR="00E43838" w:rsidRPr="004A4CE5">
        <w:rPr>
          <w:rFonts w:asciiTheme="majorBidi" w:hAnsiTheme="majorBidi" w:cstheme="majorBidi"/>
          <w:sz w:val="28"/>
          <w:szCs w:val="28"/>
          <w:shd w:val="clear" w:color="auto" w:fill="FFFFFF"/>
          <w:lang w:val="ru-RU"/>
        </w:rPr>
        <w:t xml:space="preserve">Кувейт </w:t>
      </w:r>
      <w:r w:rsidR="00D41F1F" w:rsidRPr="004A4CE5">
        <w:rPr>
          <w:rFonts w:asciiTheme="majorBidi" w:hAnsiTheme="majorBidi" w:cstheme="majorBidi"/>
          <w:sz w:val="28"/>
          <w:szCs w:val="28"/>
          <w:shd w:val="clear" w:color="auto" w:fill="FFFFFF"/>
          <w:lang w:val="ru-RU"/>
        </w:rPr>
        <w:t>совместно</w:t>
      </w:r>
      <w:r w:rsidR="00E43838" w:rsidRPr="004A4CE5">
        <w:rPr>
          <w:rFonts w:asciiTheme="majorBidi" w:hAnsiTheme="majorBidi" w:cstheme="majorBidi"/>
          <w:sz w:val="28"/>
          <w:szCs w:val="28"/>
          <w:shd w:val="clear" w:color="auto" w:fill="FFFFFF"/>
          <w:lang w:val="ru-RU"/>
        </w:rPr>
        <w:t xml:space="preserve"> с Саудовской Аравией оказали Ираку </w:t>
      </w:r>
      <w:r w:rsidR="00D41F1F" w:rsidRPr="004A4CE5">
        <w:rPr>
          <w:rFonts w:asciiTheme="majorBidi" w:hAnsiTheme="majorBidi" w:cstheme="majorBidi"/>
          <w:sz w:val="28"/>
          <w:szCs w:val="28"/>
          <w:shd w:val="clear" w:color="auto" w:fill="FFFFFF"/>
          <w:lang w:val="ru-RU"/>
        </w:rPr>
        <w:t>первую крупную финансовую поддержку</w:t>
      </w:r>
      <w:r w:rsidR="00C4757B">
        <w:rPr>
          <w:rFonts w:asciiTheme="majorBidi" w:hAnsiTheme="majorBidi" w:cstheme="majorBidi"/>
          <w:sz w:val="28"/>
          <w:szCs w:val="28"/>
          <w:shd w:val="clear" w:color="auto" w:fill="FFFFFF"/>
          <w:lang w:val="ru-RU"/>
        </w:rPr>
        <w:t xml:space="preserve"> в размере 4 </w:t>
      </w:r>
      <w:proofErr w:type="spellStart"/>
      <w:r w:rsidR="00C4757B">
        <w:rPr>
          <w:rFonts w:asciiTheme="majorBidi" w:hAnsiTheme="majorBidi" w:cstheme="majorBidi"/>
          <w:sz w:val="28"/>
          <w:szCs w:val="28"/>
          <w:shd w:val="clear" w:color="auto" w:fill="FFFFFF"/>
          <w:lang w:val="ru-RU"/>
        </w:rPr>
        <w:t>млрд.долл</w:t>
      </w:r>
      <w:proofErr w:type="spellEnd"/>
      <w:r w:rsidR="00C4757B">
        <w:rPr>
          <w:rFonts w:asciiTheme="majorBidi" w:hAnsiTheme="majorBidi" w:cstheme="majorBidi"/>
          <w:sz w:val="28"/>
          <w:szCs w:val="28"/>
          <w:shd w:val="clear" w:color="auto" w:fill="FFFFFF"/>
          <w:lang w:val="ru-RU"/>
        </w:rPr>
        <w:t>.</w:t>
      </w:r>
      <w:r w:rsidR="00E43838" w:rsidRPr="004A4CE5">
        <w:rPr>
          <w:rFonts w:asciiTheme="majorBidi" w:hAnsiTheme="majorBidi" w:cstheme="majorBidi"/>
          <w:sz w:val="28"/>
          <w:szCs w:val="28"/>
          <w:shd w:val="clear" w:color="auto" w:fill="FFFFFF"/>
          <w:lang w:val="ru-RU"/>
        </w:rPr>
        <w:t xml:space="preserve"> </w:t>
      </w:r>
      <w:r w:rsidR="00D41F1F" w:rsidRPr="004A4CE5">
        <w:rPr>
          <w:rFonts w:asciiTheme="majorBidi" w:hAnsiTheme="majorBidi" w:cstheme="majorBidi"/>
          <w:sz w:val="28"/>
          <w:szCs w:val="28"/>
          <w:shd w:val="clear" w:color="auto" w:fill="FFFFFF"/>
          <w:lang w:val="ru-RU"/>
        </w:rPr>
        <w:t xml:space="preserve">каждая. </w:t>
      </w:r>
    </w:p>
    <w:p w:rsidR="005D1FC2" w:rsidRPr="004A4CE5" w:rsidRDefault="00D41F1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течение 1980-х годов Саудовская Аравия также вела так называем</w:t>
      </w:r>
      <w:r w:rsidR="00087134">
        <w:rPr>
          <w:rFonts w:asciiTheme="majorBidi" w:hAnsiTheme="majorBidi" w:cstheme="majorBidi"/>
          <w:sz w:val="28"/>
          <w:szCs w:val="28"/>
          <w:shd w:val="clear" w:color="auto" w:fill="FFFFFF"/>
          <w:lang w:val="ru-RU"/>
        </w:rPr>
        <w:t xml:space="preserve">ую нефтяную войну против Ирана, </w:t>
      </w:r>
      <w:r w:rsidRPr="004A4CE5">
        <w:rPr>
          <w:rFonts w:asciiTheme="majorBidi" w:hAnsiTheme="majorBidi" w:cstheme="majorBidi"/>
          <w:sz w:val="28"/>
          <w:szCs w:val="28"/>
          <w:shd w:val="clear" w:color="auto" w:fill="FFFFFF"/>
          <w:lang w:val="ru-RU"/>
        </w:rPr>
        <w:t>таким образом она сокращала валютные поступления в Исламскую Республику, которая так нуждал</w:t>
      </w:r>
      <w:r w:rsidR="00087134">
        <w:rPr>
          <w:rFonts w:asciiTheme="majorBidi" w:hAnsiTheme="majorBidi" w:cstheme="majorBidi"/>
          <w:sz w:val="28"/>
          <w:szCs w:val="28"/>
          <w:shd w:val="clear" w:color="auto" w:fill="FFFFFF"/>
          <w:lang w:val="ru-RU"/>
        </w:rPr>
        <w:t>ась в них</w:t>
      </w:r>
      <w:r w:rsidRPr="004A4CE5">
        <w:rPr>
          <w:rFonts w:asciiTheme="majorBidi" w:hAnsiTheme="majorBidi" w:cstheme="majorBidi"/>
          <w:sz w:val="28"/>
          <w:szCs w:val="28"/>
          <w:shd w:val="clear" w:color="auto" w:fill="FFFFFF"/>
          <w:lang w:val="ru-RU"/>
        </w:rPr>
        <w:t xml:space="preserve"> именно в данный период времени, и, соответственно, уменьшала иранскую экономическую мощь. Так, Эр-Рияд увеличивал добычу для того, чтобы перенасыщать нефтяной рынок, что в конченом итоге приводило к снижению цен на нефть. Саудовской Аравии удавалось удерживать цены на нефть в довольно низком диапазоне в течение 2 лет</w:t>
      </w:r>
      <w:r w:rsidR="005D1FC2" w:rsidRPr="004A4CE5">
        <w:rPr>
          <w:rFonts w:asciiTheme="majorBidi" w:hAnsiTheme="majorBidi" w:cstheme="majorBidi"/>
          <w:sz w:val="28"/>
          <w:szCs w:val="28"/>
          <w:shd w:val="clear" w:color="auto" w:fill="FFFFFF"/>
          <w:vertAlign w:val="superscript"/>
          <w:lang w:val="ru-RU"/>
        </w:rPr>
        <w:footnoteReference w:id="99"/>
      </w:r>
      <w:r w:rsidR="005D1FC2" w:rsidRPr="004A4CE5">
        <w:rPr>
          <w:rFonts w:asciiTheme="majorBidi" w:hAnsiTheme="majorBidi" w:cstheme="majorBidi"/>
          <w:sz w:val="28"/>
          <w:szCs w:val="28"/>
          <w:shd w:val="clear" w:color="auto" w:fill="FFFFFF"/>
          <w:rtl/>
          <w:lang w:bidi="ar-SA"/>
        </w:rPr>
        <w:t>.</w:t>
      </w:r>
    </w:p>
    <w:p w:rsidR="005D1FC2" w:rsidRPr="004A4CE5" w:rsidRDefault="00264EBA" w:rsidP="00087134">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И</w:t>
      </w:r>
      <w:r w:rsidR="005D1FC2" w:rsidRPr="004A4CE5">
        <w:rPr>
          <w:rFonts w:asciiTheme="majorBidi" w:hAnsiTheme="majorBidi" w:cstheme="majorBidi"/>
          <w:sz w:val="28"/>
          <w:szCs w:val="28"/>
          <w:shd w:val="clear" w:color="auto" w:fill="FFFFFF"/>
          <w:lang w:val="ru-RU"/>
        </w:rPr>
        <w:t>ранский минист</w:t>
      </w:r>
      <w:r w:rsidRPr="004A4CE5">
        <w:rPr>
          <w:rFonts w:asciiTheme="majorBidi" w:hAnsiTheme="majorBidi" w:cstheme="majorBidi"/>
          <w:sz w:val="28"/>
          <w:szCs w:val="28"/>
          <w:shd w:val="clear" w:color="auto" w:fill="FFFFFF"/>
          <w:lang w:val="ru-RU"/>
        </w:rPr>
        <w:t>р нефти на 70-м заседании ОПЕК выступил с заявлением о неправомерности действий Королевства и заявил о том, что подобная нефтяная война «</w:t>
      </w:r>
      <w:r w:rsidR="005D1FC2" w:rsidRPr="004A4CE5">
        <w:rPr>
          <w:rFonts w:asciiTheme="majorBidi" w:hAnsiTheme="majorBidi" w:cstheme="majorBidi"/>
          <w:sz w:val="28"/>
          <w:szCs w:val="28"/>
          <w:shd w:val="clear" w:color="auto" w:fill="FFFFFF"/>
          <w:lang w:val="ru-RU"/>
        </w:rPr>
        <w:t>является американским планом, реализованным саудовцами</w:t>
      </w:r>
      <w:r w:rsidRPr="004A4CE5">
        <w:rPr>
          <w:rFonts w:asciiTheme="majorBidi" w:hAnsiTheme="majorBidi" w:cstheme="majorBidi"/>
          <w:sz w:val="28"/>
          <w:szCs w:val="28"/>
          <w:shd w:val="clear" w:color="auto" w:fill="FFFFFF"/>
          <w:lang w:val="ru-RU"/>
        </w:rPr>
        <w:t xml:space="preserve">». В своей речи он также подчеркнул, что </w:t>
      </w:r>
      <w:r w:rsidR="005D1FC2" w:rsidRPr="004A4CE5">
        <w:rPr>
          <w:rFonts w:asciiTheme="majorBidi" w:hAnsiTheme="majorBidi" w:cstheme="majorBidi"/>
          <w:sz w:val="28"/>
          <w:szCs w:val="28"/>
          <w:shd w:val="clear" w:color="auto" w:fill="FFFFFF"/>
          <w:lang w:val="ru-RU"/>
        </w:rPr>
        <w:t>державы</w:t>
      </w:r>
      <w:r w:rsidRPr="004A4CE5">
        <w:rPr>
          <w:rFonts w:asciiTheme="majorBidi" w:hAnsiTheme="majorBidi" w:cstheme="majorBidi"/>
          <w:sz w:val="28"/>
          <w:szCs w:val="28"/>
          <w:shd w:val="clear" w:color="auto" w:fill="FFFFFF"/>
          <w:lang w:val="ru-RU"/>
        </w:rPr>
        <w:t xml:space="preserve"> Персидского залива</w:t>
      </w:r>
      <w:r w:rsidR="005D1FC2"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w:t>
      </w:r>
      <w:r w:rsidR="005D1FC2" w:rsidRPr="004A4CE5">
        <w:rPr>
          <w:rFonts w:asciiTheme="majorBidi" w:hAnsiTheme="majorBidi" w:cstheme="majorBidi"/>
          <w:sz w:val="28"/>
          <w:szCs w:val="28"/>
          <w:shd w:val="clear" w:color="auto" w:fill="FFFFFF"/>
          <w:lang w:val="ru-RU"/>
        </w:rPr>
        <w:t xml:space="preserve">стремились </w:t>
      </w:r>
      <w:r w:rsidR="005D1FC2" w:rsidRPr="004A4CE5">
        <w:rPr>
          <w:rFonts w:asciiTheme="majorBidi" w:hAnsiTheme="majorBidi" w:cstheme="majorBidi"/>
          <w:sz w:val="28"/>
          <w:szCs w:val="28"/>
          <w:shd w:val="clear" w:color="auto" w:fill="FFFFFF"/>
          <w:lang w:val="ru-RU"/>
        </w:rPr>
        <w:lastRenderedPageBreak/>
        <w:t>поддерживать низкие цены на нефть, чтобы нажать на иранскую экономику и тем самым повлиять на ход войны</w:t>
      </w:r>
      <w:r w:rsidRPr="004A4CE5">
        <w:rPr>
          <w:rFonts w:asciiTheme="majorBidi" w:hAnsiTheme="majorBidi" w:cstheme="majorBidi"/>
          <w:sz w:val="28"/>
          <w:szCs w:val="28"/>
          <w:shd w:val="clear" w:color="auto" w:fill="FFFFFF"/>
          <w:lang w:val="ru-RU"/>
        </w:rPr>
        <w:t>»</w:t>
      </w:r>
      <w:r w:rsidR="005D1FC2" w:rsidRPr="004A4CE5">
        <w:rPr>
          <w:rFonts w:asciiTheme="majorBidi" w:hAnsiTheme="majorBidi" w:cstheme="majorBidi"/>
          <w:sz w:val="28"/>
          <w:szCs w:val="28"/>
          <w:shd w:val="clear" w:color="auto" w:fill="FFFFFF"/>
          <w:vertAlign w:val="superscript"/>
          <w:lang w:val="ru-RU"/>
        </w:rPr>
        <w:footnoteReference w:id="100"/>
      </w:r>
      <w:r w:rsidR="005D1FC2" w:rsidRPr="004A4CE5">
        <w:rPr>
          <w:rFonts w:asciiTheme="majorBidi" w:hAnsiTheme="majorBidi" w:cstheme="majorBidi"/>
          <w:sz w:val="28"/>
          <w:szCs w:val="28"/>
          <w:shd w:val="clear" w:color="auto" w:fill="FFFFFF"/>
          <w:lang w:val="ru-RU"/>
        </w:rPr>
        <w:t>.</w:t>
      </w:r>
      <w:r w:rsidR="00796FBD" w:rsidRPr="004A4CE5">
        <w:rPr>
          <w:rFonts w:asciiTheme="majorBidi" w:hAnsiTheme="majorBidi" w:cstheme="majorBidi"/>
          <w:sz w:val="28"/>
          <w:szCs w:val="28"/>
          <w:shd w:val="clear" w:color="auto" w:fill="FFFFFF"/>
          <w:lang w:val="ru-RU"/>
        </w:rPr>
        <w:t xml:space="preserve"> В 1983 году Иран даже выдвинул угрозу закрытия Ормузского пролива для того, чтобы не позволить осуществлять транзит нефти из стран Залива. </w:t>
      </w:r>
      <w:r w:rsidR="00087134">
        <w:rPr>
          <w:rFonts w:asciiTheme="majorBidi" w:hAnsiTheme="majorBidi" w:cstheme="majorBidi"/>
          <w:sz w:val="28"/>
          <w:szCs w:val="28"/>
          <w:shd w:val="clear" w:color="auto" w:fill="FFFFFF"/>
          <w:lang w:val="ru-RU"/>
        </w:rPr>
        <w:t>К</w:t>
      </w:r>
      <w:r w:rsidR="00796FBD" w:rsidRPr="004A4CE5">
        <w:rPr>
          <w:rFonts w:asciiTheme="majorBidi" w:hAnsiTheme="majorBidi" w:cstheme="majorBidi"/>
          <w:sz w:val="28"/>
          <w:szCs w:val="28"/>
          <w:shd w:val="clear" w:color="auto" w:fill="FFFFFF"/>
          <w:lang w:val="ru-RU"/>
        </w:rPr>
        <w:t xml:space="preserve">огда подобные действия не нашли отклика, Иран обратился к военным методам. Так, в 1984 году Иран начал атаковать танкеры с нефтью из Саудовской Аравии </w:t>
      </w:r>
      <w:r w:rsidR="00087134">
        <w:rPr>
          <w:rFonts w:asciiTheme="majorBidi" w:hAnsiTheme="majorBidi" w:cstheme="majorBidi"/>
          <w:sz w:val="28"/>
          <w:szCs w:val="28"/>
          <w:shd w:val="clear" w:color="auto" w:fill="FFFFFF"/>
          <w:lang w:val="ru-RU"/>
        </w:rPr>
        <w:t xml:space="preserve">и Кувейта, </w:t>
      </w:r>
      <w:r w:rsidR="00796FBD" w:rsidRPr="004A4CE5">
        <w:rPr>
          <w:rFonts w:asciiTheme="majorBidi" w:hAnsiTheme="majorBidi" w:cstheme="majorBidi"/>
          <w:sz w:val="28"/>
          <w:szCs w:val="28"/>
          <w:shd w:val="clear" w:color="auto" w:fill="FFFFFF"/>
          <w:lang w:val="ru-RU"/>
        </w:rPr>
        <w:t xml:space="preserve">чтобы заставить их отказаться от поддержки Ирака в войне. </w:t>
      </w:r>
    </w:p>
    <w:p w:rsidR="005D1FC2" w:rsidRPr="004A4CE5" w:rsidRDefault="00087134" w:rsidP="00913F5D">
      <w:pPr>
        <w:spacing w:line="360" w:lineRule="auto"/>
        <w:ind w:firstLine="709"/>
        <w:contextualSpacing/>
        <w:jc w:val="both"/>
        <w:rPr>
          <w:rFonts w:asciiTheme="majorBidi" w:hAnsiTheme="majorBidi" w:cstheme="majorBidi"/>
          <w:sz w:val="28"/>
          <w:szCs w:val="28"/>
          <w:shd w:val="clear" w:color="auto" w:fill="FFFFFF"/>
          <w:lang w:val="ru-RU" w:bidi="ar-SA"/>
        </w:rPr>
      </w:pPr>
      <w:r>
        <w:rPr>
          <w:rFonts w:asciiTheme="majorBidi" w:hAnsiTheme="majorBidi" w:cstheme="majorBidi"/>
          <w:sz w:val="28"/>
          <w:szCs w:val="28"/>
          <w:shd w:val="clear" w:color="auto" w:fill="FFFFFF"/>
          <w:lang w:val="ru-RU"/>
        </w:rPr>
        <w:t>По некоторым подсчетам, помощь Саудовской Аравии</w:t>
      </w:r>
      <w:r w:rsidR="00E53F79" w:rsidRPr="004A4CE5">
        <w:rPr>
          <w:rFonts w:asciiTheme="majorBidi" w:hAnsiTheme="majorBidi" w:cstheme="majorBidi"/>
          <w:sz w:val="28"/>
          <w:szCs w:val="28"/>
          <w:shd w:val="clear" w:color="auto" w:fill="FFFFFF"/>
          <w:lang w:val="ru-RU"/>
        </w:rPr>
        <w:t xml:space="preserve"> в войне Саддаму Хуссейну была одной из крупнейших. </w:t>
      </w:r>
      <w:r w:rsidR="005D1FC2" w:rsidRPr="004A4CE5">
        <w:rPr>
          <w:rFonts w:asciiTheme="majorBidi" w:hAnsiTheme="majorBidi" w:cstheme="majorBidi"/>
          <w:sz w:val="28"/>
          <w:szCs w:val="28"/>
          <w:shd w:val="clear" w:color="auto" w:fill="FFFFFF"/>
          <w:lang w:val="ru-RU"/>
        </w:rPr>
        <w:t xml:space="preserve">В 1982 году, вскоре после прорыва иракской осады иранского южного города </w:t>
      </w:r>
      <w:proofErr w:type="spellStart"/>
      <w:r w:rsidR="005D1FC2" w:rsidRPr="004A4CE5">
        <w:rPr>
          <w:rFonts w:asciiTheme="majorBidi" w:hAnsiTheme="majorBidi" w:cstheme="majorBidi"/>
          <w:sz w:val="28"/>
          <w:szCs w:val="28"/>
          <w:shd w:val="clear" w:color="auto" w:fill="FFFFFF"/>
          <w:lang w:val="ru-RU"/>
        </w:rPr>
        <w:t>Хорремшахр</w:t>
      </w:r>
      <w:proofErr w:type="spellEnd"/>
      <w:r w:rsidR="005D1FC2" w:rsidRPr="004A4CE5">
        <w:rPr>
          <w:rFonts w:asciiTheme="majorBidi" w:hAnsiTheme="majorBidi" w:cstheme="majorBidi"/>
          <w:sz w:val="28"/>
          <w:szCs w:val="28"/>
          <w:shd w:val="clear" w:color="auto" w:fill="FFFFFF"/>
          <w:vertAlign w:val="superscript"/>
          <w:lang w:val="ru-RU"/>
        </w:rPr>
        <w:footnoteReference w:id="101"/>
      </w:r>
      <w:r w:rsidR="005D1FC2" w:rsidRPr="004A4CE5">
        <w:rPr>
          <w:rFonts w:asciiTheme="majorBidi" w:hAnsiTheme="majorBidi" w:cstheme="majorBidi"/>
          <w:sz w:val="28"/>
          <w:szCs w:val="28"/>
          <w:shd w:val="clear" w:color="auto" w:fill="FFFFFF"/>
          <w:lang w:val="ru-RU"/>
        </w:rPr>
        <w:t xml:space="preserve"> и нанесения тяжелых потерь баасистской армии, стало известно, что Саддам Хусейн получил 20 млрд. долл. помощи от Саудовской Аравии и других арабских режимов Персидского залива для продолжения войны против Исламской революции в Иране</w:t>
      </w:r>
      <w:r w:rsidR="005D1FC2" w:rsidRPr="004A4CE5">
        <w:rPr>
          <w:rFonts w:asciiTheme="majorBidi" w:hAnsiTheme="majorBidi" w:cstheme="majorBidi"/>
          <w:sz w:val="28"/>
          <w:szCs w:val="28"/>
          <w:shd w:val="clear" w:color="auto" w:fill="FFFFFF"/>
          <w:vertAlign w:val="superscript"/>
          <w:lang w:val="ru-RU"/>
        </w:rPr>
        <w:footnoteReference w:id="102"/>
      </w:r>
      <w:r w:rsidR="005D1FC2" w:rsidRPr="004A4CE5">
        <w:rPr>
          <w:rFonts w:asciiTheme="majorBidi" w:hAnsiTheme="majorBidi" w:cstheme="majorBidi"/>
          <w:sz w:val="28"/>
          <w:szCs w:val="28"/>
          <w:shd w:val="clear" w:color="auto" w:fill="FFFFFF"/>
          <w:rtl/>
          <w:lang w:bidi="ar-SA"/>
        </w:rPr>
        <w:t>.</w:t>
      </w:r>
      <w:r w:rsidR="00E53F79" w:rsidRPr="004A4CE5">
        <w:rPr>
          <w:rFonts w:asciiTheme="majorBidi" w:hAnsiTheme="majorBidi" w:cstheme="majorBidi"/>
          <w:sz w:val="28"/>
          <w:szCs w:val="28"/>
          <w:shd w:val="clear" w:color="auto" w:fill="FFFFFF"/>
          <w:lang w:val="ru-RU"/>
        </w:rPr>
        <w:t xml:space="preserve"> Более того</w:t>
      </w:r>
      <w:r w:rsidR="005D1FC2" w:rsidRPr="004A4CE5">
        <w:rPr>
          <w:rFonts w:asciiTheme="majorBidi" w:hAnsiTheme="majorBidi" w:cstheme="majorBidi"/>
          <w:sz w:val="28"/>
          <w:szCs w:val="28"/>
          <w:shd w:val="clear" w:color="auto" w:fill="FFFFFF"/>
          <w:lang w:val="ru-RU"/>
        </w:rPr>
        <w:t xml:space="preserve">, когда Саддам </w:t>
      </w:r>
      <w:r w:rsidR="00E53F79" w:rsidRPr="004A4CE5">
        <w:rPr>
          <w:rFonts w:asciiTheme="majorBidi" w:hAnsiTheme="majorBidi" w:cstheme="majorBidi"/>
          <w:sz w:val="28"/>
          <w:szCs w:val="28"/>
          <w:shd w:val="clear" w:color="auto" w:fill="FFFFFF"/>
          <w:lang w:val="ru-RU"/>
        </w:rPr>
        <w:t>пытался за</w:t>
      </w:r>
      <w:r w:rsidR="005D1FC2" w:rsidRPr="004A4CE5">
        <w:rPr>
          <w:rFonts w:asciiTheme="majorBidi" w:hAnsiTheme="majorBidi" w:cstheme="majorBidi"/>
          <w:sz w:val="28"/>
          <w:szCs w:val="28"/>
          <w:shd w:val="clear" w:color="auto" w:fill="FFFFFF"/>
          <w:lang w:val="ru-RU"/>
        </w:rPr>
        <w:t>купать оружие у разных стран</w:t>
      </w:r>
      <w:r w:rsidR="00E53F79" w:rsidRPr="004A4CE5">
        <w:rPr>
          <w:rFonts w:asciiTheme="majorBidi" w:hAnsiTheme="majorBidi" w:cstheme="majorBidi"/>
          <w:sz w:val="28"/>
          <w:szCs w:val="28"/>
          <w:shd w:val="clear" w:color="auto" w:fill="FFFFFF"/>
          <w:lang w:val="ru-RU"/>
        </w:rPr>
        <w:t xml:space="preserve"> мира, именно Саудовская Аравия выступала посредником в переговорах</w:t>
      </w:r>
      <w:r w:rsidR="005D1FC2" w:rsidRPr="004A4CE5">
        <w:rPr>
          <w:rFonts w:asciiTheme="majorBidi" w:hAnsiTheme="majorBidi" w:cstheme="majorBidi"/>
          <w:sz w:val="28"/>
          <w:szCs w:val="28"/>
          <w:shd w:val="clear" w:color="auto" w:fill="FFFFFF"/>
          <w:lang w:val="ru-RU"/>
        </w:rPr>
        <w:t>. Агентство</w:t>
      </w:r>
      <w:r w:rsidR="00E53F79" w:rsidRPr="004A4CE5">
        <w:rPr>
          <w:rFonts w:asciiTheme="majorBidi" w:hAnsiTheme="majorBidi" w:cstheme="majorBidi"/>
          <w:sz w:val="28"/>
          <w:szCs w:val="28"/>
          <w:shd w:val="clear" w:color="auto" w:fill="FFFFFF"/>
          <w:lang w:val="ru-RU"/>
        </w:rPr>
        <w:t xml:space="preserve"> </w:t>
      </w:r>
      <w:r w:rsidR="00913F5D">
        <w:rPr>
          <w:rFonts w:asciiTheme="majorBidi" w:hAnsiTheme="majorBidi" w:cstheme="majorBidi"/>
          <w:sz w:val="28"/>
          <w:szCs w:val="28"/>
          <w:shd w:val="clear" w:color="auto" w:fill="FFFFFF"/>
          <w:lang w:val="ru-RU"/>
        </w:rPr>
        <w:t>Рейтер (</w:t>
      </w:r>
      <w:proofErr w:type="spellStart"/>
      <w:r w:rsidR="00913F5D">
        <w:rPr>
          <w:rFonts w:asciiTheme="majorBidi" w:hAnsiTheme="majorBidi" w:cstheme="majorBidi"/>
          <w:sz w:val="28"/>
          <w:szCs w:val="28"/>
          <w:shd w:val="clear" w:color="auto" w:fill="FFFFFF"/>
          <w:lang w:val="ru-RU"/>
        </w:rPr>
        <w:t>Reuters</w:t>
      </w:r>
      <w:proofErr w:type="spellEnd"/>
      <w:r w:rsidR="00913F5D">
        <w:rPr>
          <w:rFonts w:asciiTheme="majorBidi" w:hAnsiTheme="majorBidi" w:cstheme="majorBidi"/>
          <w:sz w:val="28"/>
          <w:szCs w:val="28"/>
          <w:shd w:val="clear" w:color="auto" w:fill="FFFFFF"/>
          <w:lang w:val="ru-RU"/>
        </w:rPr>
        <w:t>)</w:t>
      </w:r>
      <w:r w:rsidR="00E53F79" w:rsidRPr="004A4CE5">
        <w:rPr>
          <w:rFonts w:asciiTheme="majorBidi" w:hAnsiTheme="majorBidi" w:cstheme="majorBidi"/>
          <w:sz w:val="28"/>
          <w:szCs w:val="28"/>
          <w:shd w:val="clear" w:color="auto" w:fill="FFFFFF"/>
          <w:lang w:val="ru-RU"/>
        </w:rPr>
        <w:t xml:space="preserve"> 15 января 1991 года </w:t>
      </w:r>
      <w:r w:rsidR="005D1FC2" w:rsidRPr="004A4CE5">
        <w:rPr>
          <w:rFonts w:asciiTheme="majorBidi" w:hAnsiTheme="majorBidi" w:cstheme="majorBidi"/>
          <w:sz w:val="28"/>
          <w:szCs w:val="28"/>
          <w:shd w:val="clear" w:color="auto" w:fill="FFFFFF"/>
          <w:lang w:val="ru-RU"/>
        </w:rPr>
        <w:t>написало, что точная сумма финансовой поддержки Сау</w:t>
      </w:r>
      <w:r w:rsidR="000B220D">
        <w:rPr>
          <w:rFonts w:asciiTheme="majorBidi" w:hAnsiTheme="majorBidi" w:cstheme="majorBidi"/>
          <w:sz w:val="28"/>
          <w:szCs w:val="28"/>
          <w:shd w:val="clear" w:color="auto" w:fill="FFFFFF"/>
          <w:lang w:val="ru-RU"/>
        </w:rPr>
        <w:t>довской Аравии Ираку в течение ирано-и</w:t>
      </w:r>
      <w:r w:rsidR="00E53F79" w:rsidRPr="004A4CE5">
        <w:rPr>
          <w:rFonts w:asciiTheme="majorBidi" w:hAnsiTheme="majorBidi" w:cstheme="majorBidi"/>
          <w:sz w:val="28"/>
          <w:szCs w:val="28"/>
          <w:shd w:val="clear" w:color="auto" w:fill="FFFFFF"/>
          <w:lang w:val="ru-RU"/>
        </w:rPr>
        <w:t xml:space="preserve">ракской войны превысила </w:t>
      </w:r>
      <w:r w:rsidR="005D1FC2" w:rsidRPr="004A4CE5">
        <w:rPr>
          <w:rFonts w:asciiTheme="majorBidi" w:hAnsiTheme="majorBidi" w:cstheme="majorBidi"/>
          <w:sz w:val="28"/>
          <w:szCs w:val="28"/>
          <w:shd w:val="clear" w:color="auto" w:fill="FFFFFF"/>
          <w:lang w:val="ru-RU"/>
        </w:rPr>
        <w:t xml:space="preserve">27 </w:t>
      </w:r>
      <w:proofErr w:type="spellStart"/>
      <w:r w:rsidR="005D1FC2" w:rsidRPr="004A4CE5">
        <w:rPr>
          <w:rFonts w:asciiTheme="majorBidi" w:hAnsiTheme="majorBidi" w:cstheme="majorBidi"/>
          <w:sz w:val="28"/>
          <w:szCs w:val="28"/>
          <w:shd w:val="clear" w:color="auto" w:fill="FFFFFF"/>
          <w:lang w:val="ru-RU"/>
        </w:rPr>
        <w:t>млрд</w:t>
      </w:r>
      <w:r w:rsidR="00E53F79" w:rsidRPr="004A4CE5">
        <w:rPr>
          <w:rFonts w:asciiTheme="majorBidi" w:hAnsiTheme="majorBidi" w:cstheme="majorBidi"/>
          <w:sz w:val="28"/>
          <w:szCs w:val="28"/>
          <w:shd w:val="clear" w:color="auto" w:fill="FFFFFF"/>
          <w:lang w:val="ru-RU"/>
        </w:rPr>
        <w:t>.долл</w:t>
      </w:r>
      <w:proofErr w:type="spellEnd"/>
      <w:r w:rsidR="005D1FC2" w:rsidRPr="004A4CE5">
        <w:rPr>
          <w:rFonts w:asciiTheme="majorBidi" w:hAnsiTheme="majorBidi" w:cstheme="majorBidi"/>
          <w:sz w:val="28"/>
          <w:szCs w:val="28"/>
          <w:shd w:val="clear" w:color="auto" w:fill="FFFFFF"/>
          <w:rtl/>
          <w:lang w:bidi="ar-SA"/>
        </w:rPr>
        <w:t>.</w:t>
      </w:r>
      <w:r w:rsidR="00796FBD" w:rsidRPr="004A4CE5">
        <w:rPr>
          <w:rFonts w:asciiTheme="majorBidi" w:hAnsiTheme="majorBidi" w:cstheme="majorBidi"/>
          <w:sz w:val="28"/>
          <w:szCs w:val="28"/>
          <w:shd w:val="clear" w:color="auto" w:fill="FFFFFF"/>
          <w:lang w:val="ru-RU"/>
        </w:rPr>
        <w:t xml:space="preserve"> </w:t>
      </w:r>
      <w:r w:rsidR="00913F5D">
        <w:rPr>
          <w:rFonts w:asciiTheme="majorBidi" w:hAnsiTheme="majorBidi" w:cstheme="majorBidi"/>
          <w:sz w:val="28"/>
          <w:szCs w:val="28"/>
          <w:shd w:val="clear" w:color="auto" w:fill="FFFFFF"/>
          <w:lang w:val="ru-RU"/>
        </w:rPr>
        <w:t xml:space="preserve">Цитируя короля </w:t>
      </w:r>
      <w:proofErr w:type="spellStart"/>
      <w:r w:rsidR="00913F5D">
        <w:rPr>
          <w:rFonts w:asciiTheme="majorBidi" w:hAnsiTheme="majorBidi" w:cstheme="majorBidi"/>
          <w:sz w:val="28"/>
          <w:szCs w:val="28"/>
          <w:shd w:val="clear" w:color="auto" w:fill="FFFFFF"/>
          <w:lang w:val="ru-RU"/>
        </w:rPr>
        <w:t>Фахда</w:t>
      </w:r>
      <w:proofErr w:type="spellEnd"/>
      <w:r w:rsidR="00913F5D">
        <w:rPr>
          <w:rFonts w:asciiTheme="majorBidi" w:hAnsiTheme="majorBidi" w:cstheme="majorBidi"/>
          <w:sz w:val="28"/>
          <w:szCs w:val="28"/>
          <w:shd w:val="clear" w:color="auto" w:fill="FFFFFF"/>
          <w:lang w:val="ru-RU"/>
        </w:rPr>
        <w:t xml:space="preserve">, Рейтер </w:t>
      </w:r>
      <w:r w:rsidR="00E53F79" w:rsidRPr="004A4CE5">
        <w:rPr>
          <w:rFonts w:asciiTheme="majorBidi" w:hAnsiTheme="majorBidi" w:cstheme="majorBidi"/>
          <w:sz w:val="28"/>
          <w:szCs w:val="28"/>
          <w:shd w:val="clear" w:color="auto" w:fill="FFFFFF"/>
          <w:lang w:val="ru-RU"/>
        </w:rPr>
        <w:t>написал:</w:t>
      </w:r>
      <w:r w:rsidR="00796FBD" w:rsidRPr="004A4CE5">
        <w:rPr>
          <w:rFonts w:asciiTheme="majorBidi" w:hAnsiTheme="majorBidi" w:cstheme="majorBidi"/>
          <w:sz w:val="28"/>
          <w:szCs w:val="28"/>
          <w:shd w:val="clear" w:color="auto" w:fill="FFFFFF"/>
          <w:lang w:val="ru-RU"/>
        </w:rPr>
        <w:t xml:space="preserve"> «</w:t>
      </w:r>
      <w:r w:rsidR="005D1FC2" w:rsidRPr="004A4CE5">
        <w:rPr>
          <w:rFonts w:asciiTheme="majorBidi" w:hAnsiTheme="majorBidi" w:cstheme="majorBidi"/>
          <w:sz w:val="28"/>
          <w:szCs w:val="28"/>
          <w:shd w:val="clear" w:color="auto" w:fill="FFFFFF"/>
          <w:lang w:val="ru-RU"/>
        </w:rPr>
        <w:t>общая сумма финансирования, беспроцентные кредиты и прочая поддержка в виде нефтяных груз</w:t>
      </w:r>
      <w:r w:rsidR="00E53F79" w:rsidRPr="004A4CE5">
        <w:rPr>
          <w:rFonts w:asciiTheme="majorBidi" w:hAnsiTheme="majorBidi" w:cstheme="majorBidi"/>
          <w:sz w:val="28"/>
          <w:szCs w:val="28"/>
          <w:shd w:val="clear" w:color="auto" w:fill="FFFFFF"/>
          <w:lang w:val="ru-RU"/>
        </w:rPr>
        <w:t>ов составили более</w:t>
      </w:r>
      <w:r w:rsidR="00796FBD" w:rsidRPr="004A4CE5">
        <w:rPr>
          <w:rFonts w:asciiTheme="majorBidi" w:hAnsiTheme="majorBidi" w:cstheme="majorBidi"/>
          <w:sz w:val="28"/>
          <w:szCs w:val="28"/>
          <w:shd w:val="clear" w:color="auto" w:fill="FFFFFF"/>
          <w:lang w:val="ru-RU"/>
        </w:rPr>
        <w:t xml:space="preserve"> 27,2 млрд.</w:t>
      </w:r>
      <w:r w:rsidR="00E53F79" w:rsidRPr="004A4CE5">
        <w:rPr>
          <w:rFonts w:asciiTheme="majorBidi" w:hAnsiTheme="majorBidi" w:cstheme="majorBidi"/>
          <w:sz w:val="28"/>
          <w:szCs w:val="28"/>
          <w:shd w:val="clear" w:color="auto" w:fill="FFFFFF"/>
          <w:lang w:val="ru-RU"/>
        </w:rPr>
        <w:t xml:space="preserve"> долл.</w:t>
      </w:r>
      <w:r w:rsidR="00796FBD" w:rsidRPr="004A4CE5">
        <w:rPr>
          <w:rFonts w:asciiTheme="majorBidi" w:hAnsiTheme="majorBidi" w:cstheme="majorBidi"/>
          <w:sz w:val="28"/>
          <w:szCs w:val="28"/>
          <w:shd w:val="clear" w:color="auto" w:fill="FFFFFF"/>
          <w:lang w:val="ru-RU"/>
        </w:rPr>
        <w:t>»</w:t>
      </w:r>
      <w:r w:rsidR="00E53F79" w:rsidRPr="004A4CE5">
        <w:rPr>
          <w:rFonts w:asciiTheme="majorBidi" w:hAnsiTheme="majorBidi" w:cstheme="majorBidi"/>
          <w:sz w:val="28"/>
          <w:szCs w:val="28"/>
          <w:shd w:val="clear" w:color="auto" w:fill="FFFFFF"/>
          <w:lang w:val="ru-RU"/>
        </w:rPr>
        <w:t xml:space="preserve">. В данную сумму вошли кредит на </w:t>
      </w:r>
      <w:r w:rsidR="005D1FC2" w:rsidRPr="004A4CE5">
        <w:rPr>
          <w:rFonts w:asciiTheme="majorBidi" w:hAnsiTheme="majorBidi" w:cstheme="majorBidi"/>
          <w:sz w:val="28"/>
          <w:szCs w:val="28"/>
          <w:shd w:val="clear" w:color="auto" w:fill="FFFFFF"/>
          <w:lang w:val="ru-RU"/>
        </w:rPr>
        <w:t>5,84 млрд.</w:t>
      </w:r>
      <w:r w:rsidR="00E53F79" w:rsidRPr="004A4CE5">
        <w:rPr>
          <w:rFonts w:asciiTheme="majorBidi" w:hAnsiTheme="majorBidi" w:cstheme="majorBidi"/>
          <w:sz w:val="28"/>
          <w:szCs w:val="28"/>
          <w:shd w:val="clear" w:color="auto" w:fill="FFFFFF"/>
          <w:lang w:val="ru-RU"/>
        </w:rPr>
        <w:t xml:space="preserve"> долл., </w:t>
      </w:r>
      <w:r w:rsidR="005D1FC2" w:rsidRPr="004A4CE5">
        <w:rPr>
          <w:rFonts w:asciiTheme="majorBidi" w:hAnsiTheme="majorBidi" w:cstheme="majorBidi"/>
          <w:sz w:val="28"/>
          <w:szCs w:val="28"/>
          <w:shd w:val="clear" w:color="auto" w:fill="FFFFFF"/>
          <w:lang w:val="ru-RU"/>
        </w:rPr>
        <w:t xml:space="preserve">6,75 млрд. </w:t>
      </w:r>
      <w:r w:rsidR="00E53F79" w:rsidRPr="004A4CE5">
        <w:rPr>
          <w:rFonts w:asciiTheme="majorBidi" w:hAnsiTheme="majorBidi" w:cstheme="majorBidi"/>
          <w:sz w:val="28"/>
          <w:szCs w:val="28"/>
          <w:shd w:val="clear" w:color="auto" w:fill="FFFFFF"/>
          <w:lang w:val="ru-RU"/>
        </w:rPr>
        <w:t xml:space="preserve">долл. нефтяных грантов, </w:t>
      </w:r>
      <w:r w:rsidR="005D1FC2" w:rsidRPr="004A4CE5">
        <w:rPr>
          <w:rFonts w:asciiTheme="majorBidi" w:hAnsiTheme="majorBidi" w:cstheme="majorBidi"/>
          <w:sz w:val="28"/>
          <w:szCs w:val="28"/>
          <w:shd w:val="clear" w:color="auto" w:fill="FFFFFF"/>
          <w:lang w:val="ru-RU"/>
        </w:rPr>
        <w:t>9,25</w:t>
      </w:r>
      <w:r w:rsidR="00E53F79" w:rsidRPr="004A4CE5">
        <w:rPr>
          <w:rFonts w:asciiTheme="majorBidi" w:hAnsiTheme="majorBidi" w:cstheme="majorBidi"/>
          <w:sz w:val="28"/>
          <w:szCs w:val="28"/>
          <w:shd w:val="clear" w:color="auto" w:fill="FFFFFF"/>
          <w:lang w:val="ru-RU"/>
        </w:rPr>
        <w:t xml:space="preserve"> млрд. долл. беспроцентные </w:t>
      </w:r>
      <w:r w:rsidR="00E53F79" w:rsidRPr="004A4CE5">
        <w:rPr>
          <w:rFonts w:asciiTheme="majorBidi" w:hAnsiTheme="majorBidi" w:cstheme="majorBidi"/>
          <w:sz w:val="28"/>
          <w:szCs w:val="28"/>
          <w:shd w:val="clear" w:color="auto" w:fill="FFFFFF"/>
          <w:lang w:val="ru-RU"/>
        </w:rPr>
        <w:lastRenderedPageBreak/>
        <w:t xml:space="preserve">кредиты и </w:t>
      </w:r>
      <w:r w:rsidR="005D1FC2" w:rsidRPr="004A4CE5">
        <w:rPr>
          <w:rFonts w:asciiTheme="majorBidi" w:hAnsiTheme="majorBidi" w:cstheme="majorBidi"/>
          <w:sz w:val="28"/>
          <w:szCs w:val="28"/>
          <w:shd w:val="clear" w:color="auto" w:fill="FFFFFF"/>
          <w:lang w:val="ru-RU"/>
        </w:rPr>
        <w:t xml:space="preserve">2,74 млрд. </w:t>
      </w:r>
      <w:r w:rsidR="00E53F79" w:rsidRPr="004A4CE5">
        <w:rPr>
          <w:rFonts w:asciiTheme="majorBidi" w:hAnsiTheme="majorBidi" w:cstheme="majorBidi"/>
          <w:sz w:val="28"/>
          <w:szCs w:val="28"/>
          <w:shd w:val="clear" w:color="auto" w:fill="FFFFFF"/>
          <w:lang w:val="ru-RU"/>
        </w:rPr>
        <w:t xml:space="preserve">долл. </w:t>
      </w:r>
      <w:r w:rsidR="005D1FC2" w:rsidRPr="004A4CE5">
        <w:rPr>
          <w:rFonts w:asciiTheme="majorBidi" w:hAnsiTheme="majorBidi" w:cstheme="majorBidi"/>
          <w:sz w:val="28"/>
          <w:szCs w:val="28"/>
          <w:shd w:val="clear" w:color="auto" w:fill="FFFFFF"/>
          <w:lang w:val="ru-RU"/>
        </w:rPr>
        <w:t>на военную технику и транспортные средства</w:t>
      </w:r>
      <w:r w:rsidR="005D1FC2" w:rsidRPr="004A4CE5">
        <w:rPr>
          <w:rFonts w:asciiTheme="majorBidi" w:hAnsiTheme="majorBidi" w:cstheme="majorBidi"/>
          <w:sz w:val="28"/>
          <w:szCs w:val="28"/>
          <w:shd w:val="clear" w:color="auto" w:fill="FFFFFF"/>
          <w:rtl/>
          <w:lang w:bidi="ar-SA"/>
        </w:rPr>
        <w:t>.</w:t>
      </w:r>
      <w:r w:rsidR="005D1FC2" w:rsidRPr="004A4CE5">
        <w:rPr>
          <w:rFonts w:asciiTheme="majorBidi" w:hAnsiTheme="majorBidi" w:cstheme="majorBidi"/>
          <w:sz w:val="28"/>
          <w:szCs w:val="28"/>
          <w:shd w:val="clear" w:color="auto" w:fill="FFFFFF"/>
          <w:vertAlign w:val="superscript"/>
          <w:rtl/>
          <w:lang w:bidi="ar-SA"/>
        </w:rPr>
        <w:footnoteReference w:id="103"/>
      </w:r>
      <w:r w:rsidR="00E53F79" w:rsidRPr="004A4CE5">
        <w:rPr>
          <w:rFonts w:asciiTheme="majorBidi" w:hAnsiTheme="majorBidi" w:cstheme="majorBidi"/>
          <w:sz w:val="28"/>
          <w:szCs w:val="28"/>
          <w:shd w:val="clear" w:color="auto" w:fill="FFFFFF"/>
          <w:lang w:val="ru-RU"/>
        </w:rPr>
        <w:t xml:space="preserve"> В целом, Саудовская Аравия не стремилась скрывать свое участие</w:t>
      </w:r>
      <w:r w:rsidR="005D1FC2" w:rsidRPr="004A4CE5">
        <w:rPr>
          <w:rFonts w:asciiTheme="majorBidi" w:hAnsiTheme="majorBidi" w:cstheme="majorBidi"/>
          <w:sz w:val="28"/>
          <w:szCs w:val="28"/>
          <w:shd w:val="clear" w:color="auto" w:fill="FFFFFF"/>
          <w:lang w:val="ru-RU"/>
        </w:rPr>
        <w:t xml:space="preserve"> в прямых </w:t>
      </w:r>
      <w:proofErr w:type="spellStart"/>
      <w:r w:rsidR="005D1FC2" w:rsidRPr="004A4CE5">
        <w:rPr>
          <w:rFonts w:asciiTheme="majorBidi" w:hAnsiTheme="majorBidi" w:cstheme="majorBidi"/>
          <w:sz w:val="28"/>
          <w:szCs w:val="28"/>
          <w:shd w:val="clear" w:color="auto" w:fill="FFFFFF"/>
          <w:lang w:val="ru-RU"/>
        </w:rPr>
        <w:t>антииранских</w:t>
      </w:r>
      <w:proofErr w:type="spellEnd"/>
      <w:r w:rsidR="005D1FC2" w:rsidRPr="004A4CE5">
        <w:rPr>
          <w:rFonts w:asciiTheme="majorBidi" w:hAnsiTheme="majorBidi" w:cstheme="majorBidi"/>
          <w:sz w:val="28"/>
          <w:szCs w:val="28"/>
          <w:shd w:val="clear" w:color="auto" w:fill="FFFFFF"/>
          <w:lang w:val="ru-RU"/>
        </w:rPr>
        <w:t xml:space="preserve"> военных операциях. Например, иракские истребители F-1 нанесли удар по иранскому нефтяному порту на острове </w:t>
      </w:r>
      <w:proofErr w:type="spellStart"/>
      <w:r w:rsidR="005D1FC2" w:rsidRPr="004A4CE5">
        <w:rPr>
          <w:rFonts w:asciiTheme="majorBidi" w:hAnsiTheme="majorBidi" w:cstheme="majorBidi"/>
          <w:sz w:val="28"/>
          <w:szCs w:val="28"/>
          <w:shd w:val="clear" w:color="auto" w:fill="FFFFFF"/>
          <w:lang w:val="ru-RU"/>
        </w:rPr>
        <w:t>Ларак</w:t>
      </w:r>
      <w:proofErr w:type="spellEnd"/>
      <w:r w:rsidR="005D1FC2" w:rsidRPr="004A4CE5">
        <w:rPr>
          <w:rFonts w:asciiTheme="majorBidi" w:hAnsiTheme="majorBidi" w:cstheme="majorBidi"/>
          <w:sz w:val="28"/>
          <w:szCs w:val="28"/>
          <w:shd w:val="clear" w:color="auto" w:fill="FFFFFF"/>
          <w:lang w:val="ru-RU"/>
        </w:rPr>
        <w:t xml:space="preserve"> с военного аэродрома на востоке Саудовской Аравии</w:t>
      </w:r>
      <w:r w:rsidR="005D1FC2" w:rsidRPr="004A4CE5">
        <w:rPr>
          <w:rFonts w:asciiTheme="majorBidi" w:hAnsiTheme="majorBidi" w:cstheme="majorBidi"/>
          <w:sz w:val="28"/>
          <w:szCs w:val="28"/>
          <w:shd w:val="clear" w:color="auto" w:fill="FFFFFF"/>
          <w:rtl/>
          <w:lang w:bidi="ar-SA"/>
        </w:rPr>
        <w:t>.</w:t>
      </w:r>
      <w:r w:rsidR="005D1FC2" w:rsidRPr="004A4CE5">
        <w:rPr>
          <w:rFonts w:asciiTheme="majorBidi" w:hAnsiTheme="majorBidi" w:cstheme="majorBidi"/>
          <w:sz w:val="28"/>
          <w:szCs w:val="28"/>
          <w:shd w:val="clear" w:color="auto" w:fill="FFFFFF"/>
          <w:vertAlign w:val="superscript"/>
          <w:rtl/>
          <w:lang w:bidi="ar-SA"/>
        </w:rPr>
        <w:footnoteReference w:id="104"/>
      </w:r>
      <w:r w:rsidR="005D1FC2" w:rsidRPr="004A4CE5">
        <w:rPr>
          <w:rFonts w:asciiTheme="majorBidi" w:hAnsiTheme="majorBidi" w:cstheme="majorBidi"/>
          <w:sz w:val="28"/>
          <w:szCs w:val="28"/>
          <w:shd w:val="clear" w:color="auto" w:fill="FFFFFF"/>
          <w:lang w:val="ru-RU"/>
        </w:rPr>
        <w:t xml:space="preserve">  </w:t>
      </w:r>
    </w:p>
    <w:p w:rsidR="005D1FC2" w:rsidRPr="004A4CE5" w:rsidRDefault="005D1FC2" w:rsidP="00913F5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Тем не менее, Иран в середине 1980-х годов инициировал кратковременную разрядку </w:t>
      </w:r>
      <w:r w:rsidR="00C409D5" w:rsidRPr="004A4CE5">
        <w:rPr>
          <w:rFonts w:asciiTheme="majorBidi" w:hAnsiTheme="majorBidi" w:cstheme="majorBidi"/>
          <w:sz w:val="28"/>
          <w:szCs w:val="28"/>
          <w:shd w:val="clear" w:color="auto" w:fill="FFFFFF"/>
          <w:lang w:val="ru-RU"/>
        </w:rPr>
        <w:t>отношений с Саудовской Аравией, поскольку стремился</w:t>
      </w:r>
      <w:r w:rsidRPr="004A4CE5">
        <w:rPr>
          <w:rFonts w:asciiTheme="majorBidi" w:hAnsiTheme="majorBidi" w:cstheme="majorBidi"/>
          <w:sz w:val="28"/>
          <w:szCs w:val="28"/>
          <w:shd w:val="clear" w:color="auto" w:fill="FFFFFF"/>
          <w:lang w:val="ru-RU"/>
        </w:rPr>
        <w:t xml:space="preserve"> убедить саудовце</w:t>
      </w:r>
      <w:r w:rsidR="00C409D5" w:rsidRPr="004A4CE5">
        <w:rPr>
          <w:rFonts w:asciiTheme="majorBidi" w:hAnsiTheme="majorBidi" w:cstheme="majorBidi"/>
          <w:sz w:val="28"/>
          <w:szCs w:val="28"/>
          <w:shd w:val="clear" w:color="auto" w:fill="FFFFFF"/>
          <w:lang w:val="ru-RU"/>
        </w:rPr>
        <w:t>в уменьшить свою поддержку Саддаму Хуссейну</w:t>
      </w:r>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Хашеми</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Рафсанджани</w:t>
      </w:r>
      <w:proofErr w:type="spellEnd"/>
      <w:r w:rsidRPr="004A4CE5">
        <w:rPr>
          <w:rFonts w:asciiTheme="majorBidi" w:hAnsiTheme="majorBidi" w:cstheme="majorBidi"/>
          <w:sz w:val="28"/>
          <w:szCs w:val="28"/>
          <w:shd w:val="clear" w:color="auto" w:fill="FFFFFF"/>
          <w:lang w:val="ru-RU"/>
        </w:rPr>
        <w:t xml:space="preserve"> (на тот момент спикер парламента) заверил Эр-Рияд, что Иран не намерен контролировать Каабу и Мекку, и в ответ на это </w:t>
      </w:r>
      <w:r w:rsidR="00913F5D">
        <w:rPr>
          <w:rFonts w:asciiTheme="majorBidi" w:hAnsiTheme="majorBidi" w:cstheme="majorBidi"/>
          <w:sz w:val="28"/>
          <w:szCs w:val="28"/>
          <w:shd w:val="clear" w:color="auto" w:fill="FFFFFF"/>
          <w:lang w:val="ru-RU"/>
        </w:rPr>
        <w:t xml:space="preserve">получил приглашение </w:t>
      </w:r>
      <w:r w:rsidRPr="004A4CE5">
        <w:rPr>
          <w:rFonts w:asciiTheme="majorBidi" w:hAnsiTheme="majorBidi" w:cstheme="majorBidi"/>
          <w:sz w:val="28"/>
          <w:szCs w:val="28"/>
          <w:shd w:val="clear" w:color="auto" w:fill="FFFFFF"/>
          <w:lang w:val="ru-RU"/>
        </w:rPr>
        <w:t>посетить Мекку во время ритуала хаджа. Однако аятолла Хомейни отклонил это приглашение.</w:t>
      </w:r>
    </w:p>
    <w:p w:rsidR="005229D5" w:rsidRPr="004A4CE5" w:rsidRDefault="005229D5" w:rsidP="00BE33D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Отношения между двумя странами несколько улучшились после угона саудовского самолета 6 ноября 1984 года гражданами Йемена и его приземления в аэропорту </w:t>
      </w:r>
      <w:proofErr w:type="spellStart"/>
      <w:r w:rsidRPr="004A4CE5">
        <w:rPr>
          <w:rFonts w:asciiTheme="majorBidi" w:hAnsiTheme="majorBidi" w:cstheme="majorBidi"/>
          <w:sz w:val="28"/>
          <w:szCs w:val="28"/>
          <w:shd w:val="clear" w:color="auto" w:fill="FFFFFF"/>
          <w:lang w:val="ru-RU"/>
        </w:rPr>
        <w:t>Мехрабад</w:t>
      </w:r>
      <w:proofErr w:type="spellEnd"/>
      <w:r w:rsidRPr="004A4CE5">
        <w:rPr>
          <w:rFonts w:asciiTheme="majorBidi" w:hAnsiTheme="majorBidi" w:cstheme="majorBidi"/>
          <w:sz w:val="28"/>
          <w:szCs w:val="28"/>
          <w:shd w:val="clear" w:color="auto" w:fill="FFFFFF"/>
          <w:lang w:val="ru-RU"/>
        </w:rPr>
        <w:t xml:space="preserve">, а также позитивных действий Исламской Республики по </w:t>
      </w:r>
      <w:r w:rsidR="00913F5D">
        <w:rPr>
          <w:rFonts w:asciiTheme="majorBidi" w:hAnsiTheme="majorBidi" w:cstheme="majorBidi"/>
          <w:sz w:val="28"/>
          <w:szCs w:val="28"/>
          <w:shd w:val="clear" w:color="auto" w:fill="FFFFFF"/>
          <w:lang w:val="ru-RU"/>
        </w:rPr>
        <w:t>предотвращению аварии</w:t>
      </w:r>
      <w:r w:rsidRPr="004A4CE5">
        <w:rPr>
          <w:rFonts w:asciiTheme="majorBidi" w:hAnsiTheme="majorBidi" w:cstheme="majorBidi"/>
          <w:sz w:val="28"/>
          <w:szCs w:val="28"/>
          <w:shd w:val="clear" w:color="auto" w:fill="FFFFFF"/>
          <w:lang w:val="ru-RU"/>
        </w:rPr>
        <w:t xml:space="preserve"> доставке</w:t>
      </w:r>
      <w:r w:rsidR="00EC4186" w:rsidRPr="004A4CE5">
        <w:rPr>
          <w:rFonts w:asciiTheme="majorBidi" w:hAnsiTheme="majorBidi" w:cstheme="majorBidi"/>
          <w:sz w:val="28"/>
          <w:szCs w:val="28"/>
          <w:shd w:val="clear" w:color="auto" w:fill="FFFFFF"/>
          <w:lang w:val="ru-RU"/>
        </w:rPr>
        <w:t xml:space="preserve"> самолета в Саудовскую Аравию. </w:t>
      </w:r>
      <w:r w:rsidR="00913F5D">
        <w:rPr>
          <w:rFonts w:asciiTheme="majorBidi" w:hAnsiTheme="majorBidi" w:cstheme="majorBidi"/>
          <w:sz w:val="28"/>
          <w:szCs w:val="28"/>
          <w:shd w:val="clear" w:color="auto" w:fill="FFFFFF"/>
          <w:lang w:val="ru-RU"/>
        </w:rPr>
        <w:t>Наивысшей точкой отношений в данный период</w:t>
      </w:r>
      <w:r w:rsidRPr="004A4CE5">
        <w:rPr>
          <w:rFonts w:asciiTheme="majorBidi" w:hAnsiTheme="majorBidi" w:cstheme="majorBidi"/>
          <w:sz w:val="28"/>
          <w:szCs w:val="28"/>
          <w:shd w:val="clear" w:color="auto" w:fill="FFFFFF"/>
          <w:lang w:val="ru-RU"/>
        </w:rPr>
        <w:t xml:space="preserve"> можно считать 1985 год, который в то же время стал поворотным моментом в отношениях между двумя сторонам</w:t>
      </w:r>
      <w:r w:rsidR="00BE33D6">
        <w:rPr>
          <w:rFonts w:asciiTheme="majorBidi" w:hAnsiTheme="majorBidi" w:cstheme="majorBidi"/>
          <w:sz w:val="28"/>
          <w:szCs w:val="28"/>
          <w:shd w:val="clear" w:color="auto" w:fill="FFFFFF"/>
          <w:lang w:val="ru-RU"/>
        </w:rPr>
        <w:t xml:space="preserve">и. В июне этого года министр иностранных дел Саудовской Аравии </w:t>
      </w:r>
      <w:proofErr w:type="spellStart"/>
      <w:r w:rsidR="00BE33D6">
        <w:rPr>
          <w:rFonts w:asciiTheme="majorBidi" w:hAnsiTheme="majorBidi" w:cstheme="majorBidi"/>
          <w:sz w:val="28"/>
          <w:szCs w:val="28"/>
          <w:shd w:val="clear" w:color="auto" w:fill="FFFFFF"/>
          <w:lang w:val="ru-RU"/>
        </w:rPr>
        <w:t>Сауд</w:t>
      </w:r>
      <w:proofErr w:type="spellEnd"/>
      <w:r w:rsidR="00BE33D6">
        <w:rPr>
          <w:rFonts w:asciiTheme="majorBidi" w:hAnsiTheme="majorBidi" w:cstheme="majorBidi"/>
          <w:sz w:val="28"/>
          <w:szCs w:val="28"/>
          <w:shd w:val="clear" w:color="auto" w:fill="FFFFFF"/>
          <w:lang w:val="ru-RU"/>
        </w:rPr>
        <w:t xml:space="preserve"> аль-</w:t>
      </w:r>
      <w:proofErr w:type="spellStart"/>
      <w:r w:rsidR="00BE33D6">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вп</w:t>
      </w:r>
      <w:r w:rsidR="00BE33D6">
        <w:rPr>
          <w:rFonts w:asciiTheme="majorBidi" w:hAnsiTheme="majorBidi" w:cstheme="majorBidi"/>
          <w:sz w:val="28"/>
          <w:szCs w:val="28"/>
          <w:shd w:val="clear" w:color="auto" w:fill="FFFFFF"/>
          <w:lang w:val="ru-RU"/>
        </w:rPr>
        <w:t xml:space="preserve">ервые после Исламской революции </w:t>
      </w:r>
      <w:r w:rsidRPr="004A4CE5">
        <w:rPr>
          <w:rFonts w:asciiTheme="majorBidi" w:hAnsiTheme="majorBidi" w:cstheme="majorBidi"/>
          <w:sz w:val="28"/>
          <w:szCs w:val="28"/>
          <w:shd w:val="clear" w:color="auto" w:fill="FFFFFF"/>
          <w:lang w:val="ru-RU"/>
        </w:rPr>
        <w:t xml:space="preserve">посетил Тегеран. </w:t>
      </w:r>
      <w:r w:rsidR="00BE33D6" w:rsidRPr="004A4CE5">
        <w:rPr>
          <w:rFonts w:asciiTheme="majorBidi" w:hAnsiTheme="majorBidi" w:cstheme="majorBidi"/>
          <w:sz w:val="28"/>
          <w:szCs w:val="28"/>
          <w:shd w:val="clear" w:color="auto" w:fill="FFFFFF"/>
          <w:lang w:val="ru-RU"/>
        </w:rPr>
        <w:t xml:space="preserve">Он призвал Иран отказаться от своих революционных позиций. Во время этой поездки Иран и Саудовская Аравия договорились добывать меньше нефти с августа по сентябрь </w:t>
      </w:r>
      <w:r w:rsidR="00BE33D6" w:rsidRPr="004A4CE5">
        <w:rPr>
          <w:rFonts w:asciiTheme="majorBidi" w:hAnsiTheme="majorBidi" w:cstheme="majorBidi"/>
          <w:sz w:val="28"/>
          <w:szCs w:val="28"/>
          <w:shd w:val="clear" w:color="auto" w:fill="FFFFFF"/>
          <w:lang w:val="ru-RU"/>
        </w:rPr>
        <w:lastRenderedPageBreak/>
        <w:t>1986 года, и цены вырос</w:t>
      </w:r>
      <w:r w:rsidR="00BE33D6">
        <w:rPr>
          <w:rFonts w:asciiTheme="majorBidi" w:hAnsiTheme="majorBidi" w:cstheme="majorBidi"/>
          <w:sz w:val="28"/>
          <w:szCs w:val="28"/>
          <w:shd w:val="clear" w:color="auto" w:fill="FFFFFF"/>
          <w:lang w:val="ru-RU"/>
        </w:rPr>
        <w:t>ли до 18-20 долл.</w:t>
      </w:r>
      <w:r w:rsidR="00BE33D6" w:rsidRPr="004A4CE5">
        <w:rPr>
          <w:rFonts w:asciiTheme="majorBidi" w:hAnsiTheme="majorBidi" w:cstheme="majorBidi"/>
          <w:sz w:val="28"/>
          <w:szCs w:val="28"/>
          <w:shd w:val="clear" w:color="auto" w:fill="FFFFFF"/>
          <w:lang w:val="ru-RU"/>
        </w:rPr>
        <w:t xml:space="preserve"> за баррель.</w:t>
      </w:r>
      <w:r w:rsidR="00BE33D6">
        <w:rPr>
          <w:rFonts w:asciiTheme="majorBidi" w:hAnsiTheme="majorBidi" w:cstheme="majorBidi"/>
          <w:sz w:val="28"/>
          <w:szCs w:val="28"/>
          <w:shd w:val="clear" w:color="auto" w:fill="FFFFFF"/>
          <w:lang w:val="ru-RU"/>
        </w:rPr>
        <w:t xml:space="preserve"> </w:t>
      </w:r>
      <w:r w:rsidR="00913F5D">
        <w:rPr>
          <w:rFonts w:asciiTheme="majorBidi" w:hAnsiTheme="majorBidi" w:cstheme="majorBidi"/>
          <w:sz w:val="28"/>
          <w:szCs w:val="28"/>
          <w:shd w:val="clear" w:color="auto" w:fill="FFFFFF"/>
          <w:lang w:val="ru-RU"/>
        </w:rPr>
        <w:t>Этот визит стал</w:t>
      </w:r>
      <w:r w:rsidRPr="004A4CE5">
        <w:rPr>
          <w:rFonts w:asciiTheme="majorBidi" w:hAnsiTheme="majorBidi" w:cstheme="majorBidi"/>
          <w:sz w:val="28"/>
          <w:szCs w:val="28"/>
          <w:shd w:val="clear" w:color="auto" w:fill="FFFFFF"/>
          <w:lang w:val="ru-RU"/>
        </w:rPr>
        <w:t xml:space="preserve"> важным шагом для изменения отношений между двумя сторонами. Следует отметить, что министр иностранных дел Саудовской Аравии преследовал две ва</w:t>
      </w:r>
      <w:r w:rsidR="00BE33D6">
        <w:rPr>
          <w:rFonts w:asciiTheme="majorBidi" w:hAnsiTheme="majorBidi" w:cstheme="majorBidi"/>
          <w:sz w:val="28"/>
          <w:szCs w:val="28"/>
          <w:shd w:val="clear" w:color="auto" w:fill="FFFFFF"/>
          <w:lang w:val="ru-RU"/>
        </w:rPr>
        <w:t xml:space="preserve">жные цели во время этой поездки, </w:t>
      </w:r>
      <w:r w:rsidR="00893A2D" w:rsidRPr="004A4CE5">
        <w:rPr>
          <w:rFonts w:asciiTheme="majorBidi" w:hAnsiTheme="majorBidi" w:cstheme="majorBidi"/>
          <w:sz w:val="28"/>
          <w:szCs w:val="28"/>
          <w:shd w:val="clear" w:color="auto" w:fill="FFFFFF"/>
          <w:lang w:val="ru-RU"/>
        </w:rPr>
        <w:t>а именно: во-первых, у</w:t>
      </w:r>
      <w:r w:rsidRPr="004A4CE5">
        <w:rPr>
          <w:rFonts w:asciiTheme="majorBidi" w:hAnsiTheme="majorBidi" w:cstheme="majorBidi"/>
          <w:sz w:val="28"/>
          <w:szCs w:val="28"/>
          <w:shd w:val="clear" w:color="auto" w:fill="FFFFFF"/>
          <w:lang w:val="ru-RU"/>
        </w:rPr>
        <w:t>бедить Иран заключить мир с Ираком;</w:t>
      </w:r>
      <w:r w:rsidR="00893A2D" w:rsidRPr="004A4CE5">
        <w:rPr>
          <w:rFonts w:asciiTheme="majorBidi" w:hAnsiTheme="majorBidi" w:cstheme="majorBidi"/>
          <w:sz w:val="28"/>
          <w:szCs w:val="28"/>
          <w:shd w:val="clear" w:color="auto" w:fill="FFFFFF"/>
          <w:lang w:val="ru-RU"/>
        </w:rPr>
        <w:t xml:space="preserve"> во-вторых, улучшить</w:t>
      </w:r>
      <w:r w:rsidRPr="004A4CE5">
        <w:rPr>
          <w:rFonts w:asciiTheme="majorBidi" w:hAnsiTheme="majorBidi" w:cstheme="majorBidi"/>
          <w:sz w:val="28"/>
          <w:szCs w:val="28"/>
          <w:shd w:val="clear" w:color="auto" w:fill="FFFFFF"/>
          <w:lang w:val="ru-RU"/>
        </w:rPr>
        <w:t xml:space="preserve"> двусторонних отношений.</w:t>
      </w:r>
    </w:p>
    <w:p w:rsidR="005229D5" w:rsidRPr="004A4CE5" w:rsidRDefault="005229D5" w:rsidP="00BE33D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том же году министр иностранных дел Ирана Али Акбар </w:t>
      </w:r>
      <w:proofErr w:type="spellStart"/>
      <w:r w:rsidRPr="004A4CE5">
        <w:rPr>
          <w:rFonts w:asciiTheme="majorBidi" w:hAnsiTheme="majorBidi" w:cstheme="majorBidi"/>
          <w:sz w:val="28"/>
          <w:szCs w:val="28"/>
          <w:shd w:val="clear" w:color="auto" w:fill="FFFFFF"/>
          <w:lang w:val="ru-RU"/>
        </w:rPr>
        <w:t>Велаяти</w:t>
      </w:r>
      <w:proofErr w:type="spellEnd"/>
      <w:r w:rsidR="0079025B" w:rsidRPr="004A4CE5">
        <w:rPr>
          <w:rStyle w:val="a5"/>
          <w:rFonts w:asciiTheme="majorBidi" w:hAnsiTheme="majorBidi" w:cstheme="majorBidi"/>
          <w:sz w:val="28"/>
          <w:szCs w:val="28"/>
          <w:shd w:val="clear" w:color="auto" w:fill="FFFFFF"/>
          <w:lang w:val="ru-RU"/>
        </w:rPr>
        <w:footnoteReference w:id="105"/>
      </w:r>
      <w:r w:rsidR="0079025B" w:rsidRPr="004A4CE5">
        <w:rPr>
          <w:rFonts w:asciiTheme="majorBidi" w:hAnsiTheme="majorBidi" w:cstheme="majorBidi"/>
          <w:sz w:val="28"/>
          <w:szCs w:val="28"/>
          <w:shd w:val="clear" w:color="auto" w:fill="FFFFFF"/>
          <w:lang w:val="ru-RU"/>
        </w:rPr>
        <w:t xml:space="preserve"> (1945 – наст. </w:t>
      </w:r>
      <w:proofErr w:type="spellStart"/>
      <w:r w:rsidR="0079025B" w:rsidRPr="004A4CE5">
        <w:rPr>
          <w:rFonts w:asciiTheme="majorBidi" w:hAnsiTheme="majorBidi" w:cstheme="majorBidi"/>
          <w:sz w:val="28"/>
          <w:szCs w:val="28"/>
          <w:shd w:val="clear" w:color="auto" w:fill="FFFFFF"/>
          <w:lang w:val="ru-RU"/>
        </w:rPr>
        <w:t>вр</w:t>
      </w:r>
      <w:proofErr w:type="spellEnd"/>
      <w:r w:rsidR="0079025B"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также посетил Саудовскую Аравию. Эти диплома</w:t>
      </w:r>
      <w:r w:rsidR="0079025B" w:rsidRPr="004A4CE5">
        <w:rPr>
          <w:rFonts w:asciiTheme="majorBidi" w:hAnsiTheme="majorBidi" w:cstheme="majorBidi"/>
          <w:sz w:val="28"/>
          <w:szCs w:val="28"/>
          <w:shd w:val="clear" w:color="auto" w:fill="FFFFFF"/>
          <w:lang w:val="ru-RU"/>
        </w:rPr>
        <w:t>тические действия не привели к коренному</w:t>
      </w:r>
      <w:r w:rsidRPr="004A4CE5">
        <w:rPr>
          <w:rFonts w:asciiTheme="majorBidi" w:hAnsiTheme="majorBidi" w:cstheme="majorBidi"/>
          <w:sz w:val="28"/>
          <w:szCs w:val="28"/>
          <w:shd w:val="clear" w:color="auto" w:fill="FFFFFF"/>
          <w:lang w:val="ru-RU"/>
        </w:rPr>
        <w:t xml:space="preserve"> изменению отношений ме</w:t>
      </w:r>
      <w:r w:rsidR="00893A2D" w:rsidRPr="004A4CE5">
        <w:rPr>
          <w:rFonts w:asciiTheme="majorBidi" w:hAnsiTheme="majorBidi" w:cstheme="majorBidi"/>
          <w:sz w:val="28"/>
          <w:szCs w:val="28"/>
          <w:shd w:val="clear" w:color="auto" w:fill="FFFFFF"/>
          <w:lang w:val="ru-RU"/>
        </w:rPr>
        <w:t>жду двумя сторонами, но</w:t>
      </w:r>
      <w:r w:rsidRPr="004A4CE5">
        <w:rPr>
          <w:rFonts w:asciiTheme="majorBidi" w:hAnsiTheme="majorBidi" w:cstheme="majorBidi"/>
          <w:sz w:val="28"/>
          <w:szCs w:val="28"/>
          <w:shd w:val="clear" w:color="auto" w:fill="FFFFFF"/>
          <w:lang w:val="ru-RU"/>
        </w:rPr>
        <w:t xml:space="preserve"> в значительной степени снизилась напряженность в отношениях между двумя странами. </w:t>
      </w:r>
    </w:p>
    <w:p w:rsidR="005229D5" w:rsidRPr="004A4CE5" w:rsidRDefault="00893A2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Однако в</w:t>
      </w:r>
      <w:r w:rsidR="005229D5" w:rsidRPr="004A4CE5">
        <w:rPr>
          <w:rFonts w:asciiTheme="majorBidi" w:hAnsiTheme="majorBidi" w:cstheme="majorBidi"/>
          <w:sz w:val="28"/>
          <w:szCs w:val="28"/>
          <w:shd w:val="clear" w:color="auto" w:fill="FFFFFF"/>
          <w:lang w:val="ru-RU"/>
        </w:rPr>
        <w:t>раждебная позиция Саудовской Аравии по отношению к Исламской Республике Иран, такая как продажа иракской нефти саудовскими кораблями, щедрая помощь Саудовской Аравии Ираку, создание Совета со</w:t>
      </w:r>
      <w:r w:rsidRPr="004A4CE5">
        <w:rPr>
          <w:rFonts w:asciiTheme="majorBidi" w:hAnsiTheme="majorBidi" w:cstheme="majorBidi"/>
          <w:sz w:val="28"/>
          <w:szCs w:val="28"/>
          <w:shd w:val="clear" w:color="auto" w:fill="FFFFFF"/>
          <w:lang w:val="ru-RU"/>
        </w:rPr>
        <w:t xml:space="preserve">трудничества Персидского залива вызывали опасения со стороны Тегерана. </w:t>
      </w:r>
      <w:r w:rsidR="005229D5" w:rsidRPr="004A4CE5">
        <w:rPr>
          <w:rFonts w:asciiTheme="majorBidi" w:hAnsiTheme="majorBidi" w:cstheme="majorBidi"/>
          <w:sz w:val="28"/>
          <w:szCs w:val="28"/>
          <w:shd w:val="clear" w:color="auto" w:fill="FFFFFF"/>
          <w:lang w:val="ru-RU"/>
        </w:rPr>
        <w:t>С другой стороны, во время хаджа в 1986 году саудовские силы безопасности обнаружили взрывчатку у ряда иранских паломников, предположитель</w:t>
      </w:r>
      <w:r w:rsidRPr="004A4CE5">
        <w:rPr>
          <w:rFonts w:asciiTheme="majorBidi" w:hAnsiTheme="majorBidi" w:cstheme="majorBidi"/>
          <w:sz w:val="28"/>
          <w:szCs w:val="28"/>
          <w:shd w:val="clear" w:color="auto" w:fill="FFFFFF"/>
          <w:lang w:val="ru-RU"/>
        </w:rPr>
        <w:t xml:space="preserve">но из банды </w:t>
      </w:r>
      <w:proofErr w:type="spellStart"/>
      <w:r w:rsidRPr="004A4CE5">
        <w:rPr>
          <w:rFonts w:asciiTheme="majorBidi" w:hAnsiTheme="majorBidi" w:cstheme="majorBidi"/>
          <w:sz w:val="28"/>
          <w:szCs w:val="28"/>
          <w:shd w:val="clear" w:color="auto" w:fill="FFFFFF"/>
          <w:lang w:val="ru-RU"/>
        </w:rPr>
        <w:t>Мехди</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Хашеми</w:t>
      </w:r>
      <w:proofErr w:type="spellEnd"/>
      <w:r w:rsidR="00EB3F9F">
        <w:rPr>
          <w:rFonts w:asciiTheme="majorBidi" w:hAnsiTheme="majorBidi" w:cstheme="majorBidi"/>
          <w:sz w:val="28"/>
          <w:szCs w:val="28"/>
          <w:shd w:val="clear" w:color="auto" w:fill="FFFFFF"/>
          <w:lang w:val="ru-RU"/>
        </w:rPr>
        <w:t xml:space="preserve"> (1946-1987)</w:t>
      </w:r>
      <w:r w:rsidR="00EB3F9F">
        <w:rPr>
          <w:rStyle w:val="a5"/>
          <w:rFonts w:asciiTheme="majorBidi" w:hAnsiTheme="majorBidi" w:cstheme="majorBidi"/>
          <w:sz w:val="28"/>
          <w:szCs w:val="28"/>
          <w:shd w:val="clear" w:color="auto" w:fill="FFFFFF"/>
          <w:lang w:val="ru-RU"/>
        </w:rPr>
        <w:footnoteReference w:id="106"/>
      </w:r>
      <w:r w:rsidRPr="004A4CE5">
        <w:rPr>
          <w:rFonts w:asciiTheme="majorBidi" w:hAnsiTheme="majorBidi" w:cstheme="majorBidi"/>
          <w:sz w:val="28"/>
          <w:szCs w:val="28"/>
          <w:shd w:val="clear" w:color="auto" w:fill="FFFFFF"/>
          <w:lang w:val="ru-RU"/>
        </w:rPr>
        <w:t>. Данное событие послужило</w:t>
      </w:r>
      <w:r w:rsidR="005229D5" w:rsidRPr="004A4CE5">
        <w:rPr>
          <w:rFonts w:asciiTheme="majorBidi" w:hAnsiTheme="majorBidi" w:cstheme="majorBidi"/>
          <w:sz w:val="28"/>
          <w:szCs w:val="28"/>
          <w:shd w:val="clear" w:color="auto" w:fill="FFFFFF"/>
          <w:lang w:val="ru-RU"/>
        </w:rPr>
        <w:t xml:space="preserve"> основой саудовской </w:t>
      </w:r>
      <w:proofErr w:type="spellStart"/>
      <w:r w:rsidR="005229D5" w:rsidRPr="004A4CE5">
        <w:rPr>
          <w:rFonts w:asciiTheme="majorBidi" w:hAnsiTheme="majorBidi" w:cstheme="majorBidi"/>
          <w:sz w:val="28"/>
          <w:szCs w:val="28"/>
          <w:shd w:val="clear" w:color="auto" w:fill="FFFFFF"/>
          <w:lang w:val="ru-RU"/>
        </w:rPr>
        <w:t>ант</w:t>
      </w:r>
      <w:r w:rsidRPr="004A4CE5">
        <w:rPr>
          <w:rFonts w:asciiTheme="majorBidi" w:hAnsiTheme="majorBidi" w:cstheme="majorBidi"/>
          <w:sz w:val="28"/>
          <w:szCs w:val="28"/>
          <w:shd w:val="clear" w:color="auto" w:fill="FFFFFF"/>
          <w:lang w:val="ru-RU"/>
        </w:rPr>
        <w:t>ииранской</w:t>
      </w:r>
      <w:proofErr w:type="spellEnd"/>
      <w:r w:rsidRPr="004A4CE5">
        <w:rPr>
          <w:rFonts w:asciiTheme="majorBidi" w:hAnsiTheme="majorBidi" w:cstheme="majorBidi"/>
          <w:sz w:val="28"/>
          <w:szCs w:val="28"/>
          <w:shd w:val="clear" w:color="auto" w:fill="FFFFFF"/>
          <w:lang w:val="ru-RU"/>
        </w:rPr>
        <w:t xml:space="preserve"> пропаганды. </w:t>
      </w:r>
      <w:r w:rsidR="0079025B" w:rsidRPr="004A4CE5">
        <w:rPr>
          <w:rFonts w:asciiTheme="majorBidi" w:hAnsiTheme="majorBidi" w:cstheme="majorBidi"/>
          <w:sz w:val="28"/>
          <w:szCs w:val="28"/>
          <w:shd w:val="clear" w:color="auto" w:fill="FFFFFF"/>
          <w:lang w:val="ru-RU"/>
        </w:rPr>
        <w:t>Необходимо так же упомянуть о том, что Эр-Рияд сотрудничал</w:t>
      </w:r>
      <w:r w:rsidR="007C334F" w:rsidRPr="004A4CE5">
        <w:rPr>
          <w:rFonts w:asciiTheme="majorBidi" w:hAnsiTheme="majorBidi" w:cstheme="majorBidi"/>
          <w:sz w:val="28"/>
          <w:szCs w:val="28"/>
          <w:shd w:val="clear" w:color="auto" w:fill="FFFFFF"/>
          <w:lang w:val="ru-RU"/>
        </w:rPr>
        <w:t xml:space="preserve"> с террористической организацией моджахедов иранского народа (ОМИН)</w:t>
      </w:r>
      <w:r w:rsidR="007C334F" w:rsidRPr="004A4CE5">
        <w:rPr>
          <w:rFonts w:asciiTheme="majorBidi" w:hAnsiTheme="majorBidi" w:cstheme="majorBidi"/>
          <w:sz w:val="28"/>
          <w:szCs w:val="28"/>
          <w:shd w:val="clear" w:color="auto" w:fill="FFFFFF"/>
          <w:vertAlign w:val="superscript"/>
          <w:lang w:val="ru-RU"/>
        </w:rPr>
        <w:footnoteReference w:id="107"/>
      </w:r>
      <w:r w:rsidR="0079025B" w:rsidRPr="004A4CE5">
        <w:rPr>
          <w:rFonts w:asciiTheme="majorBidi" w:hAnsiTheme="majorBidi" w:cstheme="majorBidi"/>
          <w:sz w:val="28"/>
          <w:szCs w:val="28"/>
          <w:shd w:val="clear" w:color="auto" w:fill="FFFFFF"/>
          <w:lang w:val="ru-RU"/>
        </w:rPr>
        <w:t xml:space="preserve"> в устройстве массового беспорядка иранскими паломниками во время хаджа в 1987 году. В</w:t>
      </w:r>
      <w:r w:rsidR="007C334F" w:rsidRPr="004A4CE5">
        <w:rPr>
          <w:rFonts w:asciiTheme="majorBidi" w:hAnsiTheme="majorBidi" w:cstheme="majorBidi"/>
          <w:sz w:val="28"/>
          <w:szCs w:val="28"/>
          <w:shd w:val="clear" w:color="auto" w:fill="FFFFFF"/>
          <w:lang w:val="ru-RU"/>
        </w:rPr>
        <w:t xml:space="preserve"> результате данного события погибло 275, и было ранено 303 иранских пало</w:t>
      </w:r>
      <w:r w:rsidR="00100BB2" w:rsidRPr="004A4CE5">
        <w:rPr>
          <w:rFonts w:asciiTheme="majorBidi" w:hAnsiTheme="majorBidi" w:cstheme="majorBidi"/>
          <w:sz w:val="28"/>
          <w:szCs w:val="28"/>
          <w:shd w:val="clear" w:color="auto" w:fill="FFFFFF"/>
          <w:lang w:val="ru-RU"/>
        </w:rPr>
        <w:t>мника. Вслед за этим событием имам Хомейни заявил, что «</w:t>
      </w:r>
      <w:r w:rsidR="007C334F" w:rsidRPr="004A4CE5">
        <w:rPr>
          <w:rFonts w:asciiTheme="majorBidi" w:hAnsiTheme="majorBidi" w:cstheme="majorBidi"/>
          <w:sz w:val="28"/>
          <w:szCs w:val="28"/>
          <w:shd w:val="clear" w:color="auto" w:fill="FFFFFF"/>
          <w:lang w:val="ru-RU"/>
        </w:rPr>
        <w:t xml:space="preserve">даже если бы можно было простить Саддама Хусейна, то простить </w:t>
      </w:r>
      <w:r w:rsidR="007C334F" w:rsidRPr="004A4CE5">
        <w:rPr>
          <w:rFonts w:asciiTheme="majorBidi" w:hAnsiTheme="majorBidi" w:cstheme="majorBidi"/>
          <w:sz w:val="28"/>
          <w:szCs w:val="28"/>
          <w:shd w:val="clear" w:color="auto" w:fill="FFFFFF"/>
          <w:lang w:val="ru-RU"/>
        </w:rPr>
        <w:lastRenderedPageBreak/>
        <w:t>Саудовскую Аравию невозможно. Эти подлые и безбожные ваххабиты словно кинжалы, которые вонзены прямо в сердце мусульман. Мекк</w:t>
      </w:r>
      <w:r w:rsidR="00100BB2" w:rsidRPr="004A4CE5">
        <w:rPr>
          <w:rFonts w:asciiTheme="majorBidi" w:hAnsiTheme="majorBidi" w:cstheme="majorBidi"/>
          <w:sz w:val="28"/>
          <w:szCs w:val="28"/>
          <w:shd w:val="clear" w:color="auto" w:fill="FFFFFF"/>
          <w:lang w:val="ru-RU"/>
        </w:rPr>
        <w:t>а находится в руках еретиков»</w:t>
      </w:r>
      <w:r w:rsidR="007C334F" w:rsidRPr="004A4CE5">
        <w:rPr>
          <w:rFonts w:asciiTheme="majorBidi" w:hAnsiTheme="majorBidi" w:cstheme="majorBidi"/>
          <w:sz w:val="28"/>
          <w:szCs w:val="28"/>
          <w:shd w:val="clear" w:color="auto" w:fill="FFFFFF"/>
          <w:vertAlign w:val="superscript"/>
          <w:lang w:val="ru-RU"/>
        </w:rPr>
        <w:footnoteReference w:id="108"/>
      </w:r>
      <w:r w:rsidR="007C334F" w:rsidRPr="004A4CE5">
        <w:rPr>
          <w:rFonts w:asciiTheme="majorBidi" w:hAnsiTheme="majorBidi" w:cstheme="majorBidi"/>
          <w:sz w:val="28"/>
          <w:szCs w:val="28"/>
          <w:shd w:val="clear" w:color="auto" w:fill="FFFFFF"/>
          <w:lang w:val="ru-RU"/>
        </w:rPr>
        <w:t xml:space="preserve">. По словам </w:t>
      </w:r>
      <w:proofErr w:type="spellStart"/>
      <w:r w:rsidR="007C334F" w:rsidRPr="004A4CE5">
        <w:rPr>
          <w:rFonts w:asciiTheme="majorBidi" w:hAnsiTheme="majorBidi" w:cstheme="majorBidi"/>
          <w:sz w:val="28"/>
          <w:szCs w:val="28"/>
          <w:shd w:val="clear" w:color="auto" w:fill="FFFFFF"/>
          <w:lang w:val="ru-RU"/>
        </w:rPr>
        <w:t>Масуда</w:t>
      </w:r>
      <w:proofErr w:type="spellEnd"/>
      <w:r w:rsidR="007C334F" w:rsidRPr="004A4CE5">
        <w:rPr>
          <w:rFonts w:asciiTheme="majorBidi" w:hAnsiTheme="majorBidi" w:cstheme="majorBidi"/>
          <w:sz w:val="28"/>
          <w:szCs w:val="28"/>
          <w:shd w:val="clear" w:color="auto" w:fill="FFFFFF"/>
          <w:lang w:val="ru-RU"/>
        </w:rPr>
        <w:t xml:space="preserve"> </w:t>
      </w:r>
      <w:proofErr w:type="spellStart"/>
      <w:r w:rsidR="007C334F" w:rsidRPr="004A4CE5">
        <w:rPr>
          <w:rFonts w:asciiTheme="majorBidi" w:hAnsiTheme="majorBidi" w:cstheme="majorBidi"/>
          <w:sz w:val="28"/>
          <w:szCs w:val="28"/>
          <w:shd w:val="clear" w:color="auto" w:fill="FFFFFF"/>
          <w:lang w:val="ru-RU"/>
        </w:rPr>
        <w:t>Раджави</w:t>
      </w:r>
      <w:proofErr w:type="spellEnd"/>
      <w:r w:rsidR="00F81F61">
        <w:rPr>
          <w:rFonts w:asciiTheme="majorBidi" w:hAnsiTheme="majorBidi" w:cstheme="majorBidi"/>
          <w:sz w:val="28"/>
          <w:szCs w:val="28"/>
          <w:shd w:val="clear" w:color="auto" w:fill="FFFFFF"/>
          <w:lang w:val="ru-RU"/>
        </w:rPr>
        <w:t xml:space="preserve"> (1948-наст.вр.)</w:t>
      </w:r>
      <w:r w:rsidR="007C334F" w:rsidRPr="004A4CE5">
        <w:rPr>
          <w:rFonts w:asciiTheme="majorBidi" w:hAnsiTheme="majorBidi" w:cstheme="majorBidi"/>
          <w:sz w:val="28"/>
          <w:szCs w:val="28"/>
          <w:shd w:val="clear" w:color="auto" w:fill="FFFFFF"/>
          <w:lang w:val="ru-RU"/>
        </w:rPr>
        <w:t xml:space="preserve">, главы группы ОМИН, во время резни в Мекке он получил официальное приглашение от короля </w:t>
      </w:r>
      <w:proofErr w:type="spellStart"/>
      <w:r w:rsidR="007C334F" w:rsidRPr="004A4CE5">
        <w:rPr>
          <w:rFonts w:asciiTheme="majorBidi" w:hAnsiTheme="majorBidi" w:cstheme="majorBidi"/>
          <w:sz w:val="28"/>
          <w:szCs w:val="28"/>
          <w:shd w:val="clear" w:color="auto" w:fill="FFFFFF"/>
          <w:lang w:val="ru-RU"/>
        </w:rPr>
        <w:t>Фахда</w:t>
      </w:r>
      <w:proofErr w:type="spellEnd"/>
      <w:r w:rsidR="007C334F" w:rsidRPr="004A4CE5">
        <w:rPr>
          <w:rFonts w:asciiTheme="majorBidi" w:hAnsiTheme="majorBidi" w:cstheme="majorBidi"/>
          <w:sz w:val="28"/>
          <w:szCs w:val="28"/>
          <w:shd w:val="clear" w:color="auto" w:fill="FFFFFF"/>
          <w:lang w:val="ru-RU"/>
        </w:rPr>
        <w:t xml:space="preserve"> и тайно посетил Саудовскую Аравию</w:t>
      </w:r>
      <w:r w:rsidR="007C334F" w:rsidRPr="004A4CE5">
        <w:rPr>
          <w:rFonts w:asciiTheme="majorBidi" w:hAnsiTheme="majorBidi" w:cstheme="majorBidi"/>
          <w:sz w:val="28"/>
          <w:szCs w:val="28"/>
          <w:shd w:val="clear" w:color="auto" w:fill="FFFFFF"/>
          <w:vertAlign w:val="superscript"/>
          <w:lang w:val="ru-RU"/>
        </w:rPr>
        <w:footnoteReference w:id="109"/>
      </w:r>
      <w:r w:rsidR="007C334F" w:rsidRPr="004A4CE5">
        <w:rPr>
          <w:rFonts w:asciiTheme="majorBidi" w:hAnsiTheme="majorBidi" w:cstheme="majorBidi"/>
          <w:sz w:val="28"/>
          <w:szCs w:val="28"/>
          <w:shd w:val="clear" w:color="auto" w:fill="FFFFFF"/>
          <w:rtl/>
          <w:lang w:val="ru-RU" w:bidi="ar-SA"/>
        </w:rPr>
        <w:t>.</w:t>
      </w:r>
      <w:r w:rsidR="007C334F" w:rsidRPr="004A4CE5">
        <w:rPr>
          <w:rFonts w:asciiTheme="majorBidi" w:hAnsiTheme="majorBidi" w:cstheme="majorBidi"/>
          <w:sz w:val="28"/>
          <w:szCs w:val="28"/>
          <w:shd w:val="clear" w:color="auto" w:fill="FFFFFF"/>
          <w:lang w:val="ru-RU"/>
        </w:rPr>
        <w:t xml:space="preserve"> Когда новости о беспорядках и жертвах достигли Ирана, толпы напали на посольства Кувейта и Саудовской Аравии, союзников Ирака, что привело к смерти</w:t>
      </w:r>
      <w:r w:rsidR="000B220D">
        <w:rPr>
          <w:rFonts w:asciiTheme="majorBidi" w:hAnsiTheme="majorBidi" w:cstheme="majorBidi"/>
          <w:sz w:val="28"/>
          <w:szCs w:val="28"/>
          <w:shd w:val="clear" w:color="auto" w:fill="FFFFFF"/>
          <w:lang w:val="ru-RU"/>
        </w:rPr>
        <w:t xml:space="preserve"> саудовского дипломата </w:t>
      </w:r>
      <w:proofErr w:type="spellStart"/>
      <w:r w:rsidR="000B220D">
        <w:rPr>
          <w:rFonts w:asciiTheme="majorBidi" w:hAnsiTheme="majorBidi" w:cstheme="majorBidi"/>
          <w:sz w:val="28"/>
          <w:szCs w:val="28"/>
          <w:shd w:val="clear" w:color="auto" w:fill="FFFFFF"/>
          <w:lang w:val="ru-RU"/>
        </w:rPr>
        <w:t>Мусаада</w:t>
      </w:r>
      <w:proofErr w:type="spellEnd"/>
      <w:r w:rsidR="000B220D">
        <w:rPr>
          <w:rFonts w:asciiTheme="majorBidi" w:hAnsiTheme="majorBidi" w:cstheme="majorBidi"/>
          <w:sz w:val="28"/>
          <w:szCs w:val="28"/>
          <w:shd w:val="clear" w:color="auto" w:fill="FFFFFF"/>
          <w:lang w:val="ru-RU"/>
        </w:rPr>
        <w:t xml:space="preserve"> а</w:t>
      </w:r>
      <w:r w:rsidR="007C334F" w:rsidRPr="004A4CE5">
        <w:rPr>
          <w:rFonts w:asciiTheme="majorBidi" w:hAnsiTheme="majorBidi" w:cstheme="majorBidi"/>
          <w:sz w:val="28"/>
          <w:szCs w:val="28"/>
          <w:shd w:val="clear" w:color="auto" w:fill="FFFFFF"/>
          <w:lang w:val="ru-RU"/>
        </w:rPr>
        <w:t>ль-</w:t>
      </w:r>
      <w:proofErr w:type="spellStart"/>
      <w:r w:rsidR="007C334F" w:rsidRPr="004A4CE5">
        <w:rPr>
          <w:rFonts w:asciiTheme="majorBidi" w:hAnsiTheme="majorBidi" w:cstheme="majorBidi"/>
          <w:sz w:val="28"/>
          <w:szCs w:val="28"/>
          <w:shd w:val="clear" w:color="auto" w:fill="FFFFFF"/>
          <w:lang w:val="ru-RU"/>
        </w:rPr>
        <w:t>Гамди</w:t>
      </w:r>
      <w:proofErr w:type="spellEnd"/>
      <w:r w:rsidR="007C334F" w:rsidRPr="004A4CE5">
        <w:rPr>
          <w:rFonts w:asciiTheme="majorBidi" w:hAnsiTheme="majorBidi" w:cstheme="majorBidi"/>
          <w:sz w:val="28"/>
          <w:szCs w:val="28"/>
          <w:shd w:val="clear" w:color="auto" w:fill="FFFFFF"/>
          <w:lang w:val="ru-RU"/>
        </w:rPr>
        <w:t>. В конце концов, в результате этого инцидента, а также введения новой квоты для паломников, дипломатические отношения между Ираном и Саудовской Аравией были разорваны. Исходя из новой квоты, 1000 паломников на миллион человек для каждой стран</w:t>
      </w:r>
      <w:r w:rsidR="004A5A18" w:rsidRPr="004A4CE5">
        <w:rPr>
          <w:rFonts w:asciiTheme="majorBidi" w:hAnsiTheme="majorBidi" w:cstheme="majorBidi"/>
          <w:sz w:val="28"/>
          <w:szCs w:val="28"/>
          <w:shd w:val="clear" w:color="auto" w:fill="FFFFFF"/>
          <w:lang w:val="ru-RU"/>
        </w:rPr>
        <w:t>ы, Иран мог отправить только 45.</w:t>
      </w:r>
      <w:r w:rsidR="007C334F" w:rsidRPr="004A4CE5">
        <w:rPr>
          <w:rFonts w:asciiTheme="majorBidi" w:hAnsiTheme="majorBidi" w:cstheme="majorBidi"/>
          <w:sz w:val="28"/>
          <w:szCs w:val="28"/>
          <w:shd w:val="clear" w:color="auto" w:fill="FFFFFF"/>
          <w:lang w:val="ru-RU"/>
        </w:rPr>
        <w:t>000 паломников на церемонию хаджа, в то время как до этого случая квота Ирана состав</w:t>
      </w:r>
      <w:r w:rsidR="004A5A18" w:rsidRPr="004A4CE5">
        <w:rPr>
          <w:rFonts w:asciiTheme="majorBidi" w:hAnsiTheme="majorBidi" w:cstheme="majorBidi"/>
          <w:sz w:val="28"/>
          <w:szCs w:val="28"/>
          <w:shd w:val="clear" w:color="auto" w:fill="FFFFFF"/>
          <w:lang w:val="ru-RU"/>
        </w:rPr>
        <w:t>ляла примерно 150.</w:t>
      </w:r>
      <w:r w:rsidR="007C334F" w:rsidRPr="004A4CE5">
        <w:rPr>
          <w:rFonts w:asciiTheme="majorBidi" w:hAnsiTheme="majorBidi" w:cstheme="majorBidi"/>
          <w:sz w:val="28"/>
          <w:szCs w:val="28"/>
          <w:shd w:val="clear" w:color="auto" w:fill="FFFFFF"/>
          <w:lang w:val="ru-RU"/>
        </w:rPr>
        <w:t>000 человек</w:t>
      </w:r>
      <w:r w:rsidR="004A5A18" w:rsidRPr="004A4CE5">
        <w:rPr>
          <w:rStyle w:val="a5"/>
          <w:rFonts w:asciiTheme="majorBidi" w:hAnsiTheme="majorBidi" w:cstheme="majorBidi"/>
          <w:sz w:val="28"/>
          <w:szCs w:val="28"/>
          <w:shd w:val="clear" w:color="auto" w:fill="FFFFFF"/>
          <w:lang w:val="ru-RU"/>
        </w:rPr>
        <w:footnoteReference w:id="110"/>
      </w:r>
      <w:r w:rsidR="004A5A18" w:rsidRPr="004A4CE5">
        <w:rPr>
          <w:rFonts w:asciiTheme="majorBidi" w:hAnsiTheme="majorBidi" w:cstheme="majorBidi"/>
          <w:sz w:val="28"/>
          <w:szCs w:val="28"/>
          <w:shd w:val="clear" w:color="auto" w:fill="FFFFFF"/>
          <w:lang w:val="ru-RU"/>
        </w:rPr>
        <w:t xml:space="preserve">. </w:t>
      </w:r>
      <w:proofErr w:type="spellStart"/>
      <w:r w:rsidR="0013611D">
        <w:rPr>
          <w:rFonts w:asciiTheme="majorBidi" w:hAnsiTheme="majorBidi" w:cstheme="majorBidi"/>
          <w:sz w:val="28"/>
          <w:szCs w:val="28"/>
          <w:shd w:val="clear" w:color="auto" w:fill="FFFFFF"/>
          <w:lang w:val="ru-RU"/>
        </w:rPr>
        <w:t>Рафсанджани</w:t>
      </w:r>
      <w:proofErr w:type="spellEnd"/>
      <w:r w:rsidR="0013611D">
        <w:rPr>
          <w:rFonts w:asciiTheme="majorBidi" w:hAnsiTheme="majorBidi" w:cstheme="majorBidi"/>
          <w:sz w:val="28"/>
          <w:szCs w:val="28"/>
          <w:shd w:val="clear" w:color="auto" w:fill="FFFFFF"/>
          <w:lang w:val="ru-RU"/>
        </w:rPr>
        <w:t xml:space="preserve"> (1934–2017</w:t>
      </w:r>
      <w:r w:rsidR="007C334F" w:rsidRPr="004A4CE5">
        <w:rPr>
          <w:rFonts w:asciiTheme="majorBidi" w:hAnsiTheme="majorBidi" w:cstheme="majorBidi"/>
          <w:sz w:val="28"/>
          <w:szCs w:val="28"/>
          <w:shd w:val="clear" w:color="auto" w:fill="FFFFFF"/>
          <w:lang w:val="ru-RU"/>
        </w:rPr>
        <w:t>) в связи с произошедшем заявил: «Иран должен выкорчевать саудовских правителей и лишить их контроля над святыми местами. Мы должны отомстить за пролитие крови мучеников, и сжечь корни саудовского правления в регионе. Настоящей местью будет лишить контроля агентов колониализма над богатой и ценной землей, лежащей на аравийском полуострове, которая прина</w:t>
      </w:r>
      <w:r w:rsidR="00B46B7F" w:rsidRPr="004A4CE5">
        <w:rPr>
          <w:rFonts w:asciiTheme="majorBidi" w:hAnsiTheme="majorBidi" w:cstheme="majorBidi"/>
          <w:sz w:val="28"/>
          <w:szCs w:val="28"/>
          <w:shd w:val="clear" w:color="auto" w:fill="FFFFFF"/>
          <w:lang w:val="ru-RU"/>
        </w:rPr>
        <w:t xml:space="preserve">длежит исламскому миру. Саудовцы </w:t>
      </w:r>
      <w:r w:rsidR="007C334F" w:rsidRPr="004A4CE5">
        <w:rPr>
          <w:rFonts w:asciiTheme="majorBidi" w:hAnsiTheme="majorBidi" w:cstheme="majorBidi"/>
          <w:sz w:val="28"/>
          <w:szCs w:val="28"/>
          <w:shd w:val="clear" w:color="auto" w:fill="FFFFFF"/>
          <w:lang w:val="ru-RU"/>
        </w:rPr>
        <w:t>выбрали злую дорожку, и мы отправим их в ад»</w:t>
      </w:r>
      <w:r w:rsidR="007C334F" w:rsidRPr="004A4CE5">
        <w:rPr>
          <w:rFonts w:asciiTheme="majorBidi" w:hAnsiTheme="majorBidi" w:cstheme="majorBidi"/>
          <w:sz w:val="28"/>
          <w:szCs w:val="28"/>
          <w:shd w:val="clear" w:color="auto" w:fill="FFFFFF"/>
          <w:vertAlign w:val="superscript"/>
          <w:lang w:val="ru-RU"/>
        </w:rPr>
        <w:footnoteReference w:id="111"/>
      </w:r>
      <w:r w:rsidR="007C334F" w:rsidRPr="004A4CE5">
        <w:rPr>
          <w:rFonts w:asciiTheme="majorBidi" w:hAnsiTheme="majorBidi" w:cstheme="majorBidi"/>
          <w:sz w:val="28"/>
          <w:szCs w:val="28"/>
          <w:shd w:val="clear" w:color="auto" w:fill="FFFFFF"/>
          <w:lang w:val="ru-RU"/>
        </w:rPr>
        <w:t>.</w:t>
      </w:r>
    </w:p>
    <w:p w:rsidR="005D1FC2" w:rsidRPr="004A4CE5" w:rsidRDefault="004E3266" w:rsidP="00EB3F9F">
      <w:pPr>
        <w:spacing w:line="360" w:lineRule="auto"/>
        <w:ind w:firstLine="709"/>
        <w:contextualSpacing/>
        <w:jc w:val="both"/>
        <w:rPr>
          <w:rFonts w:asciiTheme="majorBidi" w:hAnsiTheme="majorBidi" w:cstheme="majorBidi"/>
          <w:sz w:val="28"/>
          <w:szCs w:val="28"/>
          <w:shd w:val="clear" w:color="auto" w:fill="FFFFFF"/>
          <w:lang w:val="ru-RU"/>
        </w:rPr>
      </w:pPr>
      <w:r w:rsidRPr="00EB3F9F">
        <w:rPr>
          <w:rFonts w:asciiTheme="majorBidi" w:hAnsiTheme="majorBidi" w:cstheme="majorBidi"/>
          <w:sz w:val="28"/>
          <w:szCs w:val="28"/>
          <w:shd w:val="clear" w:color="auto" w:fill="FFFFFF"/>
          <w:lang w:val="ru-RU"/>
        </w:rPr>
        <w:t>Таким образом, анализ событий позволяет утверждать,</w:t>
      </w:r>
      <w:r>
        <w:rPr>
          <w:rFonts w:asciiTheme="majorBidi" w:hAnsiTheme="majorBidi" w:cstheme="majorBidi"/>
          <w:sz w:val="28"/>
          <w:szCs w:val="28"/>
          <w:shd w:val="clear" w:color="auto" w:fill="FFFFFF"/>
          <w:lang w:val="ru-RU"/>
        </w:rPr>
        <w:t xml:space="preserve"> </w:t>
      </w:r>
      <w:r w:rsidR="00100BB2" w:rsidRPr="004A4CE5">
        <w:rPr>
          <w:rFonts w:asciiTheme="majorBidi" w:hAnsiTheme="majorBidi" w:cstheme="majorBidi"/>
          <w:sz w:val="28"/>
          <w:szCs w:val="28"/>
          <w:shd w:val="clear" w:color="auto" w:fill="FFFFFF"/>
          <w:lang w:val="ru-RU"/>
        </w:rPr>
        <w:t xml:space="preserve">что данный период, 80-е годы </w:t>
      </w:r>
      <w:r w:rsidR="00100BB2" w:rsidRPr="004A4CE5">
        <w:rPr>
          <w:rFonts w:asciiTheme="majorBidi" w:hAnsiTheme="majorBidi" w:cstheme="majorBidi"/>
          <w:sz w:val="28"/>
          <w:szCs w:val="28"/>
          <w:shd w:val="clear" w:color="auto" w:fill="FFFFFF"/>
        </w:rPr>
        <w:t>XX</w:t>
      </w:r>
      <w:r w:rsidR="00100BB2" w:rsidRPr="004A4CE5">
        <w:rPr>
          <w:rFonts w:asciiTheme="majorBidi" w:hAnsiTheme="majorBidi" w:cstheme="majorBidi"/>
          <w:sz w:val="28"/>
          <w:szCs w:val="28"/>
          <w:shd w:val="clear" w:color="auto" w:fill="FFFFFF"/>
          <w:lang w:val="ru-RU"/>
        </w:rPr>
        <w:t xml:space="preserve"> века</w:t>
      </w:r>
      <w:r w:rsidR="005D1FC2" w:rsidRPr="004A4CE5">
        <w:rPr>
          <w:rFonts w:asciiTheme="majorBidi" w:hAnsiTheme="majorBidi" w:cstheme="majorBidi"/>
          <w:sz w:val="28"/>
          <w:szCs w:val="28"/>
          <w:shd w:val="clear" w:color="auto" w:fill="FFFFFF"/>
          <w:lang w:val="ru-RU"/>
        </w:rPr>
        <w:t>,</w:t>
      </w:r>
      <w:r w:rsidR="00100BB2" w:rsidRPr="004A4CE5">
        <w:rPr>
          <w:rFonts w:asciiTheme="majorBidi" w:hAnsiTheme="majorBidi" w:cstheme="majorBidi"/>
          <w:sz w:val="28"/>
          <w:szCs w:val="28"/>
          <w:shd w:val="clear" w:color="auto" w:fill="FFFFFF"/>
          <w:lang w:val="ru-RU"/>
        </w:rPr>
        <w:t xml:space="preserve"> можно считать </w:t>
      </w:r>
      <w:r w:rsidR="005D1FC2" w:rsidRPr="004A4CE5">
        <w:rPr>
          <w:rFonts w:asciiTheme="majorBidi" w:hAnsiTheme="majorBidi" w:cstheme="majorBidi"/>
          <w:sz w:val="28"/>
          <w:szCs w:val="28"/>
          <w:shd w:val="clear" w:color="auto" w:fill="FFFFFF"/>
          <w:lang w:val="ru-RU"/>
        </w:rPr>
        <w:t xml:space="preserve">самым напряженным периодом во </w:t>
      </w:r>
      <w:r w:rsidR="005D1FC2" w:rsidRPr="004A4CE5">
        <w:rPr>
          <w:rFonts w:asciiTheme="majorBidi" w:hAnsiTheme="majorBidi" w:cstheme="majorBidi"/>
          <w:sz w:val="28"/>
          <w:szCs w:val="28"/>
          <w:shd w:val="clear" w:color="auto" w:fill="FFFFFF"/>
          <w:lang w:val="ru-RU"/>
        </w:rPr>
        <w:lastRenderedPageBreak/>
        <w:t>взаимоотношениях двух стран с момента установления официальных дипломатических отношений в 1929 году.</w:t>
      </w:r>
      <w:r w:rsidR="00796FBD" w:rsidRPr="004A4CE5">
        <w:rPr>
          <w:rFonts w:asciiTheme="majorBidi" w:hAnsiTheme="majorBidi" w:cstheme="majorBidi"/>
          <w:sz w:val="28"/>
          <w:szCs w:val="28"/>
          <w:shd w:val="clear" w:color="auto" w:fill="FFFFFF"/>
          <w:lang w:val="ru-RU"/>
        </w:rPr>
        <w:t xml:space="preserve"> </w:t>
      </w:r>
    </w:p>
    <w:p w:rsidR="00796FBD" w:rsidRPr="004A4CE5" w:rsidRDefault="00796FB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20 июля 1987 года Совет безопасности ООН принял резолюцию №598 о прекращении войны и отводе войск к границам, </w:t>
      </w:r>
      <w:r w:rsidR="009D0901" w:rsidRPr="004A4CE5">
        <w:rPr>
          <w:rFonts w:asciiTheme="majorBidi" w:hAnsiTheme="majorBidi" w:cstheme="majorBidi"/>
          <w:sz w:val="28"/>
          <w:szCs w:val="28"/>
          <w:shd w:val="clear" w:color="auto" w:fill="FFFFFF"/>
          <w:lang w:val="ru-RU"/>
        </w:rPr>
        <w:t xml:space="preserve">установленным до начала военных действий. </w:t>
      </w:r>
      <w:r w:rsidR="00100BB2" w:rsidRPr="004A4CE5">
        <w:rPr>
          <w:rFonts w:asciiTheme="majorBidi" w:hAnsiTheme="majorBidi" w:cstheme="majorBidi"/>
          <w:sz w:val="28"/>
          <w:szCs w:val="28"/>
          <w:shd w:val="clear" w:color="auto" w:fill="FFFFFF"/>
          <w:lang w:val="ru-RU"/>
        </w:rPr>
        <w:t>Иран и Ирак</w:t>
      </w:r>
      <w:r w:rsidR="009D0901" w:rsidRPr="004A4CE5">
        <w:rPr>
          <w:rFonts w:asciiTheme="majorBidi" w:hAnsiTheme="majorBidi" w:cstheme="majorBidi"/>
          <w:sz w:val="28"/>
          <w:szCs w:val="28"/>
          <w:shd w:val="clear" w:color="auto" w:fill="FFFFFF"/>
          <w:lang w:val="ru-RU"/>
        </w:rPr>
        <w:t xml:space="preserve"> </w:t>
      </w:r>
      <w:r w:rsidR="008544FD" w:rsidRPr="004A4CE5">
        <w:rPr>
          <w:rFonts w:asciiTheme="majorBidi" w:hAnsiTheme="majorBidi" w:cstheme="majorBidi"/>
          <w:sz w:val="28"/>
          <w:szCs w:val="28"/>
          <w:shd w:val="clear" w:color="auto" w:fill="FFFFFF"/>
          <w:lang w:val="ru-RU"/>
        </w:rPr>
        <w:t>подчинились</w:t>
      </w:r>
      <w:r w:rsidR="009D0901" w:rsidRPr="004A4CE5">
        <w:rPr>
          <w:rFonts w:asciiTheme="majorBidi" w:hAnsiTheme="majorBidi" w:cstheme="majorBidi"/>
          <w:sz w:val="28"/>
          <w:szCs w:val="28"/>
          <w:shd w:val="clear" w:color="auto" w:fill="FFFFFF"/>
          <w:lang w:val="ru-RU"/>
        </w:rPr>
        <w:t xml:space="preserve"> предписаниям данной резолюции в 1988 году. Однако Хомейни поклялся продолжить войну против Соединен</w:t>
      </w:r>
      <w:r w:rsidR="00100BB2" w:rsidRPr="004A4CE5">
        <w:rPr>
          <w:rFonts w:asciiTheme="majorBidi" w:hAnsiTheme="majorBidi" w:cstheme="majorBidi"/>
          <w:sz w:val="28"/>
          <w:szCs w:val="28"/>
          <w:shd w:val="clear" w:color="auto" w:fill="FFFFFF"/>
          <w:lang w:val="ru-RU"/>
        </w:rPr>
        <w:t xml:space="preserve">ных Штатов и Саудовской Аравии, если все иностранные войска не покинут территорию региона. </w:t>
      </w:r>
    </w:p>
    <w:p w:rsidR="005A0BAF" w:rsidRPr="004A4CE5" w:rsidRDefault="00EB3F9F" w:rsidP="007A538C">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10 августа 1988 года</w:t>
      </w:r>
      <w:r w:rsidR="001F076B" w:rsidRPr="004A4CE5">
        <w:rPr>
          <w:rFonts w:asciiTheme="majorBidi" w:hAnsiTheme="majorBidi" w:cstheme="majorBidi"/>
          <w:sz w:val="28"/>
          <w:szCs w:val="28"/>
          <w:shd w:val="clear" w:color="auto" w:fill="FFFFFF"/>
          <w:lang w:val="ru-RU"/>
        </w:rPr>
        <w:t xml:space="preserve"> делегация Омана отправилась в Иран, чтобы обсудить нерешенные вопросы безопасности Персидского залива от имени королевства. Пять дней спустя Иран заявил о своей готовности сотрудничать с ССАГПЗ по очистке водного пути Персидского залива от мин и начал секретные переговоры с Саудовской Аравией об улучшении двусторонних отношений. </w:t>
      </w:r>
      <w:proofErr w:type="spellStart"/>
      <w:r w:rsidR="001F076B" w:rsidRPr="004A4CE5">
        <w:rPr>
          <w:rFonts w:asciiTheme="majorBidi" w:hAnsiTheme="majorBidi" w:cstheme="majorBidi"/>
          <w:sz w:val="28"/>
          <w:szCs w:val="28"/>
          <w:shd w:val="clear" w:color="auto" w:fill="FFFFFF"/>
          <w:lang w:val="ru-RU"/>
        </w:rPr>
        <w:t>Рафсанджани</w:t>
      </w:r>
      <w:proofErr w:type="spellEnd"/>
      <w:r w:rsidR="001F076B" w:rsidRPr="004A4CE5">
        <w:rPr>
          <w:rFonts w:asciiTheme="majorBidi" w:hAnsiTheme="majorBidi" w:cstheme="majorBidi"/>
          <w:sz w:val="28"/>
          <w:szCs w:val="28"/>
          <w:shd w:val="clear" w:color="auto" w:fill="FFFFFF"/>
          <w:lang w:val="ru-RU"/>
        </w:rPr>
        <w:t xml:space="preserve"> предложил заключить пакт о безопасности с СС</w:t>
      </w:r>
      <w:r w:rsidR="009D0901" w:rsidRPr="004A4CE5">
        <w:rPr>
          <w:rFonts w:asciiTheme="majorBidi" w:hAnsiTheme="majorBidi" w:cstheme="majorBidi"/>
          <w:sz w:val="28"/>
          <w:szCs w:val="28"/>
          <w:shd w:val="clear" w:color="auto" w:fill="FFFFFF"/>
          <w:lang w:val="ru-RU"/>
        </w:rPr>
        <w:t>АГП</w:t>
      </w:r>
      <w:r w:rsidR="001F076B" w:rsidRPr="004A4CE5">
        <w:rPr>
          <w:rFonts w:asciiTheme="majorBidi" w:hAnsiTheme="majorBidi" w:cstheme="majorBidi"/>
          <w:sz w:val="28"/>
          <w:szCs w:val="28"/>
          <w:shd w:val="clear" w:color="auto" w:fill="FFFFFF"/>
          <w:lang w:val="ru-RU"/>
        </w:rPr>
        <w:t>З после того, как Тегеран объединил КСИР с регулярными вооруженными силами. Однако Саудовская Аравия не сразу возобновила свои</w:t>
      </w:r>
      <w:r w:rsidR="008544FD" w:rsidRPr="004A4CE5">
        <w:rPr>
          <w:rFonts w:asciiTheme="majorBidi" w:hAnsiTheme="majorBidi" w:cstheme="majorBidi"/>
          <w:sz w:val="28"/>
          <w:szCs w:val="28"/>
          <w:shd w:val="clear" w:color="auto" w:fill="FFFFFF"/>
          <w:lang w:val="ru-RU"/>
        </w:rPr>
        <w:t xml:space="preserve"> отношения с Ираном.</w:t>
      </w:r>
      <w:r w:rsidR="001F076B" w:rsidRPr="004A4CE5">
        <w:rPr>
          <w:rFonts w:asciiTheme="majorBidi" w:hAnsiTheme="majorBidi" w:cstheme="majorBidi"/>
          <w:sz w:val="28"/>
          <w:szCs w:val="28"/>
          <w:shd w:val="clear" w:color="auto" w:fill="FFFFFF"/>
          <w:lang w:val="ru-RU"/>
        </w:rPr>
        <w:t xml:space="preserve"> Ни СС</w:t>
      </w:r>
      <w:r w:rsidR="009D0901" w:rsidRPr="004A4CE5">
        <w:rPr>
          <w:rFonts w:asciiTheme="majorBidi" w:hAnsiTheme="majorBidi" w:cstheme="majorBidi"/>
          <w:sz w:val="28"/>
          <w:szCs w:val="28"/>
          <w:shd w:val="clear" w:color="auto" w:fill="FFFFFF"/>
          <w:lang w:val="ru-RU"/>
        </w:rPr>
        <w:t>АГП</w:t>
      </w:r>
      <w:r w:rsidR="001F076B" w:rsidRPr="004A4CE5">
        <w:rPr>
          <w:rFonts w:asciiTheme="majorBidi" w:hAnsiTheme="majorBidi" w:cstheme="majorBidi"/>
          <w:sz w:val="28"/>
          <w:szCs w:val="28"/>
          <w:shd w:val="clear" w:color="auto" w:fill="FFFFFF"/>
          <w:lang w:val="ru-RU"/>
        </w:rPr>
        <w:t>З, ни Лига арабских государств не призывали к выводу иракских войск с 1000 квадратных километров иранской территории, находящейся под контролем Ирака. Королевство призвало Саддама проявить гибкость в переговорах и получило заверения из Багдада, что воздержится от нападений на арабские государства, заключив с Эр-Риядом пакт о ненападении. Разногласия по поводу</w:t>
      </w:r>
      <w:r w:rsidR="008544FD" w:rsidRPr="004A4CE5">
        <w:rPr>
          <w:rFonts w:asciiTheme="majorBidi" w:hAnsiTheme="majorBidi" w:cstheme="majorBidi"/>
          <w:sz w:val="28"/>
          <w:szCs w:val="28"/>
          <w:shd w:val="clear" w:color="auto" w:fill="FFFFFF"/>
          <w:lang w:val="ru-RU"/>
        </w:rPr>
        <w:t xml:space="preserve"> условий</w:t>
      </w:r>
      <w:r w:rsidR="001F076B" w:rsidRPr="004A4CE5">
        <w:rPr>
          <w:rFonts w:asciiTheme="majorBidi" w:hAnsiTheme="majorBidi" w:cstheme="majorBidi"/>
          <w:sz w:val="28"/>
          <w:szCs w:val="28"/>
          <w:shd w:val="clear" w:color="auto" w:fill="FFFFFF"/>
          <w:lang w:val="ru-RU"/>
        </w:rPr>
        <w:t xml:space="preserve"> прекращения огня привели к состоянию «ни войны, ни мира», что позволило иранским и иракским силам сосредоточиться на своих границах. Позже Тегеран также будет утверждать, что </w:t>
      </w:r>
      <w:r w:rsidR="008544FD" w:rsidRPr="004A4CE5">
        <w:rPr>
          <w:rFonts w:asciiTheme="majorBidi" w:hAnsiTheme="majorBidi" w:cstheme="majorBidi"/>
          <w:sz w:val="28"/>
          <w:szCs w:val="28"/>
          <w:shd w:val="clear" w:color="auto" w:fill="FFFFFF"/>
          <w:lang w:val="ru-RU"/>
        </w:rPr>
        <w:t>подобное</w:t>
      </w:r>
      <w:r w:rsidR="001F076B" w:rsidRPr="004A4CE5">
        <w:rPr>
          <w:rFonts w:asciiTheme="majorBidi" w:hAnsiTheme="majorBidi" w:cstheme="majorBidi"/>
          <w:sz w:val="28"/>
          <w:szCs w:val="28"/>
          <w:shd w:val="clear" w:color="auto" w:fill="FFFFFF"/>
          <w:lang w:val="ru-RU"/>
        </w:rPr>
        <w:t xml:space="preserve"> игнорирование странами Персидского залива признанной</w:t>
      </w:r>
      <w:r w:rsidR="008544FD" w:rsidRPr="004A4CE5">
        <w:rPr>
          <w:rFonts w:asciiTheme="majorBidi" w:hAnsiTheme="majorBidi" w:cstheme="majorBidi"/>
          <w:sz w:val="28"/>
          <w:szCs w:val="28"/>
          <w:shd w:val="clear" w:color="auto" w:fill="FFFFFF"/>
          <w:lang w:val="ru-RU"/>
        </w:rPr>
        <w:t xml:space="preserve"> международным сообществом</w:t>
      </w:r>
      <w:r w:rsidR="001F076B" w:rsidRPr="004A4CE5">
        <w:rPr>
          <w:rFonts w:asciiTheme="majorBidi" w:hAnsiTheme="majorBidi" w:cstheme="majorBidi"/>
          <w:sz w:val="28"/>
          <w:szCs w:val="28"/>
          <w:shd w:val="clear" w:color="auto" w:fill="FFFFFF"/>
          <w:lang w:val="ru-RU"/>
        </w:rPr>
        <w:t xml:space="preserve"> общей границы между Ираном и Ираком подтолкнуло Саддама к нападению </w:t>
      </w:r>
      <w:r w:rsidR="008544FD" w:rsidRPr="004A4CE5">
        <w:rPr>
          <w:rFonts w:asciiTheme="majorBidi" w:hAnsiTheme="majorBidi" w:cstheme="majorBidi"/>
          <w:sz w:val="28"/>
          <w:szCs w:val="28"/>
          <w:shd w:val="clear" w:color="auto" w:fill="FFFFFF"/>
          <w:lang w:val="ru-RU"/>
        </w:rPr>
        <w:t xml:space="preserve">на Кувейт 2 августа 1990 года. </w:t>
      </w:r>
      <w:r w:rsidR="005A0BAF" w:rsidRPr="004A4CE5">
        <w:rPr>
          <w:rFonts w:asciiTheme="majorBidi" w:hAnsiTheme="majorBidi" w:cstheme="majorBidi"/>
          <w:sz w:val="28"/>
          <w:szCs w:val="28"/>
          <w:shd w:val="clear" w:color="auto" w:fill="FFFFFF"/>
          <w:lang w:val="ru-RU"/>
        </w:rPr>
        <w:t xml:space="preserve"> </w:t>
      </w:r>
    </w:p>
    <w:p w:rsidR="001F076B" w:rsidRPr="004A4CE5" w:rsidRDefault="005A0BA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Иран и Ирак окончательно завершили свой конфликт мирным договором, и уже начиная с 18 августа 1990 года с территории Ирана начался вывод иракских войск, а </w:t>
      </w:r>
      <w:r w:rsidR="00287A8D" w:rsidRPr="004A4CE5">
        <w:rPr>
          <w:rFonts w:asciiTheme="majorBidi" w:hAnsiTheme="majorBidi" w:cstheme="majorBidi"/>
          <w:sz w:val="28"/>
          <w:szCs w:val="28"/>
          <w:shd w:val="clear" w:color="auto" w:fill="FFFFFF"/>
          <w:lang w:val="ru-RU"/>
        </w:rPr>
        <w:t>также</w:t>
      </w:r>
      <w:r w:rsidRPr="004A4CE5">
        <w:rPr>
          <w:rFonts w:asciiTheme="majorBidi" w:hAnsiTheme="majorBidi" w:cstheme="majorBidi"/>
          <w:sz w:val="28"/>
          <w:szCs w:val="28"/>
          <w:shd w:val="clear" w:color="auto" w:fill="FFFFFF"/>
          <w:lang w:val="ru-RU"/>
        </w:rPr>
        <w:t xml:space="preserve"> было возобновлено Алжирское соглашение 1975 года.  </w:t>
      </w:r>
    </w:p>
    <w:p w:rsidR="009D0901" w:rsidRPr="004A4CE5" w:rsidRDefault="009D0901"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Таким образом, в течение ирано-иракской войны Саудовская Аравия смогла укрепиться в своей роли регионального лидера, что проявляется как в создании коалиции монархий Персидского залива, так и в укреплении тесных связей Саудовской Аравии</w:t>
      </w:r>
      <w:r w:rsidR="008544FD" w:rsidRPr="004A4CE5">
        <w:rPr>
          <w:rFonts w:asciiTheme="majorBidi" w:hAnsiTheme="majorBidi" w:cstheme="majorBidi"/>
          <w:sz w:val="28"/>
          <w:szCs w:val="28"/>
          <w:shd w:val="clear" w:color="auto" w:fill="FFFFFF"/>
          <w:lang w:val="ru-RU"/>
        </w:rPr>
        <w:t xml:space="preserve"> с Вашингтоном. Королевству так</w:t>
      </w:r>
      <w:r w:rsidRPr="004A4CE5">
        <w:rPr>
          <w:rFonts w:asciiTheme="majorBidi" w:hAnsiTheme="majorBidi" w:cstheme="majorBidi"/>
          <w:sz w:val="28"/>
          <w:szCs w:val="28"/>
          <w:shd w:val="clear" w:color="auto" w:fill="FFFFFF"/>
          <w:lang w:val="ru-RU"/>
        </w:rPr>
        <w:t xml:space="preserve">же удалось минимизировать роль Ирана в региональной политике. При этом стоит подчеркнуть, что Иран, в свою очередь, сумел отстоять себя как новое государство – Исламскую республику, что само по себе уже является довольно серьезным подтверждением сильной позиции государства. </w:t>
      </w:r>
    </w:p>
    <w:p w:rsidR="002C1761" w:rsidRPr="004A4CE5" w:rsidRDefault="008544F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2-4 августа</w:t>
      </w:r>
      <w:r w:rsidR="006E6463" w:rsidRPr="004A4CE5">
        <w:rPr>
          <w:rFonts w:asciiTheme="majorBidi" w:hAnsiTheme="majorBidi" w:cstheme="majorBidi"/>
          <w:sz w:val="28"/>
          <w:szCs w:val="28"/>
          <w:shd w:val="clear" w:color="auto" w:fill="FFFFFF"/>
          <w:lang w:val="ru-RU"/>
        </w:rPr>
        <w:t xml:space="preserve"> 1990 года иракская армия вторглась в Кувейт. Иран считает, что он был первой страной в регионе, осудившей Ирак, через 18 часов после вторжения в Кувейт. По словам Ирана, после того, как министр иностранных дел </w:t>
      </w:r>
      <w:proofErr w:type="spellStart"/>
      <w:r w:rsidR="006E6463" w:rsidRPr="004A4CE5">
        <w:rPr>
          <w:rFonts w:asciiTheme="majorBidi" w:hAnsiTheme="majorBidi" w:cstheme="majorBidi"/>
          <w:sz w:val="28"/>
          <w:szCs w:val="28"/>
          <w:shd w:val="clear" w:color="auto" w:fill="FFFFFF"/>
          <w:lang w:val="ru-RU"/>
        </w:rPr>
        <w:t>Велаяти</w:t>
      </w:r>
      <w:proofErr w:type="spellEnd"/>
      <w:r w:rsidR="006E6463" w:rsidRPr="004A4CE5">
        <w:rPr>
          <w:rFonts w:asciiTheme="majorBidi" w:hAnsiTheme="majorBidi" w:cstheme="majorBidi"/>
          <w:sz w:val="28"/>
          <w:szCs w:val="28"/>
          <w:shd w:val="clear" w:color="auto" w:fill="FFFFFF"/>
          <w:lang w:val="ru-RU"/>
        </w:rPr>
        <w:t xml:space="preserve"> посетил столицы стран Персидского залива с заверениями в доброй воле Ирана, </w:t>
      </w:r>
      <w:r w:rsidR="00200302">
        <w:rPr>
          <w:rFonts w:asciiTheme="majorBidi" w:hAnsiTheme="majorBidi" w:cstheme="majorBidi"/>
          <w:sz w:val="28"/>
          <w:szCs w:val="28"/>
          <w:shd w:val="clear" w:color="auto" w:fill="FFFFFF"/>
          <w:lang w:val="ru-RU"/>
        </w:rPr>
        <w:t>все они</w:t>
      </w:r>
      <w:r w:rsidR="006E6463" w:rsidRPr="004A4CE5">
        <w:rPr>
          <w:rFonts w:asciiTheme="majorBidi" w:hAnsiTheme="majorBidi" w:cstheme="majorBidi"/>
          <w:sz w:val="28"/>
          <w:szCs w:val="28"/>
          <w:shd w:val="clear" w:color="auto" w:fill="FFFFFF"/>
          <w:lang w:val="ru-RU"/>
        </w:rPr>
        <w:t xml:space="preserve"> присоединились к нему одна за другой, чтобы осудить иракское вторжение</w:t>
      </w:r>
      <w:r w:rsidR="004A5A18" w:rsidRPr="004A4CE5">
        <w:rPr>
          <w:rStyle w:val="a5"/>
          <w:rFonts w:asciiTheme="majorBidi" w:hAnsiTheme="majorBidi" w:cstheme="majorBidi"/>
          <w:sz w:val="28"/>
          <w:szCs w:val="28"/>
          <w:shd w:val="clear" w:color="auto" w:fill="FFFFFF"/>
          <w:lang w:val="ru-RU"/>
        </w:rPr>
        <w:footnoteReference w:id="112"/>
      </w:r>
      <w:r w:rsidR="004A5A18" w:rsidRPr="004A4CE5">
        <w:rPr>
          <w:rFonts w:asciiTheme="majorBidi" w:hAnsiTheme="majorBidi" w:cstheme="majorBidi"/>
          <w:sz w:val="28"/>
          <w:szCs w:val="28"/>
          <w:shd w:val="clear" w:color="auto" w:fill="FFFFFF"/>
          <w:lang w:val="ru-RU"/>
        </w:rPr>
        <w:t xml:space="preserve">. </w:t>
      </w:r>
      <w:r w:rsidR="005D1FC2" w:rsidRPr="004A4CE5">
        <w:rPr>
          <w:rFonts w:asciiTheme="majorBidi" w:hAnsiTheme="majorBidi" w:cstheme="majorBidi"/>
          <w:sz w:val="28"/>
          <w:szCs w:val="28"/>
          <w:shd w:val="clear" w:color="auto" w:fill="FFFFFF"/>
          <w:lang w:val="ru-RU"/>
        </w:rPr>
        <w:t>Саудовская Аравия</w:t>
      </w:r>
      <w:r w:rsidRPr="004A4CE5">
        <w:rPr>
          <w:rFonts w:asciiTheme="majorBidi" w:hAnsiTheme="majorBidi" w:cstheme="majorBidi"/>
          <w:sz w:val="28"/>
          <w:szCs w:val="28"/>
          <w:shd w:val="clear" w:color="auto" w:fill="FFFFFF"/>
          <w:lang w:val="ru-RU"/>
        </w:rPr>
        <w:t xml:space="preserve"> поначалу не рассматривала данный кризис </w:t>
      </w:r>
      <w:r w:rsidR="005D1FC2" w:rsidRPr="004A4CE5">
        <w:rPr>
          <w:rFonts w:asciiTheme="majorBidi" w:hAnsiTheme="majorBidi" w:cstheme="majorBidi"/>
          <w:sz w:val="28"/>
          <w:szCs w:val="28"/>
          <w:shd w:val="clear" w:color="auto" w:fill="FFFFFF"/>
          <w:lang w:val="ru-RU"/>
        </w:rPr>
        <w:t>как серьезную угрозу своей территориальной целостно</w:t>
      </w:r>
      <w:r w:rsidR="003A47AA" w:rsidRPr="004A4CE5">
        <w:rPr>
          <w:rFonts w:asciiTheme="majorBidi" w:hAnsiTheme="majorBidi" w:cstheme="majorBidi"/>
          <w:sz w:val="28"/>
          <w:szCs w:val="28"/>
          <w:shd w:val="clear" w:color="auto" w:fill="FFFFFF"/>
          <w:lang w:val="ru-RU"/>
        </w:rPr>
        <w:t>сти и суверенитету, и хотя иракские войска были размещены вдоль саудовской границы, Королевство практически не предпринимало никаких военных действий до того момента, как в Эр-Рияд просочилась информация о том, что Саддам Хуссейн может претендовать не только на Кувейт, но и на нефтяную провинцию Саудовской Аравии Аль-</w:t>
      </w:r>
      <w:proofErr w:type="spellStart"/>
      <w:r w:rsidR="003A47AA" w:rsidRPr="004A4CE5">
        <w:rPr>
          <w:rFonts w:asciiTheme="majorBidi" w:hAnsiTheme="majorBidi" w:cstheme="majorBidi"/>
          <w:sz w:val="28"/>
          <w:szCs w:val="28"/>
          <w:shd w:val="clear" w:color="auto" w:fill="FFFFFF"/>
          <w:lang w:val="ru-RU"/>
        </w:rPr>
        <w:t>Хасу</w:t>
      </w:r>
      <w:proofErr w:type="spellEnd"/>
      <w:r w:rsidR="003A47AA" w:rsidRPr="004A4CE5">
        <w:rPr>
          <w:rFonts w:asciiTheme="majorBidi" w:hAnsiTheme="majorBidi" w:cstheme="majorBidi"/>
          <w:sz w:val="28"/>
          <w:szCs w:val="28"/>
          <w:shd w:val="clear" w:color="auto" w:fill="FFFFFF"/>
          <w:lang w:val="ru-RU"/>
        </w:rPr>
        <w:t xml:space="preserve">. </w:t>
      </w:r>
    </w:p>
    <w:p w:rsidR="006E6463" w:rsidRPr="004A4CE5" w:rsidRDefault="003A47AA"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После этого</w:t>
      </w:r>
      <w:r w:rsidR="009D0901" w:rsidRPr="004A4CE5">
        <w:rPr>
          <w:rFonts w:asciiTheme="majorBidi" w:hAnsiTheme="majorBidi" w:cstheme="majorBidi"/>
          <w:sz w:val="28"/>
          <w:szCs w:val="28"/>
          <w:shd w:val="clear" w:color="auto" w:fill="FFFFFF"/>
          <w:lang w:val="ru-RU"/>
        </w:rPr>
        <w:t xml:space="preserve"> Саудовская Аравия выступила инициатором в проведении заседания Совета Лиги арабских государств, которое приняло резолюцию №3036, в </w:t>
      </w:r>
      <w:r w:rsidR="00200302">
        <w:rPr>
          <w:rFonts w:asciiTheme="majorBidi" w:hAnsiTheme="majorBidi" w:cstheme="majorBidi"/>
          <w:sz w:val="28"/>
          <w:szCs w:val="28"/>
          <w:shd w:val="clear" w:color="auto" w:fill="FFFFFF"/>
          <w:lang w:val="ru-RU"/>
        </w:rPr>
        <w:t>которой</w:t>
      </w:r>
      <w:r w:rsidR="009D0901" w:rsidRPr="004A4CE5">
        <w:rPr>
          <w:rFonts w:asciiTheme="majorBidi" w:hAnsiTheme="majorBidi" w:cstheme="majorBidi"/>
          <w:sz w:val="28"/>
          <w:szCs w:val="28"/>
          <w:shd w:val="clear" w:color="auto" w:fill="FFFFFF"/>
          <w:lang w:val="ru-RU"/>
        </w:rPr>
        <w:t xml:space="preserve"> призывалось признать вторжение иракских войск в Кувейт агресс</w:t>
      </w:r>
      <w:r w:rsidR="00200302">
        <w:rPr>
          <w:rFonts w:asciiTheme="majorBidi" w:hAnsiTheme="majorBidi" w:cstheme="majorBidi"/>
          <w:sz w:val="28"/>
          <w:szCs w:val="28"/>
          <w:shd w:val="clear" w:color="auto" w:fill="FFFFFF"/>
          <w:lang w:val="ru-RU"/>
        </w:rPr>
        <w:t>ией и высказывалось требование</w:t>
      </w:r>
      <w:r w:rsidR="009D0901" w:rsidRPr="004A4CE5">
        <w:rPr>
          <w:rFonts w:asciiTheme="majorBidi" w:hAnsiTheme="majorBidi" w:cstheme="majorBidi"/>
          <w:sz w:val="28"/>
          <w:szCs w:val="28"/>
          <w:shd w:val="clear" w:color="auto" w:fill="FFFFFF"/>
          <w:lang w:val="ru-RU"/>
        </w:rPr>
        <w:t xml:space="preserve"> немедленно</w:t>
      </w:r>
      <w:r w:rsidR="00200302">
        <w:rPr>
          <w:rFonts w:asciiTheme="majorBidi" w:hAnsiTheme="majorBidi" w:cstheme="majorBidi"/>
          <w:sz w:val="28"/>
          <w:szCs w:val="28"/>
          <w:shd w:val="clear" w:color="auto" w:fill="FFFFFF"/>
          <w:lang w:val="ru-RU"/>
        </w:rPr>
        <w:t xml:space="preserve">го </w:t>
      </w:r>
      <w:r w:rsidR="009D0901" w:rsidRPr="004A4CE5">
        <w:rPr>
          <w:rFonts w:asciiTheme="majorBidi" w:hAnsiTheme="majorBidi" w:cstheme="majorBidi"/>
          <w:sz w:val="28"/>
          <w:szCs w:val="28"/>
          <w:shd w:val="clear" w:color="auto" w:fill="FFFFFF"/>
          <w:lang w:val="ru-RU"/>
        </w:rPr>
        <w:t>вывод</w:t>
      </w:r>
      <w:r w:rsidR="00200302">
        <w:rPr>
          <w:rFonts w:asciiTheme="majorBidi" w:hAnsiTheme="majorBidi" w:cstheme="majorBidi"/>
          <w:sz w:val="28"/>
          <w:szCs w:val="28"/>
          <w:shd w:val="clear" w:color="auto" w:fill="FFFFFF"/>
          <w:lang w:val="ru-RU"/>
        </w:rPr>
        <w:t>а</w:t>
      </w:r>
      <w:r w:rsidR="009D0901" w:rsidRPr="004A4CE5">
        <w:rPr>
          <w:rFonts w:asciiTheme="majorBidi" w:hAnsiTheme="majorBidi" w:cstheme="majorBidi"/>
          <w:sz w:val="28"/>
          <w:szCs w:val="28"/>
          <w:shd w:val="clear" w:color="auto" w:fill="FFFFFF"/>
          <w:lang w:val="ru-RU"/>
        </w:rPr>
        <w:t xml:space="preserve"> иракских войск с территории Кувейта. </w:t>
      </w:r>
      <w:r w:rsidRPr="004A4CE5">
        <w:rPr>
          <w:rFonts w:asciiTheme="majorBidi" w:hAnsiTheme="majorBidi" w:cstheme="majorBidi"/>
          <w:sz w:val="28"/>
          <w:szCs w:val="28"/>
          <w:shd w:val="clear" w:color="auto" w:fill="FFFFFF"/>
          <w:lang w:val="ru-RU"/>
        </w:rPr>
        <w:t>Уже</w:t>
      </w:r>
      <w:r w:rsidR="009D0901" w:rsidRPr="004A4CE5">
        <w:rPr>
          <w:rFonts w:asciiTheme="majorBidi" w:hAnsiTheme="majorBidi" w:cstheme="majorBidi"/>
          <w:sz w:val="28"/>
          <w:szCs w:val="28"/>
          <w:shd w:val="clear" w:color="auto" w:fill="FFFFFF"/>
          <w:lang w:val="ru-RU"/>
        </w:rPr>
        <w:t xml:space="preserve"> 5 августа 1990 года было созвано совещание министров иностранных дел Организации Исламская Конференция, по результатам которого было выдвинуто осуждение Ирака за агрессию по отношению к Кувейту. </w:t>
      </w:r>
    </w:p>
    <w:p w:rsidR="005D1FC2" w:rsidRPr="004A4CE5" w:rsidRDefault="009D0901" w:rsidP="00F259D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Саудовская Аравия обратилась за военной помощью к Соединенным Штатам, и дала разрешение на размещение американских военных сил на территории Королевства. </w:t>
      </w:r>
      <w:r w:rsidR="000744CA" w:rsidRPr="004A4CE5">
        <w:rPr>
          <w:rFonts w:asciiTheme="majorBidi" w:hAnsiTheme="majorBidi" w:cstheme="majorBidi"/>
          <w:sz w:val="28"/>
          <w:szCs w:val="28"/>
          <w:shd w:val="clear" w:color="auto" w:fill="FFFFFF"/>
          <w:lang w:val="ru-RU"/>
        </w:rPr>
        <w:t xml:space="preserve">10 августа 1990 года было созвано экстренное совещание ЛАГ, где было принято решении о создании коалиции арабских стран для освобождения Кувейта. В Саудовскую Аравию было перенесено законное правительство Кувейта. </w:t>
      </w:r>
      <w:r w:rsidR="005D1FC2" w:rsidRPr="004A4CE5">
        <w:rPr>
          <w:rFonts w:asciiTheme="majorBidi" w:hAnsiTheme="majorBidi" w:cstheme="majorBidi"/>
          <w:sz w:val="28"/>
          <w:szCs w:val="28"/>
          <w:shd w:val="clear" w:color="auto" w:fill="FFFFFF"/>
          <w:lang w:val="ru-RU"/>
        </w:rPr>
        <w:t>Результатом стала оборонительная операция, которая получила название «Щит пустыни». Таким образом, Саудовская Аравия, бывший союзник Ирака в так называемой</w:t>
      </w:r>
      <w:r w:rsidR="00200302">
        <w:rPr>
          <w:rFonts w:asciiTheme="majorBidi" w:hAnsiTheme="majorBidi" w:cstheme="majorBidi"/>
          <w:sz w:val="28"/>
          <w:szCs w:val="28"/>
          <w:shd w:val="clear" w:color="auto" w:fill="FFFFFF"/>
          <w:lang w:val="ru-RU"/>
        </w:rPr>
        <w:t xml:space="preserve"> </w:t>
      </w:r>
      <w:r w:rsidR="005D1FC2" w:rsidRPr="004A4CE5">
        <w:rPr>
          <w:rFonts w:asciiTheme="majorBidi" w:hAnsiTheme="majorBidi" w:cstheme="majorBidi"/>
          <w:sz w:val="28"/>
          <w:szCs w:val="28"/>
          <w:shd w:val="clear" w:color="auto" w:fill="FFFFFF"/>
          <w:lang w:val="ru-RU"/>
        </w:rPr>
        <w:t xml:space="preserve">первой войне в Персидском заливе, или в </w:t>
      </w:r>
      <w:r w:rsidR="00200302">
        <w:rPr>
          <w:rFonts w:asciiTheme="majorBidi" w:hAnsiTheme="majorBidi" w:cstheme="majorBidi"/>
          <w:sz w:val="28"/>
          <w:szCs w:val="28"/>
          <w:shd w:val="clear" w:color="auto" w:fill="FFFFFF"/>
          <w:lang w:val="ru-RU"/>
        </w:rPr>
        <w:t>ирано-иракской</w:t>
      </w:r>
      <w:r w:rsidR="005D1FC2" w:rsidRPr="004A4CE5">
        <w:rPr>
          <w:rFonts w:asciiTheme="majorBidi" w:hAnsiTheme="majorBidi" w:cstheme="majorBidi"/>
          <w:sz w:val="28"/>
          <w:szCs w:val="28"/>
          <w:shd w:val="clear" w:color="auto" w:fill="FFFFFF"/>
          <w:lang w:val="ru-RU"/>
        </w:rPr>
        <w:t xml:space="preserve"> войне, оказалась его врагом. Так или иначе, оккупация Кувейта вкупе с враждебностью Ирака по отношению к Саудовской Аравии несколько изменила баланс сил в пользу Ирана. В то же время страх перед саудовским королевством привел к взаимным переговорам меж</w:t>
      </w:r>
      <w:r w:rsidR="00200302">
        <w:rPr>
          <w:rFonts w:asciiTheme="majorBidi" w:hAnsiTheme="majorBidi" w:cstheme="majorBidi"/>
          <w:sz w:val="28"/>
          <w:szCs w:val="28"/>
          <w:shd w:val="clear" w:color="auto" w:fill="FFFFFF"/>
          <w:lang w:val="ru-RU"/>
        </w:rPr>
        <w:t>ду Тегераном и Эр-Риядом. С</w:t>
      </w:r>
      <w:r w:rsidR="005D1FC2" w:rsidRPr="004A4CE5">
        <w:rPr>
          <w:rFonts w:asciiTheme="majorBidi" w:hAnsiTheme="majorBidi" w:cstheme="majorBidi"/>
          <w:sz w:val="28"/>
          <w:szCs w:val="28"/>
          <w:shd w:val="clear" w:color="auto" w:fill="FFFFFF"/>
          <w:lang w:val="ru-RU"/>
        </w:rPr>
        <w:t>аудовские оф</w:t>
      </w:r>
      <w:r w:rsidR="000744CA" w:rsidRPr="004A4CE5">
        <w:rPr>
          <w:rFonts w:asciiTheme="majorBidi" w:hAnsiTheme="majorBidi" w:cstheme="majorBidi"/>
          <w:sz w:val="28"/>
          <w:szCs w:val="28"/>
          <w:shd w:val="clear" w:color="auto" w:fill="FFFFFF"/>
          <w:lang w:val="ru-RU"/>
        </w:rPr>
        <w:t>ициальные лица повторили, что «</w:t>
      </w:r>
      <w:r w:rsidR="005D1FC2" w:rsidRPr="004A4CE5">
        <w:rPr>
          <w:rFonts w:asciiTheme="majorBidi" w:hAnsiTheme="majorBidi" w:cstheme="majorBidi"/>
          <w:sz w:val="28"/>
          <w:szCs w:val="28"/>
          <w:shd w:val="clear" w:color="auto" w:fill="FFFFFF"/>
          <w:lang w:val="ru-RU"/>
        </w:rPr>
        <w:t>королевство вообще не выступало против Ирана</w:t>
      </w:r>
      <w:r w:rsidR="00200302">
        <w:rPr>
          <w:rFonts w:asciiTheme="majorBidi" w:hAnsiTheme="majorBidi" w:cstheme="majorBidi"/>
          <w:sz w:val="28"/>
          <w:szCs w:val="28"/>
          <w:shd w:val="clear" w:color="auto" w:fill="FFFFFF"/>
          <w:lang w:val="ru-RU"/>
        </w:rPr>
        <w:t xml:space="preserve"> в ирано-и</w:t>
      </w:r>
      <w:r w:rsidR="003A47AA" w:rsidRPr="004A4CE5">
        <w:rPr>
          <w:rFonts w:asciiTheme="majorBidi" w:hAnsiTheme="majorBidi" w:cstheme="majorBidi"/>
          <w:sz w:val="28"/>
          <w:szCs w:val="28"/>
          <w:shd w:val="clear" w:color="auto" w:fill="FFFFFF"/>
          <w:lang w:val="ru-RU"/>
        </w:rPr>
        <w:t>ракской войне</w:t>
      </w:r>
      <w:r w:rsidR="005D1FC2" w:rsidRPr="004A4CE5">
        <w:rPr>
          <w:rFonts w:asciiTheme="majorBidi" w:hAnsiTheme="majorBidi" w:cstheme="majorBidi"/>
          <w:sz w:val="28"/>
          <w:szCs w:val="28"/>
          <w:shd w:val="clear" w:color="auto" w:fill="FFFFFF"/>
          <w:lang w:val="ru-RU"/>
        </w:rPr>
        <w:t xml:space="preserve">. Мы оказались в безвыходном положении. Мы должны были стоять рядом </w:t>
      </w:r>
      <w:r w:rsidR="003A47AA" w:rsidRPr="004A4CE5">
        <w:rPr>
          <w:rFonts w:asciiTheme="majorBidi" w:hAnsiTheme="majorBidi" w:cstheme="majorBidi"/>
          <w:sz w:val="28"/>
          <w:szCs w:val="28"/>
          <w:shd w:val="clear" w:color="auto" w:fill="FFFFFF"/>
          <w:lang w:val="ru-RU"/>
        </w:rPr>
        <w:t>с арабским государством (т.е. Ираком)</w:t>
      </w:r>
      <w:r w:rsidR="005D1FC2" w:rsidRPr="004A4CE5">
        <w:rPr>
          <w:rFonts w:asciiTheme="majorBidi" w:hAnsiTheme="majorBidi" w:cstheme="majorBidi"/>
          <w:sz w:val="28"/>
          <w:szCs w:val="28"/>
          <w:shd w:val="clear" w:color="auto" w:fill="FFFFFF"/>
          <w:lang w:val="ru-RU"/>
        </w:rPr>
        <w:t xml:space="preserve">, защищая себя и защищая нас от зла. Но </w:t>
      </w:r>
      <w:r w:rsidR="003A47AA" w:rsidRPr="004A4CE5">
        <w:rPr>
          <w:rFonts w:asciiTheme="majorBidi" w:hAnsiTheme="majorBidi" w:cstheme="majorBidi"/>
          <w:sz w:val="28"/>
          <w:szCs w:val="28"/>
          <w:shd w:val="clear" w:color="auto" w:fill="FFFFFF"/>
          <w:lang w:val="ru-RU"/>
        </w:rPr>
        <w:t>теперь обсто</w:t>
      </w:r>
      <w:r w:rsidR="000744CA" w:rsidRPr="004A4CE5">
        <w:rPr>
          <w:rFonts w:asciiTheme="majorBidi" w:hAnsiTheme="majorBidi" w:cstheme="majorBidi"/>
          <w:sz w:val="28"/>
          <w:szCs w:val="28"/>
          <w:shd w:val="clear" w:color="auto" w:fill="FFFFFF"/>
          <w:lang w:val="ru-RU"/>
        </w:rPr>
        <w:t>ятельства изменились»</w:t>
      </w:r>
      <w:r w:rsidR="00621A1D" w:rsidRPr="004A4CE5">
        <w:rPr>
          <w:rStyle w:val="a5"/>
          <w:rFonts w:asciiTheme="majorBidi" w:hAnsiTheme="majorBidi" w:cstheme="majorBidi"/>
          <w:sz w:val="28"/>
          <w:szCs w:val="28"/>
          <w:shd w:val="clear" w:color="auto" w:fill="FFFFFF"/>
          <w:lang w:val="ru-RU"/>
        </w:rPr>
        <w:footnoteReference w:id="113"/>
      </w:r>
      <w:r w:rsidR="000744CA" w:rsidRPr="004A4CE5">
        <w:rPr>
          <w:rFonts w:asciiTheme="majorBidi" w:hAnsiTheme="majorBidi" w:cstheme="majorBidi"/>
          <w:sz w:val="28"/>
          <w:szCs w:val="28"/>
          <w:shd w:val="clear" w:color="auto" w:fill="FFFFFF"/>
          <w:lang w:val="ru-RU"/>
        </w:rPr>
        <w:t xml:space="preserve">. </w:t>
      </w:r>
      <w:r w:rsidR="005D1FC2" w:rsidRPr="004A4CE5">
        <w:rPr>
          <w:rFonts w:asciiTheme="majorBidi" w:hAnsiTheme="majorBidi" w:cstheme="majorBidi"/>
          <w:sz w:val="28"/>
          <w:szCs w:val="28"/>
          <w:shd w:val="clear" w:color="auto" w:fill="FFFFFF"/>
          <w:lang w:val="ru-RU"/>
        </w:rPr>
        <w:t xml:space="preserve">Король </w:t>
      </w:r>
      <w:proofErr w:type="spellStart"/>
      <w:r w:rsidR="005D1FC2" w:rsidRPr="004A4CE5">
        <w:rPr>
          <w:rFonts w:asciiTheme="majorBidi" w:hAnsiTheme="majorBidi" w:cstheme="majorBidi"/>
          <w:sz w:val="28"/>
          <w:szCs w:val="28"/>
          <w:shd w:val="clear" w:color="auto" w:fill="FFFFFF"/>
          <w:lang w:val="ru-RU"/>
        </w:rPr>
        <w:t>Фахд</w:t>
      </w:r>
      <w:proofErr w:type="spellEnd"/>
      <w:r w:rsidR="005D1FC2" w:rsidRPr="004A4CE5">
        <w:rPr>
          <w:rFonts w:asciiTheme="majorBidi" w:hAnsiTheme="majorBidi" w:cstheme="majorBidi"/>
          <w:sz w:val="28"/>
          <w:szCs w:val="28"/>
          <w:shd w:val="clear" w:color="auto" w:fill="FFFFFF"/>
          <w:lang w:val="ru-RU"/>
        </w:rPr>
        <w:t xml:space="preserve">, кроме того, утверждал, что финансовая помощь Кувейта и Саудовской Аравии </w:t>
      </w:r>
      <w:r w:rsidR="005D1FC2" w:rsidRPr="004A4CE5">
        <w:rPr>
          <w:rFonts w:asciiTheme="majorBidi" w:hAnsiTheme="majorBidi" w:cstheme="majorBidi"/>
          <w:sz w:val="28"/>
          <w:szCs w:val="28"/>
          <w:shd w:val="clear" w:color="auto" w:fill="FFFFFF"/>
          <w:lang w:val="ru-RU"/>
        </w:rPr>
        <w:lastRenderedPageBreak/>
        <w:t>Ираку была направлена не на вторжение в Иран, а на оборону Ирака</w:t>
      </w:r>
      <w:r w:rsidR="005D1FC2" w:rsidRPr="004A4CE5">
        <w:rPr>
          <w:rFonts w:asciiTheme="majorBidi" w:hAnsiTheme="majorBidi" w:cstheme="majorBidi"/>
          <w:sz w:val="28"/>
          <w:szCs w:val="28"/>
          <w:shd w:val="clear" w:color="auto" w:fill="FFFFFF"/>
          <w:vertAlign w:val="superscript"/>
          <w:lang w:val="ru-RU"/>
        </w:rPr>
        <w:footnoteReference w:id="114"/>
      </w:r>
      <w:r w:rsidR="003A47AA" w:rsidRPr="004A4CE5">
        <w:rPr>
          <w:rFonts w:asciiTheme="majorBidi" w:hAnsiTheme="majorBidi" w:cstheme="majorBidi"/>
          <w:sz w:val="28"/>
          <w:szCs w:val="28"/>
          <w:shd w:val="clear" w:color="auto" w:fill="FFFFFF"/>
          <w:lang w:val="ru-RU"/>
        </w:rPr>
        <w:t xml:space="preserve">. Все выступления </w:t>
      </w:r>
      <w:r w:rsidR="005D1FC2" w:rsidRPr="004A4CE5">
        <w:rPr>
          <w:rFonts w:asciiTheme="majorBidi" w:hAnsiTheme="majorBidi" w:cstheme="majorBidi"/>
          <w:sz w:val="28"/>
          <w:szCs w:val="28"/>
          <w:shd w:val="clear" w:color="auto" w:fill="FFFFFF"/>
          <w:lang w:val="ru-RU"/>
        </w:rPr>
        <w:t>свидетельствовали о стремлении Сауд</w:t>
      </w:r>
      <w:r w:rsidR="003A47AA" w:rsidRPr="004A4CE5">
        <w:rPr>
          <w:rFonts w:asciiTheme="majorBidi" w:hAnsiTheme="majorBidi" w:cstheme="majorBidi"/>
          <w:sz w:val="28"/>
          <w:szCs w:val="28"/>
          <w:shd w:val="clear" w:color="auto" w:fill="FFFFFF"/>
          <w:lang w:val="ru-RU"/>
        </w:rPr>
        <w:t>овской Аравии оправдать свою</w:t>
      </w:r>
      <w:r w:rsidR="005D1FC2" w:rsidRPr="004A4CE5">
        <w:rPr>
          <w:rFonts w:asciiTheme="majorBidi" w:hAnsiTheme="majorBidi" w:cstheme="majorBidi"/>
          <w:sz w:val="28"/>
          <w:szCs w:val="28"/>
          <w:shd w:val="clear" w:color="auto" w:fill="FFFFFF"/>
          <w:lang w:val="ru-RU"/>
        </w:rPr>
        <w:t xml:space="preserve"> поддержку иракского правительства во время восьмилетней войны, чтобы </w:t>
      </w:r>
      <w:r w:rsidR="00F259DD">
        <w:rPr>
          <w:rFonts w:asciiTheme="majorBidi" w:hAnsiTheme="majorBidi" w:cstheme="majorBidi"/>
          <w:sz w:val="28"/>
          <w:szCs w:val="28"/>
          <w:shd w:val="clear" w:color="auto" w:fill="FFFFFF"/>
          <w:lang w:val="ru-RU"/>
        </w:rPr>
        <w:t>склонить Иран</w:t>
      </w:r>
      <w:r w:rsidR="005D1FC2" w:rsidRPr="004A4CE5">
        <w:rPr>
          <w:rFonts w:asciiTheme="majorBidi" w:hAnsiTheme="majorBidi" w:cstheme="majorBidi"/>
          <w:sz w:val="28"/>
          <w:szCs w:val="28"/>
          <w:shd w:val="clear" w:color="auto" w:fill="FFFFFF"/>
          <w:lang w:val="ru-RU"/>
        </w:rPr>
        <w:t xml:space="preserve"> к улучшению отношений. Для достижения этой цели Саудовская Аравия после прекращения оккупации Кувейта призвала к возобновлению связей с Ираном. </w:t>
      </w:r>
      <w:r w:rsidR="0042211E" w:rsidRPr="004A4CE5">
        <w:rPr>
          <w:rFonts w:asciiTheme="majorBidi" w:hAnsiTheme="majorBidi" w:cstheme="majorBidi"/>
          <w:sz w:val="28"/>
          <w:szCs w:val="28"/>
          <w:shd w:val="clear" w:color="auto" w:fill="FFFFFF"/>
          <w:lang w:val="ru-RU"/>
        </w:rPr>
        <w:t>Взнос Саудовской Аравии в фонды к</w:t>
      </w:r>
      <w:r w:rsidR="003A47AA" w:rsidRPr="004A4CE5">
        <w:rPr>
          <w:rFonts w:asciiTheme="majorBidi" w:hAnsiTheme="majorBidi" w:cstheme="majorBidi"/>
          <w:sz w:val="28"/>
          <w:szCs w:val="28"/>
          <w:shd w:val="clear" w:color="auto" w:fill="FFFFFF"/>
          <w:lang w:val="ru-RU"/>
        </w:rPr>
        <w:t>оалиции составил 62 млрд. долл.</w:t>
      </w:r>
      <w:r w:rsidR="0042211E" w:rsidRPr="004A4CE5">
        <w:rPr>
          <w:rFonts w:asciiTheme="majorBidi" w:hAnsiTheme="majorBidi" w:cstheme="majorBidi"/>
          <w:sz w:val="28"/>
          <w:szCs w:val="28"/>
          <w:shd w:val="clear" w:color="auto" w:fill="FFFFFF"/>
          <w:lang w:val="ru-RU"/>
        </w:rPr>
        <w:t>, и Эр-Рияд пригласил более 500</w:t>
      </w:r>
      <w:r w:rsidR="003A47AA" w:rsidRPr="004A4CE5">
        <w:rPr>
          <w:rFonts w:asciiTheme="majorBidi" w:hAnsiTheme="majorBidi" w:cstheme="majorBidi"/>
          <w:sz w:val="28"/>
          <w:szCs w:val="28"/>
          <w:shd w:val="clear" w:color="auto" w:fill="FFFFFF"/>
          <w:lang w:val="ru-RU"/>
        </w:rPr>
        <w:t>.</w:t>
      </w:r>
      <w:r w:rsidR="0042211E" w:rsidRPr="004A4CE5">
        <w:rPr>
          <w:rFonts w:asciiTheme="majorBidi" w:hAnsiTheme="majorBidi" w:cstheme="majorBidi"/>
          <w:sz w:val="28"/>
          <w:szCs w:val="28"/>
          <w:shd w:val="clear" w:color="auto" w:fill="FFFFFF"/>
          <w:lang w:val="ru-RU"/>
        </w:rPr>
        <w:t>000</w:t>
      </w:r>
      <w:r w:rsidR="006E6463" w:rsidRPr="004A4CE5">
        <w:rPr>
          <w:rFonts w:asciiTheme="majorBidi" w:hAnsiTheme="majorBidi" w:cstheme="majorBidi"/>
          <w:sz w:val="28"/>
          <w:szCs w:val="28"/>
          <w:shd w:val="clear" w:color="auto" w:fill="FFFFFF"/>
          <w:lang w:val="ru-RU"/>
        </w:rPr>
        <w:t xml:space="preserve"> американских военнослужащих в зону Персидского</w:t>
      </w:r>
      <w:r w:rsidR="0042211E" w:rsidRPr="004A4CE5">
        <w:rPr>
          <w:rFonts w:asciiTheme="majorBidi" w:hAnsiTheme="majorBidi" w:cstheme="majorBidi"/>
          <w:sz w:val="28"/>
          <w:szCs w:val="28"/>
          <w:shd w:val="clear" w:color="auto" w:fill="FFFFFF"/>
          <w:lang w:val="ru-RU"/>
        </w:rPr>
        <w:t xml:space="preserve"> </w:t>
      </w:r>
      <w:r w:rsidR="00200302">
        <w:rPr>
          <w:rFonts w:asciiTheme="majorBidi" w:hAnsiTheme="majorBidi" w:cstheme="majorBidi"/>
          <w:sz w:val="28"/>
          <w:szCs w:val="28"/>
          <w:shd w:val="clear" w:color="auto" w:fill="FFFFFF"/>
          <w:lang w:val="ru-RU"/>
        </w:rPr>
        <w:t>з</w:t>
      </w:r>
      <w:r w:rsidR="0042211E" w:rsidRPr="004A4CE5">
        <w:rPr>
          <w:rFonts w:asciiTheme="majorBidi" w:hAnsiTheme="majorBidi" w:cstheme="majorBidi"/>
          <w:sz w:val="28"/>
          <w:szCs w:val="28"/>
          <w:shd w:val="clear" w:color="auto" w:fill="FFFFFF"/>
          <w:lang w:val="ru-RU"/>
        </w:rPr>
        <w:t>алив</w:t>
      </w:r>
      <w:r w:rsidR="006E6463" w:rsidRPr="004A4CE5">
        <w:rPr>
          <w:rFonts w:asciiTheme="majorBidi" w:hAnsiTheme="majorBidi" w:cstheme="majorBidi"/>
          <w:sz w:val="28"/>
          <w:szCs w:val="28"/>
          <w:shd w:val="clear" w:color="auto" w:fill="FFFFFF"/>
          <w:lang w:val="ru-RU"/>
        </w:rPr>
        <w:t>а</w:t>
      </w:r>
      <w:r w:rsidR="0042211E" w:rsidRPr="004A4CE5">
        <w:rPr>
          <w:rFonts w:asciiTheme="majorBidi" w:hAnsiTheme="majorBidi" w:cstheme="majorBidi"/>
          <w:sz w:val="28"/>
          <w:szCs w:val="28"/>
          <w:shd w:val="clear" w:color="auto" w:fill="FFFFFF"/>
          <w:lang w:val="ru-RU"/>
        </w:rPr>
        <w:t>. Кроме того, королевство набрало около 200</w:t>
      </w:r>
      <w:r w:rsidR="003A47AA" w:rsidRPr="004A4CE5">
        <w:rPr>
          <w:rFonts w:asciiTheme="majorBidi" w:hAnsiTheme="majorBidi" w:cstheme="majorBidi"/>
          <w:sz w:val="28"/>
          <w:szCs w:val="28"/>
          <w:shd w:val="clear" w:color="auto" w:fill="FFFFFF"/>
          <w:lang w:val="ru-RU"/>
        </w:rPr>
        <w:t>.</w:t>
      </w:r>
      <w:r w:rsidR="0042211E" w:rsidRPr="004A4CE5">
        <w:rPr>
          <w:rFonts w:asciiTheme="majorBidi" w:hAnsiTheme="majorBidi" w:cstheme="majorBidi"/>
          <w:sz w:val="28"/>
          <w:szCs w:val="28"/>
          <w:shd w:val="clear" w:color="auto" w:fill="FFFFFF"/>
          <w:lang w:val="ru-RU"/>
        </w:rPr>
        <w:t xml:space="preserve">000 солдат из </w:t>
      </w:r>
      <w:r w:rsidR="006E6463" w:rsidRPr="004A4CE5">
        <w:rPr>
          <w:rFonts w:asciiTheme="majorBidi" w:hAnsiTheme="majorBidi" w:cstheme="majorBidi"/>
          <w:sz w:val="28"/>
          <w:szCs w:val="28"/>
          <w:shd w:val="clear" w:color="auto" w:fill="FFFFFF"/>
          <w:lang w:val="ru-RU"/>
        </w:rPr>
        <w:t>25 стран</w:t>
      </w:r>
      <w:r w:rsidR="0042211E" w:rsidRPr="004A4CE5">
        <w:rPr>
          <w:rFonts w:asciiTheme="majorBidi" w:hAnsiTheme="majorBidi" w:cstheme="majorBidi"/>
          <w:sz w:val="28"/>
          <w:szCs w:val="28"/>
          <w:shd w:val="clear" w:color="auto" w:fill="FFFFFF"/>
          <w:lang w:val="ru-RU"/>
        </w:rPr>
        <w:t>, включая 14 мусульманских государств, и тысячи саудовских мужчин были призваны</w:t>
      </w:r>
      <w:r w:rsidR="006E6463" w:rsidRPr="004A4CE5">
        <w:rPr>
          <w:rFonts w:asciiTheme="majorBidi" w:hAnsiTheme="majorBidi" w:cstheme="majorBidi"/>
          <w:sz w:val="28"/>
          <w:szCs w:val="28"/>
          <w:shd w:val="clear" w:color="auto" w:fill="FFFFFF"/>
          <w:lang w:val="ru-RU"/>
        </w:rPr>
        <w:t xml:space="preserve"> на службу в национальную армию.</w:t>
      </w:r>
    </w:p>
    <w:p w:rsidR="005D1FC2" w:rsidRPr="004A4CE5" w:rsidRDefault="005D1FC2" w:rsidP="00F259D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свою очередь, </w:t>
      </w:r>
      <w:proofErr w:type="spellStart"/>
      <w:r w:rsidRPr="004A4CE5">
        <w:rPr>
          <w:rFonts w:asciiTheme="majorBidi" w:hAnsiTheme="majorBidi" w:cstheme="majorBidi"/>
          <w:sz w:val="28"/>
          <w:szCs w:val="28"/>
          <w:shd w:val="clear" w:color="auto" w:fill="FFFFFF"/>
          <w:lang w:val="ru-RU"/>
        </w:rPr>
        <w:t>Рафсанджани</w:t>
      </w:r>
      <w:proofErr w:type="spellEnd"/>
      <w:r w:rsidRPr="004A4CE5">
        <w:rPr>
          <w:rFonts w:asciiTheme="majorBidi" w:hAnsiTheme="majorBidi" w:cstheme="majorBidi"/>
          <w:sz w:val="28"/>
          <w:szCs w:val="28"/>
          <w:shd w:val="clear" w:color="auto" w:fill="FFFFFF"/>
          <w:lang w:val="ru-RU"/>
        </w:rPr>
        <w:t>, ставший президентом Ирана</w:t>
      </w:r>
      <w:r w:rsidR="001F768F" w:rsidRPr="004A4CE5">
        <w:rPr>
          <w:rFonts w:asciiTheme="majorBidi" w:hAnsiTheme="majorBidi" w:cstheme="majorBidi"/>
          <w:sz w:val="28"/>
          <w:szCs w:val="28"/>
          <w:shd w:val="clear" w:color="auto" w:fill="FFFFFF"/>
          <w:lang w:val="ru-RU"/>
        </w:rPr>
        <w:t xml:space="preserve"> в 1989 году</w:t>
      </w:r>
      <w:r w:rsidR="001F768F" w:rsidRPr="004A4CE5">
        <w:rPr>
          <w:rStyle w:val="a5"/>
          <w:rFonts w:asciiTheme="majorBidi" w:hAnsiTheme="majorBidi" w:cstheme="majorBidi"/>
          <w:sz w:val="28"/>
          <w:szCs w:val="28"/>
          <w:shd w:val="clear" w:color="auto" w:fill="FFFFFF"/>
          <w:lang w:val="ru-RU"/>
        </w:rPr>
        <w:footnoteReference w:id="115"/>
      </w:r>
      <w:r w:rsidRPr="004A4CE5">
        <w:rPr>
          <w:rFonts w:asciiTheme="majorBidi" w:hAnsiTheme="majorBidi" w:cstheme="majorBidi"/>
          <w:sz w:val="28"/>
          <w:szCs w:val="28"/>
          <w:shd w:val="clear" w:color="auto" w:fill="FFFFFF"/>
          <w:lang w:val="ru-RU"/>
        </w:rPr>
        <w:t xml:space="preserve">, указывал на то, что Иран не проводит агрессивной политики, а является страной, которая стремится к миру и стабильности в регионе. Поэтому после </w:t>
      </w:r>
      <w:r w:rsidR="005B6C95" w:rsidRPr="004A4CE5">
        <w:rPr>
          <w:rFonts w:asciiTheme="majorBidi" w:hAnsiTheme="majorBidi" w:cstheme="majorBidi"/>
          <w:sz w:val="28"/>
          <w:szCs w:val="28"/>
          <w:shd w:val="clear" w:color="auto" w:fill="FFFFFF"/>
          <w:lang w:val="ru-RU"/>
        </w:rPr>
        <w:t>объявления Кувейта девятнадцатой провинцией</w:t>
      </w:r>
      <w:r w:rsidRPr="004A4CE5">
        <w:rPr>
          <w:rFonts w:asciiTheme="majorBidi" w:hAnsiTheme="majorBidi" w:cstheme="majorBidi"/>
          <w:sz w:val="28"/>
          <w:szCs w:val="28"/>
          <w:shd w:val="clear" w:color="auto" w:fill="FFFFFF"/>
          <w:lang w:val="ru-RU"/>
        </w:rPr>
        <w:t xml:space="preserve"> Ирака Министерство иностранных дел Ирана </w:t>
      </w:r>
      <w:r w:rsidR="005B6C95" w:rsidRPr="004A4CE5">
        <w:rPr>
          <w:rFonts w:asciiTheme="majorBidi" w:hAnsiTheme="majorBidi" w:cstheme="majorBidi"/>
          <w:sz w:val="28"/>
          <w:szCs w:val="28"/>
          <w:shd w:val="clear" w:color="auto" w:fill="FFFFFF"/>
          <w:lang w:val="ru-RU"/>
        </w:rPr>
        <w:t xml:space="preserve">резко </w:t>
      </w:r>
      <w:r w:rsidRPr="004A4CE5">
        <w:rPr>
          <w:rFonts w:asciiTheme="majorBidi" w:hAnsiTheme="majorBidi" w:cstheme="majorBidi"/>
          <w:sz w:val="28"/>
          <w:szCs w:val="28"/>
          <w:shd w:val="clear" w:color="auto" w:fill="FFFFFF"/>
          <w:lang w:val="ru-RU"/>
        </w:rPr>
        <w:t>осудило иракскую аннексию Кувейта, сделав соответствующее заявление. В этом осуждении говорилось, что таки</w:t>
      </w:r>
      <w:r w:rsidR="005B6C95" w:rsidRPr="004A4CE5">
        <w:rPr>
          <w:rFonts w:asciiTheme="majorBidi" w:hAnsiTheme="majorBidi" w:cstheme="majorBidi"/>
          <w:sz w:val="28"/>
          <w:szCs w:val="28"/>
          <w:shd w:val="clear" w:color="auto" w:fill="FFFFFF"/>
          <w:lang w:val="ru-RU"/>
        </w:rPr>
        <w:t>е действия являются нарушением</w:t>
      </w:r>
      <w:r w:rsidRPr="004A4CE5">
        <w:rPr>
          <w:rFonts w:asciiTheme="majorBidi" w:hAnsiTheme="majorBidi" w:cstheme="majorBidi"/>
          <w:sz w:val="28"/>
          <w:szCs w:val="28"/>
          <w:shd w:val="clear" w:color="auto" w:fill="FFFFFF"/>
          <w:lang w:val="ru-RU"/>
        </w:rPr>
        <w:t xml:space="preserve"> права нации </w:t>
      </w:r>
      <w:r w:rsidR="00F259DD">
        <w:rPr>
          <w:rFonts w:asciiTheme="majorBidi" w:hAnsiTheme="majorBidi" w:cstheme="majorBidi"/>
          <w:sz w:val="28"/>
          <w:szCs w:val="28"/>
          <w:shd w:val="clear" w:color="auto" w:fill="FFFFFF"/>
          <w:lang w:val="ru-RU"/>
        </w:rPr>
        <w:t xml:space="preserve">определять </w:t>
      </w:r>
      <w:r w:rsidRPr="004A4CE5">
        <w:rPr>
          <w:rFonts w:asciiTheme="majorBidi" w:hAnsiTheme="majorBidi" w:cstheme="majorBidi"/>
          <w:sz w:val="28"/>
          <w:szCs w:val="28"/>
          <w:shd w:val="clear" w:color="auto" w:fill="FFFFFF"/>
          <w:lang w:val="ru-RU"/>
        </w:rPr>
        <w:t>свою судьбу. Собственно, иранская</w:t>
      </w:r>
      <w:r w:rsidR="005B6C95" w:rsidRPr="004A4CE5">
        <w:rPr>
          <w:rFonts w:asciiTheme="majorBidi" w:hAnsiTheme="majorBidi" w:cstheme="majorBidi"/>
          <w:sz w:val="28"/>
          <w:szCs w:val="28"/>
          <w:shd w:val="clear" w:color="auto" w:fill="FFFFFF"/>
          <w:lang w:val="ru-RU"/>
        </w:rPr>
        <w:t xml:space="preserve"> сторона</w:t>
      </w:r>
      <w:r w:rsidRPr="004A4CE5">
        <w:rPr>
          <w:rFonts w:asciiTheme="majorBidi" w:hAnsiTheme="majorBidi" w:cstheme="majorBidi"/>
          <w:sz w:val="28"/>
          <w:szCs w:val="28"/>
          <w:shd w:val="clear" w:color="auto" w:fill="FFFFFF"/>
          <w:lang w:val="ru-RU"/>
        </w:rPr>
        <w:t xml:space="preserve"> в отношении иракского вторжения в Кувейт представила Иран как рациональную и ответственную страну в регионе, что заставило государства Персидско</w:t>
      </w:r>
      <w:r w:rsidR="005B6C95" w:rsidRPr="004A4CE5">
        <w:rPr>
          <w:rFonts w:asciiTheme="majorBidi" w:hAnsiTheme="majorBidi" w:cstheme="majorBidi"/>
          <w:sz w:val="28"/>
          <w:szCs w:val="28"/>
          <w:shd w:val="clear" w:color="auto" w:fill="FFFFFF"/>
          <w:lang w:val="ru-RU"/>
        </w:rPr>
        <w:t>го залива сократить свои</w:t>
      </w:r>
      <w:r w:rsidRPr="004A4CE5">
        <w:rPr>
          <w:rFonts w:asciiTheme="majorBidi" w:hAnsiTheme="majorBidi" w:cstheme="majorBidi"/>
          <w:sz w:val="28"/>
          <w:szCs w:val="28"/>
          <w:shd w:val="clear" w:color="auto" w:fill="FFFFFF"/>
          <w:lang w:val="ru-RU"/>
        </w:rPr>
        <w:t xml:space="preserve"> пропагандистские атаки</w:t>
      </w:r>
      <w:r w:rsidR="005B6C95" w:rsidRPr="004A4CE5">
        <w:rPr>
          <w:rFonts w:asciiTheme="majorBidi" w:hAnsiTheme="majorBidi" w:cstheme="majorBidi"/>
          <w:sz w:val="28"/>
          <w:szCs w:val="28"/>
          <w:shd w:val="clear" w:color="auto" w:fill="FFFFFF"/>
          <w:lang w:val="ru-RU"/>
        </w:rPr>
        <w:t xml:space="preserve"> в медиа</w:t>
      </w:r>
      <w:r w:rsidRPr="004A4CE5">
        <w:rPr>
          <w:rFonts w:asciiTheme="majorBidi" w:hAnsiTheme="majorBidi" w:cstheme="majorBidi"/>
          <w:sz w:val="28"/>
          <w:szCs w:val="28"/>
          <w:shd w:val="clear" w:color="auto" w:fill="FFFFFF"/>
          <w:lang w:val="ru-RU"/>
        </w:rPr>
        <w:t xml:space="preserve"> против Ирана. Иран также понимал, что если он хочет решить внутренние и региональные проблемы, </w:t>
      </w:r>
      <w:r w:rsidR="005B6C95" w:rsidRPr="004A4CE5">
        <w:rPr>
          <w:rFonts w:asciiTheme="majorBidi" w:hAnsiTheme="majorBidi" w:cstheme="majorBidi"/>
          <w:sz w:val="28"/>
          <w:szCs w:val="28"/>
          <w:shd w:val="clear" w:color="auto" w:fill="FFFFFF"/>
          <w:lang w:val="ru-RU"/>
        </w:rPr>
        <w:t xml:space="preserve">сконцентрироваться на своем </w:t>
      </w:r>
      <w:r w:rsidRPr="004A4CE5">
        <w:rPr>
          <w:rFonts w:asciiTheme="majorBidi" w:hAnsiTheme="majorBidi" w:cstheme="majorBidi"/>
          <w:sz w:val="28"/>
          <w:szCs w:val="28"/>
          <w:shd w:val="clear" w:color="auto" w:fill="FFFFFF"/>
          <w:lang w:val="ru-RU"/>
        </w:rPr>
        <w:t>экономичес</w:t>
      </w:r>
      <w:r w:rsidR="005B6C95" w:rsidRPr="004A4CE5">
        <w:rPr>
          <w:rFonts w:asciiTheme="majorBidi" w:hAnsiTheme="majorBidi" w:cstheme="majorBidi"/>
          <w:sz w:val="28"/>
          <w:szCs w:val="28"/>
          <w:shd w:val="clear" w:color="auto" w:fill="FFFFFF"/>
          <w:lang w:val="ru-RU"/>
        </w:rPr>
        <w:t>ком восстановлении</w:t>
      </w:r>
      <w:r w:rsidR="00CC3FD0" w:rsidRPr="004A4CE5">
        <w:rPr>
          <w:rFonts w:asciiTheme="majorBidi" w:hAnsiTheme="majorBidi" w:cstheme="majorBidi"/>
          <w:sz w:val="28"/>
          <w:szCs w:val="28"/>
          <w:shd w:val="clear" w:color="auto" w:fill="FFFFFF"/>
          <w:lang w:val="ru-RU"/>
        </w:rPr>
        <w:t xml:space="preserve"> и выйти из положения региональной изоляции</w:t>
      </w:r>
      <w:r w:rsidRPr="004A4CE5">
        <w:rPr>
          <w:rFonts w:asciiTheme="majorBidi" w:hAnsiTheme="majorBidi" w:cstheme="majorBidi"/>
          <w:sz w:val="28"/>
          <w:szCs w:val="28"/>
          <w:shd w:val="clear" w:color="auto" w:fill="FFFFFF"/>
          <w:lang w:val="ru-RU"/>
        </w:rPr>
        <w:t xml:space="preserve">, он должен работать со странами региона, </w:t>
      </w:r>
      <w:r w:rsidRPr="004A4CE5">
        <w:rPr>
          <w:rFonts w:asciiTheme="majorBidi" w:hAnsiTheme="majorBidi" w:cstheme="majorBidi"/>
          <w:sz w:val="28"/>
          <w:szCs w:val="28"/>
          <w:shd w:val="clear" w:color="auto" w:fill="FFFFFF"/>
          <w:lang w:val="ru-RU"/>
        </w:rPr>
        <w:lastRenderedPageBreak/>
        <w:t xml:space="preserve">особенно с Саудовской Аравией. </w:t>
      </w:r>
      <w:r w:rsidR="00CC3FD0" w:rsidRPr="004A4CE5">
        <w:rPr>
          <w:rFonts w:asciiTheme="majorBidi" w:hAnsiTheme="majorBidi" w:cstheme="majorBidi"/>
          <w:sz w:val="28"/>
          <w:szCs w:val="28"/>
          <w:shd w:val="clear" w:color="auto" w:fill="FFFFFF"/>
          <w:lang w:val="ru-RU"/>
        </w:rPr>
        <w:t>При этом важно подчеркнуть, что правительство Ирана выступало категорически против размещения контингента американских войск в регионе, поскольку рассматривало это как средство давления на Иран со стороны Саудовской А</w:t>
      </w:r>
      <w:r w:rsidR="00287A8D" w:rsidRPr="004A4CE5">
        <w:rPr>
          <w:rFonts w:asciiTheme="majorBidi" w:hAnsiTheme="majorBidi" w:cstheme="majorBidi"/>
          <w:sz w:val="28"/>
          <w:szCs w:val="28"/>
          <w:shd w:val="clear" w:color="auto" w:fill="FFFFFF"/>
          <w:lang w:val="ru-RU"/>
        </w:rPr>
        <w:t>равии.</w:t>
      </w:r>
    </w:p>
    <w:p w:rsidR="00287A8D" w:rsidRPr="004A4CE5" w:rsidRDefault="00287A8D" w:rsidP="00C44272">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январе-феврале 1991 года была проведена операция «Буря в пустыне», в которой были задействованы войска США, Саудовской Аравии, Великобритании и Кувейта. К 27 февраля 1991 года им удалось полностью освободить Кувейт и ослабить Ирак. </w:t>
      </w:r>
      <w:r w:rsidR="00C44272">
        <w:rPr>
          <w:rFonts w:asciiTheme="majorBidi" w:hAnsiTheme="majorBidi" w:cstheme="majorBidi"/>
          <w:sz w:val="28"/>
          <w:szCs w:val="28"/>
          <w:shd w:val="clear" w:color="auto" w:fill="FFFFFF"/>
          <w:lang w:val="ru-RU"/>
        </w:rPr>
        <w:t xml:space="preserve">Таким образом, </w:t>
      </w:r>
      <w:r w:rsidRPr="004A4CE5">
        <w:rPr>
          <w:rFonts w:asciiTheme="majorBidi" w:hAnsiTheme="majorBidi" w:cstheme="majorBidi"/>
          <w:sz w:val="28"/>
          <w:szCs w:val="28"/>
          <w:shd w:val="clear" w:color="auto" w:fill="FFFFFF"/>
          <w:lang w:val="ru-RU"/>
        </w:rPr>
        <w:t xml:space="preserve">Саудовская Аравия смогла укрепить свое положение среди арабских стран и, в первую очередь, среди стран региона Персидского залива. </w:t>
      </w:r>
    </w:p>
    <w:p w:rsidR="001E65A0" w:rsidRPr="004A4CE5" w:rsidRDefault="005D1FC2" w:rsidP="00C44272">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Саудовская Аравия,</w:t>
      </w:r>
      <w:r w:rsidR="00C44272">
        <w:rPr>
          <w:rFonts w:asciiTheme="majorBidi" w:hAnsiTheme="majorBidi" w:cstheme="majorBidi"/>
          <w:sz w:val="28"/>
          <w:szCs w:val="28"/>
          <w:shd w:val="clear" w:color="auto" w:fill="FFFFFF"/>
          <w:lang w:val="ru-RU"/>
        </w:rPr>
        <w:t xml:space="preserve"> с одной стороны, была ключевым государством</w:t>
      </w:r>
      <w:r w:rsidRPr="004A4CE5">
        <w:rPr>
          <w:rFonts w:asciiTheme="majorBidi" w:hAnsiTheme="majorBidi" w:cstheme="majorBidi"/>
          <w:sz w:val="28"/>
          <w:szCs w:val="28"/>
          <w:shd w:val="clear" w:color="auto" w:fill="FFFFFF"/>
          <w:lang w:val="ru-RU"/>
        </w:rPr>
        <w:t xml:space="preserve"> в регионе Персидского залива в силу своего влияния на соседние арабские страны, а с другой стороны, она играла значительную роль в определении цен на нефть в ОПЕК. Поскольку нефтяные доходы </w:t>
      </w:r>
      <w:r w:rsidR="00C44272">
        <w:rPr>
          <w:rFonts w:asciiTheme="majorBidi" w:hAnsiTheme="majorBidi" w:cstheme="majorBidi"/>
          <w:sz w:val="28"/>
          <w:szCs w:val="28"/>
          <w:shd w:val="clear" w:color="auto" w:fill="FFFFFF"/>
          <w:lang w:val="ru-RU"/>
        </w:rPr>
        <w:t>являются</w:t>
      </w:r>
      <w:r w:rsidR="00DE3E8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основой иранской экономики, Ирану необходимо было восстановить и развить свои отношения с Саудовской Аравией. Как видно, </w:t>
      </w:r>
      <w:r w:rsidR="00287A8D" w:rsidRPr="004A4CE5">
        <w:rPr>
          <w:rFonts w:asciiTheme="majorBidi" w:hAnsiTheme="majorBidi" w:cstheme="majorBidi"/>
          <w:sz w:val="28"/>
          <w:szCs w:val="28"/>
          <w:shd w:val="clear" w:color="auto" w:fill="FFFFFF"/>
          <w:lang w:val="ru-RU"/>
        </w:rPr>
        <w:t>события в регионе помогли</w:t>
      </w:r>
      <w:r w:rsidRPr="004A4CE5">
        <w:rPr>
          <w:rFonts w:asciiTheme="majorBidi" w:hAnsiTheme="majorBidi" w:cstheme="majorBidi"/>
          <w:sz w:val="28"/>
          <w:szCs w:val="28"/>
          <w:shd w:val="clear" w:color="auto" w:fill="FFFFFF"/>
          <w:lang w:val="ru-RU"/>
        </w:rPr>
        <w:t xml:space="preserve"> двум странам сблизиться друг с другом и согласовать свою политику в регионе. Фактически, вторжение Ирака привело к разрядке отношений между Ираном и Саудовской Аравией </w:t>
      </w:r>
      <w:r w:rsidR="00287A8D" w:rsidRPr="004A4CE5">
        <w:rPr>
          <w:rFonts w:asciiTheme="majorBidi" w:hAnsiTheme="majorBidi" w:cstheme="majorBidi"/>
          <w:sz w:val="28"/>
          <w:szCs w:val="28"/>
          <w:shd w:val="clear" w:color="auto" w:fill="FFFFFF"/>
          <w:lang w:val="ru-RU"/>
        </w:rPr>
        <w:t>и восстановлению</w:t>
      </w:r>
      <w:r w:rsidRPr="004A4CE5">
        <w:rPr>
          <w:rFonts w:asciiTheme="majorBidi" w:hAnsiTheme="majorBidi" w:cstheme="majorBidi"/>
          <w:sz w:val="28"/>
          <w:szCs w:val="28"/>
          <w:shd w:val="clear" w:color="auto" w:fill="FFFFFF"/>
          <w:lang w:val="ru-RU"/>
        </w:rPr>
        <w:t xml:space="preserve"> полных дипломатических отношений между двумя странами 19 марта 1991 года.</w:t>
      </w:r>
      <w:r w:rsidR="001E65A0" w:rsidRPr="004A4CE5">
        <w:rPr>
          <w:rFonts w:asciiTheme="majorBidi" w:hAnsiTheme="majorBidi" w:cstheme="majorBidi"/>
          <w:sz w:val="28"/>
          <w:szCs w:val="28"/>
          <w:shd w:val="clear" w:color="auto" w:fill="FFFFFF"/>
          <w:lang w:val="ru-RU"/>
        </w:rPr>
        <w:t xml:space="preserve"> Абдул </w:t>
      </w:r>
      <w:proofErr w:type="spellStart"/>
      <w:r w:rsidR="001E65A0" w:rsidRPr="004A4CE5">
        <w:rPr>
          <w:rFonts w:asciiTheme="majorBidi" w:hAnsiTheme="majorBidi" w:cstheme="majorBidi"/>
          <w:sz w:val="28"/>
          <w:szCs w:val="28"/>
          <w:shd w:val="clear" w:color="auto" w:fill="FFFFFF"/>
          <w:lang w:val="ru-RU"/>
        </w:rPr>
        <w:t>Латиф</w:t>
      </w:r>
      <w:proofErr w:type="spellEnd"/>
      <w:r w:rsidR="001E65A0" w:rsidRPr="004A4CE5">
        <w:rPr>
          <w:rFonts w:asciiTheme="majorBidi" w:hAnsiTheme="majorBidi" w:cstheme="majorBidi"/>
          <w:sz w:val="28"/>
          <w:szCs w:val="28"/>
          <w:shd w:val="clear" w:color="auto" w:fill="FFFFFF"/>
          <w:lang w:val="ru-RU"/>
        </w:rPr>
        <w:t xml:space="preserve"> Абдулла аль-</w:t>
      </w:r>
      <w:proofErr w:type="spellStart"/>
      <w:r w:rsidR="001E65A0" w:rsidRPr="004A4CE5">
        <w:rPr>
          <w:rFonts w:asciiTheme="majorBidi" w:hAnsiTheme="majorBidi" w:cstheme="majorBidi"/>
          <w:sz w:val="28"/>
          <w:szCs w:val="28"/>
          <w:shd w:val="clear" w:color="auto" w:fill="FFFFFF"/>
          <w:lang w:val="ru-RU"/>
        </w:rPr>
        <w:t>Меймани</w:t>
      </w:r>
      <w:proofErr w:type="spellEnd"/>
      <w:r w:rsidR="001E65A0" w:rsidRPr="004A4CE5">
        <w:rPr>
          <w:rFonts w:asciiTheme="majorBidi" w:hAnsiTheme="majorBidi" w:cstheme="majorBidi"/>
          <w:sz w:val="28"/>
          <w:szCs w:val="28"/>
          <w:shd w:val="clear" w:color="auto" w:fill="FFFFFF"/>
          <w:lang w:val="ru-RU"/>
        </w:rPr>
        <w:t xml:space="preserve"> занял пост посла Саудовской Аравии в Иране, а </w:t>
      </w:r>
      <w:proofErr w:type="spellStart"/>
      <w:r w:rsidR="001E65A0" w:rsidRPr="004A4CE5">
        <w:rPr>
          <w:rFonts w:asciiTheme="majorBidi" w:hAnsiTheme="majorBidi" w:cstheme="majorBidi"/>
          <w:sz w:val="28"/>
          <w:szCs w:val="28"/>
          <w:shd w:val="clear" w:color="auto" w:fill="FFFFFF"/>
          <w:lang w:val="ru-RU"/>
        </w:rPr>
        <w:t>Мохаммад</w:t>
      </w:r>
      <w:proofErr w:type="spellEnd"/>
      <w:r w:rsidR="001E65A0" w:rsidRPr="004A4CE5">
        <w:rPr>
          <w:rFonts w:asciiTheme="majorBidi" w:hAnsiTheme="majorBidi" w:cstheme="majorBidi"/>
          <w:sz w:val="28"/>
          <w:szCs w:val="28"/>
          <w:shd w:val="clear" w:color="auto" w:fill="FFFFFF"/>
          <w:lang w:val="ru-RU"/>
        </w:rPr>
        <w:t xml:space="preserve"> Али </w:t>
      </w:r>
      <w:proofErr w:type="spellStart"/>
      <w:r w:rsidR="001E65A0" w:rsidRPr="004A4CE5">
        <w:rPr>
          <w:rFonts w:asciiTheme="majorBidi" w:hAnsiTheme="majorBidi" w:cstheme="majorBidi"/>
          <w:sz w:val="28"/>
          <w:szCs w:val="28"/>
          <w:shd w:val="clear" w:color="auto" w:fill="FFFFFF"/>
          <w:lang w:val="ru-RU"/>
        </w:rPr>
        <w:t>Хади</w:t>
      </w:r>
      <w:proofErr w:type="spellEnd"/>
      <w:r w:rsidR="001E65A0" w:rsidRPr="004A4CE5">
        <w:rPr>
          <w:rFonts w:asciiTheme="majorBidi" w:hAnsiTheme="majorBidi" w:cstheme="majorBidi"/>
          <w:sz w:val="28"/>
          <w:szCs w:val="28"/>
          <w:shd w:val="clear" w:color="auto" w:fill="FFFFFF"/>
          <w:lang w:val="ru-RU"/>
        </w:rPr>
        <w:t xml:space="preserve"> был назначен Тегераном послом в Саудовскую Аравию. По этому случаю </w:t>
      </w:r>
      <w:proofErr w:type="spellStart"/>
      <w:r w:rsidR="001E65A0" w:rsidRPr="004A4CE5">
        <w:rPr>
          <w:rFonts w:asciiTheme="majorBidi" w:hAnsiTheme="majorBidi" w:cstheme="majorBidi"/>
          <w:sz w:val="28"/>
          <w:szCs w:val="28"/>
          <w:shd w:val="clear" w:color="auto" w:fill="FFFFFF"/>
          <w:lang w:val="ru-RU"/>
        </w:rPr>
        <w:t>Хади</w:t>
      </w:r>
      <w:proofErr w:type="spellEnd"/>
      <w:r w:rsidR="001E65A0" w:rsidRPr="004A4CE5">
        <w:rPr>
          <w:rFonts w:asciiTheme="majorBidi" w:hAnsiTheme="majorBidi" w:cstheme="majorBidi"/>
          <w:sz w:val="28"/>
          <w:szCs w:val="28"/>
          <w:shd w:val="clear" w:color="auto" w:fill="FFFFFF"/>
          <w:lang w:val="ru-RU"/>
        </w:rPr>
        <w:t xml:space="preserve"> заявил, что Иран и Саудовская Аравия являются «двумя крыльями мусульманского мира»</w:t>
      </w:r>
      <w:r w:rsidR="00F81F61">
        <w:rPr>
          <w:rStyle w:val="a5"/>
          <w:rFonts w:asciiTheme="majorBidi" w:hAnsiTheme="majorBidi" w:cstheme="majorBidi"/>
          <w:sz w:val="28"/>
          <w:szCs w:val="28"/>
          <w:shd w:val="clear" w:color="auto" w:fill="FFFFFF"/>
          <w:lang w:val="ru-RU"/>
        </w:rPr>
        <w:footnoteReference w:id="116"/>
      </w:r>
      <w:r w:rsidR="001E65A0" w:rsidRPr="004A4CE5">
        <w:rPr>
          <w:rFonts w:asciiTheme="majorBidi" w:hAnsiTheme="majorBidi" w:cstheme="majorBidi"/>
          <w:sz w:val="28"/>
          <w:szCs w:val="28"/>
          <w:shd w:val="clear" w:color="auto" w:fill="FFFFFF"/>
          <w:lang w:val="ru-RU"/>
        </w:rPr>
        <w:t xml:space="preserve">. </w:t>
      </w:r>
      <w:r w:rsidR="00287A8D" w:rsidRPr="004A4CE5">
        <w:rPr>
          <w:rFonts w:asciiTheme="majorBidi" w:hAnsiTheme="majorBidi" w:cstheme="majorBidi"/>
          <w:sz w:val="28"/>
          <w:szCs w:val="28"/>
          <w:shd w:val="clear" w:color="auto" w:fill="FFFFFF"/>
          <w:lang w:val="ru-RU"/>
        </w:rPr>
        <w:t xml:space="preserve"> Еще 2 февраля, до начала операции «Буря в пустыни» н</w:t>
      </w:r>
      <w:r w:rsidRPr="004A4CE5">
        <w:rPr>
          <w:rFonts w:asciiTheme="majorBidi" w:hAnsiTheme="majorBidi" w:cstheme="majorBidi"/>
          <w:sz w:val="28"/>
          <w:szCs w:val="28"/>
          <w:shd w:val="clear" w:color="auto" w:fill="FFFFFF"/>
          <w:lang w:val="ru-RU"/>
        </w:rPr>
        <w:t>а пресс-конференции</w:t>
      </w:r>
      <w:r w:rsidR="00287A8D"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король </w:t>
      </w:r>
      <w:r w:rsidRPr="004A4CE5">
        <w:rPr>
          <w:rFonts w:asciiTheme="majorBidi" w:hAnsiTheme="majorBidi" w:cstheme="majorBidi"/>
          <w:sz w:val="28"/>
          <w:szCs w:val="28"/>
          <w:shd w:val="clear" w:color="auto" w:fill="FFFFFF"/>
          <w:lang w:val="ru-RU"/>
        </w:rPr>
        <w:lastRenderedPageBreak/>
        <w:t xml:space="preserve">Саудовской Аравии </w:t>
      </w:r>
      <w:proofErr w:type="spellStart"/>
      <w:r w:rsidRPr="004A4CE5">
        <w:rPr>
          <w:rFonts w:asciiTheme="majorBidi" w:hAnsiTheme="majorBidi" w:cstheme="majorBidi"/>
          <w:sz w:val="28"/>
          <w:szCs w:val="28"/>
          <w:shd w:val="clear" w:color="auto" w:fill="FFFFFF"/>
          <w:lang w:val="ru-RU"/>
        </w:rPr>
        <w:t>Фахд</w:t>
      </w:r>
      <w:proofErr w:type="spellEnd"/>
      <w:r w:rsidR="00AF781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призн</w:t>
      </w:r>
      <w:r w:rsidR="00C44272">
        <w:rPr>
          <w:rFonts w:asciiTheme="majorBidi" w:hAnsiTheme="majorBidi" w:cstheme="majorBidi"/>
          <w:sz w:val="28"/>
          <w:szCs w:val="28"/>
          <w:shd w:val="clear" w:color="auto" w:fill="FFFFFF"/>
          <w:lang w:val="ru-RU"/>
        </w:rPr>
        <w:t>ал</w:t>
      </w:r>
      <w:r w:rsidRPr="004A4CE5">
        <w:rPr>
          <w:rFonts w:asciiTheme="majorBidi" w:hAnsiTheme="majorBidi" w:cstheme="majorBidi"/>
          <w:sz w:val="28"/>
          <w:szCs w:val="28"/>
          <w:shd w:val="clear" w:color="auto" w:fill="FFFFFF"/>
          <w:lang w:val="ru-RU"/>
        </w:rPr>
        <w:t xml:space="preserve"> свои</w:t>
      </w:r>
      <w:r w:rsidR="00287A8D" w:rsidRPr="004A4CE5">
        <w:rPr>
          <w:rFonts w:asciiTheme="majorBidi" w:hAnsiTheme="majorBidi" w:cstheme="majorBidi"/>
          <w:sz w:val="28"/>
          <w:szCs w:val="28"/>
          <w:shd w:val="clear" w:color="auto" w:fill="FFFFFF"/>
          <w:lang w:val="ru-RU"/>
        </w:rPr>
        <w:t xml:space="preserve"> прошлые</w:t>
      </w:r>
      <w:r w:rsidRPr="004A4CE5">
        <w:rPr>
          <w:rFonts w:asciiTheme="majorBidi" w:hAnsiTheme="majorBidi" w:cstheme="majorBidi"/>
          <w:sz w:val="28"/>
          <w:szCs w:val="28"/>
          <w:shd w:val="clear" w:color="auto" w:fill="FFFFFF"/>
          <w:lang w:val="ru-RU"/>
        </w:rPr>
        <w:t xml:space="preserve"> действия п</w:t>
      </w:r>
      <w:r w:rsidR="00C44272">
        <w:rPr>
          <w:rFonts w:asciiTheme="majorBidi" w:hAnsiTheme="majorBidi" w:cstheme="majorBidi"/>
          <w:sz w:val="28"/>
          <w:szCs w:val="28"/>
          <w:shd w:val="clear" w:color="auto" w:fill="FFFFFF"/>
          <w:lang w:val="ru-RU"/>
        </w:rPr>
        <w:t>о поддержке баасистского режим и</w:t>
      </w:r>
      <w:r w:rsidRPr="004A4CE5">
        <w:rPr>
          <w:rFonts w:asciiTheme="majorBidi" w:hAnsiTheme="majorBidi" w:cstheme="majorBidi"/>
          <w:sz w:val="28"/>
          <w:szCs w:val="28"/>
          <w:shd w:val="clear" w:color="auto" w:fill="FFFFFF"/>
          <w:lang w:val="ru-RU"/>
        </w:rPr>
        <w:t xml:space="preserve"> выразил надежду на то, что Исламская Республика оставит позади трагические события, произошедшие между Исламской Республикой и государствами региона Персидского залива.</w:t>
      </w:r>
      <w:r w:rsidR="001E65A0" w:rsidRPr="004A4CE5">
        <w:rPr>
          <w:rFonts w:asciiTheme="majorBidi" w:hAnsiTheme="majorBidi" w:cstheme="majorBidi"/>
          <w:sz w:val="28"/>
          <w:szCs w:val="28"/>
          <w:shd w:val="clear" w:color="auto" w:fill="FFFFFF"/>
          <w:lang w:val="ru-RU"/>
        </w:rPr>
        <w:t xml:space="preserve"> В апреле 1991 года министр иностранных дел Ирана Али Акбар </w:t>
      </w:r>
      <w:proofErr w:type="spellStart"/>
      <w:r w:rsidR="001E65A0" w:rsidRPr="004A4CE5">
        <w:rPr>
          <w:rFonts w:asciiTheme="majorBidi" w:hAnsiTheme="majorBidi" w:cstheme="majorBidi"/>
          <w:sz w:val="28"/>
          <w:szCs w:val="28"/>
          <w:shd w:val="clear" w:color="auto" w:fill="FFFFFF"/>
          <w:lang w:val="ru-RU"/>
        </w:rPr>
        <w:t>Велаяти</w:t>
      </w:r>
      <w:proofErr w:type="spellEnd"/>
      <w:r w:rsidR="001E65A0" w:rsidRPr="004A4CE5">
        <w:rPr>
          <w:rFonts w:asciiTheme="majorBidi" w:hAnsiTheme="majorBidi" w:cstheme="majorBidi"/>
          <w:sz w:val="28"/>
          <w:szCs w:val="28"/>
          <w:shd w:val="clear" w:color="auto" w:fill="FFFFFF"/>
          <w:lang w:val="ru-RU"/>
        </w:rPr>
        <w:t xml:space="preserve"> посетил Саудовскую Аравию и предложил королю </w:t>
      </w:r>
      <w:proofErr w:type="spellStart"/>
      <w:r w:rsidR="001E65A0" w:rsidRPr="004A4CE5">
        <w:rPr>
          <w:rFonts w:asciiTheme="majorBidi" w:hAnsiTheme="majorBidi" w:cstheme="majorBidi"/>
          <w:sz w:val="28"/>
          <w:szCs w:val="28"/>
          <w:shd w:val="clear" w:color="auto" w:fill="FFFFFF"/>
          <w:lang w:val="ru-RU"/>
        </w:rPr>
        <w:t>Фахду</w:t>
      </w:r>
      <w:proofErr w:type="spellEnd"/>
      <w:r w:rsidR="001E65A0" w:rsidRPr="004A4CE5">
        <w:rPr>
          <w:rFonts w:asciiTheme="majorBidi" w:hAnsiTheme="majorBidi" w:cstheme="majorBidi"/>
          <w:sz w:val="28"/>
          <w:szCs w:val="28"/>
          <w:shd w:val="clear" w:color="auto" w:fill="FFFFFF"/>
          <w:lang w:val="ru-RU"/>
        </w:rPr>
        <w:t xml:space="preserve"> создать систему общей безопасности в зоне Залива, в том числе, приняв Иран в ССАГПЗ, но ответа от короля на данную просьбу не последовало. </w:t>
      </w:r>
    </w:p>
    <w:p w:rsidR="005D1FC2" w:rsidRPr="004A4CE5" w:rsidRDefault="001F768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Во время президентства </w:t>
      </w:r>
      <w:proofErr w:type="spellStart"/>
      <w:r w:rsidRPr="004A4CE5">
        <w:rPr>
          <w:rFonts w:asciiTheme="majorBidi" w:hAnsiTheme="majorBidi" w:cstheme="majorBidi"/>
          <w:sz w:val="28"/>
          <w:szCs w:val="28"/>
          <w:shd w:val="clear" w:color="auto" w:fill="FFFFFF"/>
          <w:lang w:val="ru-RU"/>
        </w:rPr>
        <w:t>Рафсанджани</w:t>
      </w:r>
      <w:proofErr w:type="spellEnd"/>
      <w:r w:rsidRPr="004A4CE5">
        <w:rPr>
          <w:rFonts w:asciiTheme="majorBidi" w:hAnsiTheme="majorBidi" w:cstheme="majorBidi"/>
          <w:sz w:val="28"/>
          <w:szCs w:val="28"/>
          <w:shd w:val="clear" w:color="auto" w:fill="FFFFFF"/>
          <w:lang w:val="ru-RU"/>
        </w:rPr>
        <w:t xml:space="preserve"> </w:t>
      </w:r>
      <w:r w:rsidR="005D1FC2" w:rsidRPr="004A4CE5">
        <w:rPr>
          <w:rFonts w:asciiTheme="majorBidi" w:hAnsiTheme="majorBidi" w:cstheme="majorBidi"/>
          <w:sz w:val="28"/>
          <w:szCs w:val="28"/>
          <w:shd w:val="clear" w:color="auto" w:fill="FFFFFF"/>
          <w:lang w:val="ru-RU"/>
        </w:rPr>
        <w:t xml:space="preserve">отношения между </w:t>
      </w:r>
      <w:r w:rsidRPr="004A4CE5">
        <w:rPr>
          <w:rFonts w:asciiTheme="majorBidi" w:hAnsiTheme="majorBidi" w:cstheme="majorBidi"/>
          <w:sz w:val="28"/>
          <w:szCs w:val="28"/>
          <w:shd w:val="clear" w:color="auto" w:fill="FFFFFF"/>
          <w:lang w:val="ru-RU"/>
        </w:rPr>
        <w:t xml:space="preserve">Ираном и Саудовской Аравией стали постепенно улучшаться, </w:t>
      </w:r>
      <w:r w:rsidR="005D1FC2" w:rsidRPr="004A4CE5">
        <w:rPr>
          <w:rFonts w:asciiTheme="majorBidi" w:hAnsiTheme="majorBidi" w:cstheme="majorBidi"/>
          <w:sz w:val="28"/>
          <w:szCs w:val="28"/>
          <w:shd w:val="clear" w:color="auto" w:fill="FFFFFF"/>
          <w:lang w:val="ru-RU"/>
        </w:rPr>
        <w:t xml:space="preserve">особенно </w:t>
      </w:r>
      <w:r w:rsidR="00287A8D" w:rsidRPr="004A4CE5">
        <w:rPr>
          <w:rFonts w:asciiTheme="majorBidi" w:hAnsiTheme="majorBidi" w:cstheme="majorBidi"/>
          <w:sz w:val="28"/>
          <w:szCs w:val="28"/>
          <w:shd w:val="clear" w:color="auto" w:fill="FFFFFF"/>
          <w:lang w:val="ru-RU"/>
        </w:rPr>
        <w:t xml:space="preserve">в таких областях, как торговля и </w:t>
      </w:r>
      <w:r w:rsidR="005D1FC2" w:rsidRPr="004A4CE5">
        <w:rPr>
          <w:rFonts w:asciiTheme="majorBidi" w:hAnsiTheme="majorBidi" w:cstheme="majorBidi"/>
          <w:sz w:val="28"/>
          <w:szCs w:val="28"/>
          <w:shd w:val="clear" w:color="auto" w:fill="FFFFFF"/>
          <w:lang w:val="ru-RU"/>
        </w:rPr>
        <w:t xml:space="preserve">авиасообщение. </w:t>
      </w:r>
      <w:r w:rsidR="00287A8D" w:rsidRPr="004A4CE5">
        <w:rPr>
          <w:rFonts w:asciiTheme="majorBidi" w:hAnsiTheme="majorBidi" w:cstheme="majorBidi"/>
          <w:sz w:val="28"/>
          <w:szCs w:val="28"/>
          <w:shd w:val="clear" w:color="auto" w:fill="FFFFFF"/>
          <w:lang w:val="ru-RU"/>
        </w:rPr>
        <w:t xml:space="preserve">Был также урегулирован вопрос о хадже. </w:t>
      </w:r>
      <w:r w:rsidR="001E65A0" w:rsidRPr="004A4CE5">
        <w:rPr>
          <w:rFonts w:asciiTheme="majorBidi" w:hAnsiTheme="majorBidi" w:cstheme="majorBidi"/>
          <w:sz w:val="28"/>
          <w:szCs w:val="28"/>
          <w:shd w:val="clear" w:color="auto" w:fill="FFFFFF"/>
          <w:lang w:val="ru-RU"/>
        </w:rPr>
        <w:t xml:space="preserve">В 1992 году </w:t>
      </w:r>
      <w:proofErr w:type="spellStart"/>
      <w:r w:rsidR="001E65A0" w:rsidRPr="004A4CE5">
        <w:rPr>
          <w:rFonts w:asciiTheme="majorBidi" w:hAnsiTheme="majorBidi" w:cstheme="majorBidi"/>
          <w:sz w:val="28"/>
          <w:szCs w:val="28"/>
          <w:shd w:val="clear" w:color="auto" w:fill="FFFFFF"/>
          <w:lang w:val="ru-RU"/>
        </w:rPr>
        <w:t>Велаяти</w:t>
      </w:r>
      <w:proofErr w:type="spellEnd"/>
      <w:r w:rsidR="001E65A0" w:rsidRPr="004A4CE5">
        <w:rPr>
          <w:rFonts w:asciiTheme="majorBidi" w:hAnsiTheme="majorBidi" w:cstheme="majorBidi"/>
          <w:sz w:val="28"/>
          <w:szCs w:val="28"/>
          <w:shd w:val="clear" w:color="auto" w:fill="FFFFFF"/>
          <w:lang w:val="ru-RU"/>
        </w:rPr>
        <w:t xml:space="preserve"> вместе с представителями иранской интеллигенции и военными посетили Саудовскую Аравию. В этом же</w:t>
      </w:r>
      <w:r w:rsidR="005D1FC2" w:rsidRPr="004A4CE5">
        <w:rPr>
          <w:rFonts w:asciiTheme="majorBidi" w:hAnsiTheme="majorBidi" w:cstheme="majorBidi"/>
          <w:sz w:val="28"/>
          <w:szCs w:val="28"/>
          <w:shd w:val="clear" w:color="auto" w:fill="FFFFFF"/>
          <w:lang w:val="ru-RU"/>
        </w:rPr>
        <w:t xml:space="preserve"> году</w:t>
      </w:r>
      <w:r w:rsidR="001E65A0" w:rsidRPr="004A4CE5">
        <w:rPr>
          <w:rFonts w:asciiTheme="majorBidi" w:hAnsiTheme="majorBidi" w:cstheme="majorBidi"/>
          <w:sz w:val="28"/>
          <w:szCs w:val="28"/>
          <w:shd w:val="clear" w:color="auto" w:fill="FFFFFF"/>
          <w:lang w:val="ru-RU"/>
        </w:rPr>
        <w:t xml:space="preserve"> саудовские власти допустили 120</w:t>
      </w:r>
      <w:r w:rsidR="00A6492A" w:rsidRPr="004A4CE5">
        <w:rPr>
          <w:rFonts w:asciiTheme="majorBidi" w:hAnsiTheme="majorBidi" w:cstheme="majorBidi"/>
          <w:sz w:val="28"/>
          <w:szCs w:val="28"/>
          <w:shd w:val="clear" w:color="auto" w:fill="FFFFFF"/>
          <w:lang w:val="ru-RU"/>
        </w:rPr>
        <w:t>.0</w:t>
      </w:r>
      <w:r w:rsidRPr="004A4CE5">
        <w:rPr>
          <w:rFonts w:asciiTheme="majorBidi" w:hAnsiTheme="majorBidi" w:cstheme="majorBidi"/>
          <w:sz w:val="28"/>
          <w:szCs w:val="28"/>
          <w:shd w:val="clear" w:color="auto" w:fill="FFFFFF"/>
          <w:lang w:val="ru-RU"/>
        </w:rPr>
        <w:t xml:space="preserve">00 иранских паломников, в то время как в 1988 году эта квота составляла 45.000 человек. </w:t>
      </w:r>
      <w:r w:rsidR="005D1FC2" w:rsidRPr="004A4CE5">
        <w:rPr>
          <w:rFonts w:asciiTheme="majorBidi" w:hAnsiTheme="majorBidi" w:cstheme="majorBidi"/>
          <w:sz w:val="28"/>
          <w:szCs w:val="28"/>
          <w:shd w:val="clear" w:color="auto" w:fill="FFFFFF"/>
          <w:lang w:val="ru-RU"/>
        </w:rPr>
        <w:t>Саудовцы также согласились на просьбу Ирана разрешить 5</w:t>
      </w:r>
      <w:r w:rsidR="00A6492A" w:rsidRPr="004A4CE5">
        <w:rPr>
          <w:rFonts w:asciiTheme="majorBidi" w:hAnsiTheme="majorBidi" w:cstheme="majorBidi"/>
          <w:sz w:val="28"/>
          <w:szCs w:val="28"/>
          <w:shd w:val="clear" w:color="auto" w:fill="FFFFFF"/>
          <w:lang w:val="ru-RU"/>
        </w:rPr>
        <w:t>000 родственников и друзей 412 «мучеников»</w:t>
      </w:r>
      <w:r w:rsidR="005D1FC2" w:rsidRPr="004A4CE5">
        <w:rPr>
          <w:rFonts w:asciiTheme="majorBidi" w:hAnsiTheme="majorBidi" w:cstheme="majorBidi"/>
          <w:sz w:val="28"/>
          <w:szCs w:val="28"/>
          <w:shd w:val="clear" w:color="auto" w:fill="FFFFFF"/>
          <w:lang w:val="ru-RU"/>
        </w:rPr>
        <w:t xml:space="preserve"> инцидента 1987 года приня</w:t>
      </w:r>
      <w:r w:rsidRPr="004A4CE5">
        <w:rPr>
          <w:rFonts w:asciiTheme="majorBidi" w:hAnsiTheme="majorBidi" w:cstheme="majorBidi"/>
          <w:sz w:val="28"/>
          <w:szCs w:val="28"/>
          <w:shd w:val="clear" w:color="auto" w:fill="FFFFFF"/>
          <w:lang w:val="ru-RU"/>
        </w:rPr>
        <w:t xml:space="preserve">ть участие в паломничестве в этом году. </w:t>
      </w:r>
    </w:p>
    <w:p w:rsidR="005D1FC2" w:rsidRPr="004A4CE5" w:rsidRDefault="001F768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 Полная</w:t>
      </w:r>
      <w:r w:rsidR="005D1FC2" w:rsidRPr="004A4CE5">
        <w:rPr>
          <w:rFonts w:asciiTheme="majorBidi" w:hAnsiTheme="majorBidi" w:cstheme="majorBidi"/>
          <w:sz w:val="28"/>
          <w:szCs w:val="28"/>
          <w:shd w:val="clear" w:color="auto" w:fill="FFFFFF"/>
          <w:lang w:val="ru-RU"/>
        </w:rPr>
        <w:t xml:space="preserve"> оккупация Ираном в 1992 году остро</w:t>
      </w:r>
      <w:r w:rsidR="00A6492A" w:rsidRPr="004A4CE5">
        <w:rPr>
          <w:rFonts w:asciiTheme="majorBidi" w:hAnsiTheme="majorBidi" w:cstheme="majorBidi"/>
          <w:sz w:val="28"/>
          <w:szCs w:val="28"/>
          <w:shd w:val="clear" w:color="auto" w:fill="FFFFFF"/>
          <w:lang w:val="ru-RU"/>
        </w:rPr>
        <w:t xml:space="preserve">вов Абу-Муса, Большой и Малый </w:t>
      </w:r>
      <w:proofErr w:type="spellStart"/>
      <w:r w:rsidR="00A6492A" w:rsidRPr="004A4CE5">
        <w:rPr>
          <w:rFonts w:asciiTheme="majorBidi" w:hAnsiTheme="majorBidi" w:cstheme="majorBidi"/>
          <w:sz w:val="28"/>
          <w:szCs w:val="28"/>
          <w:shd w:val="clear" w:color="auto" w:fill="FFFFFF"/>
          <w:lang w:val="ru-RU"/>
        </w:rPr>
        <w:t>Тун</w:t>
      </w:r>
      <w:r w:rsidR="005D1FC2" w:rsidRPr="004A4CE5">
        <w:rPr>
          <w:rFonts w:asciiTheme="majorBidi" w:hAnsiTheme="majorBidi" w:cstheme="majorBidi"/>
          <w:sz w:val="28"/>
          <w:szCs w:val="28"/>
          <w:shd w:val="clear" w:color="auto" w:fill="FFFFFF"/>
          <w:lang w:val="ru-RU"/>
        </w:rPr>
        <w:t>б</w:t>
      </w:r>
      <w:proofErr w:type="spellEnd"/>
      <w:r w:rsidR="005D1FC2" w:rsidRPr="004A4CE5">
        <w:rPr>
          <w:rFonts w:asciiTheme="majorBidi" w:hAnsiTheme="majorBidi" w:cstheme="majorBidi"/>
          <w:sz w:val="28"/>
          <w:szCs w:val="28"/>
          <w:shd w:val="clear" w:color="auto" w:fill="FFFFFF"/>
          <w:lang w:val="ru-RU"/>
        </w:rPr>
        <w:t xml:space="preserve"> в Ормузском проливе, находившихся до этого времени в совместном управлении ИРИ и </w:t>
      </w:r>
      <w:r w:rsidRPr="004A4CE5">
        <w:rPr>
          <w:rFonts w:asciiTheme="majorBidi" w:hAnsiTheme="majorBidi" w:cstheme="majorBidi"/>
          <w:sz w:val="28"/>
          <w:szCs w:val="28"/>
          <w:shd w:val="clear" w:color="auto" w:fill="FFFFFF"/>
          <w:lang w:val="ru-RU"/>
        </w:rPr>
        <w:t>Объединенных Арабских Эмиратов стала причиной новой напряженности в отношения Королевства и Исламской республики</w:t>
      </w:r>
      <w:r w:rsidR="005D1FC2" w:rsidRPr="004A4CE5">
        <w:rPr>
          <w:rFonts w:asciiTheme="majorBidi" w:hAnsiTheme="majorBidi" w:cstheme="majorBidi"/>
          <w:sz w:val="28"/>
          <w:szCs w:val="28"/>
          <w:shd w:val="clear" w:color="auto" w:fill="FFFFFF"/>
          <w:lang w:val="ru-RU"/>
        </w:rPr>
        <w:t xml:space="preserve">. Изгнание с островов арабских властей было однозначно расценено в Эр-Рияде как ярко выраженная попытка иранского руководства занять стратегически важные позиции в проливе и тем самым поставить под контроль всю акваторию Залива. Правящие круги Саудовской Аравии неоднократно </w:t>
      </w:r>
      <w:r w:rsidR="002B56EF" w:rsidRPr="004A4CE5">
        <w:rPr>
          <w:rFonts w:asciiTheme="majorBidi" w:hAnsiTheme="majorBidi" w:cstheme="majorBidi"/>
          <w:sz w:val="28"/>
          <w:szCs w:val="28"/>
          <w:shd w:val="clear" w:color="auto" w:fill="FFFFFF"/>
          <w:lang w:val="ru-RU"/>
        </w:rPr>
        <w:lastRenderedPageBreak/>
        <w:t xml:space="preserve">призывали иранское правительство </w:t>
      </w:r>
      <w:r w:rsidR="005D1FC2" w:rsidRPr="004A4CE5">
        <w:rPr>
          <w:rFonts w:asciiTheme="majorBidi" w:hAnsiTheme="majorBidi" w:cstheme="majorBidi"/>
          <w:sz w:val="28"/>
          <w:szCs w:val="28"/>
          <w:shd w:val="clear" w:color="auto" w:fill="FFFFFF"/>
          <w:lang w:val="ru-RU"/>
        </w:rPr>
        <w:t>оставить все свои претензии на острова</w:t>
      </w:r>
      <w:r w:rsidR="00FC77CC" w:rsidRPr="004A4CE5">
        <w:rPr>
          <w:rStyle w:val="a5"/>
          <w:rFonts w:asciiTheme="majorBidi" w:hAnsiTheme="majorBidi" w:cstheme="majorBidi"/>
          <w:sz w:val="28"/>
          <w:szCs w:val="28"/>
          <w:shd w:val="clear" w:color="auto" w:fill="FFFFFF"/>
          <w:lang w:val="ru-RU"/>
        </w:rPr>
        <w:footnoteReference w:id="117"/>
      </w:r>
      <w:r w:rsidR="005D1FC2" w:rsidRPr="004A4CE5">
        <w:rPr>
          <w:rFonts w:asciiTheme="majorBidi" w:hAnsiTheme="majorBidi" w:cstheme="majorBidi"/>
          <w:sz w:val="28"/>
          <w:szCs w:val="28"/>
          <w:shd w:val="clear" w:color="auto" w:fill="FFFFFF"/>
          <w:lang w:val="ru-RU"/>
        </w:rPr>
        <w:t>. Эр-Рияд дал понять Тегерану, что только адекватная реакция руководства ИРИ может приоткрыть ей дверь к участию в коллективной системе региональной безопасности, о желательности которого Тегеран неоднократно уже заявлял</w:t>
      </w:r>
      <w:r w:rsidR="002B56EF" w:rsidRPr="004A4CE5">
        <w:rPr>
          <w:rFonts w:asciiTheme="majorBidi" w:hAnsiTheme="majorBidi" w:cstheme="majorBidi"/>
          <w:sz w:val="28"/>
          <w:szCs w:val="28"/>
          <w:shd w:val="clear" w:color="auto" w:fill="FFFFFF"/>
          <w:lang w:val="ru-RU"/>
        </w:rPr>
        <w:t>. Стоит подчеркнуть, что к</w:t>
      </w:r>
      <w:r w:rsidR="005D1FC2" w:rsidRPr="004A4CE5">
        <w:rPr>
          <w:rFonts w:asciiTheme="majorBidi" w:hAnsiTheme="majorBidi" w:cstheme="majorBidi"/>
          <w:sz w:val="28"/>
          <w:szCs w:val="28"/>
          <w:shd w:val="clear" w:color="auto" w:fill="FFFFFF"/>
          <w:lang w:val="ru-RU"/>
        </w:rPr>
        <w:t>онфликт между ИРИ и ОАЭ</w:t>
      </w:r>
      <w:r w:rsidR="00595601" w:rsidRPr="004A4CE5">
        <w:rPr>
          <w:rFonts w:asciiTheme="majorBidi" w:hAnsiTheme="majorBidi" w:cstheme="majorBidi"/>
          <w:sz w:val="28"/>
          <w:szCs w:val="28"/>
          <w:shd w:val="clear" w:color="auto" w:fill="FFFFFF"/>
          <w:lang w:val="ru-RU"/>
        </w:rPr>
        <w:t xml:space="preserve"> (которые рассматривают эти острова как часть эмирата </w:t>
      </w:r>
      <w:proofErr w:type="spellStart"/>
      <w:r w:rsidR="00595601" w:rsidRPr="004A4CE5">
        <w:rPr>
          <w:rFonts w:asciiTheme="majorBidi" w:hAnsiTheme="majorBidi" w:cstheme="majorBidi"/>
          <w:sz w:val="28"/>
          <w:szCs w:val="28"/>
          <w:shd w:val="clear" w:color="auto" w:fill="FFFFFF"/>
          <w:lang w:val="ru-RU"/>
        </w:rPr>
        <w:t>Шарджа</w:t>
      </w:r>
      <w:proofErr w:type="spellEnd"/>
      <w:r w:rsidR="00595601" w:rsidRPr="004A4CE5">
        <w:rPr>
          <w:rFonts w:asciiTheme="majorBidi" w:hAnsiTheme="majorBidi" w:cstheme="majorBidi"/>
          <w:sz w:val="28"/>
          <w:szCs w:val="28"/>
          <w:shd w:val="clear" w:color="auto" w:fill="FFFFFF"/>
          <w:lang w:val="ru-RU"/>
        </w:rPr>
        <w:t>)</w:t>
      </w:r>
      <w:r w:rsidR="005D1FC2" w:rsidRPr="004A4CE5">
        <w:rPr>
          <w:rFonts w:asciiTheme="majorBidi" w:hAnsiTheme="majorBidi" w:cstheme="majorBidi"/>
          <w:sz w:val="28"/>
          <w:szCs w:val="28"/>
          <w:shd w:val="clear" w:color="auto" w:fill="FFFFFF"/>
          <w:lang w:val="ru-RU"/>
        </w:rPr>
        <w:t xml:space="preserve"> по поводу спорных островов остается нерешенной проблемой, препятствующей налаживанию связей между ИРИ, с одной стороны, и Саудовской Арави</w:t>
      </w:r>
      <w:r w:rsidR="000B220D">
        <w:rPr>
          <w:rFonts w:asciiTheme="majorBidi" w:hAnsiTheme="majorBidi" w:cstheme="majorBidi"/>
          <w:sz w:val="28"/>
          <w:szCs w:val="28"/>
          <w:shd w:val="clear" w:color="auto" w:fill="FFFFFF"/>
          <w:lang w:val="ru-RU"/>
        </w:rPr>
        <w:t xml:space="preserve">ей и остальными членами ССАГПЗ </w:t>
      </w:r>
      <w:r w:rsidR="000B220D">
        <w:rPr>
          <w:rFonts w:asciiTheme="majorBidi" w:hAnsiTheme="majorBidi" w:cstheme="majorBidi"/>
          <w:sz w:val="28"/>
          <w:szCs w:val="28"/>
          <w:lang w:val="ru-RU"/>
        </w:rPr>
        <w:t>—</w:t>
      </w:r>
      <w:r w:rsidR="002B56EF" w:rsidRPr="004A4CE5">
        <w:rPr>
          <w:rFonts w:asciiTheme="majorBidi" w:hAnsiTheme="majorBidi" w:cstheme="majorBidi"/>
          <w:sz w:val="28"/>
          <w:szCs w:val="28"/>
          <w:shd w:val="clear" w:color="auto" w:fill="FFFFFF"/>
          <w:lang w:val="ru-RU"/>
        </w:rPr>
        <w:t xml:space="preserve"> </w:t>
      </w:r>
      <w:r w:rsidR="005D1FC2" w:rsidRPr="004A4CE5">
        <w:rPr>
          <w:rFonts w:asciiTheme="majorBidi" w:hAnsiTheme="majorBidi" w:cstheme="majorBidi"/>
          <w:sz w:val="28"/>
          <w:szCs w:val="28"/>
          <w:shd w:val="clear" w:color="auto" w:fill="FFFFFF"/>
          <w:lang w:val="ru-RU"/>
        </w:rPr>
        <w:t xml:space="preserve">с другой. </w:t>
      </w:r>
    </w:p>
    <w:p w:rsidR="005D1FC2" w:rsidRPr="004A4CE5" w:rsidRDefault="005D1FC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Действия Ирана подтвердили убежденность стран Персидского зал</w:t>
      </w:r>
      <w:r w:rsidR="00595601" w:rsidRPr="004A4CE5">
        <w:rPr>
          <w:rFonts w:asciiTheme="majorBidi" w:hAnsiTheme="majorBidi" w:cstheme="majorBidi"/>
          <w:sz w:val="28"/>
          <w:szCs w:val="28"/>
          <w:shd w:val="clear" w:color="auto" w:fill="FFFFFF"/>
          <w:lang w:val="ru-RU"/>
        </w:rPr>
        <w:t>ива в том, что Иран не изменил свои</w:t>
      </w:r>
      <w:r w:rsidRPr="004A4CE5">
        <w:rPr>
          <w:rFonts w:asciiTheme="majorBidi" w:hAnsiTheme="majorBidi" w:cstheme="majorBidi"/>
          <w:sz w:val="28"/>
          <w:szCs w:val="28"/>
          <w:shd w:val="clear" w:color="auto" w:fill="FFFFFF"/>
          <w:lang w:val="ru-RU"/>
        </w:rPr>
        <w:t xml:space="preserve"> идеол</w:t>
      </w:r>
      <w:r w:rsidR="00595601" w:rsidRPr="004A4CE5">
        <w:rPr>
          <w:rFonts w:asciiTheme="majorBidi" w:hAnsiTheme="majorBidi" w:cstheme="majorBidi"/>
          <w:sz w:val="28"/>
          <w:szCs w:val="28"/>
          <w:shd w:val="clear" w:color="auto" w:fill="FFFFFF"/>
          <w:lang w:val="ru-RU"/>
        </w:rPr>
        <w:t>огические взгляды и поныне питает</w:t>
      </w:r>
      <w:r w:rsidRPr="004A4CE5">
        <w:rPr>
          <w:rFonts w:asciiTheme="majorBidi" w:hAnsiTheme="majorBidi" w:cstheme="majorBidi"/>
          <w:sz w:val="28"/>
          <w:szCs w:val="28"/>
          <w:shd w:val="clear" w:color="auto" w:fill="FFFFFF"/>
          <w:lang w:val="ru-RU"/>
        </w:rPr>
        <w:t xml:space="preserve"> гегемонистские устремления.</w:t>
      </w:r>
      <w:r w:rsidR="00595601" w:rsidRPr="004A4CE5">
        <w:rPr>
          <w:rFonts w:asciiTheme="majorBidi" w:hAnsiTheme="majorBidi" w:cstheme="majorBidi"/>
          <w:sz w:val="28"/>
          <w:szCs w:val="28"/>
          <w:shd w:val="clear" w:color="auto" w:fill="FFFFFF"/>
          <w:lang w:val="ru-RU"/>
        </w:rPr>
        <w:t xml:space="preserve"> Таким образом, о</w:t>
      </w:r>
      <w:r w:rsidRPr="004A4CE5">
        <w:rPr>
          <w:rFonts w:asciiTheme="majorBidi" w:hAnsiTheme="majorBidi" w:cstheme="majorBidi"/>
          <w:sz w:val="28"/>
          <w:szCs w:val="28"/>
          <w:shd w:val="clear" w:color="auto" w:fill="FFFFFF"/>
          <w:lang w:val="ru-RU"/>
        </w:rPr>
        <w:t xml:space="preserve">ккупация </w:t>
      </w:r>
      <w:r w:rsidR="00595601" w:rsidRPr="004A4CE5">
        <w:rPr>
          <w:rFonts w:asciiTheme="majorBidi" w:hAnsiTheme="majorBidi" w:cstheme="majorBidi"/>
          <w:sz w:val="28"/>
          <w:szCs w:val="28"/>
          <w:shd w:val="clear" w:color="auto" w:fill="FFFFFF"/>
          <w:lang w:val="ru-RU"/>
        </w:rPr>
        <w:t>острова Абу Муса свела на нет многие усилия</w:t>
      </w:r>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Рафсанджани</w:t>
      </w:r>
      <w:proofErr w:type="spellEnd"/>
      <w:r w:rsidRPr="004A4CE5">
        <w:rPr>
          <w:rFonts w:asciiTheme="majorBidi" w:hAnsiTheme="majorBidi" w:cstheme="majorBidi"/>
          <w:sz w:val="28"/>
          <w:szCs w:val="28"/>
          <w:shd w:val="clear" w:color="auto" w:fill="FFFFFF"/>
          <w:lang w:val="ru-RU"/>
        </w:rPr>
        <w:t xml:space="preserve"> по восстановление отношений Тегерана не только с Саудовской Аравией, но и с други</w:t>
      </w:r>
      <w:r w:rsidR="00595601" w:rsidRPr="004A4CE5">
        <w:rPr>
          <w:rFonts w:asciiTheme="majorBidi" w:hAnsiTheme="majorBidi" w:cstheme="majorBidi"/>
          <w:sz w:val="28"/>
          <w:szCs w:val="28"/>
          <w:shd w:val="clear" w:color="auto" w:fill="FFFFFF"/>
          <w:lang w:val="ru-RU"/>
        </w:rPr>
        <w:t>ми странами Персидского залива.</w:t>
      </w:r>
      <w:r w:rsidRPr="004A4CE5">
        <w:rPr>
          <w:rFonts w:asciiTheme="majorBidi" w:hAnsiTheme="majorBidi" w:cstheme="majorBidi"/>
          <w:sz w:val="28"/>
          <w:szCs w:val="28"/>
          <w:shd w:val="clear" w:color="auto" w:fill="FFFFFF"/>
          <w:vertAlign w:val="superscript"/>
          <w:lang w:val="ru-RU"/>
        </w:rPr>
        <w:footnoteReference w:id="118"/>
      </w:r>
    </w:p>
    <w:p w:rsidR="005D1FC2" w:rsidRPr="004A4CE5" w:rsidRDefault="002B56EF" w:rsidP="00B36D37">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Новый виток в отношениях между Саудовской Аравией и Ираном произошел с приходом к власти в Иране нового президента</w:t>
      </w:r>
      <w:r w:rsidR="005D1FC2" w:rsidRPr="004A4CE5">
        <w:rPr>
          <w:rFonts w:asciiTheme="majorBidi" w:hAnsiTheme="majorBidi" w:cstheme="majorBidi"/>
          <w:sz w:val="28"/>
          <w:szCs w:val="28"/>
          <w:shd w:val="clear" w:color="auto" w:fill="FFFFFF"/>
          <w:lang w:val="ru-RU"/>
        </w:rPr>
        <w:t>. Президентство Хатами</w:t>
      </w:r>
      <w:r w:rsidR="005D1FC2" w:rsidRPr="004A4CE5">
        <w:rPr>
          <w:rFonts w:asciiTheme="majorBidi" w:hAnsiTheme="majorBidi" w:cstheme="majorBidi"/>
          <w:sz w:val="28"/>
          <w:szCs w:val="28"/>
          <w:shd w:val="clear" w:color="auto" w:fill="FFFFFF"/>
          <w:vertAlign w:val="superscript"/>
          <w:lang w:val="ru-RU"/>
        </w:rPr>
        <w:footnoteReference w:id="119"/>
      </w:r>
      <w:r w:rsidR="005D1FC2" w:rsidRPr="004A4CE5">
        <w:rPr>
          <w:rFonts w:asciiTheme="majorBidi" w:hAnsiTheme="majorBidi" w:cstheme="majorBidi"/>
          <w:sz w:val="28"/>
          <w:szCs w:val="28"/>
          <w:shd w:val="clear" w:color="auto" w:fill="FFFFFF"/>
          <w:lang w:val="ru-RU"/>
        </w:rPr>
        <w:t xml:space="preserve"> (1943 – </w:t>
      </w:r>
      <w:proofErr w:type="spellStart"/>
      <w:r w:rsidR="005D1FC2" w:rsidRPr="004A4CE5">
        <w:rPr>
          <w:rFonts w:asciiTheme="majorBidi" w:hAnsiTheme="majorBidi" w:cstheme="majorBidi"/>
          <w:sz w:val="28"/>
          <w:szCs w:val="28"/>
          <w:shd w:val="clear" w:color="auto" w:fill="FFFFFF"/>
          <w:lang w:val="ru-RU"/>
        </w:rPr>
        <w:t>н</w:t>
      </w:r>
      <w:r w:rsidR="00140821">
        <w:rPr>
          <w:rFonts w:asciiTheme="majorBidi" w:hAnsiTheme="majorBidi" w:cstheme="majorBidi"/>
          <w:sz w:val="28"/>
          <w:szCs w:val="28"/>
          <w:shd w:val="clear" w:color="auto" w:fill="FFFFFF"/>
          <w:lang w:val="ru-RU"/>
        </w:rPr>
        <w:t>аст</w:t>
      </w:r>
      <w:r w:rsidR="005D1FC2" w:rsidRPr="004A4CE5">
        <w:rPr>
          <w:rFonts w:asciiTheme="majorBidi" w:hAnsiTheme="majorBidi" w:cstheme="majorBidi"/>
          <w:sz w:val="28"/>
          <w:szCs w:val="28"/>
          <w:shd w:val="clear" w:color="auto" w:fill="FFFFFF"/>
          <w:lang w:val="ru-RU"/>
        </w:rPr>
        <w:t>.в</w:t>
      </w:r>
      <w:r w:rsidR="00140821">
        <w:rPr>
          <w:rFonts w:asciiTheme="majorBidi" w:hAnsiTheme="majorBidi" w:cstheme="majorBidi"/>
          <w:sz w:val="28"/>
          <w:szCs w:val="28"/>
          <w:shd w:val="clear" w:color="auto" w:fill="FFFFFF"/>
          <w:lang w:val="ru-RU"/>
        </w:rPr>
        <w:t>р</w:t>
      </w:r>
      <w:proofErr w:type="spellEnd"/>
      <w:r w:rsidR="005D1FC2" w:rsidRPr="004A4CE5">
        <w:rPr>
          <w:rFonts w:asciiTheme="majorBidi" w:hAnsiTheme="majorBidi" w:cstheme="majorBidi"/>
          <w:sz w:val="28"/>
          <w:szCs w:val="28"/>
          <w:shd w:val="clear" w:color="auto" w:fill="FFFFFF"/>
          <w:lang w:val="ru-RU"/>
        </w:rPr>
        <w:t>.) было отмечено напряженностью и недоверием между Саудовской Аравией и Ираном. Хатами хотел нормализовать отношения с большинством</w:t>
      </w:r>
      <w:r w:rsidR="0028218B" w:rsidRPr="004A4CE5">
        <w:rPr>
          <w:rFonts w:asciiTheme="majorBidi" w:hAnsiTheme="majorBidi" w:cstheme="majorBidi"/>
          <w:sz w:val="28"/>
          <w:szCs w:val="28"/>
          <w:shd w:val="clear" w:color="auto" w:fill="FFFFFF"/>
          <w:lang w:val="ru-RU"/>
        </w:rPr>
        <w:t xml:space="preserve"> стран и пытался достичь этого</w:t>
      </w:r>
      <w:r w:rsidR="005D1FC2" w:rsidRPr="004A4CE5">
        <w:rPr>
          <w:rFonts w:asciiTheme="majorBidi" w:hAnsiTheme="majorBidi" w:cstheme="majorBidi"/>
          <w:sz w:val="28"/>
          <w:szCs w:val="28"/>
          <w:shd w:val="clear" w:color="auto" w:fill="FFFFFF"/>
          <w:lang w:val="ru-RU"/>
        </w:rPr>
        <w:t xml:space="preserve"> посредством</w:t>
      </w:r>
      <w:r w:rsidRPr="004A4CE5">
        <w:rPr>
          <w:rFonts w:asciiTheme="majorBidi" w:hAnsiTheme="majorBidi" w:cstheme="majorBidi"/>
          <w:sz w:val="28"/>
          <w:szCs w:val="28"/>
          <w:shd w:val="clear" w:color="auto" w:fill="FFFFFF"/>
          <w:lang w:val="ru-RU"/>
        </w:rPr>
        <w:t xml:space="preserve"> новой политики, которую он назвал «диалогом</w:t>
      </w:r>
      <w:r w:rsidR="005D1FC2" w:rsidRPr="004A4CE5">
        <w:rPr>
          <w:rFonts w:asciiTheme="majorBidi" w:hAnsiTheme="majorBidi" w:cstheme="majorBidi"/>
          <w:sz w:val="28"/>
          <w:szCs w:val="28"/>
          <w:shd w:val="clear" w:color="auto" w:fill="FFFFFF"/>
          <w:lang w:val="ru-RU"/>
        </w:rPr>
        <w:t xml:space="preserve"> цивилизаций». Во время пребывания Хатами у власти иранцы и саудовцы подписали два важных соглашения: Соглашение о сотрудничестве 1998 года и Соглашение о безопасности 2001 года. Соглашение о сотрудничестве было подписано в целях расширения культурных, образовательных, коммуникационных, коммерческих, разведывательных и </w:t>
      </w:r>
      <w:r w:rsidR="005D1FC2" w:rsidRPr="004A4CE5">
        <w:rPr>
          <w:rFonts w:asciiTheme="majorBidi" w:hAnsiTheme="majorBidi" w:cstheme="majorBidi"/>
          <w:sz w:val="28"/>
          <w:szCs w:val="28"/>
          <w:shd w:val="clear" w:color="auto" w:fill="FFFFFF"/>
          <w:lang w:val="ru-RU"/>
        </w:rPr>
        <w:lastRenderedPageBreak/>
        <w:t xml:space="preserve">охранных связей, а впоследствии оно было расширено и включало в себя техническую, промышленную, транспортную, экологическую, инвестиционную, спортивную и туристическую деятельность. </w:t>
      </w:r>
      <w:r w:rsidR="00B36D37">
        <w:rPr>
          <w:rFonts w:asciiTheme="majorBidi" w:hAnsiTheme="majorBidi" w:cstheme="majorBidi"/>
          <w:sz w:val="28"/>
          <w:szCs w:val="28"/>
          <w:shd w:val="clear" w:color="auto" w:fill="FFFFFF"/>
          <w:lang w:val="ru-RU"/>
        </w:rPr>
        <w:t>Точный текст</w:t>
      </w:r>
      <w:r w:rsidR="005D1FC2" w:rsidRPr="004A4CE5">
        <w:rPr>
          <w:rFonts w:asciiTheme="majorBidi" w:hAnsiTheme="majorBidi" w:cstheme="majorBidi"/>
          <w:sz w:val="28"/>
          <w:szCs w:val="28"/>
          <w:shd w:val="clear" w:color="auto" w:fill="FFFFFF"/>
          <w:lang w:val="ru-RU"/>
        </w:rPr>
        <w:t xml:space="preserve"> соглашения является конфиденциальным, хотя обе страны выпустили совместное коммюнике, в котором были изложены цели соглашения: сотрудничество в области незаконного оборота наркотиков, терроризма и незаконной иммиграции. Примечательно, что соглашение также обязывало каждую сторону не вмешиваться во внутренние дела другой стороны и уважать национальный суверенитет и территориальную целостность друг д</w:t>
      </w:r>
      <w:r w:rsidR="00B36D37">
        <w:rPr>
          <w:rFonts w:asciiTheme="majorBidi" w:hAnsiTheme="majorBidi" w:cstheme="majorBidi"/>
          <w:sz w:val="28"/>
          <w:szCs w:val="28"/>
          <w:shd w:val="clear" w:color="auto" w:fill="FFFFFF"/>
          <w:lang w:val="ru-RU"/>
        </w:rPr>
        <w:t xml:space="preserve">руга. Эта уступка была важным шагом </w:t>
      </w:r>
      <w:r w:rsidR="005D1FC2" w:rsidRPr="004A4CE5">
        <w:rPr>
          <w:rFonts w:asciiTheme="majorBidi" w:hAnsiTheme="majorBidi" w:cstheme="majorBidi"/>
          <w:sz w:val="28"/>
          <w:szCs w:val="28"/>
          <w:shd w:val="clear" w:color="auto" w:fill="FFFFFF"/>
          <w:lang w:val="ru-RU"/>
        </w:rPr>
        <w:t>в их отношениях. Иран, казалось, исключал Саудовскую Аравию из числа стран, в которые он хотел экспортировать свою револ</w:t>
      </w:r>
      <w:r w:rsidR="003367F1" w:rsidRPr="004A4CE5">
        <w:rPr>
          <w:rFonts w:asciiTheme="majorBidi" w:hAnsiTheme="majorBidi" w:cstheme="majorBidi"/>
          <w:sz w:val="28"/>
          <w:szCs w:val="28"/>
          <w:shd w:val="clear" w:color="auto" w:fill="FFFFFF"/>
          <w:lang w:val="ru-RU"/>
        </w:rPr>
        <w:t xml:space="preserve">юцию. Однако </w:t>
      </w:r>
      <w:r w:rsidRPr="004A4CE5">
        <w:rPr>
          <w:rFonts w:asciiTheme="majorBidi" w:hAnsiTheme="majorBidi" w:cstheme="majorBidi"/>
          <w:sz w:val="28"/>
          <w:szCs w:val="28"/>
          <w:shd w:val="clear" w:color="auto" w:fill="FFFFFF"/>
          <w:lang w:val="ru-RU"/>
        </w:rPr>
        <w:t xml:space="preserve">Тегеран не отказывался от своего намерения заменить Саудовскую Аравию в качестве лидера мусульманского мира. Подтверждение этой позиции </w:t>
      </w:r>
      <w:r w:rsidR="005D1FC2" w:rsidRPr="004A4CE5">
        <w:rPr>
          <w:rFonts w:asciiTheme="majorBidi" w:hAnsiTheme="majorBidi" w:cstheme="majorBidi"/>
          <w:sz w:val="28"/>
          <w:szCs w:val="28"/>
          <w:shd w:val="clear" w:color="auto" w:fill="FFFFFF"/>
          <w:lang w:val="ru-RU"/>
        </w:rPr>
        <w:t>выражалось в том, что соглашение касалось только внутренних дел каждой страны, а не их позиций на мировой арене. Соглашение</w:t>
      </w:r>
      <w:r w:rsidR="003367F1" w:rsidRPr="004A4CE5">
        <w:rPr>
          <w:rFonts w:asciiTheme="majorBidi" w:hAnsiTheme="majorBidi" w:cstheme="majorBidi"/>
          <w:sz w:val="28"/>
          <w:szCs w:val="28"/>
          <w:shd w:val="clear" w:color="auto" w:fill="FFFFFF"/>
          <w:lang w:val="ru-RU"/>
        </w:rPr>
        <w:t xml:space="preserve"> также</w:t>
      </w:r>
      <w:r w:rsidR="005D1FC2" w:rsidRPr="004A4CE5">
        <w:rPr>
          <w:rFonts w:asciiTheme="majorBidi" w:hAnsiTheme="majorBidi" w:cstheme="majorBidi"/>
          <w:sz w:val="28"/>
          <w:szCs w:val="28"/>
          <w:shd w:val="clear" w:color="auto" w:fill="FFFFFF"/>
          <w:lang w:val="ru-RU"/>
        </w:rPr>
        <w:t xml:space="preserve"> не было </w:t>
      </w:r>
      <w:r w:rsidR="003367F1" w:rsidRPr="004A4CE5">
        <w:rPr>
          <w:rFonts w:asciiTheme="majorBidi" w:hAnsiTheme="majorBidi" w:cstheme="majorBidi"/>
          <w:sz w:val="28"/>
          <w:szCs w:val="28"/>
          <w:shd w:val="clear" w:color="auto" w:fill="FFFFFF"/>
          <w:lang w:val="ru-RU"/>
        </w:rPr>
        <w:t xml:space="preserve">и </w:t>
      </w:r>
      <w:r w:rsidR="005D1FC2" w:rsidRPr="004A4CE5">
        <w:rPr>
          <w:rFonts w:asciiTheme="majorBidi" w:hAnsiTheme="majorBidi" w:cstheme="majorBidi"/>
          <w:sz w:val="28"/>
          <w:szCs w:val="28"/>
          <w:shd w:val="clear" w:color="auto" w:fill="FFFFFF"/>
          <w:lang w:val="ru-RU"/>
        </w:rPr>
        <w:t>оборонительным пактом.</w:t>
      </w:r>
    </w:p>
    <w:p w:rsidR="00633CDA" w:rsidRPr="004A4CE5" w:rsidRDefault="002052A5" w:rsidP="00B36D37">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18 апреля 2001 года</w:t>
      </w:r>
      <w:r w:rsidR="00633CDA" w:rsidRPr="004A4CE5">
        <w:rPr>
          <w:rFonts w:asciiTheme="majorBidi" w:hAnsiTheme="majorBidi" w:cstheme="majorBidi"/>
          <w:sz w:val="28"/>
          <w:szCs w:val="28"/>
          <w:shd w:val="clear" w:color="auto" w:fill="FFFFFF"/>
          <w:lang w:val="ru-RU"/>
        </w:rPr>
        <w:t xml:space="preserve"> Эр-Рияд и Тегеран подписали соглашение о безопасности, которое предусматривало укрепление сотрудничества в борьбе с незаконным оборотом наркотиков, терроризмом и нелегальной иммиграцией, а также расширение транспорта и ужесточение пограничного контроля. Соглашение было </w:t>
      </w:r>
      <w:r w:rsidR="00620AD4" w:rsidRPr="004A4CE5">
        <w:rPr>
          <w:rFonts w:asciiTheme="majorBidi" w:hAnsiTheme="majorBidi" w:cstheme="majorBidi"/>
          <w:sz w:val="28"/>
          <w:szCs w:val="28"/>
          <w:shd w:val="clear" w:color="auto" w:fill="FFFFFF"/>
          <w:lang w:val="ru-RU"/>
        </w:rPr>
        <w:t xml:space="preserve">подписано принцем </w:t>
      </w:r>
      <w:proofErr w:type="spellStart"/>
      <w:r w:rsidR="00620AD4" w:rsidRPr="004A4CE5">
        <w:rPr>
          <w:rFonts w:asciiTheme="majorBidi" w:hAnsiTheme="majorBidi" w:cstheme="majorBidi"/>
          <w:sz w:val="28"/>
          <w:szCs w:val="28"/>
          <w:shd w:val="clear" w:color="auto" w:fill="FFFFFF"/>
          <w:lang w:val="ru-RU"/>
        </w:rPr>
        <w:t>Наифом</w:t>
      </w:r>
      <w:proofErr w:type="spellEnd"/>
      <w:r w:rsidR="00485484">
        <w:rPr>
          <w:rFonts w:asciiTheme="majorBidi" w:hAnsiTheme="majorBidi" w:cstheme="majorBidi"/>
          <w:sz w:val="28"/>
          <w:szCs w:val="28"/>
          <w:shd w:val="clear" w:color="auto" w:fill="FFFFFF"/>
          <w:lang w:val="ru-RU"/>
        </w:rPr>
        <w:t xml:space="preserve"> ибн Абдул-</w:t>
      </w:r>
      <w:proofErr w:type="spellStart"/>
      <w:r w:rsidR="00485484">
        <w:rPr>
          <w:rFonts w:asciiTheme="majorBidi" w:hAnsiTheme="majorBidi" w:cstheme="majorBidi"/>
          <w:sz w:val="28"/>
          <w:szCs w:val="28"/>
          <w:shd w:val="clear" w:color="auto" w:fill="FFFFFF"/>
          <w:lang w:val="ru-RU"/>
        </w:rPr>
        <w:t>Азизом</w:t>
      </w:r>
      <w:proofErr w:type="spellEnd"/>
      <w:r w:rsidR="00485484">
        <w:rPr>
          <w:rFonts w:asciiTheme="majorBidi" w:hAnsiTheme="majorBidi" w:cstheme="majorBidi"/>
          <w:sz w:val="28"/>
          <w:szCs w:val="28"/>
          <w:shd w:val="clear" w:color="auto" w:fill="FFFFFF"/>
          <w:lang w:val="ru-RU"/>
        </w:rPr>
        <w:t xml:space="preserve"> аль-</w:t>
      </w:r>
      <w:proofErr w:type="spellStart"/>
      <w:r w:rsidR="003C25DB" w:rsidRPr="004A4CE5">
        <w:rPr>
          <w:rFonts w:asciiTheme="majorBidi" w:hAnsiTheme="majorBidi" w:cstheme="majorBidi"/>
          <w:sz w:val="28"/>
          <w:szCs w:val="28"/>
          <w:shd w:val="clear" w:color="auto" w:fill="FFFFFF"/>
          <w:lang w:val="ru-RU"/>
        </w:rPr>
        <w:t>Саудом</w:t>
      </w:r>
      <w:proofErr w:type="spellEnd"/>
      <w:r w:rsidR="002B56EF" w:rsidRPr="004A4CE5">
        <w:rPr>
          <w:rFonts w:asciiTheme="majorBidi" w:hAnsiTheme="majorBidi" w:cstheme="majorBidi"/>
          <w:sz w:val="28"/>
          <w:szCs w:val="28"/>
          <w:shd w:val="clear" w:color="auto" w:fill="FFFFFF"/>
          <w:lang w:val="ru-RU"/>
        </w:rPr>
        <w:t xml:space="preserve"> </w:t>
      </w:r>
      <w:r w:rsidR="0013611D">
        <w:rPr>
          <w:rFonts w:asciiTheme="majorBidi" w:hAnsiTheme="majorBidi" w:cstheme="majorBidi"/>
          <w:sz w:val="28"/>
          <w:szCs w:val="28"/>
          <w:shd w:val="clear" w:color="auto" w:fill="FFFFFF"/>
          <w:lang w:val="ru-RU"/>
        </w:rPr>
        <w:t>(1934-2012</w:t>
      </w:r>
      <w:r w:rsidR="002B56EF" w:rsidRPr="004A4CE5">
        <w:rPr>
          <w:rFonts w:asciiTheme="majorBidi" w:hAnsiTheme="majorBidi" w:cstheme="majorBidi"/>
          <w:sz w:val="28"/>
          <w:szCs w:val="28"/>
          <w:shd w:val="clear" w:color="auto" w:fill="FFFFFF"/>
          <w:lang w:val="ru-RU"/>
        </w:rPr>
        <w:t xml:space="preserve">) </w:t>
      </w:r>
      <w:r w:rsidR="003C25DB" w:rsidRPr="004A4CE5">
        <w:rPr>
          <w:rFonts w:asciiTheme="majorBidi" w:hAnsiTheme="majorBidi" w:cstheme="majorBidi"/>
          <w:sz w:val="28"/>
          <w:szCs w:val="28"/>
          <w:shd w:val="clear" w:color="auto" w:fill="FFFFFF"/>
          <w:lang w:val="ru-RU"/>
        </w:rPr>
        <w:t>и Хасаном</w:t>
      </w:r>
      <w:r w:rsidR="00CA6BB7" w:rsidRPr="004A4CE5">
        <w:rPr>
          <w:rFonts w:asciiTheme="majorBidi" w:hAnsiTheme="majorBidi" w:cstheme="majorBidi"/>
          <w:sz w:val="28"/>
          <w:szCs w:val="28"/>
          <w:shd w:val="clear" w:color="auto" w:fill="FFFFFF"/>
          <w:lang w:val="ru-RU"/>
        </w:rPr>
        <w:t xml:space="preserve"> </w:t>
      </w:r>
      <w:proofErr w:type="spellStart"/>
      <w:r w:rsidR="00CA6BB7" w:rsidRPr="004A4CE5">
        <w:rPr>
          <w:rFonts w:asciiTheme="majorBidi" w:hAnsiTheme="majorBidi" w:cstheme="majorBidi"/>
          <w:sz w:val="28"/>
          <w:szCs w:val="28"/>
          <w:shd w:val="clear" w:color="auto" w:fill="FFFFFF"/>
          <w:lang w:val="ru-RU"/>
        </w:rPr>
        <w:t>Р</w:t>
      </w:r>
      <w:r w:rsidR="00620AD4" w:rsidRPr="004A4CE5">
        <w:rPr>
          <w:rFonts w:asciiTheme="majorBidi" w:hAnsiTheme="majorBidi" w:cstheme="majorBidi"/>
          <w:sz w:val="28"/>
          <w:szCs w:val="28"/>
          <w:shd w:val="clear" w:color="auto" w:fill="FFFFFF"/>
          <w:lang w:val="ru-RU"/>
        </w:rPr>
        <w:t>ухани</w:t>
      </w:r>
      <w:proofErr w:type="spellEnd"/>
      <w:r w:rsidR="00620AD4" w:rsidRPr="004A4CE5">
        <w:rPr>
          <w:rFonts w:asciiTheme="majorBidi" w:hAnsiTheme="majorBidi" w:cstheme="majorBidi"/>
          <w:sz w:val="28"/>
          <w:szCs w:val="28"/>
          <w:shd w:val="clear" w:color="auto" w:fill="FFFFFF"/>
          <w:lang w:val="ru-RU"/>
        </w:rPr>
        <w:t xml:space="preserve">. </w:t>
      </w:r>
      <w:r w:rsidR="00633CDA" w:rsidRPr="004A4CE5">
        <w:rPr>
          <w:rFonts w:asciiTheme="majorBidi" w:hAnsiTheme="majorBidi" w:cstheme="majorBidi"/>
          <w:sz w:val="28"/>
          <w:szCs w:val="28"/>
          <w:shd w:val="clear" w:color="auto" w:fill="FFFFFF"/>
          <w:lang w:val="ru-RU"/>
        </w:rPr>
        <w:t>В соглашении говорится о взаимной решимости королевства и Ирана положить конец нап</w:t>
      </w:r>
      <w:r w:rsidR="00620AD4" w:rsidRPr="004A4CE5">
        <w:rPr>
          <w:rFonts w:asciiTheme="majorBidi" w:hAnsiTheme="majorBidi" w:cstheme="majorBidi"/>
          <w:sz w:val="28"/>
          <w:szCs w:val="28"/>
          <w:shd w:val="clear" w:color="auto" w:fill="FFFFFF"/>
          <w:lang w:val="ru-RU"/>
        </w:rPr>
        <w:t>ряженности на Ближнем Востоке, в нем выражалось осуждение политик</w:t>
      </w:r>
      <w:r w:rsidR="00B36D37">
        <w:rPr>
          <w:rFonts w:asciiTheme="majorBidi" w:hAnsiTheme="majorBidi" w:cstheme="majorBidi"/>
          <w:sz w:val="28"/>
          <w:szCs w:val="28"/>
          <w:shd w:val="clear" w:color="auto" w:fill="FFFFFF"/>
          <w:lang w:val="ru-RU"/>
        </w:rPr>
        <w:t>и</w:t>
      </w:r>
      <w:r w:rsidR="00620AD4" w:rsidRPr="004A4CE5">
        <w:rPr>
          <w:rFonts w:asciiTheme="majorBidi" w:hAnsiTheme="majorBidi" w:cstheme="majorBidi"/>
          <w:sz w:val="28"/>
          <w:szCs w:val="28"/>
          <w:shd w:val="clear" w:color="auto" w:fill="FFFFFF"/>
          <w:lang w:val="ru-RU"/>
        </w:rPr>
        <w:t xml:space="preserve"> Израиля в отношении Палестины и Ливана</w:t>
      </w:r>
      <w:r w:rsidR="002B56EF" w:rsidRPr="004A4CE5">
        <w:rPr>
          <w:rFonts w:asciiTheme="majorBidi" w:hAnsiTheme="majorBidi" w:cstheme="majorBidi"/>
          <w:sz w:val="28"/>
          <w:szCs w:val="28"/>
          <w:shd w:val="clear" w:color="auto" w:fill="FFFFFF"/>
          <w:lang w:val="ru-RU"/>
        </w:rPr>
        <w:t>. В тексте</w:t>
      </w:r>
      <w:r w:rsidR="00633CDA" w:rsidRPr="004A4CE5">
        <w:rPr>
          <w:rFonts w:asciiTheme="majorBidi" w:hAnsiTheme="majorBidi" w:cstheme="majorBidi"/>
          <w:sz w:val="28"/>
          <w:szCs w:val="28"/>
          <w:shd w:val="clear" w:color="auto" w:fill="FFFFFF"/>
          <w:lang w:val="ru-RU"/>
        </w:rPr>
        <w:t xml:space="preserve"> также изложено право палестинских беженцев на возвращение на свою родину и прав</w:t>
      </w:r>
      <w:r w:rsidR="00950EF5" w:rsidRPr="004A4CE5">
        <w:rPr>
          <w:rFonts w:asciiTheme="majorBidi" w:hAnsiTheme="majorBidi" w:cstheme="majorBidi"/>
          <w:sz w:val="28"/>
          <w:szCs w:val="28"/>
          <w:shd w:val="clear" w:color="auto" w:fill="FFFFFF"/>
          <w:lang w:val="ru-RU"/>
        </w:rPr>
        <w:t xml:space="preserve">о Ливана </w:t>
      </w:r>
      <w:r w:rsidR="00B36D37">
        <w:rPr>
          <w:rFonts w:asciiTheme="majorBidi" w:hAnsiTheme="majorBidi" w:cstheme="majorBidi"/>
          <w:sz w:val="28"/>
          <w:szCs w:val="28"/>
          <w:shd w:val="clear" w:color="auto" w:fill="FFFFFF"/>
          <w:lang w:val="ru-RU"/>
        </w:rPr>
        <w:t xml:space="preserve">на освобождение своей территории от оккупации. </w:t>
      </w:r>
      <w:r w:rsidR="00633CDA" w:rsidRPr="004A4CE5">
        <w:rPr>
          <w:rFonts w:asciiTheme="majorBidi" w:hAnsiTheme="majorBidi" w:cstheme="majorBidi"/>
          <w:sz w:val="28"/>
          <w:szCs w:val="28"/>
          <w:shd w:val="clear" w:color="auto" w:fill="FFFFFF"/>
          <w:lang w:val="ru-RU"/>
        </w:rPr>
        <w:t xml:space="preserve">Обе </w:t>
      </w:r>
      <w:r w:rsidR="00633CDA" w:rsidRPr="004A4CE5">
        <w:rPr>
          <w:rFonts w:asciiTheme="majorBidi" w:hAnsiTheme="majorBidi" w:cstheme="majorBidi"/>
          <w:sz w:val="28"/>
          <w:szCs w:val="28"/>
          <w:shd w:val="clear" w:color="auto" w:fill="FFFFFF"/>
          <w:lang w:val="ru-RU"/>
        </w:rPr>
        <w:lastRenderedPageBreak/>
        <w:t>стороны подтвердили свою солидарность с Сирией, высоко оценив ее твердую решимость вер</w:t>
      </w:r>
      <w:r w:rsidR="00B36D37">
        <w:rPr>
          <w:rFonts w:asciiTheme="majorBidi" w:hAnsiTheme="majorBidi" w:cstheme="majorBidi"/>
          <w:sz w:val="28"/>
          <w:szCs w:val="28"/>
          <w:shd w:val="clear" w:color="auto" w:fill="FFFFFF"/>
          <w:lang w:val="ru-RU"/>
        </w:rPr>
        <w:t>нуть аннексированную территорию</w:t>
      </w:r>
      <w:r w:rsidR="00633CDA" w:rsidRPr="004A4CE5">
        <w:rPr>
          <w:rFonts w:asciiTheme="majorBidi" w:hAnsiTheme="majorBidi" w:cstheme="majorBidi"/>
          <w:sz w:val="28"/>
          <w:szCs w:val="28"/>
          <w:shd w:val="clear" w:color="auto" w:fill="FFFFFF"/>
          <w:lang w:val="ru-RU"/>
        </w:rPr>
        <w:t xml:space="preserve"> Израиля. Что касается Ирак</w:t>
      </w:r>
      <w:r w:rsidR="00950EF5" w:rsidRPr="004A4CE5">
        <w:rPr>
          <w:rFonts w:asciiTheme="majorBidi" w:hAnsiTheme="majorBidi" w:cstheme="majorBidi"/>
          <w:sz w:val="28"/>
          <w:szCs w:val="28"/>
          <w:shd w:val="clear" w:color="auto" w:fill="FFFFFF"/>
          <w:lang w:val="ru-RU"/>
        </w:rPr>
        <w:t>а, обе стороны</w:t>
      </w:r>
      <w:r w:rsidR="00633CDA" w:rsidRPr="004A4CE5">
        <w:rPr>
          <w:rFonts w:asciiTheme="majorBidi" w:hAnsiTheme="majorBidi" w:cstheme="majorBidi"/>
          <w:sz w:val="28"/>
          <w:szCs w:val="28"/>
          <w:shd w:val="clear" w:color="auto" w:fill="FFFFFF"/>
          <w:lang w:val="ru-RU"/>
        </w:rPr>
        <w:t xml:space="preserve"> заявили, что нынешние условия жизни в стране неприемлемы. Стороны по</w:t>
      </w:r>
      <w:r w:rsidR="00950EF5" w:rsidRPr="004A4CE5">
        <w:rPr>
          <w:rFonts w:asciiTheme="majorBidi" w:hAnsiTheme="majorBidi" w:cstheme="majorBidi"/>
          <w:sz w:val="28"/>
          <w:szCs w:val="28"/>
          <w:shd w:val="clear" w:color="auto" w:fill="FFFFFF"/>
          <w:lang w:val="ru-RU"/>
        </w:rPr>
        <w:t>дчеркнули необходимость изменения ситуации</w:t>
      </w:r>
      <w:r w:rsidR="00633CDA" w:rsidRPr="004A4CE5">
        <w:rPr>
          <w:rFonts w:asciiTheme="majorBidi" w:hAnsiTheme="majorBidi" w:cstheme="majorBidi"/>
          <w:sz w:val="28"/>
          <w:szCs w:val="28"/>
          <w:shd w:val="clear" w:color="auto" w:fill="FFFFFF"/>
          <w:lang w:val="ru-RU"/>
        </w:rPr>
        <w:t xml:space="preserve"> в Ираке на</w:t>
      </w:r>
      <w:r w:rsidR="00950EF5" w:rsidRPr="004A4CE5">
        <w:rPr>
          <w:rFonts w:asciiTheme="majorBidi" w:hAnsiTheme="majorBidi" w:cstheme="majorBidi"/>
          <w:sz w:val="28"/>
          <w:szCs w:val="28"/>
          <w:shd w:val="clear" w:color="auto" w:fill="FFFFFF"/>
          <w:lang w:val="ru-RU"/>
        </w:rPr>
        <w:t xml:space="preserve"> основе международных принципов. </w:t>
      </w:r>
      <w:r w:rsidR="00633CDA" w:rsidRPr="004A4CE5">
        <w:rPr>
          <w:rFonts w:asciiTheme="majorBidi" w:hAnsiTheme="majorBidi" w:cstheme="majorBidi"/>
          <w:sz w:val="28"/>
          <w:szCs w:val="28"/>
          <w:shd w:val="clear" w:color="auto" w:fill="FFFFFF"/>
          <w:lang w:val="ru-RU"/>
        </w:rPr>
        <w:t>Они подчеркнули необходимость сохранения территориальной целостности Ирака и подтвердили принцип невмешательства в стремление Ирака к самоопределению. В соглашении говорилось, что Саудовская Аравия и Иран несут взаимную ответственность за расширение сотрудничества в целях обеспечения мира и стабильности в регионе</w:t>
      </w:r>
      <w:r w:rsidR="00BC12C2" w:rsidRPr="004A4CE5">
        <w:rPr>
          <w:rStyle w:val="a5"/>
          <w:rFonts w:asciiTheme="majorBidi" w:hAnsiTheme="majorBidi" w:cstheme="majorBidi"/>
          <w:sz w:val="28"/>
          <w:szCs w:val="28"/>
          <w:shd w:val="clear" w:color="auto" w:fill="FFFFFF"/>
          <w:lang w:val="ru-RU"/>
        </w:rPr>
        <w:footnoteReference w:id="120"/>
      </w:r>
      <w:r w:rsidR="00633CDA" w:rsidRPr="004A4CE5">
        <w:rPr>
          <w:rFonts w:asciiTheme="majorBidi" w:hAnsiTheme="majorBidi" w:cstheme="majorBidi"/>
          <w:sz w:val="28"/>
          <w:szCs w:val="28"/>
          <w:shd w:val="clear" w:color="auto" w:fill="FFFFFF"/>
          <w:lang w:val="ru-RU"/>
        </w:rPr>
        <w:t>.</w:t>
      </w:r>
    </w:p>
    <w:p w:rsidR="005D1FC2" w:rsidRPr="004A4CE5" w:rsidRDefault="005D1FC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Встреча Орг</w:t>
      </w:r>
      <w:r w:rsidR="002B56EF" w:rsidRPr="004A4CE5">
        <w:rPr>
          <w:rFonts w:asciiTheme="majorBidi" w:hAnsiTheme="majorBidi" w:cstheme="majorBidi"/>
          <w:sz w:val="28"/>
          <w:szCs w:val="28"/>
          <w:shd w:val="clear" w:color="auto" w:fill="FFFFFF"/>
          <w:lang w:val="ru-RU"/>
        </w:rPr>
        <w:t xml:space="preserve">анизации Исламская конференция </w:t>
      </w:r>
      <w:r w:rsidRPr="004A4CE5">
        <w:rPr>
          <w:rFonts w:asciiTheme="majorBidi" w:hAnsiTheme="majorBidi" w:cstheme="majorBidi"/>
          <w:sz w:val="28"/>
          <w:szCs w:val="28"/>
          <w:shd w:val="clear" w:color="auto" w:fill="FFFFFF"/>
          <w:lang w:val="ru-RU"/>
        </w:rPr>
        <w:t xml:space="preserve">в Иране в 1997 году ознаменовала изменение отношения арабских государств к Ирану. Несколько арабских стран подтвердили свою приверженность конференции. </w:t>
      </w:r>
      <w:r w:rsidR="003C25DB" w:rsidRPr="004A4CE5">
        <w:rPr>
          <w:rFonts w:asciiTheme="majorBidi" w:hAnsiTheme="majorBidi" w:cstheme="majorBidi"/>
          <w:sz w:val="28"/>
          <w:szCs w:val="28"/>
          <w:shd w:val="clear" w:color="auto" w:fill="FFFFFF"/>
          <w:lang w:val="ru-RU"/>
        </w:rPr>
        <w:t>На саммите ОИК</w:t>
      </w:r>
      <w:r w:rsidRPr="004A4CE5">
        <w:rPr>
          <w:rFonts w:asciiTheme="majorBidi" w:hAnsiTheme="majorBidi" w:cstheme="majorBidi"/>
          <w:sz w:val="28"/>
          <w:szCs w:val="28"/>
          <w:shd w:val="clear" w:color="auto" w:fill="FFFFFF"/>
          <w:lang w:val="ru-RU"/>
        </w:rPr>
        <w:t xml:space="preserve"> Саудовскую Аравию предст</w:t>
      </w:r>
      <w:r w:rsidR="003C25DB" w:rsidRPr="004A4CE5">
        <w:rPr>
          <w:rFonts w:asciiTheme="majorBidi" w:hAnsiTheme="majorBidi" w:cstheme="majorBidi"/>
          <w:sz w:val="28"/>
          <w:szCs w:val="28"/>
          <w:shd w:val="clear" w:color="auto" w:fill="FFFFFF"/>
          <w:lang w:val="ru-RU"/>
        </w:rPr>
        <w:t>авляли наследный прин</w:t>
      </w:r>
      <w:r w:rsidR="00485484">
        <w:rPr>
          <w:rFonts w:asciiTheme="majorBidi" w:hAnsiTheme="majorBidi" w:cstheme="majorBidi"/>
          <w:sz w:val="28"/>
          <w:szCs w:val="28"/>
          <w:shd w:val="clear" w:color="auto" w:fill="FFFFFF"/>
          <w:lang w:val="ru-RU"/>
        </w:rPr>
        <w:t xml:space="preserve">ц </w:t>
      </w:r>
      <w:proofErr w:type="spellStart"/>
      <w:r w:rsidR="00485484">
        <w:rPr>
          <w:rFonts w:asciiTheme="majorBidi" w:hAnsiTheme="majorBidi" w:cstheme="majorBidi"/>
          <w:sz w:val="28"/>
          <w:szCs w:val="28"/>
          <w:shd w:val="clear" w:color="auto" w:fill="FFFFFF"/>
          <w:lang w:val="ru-RU"/>
        </w:rPr>
        <w:t>Абдалла</w:t>
      </w:r>
      <w:proofErr w:type="spellEnd"/>
      <w:r w:rsidR="00485484">
        <w:rPr>
          <w:rFonts w:asciiTheme="majorBidi" w:hAnsiTheme="majorBidi" w:cstheme="majorBidi"/>
          <w:sz w:val="28"/>
          <w:szCs w:val="28"/>
          <w:shd w:val="clear" w:color="auto" w:fill="FFFFFF"/>
          <w:lang w:val="ru-RU"/>
        </w:rPr>
        <w:t xml:space="preserve"> ибн Абдул-</w:t>
      </w:r>
      <w:proofErr w:type="spellStart"/>
      <w:r w:rsidR="00485484">
        <w:rPr>
          <w:rFonts w:asciiTheme="majorBidi" w:hAnsiTheme="majorBidi" w:cstheme="majorBidi"/>
          <w:sz w:val="28"/>
          <w:szCs w:val="28"/>
          <w:shd w:val="clear" w:color="auto" w:fill="FFFFFF"/>
          <w:lang w:val="ru-RU"/>
        </w:rPr>
        <w:t>Азиз</w:t>
      </w:r>
      <w:proofErr w:type="spellEnd"/>
      <w:r w:rsidR="00485484">
        <w:rPr>
          <w:rFonts w:asciiTheme="majorBidi" w:hAnsiTheme="majorBidi" w:cstheme="majorBidi"/>
          <w:sz w:val="28"/>
          <w:szCs w:val="28"/>
          <w:shd w:val="clear" w:color="auto" w:fill="FFFFFF"/>
          <w:lang w:val="ru-RU"/>
        </w:rPr>
        <w:t xml:space="preserve"> аль-</w:t>
      </w:r>
      <w:proofErr w:type="spellStart"/>
      <w:r w:rsidR="003C25DB" w:rsidRPr="004A4CE5">
        <w:rPr>
          <w:rFonts w:asciiTheme="majorBidi" w:hAnsiTheme="majorBidi" w:cstheme="majorBidi"/>
          <w:sz w:val="28"/>
          <w:szCs w:val="28"/>
          <w:shd w:val="clear" w:color="auto" w:fill="FFFFFF"/>
          <w:lang w:val="ru-RU"/>
        </w:rPr>
        <w:t>Сауд</w:t>
      </w:r>
      <w:proofErr w:type="spellEnd"/>
      <w:r w:rsidR="003C25DB" w:rsidRPr="004A4CE5">
        <w:rPr>
          <w:rStyle w:val="a5"/>
          <w:rFonts w:asciiTheme="majorBidi" w:hAnsiTheme="majorBidi" w:cstheme="majorBidi"/>
          <w:sz w:val="28"/>
          <w:szCs w:val="28"/>
          <w:shd w:val="clear" w:color="auto" w:fill="FFFFFF"/>
          <w:lang w:val="ru-RU"/>
        </w:rPr>
        <w:footnoteReference w:id="121"/>
      </w:r>
      <w:r w:rsidR="0013611D">
        <w:rPr>
          <w:rFonts w:asciiTheme="majorBidi" w:hAnsiTheme="majorBidi" w:cstheme="majorBidi"/>
          <w:sz w:val="28"/>
          <w:szCs w:val="28"/>
          <w:shd w:val="clear" w:color="auto" w:fill="FFFFFF"/>
          <w:lang w:val="ru-RU"/>
        </w:rPr>
        <w:t xml:space="preserve"> (1924-2015</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w:t>
      </w:r>
      <w:r w:rsidR="003C25DB" w:rsidRPr="004A4CE5">
        <w:rPr>
          <w:rFonts w:asciiTheme="majorBidi" w:hAnsiTheme="majorBidi" w:cstheme="majorBidi"/>
          <w:sz w:val="28"/>
          <w:szCs w:val="28"/>
          <w:shd w:val="clear" w:color="auto" w:fill="FFFFFF"/>
          <w:lang w:val="ru-RU"/>
        </w:rPr>
        <w:t xml:space="preserve"> </w:t>
      </w:r>
      <w:proofErr w:type="spellStart"/>
      <w:r w:rsidR="003C25DB" w:rsidRPr="004A4CE5">
        <w:rPr>
          <w:rFonts w:asciiTheme="majorBidi" w:hAnsiTheme="majorBidi" w:cstheme="majorBidi"/>
          <w:sz w:val="28"/>
          <w:szCs w:val="28"/>
          <w:shd w:val="clear" w:color="auto" w:fill="FFFFFF"/>
          <w:lang w:val="ru-RU"/>
        </w:rPr>
        <w:t>Абдалла</w:t>
      </w:r>
      <w:proofErr w:type="spellEnd"/>
      <w:r w:rsidR="003C25DB"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и министр иностранных дел страны </w:t>
      </w:r>
      <w:proofErr w:type="spellStart"/>
      <w:r w:rsidRPr="004A4CE5">
        <w:rPr>
          <w:rFonts w:asciiTheme="majorBidi" w:hAnsiTheme="majorBidi" w:cstheme="majorBidi"/>
          <w:sz w:val="28"/>
          <w:szCs w:val="28"/>
          <w:shd w:val="clear" w:color="auto" w:fill="FFFFFF"/>
          <w:lang w:val="ru-RU"/>
        </w:rPr>
        <w:t>Сауд</w:t>
      </w:r>
      <w:proofErr w:type="spellEnd"/>
      <w:r w:rsidRPr="004A4CE5">
        <w:rPr>
          <w:rFonts w:asciiTheme="majorBidi" w:hAnsiTheme="majorBidi" w:cstheme="majorBidi"/>
          <w:sz w:val="28"/>
          <w:szCs w:val="28"/>
          <w:shd w:val="clear" w:color="auto" w:fill="FFFFFF"/>
          <w:lang w:val="ru-RU"/>
        </w:rPr>
        <w:t xml:space="preserve"> аль-</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xml:space="preserve">. Участие Саудовской Аравии </w:t>
      </w:r>
      <w:r w:rsidR="00CC7C97" w:rsidRPr="004A4CE5">
        <w:rPr>
          <w:rFonts w:asciiTheme="majorBidi" w:hAnsiTheme="majorBidi" w:cstheme="majorBidi"/>
          <w:sz w:val="28"/>
          <w:szCs w:val="28"/>
          <w:shd w:val="clear" w:color="auto" w:fill="FFFFFF"/>
          <w:lang w:val="ru-RU"/>
        </w:rPr>
        <w:t>послужило фактором улучшения отношений между Ираном и Саудовской Аравии. По результатам саммита и укрепления двусторонних</w:t>
      </w:r>
      <w:r w:rsidRPr="004A4CE5">
        <w:rPr>
          <w:rFonts w:asciiTheme="majorBidi" w:hAnsiTheme="majorBidi" w:cstheme="majorBidi"/>
          <w:sz w:val="28"/>
          <w:szCs w:val="28"/>
          <w:shd w:val="clear" w:color="auto" w:fill="FFFFFF"/>
          <w:lang w:val="ru-RU"/>
        </w:rPr>
        <w:t xml:space="preserve"> </w:t>
      </w:r>
      <w:r w:rsidR="00CC7C97" w:rsidRPr="004A4CE5">
        <w:rPr>
          <w:rFonts w:asciiTheme="majorBidi" w:hAnsiTheme="majorBidi" w:cstheme="majorBidi"/>
          <w:sz w:val="28"/>
          <w:szCs w:val="28"/>
          <w:shd w:val="clear" w:color="auto" w:fill="FFFFFF"/>
          <w:lang w:val="ru-RU"/>
        </w:rPr>
        <w:t xml:space="preserve">отношений </w:t>
      </w:r>
      <w:r w:rsidRPr="004A4CE5">
        <w:rPr>
          <w:rFonts w:asciiTheme="majorBidi" w:hAnsiTheme="majorBidi" w:cstheme="majorBidi"/>
          <w:sz w:val="28"/>
          <w:szCs w:val="28"/>
          <w:shd w:val="clear" w:color="auto" w:fill="FFFFFF"/>
          <w:lang w:val="ru-RU"/>
        </w:rPr>
        <w:t xml:space="preserve">делегации саудовских министров посетили Иран, а затем в феврале 1998 года состоялся </w:t>
      </w:r>
      <w:r w:rsidR="00CC7C97" w:rsidRPr="004A4CE5">
        <w:rPr>
          <w:rFonts w:asciiTheme="majorBidi" w:hAnsiTheme="majorBidi" w:cstheme="majorBidi"/>
          <w:sz w:val="28"/>
          <w:szCs w:val="28"/>
          <w:shd w:val="clear" w:color="auto" w:fill="FFFFFF"/>
          <w:lang w:val="ru-RU"/>
        </w:rPr>
        <w:t xml:space="preserve">первый </w:t>
      </w:r>
      <w:r w:rsidRPr="004A4CE5">
        <w:rPr>
          <w:rFonts w:asciiTheme="majorBidi" w:hAnsiTheme="majorBidi" w:cstheme="majorBidi"/>
          <w:sz w:val="28"/>
          <w:szCs w:val="28"/>
          <w:shd w:val="clear" w:color="auto" w:fill="FFFFFF"/>
          <w:lang w:val="ru-RU"/>
        </w:rPr>
        <w:t xml:space="preserve">официальный визит президента </w:t>
      </w:r>
      <w:r w:rsidR="00CB4430">
        <w:rPr>
          <w:rFonts w:asciiTheme="majorBidi" w:hAnsiTheme="majorBidi" w:cstheme="majorBidi"/>
          <w:sz w:val="28"/>
          <w:szCs w:val="28"/>
          <w:shd w:val="clear" w:color="auto" w:fill="FFFFFF"/>
          <w:lang w:val="ru-RU"/>
        </w:rPr>
        <w:t>Ирана</w:t>
      </w:r>
      <w:r w:rsidR="00C02F69">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Мухамм</w:t>
      </w:r>
      <w:r w:rsidR="00CB4430">
        <w:rPr>
          <w:rFonts w:asciiTheme="majorBidi" w:hAnsiTheme="majorBidi" w:cstheme="majorBidi"/>
          <w:sz w:val="28"/>
          <w:szCs w:val="28"/>
          <w:shd w:val="clear" w:color="auto" w:fill="FFFFFF"/>
          <w:lang w:val="ru-RU"/>
        </w:rPr>
        <w:t>ад</w:t>
      </w:r>
      <w:r w:rsidR="00F81F61">
        <w:rPr>
          <w:rFonts w:asciiTheme="majorBidi" w:hAnsiTheme="majorBidi" w:cstheme="majorBidi"/>
          <w:sz w:val="28"/>
          <w:szCs w:val="28"/>
          <w:shd w:val="clear" w:color="auto" w:fill="FFFFFF"/>
          <w:lang w:val="ru-RU"/>
        </w:rPr>
        <w:t>а Ха</w:t>
      </w:r>
      <w:r w:rsidR="00633CDA" w:rsidRPr="004A4CE5">
        <w:rPr>
          <w:rFonts w:asciiTheme="majorBidi" w:hAnsiTheme="majorBidi" w:cstheme="majorBidi"/>
          <w:sz w:val="28"/>
          <w:szCs w:val="28"/>
          <w:shd w:val="clear" w:color="auto" w:fill="FFFFFF"/>
          <w:lang w:val="ru-RU"/>
        </w:rPr>
        <w:t>тами в Саудовскую Аравию.</w:t>
      </w:r>
      <w:r w:rsidR="00CC7C9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Целью</w:t>
      </w:r>
      <w:r w:rsidR="00CC7C97" w:rsidRPr="004A4CE5">
        <w:rPr>
          <w:rFonts w:asciiTheme="majorBidi" w:hAnsiTheme="majorBidi" w:cstheme="majorBidi"/>
          <w:sz w:val="28"/>
          <w:szCs w:val="28"/>
          <w:shd w:val="clear" w:color="auto" w:fill="FFFFFF"/>
          <w:lang w:val="ru-RU"/>
        </w:rPr>
        <w:t xml:space="preserve"> данной поездки</w:t>
      </w:r>
      <w:r w:rsidRPr="004A4CE5">
        <w:rPr>
          <w:rFonts w:asciiTheme="majorBidi" w:hAnsiTheme="majorBidi" w:cstheme="majorBidi"/>
          <w:sz w:val="28"/>
          <w:szCs w:val="28"/>
          <w:shd w:val="clear" w:color="auto" w:fill="FFFFFF"/>
          <w:lang w:val="ru-RU"/>
        </w:rPr>
        <w:t xml:space="preserve"> было решение насущных экономических проблем того времени. Иран добивал</w:t>
      </w:r>
      <w:r w:rsidR="003367F1" w:rsidRPr="004A4CE5">
        <w:rPr>
          <w:rFonts w:asciiTheme="majorBidi" w:hAnsiTheme="majorBidi" w:cstheme="majorBidi"/>
          <w:sz w:val="28"/>
          <w:szCs w:val="28"/>
          <w:shd w:val="clear" w:color="auto" w:fill="FFFFFF"/>
          <w:lang w:val="ru-RU"/>
        </w:rPr>
        <w:t xml:space="preserve">ся перераспределения квот ОПЕК </w:t>
      </w:r>
      <w:r w:rsidRPr="004A4CE5">
        <w:rPr>
          <w:rFonts w:asciiTheme="majorBidi" w:hAnsiTheme="majorBidi" w:cstheme="majorBidi"/>
          <w:sz w:val="28"/>
          <w:szCs w:val="28"/>
          <w:shd w:val="clear" w:color="auto" w:fill="FFFFFF"/>
          <w:lang w:val="ru-RU"/>
        </w:rPr>
        <w:t>на добычу, для чего ему требовалась мощная поддержка Саудовской Аравии</w:t>
      </w:r>
      <w:r w:rsidRPr="004A4CE5">
        <w:rPr>
          <w:rFonts w:asciiTheme="majorBidi" w:hAnsiTheme="majorBidi" w:cstheme="majorBidi"/>
          <w:sz w:val="28"/>
          <w:szCs w:val="28"/>
          <w:shd w:val="clear" w:color="auto" w:fill="FFFFFF"/>
          <w:vertAlign w:val="superscript"/>
          <w:lang w:val="ru-RU"/>
        </w:rPr>
        <w:footnoteReference w:id="122"/>
      </w:r>
      <w:r w:rsidRPr="004A4CE5">
        <w:rPr>
          <w:rFonts w:asciiTheme="majorBidi" w:hAnsiTheme="majorBidi" w:cstheme="majorBidi"/>
          <w:sz w:val="28"/>
          <w:szCs w:val="28"/>
          <w:shd w:val="clear" w:color="auto" w:fill="FFFFFF"/>
          <w:lang w:val="ru-RU"/>
        </w:rPr>
        <w:t xml:space="preserve">. Иран также ожидал, что будет поднят вопрос о создании Регионального альянса по безопасности, в рамках которого </w:t>
      </w:r>
      <w:r w:rsidRPr="004A4CE5">
        <w:rPr>
          <w:rFonts w:asciiTheme="majorBidi" w:hAnsiTheme="majorBidi" w:cstheme="majorBidi"/>
          <w:sz w:val="28"/>
          <w:szCs w:val="28"/>
          <w:shd w:val="clear" w:color="auto" w:fill="FFFFFF"/>
          <w:lang w:val="ru-RU"/>
        </w:rPr>
        <w:lastRenderedPageBreak/>
        <w:t>можно было бы создать альянс по безопасности региона для обеспечения стабильности на обеих границах Персид</w:t>
      </w:r>
      <w:r w:rsidR="00CC7C97" w:rsidRPr="004A4CE5">
        <w:rPr>
          <w:rFonts w:asciiTheme="majorBidi" w:hAnsiTheme="majorBidi" w:cstheme="majorBidi"/>
          <w:sz w:val="28"/>
          <w:szCs w:val="28"/>
          <w:shd w:val="clear" w:color="auto" w:fill="FFFFFF"/>
          <w:lang w:val="ru-RU"/>
        </w:rPr>
        <w:t>ского залива. В июле 1999 года</w:t>
      </w:r>
      <w:r w:rsidRPr="004A4CE5">
        <w:rPr>
          <w:rFonts w:asciiTheme="majorBidi" w:hAnsiTheme="majorBidi" w:cstheme="majorBidi"/>
          <w:sz w:val="28"/>
          <w:szCs w:val="28"/>
          <w:shd w:val="clear" w:color="auto" w:fill="FFFFFF"/>
          <w:lang w:val="ru-RU"/>
        </w:rPr>
        <w:t xml:space="preserve"> король Саудовской Аравии </w:t>
      </w:r>
      <w:proofErr w:type="spellStart"/>
      <w:r w:rsidRPr="004A4CE5">
        <w:rPr>
          <w:rFonts w:asciiTheme="majorBidi" w:hAnsiTheme="majorBidi" w:cstheme="majorBidi"/>
          <w:sz w:val="28"/>
          <w:szCs w:val="28"/>
          <w:shd w:val="clear" w:color="auto" w:fill="FFFFFF"/>
          <w:lang w:val="ru-RU"/>
        </w:rPr>
        <w:t>Фахд</w:t>
      </w:r>
      <w:proofErr w:type="spellEnd"/>
      <w:r w:rsidRPr="004A4CE5">
        <w:rPr>
          <w:rFonts w:asciiTheme="majorBidi" w:hAnsiTheme="majorBidi" w:cstheme="majorBidi"/>
          <w:sz w:val="28"/>
          <w:szCs w:val="28"/>
          <w:shd w:val="clear" w:color="auto" w:fill="FFFFFF"/>
          <w:lang w:val="ru-RU"/>
        </w:rPr>
        <w:t xml:space="preserve"> призвал другие страны Персидского залива улучшить свои отношения с Ираном. Король </w:t>
      </w:r>
      <w:proofErr w:type="spellStart"/>
      <w:r w:rsidRPr="004A4CE5">
        <w:rPr>
          <w:rFonts w:asciiTheme="majorBidi" w:hAnsiTheme="majorBidi" w:cstheme="majorBidi"/>
          <w:sz w:val="28"/>
          <w:szCs w:val="28"/>
          <w:shd w:val="clear" w:color="auto" w:fill="FFFFFF"/>
          <w:lang w:val="ru-RU"/>
        </w:rPr>
        <w:t>Фахд</w:t>
      </w:r>
      <w:proofErr w:type="spellEnd"/>
      <w:r w:rsidRPr="004A4CE5">
        <w:rPr>
          <w:rFonts w:asciiTheme="majorBidi" w:hAnsiTheme="majorBidi" w:cstheme="majorBidi"/>
          <w:sz w:val="28"/>
          <w:szCs w:val="28"/>
          <w:shd w:val="clear" w:color="auto" w:fill="FFFFFF"/>
          <w:lang w:val="ru-RU"/>
        </w:rPr>
        <w:t>, выступая на открытии заседания С</w:t>
      </w:r>
      <w:r w:rsidR="00CC7C97" w:rsidRPr="004A4CE5">
        <w:rPr>
          <w:rFonts w:asciiTheme="majorBidi" w:hAnsiTheme="majorBidi" w:cstheme="majorBidi"/>
          <w:sz w:val="28"/>
          <w:szCs w:val="28"/>
          <w:shd w:val="clear" w:color="auto" w:fill="FFFFFF"/>
          <w:lang w:val="ru-RU"/>
        </w:rPr>
        <w:t>САГПЗ</w:t>
      </w:r>
      <w:r w:rsidRPr="004A4CE5">
        <w:rPr>
          <w:rFonts w:asciiTheme="majorBidi" w:hAnsiTheme="majorBidi" w:cstheme="majorBidi"/>
          <w:sz w:val="28"/>
          <w:szCs w:val="28"/>
          <w:shd w:val="clear" w:color="auto" w:fill="FFFFFF"/>
          <w:lang w:val="ru-RU"/>
        </w:rPr>
        <w:t>, заявил, что в интересах всех стран Персидского зали</w:t>
      </w:r>
      <w:r w:rsidR="001C7C84">
        <w:rPr>
          <w:rFonts w:asciiTheme="majorBidi" w:hAnsiTheme="majorBidi" w:cstheme="majorBidi"/>
          <w:sz w:val="28"/>
          <w:szCs w:val="28"/>
          <w:shd w:val="clear" w:color="auto" w:fill="FFFFFF"/>
          <w:lang w:val="ru-RU"/>
        </w:rPr>
        <w:t>ва улучшить отношения с Ираном</w:t>
      </w:r>
      <w:r w:rsidRPr="004A4CE5">
        <w:rPr>
          <w:rFonts w:asciiTheme="majorBidi" w:hAnsiTheme="majorBidi" w:cstheme="majorBidi"/>
          <w:sz w:val="28"/>
          <w:szCs w:val="28"/>
          <w:shd w:val="clear" w:color="auto" w:fill="FFFFFF"/>
          <w:vertAlign w:val="superscript"/>
          <w:lang w:val="ru-RU"/>
        </w:rPr>
        <w:footnoteReference w:id="123"/>
      </w:r>
      <w:r w:rsidR="001C7C84" w:rsidRPr="001C7C84">
        <w:rPr>
          <w:rFonts w:asciiTheme="majorBidi" w:hAnsiTheme="majorBidi" w:cstheme="majorBidi"/>
          <w:sz w:val="28"/>
          <w:szCs w:val="28"/>
          <w:shd w:val="clear" w:color="auto" w:fill="FFFFFF"/>
          <w:lang w:val="ru-RU"/>
        </w:rPr>
        <w:t>.</w:t>
      </w:r>
      <w:r w:rsidR="00B8755D" w:rsidRPr="004A4CE5">
        <w:rPr>
          <w:rFonts w:asciiTheme="majorBidi" w:hAnsiTheme="majorBidi" w:cstheme="majorBidi"/>
          <w:sz w:val="28"/>
          <w:szCs w:val="28"/>
          <w:shd w:val="clear" w:color="auto" w:fill="FFFFFF"/>
          <w:lang w:val="ru-RU"/>
        </w:rPr>
        <w:t xml:space="preserve"> </w:t>
      </w:r>
      <w:r w:rsidR="00CC7C97" w:rsidRPr="004A4CE5">
        <w:rPr>
          <w:rFonts w:asciiTheme="majorBidi" w:hAnsiTheme="majorBidi" w:cstheme="majorBidi"/>
          <w:sz w:val="28"/>
          <w:szCs w:val="28"/>
          <w:shd w:val="clear" w:color="auto" w:fill="FFFFFF"/>
          <w:lang w:val="ru-RU"/>
        </w:rPr>
        <w:t>Далее он подчеркнул,</w:t>
      </w:r>
      <w:r w:rsidRPr="004A4CE5">
        <w:rPr>
          <w:rFonts w:asciiTheme="majorBidi" w:hAnsiTheme="majorBidi" w:cstheme="majorBidi"/>
          <w:sz w:val="28"/>
          <w:szCs w:val="28"/>
          <w:shd w:val="clear" w:color="auto" w:fill="FFFFFF"/>
          <w:lang w:val="ru-RU"/>
        </w:rPr>
        <w:t xml:space="preserve"> что все остальные страны должны последовать примеру Саудовской Аравии.</w:t>
      </w:r>
      <w:r w:rsidR="00CC7C97" w:rsidRPr="004A4CE5">
        <w:rPr>
          <w:rFonts w:asciiTheme="majorBidi" w:hAnsiTheme="majorBidi" w:cstheme="majorBidi"/>
          <w:sz w:val="28"/>
          <w:szCs w:val="28"/>
          <w:shd w:val="clear" w:color="auto" w:fill="FFFFFF"/>
          <w:lang w:val="ru-RU"/>
        </w:rPr>
        <w:t xml:space="preserve"> Объединенные Арабские Эмираты были обеспокоены подобным заявлением и выразили протест улучшению взаимоотношений между Саудовской Аравии и Ирана, поскольку видели в этом отказ Эр-Рияда от поддержки позиции </w:t>
      </w:r>
      <w:r w:rsidR="005F35B4" w:rsidRPr="004A4CE5">
        <w:rPr>
          <w:rFonts w:asciiTheme="majorBidi" w:hAnsiTheme="majorBidi" w:cstheme="majorBidi"/>
          <w:sz w:val="28"/>
          <w:szCs w:val="28"/>
          <w:shd w:val="clear" w:color="auto" w:fill="FFFFFF"/>
          <w:lang w:val="ru-RU"/>
        </w:rPr>
        <w:t>ОАЭ в</w:t>
      </w:r>
      <w:r w:rsidRPr="004A4CE5">
        <w:rPr>
          <w:rFonts w:asciiTheme="majorBidi" w:hAnsiTheme="majorBidi" w:cstheme="majorBidi"/>
          <w:sz w:val="28"/>
          <w:szCs w:val="28"/>
          <w:shd w:val="clear" w:color="auto" w:fill="FFFFFF"/>
          <w:lang w:val="ru-RU"/>
        </w:rPr>
        <w:t xml:space="preserve"> ее терри</w:t>
      </w:r>
      <w:r w:rsidR="00B8755D" w:rsidRPr="004A4CE5">
        <w:rPr>
          <w:rFonts w:asciiTheme="majorBidi" w:hAnsiTheme="majorBidi" w:cstheme="majorBidi"/>
          <w:sz w:val="28"/>
          <w:szCs w:val="28"/>
          <w:shd w:val="clear" w:color="auto" w:fill="FFFFFF"/>
          <w:lang w:val="ru-RU"/>
        </w:rPr>
        <w:t>ториальных спорах с Ираном по поводу</w:t>
      </w:r>
      <w:r w:rsidRPr="004A4CE5">
        <w:rPr>
          <w:rFonts w:asciiTheme="majorBidi" w:hAnsiTheme="majorBidi" w:cstheme="majorBidi"/>
          <w:sz w:val="28"/>
          <w:szCs w:val="28"/>
          <w:shd w:val="clear" w:color="auto" w:fill="FFFFFF"/>
          <w:lang w:val="ru-RU"/>
        </w:rPr>
        <w:t xml:space="preserve"> трех стратегических островов</w:t>
      </w:r>
      <w:r w:rsidR="00B8755D" w:rsidRPr="004A4CE5">
        <w:rPr>
          <w:rFonts w:asciiTheme="majorBidi" w:hAnsiTheme="majorBidi" w:cstheme="majorBidi"/>
          <w:sz w:val="28"/>
          <w:szCs w:val="28"/>
          <w:shd w:val="clear" w:color="auto" w:fill="FFFFFF"/>
          <w:lang w:val="ru-RU"/>
        </w:rPr>
        <w:t>.</w:t>
      </w:r>
    </w:p>
    <w:p w:rsidR="005D1FC2" w:rsidRPr="004A4CE5" w:rsidRDefault="005D1FC2" w:rsidP="00F81F61">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Двухдневный визит в Иран в апреле 1999 года министра иностранных дел Саудовской Аравии</w:t>
      </w:r>
      <w:r w:rsidR="00B8755D" w:rsidRPr="004A4CE5">
        <w:rPr>
          <w:rFonts w:asciiTheme="majorBidi" w:hAnsiTheme="majorBidi" w:cstheme="majorBidi"/>
          <w:sz w:val="28"/>
          <w:szCs w:val="28"/>
          <w:shd w:val="clear" w:color="auto" w:fill="FFFFFF"/>
          <w:lang w:val="ru-RU"/>
        </w:rPr>
        <w:t xml:space="preserve"> принца </w:t>
      </w:r>
      <w:proofErr w:type="spellStart"/>
      <w:r w:rsidR="00B8755D" w:rsidRPr="004A4CE5">
        <w:rPr>
          <w:rFonts w:asciiTheme="majorBidi" w:hAnsiTheme="majorBidi" w:cstheme="majorBidi"/>
          <w:sz w:val="28"/>
          <w:szCs w:val="28"/>
          <w:shd w:val="clear" w:color="auto" w:fill="FFFFFF"/>
          <w:lang w:val="ru-RU"/>
        </w:rPr>
        <w:t>Сауда</w:t>
      </w:r>
      <w:proofErr w:type="spellEnd"/>
      <w:r w:rsidR="00B8755D" w:rsidRPr="004A4CE5">
        <w:rPr>
          <w:rFonts w:asciiTheme="majorBidi" w:hAnsiTheme="majorBidi" w:cstheme="majorBidi"/>
          <w:sz w:val="28"/>
          <w:szCs w:val="28"/>
          <w:shd w:val="clear" w:color="auto" w:fill="FFFFFF"/>
          <w:lang w:val="ru-RU"/>
        </w:rPr>
        <w:t xml:space="preserve"> Аль-</w:t>
      </w:r>
      <w:proofErr w:type="spellStart"/>
      <w:r w:rsidR="00B8755D" w:rsidRPr="004A4CE5">
        <w:rPr>
          <w:rFonts w:asciiTheme="majorBidi" w:hAnsiTheme="majorBidi" w:cstheme="majorBidi"/>
          <w:sz w:val="28"/>
          <w:szCs w:val="28"/>
          <w:shd w:val="clear" w:color="auto" w:fill="FFFFFF"/>
          <w:lang w:val="ru-RU"/>
        </w:rPr>
        <w:t>Фейсала</w:t>
      </w:r>
      <w:proofErr w:type="spellEnd"/>
      <w:r w:rsidR="00B8755D"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повлиял на дальнейшее потепление отношений. В мае 1999 года министр обороны Саудовской Аравии принц Султан</w:t>
      </w:r>
      <w:r w:rsidR="00485484">
        <w:rPr>
          <w:rFonts w:asciiTheme="majorBidi" w:hAnsiTheme="majorBidi" w:cstheme="majorBidi"/>
          <w:sz w:val="28"/>
          <w:szCs w:val="28"/>
          <w:shd w:val="clear" w:color="auto" w:fill="FFFFFF"/>
          <w:lang w:val="ru-RU"/>
        </w:rPr>
        <w:t xml:space="preserve"> ибн Абдул-</w:t>
      </w:r>
      <w:proofErr w:type="spellStart"/>
      <w:r w:rsidR="00485484">
        <w:rPr>
          <w:rFonts w:asciiTheme="majorBidi" w:hAnsiTheme="majorBidi" w:cstheme="majorBidi"/>
          <w:sz w:val="28"/>
          <w:szCs w:val="28"/>
          <w:shd w:val="clear" w:color="auto" w:fill="FFFFFF"/>
          <w:lang w:val="ru-RU"/>
        </w:rPr>
        <w:t>Азиз</w:t>
      </w:r>
      <w:proofErr w:type="spellEnd"/>
      <w:r w:rsidR="00485484">
        <w:rPr>
          <w:rFonts w:asciiTheme="majorBidi" w:hAnsiTheme="majorBidi" w:cstheme="majorBidi"/>
          <w:sz w:val="28"/>
          <w:szCs w:val="28"/>
          <w:shd w:val="clear" w:color="auto" w:fill="FFFFFF"/>
          <w:lang w:val="ru-RU"/>
        </w:rPr>
        <w:t xml:space="preserve"> аль-</w:t>
      </w:r>
      <w:proofErr w:type="spellStart"/>
      <w:r w:rsidR="00A56FB4" w:rsidRPr="004A4CE5">
        <w:rPr>
          <w:rFonts w:asciiTheme="majorBidi" w:hAnsiTheme="majorBidi" w:cstheme="majorBidi"/>
          <w:sz w:val="28"/>
          <w:szCs w:val="28"/>
          <w:shd w:val="clear" w:color="auto" w:fill="FFFFFF"/>
          <w:lang w:val="ru-RU"/>
        </w:rPr>
        <w:t>Сауд</w:t>
      </w:r>
      <w:proofErr w:type="spellEnd"/>
      <w:r w:rsidRPr="004A4CE5">
        <w:rPr>
          <w:rFonts w:asciiTheme="majorBidi" w:hAnsiTheme="majorBidi" w:cstheme="majorBidi"/>
          <w:sz w:val="28"/>
          <w:szCs w:val="28"/>
          <w:shd w:val="clear" w:color="auto" w:fill="FFFFFF"/>
          <w:lang w:val="ru-RU"/>
        </w:rPr>
        <w:t xml:space="preserve"> совершил пятидневный визит в Иран. Принц Султан и вице-президент Ирана Хасан </w:t>
      </w:r>
      <w:proofErr w:type="spellStart"/>
      <w:r w:rsidRPr="004A4CE5">
        <w:rPr>
          <w:rFonts w:asciiTheme="majorBidi" w:hAnsiTheme="majorBidi" w:cstheme="majorBidi"/>
          <w:sz w:val="28"/>
          <w:szCs w:val="28"/>
          <w:shd w:val="clear" w:color="auto" w:fill="FFFFFF"/>
          <w:lang w:val="ru-RU"/>
        </w:rPr>
        <w:t>Хабиби</w:t>
      </w:r>
      <w:proofErr w:type="spellEnd"/>
      <w:r w:rsidR="00F81F61">
        <w:rPr>
          <w:rStyle w:val="a5"/>
          <w:rFonts w:asciiTheme="majorBidi" w:hAnsiTheme="majorBidi" w:cstheme="majorBidi"/>
          <w:sz w:val="28"/>
          <w:szCs w:val="28"/>
          <w:shd w:val="clear" w:color="auto" w:fill="FFFFFF"/>
          <w:lang w:val="ru-RU"/>
        </w:rPr>
        <w:footnoteReference w:id="124"/>
      </w:r>
      <w:r w:rsidR="0013611D">
        <w:rPr>
          <w:rFonts w:asciiTheme="majorBidi" w:hAnsiTheme="majorBidi" w:cstheme="majorBidi"/>
          <w:sz w:val="28"/>
          <w:szCs w:val="28"/>
          <w:shd w:val="clear" w:color="auto" w:fill="FFFFFF"/>
          <w:lang w:val="ru-RU"/>
        </w:rPr>
        <w:t xml:space="preserve"> (1937-2013</w:t>
      </w:r>
      <w:r w:rsidR="00266D55"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обсудили </w:t>
      </w:r>
      <w:r w:rsidR="00B8755D" w:rsidRPr="004A4CE5">
        <w:rPr>
          <w:rFonts w:asciiTheme="majorBidi" w:hAnsiTheme="majorBidi" w:cstheme="majorBidi"/>
          <w:sz w:val="28"/>
          <w:szCs w:val="28"/>
          <w:shd w:val="clear" w:color="auto" w:fill="FFFFFF"/>
          <w:lang w:val="ru-RU"/>
        </w:rPr>
        <w:t>вопросы модернизации торговли и развития культурных связей</w:t>
      </w:r>
      <w:r w:rsidRPr="004A4CE5">
        <w:rPr>
          <w:rFonts w:asciiTheme="majorBidi" w:hAnsiTheme="majorBidi" w:cstheme="majorBidi"/>
          <w:sz w:val="28"/>
          <w:szCs w:val="28"/>
          <w:shd w:val="clear" w:color="auto" w:fill="FFFFFF"/>
          <w:lang w:val="ru-RU"/>
        </w:rPr>
        <w:t xml:space="preserve">, было подписано соглашение об увеличении рейсов между двумя странами. </w:t>
      </w:r>
    </w:p>
    <w:p w:rsidR="005D1FC2" w:rsidRPr="004A4CE5" w:rsidRDefault="005D1FC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Сотрудничество также улучшилось в разработке общей иранской политики в отношении нефтяной политики и ОПЕК. По состоянию на конец 1998 года напряженность между двумя странами по многим нефтяным вопросам все еще сохранялась, включая низкий урове</w:t>
      </w:r>
      <w:r w:rsidR="00BA1BB7" w:rsidRPr="004A4CE5">
        <w:rPr>
          <w:rFonts w:asciiTheme="majorBidi" w:hAnsiTheme="majorBidi" w:cstheme="majorBidi"/>
          <w:sz w:val="28"/>
          <w:szCs w:val="28"/>
          <w:shd w:val="clear" w:color="auto" w:fill="FFFFFF"/>
          <w:lang w:val="ru-RU"/>
        </w:rPr>
        <w:t xml:space="preserve">нь соблюдения Ираном квот ОПЕК, рост цен на нефть, а также экспорт нефти Саудовской Аравией </w:t>
      </w:r>
      <w:r w:rsidRPr="004A4CE5">
        <w:rPr>
          <w:rFonts w:asciiTheme="majorBidi" w:hAnsiTheme="majorBidi" w:cstheme="majorBidi"/>
          <w:sz w:val="28"/>
          <w:szCs w:val="28"/>
          <w:shd w:val="clear" w:color="auto" w:fill="FFFFFF"/>
          <w:lang w:val="ru-RU"/>
        </w:rPr>
        <w:t xml:space="preserve">в Южную Африку, где Иран являлся ведущим поставщиком ОПЕК. Во время встречи ОПЕК в марте </w:t>
      </w:r>
      <w:r w:rsidRPr="004A4CE5">
        <w:rPr>
          <w:rFonts w:asciiTheme="majorBidi" w:hAnsiTheme="majorBidi" w:cstheme="majorBidi"/>
          <w:sz w:val="28"/>
          <w:szCs w:val="28"/>
          <w:shd w:val="clear" w:color="auto" w:fill="FFFFFF"/>
          <w:lang w:val="ru-RU"/>
        </w:rPr>
        <w:lastRenderedPageBreak/>
        <w:t>1999 года Саудовская Аравия сосредоточила все свое внимание на разрешении спора о соблюдении Ираном своих обязательств. Наконец, было достигнуто соглашение, ограничивающее базовую долю Ирана в сокращении добычи ОПЕК на уровне 3,9</w:t>
      </w:r>
      <w:r w:rsidR="00BA1BB7" w:rsidRPr="004A4CE5">
        <w:rPr>
          <w:rFonts w:asciiTheme="majorBidi" w:hAnsiTheme="majorBidi" w:cstheme="majorBidi"/>
          <w:sz w:val="28"/>
          <w:szCs w:val="28"/>
          <w:shd w:val="clear" w:color="auto" w:fill="FFFFFF"/>
          <w:lang w:val="ru-RU"/>
        </w:rPr>
        <w:t xml:space="preserve"> </w:t>
      </w:r>
      <w:r w:rsidR="00266D55" w:rsidRPr="004A4CE5">
        <w:rPr>
          <w:rFonts w:asciiTheme="majorBidi" w:hAnsiTheme="majorBidi" w:cstheme="majorBidi"/>
          <w:sz w:val="28"/>
          <w:szCs w:val="28"/>
          <w:shd w:val="clear" w:color="auto" w:fill="FFFFFF"/>
          <w:lang w:val="ru-RU"/>
        </w:rPr>
        <w:t xml:space="preserve">млн. </w:t>
      </w:r>
      <w:proofErr w:type="spellStart"/>
      <w:r w:rsidR="00266D55" w:rsidRPr="004A4CE5">
        <w:rPr>
          <w:rFonts w:asciiTheme="majorBidi" w:hAnsiTheme="majorBidi" w:cstheme="majorBidi"/>
          <w:sz w:val="28"/>
          <w:szCs w:val="28"/>
          <w:shd w:val="clear" w:color="auto" w:fill="FFFFFF"/>
          <w:lang w:val="ru-RU"/>
        </w:rPr>
        <w:t>барр</w:t>
      </w:r>
      <w:proofErr w:type="spellEnd"/>
      <w:r w:rsidR="00266D55" w:rsidRPr="004A4CE5">
        <w:rPr>
          <w:rFonts w:asciiTheme="majorBidi" w:hAnsiTheme="majorBidi" w:cstheme="majorBidi"/>
          <w:sz w:val="28"/>
          <w:szCs w:val="28"/>
          <w:shd w:val="clear" w:color="auto" w:fill="FFFFFF"/>
          <w:lang w:val="ru-RU"/>
        </w:rPr>
        <w:t xml:space="preserve">. в день, а не 3,6 млн. </w:t>
      </w:r>
      <w:proofErr w:type="spellStart"/>
      <w:r w:rsidR="00266D55" w:rsidRPr="004A4CE5">
        <w:rPr>
          <w:rFonts w:asciiTheme="majorBidi" w:hAnsiTheme="majorBidi" w:cstheme="majorBidi"/>
          <w:sz w:val="28"/>
          <w:szCs w:val="28"/>
          <w:shd w:val="clear" w:color="auto" w:fill="FFFFFF"/>
          <w:lang w:val="ru-RU"/>
        </w:rPr>
        <w:t>барр</w:t>
      </w:r>
      <w:proofErr w:type="spellEnd"/>
      <w:r w:rsidR="00266D55"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в день. </w:t>
      </w:r>
    </w:p>
    <w:p w:rsidR="005E59DB" w:rsidRDefault="005D1FC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 </w:t>
      </w:r>
      <w:r w:rsidR="00BA1BB7" w:rsidRPr="004A4CE5">
        <w:rPr>
          <w:rFonts w:asciiTheme="majorBidi" w:hAnsiTheme="majorBidi" w:cstheme="majorBidi"/>
          <w:sz w:val="28"/>
          <w:szCs w:val="28"/>
          <w:shd w:val="clear" w:color="auto" w:fill="FFFFFF"/>
          <w:lang w:val="ru-RU"/>
        </w:rPr>
        <w:t xml:space="preserve">Таким образом, во время президентства </w:t>
      </w:r>
      <w:proofErr w:type="spellStart"/>
      <w:r w:rsidR="00BA1BB7" w:rsidRPr="004A4CE5">
        <w:rPr>
          <w:rFonts w:asciiTheme="majorBidi" w:hAnsiTheme="majorBidi" w:cstheme="majorBidi"/>
          <w:sz w:val="28"/>
          <w:szCs w:val="28"/>
          <w:shd w:val="clear" w:color="auto" w:fill="FFFFFF"/>
          <w:lang w:val="ru-RU"/>
        </w:rPr>
        <w:t>Рафсанджани</w:t>
      </w:r>
      <w:proofErr w:type="spellEnd"/>
      <w:r w:rsidR="00BA1BB7" w:rsidRPr="004A4CE5">
        <w:rPr>
          <w:rFonts w:asciiTheme="majorBidi" w:hAnsiTheme="majorBidi" w:cstheme="majorBidi"/>
          <w:sz w:val="28"/>
          <w:szCs w:val="28"/>
          <w:shd w:val="clear" w:color="auto" w:fill="FFFFFF"/>
          <w:lang w:val="ru-RU"/>
        </w:rPr>
        <w:t xml:space="preserve"> и Хатами отношения Саудовской Аравии и Ирана вновь улучшились по сравнению с 1980-ми годами, хотя все еще оставались довольно напряженными по ряду </w:t>
      </w:r>
      <w:r w:rsidR="00B85517">
        <w:rPr>
          <w:rFonts w:asciiTheme="majorBidi" w:hAnsiTheme="majorBidi" w:cstheme="majorBidi"/>
          <w:sz w:val="28"/>
          <w:szCs w:val="28"/>
          <w:shd w:val="clear" w:color="auto" w:fill="FFFFFF"/>
          <w:lang w:val="ru-RU"/>
        </w:rPr>
        <w:t>проблем</w:t>
      </w:r>
      <w:r w:rsidR="00BA1BB7" w:rsidRPr="004A4CE5">
        <w:rPr>
          <w:rFonts w:asciiTheme="majorBidi" w:hAnsiTheme="majorBidi" w:cstheme="majorBidi"/>
          <w:sz w:val="28"/>
          <w:szCs w:val="28"/>
          <w:shd w:val="clear" w:color="auto" w:fill="FFFFFF"/>
          <w:lang w:val="ru-RU"/>
        </w:rPr>
        <w:t xml:space="preserve">. Тем не менее, можно сделать вывод о том, что обе стороны предпочитали избегать эскалации конфликта. </w:t>
      </w:r>
    </w:p>
    <w:p w:rsidR="005E59DB" w:rsidRDefault="005E59DB" w:rsidP="007A538C">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EE58AE" w:rsidRPr="005E59DB" w:rsidRDefault="00EE58AE" w:rsidP="007A538C">
      <w:pPr>
        <w:spacing w:line="360" w:lineRule="auto"/>
        <w:ind w:firstLine="709"/>
        <w:contextualSpacing/>
        <w:jc w:val="both"/>
        <w:rPr>
          <w:rFonts w:asciiTheme="majorBidi" w:hAnsiTheme="majorBidi" w:cstheme="majorBidi"/>
          <w:sz w:val="28"/>
          <w:szCs w:val="28"/>
          <w:shd w:val="clear" w:color="auto" w:fill="FFFFFF"/>
          <w:lang w:val="ru-RU"/>
        </w:rPr>
      </w:pPr>
    </w:p>
    <w:p w:rsidR="00560F3D" w:rsidRPr="004A4CE5" w:rsidRDefault="00950EF5" w:rsidP="007A538C">
      <w:pPr>
        <w:pStyle w:val="4"/>
        <w:contextualSpacing/>
        <w:jc w:val="center"/>
        <w:rPr>
          <w:rFonts w:asciiTheme="majorBidi" w:hAnsiTheme="majorBidi"/>
          <w:b/>
          <w:bCs/>
          <w:i w:val="0"/>
          <w:iCs w:val="0"/>
          <w:color w:val="000000" w:themeColor="text1"/>
          <w:sz w:val="28"/>
          <w:szCs w:val="28"/>
          <w:shd w:val="clear" w:color="auto" w:fill="FFFFFF"/>
          <w:lang w:val="ru-RU"/>
        </w:rPr>
      </w:pPr>
      <w:bookmarkStart w:id="8" w:name="_Toc73789084"/>
      <w:r w:rsidRPr="004A4CE5">
        <w:rPr>
          <w:rFonts w:asciiTheme="majorBidi" w:hAnsiTheme="majorBidi"/>
          <w:b/>
          <w:bCs/>
          <w:i w:val="0"/>
          <w:iCs w:val="0"/>
          <w:color w:val="000000" w:themeColor="text1"/>
          <w:sz w:val="28"/>
          <w:szCs w:val="28"/>
          <w:shd w:val="clear" w:color="auto" w:fill="FFFFFF"/>
          <w:lang w:val="ru-RU"/>
        </w:rPr>
        <w:t>Глава 3</w:t>
      </w:r>
      <w:r w:rsidR="00C6240A" w:rsidRPr="004A4CE5">
        <w:rPr>
          <w:rFonts w:asciiTheme="majorBidi" w:hAnsiTheme="majorBidi"/>
          <w:b/>
          <w:bCs/>
          <w:i w:val="0"/>
          <w:iCs w:val="0"/>
          <w:color w:val="000000" w:themeColor="text1"/>
          <w:sz w:val="28"/>
          <w:szCs w:val="28"/>
          <w:shd w:val="clear" w:color="auto" w:fill="FFFFFF"/>
          <w:lang w:val="ru-RU"/>
        </w:rPr>
        <w:t xml:space="preserve">. Иран и Саудовская Аравия в начале </w:t>
      </w:r>
      <w:r w:rsidR="00C6240A" w:rsidRPr="004A4CE5">
        <w:rPr>
          <w:rFonts w:asciiTheme="majorBidi" w:hAnsiTheme="majorBidi"/>
          <w:b/>
          <w:bCs/>
          <w:i w:val="0"/>
          <w:iCs w:val="0"/>
          <w:color w:val="000000" w:themeColor="text1"/>
          <w:sz w:val="28"/>
          <w:szCs w:val="28"/>
          <w:shd w:val="clear" w:color="auto" w:fill="FFFFFF"/>
        </w:rPr>
        <w:t>XXI</w:t>
      </w:r>
      <w:r w:rsidR="00C6240A" w:rsidRPr="004A4CE5">
        <w:rPr>
          <w:rFonts w:asciiTheme="majorBidi" w:hAnsiTheme="majorBidi"/>
          <w:b/>
          <w:bCs/>
          <w:i w:val="0"/>
          <w:iCs w:val="0"/>
          <w:color w:val="000000" w:themeColor="text1"/>
          <w:sz w:val="28"/>
          <w:szCs w:val="28"/>
          <w:shd w:val="clear" w:color="auto" w:fill="FFFFFF"/>
          <w:lang w:val="ru-RU"/>
        </w:rPr>
        <w:t xml:space="preserve"> века</w:t>
      </w:r>
      <w:bookmarkEnd w:id="8"/>
    </w:p>
    <w:p w:rsidR="00C6240A" w:rsidRPr="004A4CE5" w:rsidRDefault="00C6240A" w:rsidP="007A538C">
      <w:pPr>
        <w:contextualSpacing/>
        <w:rPr>
          <w:sz w:val="28"/>
          <w:szCs w:val="28"/>
          <w:lang w:val="ru-RU"/>
        </w:rPr>
      </w:pPr>
    </w:p>
    <w:p w:rsidR="00560F3D" w:rsidRPr="004A4CE5" w:rsidRDefault="00560F3D" w:rsidP="00B85517">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начале </w:t>
      </w:r>
      <w:r w:rsidRPr="004A4CE5">
        <w:rPr>
          <w:rFonts w:asciiTheme="majorBidi" w:hAnsiTheme="majorBidi" w:cstheme="majorBidi"/>
          <w:sz w:val="28"/>
          <w:szCs w:val="28"/>
          <w:shd w:val="clear" w:color="auto" w:fill="FFFFFF"/>
        </w:rPr>
        <w:t>XXI</w:t>
      </w:r>
      <w:r w:rsidRPr="004A4CE5">
        <w:rPr>
          <w:rFonts w:asciiTheme="majorBidi" w:hAnsiTheme="majorBidi" w:cstheme="majorBidi"/>
          <w:sz w:val="28"/>
          <w:szCs w:val="28"/>
          <w:shd w:val="clear" w:color="auto" w:fill="FFFFFF"/>
          <w:lang w:val="ru-RU"/>
        </w:rPr>
        <w:t xml:space="preserve"> века произошли значительные изменения в балансе сил на Ближнем Востоке, которые в первую очередь обусловлены вмешательством </w:t>
      </w:r>
      <w:r w:rsidR="00B85517">
        <w:rPr>
          <w:rFonts w:asciiTheme="majorBidi" w:hAnsiTheme="majorBidi" w:cstheme="majorBidi"/>
          <w:sz w:val="28"/>
          <w:szCs w:val="28"/>
          <w:shd w:val="clear" w:color="auto" w:fill="FFFFFF"/>
          <w:lang w:val="ru-RU"/>
        </w:rPr>
        <w:t>США</w:t>
      </w:r>
      <w:r w:rsidRPr="004A4CE5">
        <w:rPr>
          <w:rFonts w:asciiTheme="majorBidi" w:hAnsiTheme="majorBidi" w:cstheme="majorBidi"/>
          <w:sz w:val="28"/>
          <w:szCs w:val="28"/>
          <w:shd w:val="clear" w:color="auto" w:fill="FFFFFF"/>
          <w:lang w:val="ru-RU"/>
        </w:rPr>
        <w:t xml:space="preserve"> в региональные дела. В частности, речь далее пойдет об интер</w:t>
      </w:r>
      <w:r w:rsidR="002052A5">
        <w:rPr>
          <w:rFonts w:asciiTheme="majorBidi" w:hAnsiTheme="majorBidi" w:cstheme="majorBidi"/>
          <w:sz w:val="28"/>
          <w:szCs w:val="28"/>
          <w:shd w:val="clear" w:color="auto" w:fill="FFFFFF"/>
          <w:lang w:val="ru-RU"/>
        </w:rPr>
        <w:t>венции США в Афганистан (2001) и Ирак (2003</w:t>
      </w:r>
      <w:r w:rsidRPr="004A4CE5">
        <w:rPr>
          <w:rFonts w:asciiTheme="majorBidi" w:hAnsiTheme="majorBidi" w:cstheme="majorBidi"/>
          <w:sz w:val="28"/>
          <w:szCs w:val="28"/>
          <w:shd w:val="clear" w:color="auto" w:fill="FFFFFF"/>
          <w:lang w:val="ru-RU"/>
        </w:rPr>
        <w:t>)</w:t>
      </w:r>
      <w:r w:rsidR="00C1240F" w:rsidRPr="004A4CE5">
        <w:rPr>
          <w:rFonts w:asciiTheme="majorBidi" w:hAnsiTheme="majorBidi" w:cstheme="majorBidi"/>
          <w:sz w:val="28"/>
          <w:szCs w:val="28"/>
          <w:shd w:val="clear" w:color="auto" w:fill="FFFFFF"/>
          <w:lang w:val="ru-RU"/>
        </w:rPr>
        <w:t xml:space="preserve">, а также включение Соединенными Штатами Ирана в список стран, которые были охарактеризованы как «ось зла», что выразилось в ядерном конфликте между западными странами и Ираном, который продолжается вплоть до настоящего момента. </w:t>
      </w:r>
      <w:r w:rsidR="00CA22A4" w:rsidRPr="004A4CE5">
        <w:rPr>
          <w:rFonts w:asciiTheme="majorBidi" w:hAnsiTheme="majorBidi" w:cstheme="majorBidi"/>
          <w:sz w:val="28"/>
          <w:szCs w:val="28"/>
          <w:shd w:val="clear" w:color="auto" w:fill="FFFFFF"/>
          <w:lang w:val="ru-RU"/>
        </w:rPr>
        <w:t xml:space="preserve">Важным также представляется рассмотрение Второй Ливанской войны, поскольку в ней вновь столкнулись интересы Саудовской Аравии и Ирана, в результате чего </w:t>
      </w:r>
      <w:proofErr w:type="spellStart"/>
      <w:r w:rsidR="00CA22A4" w:rsidRPr="004A4CE5">
        <w:rPr>
          <w:rFonts w:asciiTheme="majorBidi" w:hAnsiTheme="majorBidi" w:cstheme="majorBidi"/>
          <w:sz w:val="28"/>
          <w:szCs w:val="28"/>
          <w:shd w:val="clear" w:color="auto" w:fill="FFFFFF"/>
          <w:lang w:val="ru-RU"/>
        </w:rPr>
        <w:t>проиранская</w:t>
      </w:r>
      <w:proofErr w:type="spellEnd"/>
      <w:r w:rsidR="00CA22A4" w:rsidRPr="004A4CE5">
        <w:rPr>
          <w:rFonts w:asciiTheme="majorBidi" w:hAnsiTheme="majorBidi" w:cstheme="majorBidi"/>
          <w:sz w:val="28"/>
          <w:szCs w:val="28"/>
          <w:shd w:val="clear" w:color="auto" w:fill="FFFFFF"/>
          <w:lang w:val="ru-RU"/>
        </w:rPr>
        <w:t xml:space="preserve"> группировка </w:t>
      </w:r>
      <w:r w:rsidR="001D563D">
        <w:rPr>
          <w:rFonts w:asciiTheme="majorBidi" w:hAnsiTheme="majorBidi" w:cstheme="majorBidi"/>
          <w:sz w:val="28"/>
          <w:szCs w:val="28"/>
          <w:shd w:val="clear" w:color="auto" w:fill="FFFFFF"/>
          <w:lang w:val="ru-RU"/>
        </w:rPr>
        <w:t>«</w:t>
      </w:r>
      <w:proofErr w:type="spellStart"/>
      <w:r w:rsidR="00CA22A4" w:rsidRPr="004A4CE5">
        <w:rPr>
          <w:rFonts w:asciiTheme="majorBidi" w:hAnsiTheme="majorBidi" w:cstheme="majorBidi"/>
          <w:sz w:val="28"/>
          <w:szCs w:val="28"/>
          <w:shd w:val="clear" w:color="auto" w:fill="FFFFFF"/>
          <w:lang w:val="ru-RU"/>
        </w:rPr>
        <w:t>Хезболла</w:t>
      </w:r>
      <w:proofErr w:type="spellEnd"/>
      <w:r w:rsidR="001D563D">
        <w:rPr>
          <w:rFonts w:asciiTheme="majorBidi" w:hAnsiTheme="majorBidi" w:cstheme="majorBidi"/>
          <w:sz w:val="28"/>
          <w:szCs w:val="28"/>
          <w:shd w:val="clear" w:color="auto" w:fill="FFFFFF"/>
          <w:lang w:val="ru-RU"/>
        </w:rPr>
        <w:t>»</w:t>
      </w:r>
      <w:r w:rsidR="00CA22A4" w:rsidRPr="004A4CE5">
        <w:rPr>
          <w:rFonts w:asciiTheme="majorBidi" w:hAnsiTheme="majorBidi" w:cstheme="majorBidi"/>
          <w:sz w:val="28"/>
          <w:szCs w:val="28"/>
          <w:shd w:val="clear" w:color="auto" w:fill="FFFFFF"/>
          <w:lang w:val="ru-RU"/>
        </w:rPr>
        <w:t xml:space="preserve"> смогла занять более политически значимое место в Ливане. </w:t>
      </w:r>
    </w:p>
    <w:p w:rsidR="00560F3D" w:rsidRPr="004A4CE5" w:rsidRDefault="00560F3D" w:rsidP="007A538C">
      <w:pPr>
        <w:pStyle w:val="4"/>
        <w:contextualSpacing/>
        <w:rPr>
          <w:rFonts w:asciiTheme="majorBidi" w:hAnsiTheme="majorBidi"/>
          <w:color w:val="000000" w:themeColor="text1"/>
          <w:sz w:val="28"/>
          <w:szCs w:val="28"/>
          <w:shd w:val="clear" w:color="auto" w:fill="FFFFFF"/>
          <w:lang w:val="ru-RU"/>
        </w:rPr>
      </w:pPr>
      <w:bookmarkStart w:id="9" w:name="_Toc73789085"/>
      <w:r w:rsidRPr="004A4CE5">
        <w:rPr>
          <w:rFonts w:asciiTheme="majorBidi" w:hAnsiTheme="majorBidi"/>
          <w:color w:val="000000" w:themeColor="text1"/>
          <w:sz w:val="28"/>
          <w:szCs w:val="28"/>
          <w:shd w:val="clear" w:color="auto" w:fill="FFFFFF"/>
          <w:lang w:val="ru-RU"/>
        </w:rPr>
        <w:t>Афганский вопрос в политике Ирана и Саудовской Аравии</w:t>
      </w:r>
      <w:bookmarkEnd w:id="9"/>
    </w:p>
    <w:p w:rsidR="00C6240A" w:rsidRPr="004A4CE5" w:rsidRDefault="00C6240A" w:rsidP="007A538C">
      <w:pPr>
        <w:contextualSpacing/>
        <w:rPr>
          <w:sz w:val="28"/>
          <w:szCs w:val="28"/>
          <w:lang w:val="ru-RU"/>
        </w:rPr>
      </w:pPr>
    </w:p>
    <w:p w:rsidR="00E907FE" w:rsidRPr="004A4CE5" w:rsidRDefault="00E907FE" w:rsidP="00B85517">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После теракта 11 сентября 2001 года в </w:t>
      </w:r>
      <w:r w:rsidR="00B85517">
        <w:rPr>
          <w:rFonts w:asciiTheme="majorBidi" w:hAnsiTheme="majorBidi" w:cstheme="majorBidi"/>
          <w:sz w:val="28"/>
          <w:szCs w:val="28"/>
          <w:shd w:val="clear" w:color="auto" w:fill="FFFFFF"/>
          <w:lang w:val="ru-RU"/>
        </w:rPr>
        <w:t>США</w:t>
      </w:r>
      <w:r w:rsidRPr="004A4CE5">
        <w:rPr>
          <w:rFonts w:asciiTheme="majorBidi" w:hAnsiTheme="majorBidi" w:cstheme="majorBidi"/>
          <w:sz w:val="28"/>
          <w:szCs w:val="28"/>
          <w:shd w:val="clear" w:color="auto" w:fill="FFFFFF"/>
          <w:lang w:val="ru-RU"/>
        </w:rPr>
        <w:t xml:space="preserve"> Иранский президент Хатами довольно быстро осудил атаку </w:t>
      </w:r>
      <w:r w:rsidR="000B220D">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Аль-Каиды</w:t>
      </w:r>
      <w:r w:rsidR="000B220D">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и призвал международное сообщество предпринять меры по борьбе с подобными преступлениями против человечества.</w:t>
      </w:r>
      <w:r w:rsidR="00C1240F" w:rsidRPr="004A4CE5">
        <w:rPr>
          <w:rFonts w:asciiTheme="majorBidi" w:hAnsiTheme="majorBidi" w:cstheme="majorBidi"/>
          <w:sz w:val="28"/>
          <w:szCs w:val="28"/>
          <w:shd w:val="clear" w:color="auto" w:fill="FFFFFF"/>
          <w:lang w:val="ru-RU"/>
        </w:rPr>
        <w:t xml:space="preserve"> В иранских городах прошли массовые демонстрации в память о погибших.</w:t>
      </w:r>
      <w:r w:rsidRPr="004A4CE5">
        <w:rPr>
          <w:rFonts w:asciiTheme="majorBidi" w:hAnsiTheme="majorBidi" w:cstheme="majorBidi"/>
          <w:sz w:val="28"/>
          <w:szCs w:val="28"/>
          <w:shd w:val="clear" w:color="auto" w:fill="FFFFFF"/>
          <w:lang w:val="ru-RU"/>
        </w:rPr>
        <w:t xml:space="preserve"> Администрация Буша</w:t>
      </w:r>
      <w:r w:rsidR="00F81F61">
        <w:rPr>
          <w:rStyle w:val="a5"/>
          <w:rFonts w:asciiTheme="majorBidi" w:hAnsiTheme="majorBidi" w:cstheme="majorBidi"/>
          <w:sz w:val="28"/>
          <w:szCs w:val="28"/>
          <w:shd w:val="clear" w:color="auto" w:fill="FFFFFF"/>
          <w:lang w:val="ru-RU"/>
        </w:rPr>
        <w:footnoteReference w:id="125"/>
      </w:r>
      <w:r w:rsidR="00266D55" w:rsidRPr="004A4CE5">
        <w:rPr>
          <w:rFonts w:asciiTheme="majorBidi" w:hAnsiTheme="majorBidi" w:cstheme="majorBidi"/>
          <w:sz w:val="28"/>
          <w:szCs w:val="28"/>
          <w:shd w:val="clear" w:color="auto" w:fill="FFFFFF"/>
          <w:lang w:val="ru-RU"/>
        </w:rPr>
        <w:t xml:space="preserve"> (1946</w:t>
      </w:r>
      <w:r w:rsidR="00945266" w:rsidRPr="004A4CE5">
        <w:rPr>
          <w:rFonts w:asciiTheme="majorBidi" w:hAnsiTheme="majorBidi" w:cstheme="majorBidi"/>
          <w:sz w:val="28"/>
          <w:szCs w:val="28"/>
          <w:shd w:val="clear" w:color="auto" w:fill="FFFFFF"/>
          <w:lang w:val="ru-RU"/>
        </w:rPr>
        <w:t>-</w:t>
      </w:r>
      <w:r w:rsidR="00266D55" w:rsidRPr="004A4CE5">
        <w:rPr>
          <w:rFonts w:asciiTheme="majorBidi" w:hAnsiTheme="majorBidi" w:cstheme="majorBidi"/>
          <w:sz w:val="28"/>
          <w:szCs w:val="28"/>
          <w:shd w:val="clear" w:color="auto" w:fill="FFFFFF"/>
          <w:lang w:val="ru-RU"/>
        </w:rPr>
        <w:t>наст.вр.)</w:t>
      </w:r>
      <w:r w:rsidRPr="004A4CE5">
        <w:rPr>
          <w:rFonts w:asciiTheme="majorBidi" w:hAnsiTheme="majorBidi" w:cstheme="majorBidi"/>
          <w:sz w:val="28"/>
          <w:szCs w:val="28"/>
          <w:shd w:val="clear" w:color="auto" w:fill="FFFFFF"/>
          <w:lang w:val="ru-RU"/>
        </w:rPr>
        <w:t xml:space="preserve"> поблагодарила Хатами и пригласила его принять участие в антитеррористической кампании совместно с США, то есть поделиться всей информацией о</w:t>
      </w:r>
      <w:r w:rsidR="00560F3D" w:rsidRPr="004A4CE5">
        <w:rPr>
          <w:rFonts w:asciiTheme="majorBidi" w:hAnsiTheme="majorBidi" w:cstheme="majorBidi"/>
          <w:sz w:val="28"/>
          <w:szCs w:val="28"/>
          <w:shd w:val="clear" w:color="auto" w:fill="FFFFFF"/>
          <w:lang w:val="ru-RU"/>
        </w:rPr>
        <w:t>б</w:t>
      </w:r>
      <w:r w:rsidR="00945266" w:rsidRPr="004A4CE5">
        <w:rPr>
          <w:rFonts w:asciiTheme="majorBidi" w:hAnsiTheme="majorBidi" w:cstheme="majorBidi"/>
          <w:sz w:val="28"/>
          <w:szCs w:val="28"/>
          <w:shd w:val="clear" w:color="auto" w:fill="FFFFFF"/>
          <w:lang w:val="ru-RU"/>
        </w:rPr>
        <w:t xml:space="preserve"> Усама бе</w:t>
      </w:r>
      <w:r w:rsidRPr="004A4CE5">
        <w:rPr>
          <w:rFonts w:asciiTheme="majorBidi" w:hAnsiTheme="majorBidi" w:cstheme="majorBidi"/>
          <w:sz w:val="28"/>
          <w:szCs w:val="28"/>
          <w:shd w:val="clear" w:color="auto" w:fill="FFFFFF"/>
          <w:lang w:val="ru-RU"/>
        </w:rPr>
        <w:t>н Ладене</w:t>
      </w:r>
      <w:r w:rsidR="0013611D">
        <w:rPr>
          <w:rFonts w:asciiTheme="majorBidi" w:hAnsiTheme="majorBidi" w:cstheme="majorBidi"/>
          <w:sz w:val="28"/>
          <w:szCs w:val="28"/>
          <w:shd w:val="clear" w:color="auto" w:fill="FFFFFF"/>
          <w:lang w:val="ru-RU"/>
        </w:rPr>
        <w:t xml:space="preserve"> (1957-2011</w:t>
      </w:r>
      <w:r w:rsidR="00945266"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и Талибане</w:t>
      </w:r>
      <w:r w:rsidR="00945266" w:rsidRPr="004A4CE5">
        <w:rPr>
          <w:rStyle w:val="a5"/>
          <w:rFonts w:asciiTheme="majorBidi" w:hAnsiTheme="majorBidi" w:cstheme="majorBidi"/>
          <w:sz w:val="28"/>
          <w:szCs w:val="28"/>
          <w:shd w:val="clear" w:color="auto" w:fill="FFFFFF"/>
          <w:lang w:val="ru-RU"/>
        </w:rPr>
        <w:footnoteReference w:id="126"/>
      </w:r>
      <w:r w:rsidRPr="004A4CE5">
        <w:rPr>
          <w:rFonts w:asciiTheme="majorBidi" w:hAnsiTheme="majorBidi" w:cstheme="majorBidi"/>
          <w:sz w:val="28"/>
          <w:szCs w:val="28"/>
          <w:shd w:val="clear" w:color="auto" w:fill="FFFFFF"/>
          <w:lang w:val="ru-RU"/>
        </w:rPr>
        <w:t xml:space="preserve">. Во время начала операции «Несокрушимая свобода» в Афганистане 7 октября 2001 года президент Буш передал послание иранскому президенту через </w:t>
      </w:r>
      <w:r w:rsidRPr="004A4CE5">
        <w:rPr>
          <w:rFonts w:asciiTheme="majorBidi" w:hAnsiTheme="majorBidi" w:cstheme="majorBidi"/>
          <w:sz w:val="28"/>
          <w:szCs w:val="28"/>
          <w:shd w:val="clear" w:color="auto" w:fill="FFFFFF"/>
          <w:lang w:val="ru-RU"/>
        </w:rPr>
        <w:lastRenderedPageBreak/>
        <w:t xml:space="preserve">посольство Швейцарии о том, что во время операции иранское воздушное пространство использоваться не будет. В ответ иранская сторона отметила, что в случае необходимости и во имя борьбы против международной угрозы, </w:t>
      </w:r>
      <w:r w:rsidR="00074A23" w:rsidRPr="004A4CE5">
        <w:rPr>
          <w:rFonts w:asciiTheme="majorBidi" w:hAnsiTheme="majorBidi" w:cstheme="majorBidi"/>
          <w:sz w:val="28"/>
          <w:szCs w:val="28"/>
          <w:shd w:val="clear" w:color="auto" w:fill="FFFFFF"/>
          <w:lang w:val="ru-RU"/>
        </w:rPr>
        <w:t>использование воздушного пространства может иметь место</w:t>
      </w:r>
      <w:r w:rsidR="002B1F51" w:rsidRPr="004A4CE5">
        <w:rPr>
          <w:rStyle w:val="a5"/>
          <w:rFonts w:asciiTheme="majorBidi" w:hAnsiTheme="majorBidi" w:cstheme="majorBidi"/>
          <w:sz w:val="28"/>
          <w:szCs w:val="28"/>
          <w:shd w:val="clear" w:color="auto" w:fill="FFFFFF"/>
          <w:lang w:val="ru-RU"/>
        </w:rPr>
        <w:footnoteReference w:id="127"/>
      </w:r>
      <w:r w:rsidR="00074A23" w:rsidRPr="004A4CE5">
        <w:rPr>
          <w:rFonts w:asciiTheme="majorBidi" w:hAnsiTheme="majorBidi" w:cstheme="majorBidi"/>
          <w:sz w:val="28"/>
          <w:szCs w:val="28"/>
          <w:shd w:val="clear" w:color="auto" w:fill="FFFFFF"/>
          <w:lang w:val="ru-RU"/>
        </w:rPr>
        <w:t>. Более того, Иран позволил разгружать американские грузы</w:t>
      </w:r>
      <w:r w:rsidR="00480438" w:rsidRPr="004A4CE5">
        <w:rPr>
          <w:rFonts w:asciiTheme="majorBidi" w:hAnsiTheme="majorBidi" w:cstheme="majorBidi"/>
          <w:sz w:val="28"/>
          <w:szCs w:val="28"/>
          <w:shd w:val="clear" w:color="auto" w:fill="FFFFFF"/>
          <w:lang w:val="ru-RU"/>
        </w:rPr>
        <w:t xml:space="preserve"> с </w:t>
      </w:r>
      <w:r w:rsidR="00B85517">
        <w:rPr>
          <w:rFonts w:asciiTheme="majorBidi" w:hAnsiTheme="majorBidi" w:cstheme="majorBidi"/>
          <w:sz w:val="28"/>
          <w:szCs w:val="28"/>
          <w:shd w:val="clear" w:color="auto" w:fill="FFFFFF"/>
          <w:lang w:val="ru-RU"/>
        </w:rPr>
        <w:t>продуктами питания</w:t>
      </w:r>
      <w:r w:rsidR="00480438" w:rsidRPr="004A4CE5">
        <w:rPr>
          <w:rFonts w:asciiTheme="majorBidi" w:hAnsiTheme="majorBidi" w:cstheme="majorBidi"/>
          <w:sz w:val="28"/>
          <w:szCs w:val="28"/>
          <w:shd w:val="clear" w:color="auto" w:fill="FFFFFF"/>
          <w:lang w:val="ru-RU"/>
        </w:rPr>
        <w:t xml:space="preserve"> для афганцев </w:t>
      </w:r>
      <w:r w:rsidR="00074A23" w:rsidRPr="004A4CE5">
        <w:rPr>
          <w:rFonts w:asciiTheme="majorBidi" w:hAnsiTheme="majorBidi" w:cstheme="majorBidi"/>
          <w:sz w:val="28"/>
          <w:szCs w:val="28"/>
          <w:shd w:val="clear" w:color="auto" w:fill="FFFFFF"/>
          <w:lang w:val="ru-RU"/>
        </w:rPr>
        <w:t xml:space="preserve">в своих портах, а также перевозить их по территории Ирана. </w:t>
      </w:r>
      <w:r w:rsidR="00480438" w:rsidRPr="004A4CE5">
        <w:rPr>
          <w:rFonts w:asciiTheme="majorBidi" w:hAnsiTheme="majorBidi" w:cstheme="majorBidi"/>
          <w:sz w:val="28"/>
          <w:szCs w:val="28"/>
          <w:shd w:val="clear" w:color="auto" w:fill="FFFFFF"/>
          <w:lang w:val="ru-RU"/>
        </w:rPr>
        <w:t xml:space="preserve">Однако в то же время, Хомейни неоднократно выступал с речами, обвиняющими американцев во вмешательстве в дела другой страны (Афганистана), и не поддерживал проводимую там операцию. </w:t>
      </w:r>
    </w:p>
    <w:p w:rsidR="00074A23" w:rsidRPr="004A4CE5" w:rsidRDefault="00B85517" w:rsidP="00B85517">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Реакция</w:t>
      </w:r>
      <w:r w:rsidR="00074A23" w:rsidRPr="004A4CE5">
        <w:rPr>
          <w:rFonts w:asciiTheme="majorBidi" w:hAnsiTheme="majorBidi" w:cstheme="majorBidi"/>
          <w:sz w:val="28"/>
          <w:szCs w:val="28"/>
          <w:shd w:val="clear" w:color="auto" w:fill="FFFFFF"/>
          <w:lang w:val="ru-RU"/>
        </w:rPr>
        <w:t xml:space="preserve"> Саудовской Аравии не была столь однозначной и быстрой, поскольку </w:t>
      </w:r>
      <w:r>
        <w:rPr>
          <w:rFonts w:asciiTheme="majorBidi" w:hAnsiTheme="majorBidi" w:cstheme="majorBidi"/>
          <w:sz w:val="28"/>
          <w:szCs w:val="28"/>
          <w:shd w:val="clear" w:color="auto" w:fill="FFFFFF"/>
          <w:lang w:val="ru-RU"/>
        </w:rPr>
        <w:t>государству</w:t>
      </w:r>
      <w:r w:rsidR="00074A23" w:rsidRPr="004A4CE5">
        <w:rPr>
          <w:rFonts w:asciiTheme="majorBidi" w:hAnsiTheme="majorBidi" w:cstheme="majorBidi"/>
          <w:sz w:val="28"/>
          <w:szCs w:val="28"/>
          <w:shd w:val="clear" w:color="auto" w:fill="FFFFFF"/>
          <w:lang w:val="ru-RU"/>
        </w:rPr>
        <w:t xml:space="preserve"> было тяжело признать, что подобная атака была</w:t>
      </w:r>
      <w:r>
        <w:rPr>
          <w:rFonts w:asciiTheme="majorBidi" w:hAnsiTheme="majorBidi" w:cstheme="majorBidi"/>
          <w:sz w:val="28"/>
          <w:szCs w:val="28"/>
          <w:shd w:val="clear" w:color="auto" w:fill="FFFFFF"/>
          <w:lang w:val="ru-RU"/>
        </w:rPr>
        <w:t xml:space="preserve"> совершена одним из граждан</w:t>
      </w:r>
      <w:r w:rsidR="00074A23" w:rsidRPr="004A4CE5">
        <w:rPr>
          <w:rFonts w:asciiTheme="majorBidi" w:hAnsiTheme="majorBidi" w:cstheme="majorBidi"/>
          <w:sz w:val="28"/>
          <w:szCs w:val="28"/>
          <w:shd w:val="clear" w:color="auto" w:fill="FFFFFF"/>
          <w:lang w:val="ru-RU"/>
        </w:rPr>
        <w:t xml:space="preserve"> страны. Некоторые представители Саудовской Аравии настаивали на том, что за атаками стоят сионистские группировки, которые хотят, чтобы во всем мире началась борьба с исламом</w:t>
      </w:r>
      <w:r w:rsidR="00401FDD" w:rsidRPr="004A4CE5">
        <w:rPr>
          <w:rStyle w:val="a5"/>
          <w:rFonts w:asciiTheme="majorBidi" w:hAnsiTheme="majorBidi" w:cstheme="majorBidi"/>
          <w:sz w:val="28"/>
          <w:szCs w:val="28"/>
          <w:shd w:val="clear" w:color="auto" w:fill="FFFFFF"/>
          <w:lang w:val="ru-RU"/>
        </w:rPr>
        <w:footnoteReference w:id="128"/>
      </w:r>
      <w:r w:rsidR="00074A23" w:rsidRPr="004A4CE5">
        <w:rPr>
          <w:rFonts w:asciiTheme="majorBidi" w:hAnsiTheme="majorBidi" w:cstheme="majorBidi"/>
          <w:sz w:val="28"/>
          <w:szCs w:val="28"/>
          <w:shd w:val="clear" w:color="auto" w:fill="FFFFFF"/>
          <w:lang w:val="ru-RU"/>
        </w:rPr>
        <w:t xml:space="preserve">. В конечном счете, американская сторона предоставила Саудовской Аравии данные о конкретных личностях, которых обвиняли в совершении теракта 9/11, что </w:t>
      </w:r>
      <w:r>
        <w:rPr>
          <w:rFonts w:asciiTheme="majorBidi" w:hAnsiTheme="majorBidi" w:cstheme="majorBidi"/>
          <w:sz w:val="28"/>
          <w:szCs w:val="28"/>
          <w:shd w:val="clear" w:color="auto" w:fill="FFFFFF"/>
          <w:lang w:val="ru-RU"/>
        </w:rPr>
        <w:t xml:space="preserve">убедило саудовцев </w:t>
      </w:r>
      <w:r w:rsidR="00074A23" w:rsidRPr="004A4CE5">
        <w:rPr>
          <w:rFonts w:asciiTheme="majorBidi" w:hAnsiTheme="majorBidi" w:cstheme="majorBidi"/>
          <w:sz w:val="28"/>
          <w:szCs w:val="28"/>
          <w:shd w:val="clear" w:color="auto" w:fill="FFFFFF"/>
          <w:lang w:val="ru-RU"/>
        </w:rPr>
        <w:t>в том, что атаки были действительно совершены гражданами их страны. КСА была одной из трех стран, которые признали Талибан в качестве официальной правящей силы в Афганистане, и уже 25 сентября 2001 года страна разорвала отношения с талибами, после</w:t>
      </w:r>
      <w:r w:rsidR="00945266" w:rsidRPr="004A4CE5">
        <w:rPr>
          <w:rFonts w:asciiTheme="majorBidi" w:hAnsiTheme="majorBidi" w:cstheme="majorBidi"/>
          <w:sz w:val="28"/>
          <w:szCs w:val="28"/>
          <w:shd w:val="clear" w:color="auto" w:fill="FFFFFF"/>
          <w:lang w:val="ru-RU"/>
        </w:rPr>
        <w:t xml:space="preserve"> провала переговоров о выдаче бе</w:t>
      </w:r>
      <w:r w:rsidR="00074A23" w:rsidRPr="004A4CE5">
        <w:rPr>
          <w:rFonts w:asciiTheme="majorBidi" w:hAnsiTheme="majorBidi" w:cstheme="majorBidi"/>
          <w:sz w:val="28"/>
          <w:szCs w:val="28"/>
          <w:shd w:val="clear" w:color="auto" w:fill="FFFFFF"/>
          <w:lang w:val="ru-RU"/>
        </w:rPr>
        <w:t xml:space="preserve">н Ладена. </w:t>
      </w:r>
    </w:p>
    <w:p w:rsidR="00FB5123" w:rsidRPr="004A4CE5" w:rsidRDefault="00480438" w:rsidP="00B178D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Тем не менее то, что объединяло мнение обоих стороны, как Тегерана, так и Эр-Рияда, сходилось в том, что они боялись войны, которую собирается вести </w:t>
      </w:r>
      <w:r w:rsidRPr="004A4CE5">
        <w:rPr>
          <w:rFonts w:asciiTheme="majorBidi" w:hAnsiTheme="majorBidi" w:cstheme="majorBidi"/>
          <w:sz w:val="28"/>
          <w:szCs w:val="28"/>
          <w:shd w:val="clear" w:color="auto" w:fill="FFFFFF"/>
          <w:lang w:val="ru-RU"/>
        </w:rPr>
        <w:lastRenderedPageBreak/>
        <w:t xml:space="preserve">США в регионе Ближнего Востока, поскольку понимали, что подобное вмешательство приведет к нарушению общего баланса сил в регионе. </w:t>
      </w:r>
      <w:r w:rsidR="00FB5123" w:rsidRPr="004A4CE5">
        <w:rPr>
          <w:rFonts w:asciiTheme="majorBidi" w:hAnsiTheme="majorBidi" w:cstheme="majorBidi"/>
          <w:sz w:val="28"/>
          <w:szCs w:val="28"/>
          <w:shd w:val="clear" w:color="auto" w:fill="FFFFFF"/>
          <w:lang w:val="ru-RU"/>
        </w:rPr>
        <w:t xml:space="preserve">Тем не менее Эр-Рияд предоставил Вашингтону доступ к своим командным объектам и предоставил гуманитарную и финансовую помощь для восстановления Афганистана. Тегеран предложил помощь американским летчикам, находящимся в опасности в Афганистане, и предоставил гуманитарную </w:t>
      </w:r>
      <w:r w:rsidR="00E56DED" w:rsidRPr="004A4CE5">
        <w:rPr>
          <w:rFonts w:asciiTheme="majorBidi" w:hAnsiTheme="majorBidi" w:cstheme="majorBidi"/>
          <w:sz w:val="28"/>
          <w:szCs w:val="28"/>
          <w:shd w:val="clear" w:color="auto" w:fill="FFFFFF"/>
          <w:lang w:val="ru-RU"/>
        </w:rPr>
        <w:t xml:space="preserve">помощь и материальную поддержку, </w:t>
      </w:r>
      <w:r w:rsidR="00FB5123" w:rsidRPr="004A4CE5">
        <w:rPr>
          <w:rFonts w:asciiTheme="majorBidi" w:hAnsiTheme="majorBidi" w:cstheme="majorBidi"/>
          <w:sz w:val="28"/>
          <w:szCs w:val="28"/>
          <w:shd w:val="clear" w:color="auto" w:fill="FFFFFF"/>
          <w:lang w:val="ru-RU"/>
        </w:rPr>
        <w:t>а позже запустил кампанию по строительству школ в стране. Тем не менее</w:t>
      </w:r>
      <w:r w:rsidR="00560F3D" w:rsidRPr="004A4CE5">
        <w:rPr>
          <w:rFonts w:asciiTheme="majorBidi" w:hAnsiTheme="majorBidi" w:cstheme="majorBidi"/>
          <w:sz w:val="28"/>
          <w:szCs w:val="28"/>
          <w:shd w:val="clear" w:color="auto" w:fill="FFFFFF"/>
          <w:lang w:val="ru-RU"/>
        </w:rPr>
        <w:t>,</w:t>
      </w:r>
      <w:r w:rsidR="00FB5123" w:rsidRPr="004A4CE5">
        <w:rPr>
          <w:rFonts w:asciiTheme="majorBidi" w:hAnsiTheme="majorBidi" w:cstheme="majorBidi"/>
          <w:sz w:val="28"/>
          <w:szCs w:val="28"/>
          <w:shd w:val="clear" w:color="auto" w:fill="FFFFFF"/>
          <w:lang w:val="ru-RU"/>
        </w:rPr>
        <w:t xml:space="preserve"> Вашингтон предпочел исключить</w:t>
      </w:r>
      <w:r w:rsidRPr="004A4CE5">
        <w:rPr>
          <w:rFonts w:asciiTheme="majorBidi" w:hAnsiTheme="majorBidi" w:cstheme="majorBidi"/>
          <w:sz w:val="28"/>
          <w:szCs w:val="28"/>
          <w:shd w:val="clear" w:color="auto" w:fill="FFFFFF"/>
          <w:lang w:val="ru-RU"/>
        </w:rPr>
        <w:t xml:space="preserve"> из своей кампании</w:t>
      </w:r>
      <w:r w:rsidR="00FB5123" w:rsidRPr="004A4CE5">
        <w:rPr>
          <w:rFonts w:asciiTheme="majorBidi" w:hAnsiTheme="majorBidi" w:cstheme="majorBidi"/>
          <w:sz w:val="28"/>
          <w:szCs w:val="28"/>
          <w:shd w:val="clear" w:color="auto" w:fill="FFFFFF"/>
          <w:lang w:val="ru-RU"/>
        </w:rPr>
        <w:t xml:space="preserve"> Эр-Рияд и Теге</w:t>
      </w:r>
      <w:r w:rsidR="001744EE">
        <w:rPr>
          <w:rFonts w:asciiTheme="majorBidi" w:hAnsiTheme="majorBidi" w:cstheme="majorBidi"/>
          <w:sz w:val="28"/>
          <w:szCs w:val="28"/>
          <w:shd w:val="clear" w:color="auto" w:fill="FFFFFF"/>
          <w:lang w:val="ru-RU"/>
        </w:rPr>
        <w:t>ран как ненадежных партнеров по</w:t>
      </w:r>
      <w:r w:rsidR="00DC5E1D">
        <w:rPr>
          <w:rFonts w:asciiTheme="majorBidi" w:hAnsiTheme="majorBidi" w:cstheme="majorBidi"/>
          <w:sz w:val="28"/>
          <w:szCs w:val="28"/>
          <w:shd w:val="clear" w:color="auto" w:fill="FFFFFF"/>
          <w:lang w:val="ru-RU"/>
        </w:rPr>
        <w:t xml:space="preserve"> разрешению кризиса в Афганистане</w:t>
      </w:r>
      <w:r w:rsidR="00FB5123"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По мнению Соединенных Штатов, </w:t>
      </w:r>
      <w:r w:rsidR="00FB5123" w:rsidRPr="004A4CE5">
        <w:rPr>
          <w:rFonts w:asciiTheme="majorBidi" w:hAnsiTheme="majorBidi" w:cstheme="majorBidi"/>
          <w:sz w:val="28"/>
          <w:szCs w:val="28"/>
          <w:shd w:val="clear" w:color="auto" w:fill="FFFFFF"/>
          <w:lang w:val="ru-RU"/>
        </w:rPr>
        <w:t xml:space="preserve">Эр-Рияд </w:t>
      </w:r>
      <w:r w:rsidRPr="004A4CE5">
        <w:rPr>
          <w:rFonts w:asciiTheme="majorBidi" w:hAnsiTheme="majorBidi" w:cstheme="majorBidi"/>
          <w:sz w:val="28"/>
          <w:szCs w:val="28"/>
          <w:shd w:val="clear" w:color="auto" w:fill="FFFFFF"/>
          <w:lang w:val="ru-RU"/>
        </w:rPr>
        <w:t>поддерживал талибов в прошлом, а</w:t>
      </w:r>
      <w:r w:rsidR="00FB5123" w:rsidRPr="004A4CE5">
        <w:rPr>
          <w:rFonts w:asciiTheme="majorBidi" w:hAnsiTheme="majorBidi" w:cstheme="majorBidi"/>
          <w:sz w:val="28"/>
          <w:szCs w:val="28"/>
          <w:shd w:val="clear" w:color="auto" w:fill="FFFFFF"/>
          <w:lang w:val="ru-RU"/>
        </w:rPr>
        <w:t xml:space="preserve"> Тегеран стремился использовать возможности, которые открылись бы в новом Афганистане, особенно если по</w:t>
      </w:r>
      <w:r w:rsidR="00E56DED" w:rsidRPr="004A4CE5">
        <w:rPr>
          <w:rFonts w:asciiTheme="majorBidi" w:hAnsiTheme="majorBidi" w:cstheme="majorBidi"/>
          <w:sz w:val="28"/>
          <w:szCs w:val="28"/>
          <w:shd w:val="clear" w:color="auto" w:fill="FFFFFF"/>
          <w:lang w:val="ru-RU"/>
        </w:rPr>
        <w:t>литика США там потерпит неудачу.</w:t>
      </w:r>
      <w:r w:rsidR="00FB5123" w:rsidRPr="004A4CE5">
        <w:rPr>
          <w:rFonts w:asciiTheme="majorBidi" w:hAnsiTheme="majorBidi" w:cstheme="majorBidi"/>
          <w:sz w:val="28"/>
          <w:szCs w:val="28"/>
          <w:shd w:val="clear" w:color="auto" w:fill="FFFFFF"/>
          <w:lang w:val="ru-RU"/>
        </w:rPr>
        <w:t xml:space="preserve"> </w:t>
      </w:r>
      <w:r w:rsidR="008D4A06" w:rsidRPr="004A4CE5">
        <w:rPr>
          <w:rFonts w:asciiTheme="majorBidi" w:hAnsiTheme="majorBidi" w:cstheme="majorBidi"/>
          <w:sz w:val="28"/>
          <w:szCs w:val="28"/>
          <w:shd w:val="clear" w:color="auto" w:fill="FFFFFF"/>
          <w:lang w:val="ru-RU"/>
        </w:rPr>
        <w:t xml:space="preserve"> После изгнания талибов с территории Афганистана в декабре 2001 года, уже 29 января</w:t>
      </w:r>
      <w:r w:rsidR="00FB5123" w:rsidRPr="004A4CE5">
        <w:rPr>
          <w:rFonts w:asciiTheme="majorBidi" w:hAnsiTheme="majorBidi" w:cstheme="majorBidi"/>
          <w:sz w:val="28"/>
          <w:szCs w:val="28"/>
          <w:shd w:val="clear" w:color="auto" w:fill="FFFFFF"/>
          <w:lang w:val="ru-RU"/>
        </w:rPr>
        <w:t xml:space="preserve"> 2002 года</w:t>
      </w:r>
      <w:r w:rsidR="008D4A06" w:rsidRPr="004A4CE5">
        <w:rPr>
          <w:rFonts w:asciiTheme="majorBidi" w:hAnsiTheme="majorBidi" w:cstheme="majorBidi"/>
          <w:sz w:val="28"/>
          <w:szCs w:val="28"/>
          <w:shd w:val="clear" w:color="auto" w:fill="FFFFFF"/>
          <w:lang w:val="ru-RU"/>
        </w:rPr>
        <w:t xml:space="preserve"> президент Буш в своем обращении к Конгрессу США назвал Иран частью «оси зла», что, в том числе</w:t>
      </w:r>
      <w:r w:rsidR="00FB5123" w:rsidRPr="004A4CE5">
        <w:rPr>
          <w:rFonts w:asciiTheme="majorBidi" w:hAnsiTheme="majorBidi" w:cstheme="majorBidi"/>
          <w:sz w:val="28"/>
          <w:szCs w:val="28"/>
          <w:shd w:val="clear" w:color="auto" w:fill="FFFFFF"/>
          <w:lang w:val="ru-RU"/>
        </w:rPr>
        <w:t xml:space="preserve">, помогло отвлечь внимание американской общественности от Саудовской Аравии, граждане которой </w:t>
      </w:r>
      <w:r w:rsidR="008D4A06" w:rsidRPr="004A4CE5">
        <w:rPr>
          <w:rFonts w:asciiTheme="majorBidi" w:hAnsiTheme="majorBidi" w:cstheme="majorBidi"/>
          <w:sz w:val="28"/>
          <w:szCs w:val="28"/>
          <w:shd w:val="clear" w:color="auto" w:fill="FFFFFF"/>
          <w:lang w:val="ru-RU"/>
        </w:rPr>
        <w:t xml:space="preserve">по факту осуществили теракт 9/11. Двумя странами, которые вместе с Ираном вошли в «ось зла» по мнению Америки, были Северная Корея и Ирак. </w:t>
      </w:r>
      <w:r w:rsidR="00C1240F" w:rsidRPr="004A4CE5">
        <w:rPr>
          <w:rFonts w:asciiTheme="majorBidi" w:hAnsiTheme="majorBidi" w:cstheme="majorBidi"/>
          <w:sz w:val="28"/>
          <w:szCs w:val="28"/>
          <w:shd w:val="clear" w:color="auto" w:fill="FFFFFF"/>
          <w:lang w:val="ru-RU"/>
        </w:rPr>
        <w:t xml:space="preserve">Показательно и то, что, несмотря на очевидную связь Эр-Рияда с талибами, а также постоянные попытки правительства Саудовской Аравии оправдать </w:t>
      </w:r>
      <w:r w:rsidR="00732787">
        <w:rPr>
          <w:rFonts w:asciiTheme="majorBidi" w:hAnsiTheme="majorBidi" w:cstheme="majorBidi"/>
          <w:sz w:val="28"/>
          <w:szCs w:val="28"/>
          <w:shd w:val="clear" w:color="auto" w:fill="FFFFFF"/>
          <w:lang w:val="ru-RU"/>
        </w:rPr>
        <w:t xml:space="preserve">политику </w:t>
      </w:r>
      <w:r w:rsidR="00C1240F" w:rsidRPr="004A4CE5">
        <w:rPr>
          <w:rFonts w:asciiTheme="majorBidi" w:hAnsiTheme="majorBidi" w:cstheme="majorBidi"/>
          <w:sz w:val="28"/>
          <w:szCs w:val="28"/>
          <w:shd w:val="clear" w:color="auto" w:fill="FFFFFF"/>
          <w:lang w:val="ru-RU"/>
        </w:rPr>
        <w:t xml:space="preserve">талибов, </w:t>
      </w:r>
      <w:r w:rsidR="00B178DA">
        <w:rPr>
          <w:rFonts w:asciiTheme="majorBidi" w:hAnsiTheme="majorBidi" w:cstheme="majorBidi"/>
          <w:sz w:val="28"/>
          <w:szCs w:val="28"/>
          <w:shd w:val="clear" w:color="auto" w:fill="FFFFFF"/>
          <w:lang w:val="ru-RU"/>
        </w:rPr>
        <w:t>США</w:t>
      </w:r>
      <w:r w:rsidR="00C1240F" w:rsidRPr="004A4CE5">
        <w:rPr>
          <w:rFonts w:asciiTheme="majorBidi" w:hAnsiTheme="majorBidi" w:cstheme="majorBidi"/>
          <w:sz w:val="28"/>
          <w:szCs w:val="28"/>
          <w:shd w:val="clear" w:color="auto" w:fill="FFFFFF"/>
          <w:lang w:val="ru-RU"/>
        </w:rPr>
        <w:t xml:space="preserve"> не предъявили практически никаких претензий в адрес данной страны. </w:t>
      </w:r>
    </w:p>
    <w:p w:rsidR="00E04709" w:rsidRPr="004A4CE5" w:rsidRDefault="00E0470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Вашингтон обвинил Иран в бездействии в борьбе с терроризмом в отчете Комиссии по терактам от 11 сентября 2004 года. Согласно отчету, Тегеран </w:t>
      </w:r>
      <w:r w:rsidR="00945266" w:rsidRPr="004A4CE5">
        <w:rPr>
          <w:rFonts w:asciiTheme="majorBidi" w:hAnsiTheme="majorBidi" w:cstheme="majorBidi"/>
          <w:sz w:val="28"/>
          <w:szCs w:val="28"/>
          <w:shd w:val="clear" w:color="auto" w:fill="FFFFFF"/>
          <w:lang w:val="ru-RU"/>
        </w:rPr>
        <w:t xml:space="preserve">якобы укрывает </w:t>
      </w:r>
      <w:r w:rsidRPr="004A4CE5">
        <w:rPr>
          <w:rFonts w:asciiTheme="majorBidi" w:hAnsiTheme="majorBidi" w:cstheme="majorBidi"/>
          <w:sz w:val="28"/>
          <w:szCs w:val="28"/>
          <w:shd w:val="clear" w:color="auto" w:fill="FFFFFF"/>
          <w:lang w:val="ru-RU"/>
        </w:rPr>
        <w:t xml:space="preserve">одного из сыновей бен Ладена, </w:t>
      </w:r>
      <w:proofErr w:type="spellStart"/>
      <w:r w:rsidRPr="004A4CE5">
        <w:rPr>
          <w:rFonts w:asciiTheme="majorBidi" w:hAnsiTheme="majorBidi" w:cstheme="majorBidi"/>
          <w:sz w:val="28"/>
          <w:szCs w:val="28"/>
          <w:shd w:val="clear" w:color="auto" w:fill="FFFFFF"/>
          <w:lang w:val="ru-RU"/>
        </w:rPr>
        <w:t>Саада</w:t>
      </w:r>
      <w:proofErr w:type="spellEnd"/>
      <w:r w:rsidRPr="004A4CE5">
        <w:rPr>
          <w:rFonts w:asciiTheme="majorBidi" w:hAnsiTheme="majorBidi" w:cstheme="majorBidi"/>
          <w:sz w:val="28"/>
          <w:szCs w:val="28"/>
          <w:shd w:val="clear" w:color="auto" w:fill="FFFFFF"/>
          <w:lang w:val="ru-RU"/>
        </w:rPr>
        <w:t xml:space="preserve">, и его зятя, уроженца Кувейта, официального представителя «Аль-Каиды» Сулеймана Абу </w:t>
      </w:r>
      <w:proofErr w:type="spellStart"/>
      <w:r w:rsidRPr="004A4CE5">
        <w:rPr>
          <w:rFonts w:asciiTheme="majorBidi" w:hAnsiTheme="majorBidi" w:cstheme="majorBidi"/>
          <w:sz w:val="28"/>
          <w:szCs w:val="28"/>
          <w:shd w:val="clear" w:color="auto" w:fill="FFFFFF"/>
          <w:lang w:val="ru-RU"/>
        </w:rPr>
        <w:t>Гайта</w:t>
      </w:r>
      <w:proofErr w:type="spellEnd"/>
      <w:r w:rsidR="00945266"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В отчете </w:t>
      </w:r>
      <w:r w:rsidRPr="004A4CE5">
        <w:rPr>
          <w:rFonts w:asciiTheme="majorBidi" w:hAnsiTheme="majorBidi" w:cstheme="majorBidi"/>
          <w:sz w:val="28"/>
          <w:szCs w:val="28"/>
          <w:shd w:val="clear" w:color="auto" w:fill="FFFFFF"/>
          <w:lang w:val="ru-RU"/>
        </w:rPr>
        <w:lastRenderedPageBreak/>
        <w:t>менее открыто критиковалась Саудовская Аравия, но указывалось на отказ королевства сотрудничать с американскими следователями и отказ от борьбы с частным финансированием террористов</w:t>
      </w:r>
      <w:r w:rsidR="002A275D" w:rsidRPr="004A4CE5">
        <w:rPr>
          <w:rFonts w:asciiTheme="majorBidi" w:hAnsiTheme="majorBidi" w:cstheme="majorBidi"/>
          <w:sz w:val="28"/>
          <w:szCs w:val="28"/>
          <w:shd w:val="clear" w:color="auto" w:fill="FFFFFF"/>
          <w:lang w:val="ru-RU"/>
        </w:rPr>
        <w:t xml:space="preserve">, имевшим место до 11 сентября. </w:t>
      </w:r>
    </w:p>
    <w:p w:rsidR="00E04709" w:rsidRPr="004A4CE5" w:rsidRDefault="00E04709" w:rsidP="007A538C">
      <w:pPr>
        <w:pStyle w:val="4"/>
        <w:contextualSpacing/>
        <w:rPr>
          <w:rFonts w:asciiTheme="majorBidi" w:hAnsiTheme="majorBidi"/>
          <w:color w:val="000000" w:themeColor="text1"/>
          <w:sz w:val="28"/>
          <w:szCs w:val="28"/>
          <w:shd w:val="clear" w:color="auto" w:fill="FFFFFF"/>
          <w:lang w:val="ru-RU"/>
        </w:rPr>
      </w:pPr>
      <w:bookmarkStart w:id="10" w:name="_Toc73789086"/>
      <w:r w:rsidRPr="004A4CE5">
        <w:rPr>
          <w:rFonts w:asciiTheme="majorBidi" w:hAnsiTheme="majorBidi"/>
          <w:color w:val="000000" w:themeColor="text1"/>
          <w:sz w:val="28"/>
          <w:szCs w:val="28"/>
          <w:shd w:val="clear" w:color="auto" w:fill="FFFFFF"/>
          <w:lang w:val="ru-RU"/>
        </w:rPr>
        <w:t>Вторжение США в Ирак</w:t>
      </w:r>
      <w:bookmarkEnd w:id="10"/>
      <w:r w:rsidRPr="004A4CE5">
        <w:rPr>
          <w:rFonts w:asciiTheme="majorBidi" w:hAnsiTheme="majorBidi"/>
          <w:color w:val="000000" w:themeColor="text1"/>
          <w:sz w:val="28"/>
          <w:szCs w:val="28"/>
          <w:shd w:val="clear" w:color="auto" w:fill="FFFFFF"/>
          <w:lang w:val="ru-RU"/>
        </w:rPr>
        <w:t xml:space="preserve"> </w:t>
      </w:r>
    </w:p>
    <w:p w:rsidR="00C6240A" w:rsidRPr="004A4CE5" w:rsidRDefault="00C6240A" w:rsidP="007A538C">
      <w:pPr>
        <w:contextualSpacing/>
        <w:rPr>
          <w:sz w:val="28"/>
          <w:szCs w:val="28"/>
          <w:lang w:val="ru-RU"/>
        </w:rPr>
      </w:pPr>
    </w:p>
    <w:p w:rsidR="00500C44" w:rsidRPr="004A4CE5" w:rsidRDefault="00C1240F" w:rsidP="00B52E51">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На заседании Генеральной </w:t>
      </w:r>
      <w:r w:rsidR="002052A5">
        <w:rPr>
          <w:rFonts w:asciiTheme="majorBidi" w:hAnsiTheme="majorBidi" w:cstheme="majorBidi"/>
          <w:sz w:val="28"/>
          <w:szCs w:val="28"/>
          <w:shd w:val="clear" w:color="auto" w:fill="FFFFFF"/>
          <w:lang w:val="ru-RU"/>
        </w:rPr>
        <w:t>Ассамблеи ООН в сентябре 2002 года</w:t>
      </w:r>
      <w:r w:rsidRPr="004A4CE5">
        <w:rPr>
          <w:rFonts w:asciiTheme="majorBidi" w:hAnsiTheme="majorBidi" w:cstheme="majorBidi"/>
          <w:sz w:val="28"/>
          <w:szCs w:val="28"/>
          <w:shd w:val="clear" w:color="auto" w:fill="FFFFFF"/>
          <w:lang w:val="ru-RU"/>
        </w:rPr>
        <w:t xml:space="preserve"> Дж. Буш посвятил свою речь обвинению иракского президента С.</w:t>
      </w:r>
      <w:r w:rsidR="00537195"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Хуссейна в производстве оружия массового поражения. </w:t>
      </w:r>
      <w:r w:rsidR="00500C44" w:rsidRPr="004A4CE5">
        <w:rPr>
          <w:rFonts w:asciiTheme="majorBidi" w:hAnsiTheme="majorBidi" w:cstheme="majorBidi"/>
          <w:sz w:val="28"/>
          <w:szCs w:val="28"/>
          <w:shd w:val="clear" w:color="auto" w:fill="FFFFFF"/>
          <w:lang w:val="ru-RU"/>
        </w:rPr>
        <w:t>В начале января Буш решил вторгнуться в Ирак и получил поддержку премьер-министра Великобритании Тони Блэра</w:t>
      </w:r>
      <w:r w:rsidR="001D563D">
        <w:rPr>
          <w:rStyle w:val="a5"/>
          <w:rFonts w:asciiTheme="majorBidi" w:hAnsiTheme="majorBidi" w:cstheme="majorBidi"/>
          <w:sz w:val="28"/>
          <w:szCs w:val="28"/>
          <w:shd w:val="clear" w:color="auto" w:fill="FFFFFF"/>
          <w:lang w:val="ru-RU"/>
        </w:rPr>
        <w:footnoteReference w:id="129"/>
      </w:r>
      <w:r w:rsidR="004A25FA" w:rsidRPr="004A4CE5">
        <w:rPr>
          <w:rFonts w:asciiTheme="majorBidi" w:hAnsiTheme="majorBidi" w:cstheme="majorBidi"/>
          <w:sz w:val="28"/>
          <w:szCs w:val="28"/>
          <w:shd w:val="clear" w:color="auto" w:fill="FFFFFF"/>
          <w:lang w:val="ru-RU"/>
        </w:rPr>
        <w:t xml:space="preserve"> (1953-наст.вр.)</w:t>
      </w:r>
      <w:r w:rsidR="00500C44" w:rsidRPr="004A4CE5">
        <w:rPr>
          <w:rFonts w:asciiTheme="majorBidi" w:hAnsiTheme="majorBidi" w:cstheme="majorBidi"/>
          <w:sz w:val="28"/>
          <w:szCs w:val="28"/>
          <w:shd w:val="clear" w:color="auto" w:fill="FFFFFF"/>
          <w:lang w:val="ru-RU"/>
        </w:rPr>
        <w:t xml:space="preserve">. 13 января Дик </w:t>
      </w:r>
      <w:proofErr w:type="spellStart"/>
      <w:r w:rsidR="00500C44" w:rsidRPr="004A4CE5">
        <w:rPr>
          <w:rFonts w:asciiTheme="majorBidi" w:hAnsiTheme="majorBidi" w:cstheme="majorBidi"/>
          <w:sz w:val="28"/>
          <w:szCs w:val="28"/>
          <w:shd w:val="clear" w:color="auto" w:fill="FFFFFF"/>
          <w:lang w:val="ru-RU"/>
        </w:rPr>
        <w:t>Чейни</w:t>
      </w:r>
      <w:proofErr w:type="spellEnd"/>
      <w:r w:rsidR="001D563D">
        <w:rPr>
          <w:rStyle w:val="a5"/>
          <w:rFonts w:asciiTheme="majorBidi" w:hAnsiTheme="majorBidi" w:cstheme="majorBidi"/>
          <w:sz w:val="28"/>
          <w:szCs w:val="28"/>
          <w:shd w:val="clear" w:color="auto" w:fill="FFFFFF"/>
          <w:lang w:val="ru-RU"/>
        </w:rPr>
        <w:footnoteReference w:id="130"/>
      </w:r>
      <w:r w:rsidR="004A25FA" w:rsidRPr="004A4CE5">
        <w:rPr>
          <w:rFonts w:asciiTheme="majorBidi" w:hAnsiTheme="majorBidi" w:cstheme="majorBidi"/>
          <w:sz w:val="28"/>
          <w:szCs w:val="28"/>
          <w:shd w:val="clear" w:color="auto" w:fill="FFFFFF"/>
          <w:lang w:val="ru-RU"/>
        </w:rPr>
        <w:t xml:space="preserve"> (1941-наст.вр.)</w:t>
      </w:r>
      <w:r w:rsidR="00500C44" w:rsidRPr="004A4CE5">
        <w:rPr>
          <w:rFonts w:asciiTheme="majorBidi" w:hAnsiTheme="majorBidi" w:cstheme="majorBidi"/>
          <w:sz w:val="28"/>
          <w:szCs w:val="28"/>
          <w:shd w:val="clear" w:color="auto" w:fill="FFFFFF"/>
          <w:lang w:val="ru-RU"/>
        </w:rPr>
        <w:t xml:space="preserve"> и Министр обороны </w:t>
      </w:r>
      <w:proofErr w:type="spellStart"/>
      <w:r w:rsidR="00500C44" w:rsidRPr="004A4CE5">
        <w:rPr>
          <w:rFonts w:asciiTheme="majorBidi" w:hAnsiTheme="majorBidi" w:cstheme="majorBidi"/>
          <w:sz w:val="28"/>
          <w:szCs w:val="28"/>
          <w:shd w:val="clear" w:color="auto" w:fill="FFFFFF"/>
          <w:lang w:val="ru-RU"/>
        </w:rPr>
        <w:t>Рамсфельд</w:t>
      </w:r>
      <w:proofErr w:type="spellEnd"/>
      <w:r w:rsidR="001D563D">
        <w:rPr>
          <w:rStyle w:val="a5"/>
          <w:rFonts w:asciiTheme="majorBidi" w:hAnsiTheme="majorBidi" w:cstheme="majorBidi"/>
          <w:sz w:val="28"/>
          <w:szCs w:val="28"/>
          <w:shd w:val="clear" w:color="auto" w:fill="FFFFFF"/>
          <w:lang w:val="ru-RU"/>
        </w:rPr>
        <w:footnoteReference w:id="131"/>
      </w:r>
      <w:r w:rsidR="004A25FA" w:rsidRPr="004A4CE5">
        <w:rPr>
          <w:rFonts w:asciiTheme="majorBidi" w:hAnsiTheme="majorBidi" w:cstheme="majorBidi"/>
          <w:sz w:val="28"/>
          <w:szCs w:val="28"/>
          <w:shd w:val="clear" w:color="auto" w:fill="FFFFFF"/>
          <w:lang w:val="ru-RU"/>
        </w:rPr>
        <w:t xml:space="preserve"> (1932-наст.вр.)</w:t>
      </w:r>
      <w:r w:rsidR="00500C44" w:rsidRPr="004A4CE5">
        <w:rPr>
          <w:rFonts w:asciiTheme="majorBidi" w:hAnsiTheme="majorBidi" w:cstheme="majorBidi"/>
          <w:sz w:val="28"/>
          <w:szCs w:val="28"/>
          <w:shd w:val="clear" w:color="auto" w:fill="FFFFFF"/>
          <w:lang w:val="ru-RU"/>
        </w:rPr>
        <w:t xml:space="preserve"> проинформировал принца </w:t>
      </w:r>
      <w:proofErr w:type="spellStart"/>
      <w:r w:rsidR="00500C44" w:rsidRPr="004A4CE5">
        <w:rPr>
          <w:rFonts w:asciiTheme="majorBidi" w:hAnsiTheme="majorBidi" w:cstheme="majorBidi"/>
          <w:sz w:val="28"/>
          <w:szCs w:val="28"/>
          <w:shd w:val="clear" w:color="auto" w:fill="FFFFFF"/>
          <w:lang w:val="ru-RU"/>
        </w:rPr>
        <w:t>Бандара</w:t>
      </w:r>
      <w:proofErr w:type="spellEnd"/>
      <w:r w:rsidR="00485484">
        <w:rPr>
          <w:rFonts w:asciiTheme="majorBidi" w:hAnsiTheme="majorBidi" w:cstheme="majorBidi"/>
          <w:sz w:val="28"/>
          <w:szCs w:val="28"/>
          <w:shd w:val="clear" w:color="auto" w:fill="FFFFFF"/>
          <w:lang w:val="ru-RU"/>
        </w:rPr>
        <w:t xml:space="preserve"> ибн Султана аль-</w:t>
      </w:r>
      <w:proofErr w:type="spellStart"/>
      <w:r w:rsidR="000B220D">
        <w:rPr>
          <w:rFonts w:asciiTheme="majorBidi" w:hAnsiTheme="majorBidi" w:cstheme="majorBidi"/>
          <w:sz w:val="28"/>
          <w:szCs w:val="28"/>
          <w:shd w:val="clear" w:color="auto" w:fill="FFFFFF"/>
          <w:lang w:val="ru-RU"/>
        </w:rPr>
        <w:t>Сауда</w:t>
      </w:r>
      <w:proofErr w:type="spellEnd"/>
      <w:r w:rsidR="000B220D">
        <w:rPr>
          <w:rFonts w:asciiTheme="majorBidi" w:hAnsiTheme="majorBidi" w:cstheme="majorBidi"/>
          <w:sz w:val="28"/>
          <w:szCs w:val="28"/>
          <w:shd w:val="clear" w:color="auto" w:fill="FFFFFF"/>
          <w:lang w:val="ru-RU"/>
        </w:rPr>
        <w:t xml:space="preserve"> (1949-</w:t>
      </w:r>
      <w:r w:rsidR="00140821">
        <w:rPr>
          <w:rFonts w:asciiTheme="majorBidi" w:hAnsiTheme="majorBidi" w:cstheme="majorBidi"/>
          <w:sz w:val="28"/>
          <w:szCs w:val="28"/>
          <w:shd w:val="clear" w:color="auto" w:fill="FFFFFF"/>
          <w:lang w:val="ru-RU"/>
        </w:rPr>
        <w:t>наст.вр.</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w:t>
      </w:r>
      <w:r w:rsidR="004A25FA" w:rsidRPr="004A4CE5">
        <w:rPr>
          <w:rFonts w:asciiTheme="majorBidi" w:hAnsiTheme="majorBidi" w:cstheme="majorBidi"/>
          <w:sz w:val="28"/>
          <w:szCs w:val="28"/>
          <w:shd w:val="clear" w:color="auto" w:fill="FFFFFF"/>
          <w:lang w:val="ru-RU"/>
        </w:rPr>
        <w:t xml:space="preserve"> </w:t>
      </w:r>
      <w:proofErr w:type="spellStart"/>
      <w:r w:rsidR="004A25FA" w:rsidRPr="004A4CE5">
        <w:rPr>
          <w:rFonts w:asciiTheme="majorBidi" w:hAnsiTheme="majorBidi" w:cstheme="majorBidi"/>
          <w:sz w:val="28"/>
          <w:szCs w:val="28"/>
          <w:shd w:val="clear" w:color="auto" w:fill="FFFFFF"/>
          <w:lang w:val="ru-RU"/>
        </w:rPr>
        <w:t>Бандар</w:t>
      </w:r>
      <w:proofErr w:type="spellEnd"/>
      <w:r w:rsidR="004A25FA" w:rsidRPr="004A4CE5">
        <w:rPr>
          <w:rFonts w:asciiTheme="majorBidi" w:hAnsiTheme="majorBidi" w:cstheme="majorBidi"/>
          <w:sz w:val="28"/>
          <w:szCs w:val="28"/>
          <w:shd w:val="clear" w:color="auto" w:fill="FFFFFF"/>
          <w:lang w:val="ru-RU"/>
        </w:rPr>
        <w:t>) о президентском</w:t>
      </w:r>
      <w:r w:rsidR="00500C44" w:rsidRPr="004A4CE5">
        <w:rPr>
          <w:rFonts w:asciiTheme="majorBidi" w:hAnsiTheme="majorBidi" w:cstheme="majorBidi"/>
          <w:sz w:val="28"/>
          <w:szCs w:val="28"/>
          <w:shd w:val="clear" w:color="auto" w:fill="FFFFFF"/>
          <w:lang w:val="ru-RU"/>
        </w:rPr>
        <w:t xml:space="preserve"> </w:t>
      </w:r>
      <w:r w:rsidR="004A25FA" w:rsidRPr="004A4CE5">
        <w:rPr>
          <w:rFonts w:asciiTheme="majorBidi" w:hAnsiTheme="majorBidi" w:cstheme="majorBidi"/>
          <w:sz w:val="28"/>
          <w:szCs w:val="28"/>
          <w:shd w:val="clear" w:color="auto" w:fill="FFFFFF"/>
          <w:lang w:val="ru-RU"/>
        </w:rPr>
        <w:t>решении</w:t>
      </w:r>
      <w:r w:rsidR="00500C44" w:rsidRPr="004A4CE5">
        <w:rPr>
          <w:rFonts w:asciiTheme="majorBidi" w:hAnsiTheme="majorBidi" w:cstheme="majorBidi"/>
          <w:sz w:val="28"/>
          <w:szCs w:val="28"/>
          <w:shd w:val="clear" w:color="auto" w:fill="FFFFFF"/>
          <w:lang w:val="ru-RU"/>
        </w:rPr>
        <w:t xml:space="preserve"> атаковать Ирак до того, как сообщить госсекретарю Колину Пауэлл</w:t>
      </w:r>
      <w:r w:rsidR="001D563D">
        <w:rPr>
          <w:rStyle w:val="a5"/>
          <w:rFonts w:asciiTheme="majorBidi" w:hAnsiTheme="majorBidi" w:cstheme="majorBidi"/>
          <w:sz w:val="28"/>
          <w:szCs w:val="28"/>
          <w:shd w:val="clear" w:color="auto" w:fill="FFFFFF"/>
          <w:lang w:val="ru-RU"/>
        </w:rPr>
        <w:footnoteReference w:id="132"/>
      </w:r>
      <w:r w:rsidR="004A25FA" w:rsidRPr="004A4CE5">
        <w:rPr>
          <w:rFonts w:asciiTheme="majorBidi" w:hAnsiTheme="majorBidi" w:cstheme="majorBidi"/>
          <w:sz w:val="28"/>
          <w:szCs w:val="28"/>
          <w:shd w:val="clear" w:color="auto" w:fill="FFFFFF"/>
          <w:lang w:val="ru-RU"/>
        </w:rPr>
        <w:t xml:space="preserve"> (1937-наст.вр.), бывшему председателю</w:t>
      </w:r>
      <w:r w:rsidR="00500C44" w:rsidRPr="004A4CE5">
        <w:rPr>
          <w:rFonts w:asciiTheme="majorBidi" w:hAnsiTheme="majorBidi" w:cstheme="majorBidi"/>
          <w:sz w:val="28"/>
          <w:szCs w:val="28"/>
          <w:shd w:val="clear" w:color="auto" w:fill="FFFFFF"/>
          <w:lang w:val="ru-RU"/>
        </w:rPr>
        <w:t xml:space="preserve"> Объединенного комитета начальников штабов. Принц </w:t>
      </w:r>
      <w:proofErr w:type="spellStart"/>
      <w:r w:rsidR="00500C44" w:rsidRPr="004A4CE5">
        <w:rPr>
          <w:rFonts w:asciiTheme="majorBidi" w:hAnsiTheme="majorBidi" w:cstheme="majorBidi"/>
          <w:sz w:val="28"/>
          <w:szCs w:val="28"/>
          <w:shd w:val="clear" w:color="auto" w:fill="FFFFFF"/>
          <w:lang w:val="ru-RU"/>
        </w:rPr>
        <w:t>Бандар</w:t>
      </w:r>
      <w:proofErr w:type="spellEnd"/>
      <w:r w:rsidR="00500C44" w:rsidRPr="004A4CE5">
        <w:rPr>
          <w:rFonts w:asciiTheme="majorBidi" w:hAnsiTheme="majorBidi" w:cstheme="majorBidi"/>
          <w:sz w:val="28"/>
          <w:szCs w:val="28"/>
          <w:shd w:val="clear" w:color="auto" w:fill="FFFFFF"/>
          <w:lang w:val="ru-RU"/>
        </w:rPr>
        <w:t xml:space="preserve"> </w:t>
      </w:r>
      <w:r w:rsidR="00B52E51">
        <w:rPr>
          <w:rFonts w:asciiTheme="majorBidi" w:hAnsiTheme="majorBidi" w:cstheme="majorBidi"/>
          <w:sz w:val="28"/>
          <w:szCs w:val="28"/>
          <w:shd w:val="clear" w:color="auto" w:fill="FFFFFF"/>
          <w:lang w:val="ru-RU"/>
        </w:rPr>
        <w:t>проинформирован о вторжении</w:t>
      </w:r>
      <w:r w:rsidR="00500C44" w:rsidRPr="004A4CE5">
        <w:rPr>
          <w:rFonts w:asciiTheme="majorBidi" w:hAnsiTheme="majorBidi" w:cstheme="majorBidi"/>
          <w:sz w:val="28"/>
          <w:szCs w:val="28"/>
          <w:shd w:val="clear" w:color="auto" w:fill="FFFFFF"/>
          <w:lang w:val="ru-RU"/>
        </w:rPr>
        <w:t xml:space="preserve"> в рамках обеспечения помощи Эр-Рияду и регулярно получал обновления по мере изменения потребностей Пентагона. Собственно, подготовка к операциям США внутри Саудовского Королевства началась в 2002 году, когда ВВС США </w:t>
      </w:r>
      <w:r w:rsidR="004A25FA" w:rsidRPr="004A4CE5">
        <w:rPr>
          <w:rFonts w:asciiTheme="majorBidi" w:hAnsiTheme="majorBidi" w:cstheme="majorBidi"/>
          <w:sz w:val="28"/>
          <w:szCs w:val="28"/>
          <w:shd w:val="clear" w:color="auto" w:fill="FFFFFF"/>
          <w:lang w:val="ru-RU"/>
        </w:rPr>
        <w:t>заключили договор с</w:t>
      </w:r>
      <w:r w:rsidR="00500C44" w:rsidRPr="004A4CE5">
        <w:rPr>
          <w:rFonts w:asciiTheme="majorBidi" w:hAnsiTheme="majorBidi" w:cstheme="majorBidi"/>
          <w:sz w:val="28"/>
          <w:szCs w:val="28"/>
          <w:shd w:val="clear" w:color="auto" w:fill="FFFFFF"/>
          <w:lang w:val="ru-RU"/>
        </w:rPr>
        <w:t xml:space="preserve"> </w:t>
      </w:r>
      <w:r w:rsidR="004A25FA" w:rsidRPr="004A4CE5">
        <w:rPr>
          <w:rFonts w:asciiTheme="majorBidi" w:hAnsiTheme="majorBidi" w:cstheme="majorBidi"/>
          <w:sz w:val="28"/>
          <w:szCs w:val="28"/>
          <w:shd w:val="clear" w:color="auto" w:fill="FFFFFF"/>
          <w:lang w:val="ru-RU"/>
        </w:rPr>
        <w:t>саудовской компанией на</w:t>
      </w:r>
      <w:r w:rsidR="00500C44" w:rsidRPr="004A4CE5">
        <w:rPr>
          <w:rFonts w:asciiTheme="majorBidi" w:hAnsiTheme="majorBidi" w:cstheme="majorBidi"/>
          <w:sz w:val="28"/>
          <w:szCs w:val="28"/>
          <w:shd w:val="clear" w:color="auto" w:fill="FFFFFF"/>
          <w:lang w:val="ru-RU"/>
        </w:rPr>
        <w:t xml:space="preserve"> поставки </w:t>
      </w:r>
      <w:r w:rsidR="00537195" w:rsidRPr="004A4CE5">
        <w:rPr>
          <w:rFonts w:asciiTheme="majorBidi" w:hAnsiTheme="majorBidi" w:cstheme="majorBidi"/>
          <w:sz w:val="28"/>
          <w:szCs w:val="28"/>
          <w:shd w:val="clear" w:color="auto" w:fill="FFFFFF"/>
          <w:lang w:val="ru-RU"/>
        </w:rPr>
        <w:t>авиа керосина</w:t>
      </w:r>
      <w:r w:rsidR="00500C44" w:rsidRPr="004A4CE5">
        <w:rPr>
          <w:rFonts w:asciiTheme="majorBidi" w:hAnsiTheme="majorBidi" w:cstheme="majorBidi"/>
          <w:sz w:val="28"/>
          <w:szCs w:val="28"/>
          <w:shd w:val="clear" w:color="auto" w:fill="FFFFFF"/>
          <w:lang w:val="ru-RU"/>
        </w:rPr>
        <w:t xml:space="preserve"> на </w:t>
      </w:r>
      <w:r w:rsidR="004A25FA" w:rsidRPr="004A4CE5">
        <w:rPr>
          <w:rFonts w:asciiTheme="majorBidi" w:hAnsiTheme="majorBidi" w:cstheme="majorBidi"/>
          <w:sz w:val="28"/>
          <w:szCs w:val="28"/>
          <w:shd w:val="clear" w:color="auto" w:fill="FFFFFF"/>
          <w:lang w:val="ru-RU"/>
        </w:rPr>
        <w:t>аэродромы и</w:t>
      </w:r>
      <w:r w:rsidR="00500C44" w:rsidRPr="004A4CE5">
        <w:rPr>
          <w:rFonts w:asciiTheme="majorBidi" w:hAnsiTheme="majorBidi" w:cstheme="majorBidi"/>
          <w:sz w:val="28"/>
          <w:szCs w:val="28"/>
          <w:shd w:val="clear" w:color="auto" w:fill="FFFFFF"/>
          <w:lang w:val="ru-RU"/>
        </w:rPr>
        <w:t xml:space="preserve"> базы </w:t>
      </w:r>
      <w:r w:rsidR="00537195" w:rsidRPr="004A4CE5">
        <w:rPr>
          <w:rFonts w:asciiTheme="majorBidi" w:hAnsiTheme="majorBidi" w:cstheme="majorBidi"/>
          <w:sz w:val="28"/>
          <w:szCs w:val="28"/>
          <w:shd w:val="clear" w:color="auto" w:fill="FFFFFF"/>
          <w:lang w:val="ru-RU"/>
        </w:rPr>
        <w:t>внутри страны</w:t>
      </w:r>
      <w:r w:rsidR="00D85F57" w:rsidRPr="004A4CE5">
        <w:rPr>
          <w:rStyle w:val="a5"/>
          <w:rFonts w:asciiTheme="majorBidi" w:hAnsiTheme="majorBidi" w:cstheme="majorBidi"/>
          <w:sz w:val="28"/>
          <w:szCs w:val="28"/>
          <w:shd w:val="clear" w:color="auto" w:fill="FFFFFF"/>
          <w:lang w:val="ru-RU"/>
        </w:rPr>
        <w:footnoteReference w:id="133"/>
      </w:r>
      <w:r w:rsidR="00537195" w:rsidRPr="004A4CE5">
        <w:rPr>
          <w:rFonts w:asciiTheme="majorBidi" w:hAnsiTheme="majorBidi" w:cstheme="majorBidi"/>
          <w:sz w:val="28"/>
          <w:szCs w:val="28"/>
          <w:shd w:val="clear" w:color="auto" w:fill="FFFFFF"/>
          <w:lang w:val="ru-RU"/>
        </w:rPr>
        <w:t>.</w:t>
      </w:r>
    </w:p>
    <w:p w:rsidR="00FB5123" w:rsidRPr="004A4CE5" w:rsidRDefault="00FB5123" w:rsidP="00B52E51">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19 марта 2003 года США вторглись в Ирак. </w:t>
      </w:r>
      <w:r w:rsidR="008D4A06" w:rsidRPr="004A4CE5">
        <w:rPr>
          <w:rFonts w:asciiTheme="majorBidi" w:hAnsiTheme="majorBidi" w:cstheme="majorBidi"/>
          <w:sz w:val="28"/>
          <w:szCs w:val="28"/>
          <w:shd w:val="clear" w:color="auto" w:fill="FFFFFF"/>
          <w:lang w:val="ru-RU"/>
        </w:rPr>
        <w:t>Саудовская Аравия осуждала любую атаку против любой арабской страны, в том числе агрессию США против Ирак</w:t>
      </w:r>
      <w:r w:rsidR="00781520" w:rsidRPr="004A4CE5">
        <w:rPr>
          <w:rFonts w:asciiTheme="majorBidi" w:hAnsiTheme="majorBidi" w:cstheme="majorBidi"/>
          <w:sz w:val="28"/>
          <w:szCs w:val="28"/>
          <w:shd w:val="clear" w:color="auto" w:fill="FFFFFF"/>
          <w:lang w:val="ru-RU"/>
        </w:rPr>
        <w:t xml:space="preserve">а. Так, 19 марта 2003 года король </w:t>
      </w:r>
      <w:proofErr w:type="spellStart"/>
      <w:r w:rsidR="00781520" w:rsidRPr="004A4CE5">
        <w:rPr>
          <w:rFonts w:asciiTheme="majorBidi" w:hAnsiTheme="majorBidi" w:cstheme="majorBidi"/>
          <w:sz w:val="28"/>
          <w:szCs w:val="28"/>
          <w:shd w:val="clear" w:color="auto" w:fill="FFFFFF"/>
          <w:lang w:val="ru-RU"/>
        </w:rPr>
        <w:t>Фахд</w:t>
      </w:r>
      <w:proofErr w:type="spellEnd"/>
      <w:r w:rsidR="00781520" w:rsidRPr="004A4CE5">
        <w:rPr>
          <w:rFonts w:asciiTheme="majorBidi" w:hAnsiTheme="majorBidi" w:cstheme="majorBidi"/>
          <w:sz w:val="28"/>
          <w:szCs w:val="28"/>
          <w:shd w:val="clear" w:color="auto" w:fill="FFFFFF"/>
          <w:lang w:val="ru-RU"/>
        </w:rPr>
        <w:t xml:space="preserve"> выступил с обращением к гражданам, </w:t>
      </w:r>
      <w:r w:rsidR="00781520" w:rsidRPr="004A4CE5">
        <w:rPr>
          <w:rFonts w:asciiTheme="majorBidi" w:hAnsiTheme="majorBidi" w:cstheme="majorBidi"/>
          <w:sz w:val="28"/>
          <w:szCs w:val="28"/>
          <w:shd w:val="clear" w:color="auto" w:fill="FFFFFF"/>
          <w:lang w:val="ru-RU"/>
        </w:rPr>
        <w:lastRenderedPageBreak/>
        <w:t>в котором заявил, что «Королевство ни в коем случае не будет воевать против братского Ирака»</w:t>
      </w:r>
      <w:r w:rsidR="00FE7AB3" w:rsidRPr="004A4CE5">
        <w:rPr>
          <w:rStyle w:val="a5"/>
          <w:rFonts w:asciiTheme="majorBidi" w:hAnsiTheme="majorBidi" w:cstheme="majorBidi"/>
          <w:sz w:val="28"/>
          <w:szCs w:val="28"/>
          <w:shd w:val="clear" w:color="auto" w:fill="FFFFFF"/>
          <w:lang w:val="ru-RU"/>
        </w:rPr>
        <w:footnoteReference w:id="134"/>
      </w:r>
      <w:r w:rsidR="00781520" w:rsidRPr="004A4CE5">
        <w:rPr>
          <w:rFonts w:asciiTheme="majorBidi" w:hAnsiTheme="majorBidi" w:cstheme="majorBidi"/>
          <w:sz w:val="28"/>
          <w:szCs w:val="28"/>
          <w:shd w:val="clear" w:color="auto" w:fill="FFFFFF"/>
          <w:lang w:val="ru-RU"/>
        </w:rPr>
        <w:t xml:space="preserve">. Однако стоит отметить, что Саудовская Аравия служила базой США для нападения на Ирак, более </w:t>
      </w:r>
      <w:r w:rsidR="002956EE" w:rsidRPr="004A4CE5">
        <w:rPr>
          <w:rFonts w:asciiTheme="majorBidi" w:hAnsiTheme="majorBidi" w:cstheme="majorBidi"/>
          <w:sz w:val="28"/>
          <w:szCs w:val="28"/>
          <w:shd w:val="clear" w:color="auto" w:fill="FFFFFF"/>
          <w:lang w:val="ru-RU"/>
        </w:rPr>
        <w:t>того, воздушные силы США еще с 2002 года осуществляли тренировки на территории Саудовской Аравии</w:t>
      </w:r>
      <w:r w:rsidR="002C56C9" w:rsidRPr="004A4CE5">
        <w:rPr>
          <w:rStyle w:val="a5"/>
          <w:rFonts w:asciiTheme="majorBidi" w:hAnsiTheme="majorBidi" w:cstheme="majorBidi"/>
          <w:sz w:val="28"/>
          <w:szCs w:val="28"/>
          <w:shd w:val="clear" w:color="auto" w:fill="FFFFFF"/>
          <w:lang w:val="ru-RU"/>
        </w:rPr>
        <w:footnoteReference w:id="135"/>
      </w:r>
      <w:r w:rsidR="002956EE" w:rsidRPr="004A4CE5">
        <w:rPr>
          <w:rFonts w:asciiTheme="majorBidi" w:hAnsiTheme="majorBidi" w:cstheme="majorBidi"/>
          <w:sz w:val="28"/>
          <w:szCs w:val="28"/>
          <w:shd w:val="clear" w:color="auto" w:fill="FFFFFF"/>
          <w:lang w:val="ru-RU"/>
        </w:rPr>
        <w:t xml:space="preserve">. </w:t>
      </w:r>
      <w:r w:rsidR="00B52E51">
        <w:rPr>
          <w:rFonts w:asciiTheme="majorBidi" w:hAnsiTheme="majorBidi" w:cstheme="majorBidi"/>
          <w:sz w:val="28"/>
          <w:szCs w:val="28"/>
          <w:shd w:val="clear" w:color="auto" w:fill="FFFFFF"/>
          <w:lang w:val="ru-RU"/>
        </w:rPr>
        <w:t xml:space="preserve">Важным фактором </w:t>
      </w:r>
      <w:r w:rsidR="002956EE" w:rsidRPr="004A4CE5">
        <w:rPr>
          <w:rFonts w:asciiTheme="majorBidi" w:hAnsiTheme="majorBidi" w:cstheme="majorBidi"/>
          <w:sz w:val="28"/>
          <w:szCs w:val="28"/>
          <w:shd w:val="clear" w:color="auto" w:fill="FFFFFF"/>
          <w:lang w:val="ru-RU"/>
        </w:rPr>
        <w:t>было то, что, в случае свержения Саддам Хуссейна, существует большая вероятность того, что у власти в Ираке окажутся шииты, которым придет на помощь Иран. Для Ирана перспектива присутствия Соединенных Штатов в регионе после свержения талибов представлялась возмутительной и необоснованной с правовой точки зрения. Поэтому</w:t>
      </w:r>
      <w:r w:rsidR="00B52E51">
        <w:rPr>
          <w:rFonts w:asciiTheme="majorBidi" w:hAnsiTheme="majorBidi" w:cstheme="majorBidi"/>
          <w:sz w:val="28"/>
          <w:szCs w:val="28"/>
          <w:shd w:val="clear" w:color="auto" w:fill="FFFFFF"/>
          <w:lang w:val="ru-RU"/>
        </w:rPr>
        <w:t xml:space="preserve"> </w:t>
      </w:r>
      <w:r w:rsidR="002956EE" w:rsidRPr="004A4CE5">
        <w:rPr>
          <w:rFonts w:asciiTheme="majorBidi" w:hAnsiTheme="majorBidi" w:cstheme="majorBidi"/>
          <w:sz w:val="28"/>
          <w:szCs w:val="28"/>
          <w:shd w:val="clear" w:color="auto" w:fill="FFFFFF"/>
          <w:lang w:val="ru-RU"/>
        </w:rPr>
        <w:t xml:space="preserve">обе страны, не имея заинтересованности в </w:t>
      </w:r>
      <w:r w:rsidR="005758E2" w:rsidRPr="004A4CE5">
        <w:rPr>
          <w:rFonts w:asciiTheme="majorBidi" w:hAnsiTheme="majorBidi" w:cstheme="majorBidi"/>
          <w:sz w:val="28"/>
          <w:szCs w:val="28"/>
          <w:shd w:val="clear" w:color="auto" w:fill="FFFFFF"/>
          <w:lang w:val="ru-RU"/>
        </w:rPr>
        <w:t>присутствии третьей</w:t>
      </w:r>
      <w:r w:rsidR="002956EE" w:rsidRPr="004A4CE5">
        <w:rPr>
          <w:rFonts w:asciiTheme="majorBidi" w:hAnsiTheme="majorBidi" w:cstheme="majorBidi"/>
          <w:sz w:val="28"/>
          <w:szCs w:val="28"/>
          <w:shd w:val="clear" w:color="auto" w:fill="FFFFFF"/>
          <w:lang w:val="ru-RU"/>
        </w:rPr>
        <w:t xml:space="preserve"> силы в регионе,</w:t>
      </w:r>
      <w:r w:rsidRPr="004A4CE5">
        <w:rPr>
          <w:rFonts w:asciiTheme="majorBidi" w:hAnsiTheme="majorBidi" w:cstheme="majorBidi"/>
          <w:sz w:val="28"/>
          <w:szCs w:val="28"/>
          <w:shd w:val="clear" w:color="auto" w:fill="FFFFFF"/>
          <w:lang w:val="ru-RU"/>
        </w:rPr>
        <w:t xml:space="preserve"> стремились остановить односторонние военные действия США против Ирака, совместно осуждая вторжение и поощряя вмешательство ООН для быстрого разрешения кризиса в Ираке. Они также отвергли аргумент Вашингтона о стремлении «распространить демо</w:t>
      </w:r>
      <w:r w:rsidR="002956EE" w:rsidRPr="004A4CE5">
        <w:rPr>
          <w:rFonts w:asciiTheme="majorBidi" w:hAnsiTheme="majorBidi" w:cstheme="majorBidi"/>
          <w:sz w:val="28"/>
          <w:szCs w:val="28"/>
          <w:shd w:val="clear" w:color="auto" w:fill="FFFFFF"/>
          <w:lang w:val="ru-RU"/>
        </w:rPr>
        <w:t>кратию» от Ирака до его соседей</w:t>
      </w:r>
      <w:r w:rsidRPr="004A4CE5">
        <w:rPr>
          <w:rFonts w:asciiTheme="majorBidi" w:hAnsiTheme="majorBidi" w:cstheme="majorBidi"/>
          <w:sz w:val="28"/>
          <w:szCs w:val="28"/>
          <w:shd w:val="clear" w:color="auto" w:fill="FFFFFF"/>
          <w:lang w:val="ru-RU"/>
        </w:rPr>
        <w:t>.</w:t>
      </w:r>
      <w:r w:rsidR="00500C44" w:rsidRPr="004A4CE5">
        <w:rPr>
          <w:rFonts w:asciiTheme="majorBidi" w:hAnsiTheme="majorBidi" w:cstheme="majorBidi"/>
          <w:sz w:val="28"/>
          <w:szCs w:val="28"/>
          <w:shd w:val="clear" w:color="auto" w:fill="FFFFFF"/>
          <w:lang w:val="ru-RU"/>
        </w:rPr>
        <w:t xml:space="preserve"> </w:t>
      </w:r>
    </w:p>
    <w:p w:rsidR="00843BAF" w:rsidRPr="004A4CE5" w:rsidRDefault="00EE5EFB"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К 30 апреля 2003 года операция завершилась, 13 декабря американский спецназ арестовал Саддама Хуссейна, а в июне 2004 года власть в Ираке была передана временному правительству, которое было приз</w:t>
      </w:r>
      <w:r w:rsidR="00016CFB" w:rsidRPr="004A4CE5">
        <w:rPr>
          <w:rFonts w:asciiTheme="majorBidi" w:hAnsiTheme="majorBidi" w:cstheme="majorBidi"/>
          <w:sz w:val="28"/>
          <w:szCs w:val="28"/>
          <w:shd w:val="clear" w:color="auto" w:fill="FFFFFF"/>
          <w:lang w:val="ru-RU"/>
        </w:rPr>
        <w:t>нано международным сообществом.</w:t>
      </w:r>
      <w:r w:rsidR="000D73CE" w:rsidRPr="004A4CE5">
        <w:rPr>
          <w:rFonts w:asciiTheme="majorBidi" w:hAnsiTheme="majorBidi" w:cstheme="majorBidi"/>
          <w:sz w:val="28"/>
          <w:szCs w:val="28"/>
          <w:shd w:val="clear" w:color="auto" w:fill="FFFFFF"/>
          <w:lang w:val="ru-RU"/>
        </w:rPr>
        <w:t xml:space="preserve"> На этом фоне неоднократно собирались совещания ССАГПЗ, на которых поднимался вопрос о недопустимости вмешательства Ирана во внутренние дела Ирака. Следует подчеркнуть и тот факт, что арабские страны были в целом обеспокоены ростом влияния шиитов в регионе. Впоследствии, сильное недовольство со стороны Эр-Рияда вызвал договор о военном сотрудничестве, заключенный между Ираном и Ираком в 2005 году, согласно </w:t>
      </w:r>
      <w:r w:rsidR="000D73CE" w:rsidRPr="004A4CE5">
        <w:rPr>
          <w:rFonts w:asciiTheme="majorBidi" w:hAnsiTheme="majorBidi" w:cstheme="majorBidi"/>
          <w:sz w:val="28"/>
          <w:szCs w:val="28"/>
          <w:shd w:val="clear" w:color="auto" w:fill="FFFFFF"/>
          <w:lang w:val="ru-RU"/>
        </w:rPr>
        <w:lastRenderedPageBreak/>
        <w:t>которому Иран намеревался оказывать содействие Ираку в модернизации и обучении иракской армии, а также в создании новых сил безопасности страны</w:t>
      </w:r>
      <w:r w:rsidR="007C6246" w:rsidRPr="004A4CE5">
        <w:rPr>
          <w:rStyle w:val="a5"/>
          <w:rFonts w:asciiTheme="majorBidi" w:hAnsiTheme="majorBidi" w:cstheme="majorBidi"/>
          <w:sz w:val="28"/>
          <w:szCs w:val="28"/>
          <w:shd w:val="clear" w:color="auto" w:fill="FFFFFF"/>
          <w:lang w:val="ru-RU"/>
        </w:rPr>
        <w:footnoteReference w:id="136"/>
      </w:r>
      <w:r w:rsidR="000D73CE" w:rsidRPr="004A4CE5">
        <w:rPr>
          <w:rFonts w:asciiTheme="majorBidi" w:hAnsiTheme="majorBidi" w:cstheme="majorBidi"/>
          <w:sz w:val="28"/>
          <w:szCs w:val="28"/>
          <w:shd w:val="clear" w:color="auto" w:fill="FFFFFF"/>
          <w:lang w:val="ru-RU"/>
        </w:rPr>
        <w:t>. Кроме того, в</w:t>
      </w:r>
      <w:r w:rsidR="00016CFB" w:rsidRPr="004A4CE5">
        <w:rPr>
          <w:rFonts w:asciiTheme="majorBidi" w:hAnsiTheme="majorBidi" w:cstheme="majorBidi"/>
          <w:sz w:val="28"/>
          <w:szCs w:val="28"/>
          <w:shd w:val="clear" w:color="auto" w:fill="FFFFFF"/>
          <w:lang w:val="ru-RU"/>
        </w:rPr>
        <w:t xml:space="preserve"> январе 2005 года в Ираке прошли парламентские выборы, в которых участвовали </w:t>
      </w:r>
      <w:proofErr w:type="spellStart"/>
      <w:r w:rsidR="00016CFB" w:rsidRPr="004A4CE5">
        <w:rPr>
          <w:rFonts w:asciiTheme="majorBidi" w:hAnsiTheme="majorBidi" w:cstheme="majorBidi"/>
          <w:sz w:val="28"/>
          <w:szCs w:val="28"/>
          <w:shd w:val="clear" w:color="auto" w:fill="FFFFFF"/>
          <w:lang w:val="ru-RU"/>
        </w:rPr>
        <w:t>проиранские</w:t>
      </w:r>
      <w:proofErr w:type="spellEnd"/>
      <w:r w:rsidR="00016CFB" w:rsidRPr="004A4CE5">
        <w:rPr>
          <w:rFonts w:asciiTheme="majorBidi" w:hAnsiTheme="majorBidi" w:cstheme="majorBidi"/>
          <w:sz w:val="28"/>
          <w:szCs w:val="28"/>
          <w:shd w:val="clear" w:color="auto" w:fill="FFFFFF"/>
          <w:lang w:val="ru-RU"/>
        </w:rPr>
        <w:t xml:space="preserve"> шиитские религиозные партии, ранее запрещенные при правительстве С. Хуссейна. Победу на выборах одержал объединенный блок шиитских партий, при этом стоит отметить, что сунниты бойкотировали данные выборы. </w:t>
      </w:r>
      <w:r w:rsidR="00843BAF" w:rsidRPr="004A4CE5">
        <w:rPr>
          <w:rFonts w:asciiTheme="majorBidi" w:hAnsiTheme="majorBidi" w:cstheme="majorBidi"/>
          <w:sz w:val="28"/>
          <w:szCs w:val="28"/>
          <w:shd w:val="clear" w:color="auto" w:fill="FFFFFF"/>
          <w:lang w:val="ru-RU"/>
        </w:rPr>
        <w:t xml:space="preserve">Первый </w:t>
      </w:r>
      <w:r w:rsidR="00FB5123" w:rsidRPr="004A4CE5">
        <w:rPr>
          <w:rFonts w:asciiTheme="majorBidi" w:hAnsiTheme="majorBidi" w:cstheme="majorBidi"/>
          <w:sz w:val="28"/>
          <w:szCs w:val="28"/>
          <w:shd w:val="clear" w:color="auto" w:fill="FFFFFF"/>
          <w:lang w:val="ru-RU"/>
        </w:rPr>
        <w:t xml:space="preserve">президент Ирака при новом временном правительстве с 2004 по 2005 год Гази </w:t>
      </w:r>
      <w:proofErr w:type="spellStart"/>
      <w:r w:rsidR="00FB5123" w:rsidRPr="004A4CE5">
        <w:rPr>
          <w:rFonts w:asciiTheme="majorBidi" w:hAnsiTheme="majorBidi" w:cstheme="majorBidi"/>
          <w:sz w:val="28"/>
          <w:szCs w:val="28"/>
          <w:shd w:val="clear" w:color="auto" w:fill="FFFFFF"/>
          <w:lang w:val="ru-RU"/>
        </w:rPr>
        <w:t>Машал</w:t>
      </w:r>
      <w:proofErr w:type="spellEnd"/>
      <w:r w:rsidR="00FB5123" w:rsidRPr="004A4CE5">
        <w:rPr>
          <w:rFonts w:asciiTheme="majorBidi" w:hAnsiTheme="majorBidi" w:cstheme="majorBidi"/>
          <w:sz w:val="28"/>
          <w:szCs w:val="28"/>
          <w:shd w:val="clear" w:color="auto" w:fill="FFFFFF"/>
          <w:lang w:val="ru-RU"/>
        </w:rPr>
        <w:t xml:space="preserve"> </w:t>
      </w:r>
      <w:proofErr w:type="spellStart"/>
      <w:r w:rsidR="00FB5123" w:rsidRPr="004A4CE5">
        <w:rPr>
          <w:rFonts w:asciiTheme="majorBidi" w:hAnsiTheme="majorBidi" w:cstheme="majorBidi"/>
          <w:sz w:val="28"/>
          <w:szCs w:val="28"/>
          <w:shd w:val="clear" w:color="auto" w:fill="FFFFFF"/>
          <w:lang w:val="ru-RU"/>
        </w:rPr>
        <w:t>Аджил</w:t>
      </w:r>
      <w:proofErr w:type="spellEnd"/>
      <w:r w:rsidR="00FB5123" w:rsidRPr="004A4CE5">
        <w:rPr>
          <w:rFonts w:asciiTheme="majorBidi" w:hAnsiTheme="majorBidi" w:cstheme="majorBidi"/>
          <w:sz w:val="28"/>
          <w:szCs w:val="28"/>
          <w:shd w:val="clear" w:color="auto" w:fill="FFFFFF"/>
          <w:lang w:val="ru-RU"/>
        </w:rPr>
        <w:t xml:space="preserve"> аль-Явар</w:t>
      </w:r>
      <w:r w:rsidR="005C6541" w:rsidRPr="004A4CE5">
        <w:rPr>
          <w:rStyle w:val="a5"/>
          <w:rFonts w:asciiTheme="majorBidi" w:hAnsiTheme="majorBidi" w:cstheme="majorBidi"/>
          <w:sz w:val="28"/>
          <w:szCs w:val="28"/>
          <w:shd w:val="clear" w:color="auto" w:fill="FFFFFF"/>
          <w:lang w:val="ru-RU"/>
        </w:rPr>
        <w:footnoteReference w:id="137"/>
      </w:r>
      <w:r w:rsidR="005C6541" w:rsidRPr="004A4CE5">
        <w:rPr>
          <w:rFonts w:asciiTheme="majorBidi" w:hAnsiTheme="majorBidi" w:cstheme="majorBidi"/>
          <w:sz w:val="28"/>
          <w:szCs w:val="28"/>
          <w:shd w:val="clear" w:color="auto" w:fill="FFFFFF"/>
          <w:lang w:val="ru-RU"/>
        </w:rPr>
        <w:t xml:space="preserve"> (1958-наст.вр.)</w:t>
      </w:r>
      <w:r w:rsidR="00FB5123" w:rsidRPr="004A4CE5">
        <w:rPr>
          <w:rFonts w:asciiTheme="majorBidi" w:hAnsiTheme="majorBidi" w:cstheme="majorBidi"/>
          <w:sz w:val="28"/>
          <w:szCs w:val="28"/>
          <w:shd w:val="clear" w:color="auto" w:fill="FFFFFF"/>
          <w:lang w:val="ru-RU"/>
        </w:rPr>
        <w:t>, который провел 14 лет в Саудовской Аравии, посетил обе столицы</w:t>
      </w:r>
      <w:r w:rsidRPr="004A4CE5">
        <w:rPr>
          <w:rFonts w:asciiTheme="majorBidi" w:hAnsiTheme="majorBidi" w:cstheme="majorBidi"/>
          <w:sz w:val="28"/>
          <w:szCs w:val="28"/>
          <w:shd w:val="clear" w:color="auto" w:fill="FFFFFF"/>
          <w:lang w:val="ru-RU"/>
        </w:rPr>
        <w:t xml:space="preserve"> (Тегеран и Эр-Рияд)</w:t>
      </w:r>
      <w:r w:rsidR="000B220D">
        <w:rPr>
          <w:rFonts w:asciiTheme="majorBidi" w:hAnsiTheme="majorBidi" w:cstheme="majorBidi"/>
          <w:sz w:val="28"/>
          <w:szCs w:val="28"/>
          <w:shd w:val="clear" w:color="auto" w:fill="FFFFFF"/>
          <w:lang w:val="ru-RU"/>
        </w:rPr>
        <w:t xml:space="preserve"> после вступления в должность </w:t>
      </w:r>
      <w:r w:rsidR="000B220D">
        <w:rPr>
          <w:rFonts w:asciiTheme="majorBidi" w:hAnsiTheme="majorBidi" w:cstheme="majorBidi"/>
          <w:sz w:val="28"/>
          <w:szCs w:val="28"/>
          <w:lang w:val="ru-RU"/>
        </w:rPr>
        <w:t>—</w:t>
      </w:r>
      <w:r w:rsidR="00FB5123" w:rsidRPr="004A4CE5">
        <w:rPr>
          <w:rFonts w:asciiTheme="majorBidi" w:hAnsiTheme="majorBidi" w:cstheme="majorBidi"/>
          <w:sz w:val="28"/>
          <w:szCs w:val="28"/>
          <w:shd w:val="clear" w:color="auto" w:fill="FFFFFF"/>
          <w:lang w:val="ru-RU"/>
        </w:rPr>
        <w:t xml:space="preserve"> так же, как и </w:t>
      </w:r>
      <w:proofErr w:type="spellStart"/>
      <w:r w:rsidR="00FB5123" w:rsidRPr="004A4CE5">
        <w:rPr>
          <w:rFonts w:asciiTheme="majorBidi" w:hAnsiTheme="majorBidi" w:cstheme="majorBidi"/>
          <w:sz w:val="28"/>
          <w:szCs w:val="28"/>
          <w:shd w:val="clear" w:color="auto" w:fill="FFFFFF"/>
          <w:lang w:val="ru-RU"/>
        </w:rPr>
        <w:t>Джаляль</w:t>
      </w:r>
      <w:proofErr w:type="spellEnd"/>
      <w:r w:rsidR="00FB5123" w:rsidRPr="004A4CE5">
        <w:rPr>
          <w:rFonts w:asciiTheme="majorBidi" w:hAnsiTheme="majorBidi" w:cstheme="majorBidi"/>
          <w:sz w:val="28"/>
          <w:szCs w:val="28"/>
          <w:shd w:val="clear" w:color="auto" w:fill="FFFFFF"/>
          <w:lang w:val="ru-RU"/>
        </w:rPr>
        <w:t xml:space="preserve"> </w:t>
      </w:r>
      <w:proofErr w:type="spellStart"/>
      <w:r w:rsidR="00FB5123" w:rsidRPr="004A4CE5">
        <w:rPr>
          <w:rFonts w:asciiTheme="majorBidi" w:hAnsiTheme="majorBidi" w:cstheme="majorBidi"/>
          <w:sz w:val="28"/>
          <w:szCs w:val="28"/>
          <w:shd w:val="clear" w:color="auto" w:fill="FFFFFF"/>
          <w:lang w:val="ru-RU"/>
        </w:rPr>
        <w:t>Талабани</w:t>
      </w:r>
      <w:proofErr w:type="spellEnd"/>
      <w:r w:rsidR="001B1DD3" w:rsidRPr="004A4CE5">
        <w:rPr>
          <w:rStyle w:val="a5"/>
          <w:rFonts w:asciiTheme="majorBidi" w:hAnsiTheme="majorBidi" w:cstheme="majorBidi"/>
          <w:sz w:val="28"/>
          <w:szCs w:val="28"/>
          <w:shd w:val="clear" w:color="auto" w:fill="FFFFFF"/>
          <w:lang w:val="ru-RU"/>
        </w:rPr>
        <w:footnoteReference w:id="138"/>
      </w:r>
      <w:r w:rsidR="00236335">
        <w:rPr>
          <w:rFonts w:asciiTheme="majorBidi" w:hAnsiTheme="majorBidi" w:cstheme="majorBidi"/>
          <w:sz w:val="28"/>
          <w:szCs w:val="28"/>
          <w:shd w:val="clear" w:color="auto" w:fill="FFFFFF"/>
          <w:lang w:val="ru-RU"/>
        </w:rPr>
        <w:t xml:space="preserve"> (1933-2017</w:t>
      </w:r>
      <w:r w:rsidR="00E248F8" w:rsidRPr="004A4CE5">
        <w:rPr>
          <w:rFonts w:asciiTheme="majorBidi" w:hAnsiTheme="majorBidi" w:cstheme="majorBidi"/>
          <w:sz w:val="28"/>
          <w:szCs w:val="28"/>
          <w:shd w:val="clear" w:color="auto" w:fill="FFFFFF"/>
          <w:lang w:val="ru-RU"/>
        </w:rPr>
        <w:t>)</w:t>
      </w:r>
      <w:r w:rsidR="00FB5123" w:rsidRPr="004A4CE5">
        <w:rPr>
          <w:rFonts w:asciiTheme="majorBidi" w:hAnsiTheme="majorBidi" w:cstheme="majorBidi"/>
          <w:sz w:val="28"/>
          <w:szCs w:val="28"/>
          <w:shd w:val="clear" w:color="auto" w:fill="FFFFFF"/>
          <w:lang w:val="ru-RU"/>
        </w:rPr>
        <w:t xml:space="preserve">, первый избранный президент Ирака. Однако Эр-Рияд опасался влияния Тегерана на руководство Ирака. Ключевые иракские политические лидеры в </w:t>
      </w:r>
      <w:r w:rsidR="000D73CE" w:rsidRPr="004A4CE5">
        <w:rPr>
          <w:rFonts w:asciiTheme="majorBidi" w:hAnsiTheme="majorBidi" w:cstheme="majorBidi"/>
          <w:sz w:val="28"/>
          <w:szCs w:val="28"/>
          <w:shd w:val="clear" w:color="auto" w:fill="FFFFFF"/>
          <w:lang w:val="ru-RU"/>
        </w:rPr>
        <w:t xml:space="preserve">целом были близки к Тегерану, и в целом приход к власти шиитских сил был благоприятен для </w:t>
      </w:r>
      <w:r w:rsidR="00843BAF" w:rsidRPr="004A4CE5">
        <w:rPr>
          <w:rFonts w:asciiTheme="majorBidi" w:hAnsiTheme="majorBidi" w:cstheme="majorBidi"/>
          <w:sz w:val="28"/>
          <w:szCs w:val="28"/>
          <w:shd w:val="clear" w:color="auto" w:fill="FFFFFF"/>
          <w:lang w:val="ru-RU"/>
        </w:rPr>
        <w:t>распространения влияния Ирана.</w:t>
      </w:r>
    </w:p>
    <w:p w:rsidR="001C1ACC" w:rsidRPr="004A4CE5" w:rsidRDefault="001C1ACC"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2005 году между Ираном и Ира</w:t>
      </w:r>
      <w:r w:rsidR="00B52E51">
        <w:rPr>
          <w:rFonts w:asciiTheme="majorBidi" w:hAnsiTheme="majorBidi" w:cstheme="majorBidi"/>
          <w:sz w:val="28"/>
          <w:szCs w:val="28"/>
          <w:shd w:val="clear" w:color="auto" w:fill="FFFFFF"/>
          <w:lang w:val="ru-RU"/>
        </w:rPr>
        <w:t>ком</w:t>
      </w:r>
      <w:r w:rsidRPr="004A4CE5">
        <w:rPr>
          <w:rFonts w:asciiTheme="majorBidi" w:hAnsiTheme="majorBidi" w:cstheme="majorBidi"/>
          <w:sz w:val="28"/>
          <w:szCs w:val="28"/>
          <w:shd w:val="clear" w:color="auto" w:fill="FFFFFF"/>
          <w:lang w:val="ru-RU"/>
        </w:rPr>
        <w:t xml:space="preserve"> были подписаны два важных соглашения. Одно касалось обмена разведданными в целях обеспечения безопасности и сохранения стабильности. Другое соглашение затрагивало вопросы развития двустороннего торгово-экономического сотрудничества и расширения объемов иранского экспорта в Ирак. </w:t>
      </w:r>
    </w:p>
    <w:p w:rsidR="00F934F8" w:rsidRPr="004A4CE5" w:rsidRDefault="00843BA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Эр-Рияд настаивал на том, что арабская идентичность Ирака должна преобладать над его шиитской, суннитской или курдской идентичностью, поскольку это создает новое политическое будущее</w:t>
      </w:r>
      <w:r w:rsidR="008F1D33" w:rsidRPr="004A4CE5">
        <w:rPr>
          <w:rStyle w:val="a5"/>
          <w:rFonts w:asciiTheme="majorBidi" w:hAnsiTheme="majorBidi" w:cstheme="majorBidi"/>
          <w:sz w:val="28"/>
          <w:szCs w:val="28"/>
          <w:shd w:val="clear" w:color="auto" w:fill="FFFFFF"/>
          <w:lang w:val="ru-RU"/>
        </w:rPr>
        <w:footnoteReference w:id="139"/>
      </w:r>
      <w:r w:rsidRPr="004A4CE5">
        <w:rPr>
          <w:rFonts w:asciiTheme="majorBidi" w:hAnsiTheme="majorBidi" w:cstheme="majorBidi"/>
          <w:sz w:val="28"/>
          <w:szCs w:val="28"/>
          <w:shd w:val="clear" w:color="auto" w:fill="FFFFFF"/>
          <w:lang w:val="ru-RU"/>
        </w:rPr>
        <w:t xml:space="preserve">. </w:t>
      </w:r>
    </w:p>
    <w:p w:rsidR="001C1ACC" w:rsidRPr="004A4CE5" w:rsidRDefault="00A4583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rPr>
        <w:lastRenderedPageBreak/>
        <w:t> </w:t>
      </w:r>
      <w:r w:rsidRPr="004A4CE5">
        <w:rPr>
          <w:rFonts w:asciiTheme="majorBidi" w:hAnsiTheme="majorBidi" w:cstheme="majorBidi"/>
          <w:sz w:val="28"/>
          <w:szCs w:val="28"/>
          <w:shd w:val="clear" w:color="auto" w:fill="FFFFFF"/>
          <w:lang w:val="ru-RU"/>
        </w:rPr>
        <w:t xml:space="preserve">В сентябре 2005 года министр иностранных дел КСА </w:t>
      </w:r>
      <w:proofErr w:type="spellStart"/>
      <w:r w:rsidRPr="004A4CE5">
        <w:rPr>
          <w:rFonts w:asciiTheme="majorBidi" w:hAnsiTheme="majorBidi" w:cstheme="majorBidi"/>
          <w:sz w:val="28"/>
          <w:szCs w:val="28"/>
          <w:shd w:val="clear" w:color="auto" w:fill="FFFFFF"/>
          <w:lang w:val="ru-RU"/>
        </w:rPr>
        <w:t>Сауд</w:t>
      </w:r>
      <w:proofErr w:type="spellEnd"/>
      <w:r w:rsidRPr="004A4CE5">
        <w:rPr>
          <w:rFonts w:asciiTheme="majorBidi" w:hAnsiTheme="majorBidi" w:cstheme="majorBidi"/>
          <w:sz w:val="28"/>
          <w:szCs w:val="28"/>
          <w:shd w:val="clear" w:color="auto" w:fill="FFFFFF"/>
          <w:lang w:val="ru-RU"/>
        </w:rPr>
        <w:t xml:space="preserve"> аль-</w:t>
      </w:r>
      <w:proofErr w:type="spellStart"/>
      <w:r w:rsidRPr="004A4CE5">
        <w:rPr>
          <w:rFonts w:asciiTheme="majorBidi" w:hAnsiTheme="majorBidi" w:cstheme="majorBidi"/>
          <w:sz w:val="28"/>
          <w:szCs w:val="28"/>
          <w:shd w:val="clear" w:color="auto" w:fill="FFFFFF"/>
          <w:lang w:val="ru-RU"/>
        </w:rPr>
        <w:t>Фейсал</w:t>
      </w:r>
      <w:proofErr w:type="spellEnd"/>
      <w:r w:rsidRPr="004A4CE5">
        <w:rPr>
          <w:rFonts w:asciiTheme="majorBidi" w:hAnsiTheme="majorBidi" w:cstheme="majorBidi"/>
          <w:sz w:val="28"/>
          <w:szCs w:val="28"/>
          <w:shd w:val="clear" w:color="auto" w:fill="FFFFFF"/>
          <w:lang w:val="ru-RU"/>
        </w:rPr>
        <w:t>, выступая на заседании американского Совета по международным отношениям (</w:t>
      </w:r>
      <w:r w:rsidRPr="004A4CE5">
        <w:rPr>
          <w:rFonts w:asciiTheme="majorBidi" w:hAnsiTheme="majorBidi" w:cstheme="majorBidi"/>
          <w:sz w:val="28"/>
          <w:szCs w:val="28"/>
          <w:shd w:val="clear" w:color="auto" w:fill="FFFFFF"/>
        </w:rPr>
        <w:t>CFR</w:t>
      </w:r>
      <w:r w:rsidRPr="004A4CE5">
        <w:rPr>
          <w:rFonts w:asciiTheme="majorBidi" w:hAnsiTheme="majorBidi" w:cstheme="majorBidi"/>
          <w:sz w:val="28"/>
          <w:szCs w:val="28"/>
          <w:shd w:val="clear" w:color="auto" w:fill="FFFFFF"/>
          <w:lang w:val="ru-RU"/>
        </w:rPr>
        <w:t>), отметил: «Иранцы в настоящее время входят на территорию, умиротворенную войсками Соединенных Штатов. Они входят в правительство, платят деньги, ставят везде своих людей, даже создают собственные милиции для защиты своих интересов. У нас все это не укладывается в голове. Мы выдержали долгую войну, чтобы помешать Ирану оккупировать Ирак, затем выгоняли иракских оккупантов из Кувейта, и все это для того, чтобы своими руками передать Ирак иранцам?»</w:t>
      </w:r>
      <w:r w:rsidR="00FE7AB3" w:rsidRPr="004A4CE5">
        <w:rPr>
          <w:rStyle w:val="a5"/>
          <w:rFonts w:asciiTheme="majorBidi" w:hAnsiTheme="majorBidi" w:cstheme="majorBidi"/>
          <w:sz w:val="28"/>
          <w:szCs w:val="28"/>
          <w:shd w:val="clear" w:color="auto" w:fill="FFFFFF"/>
          <w:lang w:val="ru-RU"/>
        </w:rPr>
        <w:footnoteReference w:id="140"/>
      </w:r>
      <w:r w:rsidR="00FE7AB3" w:rsidRPr="004A4CE5">
        <w:rPr>
          <w:rFonts w:asciiTheme="majorBidi" w:hAnsiTheme="majorBidi" w:cstheme="majorBidi"/>
          <w:sz w:val="28"/>
          <w:szCs w:val="28"/>
          <w:shd w:val="clear" w:color="auto" w:fill="FFFFFF"/>
          <w:lang w:val="ru-RU"/>
        </w:rPr>
        <w:t xml:space="preserve">. </w:t>
      </w:r>
    </w:p>
    <w:p w:rsidR="00811260" w:rsidRPr="00C73BCF" w:rsidRDefault="009E3338"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 2006 года премьер-министром Ирака стал </w:t>
      </w:r>
      <w:proofErr w:type="spellStart"/>
      <w:r w:rsidRPr="004A4CE5">
        <w:rPr>
          <w:rFonts w:asciiTheme="majorBidi" w:hAnsiTheme="majorBidi" w:cstheme="majorBidi"/>
          <w:sz w:val="28"/>
          <w:szCs w:val="28"/>
          <w:shd w:val="clear" w:color="auto" w:fill="FFFFFF"/>
          <w:lang w:val="ru-RU"/>
        </w:rPr>
        <w:t>Нури</w:t>
      </w:r>
      <w:proofErr w:type="spellEnd"/>
      <w:r w:rsidRPr="004A4CE5">
        <w:rPr>
          <w:rFonts w:asciiTheme="majorBidi" w:hAnsiTheme="majorBidi" w:cstheme="majorBidi"/>
          <w:sz w:val="28"/>
          <w:szCs w:val="28"/>
          <w:shd w:val="clear" w:color="auto" w:fill="FFFFFF"/>
          <w:lang w:val="ru-RU"/>
        </w:rPr>
        <w:t xml:space="preserve"> аль-Малики</w:t>
      </w:r>
      <w:r w:rsidR="0066546F">
        <w:rPr>
          <w:rStyle w:val="a5"/>
          <w:rFonts w:asciiTheme="majorBidi" w:hAnsiTheme="majorBidi" w:cstheme="majorBidi"/>
          <w:sz w:val="28"/>
          <w:szCs w:val="28"/>
          <w:shd w:val="clear" w:color="auto" w:fill="FFFFFF"/>
          <w:lang w:val="ru-RU"/>
        </w:rPr>
        <w:footnoteReference w:id="141"/>
      </w:r>
      <w:r w:rsidR="00811260" w:rsidRPr="004A4CE5">
        <w:rPr>
          <w:rFonts w:asciiTheme="majorBidi" w:hAnsiTheme="majorBidi" w:cstheme="majorBidi"/>
          <w:sz w:val="28"/>
          <w:szCs w:val="28"/>
          <w:shd w:val="clear" w:color="auto" w:fill="FFFFFF"/>
          <w:lang w:val="ru-RU"/>
        </w:rPr>
        <w:t xml:space="preserve"> (1950-наст.вр.)</w:t>
      </w:r>
      <w:r w:rsidRPr="004A4CE5">
        <w:rPr>
          <w:rFonts w:asciiTheme="majorBidi" w:hAnsiTheme="majorBidi" w:cstheme="majorBidi"/>
          <w:sz w:val="28"/>
          <w:szCs w:val="28"/>
          <w:shd w:val="clear" w:color="auto" w:fill="FFFFFF"/>
          <w:lang w:val="ru-RU"/>
        </w:rPr>
        <w:t>, который пользовался поддержкой как со стороны</w:t>
      </w:r>
      <w:r w:rsidR="00A00569" w:rsidRPr="004A4CE5">
        <w:rPr>
          <w:rFonts w:asciiTheme="majorBidi" w:hAnsiTheme="majorBidi" w:cstheme="majorBidi"/>
          <w:sz w:val="28"/>
          <w:szCs w:val="28"/>
          <w:shd w:val="clear" w:color="auto" w:fill="FFFFFF"/>
          <w:lang w:val="ru-RU"/>
        </w:rPr>
        <w:t xml:space="preserve"> Иран</w:t>
      </w:r>
      <w:r w:rsidRPr="004A4CE5">
        <w:rPr>
          <w:rFonts w:asciiTheme="majorBidi" w:hAnsiTheme="majorBidi" w:cstheme="majorBidi"/>
          <w:sz w:val="28"/>
          <w:szCs w:val="28"/>
          <w:shd w:val="clear" w:color="auto" w:fill="FFFFFF"/>
          <w:lang w:val="ru-RU"/>
        </w:rPr>
        <w:t>а, так</w:t>
      </w:r>
      <w:r w:rsidR="00A00569" w:rsidRPr="004A4CE5">
        <w:rPr>
          <w:rFonts w:asciiTheme="majorBidi" w:hAnsiTheme="majorBidi" w:cstheme="majorBidi"/>
          <w:sz w:val="28"/>
          <w:szCs w:val="28"/>
          <w:shd w:val="clear" w:color="auto" w:fill="FFFFFF"/>
          <w:lang w:val="ru-RU"/>
        </w:rPr>
        <w:t xml:space="preserve"> и </w:t>
      </w:r>
      <w:r w:rsidRPr="004A4CE5">
        <w:rPr>
          <w:rFonts w:asciiTheme="majorBidi" w:hAnsiTheme="majorBidi" w:cstheme="majorBidi"/>
          <w:sz w:val="28"/>
          <w:szCs w:val="28"/>
          <w:shd w:val="clear" w:color="auto" w:fill="FFFFFF"/>
          <w:lang w:val="ru-RU"/>
        </w:rPr>
        <w:t xml:space="preserve">со стороны Соединенных Штатов. Эр-Рияд считал подобную политику США </w:t>
      </w:r>
      <w:proofErr w:type="spellStart"/>
      <w:r w:rsidRPr="004A4CE5">
        <w:rPr>
          <w:rFonts w:asciiTheme="majorBidi" w:hAnsiTheme="majorBidi" w:cstheme="majorBidi"/>
          <w:sz w:val="28"/>
          <w:szCs w:val="28"/>
          <w:shd w:val="clear" w:color="auto" w:fill="FFFFFF"/>
          <w:lang w:val="ru-RU"/>
        </w:rPr>
        <w:t>антисуннитской</w:t>
      </w:r>
      <w:proofErr w:type="spellEnd"/>
      <w:r w:rsidRPr="004A4CE5">
        <w:rPr>
          <w:rFonts w:asciiTheme="majorBidi" w:hAnsiTheme="majorBidi" w:cstheme="majorBidi"/>
          <w:sz w:val="28"/>
          <w:szCs w:val="28"/>
          <w:shd w:val="clear" w:color="auto" w:fill="FFFFFF"/>
          <w:lang w:val="ru-RU"/>
        </w:rPr>
        <w:t xml:space="preserve"> и </w:t>
      </w:r>
      <w:proofErr w:type="spellStart"/>
      <w:r w:rsidRPr="004A4CE5">
        <w:rPr>
          <w:rFonts w:asciiTheme="majorBidi" w:hAnsiTheme="majorBidi" w:cstheme="majorBidi"/>
          <w:sz w:val="28"/>
          <w:szCs w:val="28"/>
          <w:shd w:val="clear" w:color="auto" w:fill="FFFFFF"/>
          <w:lang w:val="ru-RU"/>
        </w:rPr>
        <w:t>прошиитской</w:t>
      </w:r>
      <w:proofErr w:type="spellEnd"/>
      <w:r w:rsidRPr="004A4CE5">
        <w:rPr>
          <w:rFonts w:asciiTheme="majorBidi" w:hAnsiTheme="majorBidi" w:cstheme="majorBidi"/>
          <w:sz w:val="28"/>
          <w:szCs w:val="28"/>
          <w:shd w:val="clear" w:color="auto" w:fill="FFFFFF"/>
          <w:lang w:val="ru-RU"/>
        </w:rPr>
        <w:t xml:space="preserve">, и, следовательно, не поддерживал аль-Малики </w:t>
      </w:r>
      <w:r w:rsidR="00B52E51">
        <w:rPr>
          <w:rFonts w:asciiTheme="majorBidi" w:hAnsiTheme="majorBidi" w:cstheme="majorBidi"/>
          <w:sz w:val="28"/>
          <w:szCs w:val="28"/>
          <w:shd w:val="clear" w:color="auto" w:fill="FFFFFF"/>
          <w:lang w:val="ru-RU"/>
        </w:rPr>
        <w:t>на посту президента</w:t>
      </w:r>
      <w:r w:rsidRPr="004A4CE5">
        <w:rPr>
          <w:rFonts w:asciiTheme="majorBidi" w:hAnsiTheme="majorBidi" w:cstheme="majorBidi"/>
          <w:sz w:val="28"/>
          <w:szCs w:val="28"/>
          <w:shd w:val="clear" w:color="auto" w:fill="FFFFFF"/>
          <w:lang w:val="ru-RU"/>
        </w:rPr>
        <w:t xml:space="preserve">. В 2007 году на конференции в Шарм-аль-Шейхе (Египет) король </w:t>
      </w:r>
      <w:proofErr w:type="spellStart"/>
      <w:r w:rsidRPr="004A4CE5">
        <w:rPr>
          <w:rFonts w:asciiTheme="majorBidi" w:hAnsiTheme="majorBidi" w:cstheme="majorBidi"/>
          <w:sz w:val="28"/>
          <w:szCs w:val="28"/>
          <w:shd w:val="clear" w:color="auto" w:fill="FFFFFF"/>
          <w:lang w:val="ru-RU"/>
        </w:rPr>
        <w:t>Абдалла</w:t>
      </w:r>
      <w:proofErr w:type="spellEnd"/>
      <w:r w:rsidRPr="004A4CE5">
        <w:rPr>
          <w:rFonts w:asciiTheme="majorBidi" w:hAnsiTheme="majorBidi" w:cstheme="majorBidi"/>
          <w:sz w:val="28"/>
          <w:szCs w:val="28"/>
          <w:shd w:val="clear" w:color="auto" w:fill="FFFFFF"/>
          <w:lang w:val="ru-RU"/>
        </w:rPr>
        <w:t xml:space="preserve"> отказался встретиться с аль-М</w:t>
      </w:r>
      <w:r w:rsidR="00A00569" w:rsidRPr="004A4CE5">
        <w:rPr>
          <w:rFonts w:asciiTheme="majorBidi" w:hAnsiTheme="majorBidi" w:cstheme="majorBidi"/>
          <w:sz w:val="28"/>
          <w:szCs w:val="28"/>
          <w:shd w:val="clear" w:color="auto" w:fill="FFFFFF"/>
          <w:lang w:val="ru-RU"/>
        </w:rPr>
        <w:t xml:space="preserve">алики. </w:t>
      </w:r>
      <w:r w:rsidR="0053096E" w:rsidRPr="004A4CE5">
        <w:rPr>
          <w:rFonts w:asciiTheme="majorBidi" w:hAnsiTheme="majorBidi" w:cstheme="majorBidi"/>
          <w:sz w:val="28"/>
          <w:szCs w:val="28"/>
          <w:shd w:val="clear" w:color="auto" w:fill="FFFFFF"/>
          <w:lang w:val="ru-RU"/>
        </w:rPr>
        <w:t>США</w:t>
      </w:r>
      <w:r w:rsidR="00A00569" w:rsidRPr="004A4CE5">
        <w:rPr>
          <w:rFonts w:asciiTheme="majorBidi" w:hAnsiTheme="majorBidi" w:cstheme="majorBidi"/>
          <w:sz w:val="28"/>
          <w:szCs w:val="28"/>
          <w:shd w:val="clear" w:color="auto" w:fill="FFFFFF"/>
          <w:lang w:val="ru-RU"/>
        </w:rPr>
        <w:t xml:space="preserve"> настаивали на улучшении отношений между </w:t>
      </w:r>
      <w:r w:rsidR="0053096E" w:rsidRPr="004A4CE5">
        <w:rPr>
          <w:rFonts w:asciiTheme="majorBidi" w:hAnsiTheme="majorBidi" w:cstheme="majorBidi"/>
          <w:sz w:val="28"/>
          <w:szCs w:val="28"/>
          <w:shd w:val="clear" w:color="auto" w:fill="FFFFFF"/>
          <w:lang w:val="ru-RU"/>
        </w:rPr>
        <w:t>странами персидского соглашения и И</w:t>
      </w:r>
      <w:r w:rsidRPr="004A4CE5">
        <w:rPr>
          <w:rFonts w:asciiTheme="majorBidi" w:hAnsiTheme="majorBidi" w:cstheme="majorBidi"/>
          <w:sz w:val="28"/>
          <w:szCs w:val="28"/>
          <w:shd w:val="clear" w:color="auto" w:fill="FFFFFF"/>
          <w:lang w:val="ru-RU"/>
        </w:rPr>
        <w:t>раком, однако вплоть до наступления новых выборов в Ираке, явного улучшения отношений не намечалось.</w:t>
      </w:r>
      <w:r w:rsidR="00A0056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В </w:t>
      </w:r>
      <w:r w:rsidR="00A00569" w:rsidRPr="004A4CE5">
        <w:rPr>
          <w:rFonts w:asciiTheme="majorBidi" w:hAnsiTheme="majorBidi" w:cstheme="majorBidi"/>
          <w:sz w:val="28"/>
          <w:szCs w:val="28"/>
          <w:shd w:val="clear" w:color="auto" w:fill="FFFFFF"/>
          <w:lang w:val="ru-RU"/>
        </w:rPr>
        <w:t xml:space="preserve">2010 году </w:t>
      </w:r>
      <w:r w:rsidRPr="004A4CE5">
        <w:rPr>
          <w:rFonts w:asciiTheme="majorBidi" w:hAnsiTheme="majorBidi" w:cstheme="majorBidi"/>
          <w:sz w:val="28"/>
          <w:szCs w:val="28"/>
          <w:shd w:val="clear" w:color="auto" w:fill="FFFFFF"/>
          <w:lang w:val="ru-RU"/>
        </w:rPr>
        <w:t xml:space="preserve">Саудовская Аравия поддерживала фигуру доктора </w:t>
      </w:r>
      <w:proofErr w:type="spellStart"/>
      <w:r w:rsidRPr="004A4CE5">
        <w:rPr>
          <w:rFonts w:asciiTheme="majorBidi" w:hAnsiTheme="majorBidi" w:cstheme="majorBidi"/>
          <w:sz w:val="28"/>
          <w:szCs w:val="28"/>
          <w:shd w:val="clear" w:color="auto" w:fill="FFFFFF"/>
          <w:lang w:val="ru-RU"/>
        </w:rPr>
        <w:t>Аяда</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Аллави</w:t>
      </w:r>
      <w:proofErr w:type="spellEnd"/>
      <w:r w:rsidR="00811260" w:rsidRPr="004A4CE5">
        <w:rPr>
          <w:rFonts w:asciiTheme="majorBidi" w:hAnsiTheme="majorBidi" w:cstheme="majorBidi"/>
          <w:sz w:val="28"/>
          <w:szCs w:val="28"/>
          <w:shd w:val="clear" w:color="auto" w:fill="FFFFFF"/>
          <w:lang w:val="ru-RU"/>
        </w:rPr>
        <w:t xml:space="preserve"> (1944-наст.вр.)</w:t>
      </w:r>
      <w:r w:rsidRPr="004A4CE5">
        <w:rPr>
          <w:rFonts w:asciiTheme="majorBidi" w:hAnsiTheme="majorBidi" w:cstheme="majorBidi"/>
          <w:sz w:val="28"/>
          <w:szCs w:val="28"/>
          <w:shd w:val="clear" w:color="auto" w:fill="FFFFFF"/>
          <w:lang w:val="ru-RU"/>
        </w:rPr>
        <w:t>, который</w:t>
      </w:r>
      <w:r w:rsidR="00A00569" w:rsidRPr="004A4CE5">
        <w:rPr>
          <w:rFonts w:asciiTheme="majorBidi" w:hAnsiTheme="majorBidi" w:cstheme="majorBidi"/>
          <w:sz w:val="28"/>
          <w:szCs w:val="28"/>
          <w:shd w:val="clear" w:color="auto" w:fill="FFFFFF"/>
          <w:lang w:val="ru-RU"/>
        </w:rPr>
        <w:t xml:space="preserve"> был положительно настроен к суннитам, хотя и был лидером шиитов. </w:t>
      </w:r>
      <w:r w:rsidRPr="004A4CE5">
        <w:rPr>
          <w:rFonts w:asciiTheme="majorBidi" w:hAnsiTheme="majorBidi" w:cstheme="majorBidi"/>
          <w:sz w:val="28"/>
          <w:szCs w:val="28"/>
          <w:shd w:val="clear" w:color="auto" w:fill="FFFFFF"/>
          <w:lang w:val="ru-RU"/>
        </w:rPr>
        <w:t xml:space="preserve">Более того, </w:t>
      </w:r>
      <w:proofErr w:type="spellStart"/>
      <w:r w:rsidR="00A00569" w:rsidRPr="004A4CE5">
        <w:rPr>
          <w:rFonts w:asciiTheme="majorBidi" w:hAnsiTheme="majorBidi" w:cstheme="majorBidi"/>
          <w:sz w:val="28"/>
          <w:szCs w:val="28"/>
          <w:shd w:val="clear" w:color="auto" w:fill="FFFFFF"/>
          <w:lang w:val="ru-RU"/>
        </w:rPr>
        <w:t>Аллави</w:t>
      </w:r>
      <w:proofErr w:type="spellEnd"/>
      <w:r w:rsidR="00A00569" w:rsidRPr="004A4CE5">
        <w:rPr>
          <w:rFonts w:asciiTheme="majorBidi" w:hAnsiTheme="majorBidi" w:cstheme="majorBidi"/>
          <w:sz w:val="28"/>
          <w:szCs w:val="28"/>
          <w:shd w:val="clear" w:color="auto" w:fill="FFFFFF"/>
          <w:lang w:val="ru-RU"/>
        </w:rPr>
        <w:t xml:space="preserve"> не поддерживал вмешательство </w:t>
      </w:r>
      <w:r w:rsidR="0053096E" w:rsidRPr="004A4CE5">
        <w:rPr>
          <w:rFonts w:asciiTheme="majorBidi" w:hAnsiTheme="majorBidi" w:cstheme="majorBidi"/>
          <w:sz w:val="28"/>
          <w:szCs w:val="28"/>
          <w:shd w:val="clear" w:color="auto" w:fill="FFFFFF"/>
          <w:lang w:val="ru-RU"/>
        </w:rPr>
        <w:t>Ирана</w:t>
      </w:r>
      <w:r w:rsidR="00A00569" w:rsidRPr="004A4CE5">
        <w:rPr>
          <w:rFonts w:asciiTheme="majorBidi" w:hAnsiTheme="majorBidi" w:cstheme="majorBidi"/>
          <w:sz w:val="28"/>
          <w:szCs w:val="28"/>
          <w:shd w:val="clear" w:color="auto" w:fill="FFFFFF"/>
          <w:lang w:val="ru-RU"/>
        </w:rPr>
        <w:t xml:space="preserve"> в политику </w:t>
      </w:r>
      <w:r w:rsidR="0053096E" w:rsidRPr="004A4CE5">
        <w:rPr>
          <w:rFonts w:asciiTheme="majorBidi" w:hAnsiTheme="majorBidi" w:cstheme="majorBidi"/>
          <w:sz w:val="28"/>
          <w:szCs w:val="28"/>
          <w:shd w:val="clear" w:color="auto" w:fill="FFFFFF"/>
          <w:lang w:val="ru-RU"/>
        </w:rPr>
        <w:t>Ирака</w:t>
      </w:r>
      <w:r w:rsidR="00183F21" w:rsidRPr="004A4CE5">
        <w:rPr>
          <w:rStyle w:val="a5"/>
          <w:rFonts w:asciiTheme="majorBidi" w:hAnsiTheme="majorBidi" w:cstheme="majorBidi"/>
          <w:sz w:val="28"/>
          <w:szCs w:val="28"/>
          <w:shd w:val="clear" w:color="auto" w:fill="FFFFFF"/>
          <w:lang w:val="ru-RU"/>
        </w:rPr>
        <w:footnoteReference w:id="142"/>
      </w:r>
      <w:r w:rsidR="00A00569" w:rsidRPr="004A4CE5">
        <w:rPr>
          <w:rFonts w:asciiTheme="majorBidi" w:hAnsiTheme="majorBidi" w:cstheme="majorBidi"/>
          <w:sz w:val="28"/>
          <w:szCs w:val="28"/>
          <w:shd w:val="clear" w:color="auto" w:fill="FFFFFF"/>
          <w:lang w:val="ru-RU"/>
        </w:rPr>
        <w:t xml:space="preserve">. </w:t>
      </w:r>
      <w:r w:rsidR="000547E7" w:rsidRPr="004A4CE5">
        <w:rPr>
          <w:rFonts w:asciiTheme="majorBidi" w:hAnsiTheme="majorBidi" w:cstheme="majorBidi"/>
          <w:sz w:val="28"/>
          <w:szCs w:val="28"/>
          <w:shd w:val="clear" w:color="auto" w:fill="FFFFFF"/>
          <w:lang w:val="ru-RU"/>
        </w:rPr>
        <w:t>Тем не менее на пост премьер-</w:t>
      </w:r>
      <w:r w:rsidR="000547E7" w:rsidRPr="004A4CE5">
        <w:rPr>
          <w:rFonts w:asciiTheme="majorBidi" w:hAnsiTheme="majorBidi" w:cstheme="majorBidi"/>
          <w:sz w:val="28"/>
          <w:szCs w:val="28"/>
          <w:shd w:val="clear" w:color="auto" w:fill="FFFFFF"/>
          <w:lang w:val="ru-RU"/>
        </w:rPr>
        <w:lastRenderedPageBreak/>
        <w:t xml:space="preserve">министра был переизбран Аль-Малики. </w:t>
      </w:r>
      <w:r w:rsidRPr="004A4CE5">
        <w:rPr>
          <w:rFonts w:asciiTheme="majorBidi" w:hAnsiTheme="majorBidi" w:cstheme="majorBidi"/>
          <w:sz w:val="28"/>
          <w:szCs w:val="28"/>
          <w:shd w:val="clear" w:color="auto" w:fill="FFFFFF"/>
          <w:lang w:val="ru-RU"/>
        </w:rPr>
        <w:t xml:space="preserve">На качественно новый этап ситуация в Ираке вышла в 2011 году после </w:t>
      </w:r>
      <w:r w:rsidR="00C73BCF">
        <w:rPr>
          <w:rFonts w:asciiTheme="majorBidi" w:hAnsiTheme="majorBidi" w:cstheme="majorBidi"/>
          <w:sz w:val="28"/>
          <w:szCs w:val="28"/>
          <w:shd w:val="clear" w:color="auto" w:fill="FFFFFF"/>
          <w:lang w:val="ru-RU"/>
        </w:rPr>
        <w:t>вывода американских войск</w:t>
      </w:r>
      <w:r w:rsidR="00C73BCF" w:rsidRPr="00C73BCF">
        <w:rPr>
          <w:rFonts w:asciiTheme="majorBidi" w:hAnsiTheme="majorBidi" w:cstheme="majorBidi"/>
          <w:sz w:val="28"/>
          <w:szCs w:val="28"/>
          <w:shd w:val="clear" w:color="auto" w:fill="FFFFFF"/>
          <w:lang w:val="ru-RU"/>
        </w:rPr>
        <w:t xml:space="preserve">. </w:t>
      </w:r>
    </w:p>
    <w:p w:rsidR="000D73CE" w:rsidRPr="004A4CE5" w:rsidRDefault="000D73CE" w:rsidP="007A538C">
      <w:pPr>
        <w:pStyle w:val="4"/>
        <w:contextualSpacing/>
        <w:rPr>
          <w:rFonts w:asciiTheme="majorBidi" w:hAnsiTheme="majorBidi"/>
          <w:color w:val="000000" w:themeColor="text1"/>
          <w:sz w:val="28"/>
          <w:szCs w:val="28"/>
          <w:shd w:val="clear" w:color="auto" w:fill="FFFFFF"/>
          <w:lang w:val="ru-RU"/>
        </w:rPr>
      </w:pPr>
      <w:bookmarkStart w:id="11" w:name="_Toc73789087"/>
      <w:r w:rsidRPr="004A4CE5">
        <w:rPr>
          <w:rFonts w:asciiTheme="majorBidi" w:hAnsiTheme="majorBidi"/>
          <w:color w:val="000000" w:themeColor="text1"/>
          <w:sz w:val="28"/>
          <w:szCs w:val="28"/>
          <w:shd w:val="clear" w:color="auto" w:fill="FFFFFF"/>
          <w:lang w:val="ru-RU"/>
        </w:rPr>
        <w:t>Иранская ядерная программа в контексте отношений КСА и ИРИ</w:t>
      </w:r>
      <w:bookmarkEnd w:id="11"/>
    </w:p>
    <w:p w:rsidR="00C6240A" w:rsidRPr="004A4CE5" w:rsidRDefault="00C6240A" w:rsidP="007A538C">
      <w:pPr>
        <w:contextualSpacing/>
        <w:rPr>
          <w:sz w:val="28"/>
          <w:szCs w:val="28"/>
          <w:lang w:val="ru-RU"/>
        </w:rPr>
      </w:pPr>
    </w:p>
    <w:p w:rsidR="000D73CE" w:rsidRPr="004A4CE5" w:rsidRDefault="00FB512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 </w:t>
      </w:r>
      <w:r w:rsidR="000D73CE" w:rsidRPr="004A4CE5">
        <w:rPr>
          <w:rFonts w:asciiTheme="majorBidi" w:hAnsiTheme="majorBidi" w:cstheme="majorBidi"/>
          <w:sz w:val="28"/>
          <w:szCs w:val="28"/>
          <w:shd w:val="clear" w:color="auto" w:fill="FFFFFF"/>
          <w:lang w:val="ru-RU"/>
        </w:rPr>
        <w:t xml:space="preserve">Иранскую ядерную программу можно отнести к наиболее существенным факторам противоречия в отношениях Саудовской Аравии и Ирана. </w:t>
      </w:r>
      <w:r w:rsidR="00E04709" w:rsidRPr="004A4CE5">
        <w:rPr>
          <w:rFonts w:asciiTheme="majorBidi" w:hAnsiTheme="majorBidi" w:cstheme="majorBidi"/>
          <w:sz w:val="28"/>
          <w:szCs w:val="28"/>
          <w:shd w:val="clear" w:color="auto" w:fill="FFFFFF"/>
          <w:lang w:val="ru-RU"/>
        </w:rPr>
        <w:t>Как ИРИ, так и КСА подписали Договор о нераспрост</w:t>
      </w:r>
      <w:r w:rsidR="00C4017D" w:rsidRPr="004A4CE5">
        <w:rPr>
          <w:rFonts w:asciiTheme="majorBidi" w:hAnsiTheme="majorBidi" w:cstheme="majorBidi"/>
          <w:sz w:val="28"/>
          <w:szCs w:val="28"/>
          <w:shd w:val="clear" w:color="auto" w:fill="FFFFFF"/>
          <w:lang w:val="ru-RU"/>
        </w:rPr>
        <w:t xml:space="preserve">ранении ядерного оружия (ДНЯО) </w:t>
      </w:r>
      <w:r w:rsidR="00ED172A" w:rsidRPr="004A4CE5">
        <w:rPr>
          <w:rFonts w:asciiTheme="majorBidi" w:hAnsiTheme="majorBidi" w:cstheme="majorBidi"/>
          <w:sz w:val="28"/>
          <w:szCs w:val="28"/>
          <w:shd w:val="clear" w:color="auto" w:fill="FFFFFF"/>
          <w:lang w:val="ru-RU"/>
        </w:rPr>
        <w:t xml:space="preserve">в 1968 году, однако Иран находится под подозрением в нарушении Договора с 2004 года. </w:t>
      </w:r>
      <w:r w:rsidR="00224AC2" w:rsidRPr="004A4CE5">
        <w:rPr>
          <w:rFonts w:asciiTheme="majorBidi" w:hAnsiTheme="majorBidi" w:cstheme="majorBidi"/>
          <w:sz w:val="28"/>
          <w:szCs w:val="28"/>
          <w:shd w:val="clear" w:color="auto" w:fill="FFFFFF"/>
          <w:lang w:val="ru-RU"/>
        </w:rPr>
        <w:t xml:space="preserve">По мнению </w:t>
      </w:r>
      <w:r w:rsidR="00115B98" w:rsidRPr="000572A6">
        <w:rPr>
          <w:rFonts w:asciiTheme="majorBidi" w:hAnsiTheme="majorBidi" w:cstheme="majorBidi"/>
          <w:sz w:val="28"/>
          <w:szCs w:val="28"/>
          <w:shd w:val="clear" w:color="auto" w:fill="FFFFFF"/>
          <w:lang w:val="ru-RU"/>
        </w:rPr>
        <w:t xml:space="preserve">ведущего отечественного специалиста в области политики </w:t>
      </w:r>
      <w:r w:rsidR="00140821" w:rsidRPr="000572A6">
        <w:rPr>
          <w:rFonts w:asciiTheme="majorBidi" w:hAnsiTheme="majorBidi" w:cstheme="majorBidi"/>
          <w:sz w:val="28"/>
          <w:szCs w:val="28"/>
          <w:shd w:val="clear" w:color="auto" w:fill="FFFFFF"/>
          <w:lang w:val="ru-RU"/>
        </w:rPr>
        <w:t>и экономики</w:t>
      </w:r>
      <w:r w:rsidR="00115B98" w:rsidRPr="000572A6">
        <w:rPr>
          <w:rFonts w:asciiTheme="majorBidi" w:hAnsiTheme="majorBidi" w:cstheme="majorBidi"/>
          <w:sz w:val="28"/>
          <w:szCs w:val="28"/>
          <w:shd w:val="clear" w:color="auto" w:fill="FFFFFF"/>
          <w:lang w:val="ru-RU"/>
        </w:rPr>
        <w:t xml:space="preserve"> стран Ближнего Востока Е.Я.</w:t>
      </w:r>
      <w:r w:rsidR="00115B98">
        <w:rPr>
          <w:rFonts w:asciiTheme="majorBidi" w:hAnsiTheme="majorBidi" w:cstheme="majorBidi"/>
          <w:sz w:val="28"/>
          <w:szCs w:val="28"/>
          <w:shd w:val="clear" w:color="auto" w:fill="FFFFFF"/>
          <w:lang w:val="ru-RU"/>
        </w:rPr>
        <w:t xml:space="preserve"> </w:t>
      </w:r>
      <w:proofErr w:type="spellStart"/>
      <w:r w:rsidR="00224AC2" w:rsidRPr="004A4CE5">
        <w:rPr>
          <w:rFonts w:asciiTheme="majorBidi" w:hAnsiTheme="majorBidi" w:cstheme="majorBidi"/>
          <w:sz w:val="28"/>
          <w:szCs w:val="28"/>
          <w:shd w:val="clear" w:color="auto" w:fill="FFFFFF"/>
          <w:lang w:val="ru-RU"/>
        </w:rPr>
        <w:t>Сатановского</w:t>
      </w:r>
      <w:proofErr w:type="spellEnd"/>
      <w:r w:rsidR="00224AC2" w:rsidRPr="004A4CE5">
        <w:rPr>
          <w:rFonts w:asciiTheme="majorBidi" w:hAnsiTheme="majorBidi" w:cstheme="majorBidi"/>
          <w:sz w:val="28"/>
          <w:szCs w:val="28"/>
          <w:shd w:val="clear" w:color="auto" w:fill="FFFFFF"/>
          <w:lang w:val="ru-RU"/>
        </w:rPr>
        <w:t>, о</w:t>
      </w:r>
      <w:r w:rsidR="00755E09" w:rsidRPr="004A4CE5">
        <w:rPr>
          <w:rFonts w:asciiTheme="majorBidi" w:hAnsiTheme="majorBidi" w:cstheme="majorBidi"/>
          <w:sz w:val="28"/>
          <w:szCs w:val="28"/>
          <w:shd w:val="clear" w:color="auto" w:fill="FFFFFF"/>
          <w:lang w:val="ru-RU"/>
        </w:rPr>
        <w:t xml:space="preserve">бретение Тегераном ядерного статуса может помешать осуществлению национальных интересов КСА, поскольку существующий баланс сил и интересов на Ближнем Востоке будет нарушен, </w:t>
      </w:r>
      <w:r w:rsidR="00FE7AB3" w:rsidRPr="004A4CE5">
        <w:rPr>
          <w:rFonts w:asciiTheme="majorBidi" w:hAnsiTheme="majorBidi" w:cstheme="majorBidi"/>
          <w:sz w:val="28"/>
          <w:szCs w:val="28"/>
          <w:shd w:val="clear" w:color="auto" w:fill="FFFFFF"/>
          <w:lang w:val="ru-RU"/>
        </w:rPr>
        <w:t>и не в пользу Саудовской Аравии</w:t>
      </w:r>
      <w:r w:rsidR="00FE7AB3" w:rsidRPr="004A4CE5">
        <w:rPr>
          <w:rStyle w:val="a5"/>
          <w:rFonts w:asciiTheme="majorBidi" w:hAnsiTheme="majorBidi" w:cstheme="majorBidi"/>
          <w:sz w:val="28"/>
          <w:szCs w:val="28"/>
          <w:shd w:val="clear" w:color="auto" w:fill="FFFFFF"/>
          <w:lang w:val="ru-RU"/>
        </w:rPr>
        <w:footnoteReference w:id="143"/>
      </w:r>
      <w:r w:rsidR="00755E09" w:rsidRPr="004A4CE5">
        <w:rPr>
          <w:rFonts w:asciiTheme="majorBidi" w:hAnsiTheme="majorBidi" w:cstheme="majorBidi"/>
          <w:color w:val="FF0000"/>
          <w:sz w:val="28"/>
          <w:szCs w:val="28"/>
          <w:shd w:val="clear" w:color="auto" w:fill="FFFFFF"/>
          <w:lang w:val="ru-RU"/>
        </w:rPr>
        <w:t xml:space="preserve">. </w:t>
      </w:r>
    </w:p>
    <w:p w:rsidR="002A275D" w:rsidRPr="004A4CE5" w:rsidRDefault="003F645A"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августе</w:t>
      </w:r>
      <w:r w:rsidR="00CD13FE">
        <w:rPr>
          <w:rFonts w:asciiTheme="majorBidi" w:hAnsiTheme="majorBidi" w:cstheme="majorBidi"/>
          <w:sz w:val="28"/>
          <w:szCs w:val="28"/>
          <w:shd w:val="clear" w:color="auto" w:fill="FFFFFF"/>
          <w:lang w:val="ru-RU"/>
        </w:rPr>
        <w:t xml:space="preserve"> 2002 года Национальное движение </w:t>
      </w:r>
      <w:r w:rsidRPr="004A4CE5">
        <w:rPr>
          <w:rFonts w:asciiTheme="majorBidi" w:hAnsiTheme="majorBidi" w:cstheme="majorBidi"/>
          <w:sz w:val="28"/>
          <w:szCs w:val="28"/>
          <w:shd w:val="clear" w:color="auto" w:fill="FFFFFF"/>
          <w:lang w:val="ru-RU"/>
        </w:rPr>
        <w:t>сопротивления Ирана</w:t>
      </w:r>
      <w:r w:rsidR="004A5A18" w:rsidRPr="004A4CE5">
        <w:rPr>
          <w:rStyle w:val="a5"/>
          <w:rFonts w:asciiTheme="majorBidi" w:hAnsiTheme="majorBidi" w:cstheme="majorBidi"/>
          <w:sz w:val="28"/>
          <w:szCs w:val="28"/>
          <w:shd w:val="clear" w:color="auto" w:fill="FFFFFF"/>
          <w:lang w:val="ru-RU"/>
        </w:rPr>
        <w:footnoteReference w:id="144"/>
      </w:r>
      <w:r w:rsidRPr="004A4CE5">
        <w:rPr>
          <w:rFonts w:asciiTheme="majorBidi" w:hAnsiTheme="majorBidi" w:cstheme="majorBidi"/>
          <w:sz w:val="28"/>
          <w:szCs w:val="28"/>
          <w:shd w:val="clear" w:color="auto" w:fill="FFFFFF"/>
          <w:lang w:val="ru-RU"/>
        </w:rPr>
        <w:t xml:space="preserve"> (</w:t>
      </w:r>
      <w:r w:rsidR="00CD13FE">
        <w:rPr>
          <w:rFonts w:asciiTheme="majorBidi" w:hAnsiTheme="majorBidi" w:cstheme="majorBidi"/>
          <w:sz w:val="28"/>
          <w:szCs w:val="28"/>
          <w:shd w:val="clear" w:color="auto" w:fill="FFFFFF"/>
          <w:lang w:val="ru-RU"/>
        </w:rPr>
        <w:t>НАМИР</w:t>
      </w:r>
      <w:r w:rsidRPr="004A4CE5">
        <w:rPr>
          <w:rFonts w:asciiTheme="majorBidi" w:hAnsiTheme="majorBidi" w:cstheme="majorBidi"/>
          <w:sz w:val="28"/>
          <w:szCs w:val="28"/>
          <w:shd w:val="clear" w:color="auto" w:fill="FFFFFF"/>
          <w:lang w:val="ru-RU"/>
        </w:rPr>
        <w:t xml:space="preserve">) заявил о том, что Иран скрывает массивные установки по обогащению урана от Международного </w:t>
      </w:r>
      <w:r w:rsidR="00CA6BB7" w:rsidRPr="004A4CE5">
        <w:rPr>
          <w:rFonts w:asciiTheme="majorBidi" w:hAnsiTheme="majorBidi" w:cstheme="majorBidi"/>
          <w:sz w:val="28"/>
          <w:szCs w:val="28"/>
          <w:shd w:val="clear" w:color="auto" w:fill="FFFFFF"/>
          <w:lang w:val="ru-RU"/>
        </w:rPr>
        <w:t>агентства</w:t>
      </w:r>
      <w:r w:rsidRPr="004A4CE5">
        <w:rPr>
          <w:rFonts w:asciiTheme="majorBidi" w:hAnsiTheme="majorBidi" w:cstheme="majorBidi"/>
          <w:sz w:val="28"/>
          <w:szCs w:val="28"/>
          <w:shd w:val="clear" w:color="auto" w:fill="FFFFFF"/>
          <w:lang w:val="ru-RU"/>
        </w:rPr>
        <w:t xml:space="preserve"> по атомной энергетике (МАГАТЭ). Установка, по их заявлению, располагалась в городе </w:t>
      </w:r>
      <w:proofErr w:type="spellStart"/>
      <w:r w:rsidRPr="004A4CE5">
        <w:rPr>
          <w:rFonts w:asciiTheme="majorBidi" w:hAnsiTheme="majorBidi" w:cstheme="majorBidi"/>
          <w:sz w:val="28"/>
          <w:szCs w:val="28"/>
          <w:shd w:val="clear" w:color="auto" w:fill="FFFFFF"/>
          <w:lang w:val="ru-RU"/>
        </w:rPr>
        <w:t>Нантанз</w:t>
      </w:r>
      <w:proofErr w:type="spellEnd"/>
      <w:r w:rsidRPr="004A4CE5">
        <w:rPr>
          <w:rFonts w:asciiTheme="majorBidi" w:hAnsiTheme="majorBidi" w:cstheme="majorBidi"/>
          <w:sz w:val="28"/>
          <w:szCs w:val="28"/>
          <w:shd w:val="clear" w:color="auto" w:fill="FFFFFF"/>
          <w:lang w:val="ru-RU"/>
        </w:rPr>
        <w:t xml:space="preserve">, недалеко от Исфахана. Затем, уже в 2003 году </w:t>
      </w:r>
      <w:r w:rsidR="00BA374B" w:rsidRPr="004A4CE5">
        <w:rPr>
          <w:rFonts w:asciiTheme="majorBidi" w:hAnsiTheme="majorBidi" w:cstheme="majorBidi"/>
          <w:sz w:val="28"/>
          <w:szCs w:val="28"/>
          <w:shd w:val="clear" w:color="auto" w:fill="FFFFFF"/>
          <w:lang w:val="ru-RU"/>
        </w:rPr>
        <w:t>президент Ирана Хатами</w:t>
      </w:r>
      <w:r w:rsidRPr="004A4CE5">
        <w:rPr>
          <w:rFonts w:asciiTheme="majorBidi" w:hAnsiTheme="majorBidi" w:cstheme="majorBidi"/>
          <w:sz w:val="28"/>
          <w:szCs w:val="28"/>
          <w:shd w:val="clear" w:color="auto" w:fill="FFFFFF"/>
          <w:lang w:val="ru-RU"/>
        </w:rPr>
        <w:t xml:space="preserve"> признал, что планирует обогащать уран с мирными целями, что тут же вызвало глубокое возмущение и обеспокоенность со стороны Саудовской Аравии, которая уже довольно давно боялась того, что, в случае, если Иран будет иметь ядерное оружие, его амбиции в регионе увеличатся в несколько раз</w:t>
      </w:r>
      <w:r w:rsidR="00CD13FE">
        <w:rPr>
          <w:rStyle w:val="a5"/>
          <w:rFonts w:asciiTheme="majorBidi" w:hAnsiTheme="majorBidi" w:cstheme="majorBidi"/>
          <w:sz w:val="28"/>
          <w:szCs w:val="28"/>
          <w:shd w:val="clear" w:color="auto" w:fill="FFFFFF"/>
          <w:lang w:val="ru-RU"/>
        </w:rPr>
        <w:footnoteReference w:id="145"/>
      </w:r>
      <w:r w:rsidRPr="004A4CE5">
        <w:rPr>
          <w:rFonts w:asciiTheme="majorBidi" w:hAnsiTheme="majorBidi" w:cstheme="majorBidi"/>
          <w:sz w:val="28"/>
          <w:szCs w:val="28"/>
          <w:shd w:val="clear" w:color="auto" w:fill="FFFFFF"/>
          <w:lang w:val="ru-RU"/>
        </w:rPr>
        <w:t xml:space="preserve">. </w:t>
      </w:r>
    </w:p>
    <w:p w:rsidR="00FB5123" w:rsidRPr="004A4CE5" w:rsidRDefault="00FB512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Тегеран пригласил министров иностранных дел Франции, Германии и Великобритании для переговоров по ядерной сделке. Тройка ЕС заявила, что </w:t>
      </w:r>
      <w:r w:rsidRPr="004A4CE5">
        <w:rPr>
          <w:rFonts w:asciiTheme="majorBidi" w:hAnsiTheme="majorBidi" w:cstheme="majorBidi"/>
          <w:sz w:val="28"/>
          <w:szCs w:val="28"/>
          <w:shd w:val="clear" w:color="auto" w:fill="FFFFFF"/>
          <w:lang w:val="ru-RU"/>
        </w:rPr>
        <w:lastRenderedPageBreak/>
        <w:t>Иран нарушает статью 2 Договора о нераспространении ядерного оружия (ДНЯО), тайно производя ядерное топливо</w:t>
      </w:r>
      <w:r w:rsidR="0029316A"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Переговоры с французам</w:t>
      </w:r>
      <w:r w:rsidR="0060027E" w:rsidRPr="004A4CE5">
        <w:rPr>
          <w:rFonts w:asciiTheme="majorBidi" w:hAnsiTheme="majorBidi" w:cstheme="majorBidi"/>
          <w:sz w:val="28"/>
          <w:szCs w:val="28"/>
          <w:shd w:val="clear" w:color="auto" w:fill="FFFFFF"/>
          <w:lang w:val="ru-RU"/>
        </w:rPr>
        <w:t>и, немцами и британцами дали Тегерану</w:t>
      </w:r>
      <w:r w:rsidRPr="004A4CE5">
        <w:rPr>
          <w:rFonts w:asciiTheme="majorBidi" w:hAnsiTheme="majorBidi" w:cstheme="majorBidi"/>
          <w:sz w:val="28"/>
          <w:szCs w:val="28"/>
          <w:shd w:val="clear" w:color="auto" w:fill="FFFFFF"/>
          <w:lang w:val="ru-RU"/>
        </w:rPr>
        <w:t xml:space="preserve"> время, необходимое для освоения топливного цикла, что, по его собственному признанию, было достигнуто в 2008 году.</w:t>
      </w:r>
    </w:p>
    <w:p w:rsidR="00FB5123" w:rsidRPr="004A4CE5" w:rsidRDefault="002052A5" w:rsidP="000572A6">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В ноябре 2003 года</w:t>
      </w:r>
      <w:r w:rsidR="00FB5123" w:rsidRPr="004A4CE5">
        <w:rPr>
          <w:rFonts w:asciiTheme="majorBidi" w:hAnsiTheme="majorBidi" w:cstheme="majorBidi"/>
          <w:sz w:val="28"/>
          <w:szCs w:val="28"/>
          <w:shd w:val="clear" w:color="auto" w:fill="FFFFFF"/>
          <w:lang w:val="ru-RU"/>
        </w:rPr>
        <w:t xml:space="preserve"> Тегеран по собственному признанию в тактических целях согласился ненадолго приостановить обогащение урана, пока продолжаются переговоры о долгосрочном соглашении. Эта мера помогла смягчить последующую резолюцию МАГАТЭ от 23 ноября 2003 года. 18 декабря Иран подписал Дополнительный протокол к ДНЯО, который разрешил экстренные инспекции его ядерных объектов. 26 декабря 2003 года разрушительное землетрясение обрушилось на город в пустыне </w:t>
      </w:r>
      <w:proofErr w:type="spellStart"/>
      <w:r w:rsidR="00FB5123" w:rsidRPr="004A4CE5">
        <w:rPr>
          <w:rFonts w:asciiTheme="majorBidi" w:hAnsiTheme="majorBidi" w:cstheme="majorBidi"/>
          <w:sz w:val="28"/>
          <w:szCs w:val="28"/>
          <w:shd w:val="clear" w:color="auto" w:fill="FFFFFF"/>
          <w:lang w:val="ru-RU"/>
        </w:rPr>
        <w:t>Бам</w:t>
      </w:r>
      <w:proofErr w:type="spellEnd"/>
      <w:r w:rsidR="00A4583D" w:rsidRPr="004A4CE5">
        <w:rPr>
          <w:rFonts w:asciiTheme="majorBidi" w:hAnsiTheme="majorBidi" w:cstheme="majorBidi"/>
          <w:sz w:val="28"/>
          <w:szCs w:val="28"/>
          <w:shd w:val="clear" w:color="auto" w:fill="FFFFFF"/>
          <w:lang w:val="ru-RU"/>
        </w:rPr>
        <w:t>. Появилась информация о том, что землетрясение было</w:t>
      </w:r>
      <w:r w:rsidR="00FB5123" w:rsidRPr="004A4CE5">
        <w:rPr>
          <w:rFonts w:asciiTheme="majorBidi" w:hAnsiTheme="majorBidi" w:cstheme="majorBidi"/>
          <w:sz w:val="28"/>
          <w:szCs w:val="28"/>
          <w:shd w:val="clear" w:color="auto" w:fill="FFFFFF"/>
          <w:lang w:val="ru-RU"/>
        </w:rPr>
        <w:t xml:space="preserve"> спровоцировано подземным ядерным испытанием. Саудовская Аравия была одной из первых стран, которые отреагировали на землетрясение: </w:t>
      </w:r>
      <w:proofErr w:type="spellStart"/>
      <w:r w:rsidR="00FB5123" w:rsidRPr="004A4CE5">
        <w:rPr>
          <w:rFonts w:asciiTheme="majorBidi" w:hAnsiTheme="majorBidi" w:cstheme="majorBidi"/>
          <w:sz w:val="28"/>
          <w:szCs w:val="28"/>
          <w:shd w:val="clear" w:color="auto" w:fill="FFFFFF"/>
          <w:lang w:val="ru-RU"/>
        </w:rPr>
        <w:t>Сауд</w:t>
      </w:r>
      <w:proofErr w:type="spellEnd"/>
      <w:r w:rsidR="00FB5123" w:rsidRPr="004A4CE5">
        <w:rPr>
          <w:rFonts w:asciiTheme="majorBidi" w:hAnsiTheme="majorBidi" w:cstheme="majorBidi"/>
          <w:sz w:val="28"/>
          <w:szCs w:val="28"/>
          <w:shd w:val="clear" w:color="auto" w:fill="FFFFFF"/>
          <w:lang w:val="ru-RU"/>
        </w:rPr>
        <w:t xml:space="preserve"> аль-</w:t>
      </w:r>
      <w:proofErr w:type="spellStart"/>
      <w:r w:rsidR="00FB5123" w:rsidRPr="004A4CE5">
        <w:rPr>
          <w:rFonts w:asciiTheme="majorBidi" w:hAnsiTheme="majorBidi" w:cstheme="majorBidi"/>
          <w:sz w:val="28"/>
          <w:szCs w:val="28"/>
          <w:shd w:val="clear" w:color="auto" w:fill="FFFFFF"/>
          <w:lang w:val="ru-RU"/>
        </w:rPr>
        <w:t>Фейсал</w:t>
      </w:r>
      <w:proofErr w:type="spellEnd"/>
      <w:r w:rsidR="00FB5123" w:rsidRPr="004A4CE5">
        <w:rPr>
          <w:rFonts w:asciiTheme="majorBidi" w:hAnsiTheme="majorBidi" w:cstheme="majorBidi"/>
          <w:sz w:val="28"/>
          <w:szCs w:val="28"/>
          <w:shd w:val="clear" w:color="auto" w:fill="FFFFFF"/>
          <w:lang w:val="ru-RU"/>
        </w:rPr>
        <w:t xml:space="preserve"> позвонил послу Саудовской Аравии в Тегеране Насеру аль-Брайку, чтобы узнать, в какой помощи нуждаются пострадавшие. Когда ему сообщили, что дороги на </w:t>
      </w:r>
      <w:proofErr w:type="spellStart"/>
      <w:r w:rsidR="00FB5123" w:rsidRPr="004A4CE5">
        <w:rPr>
          <w:rFonts w:asciiTheme="majorBidi" w:hAnsiTheme="majorBidi" w:cstheme="majorBidi"/>
          <w:sz w:val="28"/>
          <w:szCs w:val="28"/>
          <w:shd w:val="clear" w:color="auto" w:fill="FFFFFF"/>
          <w:lang w:val="ru-RU"/>
        </w:rPr>
        <w:t>Бам</w:t>
      </w:r>
      <w:proofErr w:type="spellEnd"/>
      <w:r w:rsidR="00FB5123" w:rsidRPr="004A4CE5">
        <w:rPr>
          <w:rFonts w:asciiTheme="majorBidi" w:hAnsiTheme="majorBidi" w:cstheme="majorBidi"/>
          <w:sz w:val="28"/>
          <w:szCs w:val="28"/>
          <w:shd w:val="clear" w:color="auto" w:fill="FFFFFF"/>
          <w:lang w:val="ru-RU"/>
        </w:rPr>
        <w:t xml:space="preserve"> закрыты, принц направил в </w:t>
      </w:r>
      <w:proofErr w:type="spellStart"/>
      <w:r w:rsidR="00FB5123" w:rsidRPr="004A4CE5">
        <w:rPr>
          <w:rFonts w:asciiTheme="majorBidi" w:hAnsiTheme="majorBidi" w:cstheme="majorBidi"/>
          <w:sz w:val="28"/>
          <w:szCs w:val="28"/>
          <w:shd w:val="clear" w:color="auto" w:fill="FFFFFF"/>
          <w:lang w:val="ru-RU"/>
        </w:rPr>
        <w:t>Бам</w:t>
      </w:r>
      <w:proofErr w:type="spellEnd"/>
      <w:r w:rsidR="00FB5123" w:rsidRPr="004A4CE5">
        <w:rPr>
          <w:rFonts w:asciiTheme="majorBidi" w:hAnsiTheme="majorBidi" w:cstheme="majorBidi"/>
          <w:sz w:val="28"/>
          <w:szCs w:val="28"/>
          <w:shd w:val="clear" w:color="auto" w:fill="FFFFFF"/>
          <w:lang w:val="ru-RU"/>
        </w:rPr>
        <w:t xml:space="preserve"> два самолета с медикамента</w:t>
      </w:r>
      <w:r w:rsidR="00CA6BB7" w:rsidRPr="004A4CE5">
        <w:rPr>
          <w:rFonts w:asciiTheme="majorBidi" w:hAnsiTheme="majorBidi" w:cstheme="majorBidi"/>
          <w:sz w:val="28"/>
          <w:szCs w:val="28"/>
          <w:shd w:val="clear" w:color="auto" w:fill="FFFFFF"/>
          <w:lang w:val="ru-RU"/>
        </w:rPr>
        <w:t>ми и дюжину практикующих врачей,</w:t>
      </w:r>
      <w:r w:rsidR="00FB5123" w:rsidRPr="004A4CE5">
        <w:rPr>
          <w:rFonts w:asciiTheme="majorBidi" w:hAnsiTheme="majorBidi" w:cstheme="majorBidi"/>
          <w:sz w:val="28"/>
          <w:szCs w:val="28"/>
          <w:shd w:val="clear" w:color="auto" w:fill="FFFFFF"/>
          <w:lang w:val="ru-RU"/>
        </w:rPr>
        <w:t xml:space="preserve"> но Тегеран отказался публично поблагодарить Саудовску</w:t>
      </w:r>
      <w:r w:rsidR="000572A6">
        <w:rPr>
          <w:rFonts w:asciiTheme="majorBidi" w:hAnsiTheme="majorBidi" w:cstheme="majorBidi"/>
          <w:sz w:val="28"/>
          <w:szCs w:val="28"/>
          <w:shd w:val="clear" w:color="auto" w:fill="FFFFFF"/>
          <w:lang w:val="ru-RU"/>
        </w:rPr>
        <w:t>ю Аравию, хотя и признал, что прочие страны в гораздо меньшей степени оказали помощь</w:t>
      </w:r>
      <w:r w:rsidR="00FB5123" w:rsidRPr="004A4CE5">
        <w:rPr>
          <w:rFonts w:asciiTheme="majorBidi" w:hAnsiTheme="majorBidi" w:cstheme="majorBidi"/>
          <w:sz w:val="28"/>
          <w:szCs w:val="28"/>
          <w:shd w:val="clear" w:color="auto" w:fill="FFFFFF"/>
          <w:lang w:val="ru-RU"/>
        </w:rPr>
        <w:t xml:space="preserve"> </w:t>
      </w:r>
      <w:r w:rsidR="00D4388E" w:rsidRPr="004A4CE5">
        <w:rPr>
          <w:rFonts w:asciiTheme="majorBidi" w:hAnsiTheme="majorBidi" w:cstheme="majorBidi"/>
          <w:sz w:val="28"/>
          <w:szCs w:val="28"/>
          <w:shd w:val="clear" w:color="auto" w:fill="FFFFFF"/>
          <w:lang w:val="ru-RU"/>
        </w:rPr>
        <w:t>жертвам землетрясения</w:t>
      </w:r>
      <w:r w:rsidR="00183F21" w:rsidRPr="004A4CE5">
        <w:rPr>
          <w:rStyle w:val="a5"/>
          <w:rFonts w:asciiTheme="majorBidi" w:hAnsiTheme="majorBidi" w:cstheme="majorBidi"/>
          <w:sz w:val="28"/>
          <w:szCs w:val="28"/>
          <w:shd w:val="clear" w:color="auto" w:fill="FFFFFF"/>
          <w:lang w:val="ru-RU"/>
        </w:rPr>
        <w:footnoteReference w:id="146"/>
      </w:r>
      <w:r w:rsidR="00FB5123" w:rsidRPr="004A4CE5">
        <w:rPr>
          <w:rFonts w:asciiTheme="majorBidi" w:hAnsiTheme="majorBidi" w:cstheme="majorBidi"/>
          <w:color w:val="FF0000"/>
          <w:sz w:val="28"/>
          <w:szCs w:val="28"/>
          <w:shd w:val="clear" w:color="auto" w:fill="FFFFFF"/>
          <w:lang w:val="ru-RU"/>
        </w:rPr>
        <w:t>.</w:t>
      </w:r>
    </w:p>
    <w:p w:rsidR="00E1259C" w:rsidRPr="004A4CE5" w:rsidRDefault="00FB512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Связи Тегерана с Эр-Риядом соответственно ослабли, поскольку саудовцы с тревогой предвидели дестабилизирующие последствия неудачных переговоров по ядерной проблеме, если И</w:t>
      </w:r>
      <w:r w:rsidR="00ED172A" w:rsidRPr="004A4CE5">
        <w:rPr>
          <w:rFonts w:asciiTheme="majorBidi" w:hAnsiTheme="majorBidi" w:cstheme="majorBidi"/>
          <w:sz w:val="28"/>
          <w:szCs w:val="28"/>
          <w:shd w:val="clear" w:color="auto" w:fill="FFFFFF"/>
          <w:lang w:val="ru-RU"/>
        </w:rPr>
        <w:t>ран будет возглавлять сторонник</w:t>
      </w:r>
      <w:r w:rsidRPr="004A4CE5">
        <w:rPr>
          <w:rFonts w:asciiTheme="majorBidi" w:hAnsiTheme="majorBidi" w:cstheme="majorBidi"/>
          <w:sz w:val="28"/>
          <w:szCs w:val="28"/>
          <w:shd w:val="clear" w:color="auto" w:fill="FFFFFF"/>
          <w:lang w:val="ru-RU"/>
        </w:rPr>
        <w:t xml:space="preserve"> жесткой линии. Когда саудовские официальные лица проинформировали европейскую тройку о </w:t>
      </w:r>
      <w:r w:rsidRPr="004A4CE5">
        <w:rPr>
          <w:rFonts w:asciiTheme="majorBidi" w:hAnsiTheme="majorBidi" w:cstheme="majorBidi"/>
          <w:sz w:val="28"/>
          <w:szCs w:val="28"/>
          <w:shd w:val="clear" w:color="auto" w:fill="FFFFFF"/>
          <w:lang w:val="ru-RU"/>
        </w:rPr>
        <w:lastRenderedPageBreak/>
        <w:t xml:space="preserve">своих опасениях, </w:t>
      </w:r>
      <w:proofErr w:type="spellStart"/>
      <w:r w:rsidRPr="004A4CE5">
        <w:rPr>
          <w:rFonts w:asciiTheme="majorBidi" w:hAnsiTheme="majorBidi" w:cstheme="majorBidi"/>
          <w:sz w:val="28"/>
          <w:szCs w:val="28"/>
          <w:shd w:val="clear" w:color="auto" w:fill="FFFFFF"/>
          <w:lang w:val="ru-RU"/>
        </w:rPr>
        <w:t>Рухани</w:t>
      </w:r>
      <w:proofErr w:type="spellEnd"/>
      <w:r w:rsidRPr="004A4CE5">
        <w:rPr>
          <w:rFonts w:asciiTheme="majorBidi" w:hAnsiTheme="majorBidi" w:cstheme="majorBidi"/>
          <w:sz w:val="28"/>
          <w:szCs w:val="28"/>
          <w:shd w:val="clear" w:color="auto" w:fill="FFFFFF"/>
          <w:lang w:val="ru-RU"/>
        </w:rPr>
        <w:t xml:space="preserve"> отправился в королевство в июне 2005 года. В частных беседах он отверг предположение о немирных ядерных амбициях и обсудил вопрос о созыве совместных комитетов по безопасности, которые будут встречаться раз в два года. Эр-Рияд отклонил предложение </w:t>
      </w:r>
      <w:proofErr w:type="spellStart"/>
      <w:r w:rsidRPr="004A4CE5">
        <w:rPr>
          <w:rFonts w:asciiTheme="majorBidi" w:hAnsiTheme="majorBidi" w:cstheme="majorBidi"/>
          <w:sz w:val="28"/>
          <w:szCs w:val="28"/>
          <w:shd w:val="clear" w:color="auto" w:fill="FFFFFF"/>
          <w:lang w:val="ru-RU"/>
        </w:rPr>
        <w:t>Рухани</w:t>
      </w:r>
      <w:proofErr w:type="spellEnd"/>
      <w:r w:rsidRPr="004A4CE5">
        <w:rPr>
          <w:rFonts w:asciiTheme="majorBidi" w:hAnsiTheme="majorBidi" w:cstheme="majorBidi"/>
          <w:sz w:val="28"/>
          <w:szCs w:val="28"/>
          <w:shd w:val="clear" w:color="auto" w:fill="FFFFFF"/>
          <w:lang w:val="ru-RU"/>
        </w:rPr>
        <w:t xml:space="preserve"> о совместном обогащении урана или создании банка ядерного топлив</w:t>
      </w:r>
      <w:r w:rsidR="00A4583D" w:rsidRPr="004A4CE5">
        <w:rPr>
          <w:rFonts w:asciiTheme="majorBidi" w:hAnsiTheme="majorBidi" w:cstheme="majorBidi"/>
          <w:sz w:val="28"/>
          <w:szCs w:val="28"/>
          <w:shd w:val="clear" w:color="auto" w:fill="FFFFFF"/>
          <w:lang w:val="ru-RU"/>
        </w:rPr>
        <w:t>а для выработки электроэнергии, а также отказался от совместной работы в сфере безопасности в регионе.</w:t>
      </w:r>
    </w:p>
    <w:p w:rsidR="00FB5123" w:rsidRPr="004A4CE5" w:rsidRDefault="00E1259C"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24 сентября 2005 года МАГАТЭ после долгих переговоров с Ираном приняло резолюцию о передаче иранского досье в Совет Безопасности ООН (СБ ООН)</w:t>
      </w:r>
      <w:r w:rsidR="00D4388E" w:rsidRPr="004A4CE5">
        <w:rPr>
          <w:rFonts w:asciiTheme="majorBidi" w:hAnsiTheme="majorBidi" w:cstheme="majorBidi"/>
          <w:sz w:val="28"/>
          <w:szCs w:val="28"/>
          <w:shd w:val="clear" w:color="auto" w:fill="FFFFFF"/>
          <w:lang w:val="ru-RU"/>
        </w:rPr>
        <w:t xml:space="preserve">. </w:t>
      </w:r>
      <w:r w:rsidR="0060027E" w:rsidRPr="004A4CE5">
        <w:rPr>
          <w:rFonts w:asciiTheme="majorBidi" w:hAnsiTheme="majorBidi" w:cstheme="majorBidi"/>
          <w:sz w:val="28"/>
          <w:szCs w:val="28"/>
          <w:shd w:val="clear" w:color="auto" w:fill="FFFFFF"/>
          <w:lang w:val="ru-RU"/>
        </w:rPr>
        <w:t>Затем ССАГПЗ</w:t>
      </w:r>
      <w:r w:rsidR="00FB5123" w:rsidRPr="004A4CE5">
        <w:rPr>
          <w:rFonts w:asciiTheme="majorBidi" w:hAnsiTheme="majorBidi" w:cstheme="majorBidi"/>
          <w:sz w:val="28"/>
          <w:szCs w:val="28"/>
          <w:shd w:val="clear" w:color="auto" w:fill="FFFFFF"/>
          <w:lang w:val="ru-RU"/>
        </w:rPr>
        <w:t xml:space="preserve"> активно способствовал проведению нескольких встреч с Ираном на высоком уровне через министерство иностранных дел Омана, на которых Тегеран рассмотрел ряд тем, включая контроль над наркотиками и терроризм, конфликты в Афганистане и Ираке и о</w:t>
      </w:r>
      <w:r w:rsidR="000741E6" w:rsidRPr="004A4CE5">
        <w:rPr>
          <w:rFonts w:asciiTheme="majorBidi" w:hAnsiTheme="majorBidi" w:cstheme="majorBidi"/>
          <w:sz w:val="28"/>
          <w:szCs w:val="28"/>
          <w:shd w:val="clear" w:color="auto" w:fill="FFFFFF"/>
          <w:lang w:val="ru-RU"/>
        </w:rPr>
        <w:t xml:space="preserve">тношения с </w:t>
      </w:r>
      <w:r w:rsidR="00C16DED">
        <w:rPr>
          <w:rFonts w:asciiTheme="majorBidi" w:hAnsiTheme="majorBidi" w:cstheme="majorBidi"/>
          <w:sz w:val="28"/>
          <w:szCs w:val="28"/>
          <w:shd w:val="clear" w:color="auto" w:fill="FFFFFF"/>
          <w:lang w:val="ru-RU"/>
        </w:rPr>
        <w:t>«</w:t>
      </w:r>
      <w:proofErr w:type="spellStart"/>
      <w:r w:rsidR="00FE2F13">
        <w:rPr>
          <w:rFonts w:asciiTheme="majorBidi" w:hAnsiTheme="majorBidi" w:cstheme="majorBidi"/>
          <w:sz w:val="28"/>
          <w:szCs w:val="28"/>
          <w:shd w:val="clear" w:color="auto" w:fill="FFFFFF"/>
          <w:lang w:val="ru-RU"/>
        </w:rPr>
        <w:t>Хезбо</w:t>
      </w:r>
      <w:r w:rsidR="000741E6" w:rsidRPr="004A4CE5">
        <w:rPr>
          <w:rFonts w:asciiTheme="majorBidi" w:hAnsiTheme="majorBidi" w:cstheme="majorBidi"/>
          <w:sz w:val="28"/>
          <w:szCs w:val="28"/>
          <w:shd w:val="clear" w:color="auto" w:fill="FFFFFF"/>
          <w:lang w:val="ru-RU"/>
        </w:rPr>
        <w:t>ллой</w:t>
      </w:r>
      <w:proofErr w:type="spellEnd"/>
      <w:r w:rsidR="00C16DED">
        <w:rPr>
          <w:rFonts w:asciiTheme="majorBidi" w:hAnsiTheme="majorBidi" w:cstheme="majorBidi"/>
          <w:sz w:val="28"/>
          <w:szCs w:val="28"/>
          <w:shd w:val="clear" w:color="auto" w:fill="FFFFFF"/>
          <w:lang w:val="ru-RU"/>
        </w:rPr>
        <w:t>»</w:t>
      </w:r>
      <w:r w:rsidR="000741E6" w:rsidRPr="004A4CE5">
        <w:rPr>
          <w:rFonts w:asciiTheme="majorBidi" w:hAnsiTheme="majorBidi" w:cstheme="majorBidi"/>
          <w:sz w:val="28"/>
          <w:szCs w:val="28"/>
          <w:shd w:val="clear" w:color="auto" w:fill="FFFFFF"/>
          <w:lang w:val="ru-RU"/>
        </w:rPr>
        <w:t xml:space="preserve"> и </w:t>
      </w:r>
      <w:proofErr w:type="spellStart"/>
      <w:r w:rsidR="000741E6" w:rsidRPr="004A4CE5">
        <w:rPr>
          <w:rFonts w:asciiTheme="majorBidi" w:hAnsiTheme="majorBidi" w:cstheme="majorBidi"/>
          <w:sz w:val="28"/>
          <w:szCs w:val="28"/>
          <w:shd w:val="clear" w:color="auto" w:fill="FFFFFF"/>
          <w:lang w:val="ru-RU"/>
        </w:rPr>
        <w:t>ХАМАСом</w:t>
      </w:r>
      <w:proofErr w:type="spellEnd"/>
      <w:r w:rsidRPr="004A4CE5">
        <w:rPr>
          <w:rFonts w:asciiTheme="majorBidi" w:hAnsiTheme="majorBidi" w:cstheme="majorBidi"/>
          <w:sz w:val="28"/>
          <w:szCs w:val="28"/>
          <w:shd w:val="clear" w:color="auto" w:fill="FFFFFF"/>
          <w:lang w:val="ru-RU"/>
        </w:rPr>
        <w:t xml:space="preserve">. 23 декабря 2006 года СБ ОН единодушно одобрил резолюцию, которая предусматривала введение санкций против Ирана. Иран отказался признать законность этой резолюции. </w:t>
      </w:r>
    </w:p>
    <w:p w:rsidR="00D4388E" w:rsidRPr="004A4CE5" w:rsidRDefault="00FB512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январе 2007 года министр иностранных дел Саудовской Аравии предложил создать международный ядерный консорциум между странами региона под контролем МАГАТЭ, который мог бы находиться в нейтральной стране даже за пределами Ближнего Востока. Его позиция была направлена ​​на одновременное разрешение кризиса с Ираном и номинальную роль королевства в обеспечении своих интересов перед лицом кризиса. </w:t>
      </w:r>
    </w:p>
    <w:p w:rsidR="006F1373" w:rsidRPr="004A4CE5" w:rsidRDefault="00BA4FF1" w:rsidP="007A538C">
      <w:pPr>
        <w:spacing w:line="360" w:lineRule="auto"/>
        <w:ind w:firstLine="709"/>
        <w:contextualSpacing/>
        <w:jc w:val="both"/>
        <w:rPr>
          <w:rFonts w:ascii="Arial" w:hAnsi="Arial" w:cs="Arial"/>
          <w:color w:val="000000"/>
          <w:sz w:val="28"/>
          <w:szCs w:val="28"/>
          <w:shd w:val="clear" w:color="auto" w:fill="FFFFFF"/>
          <w:lang w:val="ru-RU"/>
        </w:rPr>
      </w:pPr>
      <w:r w:rsidRPr="004A4CE5">
        <w:rPr>
          <w:rFonts w:asciiTheme="majorBidi" w:hAnsiTheme="majorBidi" w:cstheme="majorBidi"/>
          <w:sz w:val="28"/>
          <w:szCs w:val="28"/>
          <w:shd w:val="clear" w:color="auto" w:fill="FFFFFF"/>
          <w:lang w:val="ru-RU"/>
        </w:rPr>
        <w:t>Президе</w:t>
      </w:r>
      <w:r w:rsidR="00843BAF" w:rsidRPr="004A4CE5">
        <w:rPr>
          <w:rFonts w:asciiTheme="majorBidi" w:hAnsiTheme="majorBidi" w:cstheme="majorBidi"/>
          <w:sz w:val="28"/>
          <w:szCs w:val="28"/>
          <w:shd w:val="clear" w:color="auto" w:fill="FFFFFF"/>
          <w:lang w:val="ru-RU"/>
        </w:rPr>
        <w:t xml:space="preserve">нт </w:t>
      </w:r>
      <w:proofErr w:type="spellStart"/>
      <w:r w:rsidR="00843BAF" w:rsidRPr="004A4CE5">
        <w:rPr>
          <w:rFonts w:asciiTheme="majorBidi" w:hAnsiTheme="majorBidi" w:cstheme="majorBidi"/>
          <w:sz w:val="28"/>
          <w:szCs w:val="28"/>
          <w:shd w:val="clear" w:color="auto" w:fill="FFFFFF"/>
          <w:lang w:val="ru-RU"/>
        </w:rPr>
        <w:t>Ахмадинежад</w:t>
      </w:r>
      <w:proofErr w:type="spellEnd"/>
      <w:r w:rsidR="001653E4" w:rsidRPr="004A4CE5">
        <w:rPr>
          <w:rStyle w:val="a5"/>
          <w:rFonts w:asciiTheme="majorBidi" w:hAnsiTheme="majorBidi" w:cstheme="majorBidi"/>
          <w:sz w:val="28"/>
          <w:szCs w:val="28"/>
          <w:shd w:val="clear" w:color="auto" w:fill="FFFFFF"/>
          <w:lang w:val="ru-RU"/>
        </w:rPr>
        <w:footnoteReference w:id="147"/>
      </w:r>
      <w:r w:rsidR="001653E4" w:rsidRPr="004A4CE5">
        <w:rPr>
          <w:rFonts w:asciiTheme="majorBidi" w:hAnsiTheme="majorBidi" w:cstheme="majorBidi"/>
          <w:sz w:val="28"/>
          <w:szCs w:val="28"/>
          <w:shd w:val="clear" w:color="auto" w:fill="FFFFFF"/>
          <w:lang w:val="ru-RU"/>
        </w:rPr>
        <w:t xml:space="preserve"> (1956-наст.вр.)</w:t>
      </w:r>
      <w:r w:rsidR="00843BAF" w:rsidRPr="004A4CE5">
        <w:rPr>
          <w:rFonts w:asciiTheme="majorBidi" w:hAnsiTheme="majorBidi" w:cstheme="majorBidi"/>
          <w:sz w:val="28"/>
          <w:szCs w:val="28"/>
          <w:shd w:val="clear" w:color="auto" w:fill="FFFFFF"/>
          <w:lang w:val="ru-RU"/>
        </w:rPr>
        <w:t xml:space="preserve"> в марте 2007 года посетил</w:t>
      </w:r>
      <w:r w:rsidRPr="004A4CE5">
        <w:rPr>
          <w:rFonts w:asciiTheme="majorBidi" w:hAnsiTheme="majorBidi" w:cstheme="majorBidi"/>
          <w:sz w:val="28"/>
          <w:szCs w:val="28"/>
          <w:shd w:val="clear" w:color="auto" w:fill="FFFFFF"/>
          <w:lang w:val="ru-RU"/>
        </w:rPr>
        <w:t xml:space="preserve"> Саудовскую Аравию</w:t>
      </w:r>
      <w:r w:rsidR="00843BAF" w:rsidRPr="004A4CE5">
        <w:rPr>
          <w:rFonts w:asciiTheme="majorBidi" w:hAnsiTheme="majorBidi" w:cstheme="majorBidi"/>
          <w:sz w:val="28"/>
          <w:szCs w:val="28"/>
          <w:shd w:val="clear" w:color="auto" w:fill="FFFFFF"/>
          <w:lang w:val="ru-RU"/>
        </w:rPr>
        <w:t xml:space="preserve"> по приглашению короля </w:t>
      </w:r>
      <w:proofErr w:type="spellStart"/>
      <w:r w:rsidR="00843BAF" w:rsidRPr="004A4CE5">
        <w:rPr>
          <w:rFonts w:asciiTheme="majorBidi" w:hAnsiTheme="majorBidi" w:cstheme="majorBidi"/>
          <w:sz w:val="28"/>
          <w:szCs w:val="28"/>
          <w:shd w:val="clear" w:color="auto" w:fill="FFFFFF"/>
          <w:lang w:val="ru-RU"/>
        </w:rPr>
        <w:t>Абдаллы</w:t>
      </w:r>
      <w:proofErr w:type="spellEnd"/>
      <w:r w:rsidR="00843BAF" w:rsidRPr="004A4CE5">
        <w:rPr>
          <w:rFonts w:asciiTheme="majorBidi" w:hAnsiTheme="majorBidi" w:cstheme="majorBidi"/>
          <w:sz w:val="28"/>
          <w:szCs w:val="28"/>
          <w:shd w:val="clear" w:color="auto" w:fill="FFFFFF"/>
          <w:lang w:val="ru-RU"/>
        </w:rPr>
        <w:t xml:space="preserve">. Саудовский король лично </w:t>
      </w:r>
      <w:r w:rsidR="006457C8" w:rsidRPr="004A4CE5">
        <w:rPr>
          <w:rFonts w:asciiTheme="majorBidi" w:hAnsiTheme="majorBidi" w:cstheme="majorBidi"/>
          <w:sz w:val="28"/>
          <w:szCs w:val="28"/>
          <w:shd w:val="clear" w:color="auto" w:fill="FFFFFF"/>
          <w:lang w:val="ru-RU"/>
        </w:rPr>
        <w:t>встречал</w:t>
      </w:r>
      <w:r w:rsidR="00843BAF" w:rsidRPr="004A4CE5">
        <w:rPr>
          <w:rFonts w:asciiTheme="majorBidi" w:hAnsiTheme="majorBidi" w:cstheme="majorBidi"/>
          <w:sz w:val="28"/>
          <w:szCs w:val="28"/>
          <w:shd w:val="clear" w:color="auto" w:fill="FFFFFF"/>
          <w:lang w:val="ru-RU"/>
        </w:rPr>
        <w:t xml:space="preserve"> иранского президента в аэропорту. Визиту предшествовала </w:t>
      </w:r>
      <w:r w:rsidR="00843BAF" w:rsidRPr="004A4CE5">
        <w:rPr>
          <w:rFonts w:asciiTheme="majorBidi" w:hAnsiTheme="majorBidi" w:cstheme="majorBidi"/>
          <w:sz w:val="28"/>
          <w:szCs w:val="28"/>
          <w:shd w:val="clear" w:color="auto" w:fill="FFFFFF"/>
          <w:lang w:val="ru-RU"/>
        </w:rPr>
        <w:lastRenderedPageBreak/>
        <w:t xml:space="preserve">поездка </w:t>
      </w:r>
      <w:r w:rsidR="006F1373" w:rsidRPr="004A4CE5">
        <w:rPr>
          <w:rFonts w:asciiTheme="majorBidi" w:hAnsiTheme="majorBidi" w:cstheme="majorBidi"/>
          <w:sz w:val="28"/>
          <w:szCs w:val="28"/>
          <w:shd w:val="clear" w:color="auto" w:fill="FFFFFF"/>
          <w:lang w:val="ru-RU"/>
        </w:rPr>
        <w:t xml:space="preserve">советника по национальной безопасности королевства принца </w:t>
      </w:r>
      <w:proofErr w:type="spellStart"/>
      <w:r w:rsidR="006F1373" w:rsidRPr="004A4CE5">
        <w:rPr>
          <w:rFonts w:asciiTheme="majorBidi" w:hAnsiTheme="majorBidi" w:cstheme="majorBidi"/>
          <w:sz w:val="28"/>
          <w:szCs w:val="28"/>
          <w:shd w:val="clear" w:color="auto" w:fill="FFFFFF"/>
          <w:lang w:val="ru-RU"/>
        </w:rPr>
        <w:t>Бандар</w:t>
      </w:r>
      <w:proofErr w:type="spellEnd"/>
      <w:r w:rsidR="006F1373" w:rsidRPr="004A4CE5">
        <w:rPr>
          <w:rFonts w:asciiTheme="majorBidi" w:hAnsiTheme="majorBidi" w:cstheme="majorBidi"/>
          <w:sz w:val="28"/>
          <w:szCs w:val="28"/>
          <w:shd w:val="clear" w:color="auto" w:fill="FFFFFF"/>
          <w:lang w:val="ru-RU"/>
        </w:rPr>
        <w:t xml:space="preserve"> бин Султана в Тегеран, в ходе которой обсуждались перспективы повышения мер доверия в </w:t>
      </w:r>
      <w:proofErr w:type="spellStart"/>
      <w:r w:rsidR="006F1373" w:rsidRPr="004A4CE5">
        <w:rPr>
          <w:rFonts w:asciiTheme="majorBidi" w:hAnsiTheme="majorBidi" w:cstheme="majorBidi"/>
          <w:sz w:val="28"/>
          <w:szCs w:val="28"/>
          <w:shd w:val="clear" w:color="auto" w:fill="FFFFFF"/>
          <w:lang w:val="ru-RU"/>
        </w:rPr>
        <w:t>саудовско</w:t>
      </w:r>
      <w:proofErr w:type="spellEnd"/>
      <w:r w:rsidR="006F1373" w:rsidRPr="004A4CE5">
        <w:rPr>
          <w:rFonts w:asciiTheme="majorBidi" w:hAnsiTheme="majorBidi" w:cstheme="majorBidi"/>
          <w:sz w:val="28"/>
          <w:szCs w:val="28"/>
          <w:shd w:val="clear" w:color="auto" w:fill="FFFFFF"/>
          <w:lang w:val="ru-RU"/>
        </w:rPr>
        <w:t xml:space="preserve">-иранских отношениях. В ходе переговоров в саудовской столице </w:t>
      </w:r>
      <w:proofErr w:type="spellStart"/>
      <w:r w:rsidR="006F1373" w:rsidRPr="004A4CE5">
        <w:rPr>
          <w:rFonts w:asciiTheme="majorBidi" w:hAnsiTheme="majorBidi" w:cstheme="majorBidi"/>
          <w:sz w:val="28"/>
          <w:szCs w:val="28"/>
          <w:shd w:val="clear" w:color="auto" w:fill="FFFFFF"/>
          <w:lang w:val="ru-RU"/>
        </w:rPr>
        <w:t>Ахмадинежад</w:t>
      </w:r>
      <w:proofErr w:type="spellEnd"/>
      <w:r w:rsidRPr="004A4CE5">
        <w:rPr>
          <w:rFonts w:asciiTheme="majorBidi" w:hAnsiTheme="majorBidi" w:cstheme="majorBidi"/>
          <w:sz w:val="28"/>
          <w:szCs w:val="28"/>
          <w:shd w:val="clear" w:color="auto" w:fill="FFFFFF"/>
          <w:lang w:val="ru-RU"/>
        </w:rPr>
        <w:t xml:space="preserve"> не только обсудил с королем Абдуллой растущие политические кризисы и насилие в Ливане, Палестине и Ираке, но также расск</w:t>
      </w:r>
      <w:r w:rsidR="006F1373" w:rsidRPr="004A4CE5">
        <w:rPr>
          <w:rFonts w:asciiTheme="majorBidi" w:hAnsiTheme="majorBidi" w:cstheme="majorBidi"/>
          <w:sz w:val="28"/>
          <w:szCs w:val="28"/>
          <w:shd w:val="clear" w:color="auto" w:fill="FFFFFF"/>
          <w:lang w:val="ru-RU"/>
        </w:rPr>
        <w:t>азал о ядерной пробл</w:t>
      </w:r>
      <w:r w:rsidR="00453B6C" w:rsidRPr="004A4CE5">
        <w:rPr>
          <w:rFonts w:asciiTheme="majorBidi" w:hAnsiTheme="majorBidi" w:cstheme="majorBidi"/>
          <w:sz w:val="28"/>
          <w:szCs w:val="28"/>
          <w:shd w:val="clear" w:color="auto" w:fill="FFFFFF"/>
          <w:lang w:val="ru-RU"/>
        </w:rPr>
        <w:t>еме Ирана. В то же время саудовцы</w:t>
      </w:r>
      <w:r w:rsidR="006F1373" w:rsidRPr="004A4CE5">
        <w:rPr>
          <w:rFonts w:asciiTheme="majorBidi" w:hAnsiTheme="majorBidi" w:cstheme="majorBidi"/>
          <w:sz w:val="28"/>
          <w:szCs w:val="28"/>
          <w:shd w:val="clear" w:color="auto" w:fill="FFFFFF"/>
          <w:lang w:val="ru-RU"/>
        </w:rPr>
        <w:t xml:space="preserve"> не переставали давать сигналы Ирану о недопустимости слишком активного вмешательства в дела арабских стран</w:t>
      </w:r>
      <w:r w:rsidR="00C22549" w:rsidRPr="004A4CE5">
        <w:rPr>
          <w:rStyle w:val="a5"/>
          <w:rFonts w:asciiTheme="majorBidi" w:hAnsiTheme="majorBidi" w:cstheme="majorBidi"/>
          <w:sz w:val="28"/>
          <w:szCs w:val="28"/>
          <w:shd w:val="clear" w:color="auto" w:fill="FFFFFF"/>
          <w:lang w:val="ru-RU"/>
        </w:rPr>
        <w:footnoteReference w:id="148"/>
      </w:r>
      <w:r w:rsidR="006F1373"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Тем не менее, саудовские официальные лица по-прежнему настаивали на том, что они поддерживают резолюции Совета Безопасности ООН, и в случае любой региональной конфронтации будут готовы обеспечить безопасность своей страны.</w:t>
      </w:r>
      <w:r w:rsidR="006F1373" w:rsidRPr="004A4CE5">
        <w:rPr>
          <w:rFonts w:ascii="Arial" w:hAnsi="Arial" w:cs="Arial"/>
          <w:color w:val="000000"/>
          <w:sz w:val="28"/>
          <w:szCs w:val="28"/>
          <w:shd w:val="clear" w:color="auto" w:fill="FFFFFF"/>
          <w:lang w:val="ru-RU"/>
        </w:rPr>
        <w:t xml:space="preserve"> </w:t>
      </w:r>
    </w:p>
    <w:p w:rsidR="00FB5123" w:rsidRPr="004A4CE5" w:rsidRDefault="00FB512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24 марта 20</w:t>
      </w:r>
      <w:r w:rsidR="002052A5">
        <w:rPr>
          <w:rFonts w:asciiTheme="majorBidi" w:hAnsiTheme="majorBidi" w:cstheme="majorBidi"/>
          <w:sz w:val="28"/>
          <w:szCs w:val="28"/>
          <w:shd w:val="clear" w:color="auto" w:fill="FFFFFF"/>
          <w:lang w:val="ru-RU"/>
        </w:rPr>
        <w:t>07 года</w:t>
      </w:r>
      <w:r w:rsidRPr="004A4CE5">
        <w:rPr>
          <w:rFonts w:asciiTheme="majorBidi" w:hAnsiTheme="majorBidi" w:cstheme="majorBidi"/>
          <w:sz w:val="28"/>
          <w:szCs w:val="28"/>
          <w:shd w:val="clear" w:color="auto" w:fill="FFFFFF"/>
          <w:lang w:val="ru-RU"/>
        </w:rPr>
        <w:t xml:space="preserve"> Совет Безопасности принял резолюцию об ужесточении санкций, а МАГАТЭ одобрило сокращение технической помощи Ирану. </w:t>
      </w:r>
      <w:r w:rsidR="00980EAB" w:rsidRPr="004A4CE5">
        <w:rPr>
          <w:rFonts w:asciiTheme="majorBidi" w:hAnsiTheme="majorBidi" w:cstheme="majorBidi"/>
          <w:sz w:val="28"/>
          <w:szCs w:val="28"/>
          <w:shd w:val="clear" w:color="auto" w:fill="FFFFFF"/>
          <w:lang w:val="ru-RU"/>
        </w:rPr>
        <w:t xml:space="preserve">В 2007 году проходили переговоры </w:t>
      </w:r>
      <w:r w:rsidR="008834ED" w:rsidRPr="004A4CE5">
        <w:rPr>
          <w:rFonts w:asciiTheme="majorBidi" w:hAnsiTheme="majorBidi" w:cstheme="majorBidi"/>
          <w:sz w:val="28"/>
          <w:szCs w:val="28"/>
          <w:shd w:val="clear" w:color="auto" w:fill="FFFFFF"/>
          <w:lang w:val="ru-RU"/>
        </w:rPr>
        <w:t xml:space="preserve">группы </w:t>
      </w:r>
      <w:r w:rsidRPr="004A4CE5">
        <w:rPr>
          <w:rFonts w:asciiTheme="majorBidi" w:hAnsiTheme="majorBidi" w:cstheme="majorBidi"/>
          <w:sz w:val="28"/>
          <w:szCs w:val="28"/>
          <w:shd w:val="clear" w:color="auto" w:fill="FFFFFF"/>
          <w:lang w:val="ru-RU"/>
        </w:rPr>
        <w:t>5 + 1</w:t>
      </w:r>
      <w:r w:rsidR="008C5797" w:rsidRPr="004A4CE5">
        <w:rPr>
          <w:rFonts w:asciiTheme="majorBidi" w:hAnsiTheme="majorBidi" w:cstheme="majorBidi"/>
          <w:sz w:val="28"/>
          <w:szCs w:val="28"/>
          <w:shd w:val="clear" w:color="auto" w:fill="FFFFFF"/>
          <w:lang w:val="ru-RU"/>
        </w:rPr>
        <w:t xml:space="preserve"> (Россия, Китай, США и Европейская </w:t>
      </w:r>
      <w:r w:rsidR="002052A5">
        <w:rPr>
          <w:rFonts w:asciiTheme="majorBidi" w:hAnsiTheme="majorBidi" w:cstheme="majorBidi"/>
          <w:sz w:val="28"/>
          <w:szCs w:val="28"/>
          <w:shd w:val="clear" w:color="auto" w:fill="FFFFFF"/>
          <w:lang w:val="ru-RU"/>
        </w:rPr>
        <w:t>т</w:t>
      </w:r>
      <w:r w:rsidR="008C5797" w:rsidRPr="004A4CE5">
        <w:rPr>
          <w:rFonts w:asciiTheme="majorBidi" w:hAnsiTheme="majorBidi" w:cstheme="majorBidi"/>
          <w:sz w:val="28"/>
          <w:szCs w:val="28"/>
          <w:shd w:val="clear" w:color="auto" w:fill="FFFFFF"/>
          <w:lang w:val="ru-RU"/>
        </w:rPr>
        <w:t>ройка)</w:t>
      </w:r>
      <w:r w:rsidR="00980EAB" w:rsidRPr="004A4CE5">
        <w:rPr>
          <w:rFonts w:asciiTheme="majorBidi" w:hAnsiTheme="majorBidi" w:cstheme="majorBidi"/>
          <w:sz w:val="28"/>
          <w:szCs w:val="28"/>
          <w:shd w:val="clear" w:color="auto" w:fill="FFFFFF"/>
          <w:lang w:val="ru-RU"/>
        </w:rPr>
        <w:t xml:space="preserve"> с Ираном. В декабре 2007 года переговоры зашли в тупик, </w:t>
      </w:r>
      <w:r w:rsidR="008834ED" w:rsidRPr="004A4CE5">
        <w:rPr>
          <w:rFonts w:asciiTheme="majorBidi" w:hAnsiTheme="majorBidi" w:cstheme="majorBidi"/>
          <w:sz w:val="28"/>
          <w:szCs w:val="28"/>
          <w:shd w:val="clear" w:color="auto" w:fill="FFFFFF"/>
          <w:lang w:val="ru-RU"/>
        </w:rPr>
        <w:t xml:space="preserve">и группа </w:t>
      </w:r>
      <w:r w:rsidR="00980EAB" w:rsidRPr="004A4CE5">
        <w:rPr>
          <w:rFonts w:asciiTheme="majorBidi" w:hAnsiTheme="majorBidi" w:cstheme="majorBidi"/>
          <w:sz w:val="28"/>
          <w:szCs w:val="28"/>
          <w:shd w:val="clear" w:color="auto" w:fill="FFFFFF"/>
          <w:lang w:val="ru-RU"/>
        </w:rPr>
        <w:t xml:space="preserve">5+1 передали в СБ ООН предварительный текст </w:t>
      </w:r>
      <w:r w:rsidR="002052A5">
        <w:rPr>
          <w:rFonts w:asciiTheme="majorBidi" w:hAnsiTheme="majorBidi" w:cstheme="majorBidi"/>
          <w:sz w:val="28"/>
          <w:szCs w:val="28"/>
          <w:shd w:val="clear" w:color="auto" w:fill="FFFFFF"/>
          <w:lang w:val="ru-RU"/>
        </w:rPr>
        <w:t>новой резолюции. 3 марта 2008 года</w:t>
      </w:r>
      <w:r w:rsidR="00980EAB" w:rsidRPr="004A4CE5">
        <w:rPr>
          <w:rFonts w:asciiTheme="majorBidi" w:hAnsiTheme="majorBidi" w:cstheme="majorBidi"/>
          <w:sz w:val="28"/>
          <w:szCs w:val="28"/>
          <w:shd w:val="clear" w:color="auto" w:fill="FFFFFF"/>
          <w:lang w:val="ru-RU"/>
        </w:rPr>
        <w:t xml:space="preserve"> Совет Безопасности принял новые санкции. </w:t>
      </w:r>
      <w:r w:rsidRPr="004A4CE5">
        <w:rPr>
          <w:rFonts w:asciiTheme="majorBidi" w:hAnsiTheme="majorBidi" w:cstheme="majorBidi"/>
          <w:sz w:val="28"/>
          <w:szCs w:val="28"/>
          <w:shd w:val="clear" w:color="auto" w:fill="FFFFFF"/>
          <w:lang w:val="ru-RU"/>
        </w:rPr>
        <w:t xml:space="preserve">ЕС предложил Ирану прекратить обогащение </w:t>
      </w:r>
      <w:r w:rsidR="00C16DED">
        <w:rPr>
          <w:rFonts w:asciiTheme="majorBidi" w:hAnsiTheme="majorBidi" w:cstheme="majorBidi"/>
          <w:sz w:val="28"/>
          <w:szCs w:val="28"/>
          <w:shd w:val="clear" w:color="auto" w:fill="FFFFFF"/>
          <w:lang w:val="ru-RU"/>
        </w:rPr>
        <w:t xml:space="preserve">урана </w:t>
      </w:r>
      <w:r w:rsidRPr="004A4CE5">
        <w:rPr>
          <w:rFonts w:asciiTheme="majorBidi" w:hAnsiTheme="majorBidi" w:cstheme="majorBidi"/>
          <w:sz w:val="28"/>
          <w:szCs w:val="28"/>
          <w:shd w:val="clear" w:color="auto" w:fill="FFFFFF"/>
          <w:lang w:val="ru-RU"/>
        </w:rPr>
        <w:t xml:space="preserve">в обмен на замораживание санкций, от чего Тегеран отказался. Тегеран также снова обратился к странам Персидского залива за политической защитой. В ноябре он объявил, что у него есть всеобъемлющее предложение для арабских стран Персидского залива о создании консорциума для разработки и строительства водных ядерных реакторов, которое не было реализовано. </w:t>
      </w:r>
      <w:r w:rsidR="000B17A5" w:rsidRPr="004A4CE5">
        <w:rPr>
          <w:rFonts w:asciiTheme="majorBidi" w:hAnsiTheme="majorBidi" w:cstheme="majorBidi"/>
          <w:sz w:val="28"/>
          <w:szCs w:val="28"/>
          <w:shd w:val="clear" w:color="auto" w:fill="FFFFFF"/>
          <w:lang w:val="ru-RU"/>
        </w:rPr>
        <w:t xml:space="preserve">ССАГПЗ ответили, что они не готовы рассматривать подобное предложение от </w:t>
      </w:r>
      <w:r w:rsidR="000B17A5" w:rsidRPr="004A4CE5">
        <w:rPr>
          <w:rFonts w:asciiTheme="majorBidi" w:hAnsiTheme="majorBidi" w:cstheme="majorBidi"/>
          <w:sz w:val="28"/>
          <w:szCs w:val="28"/>
          <w:shd w:val="clear" w:color="auto" w:fill="FFFFFF"/>
          <w:lang w:val="ru-RU"/>
        </w:rPr>
        <w:lastRenderedPageBreak/>
        <w:t xml:space="preserve">Тегерана вследствие отсутствия контактов между </w:t>
      </w:r>
      <w:r w:rsidR="008834ED" w:rsidRPr="004A4CE5">
        <w:rPr>
          <w:rFonts w:asciiTheme="majorBidi" w:hAnsiTheme="majorBidi" w:cstheme="majorBidi"/>
          <w:sz w:val="28"/>
          <w:szCs w:val="28"/>
          <w:shd w:val="clear" w:color="auto" w:fill="FFFFFF"/>
          <w:lang w:val="ru-RU"/>
        </w:rPr>
        <w:t xml:space="preserve">группой </w:t>
      </w:r>
      <w:r w:rsidR="000B17A5" w:rsidRPr="004A4CE5">
        <w:rPr>
          <w:rFonts w:asciiTheme="majorBidi" w:hAnsiTheme="majorBidi" w:cstheme="majorBidi"/>
          <w:sz w:val="28"/>
          <w:szCs w:val="28"/>
          <w:shd w:val="clear" w:color="auto" w:fill="FFFFFF"/>
          <w:lang w:val="ru-RU"/>
        </w:rPr>
        <w:t>5+1 и странами Персидского залива</w:t>
      </w:r>
      <w:r w:rsidR="002C56C9" w:rsidRPr="004A4CE5">
        <w:rPr>
          <w:rStyle w:val="a5"/>
          <w:rFonts w:asciiTheme="majorBidi" w:hAnsiTheme="majorBidi" w:cstheme="majorBidi"/>
          <w:sz w:val="28"/>
          <w:szCs w:val="28"/>
          <w:shd w:val="clear" w:color="auto" w:fill="FFFFFF"/>
          <w:lang w:val="ru-RU"/>
        </w:rPr>
        <w:footnoteReference w:id="149"/>
      </w:r>
      <w:r w:rsidR="000B17A5" w:rsidRPr="004A4CE5">
        <w:rPr>
          <w:rFonts w:asciiTheme="majorBidi" w:hAnsiTheme="majorBidi" w:cstheme="majorBidi"/>
          <w:sz w:val="28"/>
          <w:szCs w:val="28"/>
          <w:shd w:val="clear" w:color="auto" w:fill="FFFFFF"/>
          <w:lang w:val="ru-RU"/>
        </w:rPr>
        <w:t xml:space="preserve">. </w:t>
      </w:r>
    </w:p>
    <w:p w:rsidR="006F1373" w:rsidRPr="004A4CE5" w:rsidRDefault="006F137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мае 2008 года король </w:t>
      </w:r>
      <w:proofErr w:type="spellStart"/>
      <w:r w:rsidRPr="004A4CE5">
        <w:rPr>
          <w:rFonts w:asciiTheme="majorBidi" w:hAnsiTheme="majorBidi" w:cstheme="majorBidi"/>
          <w:sz w:val="28"/>
          <w:szCs w:val="28"/>
          <w:shd w:val="clear" w:color="auto" w:fill="FFFFFF"/>
          <w:lang w:val="ru-RU"/>
        </w:rPr>
        <w:t>Абдалла</w:t>
      </w:r>
      <w:proofErr w:type="spellEnd"/>
      <w:r w:rsidRPr="004A4CE5">
        <w:rPr>
          <w:rFonts w:asciiTheme="majorBidi" w:hAnsiTheme="majorBidi" w:cstheme="majorBidi"/>
          <w:sz w:val="28"/>
          <w:szCs w:val="28"/>
          <w:shd w:val="clear" w:color="auto" w:fill="FFFFFF"/>
          <w:lang w:val="ru-RU"/>
        </w:rPr>
        <w:t xml:space="preserve"> пригласил соперника </w:t>
      </w:r>
      <w:proofErr w:type="spellStart"/>
      <w:r w:rsidRPr="004A4CE5">
        <w:rPr>
          <w:rFonts w:asciiTheme="majorBidi" w:hAnsiTheme="majorBidi" w:cstheme="majorBidi"/>
          <w:sz w:val="28"/>
          <w:szCs w:val="28"/>
          <w:shd w:val="clear" w:color="auto" w:fill="FFFFFF"/>
          <w:lang w:val="ru-RU"/>
        </w:rPr>
        <w:t>Ахмадинежада</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Рафсанджани</w:t>
      </w:r>
      <w:proofErr w:type="spellEnd"/>
      <w:r w:rsidRPr="004A4CE5">
        <w:rPr>
          <w:rFonts w:asciiTheme="majorBidi" w:hAnsiTheme="majorBidi" w:cstheme="majorBidi"/>
          <w:sz w:val="28"/>
          <w:szCs w:val="28"/>
          <w:shd w:val="clear" w:color="auto" w:fill="FFFFFF"/>
          <w:lang w:val="ru-RU"/>
        </w:rPr>
        <w:t xml:space="preserve"> принять участие в конференции в Мекке по исламскому диалогу с целью повышения межконфессиональной терпимости. </w:t>
      </w:r>
      <w:proofErr w:type="spellStart"/>
      <w:r w:rsidRPr="004A4CE5">
        <w:rPr>
          <w:rFonts w:asciiTheme="majorBidi" w:hAnsiTheme="majorBidi" w:cstheme="majorBidi"/>
          <w:sz w:val="28"/>
          <w:szCs w:val="28"/>
          <w:shd w:val="clear" w:color="auto" w:fill="FFFFFF"/>
          <w:lang w:val="ru-RU"/>
        </w:rPr>
        <w:t>Рафсанджани</w:t>
      </w:r>
      <w:proofErr w:type="spellEnd"/>
      <w:r w:rsidRPr="004A4CE5">
        <w:rPr>
          <w:rFonts w:asciiTheme="majorBidi" w:hAnsiTheme="majorBidi" w:cstheme="majorBidi"/>
          <w:sz w:val="28"/>
          <w:szCs w:val="28"/>
          <w:shd w:val="clear" w:color="auto" w:fill="FFFFFF"/>
          <w:lang w:val="ru-RU"/>
        </w:rPr>
        <w:t xml:space="preserve"> приступил к налаживанию сепаратных отношений с Саудовской Аравией по Ираку. По настоянию официальных лиц министерства иностранных дел Ирана и Высшего совета национальной безопасности он провел встречи с властями Саудовской Аравии во время конференции в Мекке, чтобы обсудить двусторонние связи по Ираку, Сирии, Ливану и Афганистану</w:t>
      </w:r>
      <w:r w:rsidR="008F1D33" w:rsidRPr="004A4CE5">
        <w:rPr>
          <w:rStyle w:val="a5"/>
          <w:rFonts w:asciiTheme="majorBidi" w:hAnsiTheme="majorBidi" w:cstheme="majorBidi"/>
          <w:sz w:val="28"/>
          <w:szCs w:val="28"/>
          <w:shd w:val="clear" w:color="auto" w:fill="FFFFFF"/>
          <w:lang w:val="ru-RU"/>
        </w:rPr>
        <w:footnoteReference w:id="150"/>
      </w:r>
      <w:r w:rsidRPr="004A4CE5">
        <w:rPr>
          <w:rFonts w:asciiTheme="majorBidi" w:hAnsiTheme="majorBidi" w:cstheme="majorBidi"/>
          <w:sz w:val="28"/>
          <w:szCs w:val="28"/>
          <w:shd w:val="clear" w:color="auto" w:fill="FFFFFF"/>
          <w:lang w:val="ru-RU"/>
        </w:rPr>
        <w:t xml:space="preserve">. </w:t>
      </w:r>
    </w:p>
    <w:p w:rsidR="000B17A5" w:rsidRPr="004A4CE5" w:rsidRDefault="002052A5" w:rsidP="00C16DED">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25 сентября 2009 года </w:t>
      </w:r>
      <w:r w:rsidR="00C16DED">
        <w:rPr>
          <w:rFonts w:asciiTheme="majorBidi" w:hAnsiTheme="majorBidi" w:cstheme="majorBidi"/>
          <w:sz w:val="28"/>
          <w:szCs w:val="28"/>
          <w:shd w:val="clear" w:color="auto" w:fill="FFFFFF"/>
          <w:lang w:val="ru-RU"/>
        </w:rPr>
        <w:t>президент США Барак</w:t>
      </w:r>
      <w:r w:rsidR="005F75BC">
        <w:rPr>
          <w:rFonts w:asciiTheme="majorBidi" w:hAnsiTheme="majorBidi" w:cstheme="majorBidi"/>
          <w:sz w:val="28"/>
          <w:szCs w:val="28"/>
          <w:shd w:val="clear" w:color="auto" w:fill="FFFFFF"/>
          <w:lang w:val="ru-RU"/>
        </w:rPr>
        <w:t xml:space="preserve"> </w:t>
      </w:r>
      <w:r w:rsidR="000B17A5" w:rsidRPr="004A4CE5">
        <w:rPr>
          <w:rFonts w:asciiTheme="majorBidi" w:hAnsiTheme="majorBidi" w:cstheme="majorBidi"/>
          <w:sz w:val="28"/>
          <w:szCs w:val="28"/>
          <w:shd w:val="clear" w:color="auto" w:fill="FFFFFF"/>
          <w:lang w:val="ru-RU"/>
        </w:rPr>
        <w:t>Обама</w:t>
      </w:r>
      <w:r w:rsidR="0066546F">
        <w:rPr>
          <w:rStyle w:val="a5"/>
          <w:rFonts w:asciiTheme="majorBidi" w:hAnsiTheme="majorBidi" w:cstheme="majorBidi"/>
          <w:sz w:val="28"/>
          <w:szCs w:val="28"/>
          <w:shd w:val="clear" w:color="auto" w:fill="FFFFFF"/>
          <w:lang w:val="ru-RU"/>
        </w:rPr>
        <w:footnoteReference w:id="151"/>
      </w:r>
      <w:r w:rsidR="008E27E3" w:rsidRPr="004A4CE5">
        <w:rPr>
          <w:rFonts w:asciiTheme="majorBidi" w:hAnsiTheme="majorBidi" w:cstheme="majorBidi"/>
          <w:sz w:val="28"/>
          <w:szCs w:val="28"/>
          <w:shd w:val="clear" w:color="auto" w:fill="FFFFFF"/>
          <w:lang w:val="ru-RU"/>
        </w:rPr>
        <w:t xml:space="preserve"> (1961-наст.вр.)</w:t>
      </w:r>
      <w:r w:rsidR="000B17A5" w:rsidRPr="004A4CE5">
        <w:rPr>
          <w:rFonts w:asciiTheme="majorBidi" w:hAnsiTheme="majorBidi" w:cstheme="majorBidi"/>
          <w:sz w:val="28"/>
          <w:szCs w:val="28"/>
          <w:shd w:val="clear" w:color="auto" w:fill="FFFFFF"/>
          <w:lang w:val="ru-RU"/>
        </w:rPr>
        <w:t>, президент Франции Николя Саркози</w:t>
      </w:r>
      <w:r w:rsidR="0066546F">
        <w:rPr>
          <w:rStyle w:val="a5"/>
          <w:rFonts w:asciiTheme="majorBidi" w:hAnsiTheme="majorBidi" w:cstheme="majorBidi"/>
          <w:sz w:val="28"/>
          <w:szCs w:val="28"/>
          <w:shd w:val="clear" w:color="auto" w:fill="FFFFFF"/>
          <w:lang w:val="ru-RU"/>
        </w:rPr>
        <w:footnoteReference w:id="152"/>
      </w:r>
      <w:r w:rsidR="008E27E3" w:rsidRPr="004A4CE5">
        <w:rPr>
          <w:rFonts w:asciiTheme="majorBidi" w:hAnsiTheme="majorBidi" w:cstheme="majorBidi"/>
          <w:sz w:val="28"/>
          <w:szCs w:val="28"/>
          <w:shd w:val="clear" w:color="auto" w:fill="FFFFFF"/>
          <w:lang w:val="ru-RU"/>
        </w:rPr>
        <w:t xml:space="preserve"> (1955-наст.вр.)</w:t>
      </w:r>
      <w:r w:rsidR="000B17A5" w:rsidRPr="004A4CE5">
        <w:rPr>
          <w:rFonts w:asciiTheme="majorBidi" w:hAnsiTheme="majorBidi" w:cstheme="majorBidi"/>
          <w:sz w:val="28"/>
          <w:szCs w:val="28"/>
          <w:shd w:val="clear" w:color="auto" w:fill="FFFFFF"/>
          <w:lang w:val="ru-RU"/>
        </w:rPr>
        <w:t>, премьер-министр Великобритании Гордон Браун</w:t>
      </w:r>
      <w:r w:rsidR="0066546F">
        <w:rPr>
          <w:rStyle w:val="a5"/>
          <w:rFonts w:asciiTheme="majorBidi" w:hAnsiTheme="majorBidi" w:cstheme="majorBidi"/>
          <w:sz w:val="28"/>
          <w:szCs w:val="28"/>
          <w:shd w:val="clear" w:color="auto" w:fill="FFFFFF"/>
          <w:lang w:val="ru-RU"/>
        </w:rPr>
        <w:footnoteReference w:id="153"/>
      </w:r>
      <w:r w:rsidR="008E27E3" w:rsidRPr="004A4CE5">
        <w:rPr>
          <w:rFonts w:asciiTheme="majorBidi" w:hAnsiTheme="majorBidi" w:cstheme="majorBidi"/>
          <w:sz w:val="28"/>
          <w:szCs w:val="28"/>
          <w:shd w:val="clear" w:color="auto" w:fill="FFFFFF"/>
          <w:lang w:val="ru-RU"/>
        </w:rPr>
        <w:t xml:space="preserve"> (1951-наст.вр.)</w:t>
      </w:r>
      <w:r w:rsidR="000B17A5" w:rsidRPr="004A4CE5">
        <w:rPr>
          <w:rFonts w:asciiTheme="majorBidi" w:hAnsiTheme="majorBidi" w:cstheme="majorBidi"/>
          <w:sz w:val="28"/>
          <w:szCs w:val="28"/>
          <w:shd w:val="clear" w:color="auto" w:fill="FFFFFF"/>
          <w:lang w:val="ru-RU"/>
        </w:rPr>
        <w:t xml:space="preserve"> раскрыли на саммите G20 в </w:t>
      </w:r>
      <w:proofErr w:type="spellStart"/>
      <w:r w:rsidR="000B17A5" w:rsidRPr="004A4CE5">
        <w:rPr>
          <w:rFonts w:asciiTheme="majorBidi" w:hAnsiTheme="majorBidi" w:cstheme="majorBidi"/>
          <w:sz w:val="28"/>
          <w:szCs w:val="28"/>
          <w:shd w:val="clear" w:color="auto" w:fill="FFFFFF"/>
          <w:lang w:val="ru-RU"/>
        </w:rPr>
        <w:t>Питтсбурге</w:t>
      </w:r>
      <w:proofErr w:type="spellEnd"/>
      <w:r w:rsidR="000B17A5" w:rsidRPr="004A4CE5">
        <w:rPr>
          <w:rFonts w:asciiTheme="majorBidi" w:hAnsiTheme="majorBidi" w:cstheme="majorBidi"/>
          <w:sz w:val="28"/>
          <w:szCs w:val="28"/>
          <w:shd w:val="clear" w:color="auto" w:fill="FFFFFF"/>
          <w:lang w:val="ru-RU"/>
        </w:rPr>
        <w:t>, что у Ирана есть секретный ядерный объект. Когда репортер</w:t>
      </w:r>
      <w:r w:rsidR="005F75BC">
        <w:rPr>
          <w:rFonts w:asciiTheme="majorBidi" w:hAnsiTheme="majorBidi" w:cstheme="majorBidi"/>
          <w:sz w:val="28"/>
          <w:szCs w:val="28"/>
          <w:shd w:val="clear" w:color="auto" w:fill="FFFFFF"/>
          <w:lang w:val="ru-RU"/>
        </w:rPr>
        <w:t xml:space="preserve"> </w:t>
      </w:r>
      <w:r w:rsidR="00C16DED">
        <w:rPr>
          <w:rFonts w:asciiTheme="majorBidi" w:hAnsiTheme="majorBidi" w:cstheme="majorBidi"/>
          <w:sz w:val="28"/>
          <w:szCs w:val="28"/>
          <w:shd w:val="clear" w:color="auto" w:fill="FFFFFF"/>
          <w:lang w:val="ru-RU"/>
        </w:rPr>
        <w:t>Вашингтон Пост (</w:t>
      </w:r>
      <w:proofErr w:type="spellStart"/>
      <w:r w:rsidR="000B17A5" w:rsidRPr="004A4CE5">
        <w:rPr>
          <w:rFonts w:asciiTheme="majorBidi" w:hAnsiTheme="majorBidi" w:cstheme="majorBidi"/>
          <w:sz w:val="28"/>
          <w:szCs w:val="28"/>
          <w:shd w:val="clear" w:color="auto" w:fill="FFFFFF"/>
          <w:lang w:val="ru-RU"/>
        </w:rPr>
        <w:t>Washington</w:t>
      </w:r>
      <w:proofErr w:type="spellEnd"/>
      <w:r w:rsidR="000B17A5" w:rsidRPr="004A4CE5">
        <w:rPr>
          <w:rFonts w:asciiTheme="majorBidi" w:hAnsiTheme="majorBidi" w:cstheme="majorBidi"/>
          <w:sz w:val="28"/>
          <w:szCs w:val="28"/>
          <w:shd w:val="clear" w:color="auto" w:fill="FFFFFF"/>
          <w:lang w:val="ru-RU"/>
        </w:rPr>
        <w:t xml:space="preserve"> </w:t>
      </w:r>
      <w:proofErr w:type="spellStart"/>
      <w:r w:rsidR="000B17A5" w:rsidRPr="004A4CE5">
        <w:rPr>
          <w:rFonts w:asciiTheme="majorBidi" w:hAnsiTheme="majorBidi" w:cstheme="majorBidi"/>
          <w:sz w:val="28"/>
          <w:szCs w:val="28"/>
          <w:shd w:val="clear" w:color="auto" w:fill="FFFFFF"/>
          <w:lang w:val="ru-RU"/>
        </w:rPr>
        <w:t>Post</w:t>
      </w:r>
      <w:proofErr w:type="spellEnd"/>
      <w:r w:rsidR="00C16DED">
        <w:rPr>
          <w:rFonts w:asciiTheme="majorBidi" w:hAnsiTheme="majorBidi" w:cstheme="majorBidi"/>
          <w:sz w:val="28"/>
          <w:szCs w:val="28"/>
          <w:shd w:val="clear" w:color="auto" w:fill="FFFFFF"/>
          <w:lang w:val="ru-RU"/>
        </w:rPr>
        <w:t>)</w:t>
      </w:r>
      <w:r w:rsidR="000B17A5" w:rsidRPr="004A4CE5">
        <w:rPr>
          <w:rFonts w:asciiTheme="majorBidi" w:hAnsiTheme="majorBidi" w:cstheme="majorBidi"/>
          <w:sz w:val="28"/>
          <w:szCs w:val="28"/>
          <w:shd w:val="clear" w:color="auto" w:fill="FFFFFF"/>
          <w:lang w:val="ru-RU"/>
        </w:rPr>
        <w:t xml:space="preserve"> сообщил эту новость </w:t>
      </w:r>
      <w:proofErr w:type="spellStart"/>
      <w:r w:rsidR="000B17A5" w:rsidRPr="004A4CE5">
        <w:rPr>
          <w:rFonts w:asciiTheme="majorBidi" w:hAnsiTheme="majorBidi" w:cstheme="majorBidi"/>
          <w:sz w:val="28"/>
          <w:szCs w:val="28"/>
          <w:shd w:val="clear" w:color="auto" w:fill="FFFFFF"/>
          <w:lang w:val="ru-RU"/>
        </w:rPr>
        <w:t>Ахмадинежаду</w:t>
      </w:r>
      <w:proofErr w:type="spellEnd"/>
      <w:r w:rsidR="000B17A5" w:rsidRPr="004A4CE5">
        <w:rPr>
          <w:rFonts w:asciiTheme="majorBidi" w:hAnsiTheme="majorBidi" w:cstheme="majorBidi"/>
          <w:sz w:val="28"/>
          <w:szCs w:val="28"/>
          <w:shd w:val="clear" w:color="auto" w:fill="FFFFFF"/>
          <w:lang w:val="ru-RU"/>
        </w:rPr>
        <w:t>, президент Ирана напомнил репортерам, что от Тегерана не требовалось информировать МАГАТЭ об объекте Форду за 180 дней до его ввода в эксплуатацию</w:t>
      </w:r>
      <w:r w:rsidR="00C16DED">
        <w:rPr>
          <w:rStyle w:val="a5"/>
          <w:rFonts w:asciiTheme="majorBidi" w:hAnsiTheme="majorBidi" w:cstheme="majorBidi"/>
          <w:sz w:val="28"/>
          <w:szCs w:val="28"/>
          <w:shd w:val="clear" w:color="auto" w:fill="FFFFFF"/>
          <w:lang w:val="ru-RU"/>
        </w:rPr>
        <w:footnoteReference w:id="154"/>
      </w:r>
      <w:r w:rsidR="000B17A5" w:rsidRPr="004A4CE5">
        <w:rPr>
          <w:rFonts w:asciiTheme="majorBidi" w:hAnsiTheme="majorBidi" w:cstheme="majorBidi"/>
          <w:sz w:val="28"/>
          <w:szCs w:val="28"/>
          <w:shd w:val="clear" w:color="auto" w:fill="FFFFFF"/>
          <w:lang w:val="ru-RU"/>
        </w:rPr>
        <w:t xml:space="preserve">. Саудовская Аравия, однако, оставалась скептически настроенной, поскольку более поздние сообщения показали, что Иран продолжал тайные ядерные операции на военных объектах, не подпадающих под сферу компетенции МАГАТЭ. </w:t>
      </w:r>
    </w:p>
    <w:p w:rsidR="00FC11AA" w:rsidRPr="004A4CE5" w:rsidRDefault="000B17A5" w:rsidP="00C16DE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 В феврале 2010 года Иран объявил, что обогатит топливо Тегеранского исследовательского р</w:t>
      </w:r>
      <w:r w:rsidR="000B220D">
        <w:rPr>
          <w:rFonts w:asciiTheme="majorBidi" w:hAnsiTheme="majorBidi" w:cstheme="majorBidi"/>
          <w:sz w:val="28"/>
          <w:szCs w:val="28"/>
          <w:shd w:val="clear" w:color="auto" w:fill="FFFFFF"/>
          <w:lang w:val="ru-RU"/>
        </w:rPr>
        <w:t xml:space="preserve">еактора почти до 20 процентов </w:t>
      </w:r>
      <w:r w:rsidR="000B220D">
        <w:rPr>
          <w:rFonts w:asciiTheme="majorBidi" w:hAnsiTheme="majorBidi" w:cstheme="majorBidi"/>
          <w:sz w:val="28"/>
          <w:szCs w:val="28"/>
          <w:lang w:val="ru-RU"/>
        </w:rPr>
        <w:t xml:space="preserve">— </w:t>
      </w:r>
      <w:r w:rsidRPr="004A4CE5">
        <w:rPr>
          <w:rFonts w:asciiTheme="majorBidi" w:hAnsiTheme="majorBidi" w:cstheme="majorBidi"/>
          <w:sz w:val="28"/>
          <w:szCs w:val="28"/>
          <w:shd w:val="clear" w:color="auto" w:fill="FFFFFF"/>
          <w:lang w:val="ru-RU"/>
        </w:rPr>
        <w:t xml:space="preserve">для медицинских целей. Затем, 17 мая 2010 года, Тегеран опубликовал декларацию, в которой </w:t>
      </w:r>
      <w:r w:rsidR="00C16DED">
        <w:rPr>
          <w:rFonts w:asciiTheme="majorBidi" w:hAnsiTheme="majorBidi" w:cstheme="majorBidi"/>
          <w:sz w:val="28"/>
          <w:szCs w:val="28"/>
          <w:shd w:val="clear" w:color="auto" w:fill="FFFFFF"/>
          <w:lang w:val="ru-RU"/>
        </w:rPr>
        <w:t>содержится</w:t>
      </w:r>
      <w:r w:rsidRPr="004A4CE5">
        <w:rPr>
          <w:rFonts w:asciiTheme="majorBidi" w:hAnsiTheme="majorBidi" w:cstheme="majorBidi"/>
          <w:sz w:val="28"/>
          <w:szCs w:val="28"/>
          <w:shd w:val="clear" w:color="auto" w:fill="FFFFFF"/>
          <w:lang w:val="ru-RU"/>
        </w:rPr>
        <w:t xml:space="preserve"> соглашение, достигнутое с Турцией и Бразилией, об обмене иранского НОУ с Турцией на топливо, предназначенное для его исследовательского реактора.</w:t>
      </w:r>
      <w:r w:rsidR="00ED2854" w:rsidRPr="004A4CE5">
        <w:rPr>
          <w:rFonts w:asciiTheme="majorBidi" w:hAnsiTheme="majorBidi" w:cstheme="majorBidi"/>
          <w:sz w:val="28"/>
          <w:szCs w:val="28"/>
          <w:shd w:val="clear" w:color="auto" w:fill="FFFFFF"/>
          <w:lang w:val="ru-RU"/>
        </w:rPr>
        <w:t xml:space="preserve"> </w:t>
      </w:r>
      <w:r w:rsidR="00FB5123" w:rsidRPr="004A4CE5">
        <w:rPr>
          <w:rFonts w:asciiTheme="majorBidi" w:hAnsiTheme="majorBidi" w:cstheme="majorBidi"/>
          <w:sz w:val="28"/>
          <w:szCs w:val="28"/>
          <w:shd w:val="clear" w:color="auto" w:fill="FFFFFF"/>
          <w:lang w:val="ru-RU"/>
        </w:rPr>
        <w:t>Через день после объявленного заявления был согласован текст четвертой резолюции Совета Безопасности, за которой последовали санкци</w:t>
      </w:r>
      <w:r w:rsidR="00E1259C" w:rsidRPr="004A4CE5">
        <w:rPr>
          <w:rFonts w:asciiTheme="majorBidi" w:hAnsiTheme="majorBidi" w:cstheme="majorBidi"/>
          <w:sz w:val="28"/>
          <w:szCs w:val="28"/>
          <w:shd w:val="clear" w:color="auto" w:fill="FFFFFF"/>
          <w:lang w:val="ru-RU"/>
        </w:rPr>
        <w:t>и США в отношении бензина</w:t>
      </w:r>
      <w:r w:rsidR="00FB5123" w:rsidRPr="004A4CE5">
        <w:rPr>
          <w:rFonts w:asciiTheme="majorBidi" w:hAnsiTheme="majorBidi" w:cstheme="majorBidi"/>
          <w:sz w:val="28"/>
          <w:szCs w:val="28"/>
          <w:shd w:val="clear" w:color="auto" w:fill="FFFFFF"/>
          <w:lang w:val="ru-RU"/>
        </w:rPr>
        <w:t xml:space="preserve"> Ирана. Наложение новых </w:t>
      </w:r>
      <w:r w:rsidR="00C16DED">
        <w:rPr>
          <w:rFonts w:asciiTheme="majorBidi" w:hAnsiTheme="majorBidi" w:cstheme="majorBidi"/>
          <w:sz w:val="28"/>
          <w:szCs w:val="28"/>
          <w:shd w:val="clear" w:color="auto" w:fill="FFFFFF"/>
          <w:lang w:val="ru-RU"/>
        </w:rPr>
        <w:t>санкций в годовщину</w:t>
      </w:r>
      <w:r w:rsidR="00FB5123" w:rsidRPr="004A4CE5">
        <w:rPr>
          <w:rFonts w:asciiTheme="majorBidi" w:hAnsiTheme="majorBidi" w:cstheme="majorBidi"/>
          <w:sz w:val="28"/>
          <w:szCs w:val="28"/>
          <w:shd w:val="clear" w:color="auto" w:fill="FFFFFF"/>
          <w:lang w:val="ru-RU"/>
        </w:rPr>
        <w:t xml:space="preserve"> президентских выборов в Иране не вызвало общественной реакции в Иране, которая оставалась сдержанной. Иран не собирался выходить из ДНЯО</w:t>
      </w:r>
      <w:r w:rsidR="00E1259C" w:rsidRPr="004A4CE5">
        <w:rPr>
          <w:rFonts w:asciiTheme="majorBidi" w:hAnsiTheme="majorBidi" w:cstheme="majorBidi"/>
          <w:sz w:val="28"/>
          <w:szCs w:val="28"/>
          <w:shd w:val="clear" w:color="auto" w:fill="FFFFFF"/>
          <w:lang w:val="ru-RU"/>
        </w:rPr>
        <w:t xml:space="preserve">, что было слишком рискованно. </w:t>
      </w:r>
      <w:r w:rsidR="00176813" w:rsidRPr="004A4CE5">
        <w:rPr>
          <w:rFonts w:asciiTheme="majorBidi" w:hAnsiTheme="majorBidi" w:cstheme="majorBidi"/>
          <w:sz w:val="28"/>
          <w:szCs w:val="28"/>
          <w:shd w:val="clear" w:color="auto" w:fill="FFFFFF"/>
          <w:lang w:val="ru-RU"/>
        </w:rPr>
        <w:t xml:space="preserve">Однако президент Ирана </w:t>
      </w:r>
      <w:proofErr w:type="spellStart"/>
      <w:r w:rsidR="00176813" w:rsidRPr="004A4CE5">
        <w:rPr>
          <w:rFonts w:asciiTheme="majorBidi" w:hAnsiTheme="majorBidi" w:cstheme="majorBidi"/>
          <w:sz w:val="28"/>
          <w:szCs w:val="28"/>
          <w:shd w:val="clear" w:color="auto" w:fill="FFFFFF"/>
          <w:lang w:val="ru-RU"/>
        </w:rPr>
        <w:t>Ахмадинежад</w:t>
      </w:r>
      <w:proofErr w:type="spellEnd"/>
      <w:r w:rsidR="00176813" w:rsidRPr="004A4CE5">
        <w:rPr>
          <w:rFonts w:asciiTheme="majorBidi" w:hAnsiTheme="majorBidi" w:cstheme="majorBidi"/>
          <w:sz w:val="28"/>
          <w:szCs w:val="28"/>
          <w:shd w:val="clear" w:color="auto" w:fill="FFFFFF"/>
          <w:lang w:val="ru-RU"/>
        </w:rPr>
        <w:t xml:space="preserve"> заявил о «заморозке» переговоров по ядерной проблеме Ирана</w:t>
      </w:r>
      <w:r w:rsidR="002C56C9" w:rsidRPr="004A4CE5">
        <w:rPr>
          <w:rStyle w:val="a5"/>
          <w:rFonts w:asciiTheme="majorBidi" w:hAnsiTheme="majorBidi" w:cstheme="majorBidi"/>
          <w:sz w:val="28"/>
          <w:szCs w:val="28"/>
          <w:shd w:val="clear" w:color="auto" w:fill="FFFFFF"/>
          <w:lang w:val="ru-RU"/>
        </w:rPr>
        <w:footnoteReference w:id="155"/>
      </w:r>
      <w:r w:rsidR="00176813" w:rsidRPr="004A4CE5">
        <w:rPr>
          <w:rFonts w:asciiTheme="majorBidi" w:hAnsiTheme="majorBidi" w:cstheme="majorBidi"/>
          <w:sz w:val="28"/>
          <w:szCs w:val="28"/>
          <w:shd w:val="clear" w:color="auto" w:fill="FFFFFF"/>
          <w:lang w:val="ru-RU"/>
        </w:rPr>
        <w:t>. Т</w:t>
      </w:r>
      <w:r w:rsidR="00FB5123" w:rsidRPr="004A4CE5">
        <w:rPr>
          <w:rFonts w:asciiTheme="majorBidi" w:hAnsiTheme="majorBidi" w:cstheme="majorBidi"/>
          <w:sz w:val="28"/>
          <w:szCs w:val="28"/>
          <w:shd w:val="clear" w:color="auto" w:fill="FFFFFF"/>
          <w:lang w:val="ru-RU"/>
        </w:rPr>
        <w:t>егеран настаивал на том, что санкции носят</w:t>
      </w:r>
      <w:r w:rsidR="00176813" w:rsidRPr="004A4CE5">
        <w:rPr>
          <w:rFonts w:asciiTheme="majorBidi" w:hAnsiTheme="majorBidi" w:cstheme="majorBidi"/>
          <w:sz w:val="28"/>
          <w:szCs w:val="28"/>
          <w:shd w:val="clear" w:color="auto" w:fill="FFFFFF"/>
          <w:lang w:val="ru-RU"/>
        </w:rPr>
        <w:t xml:space="preserve"> принудительный характер и должны быть</w:t>
      </w:r>
      <w:r w:rsidR="00FB5123" w:rsidRPr="004A4CE5">
        <w:rPr>
          <w:rFonts w:asciiTheme="majorBidi" w:hAnsiTheme="majorBidi" w:cstheme="majorBidi"/>
          <w:sz w:val="28"/>
          <w:szCs w:val="28"/>
          <w:shd w:val="clear" w:color="auto" w:fill="FFFFFF"/>
          <w:lang w:val="ru-RU"/>
        </w:rPr>
        <w:t xml:space="preserve"> отменены. Но к концу лета 2012 года в Иране </w:t>
      </w:r>
      <w:r w:rsidR="00ED2854" w:rsidRPr="004A4CE5">
        <w:rPr>
          <w:rFonts w:asciiTheme="majorBidi" w:hAnsiTheme="majorBidi" w:cstheme="majorBidi"/>
          <w:sz w:val="28"/>
          <w:szCs w:val="28"/>
          <w:shd w:val="clear" w:color="auto" w:fill="FFFFFF"/>
          <w:lang w:val="ru-RU"/>
        </w:rPr>
        <w:t xml:space="preserve">все больше обсуждались возможные варианты выхода из ядерного тупика. Однако никаких существенных действий не предпринималось вплоть до избрания на пост президента </w:t>
      </w:r>
      <w:proofErr w:type="spellStart"/>
      <w:r w:rsidR="00ED2854" w:rsidRPr="004A4CE5">
        <w:rPr>
          <w:rFonts w:asciiTheme="majorBidi" w:hAnsiTheme="majorBidi" w:cstheme="majorBidi"/>
          <w:sz w:val="28"/>
          <w:szCs w:val="28"/>
          <w:shd w:val="clear" w:color="auto" w:fill="FFFFFF"/>
          <w:lang w:val="ru-RU"/>
        </w:rPr>
        <w:t>Рухани</w:t>
      </w:r>
      <w:proofErr w:type="spellEnd"/>
      <w:r w:rsidR="004005D4" w:rsidRPr="004A4CE5">
        <w:rPr>
          <w:rFonts w:asciiTheme="majorBidi" w:hAnsiTheme="majorBidi" w:cstheme="majorBidi"/>
          <w:sz w:val="28"/>
          <w:szCs w:val="28"/>
          <w:shd w:val="clear" w:color="auto" w:fill="FFFFFF"/>
          <w:lang w:val="ru-RU"/>
        </w:rPr>
        <w:t xml:space="preserve"> в 2013 году</w:t>
      </w:r>
      <w:r w:rsidR="00ED2854" w:rsidRPr="004A4CE5">
        <w:rPr>
          <w:rFonts w:asciiTheme="majorBidi" w:hAnsiTheme="majorBidi" w:cstheme="majorBidi"/>
          <w:sz w:val="28"/>
          <w:szCs w:val="28"/>
          <w:shd w:val="clear" w:color="auto" w:fill="FFFFFF"/>
          <w:lang w:val="ru-RU"/>
        </w:rPr>
        <w:t xml:space="preserve">. </w:t>
      </w:r>
    </w:p>
    <w:p w:rsidR="00ED2854" w:rsidRPr="004A4CE5" w:rsidRDefault="0017681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Король </w:t>
      </w:r>
      <w:proofErr w:type="spellStart"/>
      <w:r w:rsidRPr="004A4CE5">
        <w:rPr>
          <w:rFonts w:asciiTheme="majorBidi" w:hAnsiTheme="majorBidi" w:cstheme="majorBidi"/>
          <w:sz w:val="28"/>
          <w:szCs w:val="28"/>
          <w:shd w:val="clear" w:color="auto" w:fill="FFFFFF"/>
          <w:lang w:val="ru-RU"/>
        </w:rPr>
        <w:t>А</w:t>
      </w:r>
      <w:r w:rsidR="00453B6C" w:rsidRPr="004A4CE5">
        <w:rPr>
          <w:rFonts w:asciiTheme="majorBidi" w:hAnsiTheme="majorBidi" w:cstheme="majorBidi"/>
          <w:sz w:val="28"/>
          <w:szCs w:val="28"/>
          <w:shd w:val="clear" w:color="auto" w:fill="FFFFFF"/>
          <w:lang w:val="ru-RU"/>
        </w:rPr>
        <w:t>бда</w:t>
      </w:r>
      <w:r w:rsidR="00ED2854" w:rsidRPr="004A4CE5">
        <w:rPr>
          <w:rFonts w:asciiTheme="majorBidi" w:hAnsiTheme="majorBidi" w:cstheme="majorBidi"/>
          <w:sz w:val="28"/>
          <w:szCs w:val="28"/>
          <w:shd w:val="clear" w:color="auto" w:fill="FFFFFF"/>
          <w:lang w:val="ru-RU"/>
        </w:rPr>
        <w:t>лла</w:t>
      </w:r>
      <w:proofErr w:type="spellEnd"/>
      <w:r w:rsidR="00ED2854" w:rsidRPr="004A4CE5">
        <w:rPr>
          <w:rFonts w:asciiTheme="majorBidi" w:hAnsiTheme="majorBidi" w:cstheme="majorBidi"/>
          <w:sz w:val="28"/>
          <w:szCs w:val="28"/>
          <w:shd w:val="clear" w:color="auto" w:fill="FFFFFF"/>
          <w:lang w:val="ru-RU"/>
        </w:rPr>
        <w:t xml:space="preserve"> приветствовал победу </w:t>
      </w:r>
      <w:proofErr w:type="spellStart"/>
      <w:r w:rsidR="00ED2854" w:rsidRPr="004A4CE5">
        <w:rPr>
          <w:rFonts w:asciiTheme="majorBidi" w:hAnsiTheme="majorBidi" w:cstheme="majorBidi"/>
          <w:sz w:val="28"/>
          <w:szCs w:val="28"/>
          <w:shd w:val="clear" w:color="auto" w:fill="FFFFFF"/>
          <w:lang w:val="ru-RU"/>
        </w:rPr>
        <w:t>Рухани</w:t>
      </w:r>
      <w:proofErr w:type="spellEnd"/>
      <w:r w:rsidR="00ED2854" w:rsidRPr="004A4CE5">
        <w:rPr>
          <w:rFonts w:asciiTheme="majorBidi" w:hAnsiTheme="majorBidi" w:cstheme="majorBidi"/>
          <w:sz w:val="28"/>
          <w:szCs w:val="28"/>
          <w:shd w:val="clear" w:color="auto" w:fill="FFFFFF"/>
          <w:lang w:val="ru-RU"/>
        </w:rPr>
        <w:t xml:space="preserve">, поскольку она укрепила региональную стабильность, но новый президент Ирана отклонил приглашение короля посетить Саудовскую Аравию и совершить хадж в конце октября. Помощники </w:t>
      </w:r>
      <w:proofErr w:type="spellStart"/>
      <w:r w:rsidR="00ED2854" w:rsidRPr="004A4CE5">
        <w:rPr>
          <w:rFonts w:asciiTheme="majorBidi" w:hAnsiTheme="majorBidi" w:cstheme="majorBidi"/>
          <w:sz w:val="28"/>
          <w:szCs w:val="28"/>
          <w:shd w:val="clear" w:color="auto" w:fill="FFFFFF"/>
          <w:lang w:val="ru-RU"/>
        </w:rPr>
        <w:t>Рухани</w:t>
      </w:r>
      <w:proofErr w:type="spellEnd"/>
      <w:r w:rsidR="00ED2854" w:rsidRPr="004A4CE5">
        <w:rPr>
          <w:rFonts w:asciiTheme="majorBidi" w:hAnsiTheme="majorBidi" w:cstheme="majorBidi"/>
          <w:sz w:val="28"/>
          <w:szCs w:val="28"/>
          <w:shd w:val="clear" w:color="auto" w:fill="FFFFFF"/>
          <w:lang w:val="ru-RU"/>
        </w:rPr>
        <w:t xml:space="preserve"> предположили, что президент консервативен в своих взглядах и придерживается сдержанного стиля руководства</w:t>
      </w:r>
      <w:r w:rsidR="002C56C9" w:rsidRPr="004A4CE5">
        <w:rPr>
          <w:rStyle w:val="a5"/>
          <w:rFonts w:asciiTheme="majorBidi" w:hAnsiTheme="majorBidi" w:cstheme="majorBidi"/>
          <w:sz w:val="28"/>
          <w:szCs w:val="28"/>
          <w:shd w:val="clear" w:color="auto" w:fill="FFFFFF"/>
          <w:lang w:val="ru-RU"/>
        </w:rPr>
        <w:footnoteReference w:id="156"/>
      </w:r>
      <w:r w:rsidR="002C56C9" w:rsidRPr="004A4CE5">
        <w:rPr>
          <w:rFonts w:asciiTheme="majorBidi" w:hAnsiTheme="majorBidi" w:cstheme="majorBidi"/>
          <w:sz w:val="28"/>
          <w:szCs w:val="28"/>
          <w:shd w:val="clear" w:color="auto" w:fill="FFFFFF"/>
          <w:lang w:val="ru-RU"/>
        </w:rPr>
        <w:t>.</w:t>
      </w:r>
    </w:p>
    <w:p w:rsidR="00ED2854" w:rsidRPr="004A4CE5" w:rsidRDefault="0017681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сентябр</w:t>
      </w:r>
      <w:r w:rsidR="00624D03">
        <w:rPr>
          <w:rFonts w:asciiTheme="majorBidi" w:hAnsiTheme="majorBidi" w:cstheme="majorBidi"/>
          <w:sz w:val="28"/>
          <w:szCs w:val="28"/>
          <w:shd w:val="clear" w:color="auto" w:fill="FFFFFF"/>
          <w:lang w:val="ru-RU"/>
        </w:rPr>
        <w:t>е</w:t>
      </w:r>
      <w:r w:rsidRPr="004A4CE5">
        <w:rPr>
          <w:rFonts w:asciiTheme="majorBidi" w:hAnsiTheme="majorBidi" w:cstheme="majorBidi"/>
          <w:sz w:val="28"/>
          <w:szCs w:val="28"/>
          <w:shd w:val="clear" w:color="auto" w:fill="FFFFFF"/>
          <w:lang w:val="ru-RU"/>
        </w:rPr>
        <w:t xml:space="preserve"> 2013 год</w:t>
      </w:r>
      <w:r w:rsidR="008F1D33" w:rsidRPr="004A4CE5">
        <w:rPr>
          <w:rFonts w:asciiTheme="majorBidi" w:hAnsiTheme="majorBidi" w:cstheme="majorBidi"/>
          <w:sz w:val="28"/>
          <w:szCs w:val="28"/>
          <w:shd w:val="clear" w:color="auto" w:fill="FFFFFF"/>
          <w:lang w:val="ru-RU"/>
        </w:rPr>
        <w:t>а состоялся телефонный разговор</w:t>
      </w:r>
      <w:r w:rsidRPr="004A4CE5">
        <w:rPr>
          <w:rFonts w:asciiTheme="majorBidi" w:hAnsiTheme="majorBidi" w:cstheme="majorBidi"/>
          <w:sz w:val="28"/>
          <w:szCs w:val="28"/>
          <w:shd w:val="clear" w:color="auto" w:fill="FFFFFF"/>
          <w:lang w:val="ru-RU"/>
        </w:rPr>
        <w:t xml:space="preserve"> между президентами США и Ирана, в котором Обама выразил уверенность в том, что выход из </w:t>
      </w:r>
      <w:r w:rsidRPr="004A4CE5">
        <w:rPr>
          <w:rFonts w:asciiTheme="majorBidi" w:hAnsiTheme="majorBidi" w:cstheme="majorBidi"/>
          <w:sz w:val="28"/>
          <w:szCs w:val="28"/>
          <w:shd w:val="clear" w:color="auto" w:fill="FFFFFF"/>
          <w:lang w:val="ru-RU"/>
        </w:rPr>
        <w:lastRenderedPageBreak/>
        <w:t xml:space="preserve">ядерного конфликта будет найден. 19 </w:t>
      </w:r>
      <w:r w:rsidR="00ED2854" w:rsidRPr="004A4CE5">
        <w:rPr>
          <w:rFonts w:asciiTheme="majorBidi" w:hAnsiTheme="majorBidi" w:cstheme="majorBidi"/>
          <w:sz w:val="28"/>
          <w:szCs w:val="28"/>
          <w:shd w:val="clear" w:color="auto" w:fill="FFFFFF"/>
          <w:lang w:val="ru-RU"/>
        </w:rPr>
        <w:t>ноября 2013 года, накануне нового раунда ядерных переговоров Ирана</w:t>
      </w:r>
      <w:r w:rsidRPr="004A4CE5">
        <w:rPr>
          <w:rFonts w:asciiTheme="majorBidi" w:hAnsiTheme="majorBidi" w:cstheme="majorBidi"/>
          <w:sz w:val="28"/>
          <w:szCs w:val="28"/>
          <w:shd w:val="clear" w:color="auto" w:fill="FFFFFF"/>
          <w:lang w:val="ru-RU"/>
        </w:rPr>
        <w:t xml:space="preserve"> в Женеве</w:t>
      </w:r>
      <w:r w:rsidR="00ED2854" w:rsidRPr="004A4CE5">
        <w:rPr>
          <w:rFonts w:asciiTheme="majorBidi" w:hAnsiTheme="majorBidi" w:cstheme="majorBidi"/>
          <w:sz w:val="28"/>
          <w:szCs w:val="28"/>
          <w:shd w:val="clear" w:color="auto" w:fill="FFFFFF"/>
          <w:lang w:val="ru-RU"/>
        </w:rPr>
        <w:t xml:space="preserve">, возле иранского посольства в Бейруте взорвалась бомба. Тегеран заявлял, что у него есть </w:t>
      </w:r>
      <w:r w:rsidR="00C16DED">
        <w:rPr>
          <w:rFonts w:asciiTheme="majorBidi" w:hAnsiTheme="majorBidi" w:cstheme="majorBidi"/>
          <w:sz w:val="28"/>
          <w:szCs w:val="28"/>
          <w:shd w:val="clear" w:color="auto" w:fill="FFFFFF"/>
          <w:lang w:val="ru-RU"/>
        </w:rPr>
        <w:t xml:space="preserve">прямые </w:t>
      </w:r>
      <w:r w:rsidR="00ED2854" w:rsidRPr="00624D03">
        <w:rPr>
          <w:rFonts w:asciiTheme="majorBidi" w:hAnsiTheme="majorBidi" w:cstheme="majorBidi"/>
          <w:sz w:val="28"/>
          <w:szCs w:val="28"/>
          <w:shd w:val="clear" w:color="auto" w:fill="FFFFFF"/>
          <w:lang w:val="ru-RU"/>
        </w:rPr>
        <w:t>доказательства</w:t>
      </w:r>
      <w:r w:rsidR="00ED2854" w:rsidRPr="004A4CE5">
        <w:rPr>
          <w:rFonts w:asciiTheme="majorBidi" w:hAnsiTheme="majorBidi" w:cstheme="majorBidi"/>
          <w:sz w:val="28"/>
          <w:szCs w:val="28"/>
          <w:shd w:val="clear" w:color="auto" w:fill="FFFFFF"/>
          <w:lang w:val="ru-RU"/>
        </w:rPr>
        <w:t xml:space="preserve"> того, что генеральная разведка Саудовской Аравии заказала данную атаку.</w:t>
      </w:r>
      <w:r w:rsidR="008577E9" w:rsidRPr="004A4CE5">
        <w:rPr>
          <w:rFonts w:asciiTheme="majorBidi" w:hAnsiTheme="majorBidi" w:cstheme="majorBidi"/>
          <w:sz w:val="28"/>
          <w:szCs w:val="28"/>
          <w:shd w:val="clear" w:color="auto" w:fill="FFFFFF"/>
          <w:lang w:val="ru-RU"/>
        </w:rPr>
        <w:t xml:space="preserve"> </w:t>
      </w:r>
      <w:r w:rsidR="001C1ACC" w:rsidRPr="004A4CE5">
        <w:rPr>
          <w:rFonts w:asciiTheme="majorBidi" w:hAnsiTheme="majorBidi" w:cstheme="majorBidi"/>
          <w:sz w:val="28"/>
          <w:szCs w:val="28"/>
          <w:shd w:val="clear" w:color="auto" w:fill="FFFFFF"/>
          <w:lang w:val="ru-RU"/>
        </w:rPr>
        <w:t>По результат</w:t>
      </w:r>
      <w:r w:rsidR="008577E9" w:rsidRPr="004A4CE5">
        <w:rPr>
          <w:rFonts w:asciiTheme="majorBidi" w:hAnsiTheme="majorBidi" w:cstheme="majorBidi"/>
          <w:sz w:val="28"/>
          <w:szCs w:val="28"/>
          <w:shd w:val="clear" w:color="auto" w:fill="FFFFFF"/>
          <w:lang w:val="ru-RU"/>
        </w:rPr>
        <w:t>ам</w:t>
      </w:r>
      <w:r w:rsidR="001C1ACC" w:rsidRPr="004A4CE5">
        <w:rPr>
          <w:rFonts w:asciiTheme="majorBidi" w:hAnsiTheme="majorBidi" w:cstheme="majorBidi"/>
          <w:sz w:val="28"/>
          <w:szCs w:val="28"/>
          <w:shd w:val="clear" w:color="auto" w:fill="FFFFFF"/>
          <w:lang w:val="ru-RU"/>
        </w:rPr>
        <w:t xml:space="preserve"> женевских переговоров 2013 года тяжелые санкции, наложенные на Иран, сняты не были, что было оценено</w:t>
      </w:r>
      <w:r w:rsidR="00ED2854" w:rsidRPr="004A4CE5">
        <w:rPr>
          <w:rFonts w:asciiTheme="majorBidi" w:hAnsiTheme="majorBidi" w:cstheme="majorBidi"/>
          <w:sz w:val="28"/>
          <w:szCs w:val="28"/>
          <w:shd w:val="clear" w:color="auto" w:fill="FFFFFF"/>
          <w:lang w:val="ru-RU"/>
        </w:rPr>
        <w:t xml:space="preserve"> Эр-Рияд</w:t>
      </w:r>
      <w:r w:rsidR="001C1ACC" w:rsidRPr="004A4CE5">
        <w:rPr>
          <w:rFonts w:asciiTheme="majorBidi" w:hAnsiTheme="majorBidi" w:cstheme="majorBidi"/>
          <w:sz w:val="28"/>
          <w:szCs w:val="28"/>
          <w:shd w:val="clear" w:color="auto" w:fill="FFFFFF"/>
          <w:lang w:val="ru-RU"/>
        </w:rPr>
        <w:t xml:space="preserve">ом положительно, поскольку он </w:t>
      </w:r>
      <w:r w:rsidR="00ED2854" w:rsidRPr="004A4CE5">
        <w:rPr>
          <w:rFonts w:asciiTheme="majorBidi" w:hAnsiTheme="majorBidi" w:cstheme="majorBidi"/>
          <w:sz w:val="28"/>
          <w:szCs w:val="28"/>
          <w:shd w:val="clear" w:color="auto" w:fill="FFFFFF"/>
          <w:lang w:val="ru-RU"/>
        </w:rPr>
        <w:t>по-прежнему скептически относился к внезапной трансформации Обамы в дип</w:t>
      </w:r>
      <w:r w:rsidR="001C1ACC" w:rsidRPr="004A4CE5">
        <w:rPr>
          <w:rFonts w:asciiTheme="majorBidi" w:hAnsiTheme="majorBidi" w:cstheme="majorBidi"/>
          <w:sz w:val="28"/>
          <w:szCs w:val="28"/>
          <w:shd w:val="clear" w:color="auto" w:fill="FFFFFF"/>
          <w:lang w:val="ru-RU"/>
        </w:rPr>
        <w:t xml:space="preserve">ломатическом отношении к Ирану. </w:t>
      </w:r>
      <w:r w:rsidR="00A84890" w:rsidRPr="004A4CE5">
        <w:rPr>
          <w:rFonts w:asciiTheme="majorBidi" w:hAnsiTheme="majorBidi" w:cstheme="majorBidi"/>
          <w:sz w:val="28"/>
          <w:szCs w:val="28"/>
          <w:shd w:val="clear" w:color="auto" w:fill="FFFFFF"/>
          <w:lang w:val="ru-RU"/>
        </w:rPr>
        <w:t xml:space="preserve">Тем не менее, процесс переговоров был уже запущен, и в конечном итоге он привел к заключению СВПД, о котором пойдет речь в следующей главе. </w:t>
      </w:r>
    </w:p>
    <w:p w:rsidR="008834ED" w:rsidRPr="004A4CE5" w:rsidRDefault="008834ED" w:rsidP="007A538C">
      <w:pPr>
        <w:pStyle w:val="4"/>
        <w:contextualSpacing/>
        <w:rPr>
          <w:rFonts w:asciiTheme="majorBidi" w:hAnsiTheme="majorBidi"/>
          <w:color w:val="000000" w:themeColor="text1"/>
          <w:sz w:val="28"/>
          <w:szCs w:val="28"/>
          <w:shd w:val="clear" w:color="auto" w:fill="FFFFFF"/>
          <w:lang w:val="ru-RU"/>
        </w:rPr>
      </w:pPr>
      <w:bookmarkStart w:id="12" w:name="_Toc73789088"/>
      <w:r w:rsidRPr="004A4CE5">
        <w:rPr>
          <w:rFonts w:asciiTheme="majorBidi" w:hAnsiTheme="majorBidi"/>
          <w:color w:val="000000" w:themeColor="text1"/>
          <w:sz w:val="28"/>
          <w:szCs w:val="28"/>
          <w:shd w:val="clear" w:color="auto" w:fill="FFFFFF"/>
          <w:lang w:val="ru-RU"/>
        </w:rPr>
        <w:t>Противоречия КСА и ИРИ во Второй Ливанской войне</w:t>
      </w:r>
      <w:bookmarkEnd w:id="12"/>
    </w:p>
    <w:p w:rsidR="0053096E" w:rsidRPr="004A4CE5" w:rsidRDefault="0053096E" w:rsidP="007A538C">
      <w:pPr>
        <w:contextualSpacing/>
        <w:rPr>
          <w:sz w:val="28"/>
          <w:szCs w:val="28"/>
          <w:lang w:val="ru-RU"/>
        </w:rPr>
      </w:pPr>
    </w:p>
    <w:p w:rsidR="008577E9" w:rsidRPr="004A4CE5" w:rsidRDefault="008577E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Как Иран, так и Саудовская Аравия на протяжении долгого времени были заинтересованы в развитии ситуации в Ливане. Появление и само существование партии </w:t>
      </w:r>
      <w:r w:rsidR="004005D4" w:rsidRPr="004A4CE5">
        <w:rPr>
          <w:rFonts w:asciiTheme="majorBidi" w:hAnsiTheme="majorBidi" w:cstheme="majorBidi"/>
          <w:sz w:val="28"/>
          <w:szCs w:val="28"/>
          <w:shd w:val="clear" w:color="auto" w:fill="FFFFFF"/>
          <w:lang w:val="ru-RU"/>
        </w:rPr>
        <w:t>«</w:t>
      </w:r>
      <w:proofErr w:type="spellStart"/>
      <w:r w:rsidRPr="00FE2F13">
        <w:rPr>
          <w:rFonts w:asciiTheme="majorBidi" w:hAnsiTheme="majorBidi" w:cstheme="majorBidi"/>
          <w:sz w:val="28"/>
          <w:szCs w:val="28"/>
          <w:shd w:val="clear" w:color="auto" w:fill="FFFFFF"/>
          <w:lang w:val="ru-RU"/>
        </w:rPr>
        <w:t>Хезболла</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является ярким примером воплощения идеи экспорта исламской революции, о которой еще в 80-е годы </w:t>
      </w:r>
      <w:r w:rsidRPr="004A4CE5">
        <w:rPr>
          <w:rFonts w:asciiTheme="majorBidi" w:hAnsiTheme="majorBidi" w:cstheme="majorBidi"/>
          <w:sz w:val="28"/>
          <w:szCs w:val="28"/>
          <w:shd w:val="clear" w:color="auto" w:fill="FFFFFF"/>
        </w:rPr>
        <w:t>XX</w:t>
      </w:r>
      <w:r w:rsidRPr="004A4CE5">
        <w:rPr>
          <w:rFonts w:asciiTheme="majorBidi" w:hAnsiTheme="majorBidi" w:cstheme="majorBidi"/>
          <w:sz w:val="28"/>
          <w:szCs w:val="28"/>
          <w:shd w:val="clear" w:color="auto" w:fill="FFFFFF"/>
          <w:lang w:val="ru-RU"/>
        </w:rPr>
        <w:t xml:space="preserve"> века говорил Хомейни. Для Саудовской Аравии Ливан был одной из стран, которую саудовцы рассматривали как оппозиционную к продвижению </w:t>
      </w:r>
      <w:proofErr w:type="spellStart"/>
      <w:r w:rsidRPr="004A4CE5">
        <w:rPr>
          <w:rFonts w:asciiTheme="majorBidi" w:hAnsiTheme="majorBidi" w:cstheme="majorBidi"/>
          <w:sz w:val="28"/>
          <w:szCs w:val="28"/>
          <w:shd w:val="clear" w:color="auto" w:fill="FFFFFF"/>
          <w:lang w:val="ru-RU"/>
        </w:rPr>
        <w:t>нассеризма</w:t>
      </w:r>
      <w:proofErr w:type="spellEnd"/>
      <w:r w:rsidRPr="004A4CE5">
        <w:rPr>
          <w:rFonts w:asciiTheme="majorBidi" w:hAnsiTheme="majorBidi" w:cstheme="majorBidi"/>
          <w:sz w:val="28"/>
          <w:szCs w:val="28"/>
          <w:shd w:val="clear" w:color="auto" w:fill="FFFFFF"/>
          <w:lang w:val="ru-RU"/>
        </w:rPr>
        <w:t xml:space="preserve"> в 1950-1960-е годы. Кроме того, после потери Египтом своей роли в качестве лидера арабских стран в результате подписания Кэмп-Дэвидских соглашений Саудовская Аравия рассматривала Ливан как страну, готовую поддержать лидерскую позицию Саудовской Аравии. Так, именно в Саудовской Аравии происходило подписание </w:t>
      </w:r>
      <w:proofErr w:type="spellStart"/>
      <w:r w:rsidRPr="004A4CE5">
        <w:rPr>
          <w:rFonts w:asciiTheme="majorBidi" w:hAnsiTheme="majorBidi" w:cstheme="majorBidi"/>
          <w:sz w:val="28"/>
          <w:szCs w:val="28"/>
          <w:shd w:val="clear" w:color="auto" w:fill="FFFFFF"/>
          <w:lang w:val="ru-RU"/>
        </w:rPr>
        <w:t>Таифских</w:t>
      </w:r>
      <w:proofErr w:type="spellEnd"/>
      <w:r w:rsidRPr="004A4CE5">
        <w:rPr>
          <w:rFonts w:asciiTheme="majorBidi" w:hAnsiTheme="majorBidi" w:cstheme="majorBidi"/>
          <w:sz w:val="28"/>
          <w:szCs w:val="28"/>
          <w:shd w:val="clear" w:color="auto" w:fill="FFFFFF"/>
          <w:lang w:val="ru-RU"/>
        </w:rPr>
        <w:t xml:space="preserve"> соглашений</w:t>
      </w:r>
      <w:r w:rsidR="004005D4" w:rsidRPr="004A4CE5">
        <w:rPr>
          <w:rFonts w:asciiTheme="majorBidi" w:hAnsiTheme="majorBidi" w:cstheme="majorBidi"/>
          <w:sz w:val="28"/>
          <w:szCs w:val="28"/>
          <w:shd w:val="clear" w:color="auto" w:fill="FFFFFF"/>
          <w:lang w:val="ru-RU"/>
        </w:rPr>
        <w:t xml:space="preserve"> 1989 года</w:t>
      </w:r>
      <w:r w:rsidRPr="004A4CE5">
        <w:rPr>
          <w:rFonts w:asciiTheme="majorBidi" w:hAnsiTheme="majorBidi" w:cstheme="majorBidi"/>
          <w:sz w:val="28"/>
          <w:szCs w:val="28"/>
          <w:shd w:val="clear" w:color="auto" w:fill="FFFFFF"/>
          <w:lang w:val="ru-RU"/>
        </w:rPr>
        <w:t xml:space="preserve">, которые закончили длительную гражданскую войну в Ливане. </w:t>
      </w:r>
    </w:p>
    <w:p w:rsidR="008577E9" w:rsidRPr="004A4CE5" w:rsidRDefault="008577E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В 2005 году в Ливане произошел новый политический кризис ввиду убийства премьер-министра страны Рафика </w:t>
      </w:r>
      <w:proofErr w:type="spellStart"/>
      <w:r w:rsidRPr="004A4CE5">
        <w:rPr>
          <w:rFonts w:asciiTheme="majorBidi" w:hAnsiTheme="majorBidi" w:cstheme="majorBidi"/>
          <w:sz w:val="28"/>
          <w:szCs w:val="28"/>
          <w:shd w:val="clear" w:color="auto" w:fill="FFFFFF"/>
          <w:lang w:val="ru-RU"/>
        </w:rPr>
        <w:t>Харири</w:t>
      </w:r>
      <w:proofErr w:type="spellEnd"/>
      <w:r w:rsidR="0066546F">
        <w:rPr>
          <w:rStyle w:val="a5"/>
          <w:rFonts w:asciiTheme="majorBidi" w:hAnsiTheme="majorBidi" w:cstheme="majorBidi"/>
          <w:sz w:val="28"/>
          <w:szCs w:val="28"/>
          <w:shd w:val="clear" w:color="auto" w:fill="FFFFFF"/>
          <w:lang w:val="ru-RU"/>
        </w:rPr>
        <w:footnoteReference w:id="157"/>
      </w:r>
      <w:r w:rsidR="00236335">
        <w:rPr>
          <w:rFonts w:asciiTheme="majorBidi" w:hAnsiTheme="majorBidi" w:cstheme="majorBidi"/>
          <w:sz w:val="28"/>
          <w:szCs w:val="28"/>
          <w:shd w:val="clear" w:color="auto" w:fill="FFFFFF"/>
          <w:lang w:val="ru-RU"/>
        </w:rPr>
        <w:t xml:space="preserve"> (1944-2005</w:t>
      </w:r>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за которым последовала Революция кедров</w:t>
      </w:r>
      <w:r w:rsidR="00D063E6" w:rsidRPr="004A4CE5">
        <w:rPr>
          <w:rFonts w:asciiTheme="majorBidi" w:hAnsiTheme="majorBidi" w:cstheme="majorBidi"/>
          <w:sz w:val="28"/>
          <w:szCs w:val="28"/>
          <w:shd w:val="clear" w:color="auto" w:fill="FFFFFF"/>
          <w:lang w:val="ru-RU"/>
        </w:rPr>
        <w:t>, вывод сирийских войск из страны</w:t>
      </w:r>
      <w:r w:rsidRPr="004A4CE5">
        <w:rPr>
          <w:rFonts w:asciiTheme="majorBidi" w:hAnsiTheme="majorBidi" w:cstheme="majorBidi"/>
          <w:sz w:val="28"/>
          <w:szCs w:val="28"/>
          <w:shd w:val="clear" w:color="auto" w:fill="FFFFFF"/>
          <w:lang w:val="ru-RU"/>
        </w:rPr>
        <w:t xml:space="preserve"> и война 2006 года между Израилем и </w:t>
      </w:r>
      <w:r w:rsidR="004005D4" w:rsidRPr="004A4CE5">
        <w:rPr>
          <w:rFonts w:asciiTheme="majorBidi" w:hAnsiTheme="majorBidi" w:cstheme="majorBidi"/>
          <w:sz w:val="28"/>
          <w:szCs w:val="28"/>
          <w:shd w:val="clear" w:color="auto" w:fill="FFFFFF"/>
          <w:lang w:val="ru-RU"/>
        </w:rPr>
        <w:t>«</w:t>
      </w:r>
      <w:proofErr w:type="spellStart"/>
      <w:r w:rsidR="00FE2F13">
        <w:rPr>
          <w:rFonts w:asciiTheme="majorBidi" w:hAnsiTheme="majorBidi" w:cstheme="majorBidi"/>
          <w:sz w:val="28"/>
          <w:szCs w:val="28"/>
          <w:shd w:val="clear" w:color="auto" w:fill="FFFFFF"/>
          <w:lang w:val="ru-RU"/>
        </w:rPr>
        <w:t>Хезбо</w:t>
      </w:r>
      <w:r w:rsidRPr="004A4CE5">
        <w:rPr>
          <w:rFonts w:asciiTheme="majorBidi" w:hAnsiTheme="majorBidi" w:cstheme="majorBidi"/>
          <w:sz w:val="28"/>
          <w:szCs w:val="28"/>
          <w:shd w:val="clear" w:color="auto" w:fill="FFFFFF"/>
          <w:lang w:val="ru-RU"/>
        </w:rPr>
        <w:t>ллой</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И</w:t>
      </w:r>
      <w:r w:rsidR="001955B5" w:rsidRPr="004A4CE5">
        <w:rPr>
          <w:rFonts w:asciiTheme="majorBidi" w:hAnsiTheme="majorBidi" w:cstheme="majorBidi"/>
          <w:sz w:val="28"/>
          <w:szCs w:val="28"/>
          <w:shd w:val="clear" w:color="auto" w:fill="FFFFFF"/>
          <w:lang w:val="ru-RU"/>
        </w:rPr>
        <w:t>менно эти события послужили причиной новой эскалации конфликта, в котором столкнулись интересы Саудовской Аравии и Ирана.</w:t>
      </w:r>
    </w:p>
    <w:p w:rsidR="00D063E6" w:rsidRPr="004A4CE5" w:rsidRDefault="001955B5" w:rsidP="00236335">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Иран совместно с Си</w:t>
      </w:r>
      <w:r w:rsidR="00D14B73" w:rsidRPr="004A4CE5">
        <w:rPr>
          <w:rFonts w:asciiTheme="majorBidi" w:hAnsiTheme="majorBidi" w:cstheme="majorBidi"/>
          <w:sz w:val="28"/>
          <w:szCs w:val="28"/>
          <w:shd w:val="clear" w:color="auto" w:fill="FFFFFF"/>
          <w:lang w:val="ru-RU"/>
        </w:rPr>
        <w:t xml:space="preserve">рией поддерживали </w:t>
      </w:r>
      <w:r w:rsidR="00B11F97" w:rsidRPr="004A4CE5">
        <w:rPr>
          <w:rFonts w:asciiTheme="majorBidi" w:hAnsiTheme="majorBidi" w:cstheme="majorBidi"/>
          <w:sz w:val="28"/>
          <w:szCs w:val="28"/>
          <w:shd w:val="clear" w:color="auto" w:fill="FFFFFF"/>
          <w:lang w:val="ru-RU"/>
        </w:rPr>
        <w:t>К</w:t>
      </w:r>
      <w:r w:rsidR="00C76077" w:rsidRPr="004A4CE5">
        <w:rPr>
          <w:rFonts w:asciiTheme="majorBidi" w:hAnsiTheme="majorBidi" w:cstheme="majorBidi"/>
          <w:sz w:val="28"/>
          <w:szCs w:val="28"/>
          <w:shd w:val="clear" w:color="auto" w:fill="FFFFFF"/>
          <w:lang w:val="ru-RU"/>
        </w:rPr>
        <w:t>оалицию</w:t>
      </w:r>
      <w:r w:rsidRPr="004A4CE5">
        <w:rPr>
          <w:rFonts w:asciiTheme="majorBidi" w:hAnsiTheme="majorBidi" w:cstheme="majorBidi"/>
          <w:sz w:val="28"/>
          <w:szCs w:val="28"/>
          <w:shd w:val="clear" w:color="auto" w:fill="FFFFFF"/>
          <w:lang w:val="ru-RU"/>
        </w:rPr>
        <w:t xml:space="preserve"> 8 марта,</w:t>
      </w:r>
      <w:r w:rsidR="00D14B73" w:rsidRPr="004A4CE5">
        <w:rPr>
          <w:rFonts w:asciiTheme="majorBidi" w:hAnsiTheme="majorBidi" w:cstheme="majorBidi"/>
          <w:sz w:val="28"/>
          <w:szCs w:val="28"/>
          <w:shd w:val="clear" w:color="auto" w:fill="FFFFFF"/>
          <w:lang w:val="ru-RU"/>
        </w:rPr>
        <w:t xml:space="preserve"> в которую</w:t>
      </w:r>
      <w:r w:rsidRPr="004A4CE5">
        <w:rPr>
          <w:rFonts w:asciiTheme="majorBidi" w:hAnsiTheme="majorBidi" w:cstheme="majorBidi"/>
          <w:sz w:val="28"/>
          <w:szCs w:val="28"/>
          <w:shd w:val="clear" w:color="auto" w:fill="FFFFFF"/>
          <w:lang w:val="ru-RU"/>
        </w:rPr>
        <w:t xml:space="preserve"> входили </w:t>
      </w:r>
      <w:r w:rsidR="004005D4" w:rsidRPr="004A4CE5">
        <w:rPr>
          <w:rFonts w:asciiTheme="majorBidi" w:hAnsiTheme="majorBidi" w:cstheme="majorBidi"/>
          <w:sz w:val="28"/>
          <w:szCs w:val="28"/>
          <w:shd w:val="clear" w:color="auto" w:fill="FFFFFF"/>
          <w:lang w:val="ru-RU"/>
        </w:rPr>
        <w:t>«</w:t>
      </w:r>
      <w:proofErr w:type="spellStart"/>
      <w:r w:rsidRPr="004A4CE5">
        <w:rPr>
          <w:rFonts w:asciiTheme="majorBidi" w:hAnsiTheme="majorBidi" w:cstheme="majorBidi"/>
          <w:sz w:val="28"/>
          <w:szCs w:val="28"/>
          <w:shd w:val="clear" w:color="auto" w:fill="FFFFFF"/>
          <w:lang w:val="ru-RU"/>
        </w:rPr>
        <w:t>Хезболла</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и партия </w:t>
      </w:r>
      <w:r w:rsidR="00FE2F13">
        <w:rPr>
          <w:rFonts w:asciiTheme="majorBidi" w:hAnsiTheme="majorBidi" w:cstheme="majorBidi"/>
          <w:sz w:val="28"/>
          <w:szCs w:val="28"/>
          <w:shd w:val="clear" w:color="auto" w:fill="FFFFFF"/>
          <w:lang w:val="ru-RU"/>
        </w:rPr>
        <w:t>АМАЛЬ</w:t>
      </w:r>
      <w:r w:rsidRPr="004A4CE5">
        <w:rPr>
          <w:rFonts w:asciiTheme="majorBidi" w:hAnsiTheme="majorBidi" w:cstheme="majorBidi"/>
          <w:sz w:val="28"/>
          <w:szCs w:val="28"/>
          <w:shd w:val="clear" w:color="auto" w:fill="FFFFFF"/>
          <w:lang w:val="ru-RU"/>
        </w:rPr>
        <w:t xml:space="preserve">, а Саудовская Аравия поддерживала коалицию </w:t>
      </w:r>
      <w:proofErr w:type="spellStart"/>
      <w:r w:rsidRPr="004A4CE5">
        <w:rPr>
          <w:rFonts w:asciiTheme="majorBidi" w:hAnsiTheme="majorBidi" w:cstheme="majorBidi"/>
          <w:sz w:val="28"/>
          <w:szCs w:val="28"/>
          <w:shd w:val="clear" w:color="auto" w:fill="FFFFFF"/>
          <w:lang w:val="ru-RU"/>
        </w:rPr>
        <w:t>Харири</w:t>
      </w:r>
      <w:proofErr w:type="spellEnd"/>
      <w:r w:rsidRPr="004A4CE5">
        <w:rPr>
          <w:rFonts w:asciiTheme="majorBidi" w:hAnsiTheme="majorBidi" w:cstheme="majorBidi"/>
          <w:sz w:val="28"/>
          <w:szCs w:val="28"/>
          <w:shd w:val="clear" w:color="auto" w:fill="FFFFFF"/>
          <w:lang w:val="ru-RU"/>
        </w:rPr>
        <w:t xml:space="preserve"> –</w:t>
      </w:r>
      <w:r w:rsidR="00C76077" w:rsidRPr="004A4CE5">
        <w:rPr>
          <w:rFonts w:asciiTheme="majorBidi" w:hAnsiTheme="majorBidi" w:cstheme="majorBidi"/>
          <w:sz w:val="28"/>
          <w:szCs w:val="28"/>
          <w:shd w:val="clear" w:color="auto" w:fill="FFFFFF"/>
          <w:lang w:val="ru-RU"/>
        </w:rPr>
        <w:t xml:space="preserve"> </w:t>
      </w:r>
      <w:r w:rsidR="00B11F97" w:rsidRPr="004A4CE5">
        <w:rPr>
          <w:rFonts w:asciiTheme="majorBidi" w:hAnsiTheme="majorBidi" w:cstheme="majorBidi"/>
          <w:sz w:val="28"/>
          <w:szCs w:val="28"/>
          <w:shd w:val="clear" w:color="auto" w:fill="FFFFFF"/>
          <w:lang w:val="ru-RU"/>
        </w:rPr>
        <w:t>К</w:t>
      </w:r>
      <w:r w:rsidR="00D14B73" w:rsidRPr="004A4CE5">
        <w:rPr>
          <w:rFonts w:asciiTheme="majorBidi" w:hAnsiTheme="majorBidi" w:cstheme="majorBidi"/>
          <w:sz w:val="28"/>
          <w:szCs w:val="28"/>
          <w:shd w:val="clear" w:color="auto" w:fill="FFFFFF"/>
          <w:lang w:val="ru-RU"/>
        </w:rPr>
        <w:t>оалицию</w:t>
      </w:r>
      <w:r w:rsidR="00C7607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14 марта. </w:t>
      </w:r>
      <w:r w:rsidR="00236335">
        <w:rPr>
          <w:rFonts w:asciiTheme="majorBidi" w:hAnsiTheme="majorBidi" w:cstheme="majorBidi"/>
          <w:sz w:val="28"/>
          <w:szCs w:val="28"/>
          <w:shd w:val="clear" w:color="auto" w:fill="FFFFFF"/>
          <w:lang w:val="ru-RU"/>
        </w:rPr>
        <w:t xml:space="preserve"> С</w:t>
      </w:r>
      <w:r w:rsidRPr="004A4CE5">
        <w:rPr>
          <w:rFonts w:asciiTheme="majorBidi" w:hAnsiTheme="majorBidi" w:cstheme="majorBidi"/>
          <w:sz w:val="28"/>
          <w:szCs w:val="28"/>
          <w:shd w:val="clear" w:color="auto" w:fill="FFFFFF"/>
          <w:lang w:val="ru-RU"/>
        </w:rPr>
        <w:t>читается, что противостояние между этими двумя союзами – это противостояние между Ираном и Саудовской Аравией.</w:t>
      </w:r>
      <w:r w:rsidR="00C76077" w:rsidRPr="004A4CE5">
        <w:rPr>
          <w:rFonts w:asciiTheme="majorBidi" w:hAnsiTheme="majorBidi" w:cstheme="majorBidi"/>
          <w:sz w:val="28"/>
          <w:szCs w:val="28"/>
          <w:shd w:val="clear" w:color="auto" w:fill="FFFFFF"/>
          <w:lang w:val="ru-RU"/>
        </w:rPr>
        <w:t xml:space="preserve"> Саудовская А</w:t>
      </w:r>
      <w:r w:rsidR="004005D4" w:rsidRPr="004A4CE5">
        <w:rPr>
          <w:rFonts w:asciiTheme="majorBidi" w:hAnsiTheme="majorBidi" w:cstheme="majorBidi"/>
          <w:sz w:val="28"/>
          <w:szCs w:val="28"/>
          <w:shd w:val="clear" w:color="auto" w:fill="FFFFFF"/>
          <w:lang w:val="ru-RU"/>
        </w:rPr>
        <w:t>равия рассматривала успех «</w:t>
      </w:r>
      <w:proofErr w:type="spellStart"/>
      <w:r w:rsidR="004005D4" w:rsidRPr="004A4CE5">
        <w:rPr>
          <w:rFonts w:asciiTheme="majorBidi" w:hAnsiTheme="majorBidi" w:cstheme="majorBidi"/>
          <w:sz w:val="28"/>
          <w:szCs w:val="28"/>
          <w:shd w:val="clear" w:color="auto" w:fill="FFFFFF"/>
          <w:lang w:val="ru-RU"/>
        </w:rPr>
        <w:t>Хезбол</w:t>
      </w:r>
      <w:r w:rsidR="00C76077" w:rsidRPr="004A4CE5">
        <w:rPr>
          <w:rFonts w:asciiTheme="majorBidi" w:hAnsiTheme="majorBidi" w:cstheme="majorBidi"/>
          <w:sz w:val="28"/>
          <w:szCs w:val="28"/>
          <w:shd w:val="clear" w:color="auto" w:fill="FFFFFF"/>
          <w:lang w:val="ru-RU"/>
        </w:rPr>
        <w:t>лы</w:t>
      </w:r>
      <w:proofErr w:type="spellEnd"/>
      <w:r w:rsidR="004005D4" w:rsidRPr="004A4CE5">
        <w:rPr>
          <w:rFonts w:asciiTheme="majorBidi" w:hAnsiTheme="majorBidi" w:cstheme="majorBidi"/>
          <w:sz w:val="28"/>
          <w:szCs w:val="28"/>
          <w:shd w:val="clear" w:color="auto" w:fill="FFFFFF"/>
          <w:lang w:val="ru-RU"/>
        </w:rPr>
        <w:t>»</w:t>
      </w:r>
      <w:r w:rsidR="00C76077" w:rsidRPr="004A4CE5">
        <w:rPr>
          <w:rFonts w:asciiTheme="majorBidi" w:hAnsiTheme="majorBidi" w:cstheme="majorBidi"/>
          <w:sz w:val="28"/>
          <w:szCs w:val="28"/>
          <w:shd w:val="clear" w:color="auto" w:fill="FFFFFF"/>
          <w:lang w:val="ru-RU"/>
        </w:rPr>
        <w:t xml:space="preserve"> в ходе войны в Ливане как усиление позиций Ирана в регионе</w:t>
      </w:r>
      <w:r w:rsidR="002A35B7" w:rsidRPr="004A4CE5">
        <w:rPr>
          <w:rFonts w:asciiTheme="majorBidi" w:hAnsiTheme="majorBidi" w:cstheme="majorBidi"/>
          <w:sz w:val="28"/>
          <w:szCs w:val="28"/>
          <w:shd w:val="clear" w:color="auto" w:fill="FFFFFF"/>
          <w:lang w:val="ru-RU"/>
        </w:rPr>
        <w:t xml:space="preserve">. Эр-Рияд </w:t>
      </w:r>
      <w:r w:rsidR="004005D4" w:rsidRPr="004A4CE5">
        <w:rPr>
          <w:rFonts w:asciiTheme="majorBidi" w:hAnsiTheme="majorBidi" w:cstheme="majorBidi"/>
          <w:sz w:val="28"/>
          <w:szCs w:val="28"/>
          <w:shd w:val="clear" w:color="auto" w:fill="FFFFFF"/>
          <w:lang w:val="ru-RU"/>
        </w:rPr>
        <w:t>обвинял «</w:t>
      </w:r>
      <w:proofErr w:type="spellStart"/>
      <w:r w:rsidR="004005D4" w:rsidRPr="004A4CE5">
        <w:rPr>
          <w:rFonts w:asciiTheme="majorBidi" w:hAnsiTheme="majorBidi" w:cstheme="majorBidi"/>
          <w:sz w:val="28"/>
          <w:szCs w:val="28"/>
          <w:shd w:val="clear" w:color="auto" w:fill="FFFFFF"/>
          <w:lang w:val="ru-RU"/>
        </w:rPr>
        <w:t>Хезбо</w:t>
      </w:r>
      <w:r w:rsidR="002A35B7" w:rsidRPr="004A4CE5">
        <w:rPr>
          <w:rFonts w:asciiTheme="majorBidi" w:hAnsiTheme="majorBidi" w:cstheme="majorBidi"/>
          <w:sz w:val="28"/>
          <w:szCs w:val="28"/>
          <w:shd w:val="clear" w:color="auto" w:fill="FFFFFF"/>
          <w:lang w:val="ru-RU"/>
        </w:rPr>
        <w:t>ллу</w:t>
      </w:r>
      <w:proofErr w:type="spellEnd"/>
      <w:r w:rsidR="004005D4" w:rsidRPr="004A4CE5">
        <w:rPr>
          <w:rFonts w:asciiTheme="majorBidi" w:hAnsiTheme="majorBidi" w:cstheme="majorBidi"/>
          <w:sz w:val="28"/>
          <w:szCs w:val="28"/>
          <w:shd w:val="clear" w:color="auto" w:fill="FFFFFF"/>
          <w:lang w:val="ru-RU"/>
        </w:rPr>
        <w:t>»</w:t>
      </w:r>
      <w:r w:rsidR="002A35B7" w:rsidRPr="004A4CE5">
        <w:rPr>
          <w:rFonts w:asciiTheme="majorBidi" w:hAnsiTheme="majorBidi" w:cstheme="majorBidi"/>
          <w:sz w:val="28"/>
          <w:szCs w:val="28"/>
          <w:shd w:val="clear" w:color="auto" w:fill="FFFFFF"/>
          <w:lang w:val="ru-RU"/>
        </w:rPr>
        <w:t xml:space="preserve"> в провоцировании войны, и таким образом и Иран. </w:t>
      </w:r>
      <w:r w:rsidR="00D14B73" w:rsidRPr="004A4CE5">
        <w:rPr>
          <w:rFonts w:asciiTheme="majorBidi" w:hAnsiTheme="majorBidi" w:cstheme="majorBidi"/>
          <w:sz w:val="28"/>
          <w:szCs w:val="28"/>
          <w:shd w:val="clear" w:color="auto" w:fill="FFFFFF"/>
          <w:lang w:val="ru-RU"/>
        </w:rPr>
        <w:t xml:space="preserve">Сторонники </w:t>
      </w:r>
      <w:r w:rsidR="004005D4" w:rsidRPr="004A4CE5">
        <w:rPr>
          <w:rFonts w:asciiTheme="majorBidi" w:hAnsiTheme="majorBidi" w:cstheme="majorBidi"/>
          <w:sz w:val="28"/>
          <w:szCs w:val="28"/>
          <w:shd w:val="clear" w:color="auto" w:fill="FFFFFF"/>
          <w:lang w:val="ru-RU"/>
        </w:rPr>
        <w:t>«</w:t>
      </w:r>
      <w:proofErr w:type="spellStart"/>
      <w:r w:rsidR="00D063E6" w:rsidRPr="004A4CE5">
        <w:rPr>
          <w:rFonts w:asciiTheme="majorBidi" w:hAnsiTheme="majorBidi" w:cstheme="majorBidi"/>
          <w:sz w:val="28"/>
          <w:szCs w:val="28"/>
          <w:shd w:val="clear" w:color="auto" w:fill="FFFFFF"/>
          <w:lang w:val="ru-RU"/>
        </w:rPr>
        <w:t>Х</w:t>
      </w:r>
      <w:r w:rsidR="00D14B73" w:rsidRPr="004A4CE5">
        <w:rPr>
          <w:rFonts w:asciiTheme="majorBidi" w:hAnsiTheme="majorBidi" w:cstheme="majorBidi"/>
          <w:sz w:val="28"/>
          <w:szCs w:val="28"/>
          <w:shd w:val="clear" w:color="auto" w:fill="FFFFFF"/>
          <w:lang w:val="ru-RU"/>
        </w:rPr>
        <w:t>езболлы</w:t>
      </w:r>
      <w:proofErr w:type="spellEnd"/>
      <w:r w:rsidR="004005D4" w:rsidRPr="004A4CE5">
        <w:rPr>
          <w:rFonts w:asciiTheme="majorBidi" w:hAnsiTheme="majorBidi" w:cstheme="majorBidi"/>
          <w:sz w:val="28"/>
          <w:szCs w:val="28"/>
          <w:shd w:val="clear" w:color="auto" w:fill="FFFFFF"/>
          <w:lang w:val="ru-RU"/>
        </w:rPr>
        <w:t>»</w:t>
      </w:r>
      <w:r w:rsidR="00D14B73" w:rsidRPr="004A4CE5">
        <w:rPr>
          <w:rFonts w:asciiTheme="majorBidi" w:hAnsiTheme="majorBidi" w:cstheme="majorBidi"/>
          <w:sz w:val="28"/>
          <w:szCs w:val="28"/>
          <w:shd w:val="clear" w:color="auto" w:fill="FFFFFF"/>
          <w:lang w:val="ru-RU"/>
        </w:rPr>
        <w:t xml:space="preserve"> пересекли</w:t>
      </w:r>
      <w:r w:rsidR="00D063E6" w:rsidRPr="004A4CE5">
        <w:rPr>
          <w:rFonts w:asciiTheme="majorBidi" w:hAnsiTheme="majorBidi" w:cstheme="majorBidi"/>
          <w:sz w:val="28"/>
          <w:szCs w:val="28"/>
          <w:shd w:val="clear" w:color="auto" w:fill="FFFFFF"/>
          <w:lang w:val="ru-RU"/>
        </w:rPr>
        <w:t xml:space="preserve"> границу с Израилем,</w:t>
      </w:r>
      <w:r w:rsidR="00D14B73" w:rsidRPr="004A4CE5">
        <w:rPr>
          <w:rFonts w:asciiTheme="majorBidi" w:hAnsiTheme="majorBidi" w:cstheme="majorBidi"/>
          <w:sz w:val="28"/>
          <w:szCs w:val="28"/>
          <w:shd w:val="clear" w:color="auto" w:fill="FFFFFF"/>
          <w:lang w:val="ru-RU"/>
        </w:rPr>
        <w:t xml:space="preserve"> похитили</w:t>
      </w:r>
      <w:r w:rsidR="00D063E6" w:rsidRPr="004A4CE5">
        <w:rPr>
          <w:rFonts w:asciiTheme="majorBidi" w:hAnsiTheme="majorBidi" w:cstheme="majorBidi"/>
          <w:sz w:val="28"/>
          <w:szCs w:val="28"/>
          <w:shd w:val="clear" w:color="auto" w:fill="FFFFFF"/>
          <w:lang w:val="ru-RU"/>
        </w:rPr>
        <w:t xml:space="preserve"> двух израильских солдат</w:t>
      </w:r>
      <w:r w:rsidR="00D14B73" w:rsidRPr="004A4CE5">
        <w:rPr>
          <w:rFonts w:asciiTheme="majorBidi" w:hAnsiTheme="majorBidi" w:cstheme="majorBidi"/>
          <w:sz w:val="28"/>
          <w:szCs w:val="28"/>
          <w:shd w:val="clear" w:color="auto" w:fill="FFFFFF"/>
          <w:lang w:val="ru-RU"/>
        </w:rPr>
        <w:t xml:space="preserve"> и убили</w:t>
      </w:r>
      <w:r w:rsidR="00D063E6" w:rsidRPr="004A4CE5">
        <w:rPr>
          <w:rFonts w:asciiTheme="majorBidi" w:hAnsiTheme="majorBidi" w:cstheme="majorBidi"/>
          <w:sz w:val="28"/>
          <w:szCs w:val="28"/>
          <w:shd w:val="clear" w:color="auto" w:fill="FFFFFF"/>
          <w:lang w:val="ru-RU"/>
        </w:rPr>
        <w:t xml:space="preserve"> еще троих, вследствие чего израильская армия вторглась на территорию Ливана 12 июля 2006 года. Кроме того, Израиль устроил массированные воздушные атаки на Ливан. По заявлениям некоторых израильских представителей, подобными действиями они надеялись нейтрализовать </w:t>
      </w:r>
      <w:r w:rsidR="004005D4" w:rsidRPr="004A4CE5">
        <w:rPr>
          <w:rFonts w:asciiTheme="majorBidi" w:hAnsiTheme="majorBidi" w:cstheme="majorBidi"/>
          <w:sz w:val="28"/>
          <w:szCs w:val="28"/>
          <w:shd w:val="clear" w:color="auto" w:fill="FFFFFF"/>
          <w:lang w:val="ru-RU"/>
        </w:rPr>
        <w:t>«</w:t>
      </w:r>
      <w:proofErr w:type="spellStart"/>
      <w:r w:rsidR="004005D4" w:rsidRPr="004A4CE5">
        <w:rPr>
          <w:rFonts w:asciiTheme="majorBidi" w:hAnsiTheme="majorBidi" w:cstheme="majorBidi"/>
          <w:sz w:val="28"/>
          <w:szCs w:val="28"/>
          <w:shd w:val="clear" w:color="auto" w:fill="FFFFFF"/>
          <w:lang w:val="ru-RU"/>
        </w:rPr>
        <w:t>Хезбо</w:t>
      </w:r>
      <w:r w:rsidR="00D063E6" w:rsidRPr="004A4CE5">
        <w:rPr>
          <w:rFonts w:asciiTheme="majorBidi" w:hAnsiTheme="majorBidi" w:cstheme="majorBidi"/>
          <w:sz w:val="28"/>
          <w:szCs w:val="28"/>
          <w:shd w:val="clear" w:color="auto" w:fill="FFFFFF"/>
          <w:lang w:val="ru-RU"/>
        </w:rPr>
        <w:t>ллу</w:t>
      </w:r>
      <w:proofErr w:type="spellEnd"/>
      <w:r w:rsidR="004005D4" w:rsidRPr="004A4CE5">
        <w:rPr>
          <w:rFonts w:asciiTheme="majorBidi" w:hAnsiTheme="majorBidi" w:cstheme="majorBidi"/>
          <w:sz w:val="28"/>
          <w:szCs w:val="28"/>
          <w:shd w:val="clear" w:color="auto" w:fill="FFFFFF"/>
          <w:lang w:val="ru-RU"/>
        </w:rPr>
        <w:t>»</w:t>
      </w:r>
      <w:r w:rsidR="00D063E6" w:rsidRPr="004A4CE5">
        <w:rPr>
          <w:rFonts w:asciiTheme="majorBidi" w:hAnsiTheme="majorBidi" w:cstheme="majorBidi"/>
          <w:sz w:val="28"/>
          <w:szCs w:val="28"/>
          <w:shd w:val="clear" w:color="auto" w:fill="FFFFFF"/>
          <w:lang w:val="ru-RU"/>
        </w:rPr>
        <w:t xml:space="preserve"> для того, чтобы Иран не смог более использовать эту группировку для атаки на Израиль. Спустя две недели с начала войны Италия приняла решение устроить </w:t>
      </w:r>
      <w:r w:rsidR="00D14B73" w:rsidRPr="004A4CE5">
        <w:rPr>
          <w:rFonts w:asciiTheme="majorBidi" w:hAnsiTheme="majorBidi" w:cstheme="majorBidi"/>
          <w:sz w:val="28"/>
          <w:szCs w:val="28"/>
          <w:shd w:val="clear" w:color="auto" w:fill="FFFFFF"/>
          <w:lang w:val="ru-RU"/>
        </w:rPr>
        <w:t>международную</w:t>
      </w:r>
      <w:r w:rsidR="00D063E6" w:rsidRPr="004A4CE5">
        <w:rPr>
          <w:rFonts w:asciiTheme="majorBidi" w:hAnsiTheme="majorBidi" w:cstheme="majorBidi"/>
          <w:sz w:val="28"/>
          <w:szCs w:val="28"/>
          <w:shd w:val="clear" w:color="auto" w:fill="FFFFFF"/>
          <w:lang w:val="ru-RU"/>
        </w:rPr>
        <w:t xml:space="preserve"> конференцию по Ливану в Риме, и итальянские дипломаты направились в Иран для того, чтобы пригласить его принять участие в ней. Однако Тегеран считал, что об атаке Израиля арабские страны знали уже на протяжении довольно длительного периода, возможно даже были предупреждены, поскольку на </w:t>
      </w:r>
      <w:r w:rsidR="00D063E6" w:rsidRPr="004A4CE5">
        <w:rPr>
          <w:rFonts w:asciiTheme="majorBidi" w:hAnsiTheme="majorBidi" w:cstheme="majorBidi"/>
          <w:sz w:val="28"/>
          <w:szCs w:val="28"/>
          <w:shd w:val="clear" w:color="auto" w:fill="FFFFFF"/>
          <w:lang w:val="ru-RU"/>
        </w:rPr>
        <w:lastRenderedPageBreak/>
        <w:t>саммите арабских министров иностранных де</w:t>
      </w:r>
      <w:r w:rsidR="004005D4" w:rsidRPr="004A4CE5">
        <w:rPr>
          <w:rFonts w:asciiTheme="majorBidi" w:hAnsiTheme="majorBidi" w:cstheme="majorBidi"/>
          <w:sz w:val="28"/>
          <w:szCs w:val="28"/>
          <w:shd w:val="clear" w:color="auto" w:fill="FFFFFF"/>
          <w:lang w:val="ru-RU"/>
        </w:rPr>
        <w:t>л в Каире обсуждалось, что «</w:t>
      </w:r>
      <w:proofErr w:type="spellStart"/>
      <w:r w:rsidR="004005D4" w:rsidRPr="004A4CE5">
        <w:rPr>
          <w:rFonts w:asciiTheme="majorBidi" w:hAnsiTheme="majorBidi" w:cstheme="majorBidi"/>
          <w:sz w:val="28"/>
          <w:szCs w:val="28"/>
          <w:shd w:val="clear" w:color="auto" w:fill="FFFFFF"/>
          <w:lang w:val="ru-RU"/>
        </w:rPr>
        <w:t>Хезбо</w:t>
      </w:r>
      <w:r w:rsidR="00D063E6" w:rsidRPr="004A4CE5">
        <w:rPr>
          <w:rFonts w:asciiTheme="majorBidi" w:hAnsiTheme="majorBidi" w:cstheme="majorBidi"/>
          <w:sz w:val="28"/>
          <w:szCs w:val="28"/>
          <w:shd w:val="clear" w:color="auto" w:fill="FFFFFF"/>
          <w:lang w:val="ru-RU"/>
        </w:rPr>
        <w:t>лла</w:t>
      </w:r>
      <w:proofErr w:type="spellEnd"/>
      <w:r w:rsidR="004005D4" w:rsidRPr="004A4CE5">
        <w:rPr>
          <w:rFonts w:asciiTheme="majorBidi" w:hAnsiTheme="majorBidi" w:cstheme="majorBidi"/>
          <w:sz w:val="28"/>
          <w:szCs w:val="28"/>
          <w:shd w:val="clear" w:color="auto" w:fill="FFFFFF"/>
          <w:lang w:val="ru-RU"/>
        </w:rPr>
        <w:t>»</w:t>
      </w:r>
      <w:r w:rsidR="00D063E6" w:rsidRPr="004A4CE5">
        <w:rPr>
          <w:rFonts w:asciiTheme="majorBidi" w:hAnsiTheme="majorBidi" w:cstheme="majorBidi"/>
          <w:sz w:val="28"/>
          <w:szCs w:val="28"/>
          <w:shd w:val="clear" w:color="auto" w:fill="FFFFFF"/>
          <w:lang w:val="ru-RU"/>
        </w:rPr>
        <w:t xml:space="preserve"> скорее всего будет уничтожена израильской армией. </w:t>
      </w:r>
    </w:p>
    <w:p w:rsidR="004456C9" w:rsidRPr="004A4CE5" w:rsidRDefault="004456C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Тегеран сохранял внешне независимую позицию по отношению к конфликту, чтобы избежать словесной войны со своими </w:t>
      </w:r>
      <w:r w:rsidR="008F1D33" w:rsidRPr="004A4CE5">
        <w:rPr>
          <w:rFonts w:asciiTheme="majorBidi" w:hAnsiTheme="majorBidi" w:cstheme="majorBidi"/>
          <w:sz w:val="28"/>
          <w:szCs w:val="28"/>
          <w:shd w:val="clear" w:color="auto" w:fill="FFFFFF"/>
          <w:lang w:val="ru-RU"/>
        </w:rPr>
        <w:t>арабскими соседями. Публично Иран пытался</w:t>
      </w:r>
      <w:r w:rsidRPr="004A4CE5">
        <w:rPr>
          <w:rFonts w:asciiTheme="majorBidi" w:hAnsiTheme="majorBidi" w:cstheme="majorBidi"/>
          <w:sz w:val="28"/>
          <w:szCs w:val="28"/>
          <w:shd w:val="clear" w:color="auto" w:fill="FFFFFF"/>
          <w:lang w:val="ru-RU"/>
        </w:rPr>
        <w:t xml:space="preserve"> казаться беспр</w:t>
      </w:r>
      <w:r w:rsidR="008F1D33" w:rsidRPr="004A4CE5">
        <w:rPr>
          <w:rFonts w:asciiTheme="majorBidi" w:hAnsiTheme="majorBidi" w:cstheme="majorBidi"/>
          <w:sz w:val="28"/>
          <w:szCs w:val="28"/>
          <w:shd w:val="clear" w:color="auto" w:fill="FFFFFF"/>
          <w:lang w:val="ru-RU"/>
        </w:rPr>
        <w:t>истрастным</w:t>
      </w:r>
      <w:r w:rsidR="004005D4" w:rsidRPr="004A4CE5">
        <w:rPr>
          <w:rFonts w:asciiTheme="majorBidi" w:hAnsiTheme="majorBidi" w:cstheme="majorBidi"/>
          <w:sz w:val="28"/>
          <w:szCs w:val="28"/>
          <w:shd w:val="clear" w:color="auto" w:fill="FFFFFF"/>
          <w:lang w:val="ru-RU"/>
        </w:rPr>
        <w:t xml:space="preserve"> по отношению к «</w:t>
      </w:r>
      <w:proofErr w:type="spellStart"/>
      <w:r w:rsidR="004005D4" w:rsidRPr="004A4CE5">
        <w:rPr>
          <w:rFonts w:asciiTheme="majorBidi" w:hAnsiTheme="majorBidi" w:cstheme="majorBidi"/>
          <w:sz w:val="28"/>
          <w:szCs w:val="28"/>
          <w:shd w:val="clear" w:color="auto" w:fill="FFFFFF"/>
          <w:lang w:val="ru-RU"/>
        </w:rPr>
        <w:t>Хезбо</w:t>
      </w:r>
      <w:r w:rsidRPr="004A4CE5">
        <w:rPr>
          <w:rFonts w:asciiTheme="majorBidi" w:hAnsiTheme="majorBidi" w:cstheme="majorBidi"/>
          <w:sz w:val="28"/>
          <w:szCs w:val="28"/>
          <w:shd w:val="clear" w:color="auto" w:fill="FFFFFF"/>
          <w:lang w:val="ru-RU"/>
        </w:rPr>
        <w:t>лле</w:t>
      </w:r>
      <w:proofErr w:type="spellEnd"/>
      <w:r w:rsidRPr="004A4CE5">
        <w:rPr>
          <w:rFonts w:asciiTheme="majorBidi" w:hAnsiTheme="majorBidi" w:cstheme="majorBidi"/>
          <w:sz w:val="28"/>
          <w:szCs w:val="28"/>
          <w:shd w:val="clear" w:color="auto" w:fill="FFFFFF"/>
          <w:lang w:val="ru-RU"/>
        </w:rPr>
        <w:t>», учитывая общее осуждение этой группы за разжигание войны</w:t>
      </w:r>
      <w:r w:rsidR="008F1D33" w:rsidRPr="004A4CE5">
        <w:rPr>
          <w:rStyle w:val="a5"/>
          <w:rFonts w:asciiTheme="majorBidi" w:hAnsiTheme="majorBidi" w:cstheme="majorBidi"/>
          <w:sz w:val="28"/>
          <w:szCs w:val="28"/>
          <w:shd w:val="clear" w:color="auto" w:fill="FFFFFF"/>
          <w:lang w:val="ru-RU"/>
        </w:rPr>
        <w:footnoteReference w:id="158"/>
      </w:r>
      <w:r w:rsidRPr="004A4CE5">
        <w:rPr>
          <w:rFonts w:asciiTheme="majorBidi" w:hAnsiTheme="majorBidi" w:cstheme="majorBidi"/>
          <w:sz w:val="28"/>
          <w:szCs w:val="28"/>
          <w:shd w:val="clear" w:color="auto" w:fill="FFFFFF"/>
          <w:lang w:val="ru-RU"/>
        </w:rPr>
        <w:t>. По мере того как число жертв на арабской стороне увеличивалось, Саудовская Аравия призвала Сирию</w:t>
      </w:r>
      <w:r w:rsidR="00D14B73" w:rsidRPr="004A4CE5">
        <w:rPr>
          <w:rFonts w:asciiTheme="majorBidi" w:hAnsiTheme="majorBidi" w:cstheme="majorBidi"/>
          <w:sz w:val="28"/>
          <w:szCs w:val="28"/>
          <w:shd w:val="clear" w:color="auto" w:fill="FFFFFF"/>
          <w:lang w:val="ru-RU"/>
        </w:rPr>
        <w:t>, а не Иран,</w:t>
      </w:r>
      <w:r w:rsidRPr="004A4CE5">
        <w:rPr>
          <w:rFonts w:asciiTheme="majorBidi" w:hAnsiTheme="majorBidi" w:cstheme="majorBidi"/>
          <w:sz w:val="28"/>
          <w:szCs w:val="28"/>
          <w:shd w:val="clear" w:color="auto" w:fill="FFFFFF"/>
          <w:lang w:val="ru-RU"/>
        </w:rPr>
        <w:t xml:space="preserve"> испол</w:t>
      </w:r>
      <w:r w:rsidR="00D14B73" w:rsidRPr="004A4CE5">
        <w:rPr>
          <w:rFonts w:asciiTheme="majorBidi" w:hAnsiTheme="majorBidi" w:cstheme="majorBidi"/>
          <w:sz w:val="28"/>
          <w:szCs w:val="28"/>
          <w:shd w:val="clear" w:color="auto" w:fill="FFFFFF"/>
          <w:lang w:val="ru-RU"/>
        </w:rPr>
        <w:t>ьзов</w:t>
      </w:r>
      <w:r w:rsidR="004005D4" w:rsidRPr="004A4CE5">
        <w:rPr>
          <w:rFonts w:asciiTheme="majorBidi" w:hAnsiTheme="majorBidi" w:cstheme="majorBidi"/>
          <w:sz w:val="28"/>
          <w:szCs w:val="28"/>
          <w:shd w:val="clear" w:color="auto" w:fill="FFFFFF"/>
          <w:lang w:val="ru-RU"/>
        </w:rPr>
        <w:t>ать свои рычаги влияния на «</w:t>
      </w:r>
      <w:proofErr w:type="spellStart"/>
      <w:r w:rsidR="004005D4" w:rsidRPr="004A4CE5">
        <w:rPr>
          <w:rFonts w:asciiTheme="majorBidi" w:hAnsiTheme="majorBidi" w:cstheme="majorBidi"/>
          <w:sz w:val="28"/>
          <w:szCs w:val="28"/>
          <w:shd w:val="clear" w:color="auto" w:fill="FFFFFF"/>
          <w:lang w:val="ru-RU"/>
        </w:rPr>
        <w:t>Хезбо</w:t>
      </w:r>
      <w:r w:rsidR="00D14B73" w:rsidRPr="004A4CE5">
        <w:rPr>
          <w:rFonts w:asciiTheme="majorBidi" w:hAnsiTheme="majorBidi" w:cstheme="majorBidi"/>
          <w:sz w:val="28"/>
          <w:szCs w:val="28"/>
          <w:shd w:val="clear" w:color="auto" w:fill="FFFFFF"/>
          <w:lang w:val="ru-RU"/>
        </w:rPr>
        <w:t>ллу</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чтобы положить конец войне. Дамаск отказался помочь Эр-Рияду из-за враждебности между н</w:t>
      </w:r>
      <w:r w:rsidR="00453B6C" w:rsidRPr="004A4CE5">
        <w:rPr>
          <w:rFonts w:asciiTheme="majorBidi" w:hAnsiTheme="majorBidi" w:cstheme="majorBidi"/>
          <w:sz w:val="28"/>
          <w:szCs w:val="28"/>
          <w:shd w:val="clear" w:color="auto" w:fill="FFFFFF"/>
          <w:lang w:val="ru-RU"/>
        </w:rPr>
        <w:t xml:space="preserve">ими после убийства </w:t>
      </w:r>
      <w:proofErr w:type="spellStart"/>
      <w:r w:rsidR="00453B6C" w:rsidRPr="004A4CE5">
        <w:rPr>
          <w:rFonts w:asciiTheme="majorBidi" w:hAnsiTheme="majorBidi" w:cstheme="majorBidi"/>
          <w:sz w:val="28"/>
          <w:szCs w:val="28"/>
          <w:shd w:val="clear" w:color="auto" w:fill="FFFFFF"/>
          <w:lang w:val="ru-RU"/>
        </w:rPr>
        <w:t>Харири</w:t>
      </w:r>
      <w:proofErr w:type="spellEnd"/>
      <w:r w:rsidR="00453B6C" w:rsidRPr="004A4CE5">
        <w:rPr>
          <w:rFonts w:asciiTheme="majorBidi" w:hAnsiTheme="majorBidi" w:cstheme="majorBidi"/>
          <w:sz w:val="28"/>
          <w:szCs w:val="28"/>
          <w:shd w:val="clear" w:color="auto" w:fill="FFFFFF"/>
          <w:lang w:val="ru-RU"/>
        </w:rPr>
        <w:t xml:space="preserve">. </w:t>
      </w:r>
      <w:proofErr w:type="spellStart"/>
      <w:r w:rsidR="00453B6C" w:rsidRPr="004A4CE5">
        <w:rPr>
          <w:rFonts w:asciiTheme="majorBidi" w:hAnsiTheme="majorBidi" w:cstheme="majorBidi"/>
          <w:sz w:val="28"/>
          <w:szCs w:val="28"/>
          <w:shd w:val="clear" w:color="auto" w:fill="FFFFFF"/>
          <w:lang w:val="ru-RU"/>
        </w:rPr>
        <w:t>Абдал</w:t>
      </w:r>
      <w:r w:rsidRPr="004A4CE5">
        <w:rPr>
          <w:rFonts w:asciiTheme="majorBidi" w:hAnsiTheme="majorBidi" w:cstheme="majorBidi"/>
          <w:sz w:val="28"/>
          <w:szCs w:val="28"/>
          <w:shd w:val="clear" w:color="auto" w:fill="FFFFFF"/>
          <w:lang w:val="ru-RU"/>
        </w:rPr>
        <w:t>ла</w:t>
      </w:r>
      <w:proofErr w:type="spellEnd"/>
      <w:r w:rsidRPr="004A4CE5">
        <w:rPr>
          <w:rFonts w:asciiTheme="majorBidi" w:hAnsiTheme="majorBidi" w:cstheme="majorBidi"/>
          <w:sz w:val="28"/>
          <w:szCs w:val="28"/>
          <w:shd w:val="clear" w:color="auto" w:fill="FFFFFF"/>
          <w:lang w:val="ru-RU"/>
        </w:rPr>
        <w:t xml:space="preserve"> отправил принца </w:t>
      </w:r>
      <w:proofErr w:type="spellStart"/>
      <w:r w:rsidRPr="004A4CE5">
        <w:rPr>
          <w:rFonts w:asciiTheme="majorBidi" w:hAnsiTheme="majorBidi" w:cstheme="majorBidi"/>
          <w:sz w:val="28"/>
          <w:szCs w:val="28"/>
          <w:shd w:val="clear" w:color="auto" w:fill="FFFFFF"/>
          <w:lang w:val="ru-RU"/>
        </w:rPr>
        <w:t>Бандара</w:t>
      </w:r>
      <w:proofErr w:type="spellEnd"/>
      <w:r w:rsidRPr="004A4CE5">
        <w:rPr>
          <w:rFonts w:asciiTheme="majorBidi" w:hAnsiTheme="majorBidi" w:cstheme="majorBidi"/>
          <w:sz w:val="28"/>
          <w:szCs w:val="28"/>
          <w:shd w:val="clear" w:color="auto" w:fill="FFFFFF"/>
          <w:lang w:val="ru-RU"/>
        </w:rPr>
        <w:t xml:space="preserve"> в Тегеран, чтобы договор</w:t>
      </w:r>
      <w:r w:rsidR="00D14B73" w:rsidRPr="004A4CE5">
        <w:rPr>
          <w:rFonts w:asciiTheme="majorBidi" w:hAnsiTheme="majorBidi" w:cstheme="majorBidi"/>
          <w:sz w:val="28"/>
          <w:szCs w:val="28"/>
          <w:shd w:val="clear" w:color="auto" w:fill="FFFFFF"/>
          <w:lang w:val="ru-RU"/>
        </w:rPr>
        <w:t xml:space="preserve">иться о прекращении конфликта, однако иранская сторона (переговоры происходили с Али </w:t>
      </w:r>
      <w:proofErr w:type="spellStart"/>
      <w:r w:rsidR="00D14B73" w:rsidRPr="004A4CE5">
        <w:rPr>
          <w:rFonts w:asciiTheme="majorBidi" w:hAnsiTheme="majorBidi" w:cstheme="majorBidi"/>
          <w:sz w:val="28"/>
          <w:szCs w:val="28"/>
          <w:shd w:val="clear" w:color="auto" w:fill="FFFFFF"/>
          <w:lang w:val="ru-RU"/>
        </w:rPr>
        <w:t>Лариджани</w:t>
      </w:r>
      <w:proofErr w:type="spellEnd"/>
      <w:r w:rsidR="00DA2FD1">
        <w:rPr>
          <w:rStyle w:val="a5"/>
          <w:rFonts w:asciiTheme="majorBidi" w:hAnsiTheme="majorBidi" w:cstheme="majorBidi"/>
          <w:sz w:val="28"/>
          <w:szCs w:val="28"/>
          <w:shd w:val="clear" w:color="auto" w:fill="FFFFFF"/>
          <w:lang w:val="ru-RU"/>
        </w:rPr>
        <w:footnoteReference w:id="159"/>
      </w:r>
      <w:r w:rsidR="00D14B73" w:rsidRPr="004A4CE5">
        <w:rPr>
          <w:rFonts w:asciiTheme="majorBidi" w:hAnsiTheme="majorBidi" w:cstheme="majorBidi"/>
          <w:sz w:val="28"/>
          <w:szCs w:val="28"/>
          <w:shd w:val="clear" w:color="auto" w:fill="FFFFFF"/>
          <w:lang w:val="ru-RU"/>
        </w:rPr>
        <w:t>) не увидела реальных предложений со стороны Саудовской Аравии о разрешении конфликта</w:t>
      </w:r>
      <w:r w:rsidRPr="004A4CE5">
        <w:rPr>
          <w:rFonts w:asciiTheme="majorBidi" w:hAnsiTheme="majorBidi" w:cstheme="majorBidi"/>
          <w:sz w:val="28"/>
          <w:szCs w:val="28"/>
          <w:shd w:val="clear" w:color="auto" w:fill="FFFFFF"/>
          <w:lang w:val="ru-RU"/>
        </w:rPr>
        <w:t xml:space="preserve">. </w:t>
      </w:r>
    </w:p>
    <w:p w:rsidR="004456C9" w:rsidRPr="004A4CE5" w:rsidRDefault="004456C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Встревоженные лидеры Лиги арабских государств собрались в Бейруте через три недели после начала войны, чтобы публично призвать к прекращению огня. </w:t>
      </w:r>
      <w:proofErr w:type="spellStart"/>
      <w:r w:rsidRPr="004A4CE5">
        <w:rPr>
          <w:rFonts w:asciiTheme="majorBidi" w:hAnsiTheme="majorBidi" w:cstheme="majorBidi"/>
          <w:sz w:val="28"/>
          <w:szCs w:val="28"/>
          <w:shd w:val="clear" w:color="auto" w:fill="FFFFFF"/>
          <w:lang w:val="ru-RU"/>
        </w:rPr>
        <w:t>Ахмадинежад</w:t>
      </w:r>
      <w:proofErr w:type="spellEnd"/>
      <w:r w:rsidRPr="004A4CE5">
        <w:rPr>
          <w:rFonts w:asciiTheme="majorBidi" w:hAnsiTheme="majorBidi" w:cstheme="majorBidi"/>
          <w:sz w:val="28"/>
          <w:szCs w:val="28"/>
          <w:shd w:val="clear" w:color="auto" w:fill="FFFFFF"/>
          <w:lang w:val="ru-RU"/>
        </w:rPr>
        <w:t xml:space="preserve"> ухватился за возможность обратиться к королю Саудовской Аравии с письмом, чтобы вывести арабский мир и</w:t>
      </w:r>
      <w:r w:rsidR="00D14B73" w:rsidRPr="004A4CE5">
        <w:rPr>
          <w:rFonts w:asciiTheme="majorBidi" w:hAnsiTheme="majorBidi" w:cstheme="majorBidi"/>
          <w:sz w:val="28"/>
          <w:szCs w:val="28"/>
          <w:shd w:val="clear" w:color="auto" w:fill="FFFFFF"/>
          <w:lang w:val="ru-RU"/>
        </w:rPr>
        <w:t xml:space="preserve">з затруднительного положения, в котором он оказался. Однако письмо осталось без ответа. </w:t>
      </w:r>
    </w:p>
    <w:p w:rsidR="004456C9" w:rsidRPr="004A4CE5" w:rsidRDefault="002052A5" w:rsidP="007A538C">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11 августа 2006 года </w:t>
      </w:r>
      <w:r w:rsidR="004456C9" w:rsidRPr="004A4CE5">
        <w:rPr>
          <w:rFonts w:asciiTheme="majorBidi" w:hAnsiTheme="majorBidi" w:cstheme="majorBidi"/>
          <w:sz w:val="28"/>
          <w:szCs w:val="28"/>
          <w:shd w:val="clear" w:color="auto" w:fill="FFFFFF"/>
          <w:lang w:val="ru-RU"/>
        </w:rPr>
        <w:t>Совет Безопасности единогласно одобрил резолюцию 1701, призывающую к прекращению войны. Пять раундов последующих встреч в Шарм-эль-Шейхе, Стамбуле, Кувейте, Каире и Эр-Рияде помогли разрешить внутренний кризис в Ливане после войны.</w:t>
      </w:r>
    </w:p>
    <w:p w:rsidR="004456C9" w:rsidRPr="004A4CE5" w:rsidRDefault="004456C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По сло</w:t>
      </w:r>
      <w:r w:rsidR="00D14B73" w:rsidRPr="004A4CE5">
        <w:rPr>
          <w:rFonts w:asciiTheme="majorBidi" w:hAnsiTheme="majorBidi" w:cstheme="majorBidi"/>
          <w:sz w:val="28"/>
          <w:szCs w:val="28"/>
          <w:shd w:val="clear" w:color="auto" w:fill="FFFFFF"/>
          <w:lang w:val="ru-RU"/>
        </w:rPr>
        <w:t xml:space="preserve">вам иранских официальных лиц, </w:t>
      </w:r>
      <w:r w:rsidRPr="004A4CE5">
        <w:rPr>
          <w:rFonts w:asciiTheme="majorBidi" w:hAnsiTheme="majorBidi" w:cstheme="majorBidi"/>
          <w:sz w:val="28"/>
          <w:szCs w:val="28"/>
          <w:shd w:val="clear" w:color="auto" w:fill="FFFFFF"/>
          <w:lang w:val="ru-RU"/>
        </w:rPr>
        <w:t xml:space="preserve">именно совместные усилия Ирана и Катара помогли положить конец конфликту в Ливане, хотя </w:t>
      </w:r>
      <w:r w:rsidR="00D14B73" w:rsidRPr="004A4CE5">
        <w:rPr>
          <w:rFonts w:asciiTheme="majorBidi" w:hAnsiTheme="majorBidi" w:cstheme="majorBidi"/>
          <w:sz w:val="28"/>
          <w:szCs w:val="28"/>
          <w:shd w:val="clear" w:color="auto" w:fill="FFFFFF"/>
          <w:lang w:val="ru-RU"/>
        </w:rPr>
        <w:t xml:space="preserve">по некоторым </w:t>
      </w:r>
      <w:r w:rsidR="00D14B73" w:rsidRPr="004A4CE5">
        <w:rPr>
          <w:rFonts w:asciiTheme="majorBidi" w:hAnsiTheme="majorBidi" w:cstheme="majorBidi"/>
          <w:sz w:val="28"/>
          <w:szCs w:val="28"/>
          <w:shd w:val="clear" w:color="auto" w:fill="FFFFFF"/>
          <w:lang w:val="ru-RU"/>
        </w:rPr>
        <w:lastRenderedPageBreak/>
        <w:t xml:space="preserve">данным, </w:t>
      </w:r>
      <w:r w:rsidRPr="004A4CE5">
        <w:rPr>
          <w:rFonts w:asciiTheme="majorBidi" w:hAnsiTheme="majorBidi" w:cstheme="majorBidi"/>
          <w:sz w:val="28"/>
          <w:szCs w:val="28"/>
          <w:shd w:val="clear" w:color="auto" w:fill="FFFFFF"/>
          <w:lang w:val="ru-RU"/>
        </w:rPr>
        <w:t>К</w:t>
      </w:r>
      <w:r w:rsidR="00D14B73" w:rsidRPr="004A4CE5">
        <w:rPr>
          <w:rFonts w:asciiTheme="majorBidi" w:hAnsiTheme="majorBidi" w:cstheme="majorBidi"/>
          <w:sz w:val="28"/>
          <w:szCs w:val="28"/>
          <w:shd w:val="clear" w:color="auto" w:fill="FFFFFF"/>
          <w:lang w:val="ru-RU"/>
        </w:rPr>
        <w:t xml:space="preserve">атар работал с Ираном исключительно </w:t>
      </w:r>
      <w:r w:rsidR="00B11F97" w:rsidRPr="004A4CE5">
        <w:rPr>
          <w:rFonts w:asciiTheme="majorBidi" w:hAnsiTheme="majorBidi" w:cstheme="majorBidi"/>
          <w:sz w:val="28"/>
          <w:szCs w:val="28"/>
          <w:shd w:val="clear" w:color="auto" w:fill="FFFFFF"/>
          <w:lang w:val="ru-RU"/>
        </w:rPr>
        <w:t>с согласия Эр-Рияда. Данные переговоры привели к налаживанию</w:t>
      </w:r>
      <w:r w:rsidR="004005D4" w:rsidRPr="004A4CE5">
        <w:rPr>
          <w:rFonts w:asciiTheme="majorBidi" w:hAnsiTheme="majorBidi" w:cstheme="majorBidi"/>
          <w:sz w:val="28"/>
          <w:szCs w:val="28"/>
          <w:shd w:val="clear" w:color="auto" w:fill="FFFFFF"/>
          <w:lang w:val="ru-RU"/>
        </w:rPr>
        <w:t xml:space="preserve"> </w:t>
      </w:r>
      <w:r w:rsidR="00140821" w:rsidRPr="004A4CE5">
        <w:rPr>
          <w:rFonts w:asciiTheme="majorBidi" w:hAnsiTheme="majorBidi" w:cstheme="majorBidi"/>
          <w:sz w:val="28"/>
          <w:szCs w:val="28"/>
          <w:shd w:val="clear" w:color="auto" w:fill="FFFFFF"/>
          <w:lang w:val="ru-RU"/>
        </w:rPr>
        <w:t>диалога</w:t>
      </w:r>
      <w:r w:rsidR="00140821">
        <w:rPr>
          <w:rFonts w:asciiTheme="majorBidi" w:hAnsiTheme="majorBidi" w:cstheme="majorBidi"/>
          <w:sz w:val="28"/>
          <w:szCs w:val="28"/>
          <w:shd w:val="clear" w:color="auto" w:fill="FFFFFF"/>
          <w:lang w:val="ru-RU"/>
        </w:rPr>
        <w:t xml:space="preserve">, </w:t>
      </w:r>
      <w:r w:rsidR="00140821" w:rsidRPr="004A4CE5">
        <w:rPr>
          <w:rFonts w:asciiTheme="majorBidi" w:hAnsiTheme="majorBidi" w:cstheme="majorBidi"/>
          <w:sz w:val="28"/>
          <w:szCs w:val="28"/>
          <w:shd w:val="clear" w:color="auto" w:fill="FFFFFF"/>
          <w:lang w:val="ru-RU"/>
        </w:rPr>
        <w:t>в</w:t>
      </w:r>
      <w:r w:rsidR="004005D4" w:rsidRPr="004A4CE5">
        <w:rPr>
          <w:rFonts w:asciiTheme="majorBidi" w:hAnsiTheme="majorBidi" w:cstheme="majorBidi"/>
          <w:sz w:val="28"/>
          <w:szCs w:val="28"/>
          <w:shd w:val="clear" w:color="auto" w:fill="FFFFFF"/>
          <w:lang w:val="ru-RU"/>
        </w:rPr>
        <w:t xml:space="preserve"> том числе между «</w:t>
      </w:r>
      <w:proofErr w:type="spellStart"/>
      <w:r w:rsidR="004005D4" w:rsidRPr="004A4CE5">
        <w:rPr>
          <w:rFonts w:asciiTheme="majorBidi" w:hAnsiTheme="majorBidi" w:cstheme="majorBidi"/>
          <w:sz w:val="28"/>
          <w:szCs w:val="28"/>
          <w:shd w:val="clear" w:color="auto" w:fill="FFFFFF"/>
          <w:lang w:val="ru-RU"/>
        </w:rPr>
        <w:t>Хезболлой</w:t>
      </w:r>
      <w:proofErr w:type="spellEnd"/>
      <w:r w:rsidR="004005D4" w:rsidRPr="004A4CE5">
        <w:rPr>
          <w:rFonts w:asciiTheme="majorBidi" w:hAnsiTheme="majorBidi" w:cstheme="majorBidi"/>
          <w:sz w:val="28"/>
          <w:szCs w:val="28"/>
          <w:shd w:val="clear" w:color="auto" w:fill="FFFFFF"/>
          <w:lang w:val="ru-RU"/>
        </w:rPr>
        <w:t xml:space="preserve">» </w:t>
      </w:r>
      <w:r w:rsidR="00B11F97" w:rsidRPr="004A4CE5">
        <w:rPr>
          <w:rFonts w:asciiTheme="majorBidi" w:hAnsiTheme="majorBidi" w:cstheme="majorBidi"/>
          <w:sz w:val="28"/>
          <w:szCs w:val="28"/>
          <w:shd w:val="clear" w:color="auto" w:fill="FFFFFF"/>
          <w:lang w:val="ru-RU"/>
        </w:rPr>
        <w:t>и</w:t>
      </w:r>
      <w:r w:rsidRPr="004A4CE5">
        <w:rPr>
          <w:rFonts w:asciiTheme="majorBidi" w:hAnsiTheme="majorBidi" w:cstheme="majorBidi"/>
          <w:sz w:val="28"/>
          <w:szCs w:val="28"/>
          <w:shd w:val="clear" w:color="auto" w:fill="FFFFFF"/>
          <w:lang w:val="ru-RU"/>
        </w:rPr>
        <w:t xml:space="preserve"> Саудовской Аравией. В</w:t>
      </w:r>
      <w:r w:rsidR="00B11F97" w:rsidRPr="004A4CE5">
        <w:rPr>
          <w:rFonts w:asciiTheme="majorBidi" w:hAnsiTheme="majorBidi" w:cstheme="majorBidi"/>
          <w:sz w:val="28"/>
          <w:szCs w:val="28"/>
          <w:shd w:val="clear" w:color="auto" w:fill="FFFFFF"/>
          <w:lang w:val="ru-RU"/>
        </w:rPr>
        <w:t xml:space="preserve"> д</w:t>
      </w:r>
      <w:r w:rsidR="004005D4" w:rsidRPr="004A4CE5">
        <w:rPr>
          <w:rFonts w:asciiTheme="majorBidi" w:hAnsiTheme="majorBidi" w:cstheme="majorBidi"/>
          <w:sz w:val="28"/>
          <w:szCs w:val="28"/>
          <w:shd w:val="clear" w:color="auto" w:fill="FFFFFF"/>
          <w:lang w:val="ru-RU"/>
        </w:rPr>
        <w:t>екабре 2006 года посланник «</w:t>
      </w:r>
      <w:proofErr w:type="spellStart"/>
      <w:r w:rsidR="004005D4"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ллы</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посетил королевство и встретился с королем </w:t>
      </w:r>
      <w:proofErr w:type="spellStart"/>
      <w:r w:rsidRPr="004A4CE5">
        <w:rPr>
          <w:rFonts w:asciiTheme="majorBidi" w:hAnsiTheme="majorBidi" w:cstheme="majorBidi"/>
          <w:sz w:val="28"/>
          <w:szCs w:val="28"/>
          <w:shd w:val="clear" w:color="auto" w:fill="FFFFFF"/>
          <w:lang w:val="ru-RU"/>
        </w:rPr>
        <w:t>Абдаллой</w:t>
      </w:r>
      <w:proofErr w:type="spellEnd"/>
      <w:r w:rsidRPr="004A4CE5">
        <w:rPr>
          <w:rFonts w:asciiTheme="majorBidi" w:hAnsiTheme="majorBidi" w:cstheme="majorBidi"/>
          <w:sz w:val="28"/>
          <w:szCs w:val="28"/>
          <w:shd w:val="clear" w:color="auto" w:fill="FFFFFF"/>
          <w:lang w:val="ru-RU"/>
        </w:rPr>
        <w:t xml:space="preserve">. 3 января 2007 года посол Саудовской Аравии в Бейруте </w:t>
      </w:r>
      <w:proofErr w:type="spellStart"/>
      <w:r w:rsidRPr="004A4CE5">
        <w:rPr>
          <w:rFonts w:asciiTheme="majorBidi" w:hAnsiTheme="majorBidi" w:cstheme="majorBidi"/>
          <w:sz w:val="28"/>
          <w:szCs w:val="28"/>
          <w:shd w:val="clear" w:color="auto" w:fill="FFFFFF"/>
          <w:lang w:val="ru-RU"/>
        </w:rPr>
        <w:t>Абд</w:t>
      </w:r>
      <w:proofErr w:type="spellEnd"/>
      <w:r w:rsidRPr="004A4CE5">
        <w:rPr>
          <w:rFonts w:asciiTheme="majorBidi" w:hAnsiTheme="majorBidi" w:cstheme="majorBidi"/>
          <w:sz w:val="28"/>
          <w:szCs w:val="28"/>
          <w:shd w:val="clear" w:color="auto" w:fill="FFFFFF"/>
          <w:lang w:val="ru-RU"/>
        </w:rPr>
        <w:t xml:space="preserve"> аль-</w:t>
      </w:r>
      <w:proofErr w:type="spellStart"/>
      <w:r w:rsidRPr="004A4CE5">
        <w:rPr>
          <w:rFonts w:asciiTheme="majorBidi" w:hAnsiTheme="majorBidi" w:cstheme="majorBidi"/>
          <w:sz w:val="28"/>
          <w:szCs w:val="28"/>
          <w:shd w:val="clear" w:color="auto" w:fill="FFFFFF"/>
          <w:lang w:val="ru-RU"/>
        </w:rPr>
        <w:t>Азиз</w:t>
      </w:r>
      <w:proofErr w:type="spellEnd"/>
      <w:r w:rsidRPr="004A4CE5">
        <w:rPr>
          <w:rFonts w:asciiTheme="majorBidi" w:hAnsiTheme="majorBidi" w:cstheme="majorBidi"/>
          <w:sz w:val="28"/>
          <w:szCs w:val="28"/>
          <w:shd w:val="clear" w:color="auto" w:fill="FFFFFF"/>
          <w:lang w:val="ru-RU"/>
        </w:rPr>
        <w:t xml:space="preserve"> Ходжа возглавил посредническую инициативу по заключению проекта согл</w:t>
      </w:r>
      <w:r w:rsidR="00C26FDD" w:rsidRPr="004A4CE5">
        <w:rPr>
          <w:rFonts w:asciiTheme="majorBidi" w:hAnsiTheme="majorBidi" w:cstheme="majorBidi"/>
          <w:sz w:val="28"/>
          <w:szCs w:val="28"/>
          <w:shd w:val="clear" w:color="auto" w:fill="FFFFFF"/>
          <w:lang w:val="ru-RU"/>
        </w:rPr>
        <w:t xml:space="preserve">ашения между Альянсом 14 марта </w:t>
      </w:r>
      <w:r w:rsidR="004005D4" w:rsidRPr="004A4CE5">
        <w:rPr>
          <w:rFonts w:asciiTheme="majorBidi" w:hAnsiTheme="majorBidi" w:cstheme="majorBidi"/>
          <w:sz w:val="28"/>
          <w:szCs w:val="28"/>
          <w:shd w:val="clear" w:color="auto" w:fill="FFFFFF"/>
          <w:lang w:val="ru-RU"/>
        </w:rPr>
        <w:t>и «</w:t>
      </w:r>
      <w:proofErr w:type="spellStart"/>
      <w:r w:rsidR="004005D4"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ллой</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В соглашении отражено понимание того, что будет проведено международное правовое расследование убийства </w:t>
      </w:r>
      <w:proofErr w:type="spellStart"/>
      <w:r w:rsidRPr="004A4CE5">
        <w:rPr>
          <w:rFonts w:asciiTheme="majorBidi" w:hAnsiTheme="majorBidi" w:cstheme="majorBidi"/>
          <w:sz w:val="28"/>
          <w:szCs w:val="28"/>
          <w:shd w:val="clear" w:color="auto" w:fill="FFFFFF"/>
          <w:lang w:val="ru-RU"/>
        </w:rPr>
        <w:t>Харири</w:t>
      </w:r>
      <w:proofErr w:type="spellEnd"/>
      <w:r w:rsidRPr="004A4CE5">
        <w:rPr>
          <w:rFonts w:asciiTheme="majorBidi" w:hAnsiTheme="majorBidi" w:cstheme="majorBidi"/>
          <w:sz w:val="28"/>
          <w:szCs w:val="28"/>
          <w:shd w:val="clear" w:color="auto" w:fill="FFFFFF"/>
          <w:lang w:val="ru-RU"/>
        </w:rPr>
        <w:t xml:space="preserve"> и будет сформировано правительство национального единства, в </w:t>
      </w:r>
      <w:r w:rsidR="00B11F97" w:rsidRPr="004A4CE5">
        <w:rPr>
          <w:rFonts w:asciiTheme="majorBidi" w:hAnsiTheme="majorBidi" w:cstheme="majorBidi"/>
          <w:sz w:val="28"/>
          <w:szCs w:val="28"/>
          <w:shd w:val="clear" w:color="auto" w:fill="FFFFFF"/>
          <w:lang w:val="ru-RU"/>
        </w:rPr>
        <w:t xml:space="preserve">которое войдут 19 министров от Коалиции 14 марта </w:t>
      </w:r>
      <w:r w:rsidRPr="004A4CE5">
        <w:rPr>
          <w:rFonts w:asciiTheme="majorBidi" w:hAnsiTheme="majorBidi" w:cstheme="majorBidi"/>
          <w:sz w:val="28"/>
          <w:szCs w:val="28"/>
          <w:shd w:val="clear" w:color="auto" w:fill="FFFFFF"/>
          <w:lang w:val="ru-RU"/>
        </w:rPr>
        <w:t>и 10 министров</w:t>
      </w:r>
      <w:r w:rsidR="00B11F97" w:rsidRPr="004A4CE5">
        <w:rPr>
          <w:rFonts w:asciiTheme="majorBidi" w:hAnsiTheme="majorBidi" w:cstheme="majorBidi"/>
          <w:sz w:val="28"/>
          <w:szCs w:val="28"/>
          <w:shd w:val="clear" w:color="auto" w:fill="FFFFFF"/>
          <w:lang w:val="ru-RU"/>
        </w:rPr>
        <w:t xml:space="preserve"> о</w:t>
      </w:r>
      <w:r w:rsidR="004005D4" w:rsidRPr="004A4CE5">
        <w:rPr>
          <w:rFonts w:asciiTheme="majorBidi" w:hAnsiTheme="majorBidi" w:cstheme="majorBidi"/>
          <w:sz w:val="28"/>
          <w:szCs w:val="28"/>
          <w:shd w:val="clear" w:color="auto" w:fill="FFFFFF"/>
          <w:lang w:val="ru-RU"/>
        </w:rPr>
        <w:t>т оппозиции, возглавляемой «</w:t>
      </w:r>
      <w:proofErr w:type="spellStart"/>
      <w:r w:rsidR="004005D4"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ллой</w:t>
      </w:r>
      <w:proofErr w:type="spellEnd"/>
      <w:r w:rsidR="004005D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w:t>
      </w:r>
      <w:r w:rsidR="00C26FDD" w:rsidRPr="004A4CE5">
        <w:rPr>
          <w:rFonts w:asciiTheme="majorBidi" w:hAnsiTheme="majorBidi" w:cstheme="majorBidi"/>
          <w:sz w:val="28"/>
          <w:szCs w:val="28"/>
          <w:shd w:val="clear" w:color="auto" w:fill="FFFFFF"/>
          <w:lang w:val="ru-RU"/>
        </w:rPr>
        <w:t xml:space="preserve"> </w:t>
      </w:r>
      <w:r w:rsidR="003D0989" w:rsidRPr="004A4CE5">
        <w:rPr>
          <w:rFonts w:asciiTheme="majorBidi" w:hAnsiTheme="majorBidi" w:cstheme="majorBidi"/>
          <w:sz w:val="28"/>
          <w:szCs w:val="28"/>
          <w:shd w:val="clear" w:color="auto" w:fill="FFFFFF"/>
          <w:lang w:val="ru-RU"/>
        </w:rPr>
        <w:t xml:space="preserve">Результатом этого диалога стало признание </w:t>
      </w:r>
      <w:r w:rsidR="004005D4" w:rsidRPr="004A4CE5">
        <w:rPr>
          <w:rFonts w:asciiTheme="majorBidi" w:hAnsiTheme="majorBidi" w:cstheme="majorBidi"/>
          <w:sz w:val="28"/>
          <w:szCs w:val="28"/>
          <w:shd w:val="clear" w:color="auto" w:fill="FFFFFF"/>
          <w:lang w:val="ru-RU"/>
        </w:rPr>
        <w:t>Эр-</w:t>
      </w:r>
      <w:proofErr w:type="gramStart"/>
      <w:r w:rsidR="004005D4" w:rsidRPr="004A4CE5">
        <w:rPr>
          <w:rFonts w:asciiTheme="majorBidi" w:hAnsiTheme="majorBidi" w:cstheme="majorBidi"/>
          <w:sz w:val="28"/>
          <w:szCs w:val="28"/>
          <w:shd w:val="clear" w:color="auto" w:fill="FFFFFF"/>
          <w:lang w:val="ru-RU"/>
        </w:rPr>
        <w:t>Рияд</w:t>
      </w:r>
      <w:r w:rsidR="003D0989" w:rsidRPr="004A4CE5">
        <w:rPr>
          <w:rFonts w:asciiTheme="majorBidi" w:hAnsiTheme="majorBidi" w:cstheme="majorBidi"/>
          <w:sz w:val="28"/>
          <w:szCs w:val="28"/>
          <w:shd w:val="clear" w:color="auto" w:fill="FFFFFF"/>
          <w:lang w:val="ru-RU"/>
        </w:rPr>
        <w:t xml:space="preserve">ом </w:t>
      </w:r>
      <w:r w:rsidR="004005D4" w:rsidRPr="004A4CE5">
        <w:rPr>
          <w:rFonts w:asciiTheme="majorBidi" w:hAnsiTheme="majorBidi" w:cstheme="majorBidi"/>
          <w:sz w:val="28"/>
          <w:szCs w:val="28"/>
          <w:shd w:val="clear" w:color="auto" w:fill="FFFFFF"/>
          <w:lang w:val="ru-RU"/>
        </w:rPr>
        <w:t xml:space="preserve"> «</w:t>
      </w:r>
      <w:proofErr w:type="spellStart"/>
      <w:proofErr w:type="gramEnd"/>
      <w:r w:rsidR="004005D4"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ллу</w:t>
      </w:r>
      <w:proofErr w:type="spellEnd"/>
      <w:r w:rsidR="004005D4" w:rsidRPr="004A4CE5">
        <w:rPr>
          <w:rFonts w:asciiTheme="majorBidi" w:hAnsiTheme="majorBidi" w:cstheme="majorBidi"/>
          <w:sz w:val="28"/>
          <w:szCs w:val="28"/>
          <w:shd w:val="clear" w:color="auto" w:fill="FFFFFF"/>
          <w:lang w:val="ru-RU"/>
        </w:rPr>
        <w:t>»</w:t>
      </w:r>
      <w:r w:rsidR="003D0989" w:rsidRPr="004A4CE5">
        <w:rPr>
          <w:rFonts w:asciiTheme="majorBidi" w:hAnsiTheme="majorBidi" w:cstheme="majorBidi"/>
          <w:sz w:val="28"/>
          <w:szCs w:val="28"/>
          <w:shd w:val="clear" w:color="auto" w:fill="FFFFFF"/>
          <w:lang w:val="ru-RU"/>
        </w:rPr>
        <w:t xml:space="preserve"> как политической силы в Ливане, что уже можно считать довольно большим достижением для иранской стороны. </w:t>
      </w:r>
    </w:p>
    <w:p w:rsidR="00C26FDD" w:rsidRPr="004A4CE5" w:rsidRDefault="004005D4"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Однако 18 января 2007 года Хасан </w:t>
      </w:r>
      <w:proofErr w:type="spellStart"/>
      <w:r w:rsidRPr="004A4CE5">
        <w:rPr>
          <w:rFonts w:asciiTheme="majorBidi" w:hAnsiTheme="majorBidi" w:cstheme="majorBidi"/>
          <w:sz w:val="28"/>
          <w:szCs w:val="28"/>
          <w:shd w:val="clear" w:color="auto" w:fill="FFFFFF"/>
          <w:lang w:val="ru-RU"/>
        </w:rPr>
        <w:t>Насра</w:t>
      </w:r>
      <w:r w:rsidR="004456C9" w:rsidRPr="004A4CE5">
        <w:rPr>
          <w:rFonts w:asciiTheme="majorBidi" w:hAnsiTheme="majorBidi" w:cstheme="majorBidi"/>
          <w:sz w:val="28"/>
          <w:szCs w:val="28"/>
          <w:shd w:val="clear" w:color="auto" w:fill="FFFFFF"/>
          <w:lang w:val="ru-RU"/>
        </w:rPr>
        <w:t>лла</w:t>
      </w:r>
      <w:proofErr w:type="spellEnd"/>
      <w:r w:rsidR="008B7817">
        <w:rPr>
          <w:rStyle w:val="a5"/>
          <w:rFonts w:asciiTheme="majorBidi" w:hAnsiTheme="majorBidi" w:cstheme="majorBidi"/>
          <w:sz w:val="28"/>
          <w:szCs w:val="28"/>
          <w:shd w:val="clear" w:color="auto" w:fill="FFFFFF"/>
          <w:lang w:val="ru-RU"/>
        </w:rPr>
        <w:footnoteReference w:id="160"/>
      </w:r>
      <w:r w:rsidRPr="004A4CE5">
        <w:rPr>
          <w:rFonts w:asciiTheme="majorBidi" w:hAnsiTheme="majorBidi" w:cstheme="majorBidi"/>
          <w:sz w:val="28"/>
          <w:szCs w:val="28"/>
          <w:shd w:val="clear" w:color="auto" w:fill="FFFFFF"/>
          <w:lang w:val="ru-RU"/>
        </w:rPr>
        <w:t xml:space="preserve"> (1960-наст.вр.)</w:t>
      </w:r>
      <w:r w:rsidR="004456C9" w:rsidRPr="004A4CE5">
        <w:rPr>
          <w:rFonts w:asciiTheme="majorBidi" w:hAnsiTheme="majorBidi" w:cstheme="majorBidi"/>
          <w:sz w:val="28"/>
          <w:szCs w:val="28"/>
          <w:shd w:val="clear" w:color="auto" w:fill="FFFFFF"/>
          <w:lang w:val="ru-RU"/>
        </w:rPr>
        <w:t xml:space="preserve"> отклонил окончательный </w:t>
      </w:r>
      <w:r w:rsidR="00B11F97" w:rsidRPr="004A4CE5">
        <w:rPr>
          <w:rFonts w:asciiTheme="majorBidi" w:hAnsiTheme="majorBidi" w:cstheme="majorBidi"/>
          <w:sz w:val="28"/>
          <w:szCs w:val="28"/>
          <w:shd w:val="clear" w:color="auto" w:fill="FFFFFF"/>
          <w:lang w:val="ru-RU"/>
        </w:rPr>
        <w:t xml:space="preserve">проект соглашения с Коалицией </w:t>
      </w:r>
      <w:r w:rsidR="004456C9" w:rsidRPr="004A4CE5">
        <w:rPr>
          <w:rFonts w:asciiTheme="majorBidi" w:hAnsiTheme="majorBidi" w:cstheme="majorBidi"/>
          <w:sz w:val="28"/>
          <w:szCs w:val="28"/>
          <w:shd w:val="clear" w:color="auto" w:fill="FFFFFF"/>
          <w:lang w:val="ru-RU"/>
        </w:rPr>
        <w:t xml:space="preserve">14 марта на том основании, что он отложил досрочные парламентские выборы в Ливане. Тегеран попытался урегулировать спор, но во время визита в Дамаск 22 января </w:t>
      </w:r>
      <w:proofErr w:type="spellStart"/>
      <w:r w:rsidR="004456C9" w:rsidRPr="004A4CE5">
        <w:rPr>
          <w:rFonts w:asciiTheme="majorBidi" w:hAnsiTheme="majorBidi" w:cstheme="majorBidi"/>
          <w:sz w:val="28"/>
          <w:szCs w:val="28"/>
          <w:shd w:val="clear" w:color="auto" w:fill="FFFFFF"/>
          <w:lang w:val="ru-RU"/>
        </w:rPr>
        <w:t>Лариджани</w:t>
      </w:r>
      <w:proofErr w:type="spellEnd"/>
      <w:r w:rsidR="00BA6C01" w:rsidRPr="004A4CE5">
        <w:rPr>
          <w:rFonts w:asciiTheme="majorBidi" w:hAnsiTheme="majorBidi" w:cstheme="majorBidi"/>
          <w:sz w:val="28"/>
          <w:szCs w:val="28"/>
          <w:shd w:val="clear" w:color="auto" w:fill="FFFFFF"/>
          <w:lang w:val="ru-RU"/>
        </w:rPr>
        <w:t xml:space="preserve"> (1957-наст.вр.)</w:t>
      </w:r>
      <w:r w:rsidR="004456C9" w:rsidRPr="004A4CE5">
        <w:rPr>
          <w:rFonts w:asciiTheme="majorBidi" w:hAnsiTheme="majorBidi" w:cstheme="majorBidi"/>
          <w:sz w:val="28"/>
          <w:szCs w:val="28"/>
          <w:shd w:val="clear" w:color="auto" w:fill="FFFFFF"/>
          <w:lang w:val="ru-RU"/>
        </w:rPr>
        <w:t xml:space="preserve"> подвергся критике за принятие предложенного Эр-Риядом соглашения. </w:t>
      </w:r>
      <w:r w:rsidR="00C26FDD" w:rsidRPr="004A4CE5">
        <w:rPr>
          <w:rFonts w:asciiTheme="majorBidi" w:hAnsiTheme="majorBidi" w:cstheme="majorBidi"/>
          <w:sz w:val="28"/>
          <w:szCs w:val="28"/>
          <w:shd w:val="clear" w:color="auto" w:fill="FFFFFF"/>
          <w:lang w:val="ru-RU"/>
        </w:rPr>
        <w:t xml:space="preserve">Тем временем Эр-Рияд поддержал </w:t>
      </w:r>
      <w:proofErr w:type="spellStart"/>
      <w:r w:rsidR="00C26FDD" w:rsidRPr="004A4CE5">
        <w:rPr>
          <w:rFonts w:asciiTheme="majorBidi" w:hAnsiTheme="majorBidi" w:cstheme="majorBidi"/>
          <w:sz w:val="28"/>
          <w:szCs w:val="28"/>
          <w:shd w:val="clear" w:color="auto" w:fill="FFFFFF"/>
          <w:lang w:val="ru-RU"/>
        </w:rPr>
        <w:t>Саада</w:t>
      </w:r>
      <w:proofErr w:type="spellEnd"/>
      <w:r w:rsidR="00C26FDD" w:rsidRPr="004A4CE5">
        <w:rPr>
          <w:rFonts w:asciiTheme="majorBidi" w:hAnsiTheme="majorBidi" w:cstheme="majorBidi"/>
          <w:sz w:val="28"/>
          <w:szCs w:val="28"/>
          <w:shd w:val="clear" w:color="auto" w:fill="FFFFFF"/>
          <w:lang w:val="ru-RU"/>
        </w:rPr>
        <w:t xml:space="preserve"> </w:t>
      </w:r>
      <w:proofErr w:type="spellStart"/>
      <w:r w:rsidR="00C26FDD" w:rsidRPr="004A4CE5">
        <w:rPr>
          <w:rFonts w:asciiTheme="majorBidi" w:hAnsiTheme="majorBidi" w:cstheme="majorBidi"/>
          <w:sz w:val="28"/>
          <w:szCs w:val="28"/>
          <w:shd w:val="clear" w:color="auto" w:fill="FFFFFF"/>
          <w:lang w:val="ru-RU"/>
        </w:rPr>
        <w:t>Харири</w:t>
      </w:r>
      <w:proofErr w:type="spellEnd"/>
      <w:r w:rsidR="00DA2FD1">
        <w:rPr>
          <w:rStyle w:val="a5"/>
          <w:rFonts w:asciiTheme="majorBidi" w:hAnsiTheme="majorBidi" w:cstheme="majorBidi"/>
          <w:sz w:val="28"/>
          <w:szCs w:val="28"/>
          <w:shd w:val="clear" w:color="auto" w:fill="FFFFFF"/>
          <w:lang w:val="ru-RU"/>
        </w:rPr>
        <w:footnoteReference w:id="161"/>
      </w:r>
      <w:r w:rsidR="00BA6C01" w:rsidRPr="004A4CE5">
        <w:rPr>
          <w:rFonts w:asciiTheme="majorBidi" w:hAnsiTheme="majorBidi" w:cstheme="majorBidi"/>
          <w:sz w:val="28"/>
          <w:szCs w:val="28"/>
          <w:shd w:val="clear" w:color="auto" w:fill="FFFFFF"/>
          <w:lang w:val="ru-RU"/>
        </w:rPr>
        <w:t xml:space="preserve"> (1970-наст.вр.)</w:t>
      </w:r>
      <w:r w:rsidR="00C26FDD" w:rsidRPr="004A4CE5">
        <w:rPr>
          <w:rFonts w:asciiTheme="majorBidi" w:hAnsiTheme="majorBidi" w:cstheme="majorBidi"/>
          <w:sz w:val="28"/>
          <w:szCs w:val="28"/>
          <w:shd w:val="clear" w:color="auto" w:fill="FFFFFF"/>
          <w:lang w:val="ru-RU"/>
        </w:rPr>
        <w:t>, лидера, который стал следующим изб</w:t>
      </w:r>
      <w:r w:rsidR="00BA6C01" w:rsidRPr="004A4CE5">
        <w:rPr>
          <w:rFonts w:asciiTheme="majorBidi" w:hAnsiTheme="majorBidi" w:cstheme="majorBidi"/>
          <w:sz w:val="28"/>
          <w:szCs w:val="28"/>
          <w:shd w:val="clear" w:color="auto" w:fill="FFFFFF"/>
          <w:lang w:val="ru-RU"/>
        </w:rPr>
        <w:t>ранным премьер-министром Ливана,</w:t>
      </w:r>
      <w:r w:rsidR="00C26FDD" w:rsidRPr="004A4CE5">
        <w:rPr>
          <w:rFonts w:asciiTheme="majorBidi" w:hAnsiTheme="majorBidi" w:cstheme="majorBidi"/>
          <w:sz w:val="28"/>
          <w:szCs w:val="28"/>
          <w:shd w:val="clear" w:color="auto" w:fill="FFFFFF"/>
          <w:lang w:val="ru-RU"/>
        </w:rPr>
        <w:t xml:space="preserve"> но неспособность правительства прийти к соглашению с оппозицией задержала политический процесс и выборы будущего премьер-министра.</w:t>
      </w:r>
    </w:p>
    <w:p w:rsidR="00C26FDD" w:rsidRPr="004A4CE5" w:rsidRDefault="00C26FD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марте 2008 года министр иностранных дел Ирана вылетел в Каир, чтобы встретиться со своим саудовским коллегой. В том же месяце министры </w:t>
      </w:r>
      <w:r w:rsidRPr="004A4CE5">
        <w:rPr>
          <w:rFonts w:asciiTheme="majorBidi" w:hAnsiTheme="majorBidi" w:cstheme="majorBidi"/>
          <w:sz w:val="28"/>
          <w:szCs w:val="28"/>
          <w:shd w:val="clear" w:color="auto" w:fill="FFFFFF"/>
          <w:lang w:val="ru-RU"/>
        </w:rPr>
        <w:lastRenderedPageBreak/>
        <w:t xml:space="preserve">иностранных дел Ирана, Катара, Омана и Сирии провели внеочередную встречу в Дамаске, чтобы обсудить последний саммит Лиги арабских государств в сирийской столице, который должен был состояться в конце месяца. Египет, Саудовская Аравия, Иордания, Йемен и правительство Ливана бойкотировали саммит; Саудовская Аравия также отозвала своего посла из Сирии, и на пресс-конференции в Эр-Рияде министр иностранных дел Саудовской Аравии осудил Сирию за отказ подчиняться решениям Лиги арабских государств по Ливану и попросил государства-члены наказать Дамаск. </w:t>
      </w:r>
    </w:p>
    <w:p w:rsidR="00C26FDD" w:rsidRPr="004A4CE5" w:rsidRDefault="002052A5" w:rsidP="007A538C">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17 мая 2008 года </w:t>
      </w:r>
      <w:r w:rsidR="00C26FDD" w:rsidRPr="004A4CE5">
        <w:rPr>
          <w:rFonts w:asciiTheme="majorBidi" w:hAnsiTheme="majorBidi" w:cstheme="majorBidi"/>
          <w:sz w:val="28"/>
          <w:szCs w:val="28"/>
          <w:shd w:val="clear" w:color="auto" w:fill="FFFFFF"/>
          <w:lang w:val="ru-RU"/>
        </w:rPr>
        <w:t>соперничающие ливанские группировки собрались в Дохе для заключения мирного соглашения. Иран сыграл определяющую роль в итогах переговоров в Дохе. Предстояло принять три основных решения: избрание президента, структура нового правительства и утверждение сроков проведения выборов, предусмотренных конституцией, на июнь 2009 года. Однако п</w:t>
      </w:r>
      <w:r w:rsidR="00B11F97" w:rsidRPr="004A4CE5">
        <w:rPr>
          <w:rFonts w:asciiTheme="majorBidi" w:hAnsiTheme="majorBidi" w:cstheme="majorBidi"/>
          <w:sz w:val="28"/>
          <w:szCs w:val="28"/>
          <w:shd w:val="clear" w:color="auto" w:fill="FFFFFF"/>
          <w:lang w:val="ru-RU"/>
        </w:rPr>
        <w:t>ереговоры не увенчались успехом, поскольку во</w:t>
      </w:r>
      <w:r w:rsidR="00BA6C01" w:rsidRPr="004A4CE5">
        <w:rPr>
          <w:rFonts w:asciiTheme="majorBidi" w:hAnsiTheme="majorBidi" w:cstheme="majorBidi"/>
          <w:sz w:val="28"/>
          <w:szCs w:val="28"/>
          <w:shd w:val="clear" w:color="auto" w:fill="FFFFFF"/>
          <w:lang w:val="ru-RU"/>
        </w:rPr>
        <w:t>зник спор о том, сможет ли «</w:t>
      </w:r>
      <w:proofErr w:type="spellStart"/>
      <w:r w:rsidR="00BA6C01"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лла</w:t>
      </w:r>
      <w:proofErr w:type="spellEnd"/>
      <w:r w:rsidR="00BA6C01" w:rsidRPr="004A4CE5">
        <w:rPr>
          <w:rFonts w:asciiTheme="majorBidi" w:hAnsiTheme="majorBidi" w:cstheme="majorBidi"/>
          <w:sz w:val="28"/>
          <w:szCs w:val="28"/>
          <w:shd w:val="clear" w:color="auto" w:fill="FFFFFF"/>
          <w:lang w:val="ru-RU"/>
        </w:rPr>
        <w:t>»</w:t>
      </w:r>
      <w:r w:rsidR="00C26FDD" w:rsidRPr="004A4CE5">
        <w:rPr>
          <w:rFonts w:asciiTheme="majorBidi" w:hAnsiTheme="majorBidi" w:cstheme="majorBidi"/>
          <w:sz w:val="28"/>
          <w:szCs w:val="28"/>
          <w:shd w:val="clear" w:color="auto" w:fill="FFFFFF"/>
          <w:lang w:val="ru-RU"/>
        </w:rPr>
        <w:t xml:space="preserve"> сохранить свое оружие после формирования нового правительства единства. Катар встал на сторону Саудовской Аравии и Египта по этому вопросу, в</w:t>
      </w:r>
      <w:r w:rsidR="00B11F97" w:rsidRPr="004A4CE5">
        <w:rPr>
          <w:rFonts w:asciiTheme="majorBidi" w:hAnsiTheme="majorBidi" w:cstheme="majorBidi"/>
          <w:sz w:val="28"/>
          <w:szCs w:val="28"/>
          <w:shd w:val="clear" w:color="auto" w:fill="FFFFFF"/>
          <w:lang w:val="ru-RU"/>
        </w:rPr>
        <w:t xml:space="preserve"> то время как Иран поддержал </w:t>
      </w:r>
      <w:r w:rsidR="00BA6C01" w:rsidRPr="004A4CE5">
        <w:rPr>
          <w:rFonts w:asciiTheme="majorBidi" w:hAnsiTheme="majorBidi" w:cstheme="majorBidi"/>
          <w:sz w:val="28"/>
          <w:szCs w:val="28"/>
          <w:shd w:val="clear" w:color="auto" w:fill="FFFFFF"/>
          <w:lang w:val="ru-RU"/>
        </w:rPr>
        <w:t>«</w:t>
      </w:r>
      <w:proofErr w:type="spellStart"/>
      <w:r w:rsidR="00BA6C01"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ллу</w:t>
      </w:r>
      <w:proofErr w:type="spellEnd"/>
      <w:r w:rsidR="00BA6C01" w:rsidRPr="004A4CE5">
        <w:rPr>
          <w:rFonts w:asciiTheme="majorBidi" w:hAnsiTheme="majorBidi" w:cstheme="majorBidi"/>
          <w:sz w:val="28"/>
          <w:szCs w:val="28"/>
          <w:shd w:val="clear" w:color="auto" w:fill="FFFFFF"/>
          <w:lang w:val="ru-RU"/>
        </w:rPr>
        <w:t>»</w:t>
      </w:r>
      <w:r w:rsidR="00C26FDD" w:rsidRPr="004A4CE5">
        <w:rPr>
          <w:rFonts w:asciiTheme="majorBidi" w:hAnsiTheme="majorBidi" w:cstheme="majorBidi"/>
          <w:sz w:val="28"/>
          <w:szCs w:val="28"/>
          <w:shd w:val="clear" w:color="auto" w:fill="FFFFFF"/>
          <w:lang w:val="ru-RU"/>
        </w:rPr>
        <w:t xml:space="preserve">, которая отвергла переговоры. </w:t>
      </w:r>
    </w:p>
    <w:p w:rsidR="00C26FDD" w:rsidRPr="004A4CE5" w:rsidRDefault="00C26FD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25 мая 2008 года генерал Мишель Сулейман</w:t>
      </w:r>
      <w:r w:rsidR="00BA6C01" w:rsidRPr="004A4CE5">
        <w:rPr>
          <w:rFonts w:asciiTheme="majorBidi" w:hAnsiTheme="majorBidi" w:cstheme="majorBidi"/>
          <w:sz w:val="28"/>
          <w:szCs w:val="28"/>
          <w:shd w:val="clear" w:color="auto" w:fill="FFFFFF"/>
          <w:lang w:val="ru-RU"/>
        </w:rPr>
        <w:t xml:space="preserve"> (1948-наст.вр.)</w:t>
      </w:r>
      <w:r w:rsidRPr="004A4CE5">
        <w:rPr>
          <w:rFonts w:asciiTheme="majorBidi" w:hAnsiTheme="majorBidi" w:cstheme="majorBidi"/>
          <w:sz w:val="28"/>
          <w:szCs w:val="28"/>
          <w:shd w:val="clear" w:color="auto" w:fill="FFFFFF"/>
          <w:lang w:val="ru-RU"/>
        </w:rPr>
        <w:t>, христианин-</w:t>
      </w:r>
      <w:proofErr w:type="spellStart"/>
      <w:r w:rsidRPr="004A4CE5">
        <w:rPr>
          <w:rFonts w:asciiTheme="majorBidi" w:hAnsiTheme="majorBidi" w:cstheme="majorBidi"/>
          <w:sz w:val="28"/>
          <w:szCs w:val="28"/>
          <w:shd w:val="clear" w:color="auto" w:fill="FFFFFF"/>
          <w:lang w:val="ru-RU"/>
        </w:rPr>
        <w:t>маронит</w:t>
      </w:r>
      <w:proofErr w:type="spellEnd"/>
      <w:r w:rsidRPr="004A4CE5">
        <w:rPr>
          <w:rFonts w:asciiTheme="majorBidi" w:hAnsiTheme="majorBidi" w:cstheme="majorBidi"/>
          <w:sz w:val="28"/>
          <w:szCs w:val="28"/>
          <w:shd w:val="clear" w:color="auto" w:fill="FFFFFF"/>
          <w:lang w:val="ru-RU"/>
        </w:rPr>
        <w:t xml:space="preserve"> и глава ливанской армии, был приведен к присяге в качестве нового прези</w:t>
      </w:r>
      <w:r w:rsidR="00B11F97" w:rsidRPr="004A4CE5">
        <w:rPr>
          <w:rFonts w:asciiTheme="majorBidi" w:hAnsiTheme="majorBidi" w:cstheme="majorBidi"/>
          <w:sz w:val="28"/>
          <w:szCs w:val="28"/>
          <w:shd w:val="clear" w:color="auto" w:fill="FFFFFF"/>
          <w:lang w:val="ru-RU"/>
        </w:rPr>
        <w:t xml:space="preserve">дента. Сулейман был близок к </w:t>
      </w:r>
      <w:r w:rsidR="00BA6C01" w:rsidRPr="004A4CE5">
        <w:rPr>
          <w:rFonts w:asciiTheme="majorBidi" w:hAnsiTheme="majorBidi" w:cstheme="majorBidi"/>
          <w:sz w:val="28"/>
          <w:szCs w:val="28"/>
          <w:shd w:val="clear" w:color="auto" w:fill="FFFFFF"/>
          <w:lang w:val="ru-RU"/>
        </w:rPr>
        <w:t>«</w:t>
      </w:r>
      <w:proofErr w:type="spellStart"/>
      <w:r w:rsidR="00BA6C01" w:rsidRPr="004A4CE5">
        <w:rPr>
          <w:rFonts w:asciiTheme="majorBidi" w:hAnsiTheme="majorBidi" w:cstheme="majorBidi"/>
          <w:sz w:val="28"/>
          <w:szCs w:val="28"/>
          <w:shd w:val="clear" w:color="auto" w:fill="FFFFFF"/>
          <w:lang w:val="ru-RU"/>
        </w:rPr>
        <w:t>Хезбо</w:t>
      </w:r>
      <w:r w:rsidR="00B11F97" w:rsidRPr="004A4CE5">
        <w:rPr>
          <w:rFonts w:asciiTheme="majorBidi" w:hAnsiTheme="majorBidi" w:cstheme="majorBidi"/>
          <w:sz w:val="28"/>
          <w:szCs w:val="28"/>
          <w:shd w:val="clear" w:color="auto" w:fill="FFFFFF"/>
          <w:lang w:val="ru-RU"/>
        </w:rPr>
        <w:t>лле</w:t>
      </w:r>
      <w:proofErr w:type="spellEnd"/>
      <w:r w:rsidR="00BA6C01" w:rsidRPr="004A4CE5">
        <w:rPr>
          <w:rFonts w:asciiTheme="majorBidi" w:hAnsiTheme="majorBidi" w:cstheme="majorBidi"/>
          <w:sz w:val="28"/>
          <w:szCs w:val="28"/>
          <w:shd w:val="clear" w:color="auto" w:fill="FFFFFF"/>
          <w:lang w:val="ru-RU"/>
        </w:rPr>
        <w:t>»</w:t>
      </w:r>
      <w:r w:rsidR="00B11F97" w:rsidRPr="004A4CE5">
        <w:rPr>
          <w:rFonts w:asciiTheme="majorBidi" w:hAnsiTheme="majorBidi" w:cstheme="majorBidi"/>
          <w:sz w:val="28"/>
          <w:szCs w:val="28"/>
          <w:shd w:val="clear" w:color="auto" w:fill="FFFFFF"/>
          <w:lang w:val="ru-RU"/>
        </w:rPr>
        <w:t xml:space="preserve"> и Ирану</w:t>
      </w:r>
      <w:r w:rsidR="00242F8C" w:rsidRPr="004A4CE5">
        <w:rPr>
          <w:rStyle w:val="a5"/>
          <w:rFonts w:asciiTheme="majorBidi" w:hAnsiTheme="majorBidi" w:cstheme="majorBidi"/>
          <w:sz w:val="28"/>
          <w:szCs w:val="28"/>
          <w:shd w:val="clear" w:color="auto" w:fill="FFFFFF"/>
          <w:lang w:val="ru-RU"/>
        </w:rPr>
        <w:footnoteReference w:id="162"/>
      </w:r>
      <w:r w:rsidR="00B11F97" w:rsidRPr="004A4CE5">
        <w:rPr>
          <w:rFonts w:asciiTheme="majorBidi" w:hAnsiTheme="majorBidi" w:cstheme="majorBidi"/>
          <w:sz w:val="28"/>
          <w:szCs w:val="28"/>
          <w:shd w:val="clear" w:color="auto" w:fill="FFFFFF"/>
          <w:lang w:val="ru-RU"/>
        </w:rPr>
        <w:t>.</w:t>
      </w:r>
    </w:p>
    <w:p w:rsidR="00C26FDD" w:rsidRPr="004A4CE5" w:rsidRDefault="00C26FDD"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октябре 2008 года принятие нового закона о выборах в парламент положило конец 18-месячному политическому противостоянию между оппозицией </w:t>
      </w:r>
      <w:r w:rsidR="00B11F97" w:rsidRPr="004A4CE5">
        <w:rPr>
          <w:rFonts w:asciiTheme="majorBidi" w:hAnsiTheme="majorBidi" w:cstheme="majorBidi"/>
          <w:sz w:val="28"/>
          <w:szCs w:val="28"/>
          <w:shd w:val="clear" w:color="auto" w:fill="FFFFFF"/>
          <w:lang w:val="ru-RU"/>
        </w:rPr>
        <w:t>Коалицией 8 марта и Коалицией 14 марта.</w:t>
      </w:r>
      <w:r w:rsidRPr="004A4CE5">
        <w:rPr>
          <w:rFonts w:asciiTheme="majorBidi" w:hAnsiTheme="majorBidi" w:cstheme="majorBidi"/>
          <w:sz w:val="28"/>
          <w:szCs w:val="28"/>
          <w:shd w:val="clear" w:color="auto" w:fill="FFFFFF"/>
          <w:lang w:val="ru-RU"/>
        </w:rPr>
        <w:t xml:space="preserve"> Закон обещал облегчить фракционное примирение перед парламентскими выборами, намеченными на 7 </w:t>
      </w:r>
      <w:r w:rsidRPr="004A4CE5">
        <w:rPr>
          <w:rFonts w:asciiTheme="majorBidi" w:hAnsiTheme="majorBidi" w:cstheme="majorBidi"/>
          <w:sz w:val="28"/>
          <w:szCs w:val="28"/>
          <w:shd w:val="clear" w:color="auto" w:fill="FFFFFF"/>
          <w:lang w:val="ru-RU"/>
        </w:rPr>
        <w:lastRenderedPageBreak/>
        <w:t xml:space="preserve">июня 2009 года. Он также дал христианской общине немного больше права голоса благодаря поддержке оппозиции. В ноябре Сулейман отправился в Иран и посетил выставку министерства обороны Ирана. </w:t>
      </w:r>
    </w:p>
    <w:p w:rsidR="005E59DB" w:rsidRDefault="00C26FDD" w:rsidP="00FE2F13">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Таким образом, война 2006 года выявила </w:t>
      </w:r>
      <w:proofErr w:type="spellStart"/>
      <w:r w:rsidRPr="004A4CE5">
        <w:rPr>
          <w:rFonts w:asciiTheme="majorBidi" w:hAnsiTheme="majorBidi" w:cstheme="majorBidi"/>
          <w:sz w:val="28"/>
          <w:szCs w:val="28"/>
          <w:shd w:val="clear" w:color="auto" w:fill="FFFFFF"/>
          <w:lang w:val="ru-RU"/>
        </w:rPr>
        <w:t>самоуравновешивающую</w:t>
      </w:r>
      <w:proofErr w:type="spellEnd"/>
      <w:r w:rsidRPr="004A4CE5">
        <w:rPr>
          <w:rFonts w:asciiTheme="majorBidi" w:hAnsiTheme="majorBidi" w:cstheme="majorBidi"/>
          <w:sz w:val="28"/>
          <w:szCs w:val="28"/>
          <w:shd w:val="clear" w:color="auto" w:fill="FFFFFF"/>
          <w:lang w:val="ru-RU"/>
        </w:rPr>
        <w:t xml:space="preserve"> способность, присущую региону в ответ на быстрое ослабление безопасности в Ливане. Иран и Саудовская Аравия предпочли сохранить статус-кво в послевоенный период, примиряясь друг с другом, и они или их союзники продемонстрировали </w:t>
      </w:r>
      <w:r w:rsidR="00BA6C01" w:rsidRPr="004A4CE5">
        <w:rPr>
          <w:rFonts w:asciiTheme="majorBidi" w:hAnsiTheme="majorBidi" w:cstheme="majorBidi"/>
          <w:sz w:val="28"/>
          <w:szCs w:val="28"/>
          <w:shd w:val="clear" w:color="auto" w:fill="FFFFFF"/>
          <w:lang w:val="ru-RU"/>
        </w:rPr>
        <w:t>способность менять расклады. «</w:t>
      </w:r>
      <w:proofErr w:type="spellStart"/>
      <w:r w:rsidR="00BA6C01" w:rsidRPr="004A4CE5">
        <w:rPr>
          <w:rFonts w:asciiTheme="majorBidi" w:hAnsiTheme="majorBidi" w:cstheme="majorBidi"/>
          <w:sz w:val="28"/>
          <w:szCs w:val="28"/>
          <w:shd w:val="clear" w:color="auto" w:fill="FFFFFF"/>
          <w:lang w:val="ru-RU"/>
        </w:rPr>
        <w:t>Хезбо</w:t>
      </w:r>
      <w:r w:rsidRPr="004A4CE5">
        <w:rPr>
          <w:rFonts w:asciiTheme="majorBidi" w:hAnsiTheme="majorBidi" w:cstheme="majorBidi"/>
          <w:sz w:val="28"/>
          <w:szCs w:val="28"/>
          <w:shd w:val="clear" w:color="auto" w:fill="FFFFFF"/>
          <w:lang w:val="ru-RU"/>
        </w:rPr>
        <w:t>лла</w:t>
      </w:r>
      <w:proofErr w:type="spellEnd"/>
      <w:r w:rsidRPr="004A4CE5">
        <w:rPr>
          <w:rFonts w:asciiTheme="majorBidi" w:hAnsiTheme="majorBidi" w:cstheme="majorBidi"/>
          <w:sz w:val="28"/>
          <w:szCs w:val="28"/>
          <w:shd w:val="clear" w:color="auto" w:fill="FFFFFF"/>
          <w:lang w:val="ru-RU"/>
        </w:rPr>
        <w:t>» не только создала более широкую коалицию с христианскими и суннитскими партиями, хотя и с ограниченными результатами в последнем случае, но и</w:t>
      </w:r>
      <w:r w:rsidR="0015719C" w:rsidRPr="004A4CE5">
        <w:rPr>
          <w:rFonts w:asciiTheme="majorBidi" w:hAnsiTheme="majorBidi" w:cstheme="majorBidi"/>
          <w:sz w:val="28"/>
          <w:szCs w:val="28"/>
          <w:shd w:val="clear" w:color="auto" w:fill="FFFFFF"/>
          <w:lang w:val="ru-RU"/>
        </w:rPr>
        <w:t xml:space="preserve"> была признана Саудовской Аравией в качестве политической силы, оказывающей влияние на развитие событий в Ливане и регионе в целом. </w:t>
      </w:r>
      <w:r w:rsidR="00232138">
        <w:rPr>
          <w:rFonts w:asciiTheme="majorBidi" w:hAnsiTheme="majorBidi" w:cstheme="majorBidi"/>
          <w:sz w:val="28"/>
          <w:szCs w:val="28"/>
          <w:shd w:val="clear" w:color="auto" w:fill="FFFFFF"/>
          <w:lang w:val="ru-RU"/>
        </w:rPr>
        <w:t xml:space="preserve"> </w:t>
      </w:r>
      <w:r w:rsidR="00FE2F13">
        <w:rPr>
          <w:rFonts w:asciiTheme="majorBidi" w:hAnsiTheme="majorBidi" w:cstheme="majorBidi"/>
          <w:sz w:val="28"/>
          <w:szCs w:val="28"/>
          <w:shd w:val="clear" w:color="auto" w:fill="FFFFFF"/>
          <w:lang w:val="ru-RU"/>
        </w:rPr>
        <w:t>Таким образом, п</w:t>
      </w:r>
      <w:r w:rsidR="0015719C" w:rsidRPr="004A4CE5">
        <w:rPr>
          <w:rFonts w:asciiTheme="majorBidi" w:hAnsiTheme="majorBidi" w:cstheme="majorBidi"/>
          <w:sz w:val="28"/>
          <w:szCs w:val="28"/>
          <w:shd w:val="clear" w:color="auto" w:fill="FFFFFF"/>
          <w:lang w:val="ru-RU"/>
        </w:rPr>
        <w:t>о итога</w:t>
      </w:r>
      <w:r w:rsidR="00FE2F13">
        <w:rPr>
          <w:rFonts w:asciiTheme="majorBidi" w:hAnsiTheme="majorBidi" w:cstheme="majorBidi"/>
          <w:sz w:val="28"/>
          <w:szCs w:val="28"/>
          <w:shd w:val="clear" w:color="auto" w:fill="FFFFFF"/>
          <w:lang w:val="ru-RU"/>
        </w:rPr>
        <w:t>м войны и мирных переговоров «</w:t>
      </w:r>
      <w:proofErr w:type="spellStart"/>
      <w:r w:rsidR="00FE2F13">
        <w:rPr>
          <w:rFonts w:asciiTheme="majorBidi" w:hAnsiTheme="majorBidi" w:cstheme="majorBidi"/>
          <w:sz w:val="28"/>
          <w:szCs w:val="28"/>
          <w:shd w:val="clear" w:color="auto" w:fill="FFFFFF"/>
          <w:lang w:val="ru-RU"/>
        </w:rPr>
        <w:t>Х</w:t>
      </w:r>
      <w:r w:rsidR="0015719C" w:rsidRPr="004A4CE5">
        <w:rPr>
          <w:rFonts w:asciiTheme="majorBidi" w:hAnsiTheme="majorBidi" w:cstheme="majorBidi"/>
          <w:sz w:val="28"/>
          <w:szCs w:val="28"/>
          <w:shd w:val="clear" w:color="auto" w:fill="FFFFFF"/>
          <w:lang w:val="ru-RU"/>
        </w:rPr>
        <w:t>езболла</w:t>
      </w:r>
      <w:proofErr w:type="spellEnd"/>
      <w:r w:rsidR="0015719C" w:rsidRPr="004A4CE5">
        <w:rPr>
          <w:rFonts w:asciiTheme="majorBidi" w:hAnsiTheme="majorBidi" w:cstheme="majorBidi"/>
          <w:sz w:val="28"/>
          <w:szCs w:val="28"/>
          <w:shd w:val="clear" w:color="auto" w:fill="FFFFFF"/>
          <w:lang w:val="ru-RU"/>
        </w:rPr>
        <w:t xml:space="preserve">» стала значимым игроком на ближневосточной арене. </w:t>
      </w:r>
    </w:p>
    <w:p w:rsidR="005E59DB" w:rsidRDefault="005E59DB" w:rsidP="007A538C">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206E7A" w:rsidRPr="004A4CE5" w:rsidRDefault="00206E7A" w:rsidP="007A538C">
      <w:pPr>
        <w:spacing w:line="360" w:lineRule="auto"/>
        <w:ind w:firstLine="709"/>
        <w:contextualSpacing/>
        <w:jc w:val="both"/>
        <w:rPr>
          <w:rFonts w:asciiTheme="majorBidi" w:hAnsiTheme="majorBidi" w:cstheme="majorBidi"/>
          <w:sz w:val="28"/>
          <w:szCs w:val="28"/>
          <w:shd w:val="clear" w:color="auto" w:fill="FFFFFF"/>
          <w:lang w:val="ru-RU"/>
        </w:rPr>
      </w:pPr>
    </w:p>
    <w:p w:rsidR="00321376" w:rsidRPr="004A4CE5" w:rsidRDefault="00C6240A" w:rsidP="007A538C">
      <w:pPr>
        <w:pStyle w:val="5"/>
        <w:contextualSpacing/>
        <w:jc w:val="center"/>
        <w:rPr>
          <w:rFonts w:asciiTheme="majorBidi" w:hAnsiTheme="majorBidi"/>
          <w:b/>
          <w:bCs/>
          <w:color w:val="000000" w:themeColor="text1"/>
          <w:sz w:val="28"/>
          <w:szCs w:val="28"/>
          <w:shd w:val="clear" w:color="auto" w:fill="FFFFFF"/>
          <w:lang w:val="ru-RU"/>
        </w:rPr>
      </w:pPr>
      <w:bookmarkStart w:id="13" w:name="_Toc73789089"/>
      <w:r w:rsidRPr="004A4CE5">
        <w:rPr>
          <w:rFonts w:asciiTheme="majorBidi" w:hAnsiTheme="majorBidi"/>
          <w:b/>
          <w:bCs/>
          <w:color w:val="000000" w:themeColor="text1"/>
          <w:sz w:val="28"/>
          <w:szCs w:val="28"/>
          <w:shd w:val="clear" w:color="auto" w:fill="FFFFFF"/>
          <w:lang w:val="ru-RU"/>
        </w:rPr>
        <w:t>Глава 4. Иран и Саудовская Аравия после «Арабской весны»</w:t>
      </w:r>
      <w:bookmarkEnd w:id="13"/>
    </w:p>
    <w:p w:rsidR="00C6240A" w:rsidRPr="004A4CE5" w:rsidRDefault="00C6240A" w:rsidP="007A538C">
      <w:pPr>
        <w:contextualSpacing/>
        <w:rPr>
          <w:sz w:val="28"/>
          <w:szCs w:val="28"/>
          <w:lang w:val="ru-RU"/>
        </w:rPr>
      </w:pPr>
    </w:p>
    <w:p w:rsidR="00870FE2" w:rsidRPr="004A4CE5" w:rsidRDefault="00870FE2" w:rsidP="00C23410">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данной главе рассматриваются основные кризисы, которые были выз</w:t>
      </w:r>
      <w:r w:rsidR="007C16FE">
        <w:rPr>
          <w:rFonts w:asciiTheme="majorBidi" w:hAnsiTheme="majorBidi" w:cstheme="majorBidi"/>
          <w:sz w:val="28"/>
          <w:szCs w:val="28"/>
          <w:shd w:val="clear" w:color="auto" w:fill="FFFFFF"/>
          <w:lang w:val="ru-RU"/>
        </w:rPr>
        <w:t>ваны событиями так называемой «а</w:t>
      </w:r>
      <w:r w:rsidRPr="004A4CE5">
        <w:rPr>
          <w:rFonts w:asciiTheme="majorBidi" w:hAnsiTheme="majorBidi" w:cstheme="majorBidi"/>
          <w:sz w:val="28"/>
          <w:szCs w:val="28"/>
          <w:shd w:val="clear" w:color="auto" w:fill="FFFFFF"/>
          <w:lang w:val="ru-RU"/>
        </w:rPr>
        <w:t xml:space="preserve">рабской весны». Кроме того, приведен краткий анализ реакции Саудовской Аравии на заключение Ираном договора СВПД в 2015 году. </w:t>
      </w:r>
    </w:p>
    <w:p w:rsidR="00321376" w:rsidRPr="004A4CE5" w:rsidRDefault="00AF2C8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w:t>
      </w:r>
      <w:r w:rsidR="007C16FE">
        <w:rPr>
          <w:rFonts w:asciiTheme="majorBidi" w:hAnsiTheme="majorBidi" w:cstheme="majorBidi"/>
          <w:sz w:val="28"/>
          <w:szCs w:val="28"/>
          <w:shd w:val="clear" w:color="auto" w:fill="FFFFFF"/>
          <w:lang w:val="ru-RU"/>
        </w:rPr>
        <w:t>А</w:t>
      </w:r>
      <w:r w:rsidR="00A773D5" w:rsidRPr="004A4CE5">
        <w:rPr>
          <w:rFonts w:asciiTheme="majorBidi" w:hAnsiTheme="majorBidi" w:cstheme="majorBidi"/>
          <w:sz w:val="28"/>
          <w:szCs w:val="28"/>
          <w:shd w:val="clear" w:color="auto" w:fill="FFFFFF"/>
          <w:lang w:val="ru-RU"/>
        </w:rPr>
        <w:t>рабская весна</w:t>
      </w:r>
      <w:r w:rsidRPr="004A4CE5">
        <w:rPr>
          <w:rFonts w:asciiTheme="majorBidi" w:hAnsiTheme="majorBidi" w:cstheme="majorBidi"/>
          <w:sz w:val="28"/>
          <w:szCs w:val="28"/>
          <w:shd w:val="clear" w:color="auto" w:fill="FFFFFF"/>
          <w:lang w:val="ru-RU"/>
        </w:rPr>
        <w:t>»</w:t>
      </w:r>
      <w:r w:rsidR="00FE2F13" w:rsidRPr="00FE2F13">
        <w:rPr>
          <w:rFonts w:asciiTheme="majorBidi" w:hAnsiTheme="majorBidi" w:cstheme="majorBidi"/>
          <w:sz w:val="28"/>
          <w:szCs w:val="28"/>
          <w:lang w:val="ru-RU"/>
        </w:rPr>
        <w:t xml:space="preserve"> </w:t>
      </w:r>
      <w:r w:rsidR="00FE2F13">
        <w:rPr>
          <w:rFonts w:asciiTheme="majorBidi" w:hAnsiTheme="majorBidi" w:cstheme="majorBidi"/>
          <w:sz w:val="28"/>
          <w:szCs w:val="28"/>
          <w:lang w:val="ru-RU"/>
        </w:rPr>
        <w:t xml:space="preserve">— </w:t>
      </w:r>
      <w:r w:rsidR="00236335">
        <w:rPr>
          <w:rFonts w:asciiTheme="majorBidi" w:hAnsiTheme="majorBidi" w:cstheme="majorBidi"/>
          <w:sz w:val="28"/>
          <w:szCs w:val="28"/>
          <w:shd w:val="clear" w:color="auto" w:fill="FFFFFF"/>
          <w:lang w:val="ru-RU"/>
        </w:rPr>
        <w:t>события 2011-2012 годов</w:t>
      </w:r>
      <w:r w:rsidR="00A773D5" w:rsidRPr="004A4CE5">
        <w:rPr>
          <w:rFonts w:asciiTheme="majorBidi" w:hAnsiTheme="majorBidi" w:cstheme="majorBidi"/>
          <w:sz w:val="28"/>
          <w:szCs w:val="28"/>
          <w:shd w:val="clear" w:color="auto" w:fill="FFFFFF"/>
          <w:lang w:val="ru-RU"/>
        </w:rPr>
        <w:t xml:space="preserve">, в ходе которых происходили многотысячные протесты граждан арабских стран, в результате которых произошли кардинальные политические перемены в таких ключевых странах как Тунис, Египет, Ливия, где были свергнуты многолетние правящие режимы. В других странах, таких как Бахрейн, Ирак, Иордания, Ливан, Марокко и Судан также происходили волнения и беспорядки, которые вынудили правительства данных стран пойти на определенные уступки протестующим. В Сирии и Йемене протесты превратились в гражданские войны. </w:t>
      </w:r>
    </w:p>
    <w:p w:rsidR="004A5E25" w:rsidRPr="004A4CE5" w:rsidRDefault="00C103D4"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 внутренним причинам начала «арабской весны» следует отнести экономические и социальные проблемы арабских стран, такие как безработица, низкий уровень жизни, отсутствие возможности применения своих знаний. Не последнюю роль в обострении экономических проблем сыграл международный экономический кризис 2008 года. Немаловажно было и нарастание противоречий в регионе, которое происходило по причине </w:t>
      </w:r>
      <w:r w:rsidR="004A5E25" w:rsidRPr="004A4CE5">
        <w:rPr>
          <w:rFonts w:asciiTheme="majorBidi" w:hAnsiTheme="majorBidi" w:cstheme="majorBidi"/>
          <w:sz w:val="28"/>
          <w:szCs w:val="28"/>
          <w:shd w:val="clear" w:color="auto" w:fill="FFFFFF"/>
          <w:lang w:val="ru-RU"/>
        </w:rPr>
        <w:t xml:space="preserve">противостояния между странами, которые можно отнести к прозападному лагерю, и странами, которые хотели самостоятельно выстраивать свою внутреннюю и внешнюю политику без вмешательства извне. Важно отметить, что </w:t>
      </w:r>
      <w:r w:rsidR="007C16FE">
        <w:rPr>
          <w:rFonts w:asciiTheme="majorBidi" w:hAnsiTheme="majorBidi" w:cstheme="majorBidi"/>
          <w:sz w:val="28"/>
          <w:szCs w:val="28"/>
          <w:shd w:val="clear" w:color="auto" w:fill="FFFFFF"/>
          <w:lang w:val="ru-RU"/>
        </w:rPr>
        <w:t>«</w:t>
      </w:r>
      <w:r w:rsidR="004A5E25" w:rsidRPr="004A4CE5">
        <w:rPr>
          <w:rFonts w:asciiTheme="majorBidi" w:hAnsiTheme="majorBidi" w:cstheme="majorBidi"/>
          <w:sz w:val="28"/>
          <w:szCs w:val="28"/>
          <w:shd w:val="clear" w:color="auto" w:fill="FFFFFF"/>
          <w:lang w:val="ru-RU"/>
        </w:rPr>
        <w:t>арабская весна</w:t>
      </w:r>
      <w:r w:rsidR="007C16FE">
        <w:rPr>
          <w:rFonts w:asciiTheme="majorBidi" w:hAnsiTheme="majorBidi" w:cstheme="majorBidi"/>
          <w:sz w:val="28"/>
          <w:szCs w:val="28"/>
          <w:shd w:val="clear" w:color="auto" w:fill="FFFFFF"/>
          <w:lang w:val="ru-RU"/>
        </w:rPr>
        <w:t>»</w:t>
      </w:r>
      <w:r w:rsidR="004A5E25" w:rsidRPr="004A4CE5">
        <w:rPr>
          <w:rFonts w:asciiTheme="majorBidi" w:hAnsiTheme="majorBidi" w:cstheme="majorBidi"/>
          <w:sz w:val="28"/>
          <w:szCs w:val="28"/>
          <w:shd w:val="clear" w:color="auto" w:fill="FFFFFF"/>
          <w:lang w:val="ru-RU"/>
        </w:rPr>
        <w:t xml:space="preserve"> оказала довольно сильное влияние на ситуацию в регионе и нарушила уже устоявшийся баланс сил. </w:t>
      </w:r>
    </w:p>
    <w:p w:rsidR="00DF6F58" w:rsidRPr="004A4CE5" w:rsidRDefault="00DF6F58"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17 декабря 2010 года </w:t>
      </w:r>
      <w:proofErr w:type="spellStart"/>
      <w:r w:rsidRPr="004A4CE5">
        <w:rPr>
          <w:rFonts w:asciiTheme="majorBidi" w:hAnsiTheme="majorBidi" w:cstheme="majorBidi"/>
          <w:sz w:val="28"/>
          <w:szCs w:val="28"/>
          <w:shd w:val="clear" w:color="auto" w:fill="FFFFFF"/>
          <w:lang w:val="ru-RU"/>
        </w:rPr>
        <w:t>Мохаммад</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Боу</w:t>
      </w:r>
      <w:r w:rsidR="00FE2F13">
        <w:rPr>
          <w:rFonts w:asciiTheme="majorBidi" w:hAnsiTheme="majorBidi" w:cstheme="majorBidi"/>
          <w:sz w:val="28"/>
          <w:szCs w:val="28"/>
          <w:shd w:val="clear" w:color="auto" w:fill="FFFFFF"/>
          <w:lang w:val="ru-RU"/>
        </w:rPr>
        <w:t>азизи</w:t>
      </w:r>
      <w:proofErr w:type="spellEnd"/>
      <w:r w:rsidR="00FE2F13">
        <w:rPr>
          <w:rFonts w:asciiTheme="majorBidi" w:hAnsiTheme="majorBidi" w:cstheme="majorBidi"/>
          <w:sz w:val="28"/>
          <w:szCs w:val="28"/>
          <w:shd w:val="clear" w:color="auto" w:fill="FFFFFF"/>
          <w:lang w:val="ru-RU"/>
        </w:rPr>
        <w:t>, гражданин Туниса, поджег</w:t>
      </w:r>
      <w:r w:rsidRPr="004A4CE5">
        <w:rPr>
          <w:rFonts w:asciiTheme="majorBidi" w:hAnsiTheme="majorBidi" w:cstheme="majorBidi"/>
          <w:sz w:val="28"/>
          <w:szCs w:val="28"/>
          <w:shd w:val="clear" w:color="auto" w:fill="FFFFFF"/>
          <w:lang w:val="ru-RU"/>
        </w:rPr>
        <w:t xml:space="preserve"> себя перед зданием муниципалитета в протест на конфискацию его овощной лавки и ее содержимого</w:t>
      </w:r>
      <w:r w:rsidR="00183F21" w:rsidRPr="004A4CE5">
        <w:rPr>
          <w:rStyle w:val="a5"/>
          <w:rFonts w:asciiTheme="majorBidi" w:hAnsiTheme="majorBidi" w:cstheme="majorBidi"/>
          <w:sz w:val="28"/>
          <w:szCs w:val="28"/>
          <w:shd w:val="clear" w:color="auto" w:fill="FFFFFF"/>
          <w:lang w:val="ru-RU"/>
        </w:rPr>
        <w:footnoteReference w:id="163"/>
      </w:r>
      <w:r w:rsidRPr="004A4CE5">
        <w:rPr>
          <w:rFonts w:asciiTheme="majorBidi" w:hAnsiTheme="majorBidi" w:cstheme="majorBidi"/>
          <w:sz w:val="28"/>
          <w:szCs w:val="28"/>
          <w:shd w:val="clear" w:color="auto" w:fill="FFFFFF"/>
          <w:lang w:val="ru-RU"/>
        </w:rPr>
        <w:t>. С этого начала</w:t>
      </w:r>
      <w:r w:rsidR="00584732" w:rsidRPr="004A4CE5">
        <w:rPr>
          <w:rFonts w:asciiTheme="majorBidi" w:hAnsiTheme="majorBidi" w:cstheme="majorBidi"/>
          <w:sz w:val="28"/>
          <w:szCs w:val="28"/>
          <w:shd w:val="clear" w:color="auto" w:fill="FFFFFF"/>
          <w:lang w:val="ru-RU"/>
        </w:rPr>
        <w:t>сь</w:t>
      </w:r>
      <w:r w:rsidRPr="004A4CE5">
        <w:rPr>
          <w:rFonts w:asciiTheme="majorBidi" w:hAnsiTheme="majorBidi" w:cstheme="majorBidi"/>
          <w:sz w:val="28"/>
          <w:szCs w:val="28"/>
          <w:shd w:val="clear" w:color="auto" w:fill="FFFFFF"/>
          <w:lang w:val="ru-RU"/>
        </w:rPr>
        <w:t xml:space="preserve"> Тунисская революция, за которой последовали события Арабской весны в различных арабских странах. </w:t>
      </w:r>
      <w:r w:rsidR="007C16FE">
        <w:rPr>
          <w:rFonts w:asciiTheme="majorBidi" w:hAnsiTheme="majorBidi" w:cstheme="majorBidi"/>
          <w:sz w:val="28"/>
          <w:szCs w:val="28"/>
          <w:shd w:val="clear" w:color="auto" w:fill="FFFFFF"/>
          <w:lang w:val="ru-RU"/>
        </w:rPr>
        <w:t>«А</w:t>
      </w:r>
      <w:r w:rsidR="001E2770" w:rsidRPr="004A4CE5">
        <w:rPr>
          <w:rFonts w:asciiTheme="majorBidi" w:hAnsiTheme="majorBidi" w:cstheme="majorBidi"/>
          <w:sz w:val="28"/>
          <w:szCs w:val="28"/>
          <w:shd w:val="clear" w:color="auto" w:fill="FFFFFF"/>
          <w:lang w:val="ru-RU"/>
        </w:rPr>
        <w:t>рабская весна» привнесла</w:t>
      </w:r>
      <w:r w:rsidR="00584732" w:rsidRPr="004A4CE5">
        <w:rPr>
          <w:rFonts w:asciiTheme="majorBidi" w:hAnsiTheme="majorBidi" w:cstheme="majorBidi"/>
          <w:sz w:val="28"/>
          <w:szCs w:val="28"/>
          <w:shd w:val="clear" w:color="auto" w:fill="FFFFFF"/>
          <w:lang w:val="ru-RU"/>
        </w:rPr>
        <w:t xml:space="preserve"> новые политические перемены</w:t>
      </w:r>
      <w:r w:rsidR="001E2770" w:rsidRPr="004A4CE5">
        <w:rPr>
          <w:rFonts w:asciiTheme="majorBidi" w:hAnsiTheme="majorBidi" w:cstheme="majorBidi"/>
          <w:sz w:val="28"/>
          <w:szCs w:val="28"/>
          <w:shd w:val="clear" w:color="auto" w:fill="FFFFFF"/>
          <w:lang w:val="ru-RU"/>
        </w:rPr>
        <w:t xml:space="preserve">, которые Саудовская Аравия и Иран должны </w:t>
      </w:r>
      <w:r w:rsidR="00584732" w:rsidRPr="004A4CE5">
        <w:rPr>
          <w:rFonts w:asciiTheme="majorBidi" w:hAnsiTheme="majorBidi" w:cstheme="majorBidi"/>
          <w:sz w:val="28"/>
          <w:szCs w:val="28"/>
          <w:shd w:val="clear" w:color="auto" w:fill="FFFFFF"/>
          <w:lang w:val="ru-RU"/>
        </w:rPr>
        <w:t xml:space="preserve">были </w:t>
      </w:r>
      <w:r w:rsidR="001E2770" w:rsidRPr="004A4CE5">
        <w:rPr>
          <w:rFonts w:asciiTheme="majorBidi" w:hAnsiTheme="majorBidi" w:cstheme="majorBidi"/>
          <w:sz w:val="28"/>
          <w:szCs w:val="28"/>
          <w:shd w:val="clear" w:color="auto" w:fill="FFFFFF"/>
          <w:lang w:val="ru-RU"/>
        </w:rPr>
        <w:t>учитывать при реализации своих региональных приоритетов внешней политики. Когда арабские восстания переместились из Туниса в Египет, оба государства были заинтересованы в исходе борьбы. Более того, пока Саудовская Аравия и Иран стремятся укрепить свои сферы влияния в Персидском заливе и Леванте, два врага воспользовались вакуумом безопасности в слабых государствах как средством для усиления влияния во внутренней политике проигравших стран. Теперь не только Саудовская Аравия и Иран ведут друг против друга прокси-войны, но в контексте арабских восстаний соперничество между двумя государствами также привело к прямым военным вмешательст</w:t>
      </w:r>
      <w:r w:rsidR="00584732" w:rsidRPr="004A4CE5">
        <w:rPr>
          <w:rFonts w:asciiTheme="majorBidi" w:hAnsiTheme="majorBidi" w:cstheme="majorBidi"/>
          <w:sz w:val="28"/>
          <w:szCs w:val="28"/>
          <w:shd w:val="clear" w:color="auto" w:fill="FFFFFF"/>
          <w:lang w:val="ru-RU"/>
        </w:rPr>
        <w:t xml:space="preserve">вам в Бахрейне, Йемене, Сирии, </w:t>
      </w:r>
      <w:r w:rsidR="001E2770" w:rsidRPr="004A4CE5">
        <w:rPr>
          <w:rFonts w:asciiTheme="majorBidi" w:hAnsiTheme="majorBidi" w:cstheme="majorBidi"/>
          <w:sz w:val="28"/>
          <w:szCs w:val="28"/>
          <w:shd w:val="clear" w:color="auto" w:fill="FFFFFF"/>
          <w:lang w:val="ru-RU"/>
        </w:rPr>
        <w:t>Ираке</w:t>
      </w:r>
      <w:r w:rsidR="00584732" w:rsidRPr="004A4CE5">
        <w:rPr>
          <w:rFonts w:asciiTheme="majorBidi" w:hAnsiTheme="majorBidi" w:cstheme="majorBidi"/>
          <w:sz w:val="28"/>
          <w:szCs w:val="28"/>
          <w:shd w:val="clear" w:color="auto" w:fill="FFFFFF"/>
          <w:lang w:val="ru-RU"/>
        </w:rPr>
        <w:t xml:space="preserve"> и частично в Ливане</w:t>
      </w:r>
      <w:r w:rsidR="001E2770" w:rsidRPr="004A4CE5">
        <w:rPr>
          <w:rFonts w:asciiTheme="majorBidi" w:hAnsiTheme="majorBidi" w:cstheme="majorBidi"/>
          <w:sz w:val="28"/>
          <w:szCs w:val="28"/>
          <w:shd w:val="clear" w:color="auto" w:fill="FFFFFF"/>
          <w:lang w:val="ru-RU"/>
        </w:rPr>
        <w:t>.</w:t>
      </w:r>
    </w:p>
    <w:p w:rsidR="003C4ABF" w:rsidRPr="004A4CE5" w:rsidRDefault="00BD6830" w:rsidP="007A538C">
      <w:pPr>
        <w:pStyle w:val="5"/>
        <w:contextualSpacing/>
        <w:jc w:val="both"/>
        <w:rPr>
          <w:rFonts w:asciiTheme="majorBidi" w:hAnsiTheme="majorBidi"/>
          <w:i/>
          <w:iCs/>
          <w:color w:val="000000" w:themeColor="text1"/>
          <w:sz w:val="28"/>
          <w:szCs w:val="28"/>
          <w:shd w:val="clear" w:color="auto" w:fill="FFFFFF"/>
          <w:lang w:val="ru-RU"/>
        </w:rPr>
      </w:pPr>
      <w:bookmarkStart w:id="14" w:name="_Toc73789090"/>
      <w:r w:rsidRPr="004A4CE5">
        <w:rPr>
          <w:rFonts w:asciiTheme="majorBidi" w:hAnsiTheme="majorBidi"/>
          <w:i/>
          <w:iCs/>
          <w:color w:val="000000" w:themeColor="text1"/>
          <w:sz w:val="28"/>
          <w:szCs w:val="28"/>
          <w:shd w:val="clear" w:color="auto" w:fill="FFFFFF"/>
          <w:lang w:val="ru-RU"/>
        </w:rPr>
        <w:t>Йемен</w:t>
      </w:r>
      <w:bookmarkEnd w:id="14"/>
    </w:p>
    <w:p w:rsidR="00C6240A" w:rsidRPr="004A4CE5" w:rsidRDefault="00C6240A" w:rsidP="007A538C">
      <w:pPr>
        <w:contextualSpacing/>
        <w:jc w:val="both"/>
        <w:rPr>
          <w:sz w:val="28"/>
          <w:szCs w:val="28"/>
          <w:lang w:val="ru-RU"/>
        </w:rPr>
      </w:pPr>
    </w:p>
    <w:p w:rsidR="00CC3CE3" w:rsidRPr="004A4CE5" w:rsidRDefault="00CC3CE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Самая бедная страна арабского мира, граничащая с Королевством </w:t>
      </w:r>
      <w:r w:rsidR="00584732" w:rsidRPr="004A4CE5">
        <w:rPr>
          <w:rFonts w:asciiTheme="majorBidi" w:hAnsiTheme="majorBidi" w:cstheme="majorBidi"/>
          <w:sz w:val="28"/>
          <w:szCs w:val="28"/>
          <w:shd w:val="clear" w:color="auto" w:fill="FFFFFF"/>
          <w:lang w:val="ru-RU"/>
        </w:rPr>
        <w:t xml:space="preserve">Саудовской Аравии </w:t>
      </w:r>
      <w:r w:rsidRPr="004A4CE5">
        <w:rPr>
          <w:rFonts w:asciiTheme="majorBidi" w:hAnsiTheme="majorBidi" w:cstheme="majorBidi"/>
          <w:sz w:val="28"/>
          <w:szCs w:val="28"/>
          <w:shd w:val="clear" w:color="auto" w:fill="FFFFFF"/>
          <w:lang w:val="ru-RU"/>
        </w:rPr>
        <w:t>и занимающая большую часть юго-западной оконечности Аравийского полуострова, Йемен, стала одной из облас</w:t>
      </w:r>
      <w:r w:rsidR="00584732" w:rsidRPr="004A4CE5">
        <w:rPr>
          <w:rFonts w:asciiTheme="majorBidi" w:hAnsiTheme="majorBidi" w:cstheme="majorBidi"/>
          <w:sz w:val="28"/>
          <w:szCs w:val="28"/>
          <w:shd w:val="clear" w:color="auto" w:fill="FFFFFF"/>
          <w:lang w:val="ru-RU"/>
        </w:rPr>
        <w:t>тей, где интересы Ирана вступили</w:t>
      </w:r>
      <w:r w:rsidRPr="004A4CE5">
        <w:rPr>
          <w:rFonts w:asciiTheme="majorBidi" w:hAnsiTheme="majorBidi" w:cstheme="majorBidi"/>
          <w:sz w:val="28"/>
          <w:szCs w:val="28"/>
          <w:shd w:val="clear" w:color="auto" w:fill="FFFFFF"/>
          <w:lang w:val="ru-RU"/>
        </w:rPr>
        <w:t xml:space="preserve"> в прот</w:t>
      </w:r>
      <w:r w:rsidR="00584732" w:rsidRPr="004A4CE5">
        <w:rPr>
          <w:rFonts w:asciiTheme="majorBidi" w:hAnsiTheme="majorBidi" w:cstheme="majorBidi"/>
          <w:sz w:val="28"/>
          <w:szCs w:val="28"/>
          <w:shd w:val="clear" w:color="auto" w:fill="FFFFFF"/>
          <w:lang w:val="ru-RU"/>
        </w:rPr>
        <w:t>иворечие с интересами саудовцев</w:t>
      </w:r>
      <w:r w:rsidRPr="004A4CE5">
        <w:rPr>
          <w:rFonts w:asciiTheme="majorBidi" w:hAnsiTheme="majorBidi" w:cstheme="majorBidi"/>
          <w:sz w:val="28"/>
          <w:szCs w:val="28"/>
          <w:shd w:val="clear" w:color="auto" w:fill="FFFFFF"/>
          <w:lang w:val="ru-RU"/>
        </w:rPr>
        <w:t>.</w:t>
      </w:r>
    </w:p>
    <w:p w:rsidR="009D032C" w:rsidRPr="004A4CE5" w:rsidRDefault="00CC3CE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После парных революций в северном и южном Йемене</w:t>
      </w:r>
      <w:r w:rsidR="002052A5">
        <w:rPr>
          <w:rFonts w:asciiTheme="majorBidi" w:hAnsiTheme="majorBidi" w:cstheme="majorBidi"/>
          <w:sz w:val="28"/>
          <w:szCs w:val="28"/>
          <w:shd w:val="clear" w:color="auto" w:fill="FFFFFF"/>
          <w:lang w:val="ru-RU"/>
        </w:rPr>
        <w:t xml:space="preserve"> (1962</w:t>
      </w:r>
      <w:r w:rsidR="00140778"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и исламской революции в Иране</w:t>
      </w:r>
      <w:r w:rsidR="002052A5">
        <w:rPr>
          <w:rFonts w:asciiTheme="majorBidi" w:hAnsiTheme="majorBidi" w:cstheme="majorBidi"/>
          <w:sz w:val="28"/>
          <w:szCs w:val="28"/>
          <w:shd w:val="clear" w:color="auto" w:fill="FFFFFF"/>
          <w:lang w:val="ru-RU"/>
        </w:rPr>
        <w:t xml:space="preserve"> (1979</w:t>
      </w:r>
      <w:r w:rsidR="00140778"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северная Й</w:t>
      </w:r>
      <w:r w:rsidR="00140778" w:rsidRPr="004A4CE5">
        <w:rPr>
          <w:rFonts w:asciiTheme="majorBidi" w:hAnsiTheme="majorBidi" w:cstheme="majorBidi"/>
          <w:sz w:val="28"/>
          <w:szCs w:val="28"/>
          <w:shd w:val="clear" w:color="auto" w:fill="FFFFFF"/>
          <w:lang w:val="ru-RU"/>
        </w:rPr>
        <w:t>еменская Арабская Республика</w:t>
      </w:r>
      <w:r w:rsidRPr="004A4CE5">
        <w:rPr>
          <w:rFonts w:asciiTheme="majorBidi" w:hAnsiTheme="majorBidi" w:cstheme="majorBidi"/>
          <w:sz w:val="28"/>
          <w:szCs w:val="28"/>
          <w:shd w:val="clear" w:color="auto" w:fill="FFFFFF"/>
          <w:lang w:val="ru-RU"/>
        </w:rPr>
        <w:t xml:space="preserve"> сохранила хорошие отношения с Саудовской Аравией из-за их взаимной опп</w:t>
      </w:r>
      <w:r w:rsidR="00140778" w:rsidRPr="004A4CE5">
        <w:rPr>
          <w:rFonts w:asciiTheme="majorBidi" w:hAnsiTheme="majorBidi" w:cstheme="majorBidi"/>
          <w:sz w:val="28"/>
          <w:szCs w:val="28"/>
          <w:shd w:val="clear" w:color="auto" w:fill="FFFFFF"/>
          <w:lang w:val="ru-RU"/>
        </w:rPr>
        <w:t xml:space="preserve">озиции Ирану. </w:t>
      </w:r>
      <w:r w:rsidR="00140778" w:rsidRPr="004A4CE5">
        <w:rPr>
          <w:rFonts w:asciiTheme="majorBidi" w:hAnsiTheme="majorBidi" w:cstheme="majorBidi"/>
          <w:sz w:val="28"/>
          <w:szCs w:val="28"/>
          <w:shd w:val="clear" w:color="auto" w:fill="FFFFFF"/>
          <w:lang w:val="ru-RU"/>
        </w:rPr>
        <w:lastRenderedPageBreak/>
        <w:t>В то же время Южный Йемен</w:t>
      </w:r>
      <w:r w:rsidRPr="004A4CE5">
        <w:rPr>
          <w:rFonts w:asciiTheme="majorBidi" w:hAnsiTheme="majorBidi" w:cstheme="majorBidi"/>
          <w:sz w:val="28"/>
          <w:szCs w:val="28"/>
          <w:shd w:val="clear" w:color="auto" w:fill="FFFFFF"/>
          <w:lang w:val="ru-RU"/>
        </w:rPr>
        <w:t xml:space="preserve">, социалистическое государство, пришедшее на смену британскому правлению на юге, сблизилось с Тегераном из-за их общей оппозиции западному колониализму и правлению монархий Персидского залива. После </w:t>
      </w:r>
      <w:r w:rsidR="00584732" w:rsidRPr="004A4CE5">
        <w:rPr>
          <w:rFonts w:asciiTheme="majorBidi" w:hAnsiTheme="majorBidi" w:cstheme="majorBidi"/>
          <w:sz w:val="28"/>
          <w:szCs w:val="28"/>
          <w:shd w:val="clear" w:color="auto" w:fill="FFFFFF"/>
          <w:lang w:val="ru-RU"/>
        </w:rPr>
        <w:t>объединения Йемена</w:t>
      </w:r>
      <w:r w:rsidR="009D032C" w:rsidRPr="004A4CE5">
        <w:rPr>
          <w:rFonts w:asciiTheme="majorBidi" w:hAnsiTheme="majorBidi" w:cstheme="majorBidi"/>
          <w:sz w:val="28"/>
          <w:szCs w:val="28"/>
          <w:shd w:val="clear" w:color="auto" w:fill="FFFFFF"/>
          <w:lang w:val="ru-RU"/>
        </w:rPr>
        <w:t xml:space="preserve"> в 1990 году</w:t>
      </w:r>
      <w:r w:rsidRPr="004A4CE5">
        <w:rPr>
          <w:rFonts w:asciiTheme="majorBidi" w:hAnsiTheme="majorBidi" w:cstheme="majorBidi"/>
          <w:sz w:val="28"/>
          <w:szCs w:val="28"/>
          <w:shd w:val="clear" w:color="auto" w:fill="FFFFFF"/>
          <w:lang w:val="ru-RU"/>
        </w:rPr>
        <w:t xml:space="preserve"> </w:t>
      </w:r>
      <w:r w:rsidR="00584732" w:rsidRPr="004A4CE5">
        <w:rPr>
          <w:rFonts w:asciiTheme="majorBidi" w:hAnsiTheme="majorBidi" w:cstheme="majorBidi"/>
          <w:sz w:val="28"/>
          <w:szCs w:val="28"/>
          <w:shd w:val="clear" w:color="auto" w:fill="FFFFFF"/>
          <w:lang w:val="ru-RU"/>
        </w:rPr>
        <w:t xml:space="preserve">президентом страны стал Али Абдулла </w:t>
      </w:r>
      <w:proofErr w:type="spellStart"/>
      <w:r w:rsidR="00584732" w:rsidRPr="004A4CE5">
        <w:rPr>
          <w:rFonts w:asciiTheme="majorBidi" w:hAnsiTheme="majorBidi" w:cstheme="majorBidi"/>
          <w:sz w:val="28"/>
          <w:szCs w:val="28"/>
          <w:shd w:val="clear" w:color="auto" w:fill="FFFFFF"/>
          <w:lang w:val="ru-RU"/>
        </w:rPr>
        <w:t>Салех</w:t>
      </w:r>
      <w:proofErr w:type="spellEnd"/>
      <w:r w:rsidR="009D032C" w:rsidRPr="004A4CE5">
        <w:rPr>
          <w:rStyle w:val="a5"/>
          <w:rFonts w:asciiTheme="majorBidi" w:hAnsiTheme="majorBidi" w:cstheme="majorBidi"/>
          <w:sz w:val="28"/>
          <w:szCs w:val="28"/>
          <w:shd w:val="clear" w:color="auto" w:fill="FFFFFF"/>
          <w:lang w:val="ru-RU"/>
        </w:rPr>
        <w:footnoteReference w:id="164"/>
      </w:r>
      <w:r w:rsidR="00236335">
        <w:rPr>
          <w:rFonts w:asciiTheme="majorBidi" w:hAnsiTheme="majorBidi" w:cstheme="majorBidi"/>
          <w:sz w:val="28"/>
          <w:szCs w:val="28"/>
          <w:shd w:val="clear" w:color="auto" w:fill="FFFFFF"/>
          <w:lang w:val="ru-RU"/>
        </w:rPr>
        <w:t xml:space="preserve"> (1942-2017</w:t>
      </w:r>
      <w:r w:rsidR="000B220D">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 xml:space="preserve">— </w:t>
      </w:r>
      <w:proofErr w:type="spellStart"/>
      <w:r w:rsidR="009D032C" w:rsidRPr="004A4CE5">
        <w:rPr>
          <w:rFonts w:asciiTheme="majorBidi" w:hAnsiTheme="majorBidi" w:cstheme="majorBidi"/>
          <w:sz w:val="28"/>
          <w:szCs w:val="28"/>
          <w:shd w:val="clear" w:color="auto" w:fill="FFFFFF"/>
          <w:lang w:val="ru-RU"/>
        </w:rPr>
        <w:t>Салех</w:t>
      </w:r>
      <w:proofErr w:type="spellEnd"/>
      <w:r w:rsidR="009D032C"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который в целом был открыт для поддержания связей с любым государством, которое могло слу</w:t>
      </w:r>
      <w:r w:rsidR="009D032C" w:rsidRPr="004A4CE5">
        <w:rPr>
          <w:rFonts w:asciiTheme="majorBidi" w:hAnsiTheme="majorBidi" w:cstheme="majorBidi"/>
          <w:sz w:val="28"/>
          <w:szCs w:val="28"/>
          <w:shd w:val="clear" w:color="auto" w:fill="FFFFFF"/>
          <w:lang w:val="ru-RU"/>
        </w:rPr>
        <w:t xml:space="preserve">жить его собственным интересам. При этом </w:t>
      </w:r>
      <w:proofErr w:type="spellStart"/>
      <w:r w:rsidR="009D032C" w:rsidRPr="004A4CE5">
        <w:rPr>
          <w:rFonts w:asciiTheme="majorBidi" w:hAnsiTheme="majorBidi" w:cstheme="majorBidi"/>
          <w:sz w:val="28"/>
          <w:szCs w:val="28"/>
          <w:shd w:val="clear" w:color="auto" w:fill="FFFFFF"/>
          <w:lang w:val="ru-RU"/>
        </w:rPr>
        <w:t>Салех</w:t>
      </w:r>
      <w:proofErr w:type="spellEnd"/>
      <w:r w:rsidR="009D032C" w:rsidRPr="004A4CE5">
        <w:rPr>
          <w:rFonts w:asciiTheme="majorBidi" w:hAnsiTheme="majorBidi" w:cstheme="majorBidi"/>
          <w:sz w:val="28"/>
          <w:szCs w:val="28"/>
          <w:shd w:val="clear" w:color="auto" w:fill="FFFFFF"/>
          <w:lang w:val="ru-RU"/>
        </w:rPr>
        <w:t xml:space="preserve"> в большей степени </w:t>
      </w:r>
      <w:r w:rsidRPr="004A4CE5">
        <w:rPr>
          <w:rFonts w:asciiTheme="majorBidi" w:hAnsiTheme="majorBidi" w:cstheme="majorBidi"/>
          <w:sz w:val="28"/>
          <w:szCs w:val="28"/>
          <w:shd w:val="clear" w:color="auto" w:fill="FFFFFF"/>
          <w:lang w:val="ru-RU"/>
        </w:rPr>
        <w:t>склонялся к саудовскому соседу</w:t>
      </w:r>
      <w:r w:rsidR="00183F21" w:rsidRPr="004A4CE5">
        <w:rPr>
          <w:rStyle w:val="a5"/>
          <w:rFonts w:asciiTheme="majorBidi" w:hAnsiTheme="majorBidi" w:cstheme="majorBidi"/>
          <w:sz w:val="28"/>
          <w:szCs w:val="28"/>
          <w:shd w:val="clear" w:color="auto" w:fill="FFFFFF"/>
          <w:lang w:val="ru-RU"/>
        </w:rPr>
        <w:footnoteReference w:id="165"/>
      </w:r>
      <w:r w:rsidRPr="004A4CE5">
        <w:rPr>
          <w:rFonts w:asciiTheme="majorBidi" w:hAnsiTheme="majorBidi" w:cstheme="majorBidi"/>
          <w:sz w:val="28"/>
          <w:szCs w:val="28"/>
          <w:shd w:val="clear" w:color="auto" w:fill="FFFFFF"/>
          <w:lang w:val="ru-RU"/>
        </w:rPr>
        <w:t xml:space="preserve">. </w:t>
      </w:r>
    </w:p>
    <w:p w:rsidR="00CC3CE3" w:rsidRPr="004A4CE5" w:rsidRDefault="0058473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Кризис в Йемене</w:t>
      </w:r>
      <w:r w:rsidR="00CC3CE3" w:rsidRPr="004A4CE5">
        <w:rPr>
          <w:rFonts w:asciiTheme="majorBidi" w:hAnsiTheme="majorBidi" w:cstheme="majorBidi"/>
          <w:sz w:val="28"/>
          <w:szCs w:val="28"/>
          <w:shd w:val="clear" w:color="auto" w:fill="FFFFFF"/>
          <w:lang w:val="ru-RU"/>
        </w:rPr>
        <w:t xml:space="preserve"> начался с революции 2011 года, положившей конец 33-летнему правлению </w:t>
      </w:r>
      <w:proofErr w:type="spellStart"/>
      <w:r w:rsidR="00CC3CE3" w:rsidRPr="004A4CE5">
        <w:rPr>
          <w:rFonts w:asciiTheme="majorBidi" w:hAnsiTheme="majorBidi" w:cstheme="majorBidi"/>
          <w:sz w:val="28"/>
          <w:szCs w:val="28"/>
          <w:shd w:val="clear" w:color="auto" w:fill="FFFFFF"/>
          <w:lang w:val="ru-RU"/>
        </w:rPr>
        <w:t>Салеха</w:t>
      </w:r>
      <w:proofErr w:type="spellEnd"/>
      <w:r w:rsidR="00CC3CE3" w:rsidRPr="004A4CE5">
        <w:rPr>
          <w:rFonts w:asciiTheme="majorBidi" w:hAnsiTheme="majorBidi" w:cstheme="majorBidi"/>
          <w:sz w:val="28"/>
          <w:szCs w:val="28"/>
          <w:shd w:val="clear" w:color="auto" w:fill="FFFFFF"/>
          <w:lang w:val="ru-RU"/>
        </w:rPr>
        <w:t xml:space="preserve">. В ноябре 2011 года под давлением Саудовской Аравии и США </w:t>
      </w:r>
      <w:proofErr w:type="spellStart"/>
      <w:r w:rsidR="00CC3CE3" w:rsidRPr="004A4CE5">
        <w:rPr>
          <w:rFonts w:asciiTheme="majorBidi" w:hAnsiTheme="majorBidi" w:cstheme="majorBidi"/>
          <w:sz w:val="28"/>
          <w:szCs w:val="28"/>
          <w:shd w:val="clear" w:color="auto" w:fill="FFFFFF"/>
          <w:lang w:val="ru-RU"/>
        </w:rPr>
        <w:t>Салех</w:t>
      </w:r>
      <w:proofErr w:type="spellEnd"/>
      <w:r w:rsidR="00CC3CE3"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был вынужден</w:t>
      </w:r>
      <w:r w:rsidR="00CC3CE3" w:rsidRPr="004A4CE5">
        <w:rPr>
          <w:rFonts w:asciiTheme="majorBidi" w:hAnsiTheme="majorBidi" w:cstheme="majorBidi"/>
          <w:sz w:val="28"/>
          <w:szCs w:val="28"/>
          <w:shd w:val="clear" w:color="auto" w:fill="FFFFFF"/>
          <w:lang w:val="ru-RU"/>
        </w:rPr>
        <w:t xml:space="preserve"> подписать соглашение, которое уступило полномочия вице-президенту </w:t>
      </w:r>
      <w:proofErr w:type="spellStart"/>
      <w:r w:rsidR="00CC3CE3" w:rsidRPr="004A4CE5">
        <w:rPr>
          <w:rFonts w:asciiTheme="majorBidi" w:hAnsiTheme="majorBidi" w:cstheme="majorBidi"/>
          <w:sz w:val="28"/>
          <w:szCs w:val="28"/>
          <w:shd w:val="clear" w:color="auto" w:fill="FFFFFF"/>
          <w:lang w:val="ru-RU"/>
        </w:rPr>
        <w:t>Абед</w:t>
      </w:r>
      <w:proofErr w:type="spellEnd"/>
      <w:r w:rsidR="00CC3CE3" w:rsidRPr="004A4CE5">
        <w:rPr>
          <w:rFonts w:asciiTheme="majorBidi" w:hAnsiTheme="majorBidi" w:cstheme="majorBidi"/>
          <w:sz w:val="28"/>
          <w:szCs w:val="28"/>
          <w:shd w:val="clear" w:color="auto" w:fill="FFFFFF"/>
          <w:lang w:val="ru-RU"/>
        </w:rPr>
        <w:t xml:space="preserve"> </w:t>
      </w:r>
      <w:proofErr w:type="spellStart"/>
      <w:r w:rsidR="00CC3CE3" w:rsidRPr="004A4CE5">
        <w:rPr>
          <w:rFonts w:asciiTheme="majorBidi" w:hAnsiTheme="majorBidi" w:cstheme="majorBidi"/>
          <w:sz w:val="28"/>
          <w:szCs w:val="28"/>
          <w:shd w:val="clear" w:color="auto" w:fill="FFFFFF"/>
          <w:lang w:val="ru-RU"/>
        </w:rPr>
        <w:t>Раббух</w:t>
      </w:r>
      <w:proofErr w:type="spellEnd"/>
      <w:r w:rsidR="00CC3CE3" w:rsidRPr="004A4CE5">
        <w:rPr>
          <w:rFonts w:asciiTheme="majorBidi" w:hAnsiTheme="majorBidi" w:cstheme="majorBidi"/>
          <w:sz w:val="28"/>
          <w:szCs w:val="28"/>
          <w:shd w:val="clear" w:color="auto" w:fill="FFFFFF"/>
          <w:lang w:val="ru-RU"/>
        </w:rPr>
        <w:t xml:space="preserve"> Мансур </w:t>
      </w:r>
      <w:proofErr w:type="spellStart"/>
      <w:r w:rsidR="00CC3CE3" w:rsidRPr="004A4CE5">
        <w:rPr>
          <w:rFonts w:asciiTheme="majorBidi" w:hAnsiTheme="majorBidi" w:cstheme="majorBidi"/>
          <w:sz w:val="28"/>
          <w:szCs w:val="28"/>
          <w:shd w:val="clear" w:color="auto" w:fill="FFFFFF"/>
          <w:lang w:val="ru-RU"/>
        </w:rPr>
        <w:t>Хади</w:t>
      </w:r>
      <w:proofErr w:type="spellEnd"/>
      <w:r w:rsidR="009D032C" w:rsidRPr="004A4CE5">
        <w:rPr>
          <w:rStyle w:val="a5"/>
          <w:rFonts w:asciiTheme="majorBidi" w:hAnsiTheme="majorBidi" w:cstheme="majorBidi"/>
          <w:sz w:val="28"/>
          <w:szCs w:val="28"/>
          <w:shd w:val="clear" w:color="auto" w:fill="FFFFFF"/>
          <w:lang w:val="ru-RU"/>
        </w:rPr>
        <w:footnoteReference w:id="166"/>
      </w:r>
      <w:r w:rsidR="000B220D">
        <w:rPr>
          <w:rFonts w:asciiTheme="majorBidi" w:hAnsiTheme="majorBidi" w:cstheme="majorBidi"/>
          <w:sz w:val="28"/>
          <w:szCs w:val="28"/>
          <w:shd w:val="clear" w:color="auto" w:fill="FFFFFF"/>
          <w:lang w:val="ru-RU"/>
        </w:rPr>
        <w:t xml:space="preserve"> (1945-</w:t>
      </w:r>
      <w:r w:rsidR="009D032C" w:rsidRPr="004A4CE5">
        <w:rPr>
          <w:rFonts w:asciiTheme="majorBidi" w:hAnsiTheme="majorBidi" w:cstheme="majorBidi"/>
          <w:sz w:val="28"/>
          <w:szCs w:val="28"/>
          <w:shd w:val="clear" w:color="auto" w:fill="FFFFFF"/>
          <w:lang w:val="ru-RU"/>
        </w:rPr>
        <w:t>наст.вр.)</w:t>
      </w:r>
      <w:r w:rsidR="00CC3CE3" w:rsidRPr="004A4CE5">
        <w:rPr>
          <w:rFonts w:asciiTheme="majorBidi" w:hAnsiTheme="majorBidi" w:cstheme="majorBidi"/>
          <w:sz w:val="28"/>
          <w:szCs w:val="28"/>
          <w:shd w:val="clear" w:color="auto" w:fill="FFFFFF"/>
          <w:lang w:val="ru-RU"/>
        </w:rPr>
        <w:t>, вынудив правительство провести новы</w:t>
      </w:r>
      <w:r w:rsidRPr="004A4CE5">
        <w:rPr>
          <w:rFonts w:asciiTheme="majorBidi" w:hAnsiTheme="majorBidi" w:cstheme="majorBidi"/>
          <w:sz w:val="28"/>
          <w:szCs w:val="28"/>
          <w:shd w:val="clear" w:color="auto" w:fill="FFFFFF"/>
          <w:lang w:val="ru-RU"/>
        </w:rPr>
        <w:t xml:space="preserve">е выборы в течение двух лет. </w:t>
      </w:r>
      <w:r w:rsidR="00CC3CE3" w:rsidRPr="004A4CE5">
        <w:rPr>
          <w:rFonts w:asciiTheme="majorBidi" w:hAnsiTheme="majorBidi" w:cstheme="majorBidi"/>
          <w:sz w:val="28"/>
          <w:szCs w:val="28"/>
          <w:shd w:val="clear" w:color="auto" w:fill="FFFFFF"/>
          <w:lang w:val="ru-RU"/>
        </w:rPr>
        <w:t xml:space="preserve">Мансур </w:t>
      </w:r>
      <w:proofErr w:type="spellStart"/>
      <w:r w:rsidR="00CC3CE3" w:rsidRPr="004A4CE5">
        <w:rPr>
          <w:rFonts w:asciiTheme="majorBidi" w:hAnsiTheme="majorBidi" w:cstheme="majorBidi"/>
          <w:sz w:val="28"/>
          <w:szCs w:val="28"/>
          <w:shd w:val="clear" w:color="auto" w:fill="FFFFFF"/>
          <w:lang w:val="ru-RU"/>
        </w:rPr>
        <w:t>Хади</w:t>
      </w:r>
      <w:proofErr w:type="spellEnd"/>
      <w:r w:rsidR="00CC3CE3" w:rsidRPr="004A4CE5">
        <w:rPr>
          <w:rFonts w:asciiTheme="majorBidi" w:hAnsiTheme="majorBidi" w:cstheme="majorBidi"/>
          <w:sz w:val="28"/>
          <w:szCs w:val="28"/>
          <w:shd w:val="clear" w:color="auto" w:fill="FFFFFF"/>
          <w:lang w:val="ru-RU"/>
        </w:rPr>
        <w:t xml:space="preserve"> с трудом сумел объединить беспокойный политический ландшафт страны и не смог противостоять угрозам со стороны как «Аль-Каиды» на Аравийском полуострове, так и боевиков-</w:t>
      </w:r>
      <w:proofErr w:type="spellStart"/>
      <w:r w:rsidR="00CC3CE3" w:rsidRPr="004A4CE5">
        <w:rPr>
          <w:rFonts w:asciiTheme="majorBidi" w:hAnsiTheme="majorBidi" w:cstheme="majorBidi"/>
          <w:sz w:val="28"/>
          <w:szCs w:val="28"/>
          <w:shd w:val="clear" w:color="auto" w:fill="FFFFFF"/>
          <w:lang w:val="ru-RU"/>
        </w:rPr>
        <w:t>хуситов</w:t>
      </w:r>
      <w:proofErr w:type="spellEnd"/>
      <w:r w:rsidR="00CC3CE3" w:rsidRPr="004A4CE5">
        <w:rPr>
          <w:rFonts w:asciiTheme="majorBidi" w:hAnsiTheme="majorBidi" w:cstheme="majorBidi"/>
          <w:sz w:val="28"/>
          <w:szCs w:val="28"/>
          <w:shd w:val="clear" w:color="auto" w:fill="FFFFFF"/>
          <w:lang w:val="ru-RU"/>
        </w:rPr>
        <w:t xml:space="preserve">, которые в течение многих лет вели затяжное восстание на севере. Фактически, с тех пор, как волна арабской весны обрушилась на страну, </w:t>
      </w:r>
      <w:proofErr w:type="spellStart"/>
      <w:r w:rsidR="00CC3CE3" w:rsidRPr="004A4CE5">
        <w:rPr>
          <w:rFonts w:asciiTheme="majorBidi" w:hAnsiTheme="majorBidi" w:cstheme="majorBidi"/>
          <w:sz w:val="28"/>
          <w:szCs w:val="28"/>
          <w:shd w:val="clear" w:color="auto" w:fill="FFFFFF"/>
          <w:lang w:val="ru-RU"/>
        </w:rPr>
        <w:t>хуситы</w:t>
      </w:r>
      <w:proofErr w:type="spellEnd"/>
      <w:r w:rsidR="00CC3CE3" w:rsidRPr="004A4CE5">
        <w:rPr>
          <w:rFonts w:asciiTheme="majorBidi" w:hAnsiTheme="majorBidi" w:cstheme="majorBidi"/>
          <w:sz w:val="28"/>
          <w:szCs w:val="28"/>
          <w:shd w:val="clear" w:color="auto" w:fill="FFFFFF"/>
          <w:lang w:val="ru-RU"/>
        </w:rPr>
        <w:t xml:space="preserve"> росли и расширялись, достигнув столицы Йемена в начале 2015 года. Это военное и политическое движение контролировало Сану после давления на временного президента Мансура </w:t>
      </w:r>
      <w:proofErr w:type="spellStart"/>
      <w:r w:rsidR="00CC3CE3" w:rsidRPr="004A4CE5">
        <w:rPr>
          <w:rFonts w:asciiTheme="majorBidi" w:hAnsiTheme="majorBidi" w:cstheme="majorBidi"/>
          <w:sz w:val="28"/>
          <w:szCs w:val="28"/>
          <w:shd w:val="clear" w:color="auto" w:fill="FFFFFF"/>
          <w:lang w:val="ru-RU"/>
        </w:rPr>
        <w:t>Хади</w:t>
      </w:r>
      <w:proofErr w:type="spellEnd"/>
      <w:r w:rsidR="00CC3CE3" w:rsidRPr="004A4CE5">
        <w:rPr>
          <w:rFonts w:asciiTheme="majorBidi" w:hAnsiTheme="majorBidi" w:cstheme="majorBidi"/>
          <w:sz w:val="28"/>
          <w:szCs w:val="28"/>
          <w:shd w:val="clear" w:color="auto" w:fill="FFFFFF"/>
          <w:lang w:val="ru-RU"/>
        </w:rPr>
        <w:t>, нового ключевого союзника Саудовской Аравии в Йемен</w:t>
      </w:r>
      <w:r w:rsidRPr="004A4CE5">
        <w:rPr>
          <w:rFonts w:asciiTheme="majorBidi" w:hAnsiTheme="majorBidi" w:cstheme="majorBidi"/>
          <w:sz w:val="28"/>
          <w:szCs w:val="28"/>
          <w:shd w:val="clear" w:color="auto" w:fill="FFFFFF"/>
          <w:lang w:val="ru-RU"/>
        </w:rPr>
        <w:t>е, чтобы он подал</w:t>
      </w:r>
      <w:r w:rsidR="00CC3CE3" w:rsidRPr="004A4CE5">
        <w:rPr>
          <w:rFonts w:asciiTheme="majorBidi" w:hAnsiTheme="majorBidi" w:cstheme="majorBidi"/>
          <w:sz w:val="28"/>
          <w:szCs w:val="28"/>
          <w:shd w:val="clear" w:color="auto" w:fill="FFFFFF"/>
          <w:lang w:val="ru-RU"/>
        </w:rPr>
        <w:t xml:space="preserve"> прошение об отставке. Основанные как движение возрождения </w:t>
      </w:r>
      <w:proofErr w:type="spellStart"/>
      <w:r w:rsidR="00CC3CE3" w:rsidRPr="004A4CE5">
        <w:rPr>
          <w:rFonts w:asciiTheme="majorBidi" w:hAnsiTheme="majorBidi" w:cstheme="majorBidi"/>
          <w:sz w:val="28"/>
          <w:szCs w:val="28"/>
          <w:shd w:val="clear" w:color="auto" w:fill="FFFFFF"/>
          <w:lang w:val="ru-RU"/>
        </w:rPr>
        <w:t>зай</w:t>
      </w:r>
      <w:r w:rsidRPr="004A4CE5">
        <w:rPr>
          <w:rFonts w:asciiTheme="majorBidi" w:hAnsiTheme="majorBidi" w:cstheme="majorBidi"/>
          <w:sz w:val="28"/>
          <w:szCs w:val="28"/>
          <w:shd w:val="clear" w:color="auto" w:fill="FFFFFF"/>
          <w:lang w:val="ru-RU"/>
        </w:rPr>
        <w:t>дитской</w:t>
      </w:r>
      <w:proofErr w:type="spellEnd"/>
      <w:r w:rsidRPr="004A4CE5">
        <w:rPr>
          <w:rFonts w:asciiTheme="majorBidi" w:hAnsiTheme="majorBidi" w:cstheme="majorBidi"/>
          <w:sz w:val="28"/>
          <w:szCs w:val="28"/>
          <w:shd w:val="clear" w:color="auto" w:fill="FFFFFF"/>
          <w:lang w:val="ru-RU"/>
        </w:rPr>
        <w:t xml:space="preserve"> формы шиитского ислама</w:t>
      </w:r>
      <w:r w:rsidR="00CC3CE3" w:rsidRPr="004A4CE5">
        <w:rPr>
          <w:rFonts w:asciiTheme="majorBidi" w:hAnsiTheme="majorBidi" w:cstheme="majorBidi"/>
          <w:sz w:val="28"/>
          <w:szCs w:val="28"/>
          <w:shd w:val="clear" w:color="auto" w:fill="FFFFFF"/>
          <w:lang w:val="ru-RU"/>
        </w:rPr>
        <w:t xml:space="preserve">, </w:t>
      </w:r>
      <w:proofErr w:type="spellStart"/>
      <w:r w:rsidR="00CC3CE3" w:rsidRPr="004A4CE5">
        <w:rPr>
          <w:rFonts w:asciiTheme="majorBidi" w:hAnsiTheme="majorBidi" w:cstheme="majorBidi"/>
          <w:sz w:val="28"/>
          <w:szCs w:val="28"/>
          <w:shd w:val="clear" w:color="auto" w:fill="FFFFFF"/>
          <w:lang w:val="ru-RU"/>
        </w:rPr>
        <w:t>хуситы</w:t>
      </w:r>
      <w:proofErr w:type="spellEnd"/>
      <w:r w:rsidR="00CC3CE3" w:rsidRPr="004A4CE5">
        <w:rPr>
          <w:rFonts w:asciiTheme="majorBidi" w:hAnsiTheme="majorBidi" w:cstheme="majorBidi"/>
          <w:sz w:val="28"/>
          <w:szCs w:val="28"/>
          <w:shd w:val="clear" w:color="auto" w:fill="FFFFFF"/>
          <w:lang w:val="ru-RU"/>
        </w:rPr>
        <w:t xml:space="preserve"> за последнее десятилетие превратились в грозное ополчение. </w:t>
      </w:r>
      <w:r w:rsidRPr="004A4CE5">
        <w:rPr>
          <w:rFonts w:asciiTheme="majorBidi" w:hAnsiTheme="majorBidi" w:cstheme="majorBidi"/>
          <w:sz w:val="28"/>
          <w:szCs w:val="28"/>
          <w:shd w:val="clear" w:color="auto" w:fill="FFFFFF"/>
          <w:lang w:val="ru-RU"/>
        </w:rPr>
        <w:t xml:space="preserve">По мнению </w:t>
      </w:r>
      <w:r w:rsidRPr="004A4CE5">
        <w:rPr>
          <w:rFonts w:asciiTheme="majorBidi" w:hAnsiTheme="majorBidi" w:cstheme="majorBidi"/>
          <w:sz w:val="28"/>
          <w:szCs w:val="28"/>
          <w:shd w:val="clear" w:color="auto" w:fill="FFFFFF"/>
          <w:lang w:val="ru-RU"/>
        </w:rPr>
        <w:lastRenderedPageBreak/>
        <w:t xml:space="preserve">дипломатов в </w:t>
      </w:r>
      <w:r w:rsidR="00CC3CE3" w:rsidRPr="004A4CE5">
        <w:rPr>
          <w:rFonts w:asciiTheme="majorBidi" w:hAnsiTheme="majorBidi" w:cstheme="majorBidi"/>
          <w:sz w:val="28"/>
          <w:szCs w:val="28"/>
          <w:shd w:val="clear" w:color="auto" w:fill="FFFFFF"/>
          <w:lang w:val="ru-RU"/>
        </w:rPr>
        <w:t>Эр-Рияде, Вашингтоне и Лондоне, эта группа пользуется поддержкой Тегерана в рамках его усилий по расширению своей сети дов</w:t>
      </w:r>
      <w:r w:rsidRPr="004A4CE5">
        <w:rPr>
          <w:rFonts w:asciiTheme="majorBidi" w:hAnsiTheme="majorBidi" w:cstheme="majorBidi"/>
          <w:sz w:val="28"/>
          <w:szCs w:val="28"/>
          <w:shd w:val="clear" w:color="auto" w:fill="FFFFFF"/>
          <w:lang w:val="ru-RU"/>
        </w:rPr>
        <w:t>еренных лиц по всему региону</w:t>
      </w:r>
      <w:r w:rsidR="008F1D33" w:rsidRPr="004A4CE5">
        <w:rPr>
          <w:rStyle w:val="a5"/>
          <w:rFonts w:asciiTheme="majorBidi" w:hAnsiTheme="majorBidi" w:cstheme="majorBidi"/>
          <w:sz w:val="28"/>
          <w:szCs w:val="28"/>
          <w:shd w:val="clear" w:color="auto" w:fill="FFFFFF"/>
          <w:lang w:val="ru-RU"/>
        </w:rPr>
        <w:footnoteReference w:id="167"/>
      </w:r>
      <w:r w:rsidRPr="004A4CE5">
        <w:rPr>
          <w:rFonts w:asciiTheme="majorBidi" w:hAnsiTheme="majorBidi" w:cstheme="majorBidi"/>
          <w:sz w:val="28"/>
          <w:szCs w:val="28"/>
          <w:shd w:val="clear" w:color="auto" w:fill="FFFFFF"/>
          <w:lang w:val="ru-RU"/>
        </w:rPr>
        <w:t xml:space="preserve">. </w:t>
      </w:r>
    </w:p>
    <w:p w:rsidR="00CC3CE3" w:rsidRPr="004A4CE5" w:rsidRDefault="0058473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w:t>
      </w:r>
      <w:r w:rsidR="00CC3CE3" w:rsidRPr="004A4CE5">
        <w:rPr>
          <w:rFonts w:asciiTheme="majorBidi" w:hAnsiTheme="majorBidi" w:cstheme="majorBidi"/>
          <w:sz w:val="28"/>
          <w:szCs w:val="28"/>
          <w:shd w:val="clear" w:color="auto" w:fill="FFFFFF"/>
          <w:lang w:val="ru-RU"/>
        </w:rPr>
        <w:t xml:space="preserve">течение следующих месяцев </w:t>
      </w:r>
      <w:proofErr w:type="spellStart"/>
      <w:r w:rsidR="00CC3CE3" w:rsidRPr="004A4CE5">
        <w:rPr>
          <w:rFonts w:asciiTheme="majorBidi" w:hAnsiTheme="majorBidi" w:cstheme="majorBidi"/>
          <w:sz w:val="28"/>
          <w:szCs w:val="28"/>
          <w:shd w:val="clear" w:color="auto" w:fill="FFFFFF"/>
          <w:lang w:val="ru-RU"/>
        </w:rPr>
        <w:t>хуситы</w:t>
      </w:r>
      <w:proofErr w:type="spellEnd"/>
      <w:r w:rsidR="00CC3CE3" w:rsidRPr="004A4CE5">
        <w:rPr>
          <w:rFonts w:asciiTheme="majorBidi" w:hAnsiTheme="majorBidi" w:cstheme="majorBidi"/>
          <w:sz w:val="28"/>
          <w:szCs w:val="28"/>
          <w:shd w:val="clear" w:color="auto" w:fill="FFFFFF"/>
          <w:lang w:val="ru-RU"/>
        </w:rPr>
        <w:t xml:space="preserve"> объявили, что контролируют правительство, распустили парламент и учредили временный Революционный комитет в</w:t>
      </w:r>
      <w:r w:rsidR="00DA2FD1">
        <w:rPr>
          <w:rFonts w:asciiTheme="majorBidi" w:hAnsiTheme="majorBidi" w:cstheme="majorBidi"/>
          <w:sz w:val="28"/>
          <w:szCs w:val="28"/>
          <w:shd w:val="clear" w:color="auto" w:fill="FFFFFF"/>
          <w:lang w:val="ru-RU"/>
        </w:rPr>
        <w:t>о главе с Мохаммедом Али аль-</w:t>
      </w:r>
      <w:proofErr w:type="spellStart"/>
      <w:r w:rsidR="00DA2FD1">
        <w:rPr>
          <w:rFonts w:asciiTheme="majorBidi" w:hAnsiTheme="majorBidi" w:cstheme="majorBidi"/>
          <w:sz w:val="28"/>
          <w:szCs w:val="28"/>
          <w:shd w:val="clear" w:color="auto" w:fill="FFFFFF"/>
          <w:lang w:val="ru-RU"/>
        </w:rPr>
        <w:t>Хус</w:t>
      </w:r>
      <w:r w:rsidR="00CC3CE3" w:rsidRPr="004A4CE5">
        <w:rPr>
          <w:rFonts w:asciiTheme="majorBidi" w:hAnsiTheme="majorBidi" w:cstheme="majorBidi"/>
          <w:sz w:val="28"/>
          <w:szCs w:val="28"/>
          <w:shd w:val="clear" w:color="auto" w:fill="FFFFFF"/>
          <w:lang w:val="ru-RU"/>
        </w:rPr>
        <w:t>и</w:t>
      </w:r>
      <w:proofErr w:type="spellEnd"/>
      <w:r w:rsidR="00DA2FD1">
        <w:rPr>
          <w:rStyle w:val="a5"/>
          <w:rFonts w:asciiTheme="majorBidi" w:hAnsiTheme="majorBidi" w:cstheme="majorBidi"/>
          <w:sz w:val="28"/>
          <w:szCs w:val="28"/>
          <w:shd w:val="clear" w:color="auto" w:fill="FFFFFF"/>
          <w:lang w:val="ru-RU"/>
        </w:rPr>
        <w:footnoteReference w:id="168"/>
      </w:r>
      <w:r w:rsidR="00DA2FD1">
        <w:rPr>
          <w:rFonts w:asciiTheme="majorBidi" w:hAnsiTheme="majorBidi" w:cstheme="majorBidi"/>
          <w:sz w:val="28"/>
          <w:szCs w:val="28"/>
          <w:shd w:val="clear" w:color="auto" w:fill="FFFFFF"/>
          <w:lang w:val="ru-RU"/>
        </w:rPr>
        <w:t xml:space="preserve"> (1979-наст.вр.)</w:t>
      </w:r>
      <w:r w:rsidR="00CC3CE3" w:rsidRPr="004A4CE5">
        <w:rPr>
          <w:rFonts w:asciiTheme="majorBidi" w:hAnsiTheme="majorBidi" w:cstheme="majorBidi"/>
          <w:sz w:val="28"/>
          <w:szCs w:val="28"/>
          <w:shd w:val="clear" w:color="auto" w:fill="FFFFFF"/>
          <w:lang w:val="ru-RU"/>
        </w:rPr>
        <w:t xml:space="preserve">. Президенту </w:t>
      </w:r>
      <w:proofErr w:type="spellStart"/>
      <w:r w:rsidR="00CC3CE3" w:rsidRPr="004A4CE5">
        <w:rPr>
          <w:rFonts w:asciiTheme="majorBidi" w:hAnsiTheme="majorBidi" w:cstheme="majorBidi"/>
          <w:sz w:val="28"/>
          <w:szCs w:val="28"/>
          <w:shd w:val="clear" w:color="auto" w:fill="FFFFFF"/>
          <w:lang w:val="ru-RU"/>
        </w:rPr>
        <w:t>Хади</w:t>
      </w:r>
      <w:proofErr w:type="spellEnd"/>
      <w:r w:rsidR="00CC3CE3" w:rsidRPr="004A4CE5">
        <w:rPr>
          <w:rFonts w:asciiTheme="majorBidi" w:hAnsiTheme="majorBidi" w:cstheme="majorBidi"/>
          <w:sz w:val="28"/>
          <w:szCs w:val="28"/>
          <w:shd w:val="clear" w:color="auto" w:fill="FFFFFF"/>
          <w:lang w:val="ru-RU"/>
        </w:rPr>
        <w:t xml:space="preserve"> пришлось бежать в Аден, где он объявил себя единственным законным президентом и призвал своих верных правительственных чиновников и военных</w:t>
      </w:r>
      <w:r w:rsidRPr="004A4CE5">
        <w:rPr>
          <w:rFonts w:asciiTheme="majorBidi" w:hAnsiTheme="majorBidi" w:cstheme="majorBidi"/>
          <w:sz w:val="28"/>
          <w:szCs w:val="28"/>
          <w:shd w:val="clear" w:color="auto" w:fill="FFFFFF"/>
          <w:lang w:val="ru-RU"/>
        </w:rPr>
        <w:t xml:space="preserve"> присоединиться к нему</w:t>
      </w:r>
      <w:r w:rsidR="00CC3CE3" w:rsidRPr="004A4CE5">
        <w:rPr>
          <w:rFonts w:asciiTheme="majorBidi" w:hAnsiTheme="majorBidi" w:cstheme="majorBidi"/>
          <w:sz w:val="28"/>
          <w:szCs w:val="28"/>
          <w:shd w:val="clear" w:color="auto" w:fill="FFFFFF"/>
          <w:lang w:val="ru-RU"/>
        </w:rPr>
        <w:t xml:space="preserve">. 27 марта 2015 года </w:t>
      </w:r>
      <w:proofErr w:type="spellStart"/>
      <w:r w:rsidR="00CC3CE3" w:rsidRPr="004A4CE5">
        <w:rPr>
          <w:rFonts w:asciiTheme="majorBidi" w:hAnsiTheme="majorBidi" w:cstheme="majorBidi"/>
          <w:sz w:val="28"/>
          <w:szCs w:val="28"/>
          <w:shd w:val="clear" w:color="auto" w:fill="FFFFFF"/>
          <w:lang w:val="ru-RU"/>
        </w:rPr>
        <w:t>Хади</w:t>
      </w:r>
      <w:proofErr w:type="spellEnd"/>
      <w:r w:rsidR="00CC3CE3" w:rsidRPr="004A4CE5">
        <w:rPr>
          <w:rFonts w:asciiTheme="majorBidi" w:hAnsiTheme="majorBidi" w:cstheme="majorBidi"/>
          <w:sz w:val="28"/>
          <w:szCs w:val="28"/>
          <w:shd w:val="clear" w:color="auto" w:fill="FFFFFF"/>
          <w:lang w:val="ru-RU"/>
        </w:rPr>
        <w:t xml:space="preserve"> покинул страну, поскольку власти Саудовской Аравии начал</w:t>
      </w:r>
      <w:r w:rsidRPr="004A4CE5">
        <w:rPr>
          <w:rFonts w:asciiTheme="majorBidi" w:hAnsiTheme="majorBidi" w:cstheme="majorBidi"/>
          <w:sz w:val="28"/>
          <w:szCs w:val="28"/>
          <w:shd w:val="clear" w:color="auto" w:fill="FFFFFF"/>
          <w:lang w:val="ru-RU"/>
        </w:rPr>
        <w:t xml:space="preserve">и воздушные удары по </w:t>
      </w:r>
      <w:proofErr w:type="spellStart"/>
      <w:r w:rsidRPr="004A4CE5">
        <w:rPr>
          <w:rFonts w:asciiTheme="majorBidi" w:hAnsiTheme="majorBidi" w:cstheme="majorBidi"/>
          <w:sz w:val="28"/>
          <w:szCs w:val="28"/>
          <w:shd w:val="clear" w:color="auto" w:fill="FFFFFF"/>
          <w:lang w:val="ru-RU"/>
        </w:rPr>
        <w:t>хуситам</w:t>
      </w:r>
      <w:proofErr w:type="spellEnd"/>
      <w:r w:rsidRPr="004A4CE5">
        <w:rPr>
          <w:rFonts w:asciiTheme="majorBidi" w:hAnsiTheme="majorBidi" w:cstheme="majorBidi"/>
          <w:sz w:val="28"/>
          <w:szCs w:val="28"/>
          <w:shd w:val="clear" w:color="auto" w:fill="FFFFFF"/>
          <w:lang w:val="ru-RU"/>
        </w:rPr>
        <w:t>.</w:t>
      </w:r>
      <w:r w:rsidR="00CC3CE3"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До сих пор спорно, </w:t>
      </w:r>
      <w:r w:rsidR="00CC3CE3" w:rsidRPr="004A4CE5">
        <w:rPr>
          <w:rFonts w:asciiTheme="majorBidi" w:hAnsiTheme="majorBidi" w:cstheme="majorBidi"/>
          <w:sz w:val="28"/>
          <w:szCs w:val="28"/>
          <w:shd w:val="clear" w:color="auto" w:fill="FFFFFF"/>
          <w:lang w:val="ru-RU"/>
        </w:rPr>
        <w:t>насколько сильно Иран был вовле</w:t>
      </w:r>
      <w:r w:rsidRPr="004A4CE5">
        <w:rPr>
          <w:rFonts w:asciiTheme="majorBidi" w:hAnsiTheme="majorBidi" w:cstheme="majorBidi"/>
          <w:sz w:val="28"/>
          <w:szCs w:val="28"/>
          <w:shd w:val="clear" w:color="auto" w:fill="FFFFFF"/>
          <w:lang w:val="ru-RU"/>
        </w:rPr>
        <w:t>чен в череду этих событий, особенно в поддержку</w:t>
      </w:r>
      <w:r w:rsidR="00CC3CE3" w:rsidRPr="004A4CE5">
        <w:rPr>
          <w:rFonts w:asciiTheme="majorBidi" w:hAnsiTheme="majorBidi" w:cstheme="majorBidi"/>
          <w:sz w:val="28"/>
          <w:szCs w:val="28"/>
          <w:shd w:val="clear" w:color="auto" w:fill="FFFFFF"/>
          <w:lang w:val="ru-RU"/>
        </w:rPr>
        <w:t xml:space="preserve"> восстания </w:t>
      </w:r>
      <w:proofErr w:type="spellStart"/>
      <w:r w:rsidR="00CC3CE3" w:rsidRPr="004A4CE5">
        <w:rPr>
          <w:rFonts w:asciiTheme="majorBidi" w:hAnsiTheme="majorBidi" w:cstheme="majorBidi"/>
          <w:sz w:val="28"/>
          <w:szCs w:val="28"/>
          <w:shd w:val="clear" w:color="auto" w:fill="FFFFFF"/>
          <w:lang w:val="ru-RU"/>
        </w:rPr>
        <w:t>хуситов</w:t>
      </w:r>
      <w:proofErr w:type="spellEnd"/>
      <w:r w:rsidR="00CC3CE3"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однако поворот событий однозначно шел ему на пользу</w:t>
      </w:r>
      <w:r w:rsidR="00CC3CE3" w:rsidRPr="004A4CE5">
        <w:rPr>
          <w:rFonts w:asciiTheme="majorBidi" w:hAnsiTheme="majorBidi" w:cstheme="majorBidi"/>
          <w:sz w:val="28"/>
          <w:szCs w:val="28"/>
          <w:shd w:val="clear" w:color="auto" w:fill="FFFFFF"/>
          <w:lang w:val="ru-RU"/>
        </w:rPr>
        <w:t>. Фактически, у Ирана есть долгосрочные стратегические интересы в Йемене. Йемен, расположенный на юго-западной оконечности полуострова Персидского залива, является плохо управляемой и беспокойной страной, граничащей с южн</w:t>
      </w:r>
      <w:r w:rsidRPr="004A4CE5">
        <w:rPr>
          <w:rFonts w:asciiTheme="majorBidi" w:hAnsiTheme="majorBidi" w:cstheme="majorBidi"/>
          <w:sz w:val="28"/>
          <w:szCs w:val="28"/>
          <w:shd w:val="clear" w:color="auto" w:fill="FFFFFF"/>
          <w:lang w:val="ru-RU"/>
        </w:rPr>
        <w:t>ой границей Саудовской Аравии</w:t>
      </w:r>
      <w:r w:rsidR="00CC3CE3" w:rsidRPr="004A4CE5">
        <w:rPr>
          <w:rFonts w:asciiTheme="majorBidi" w:hAnsiTheme="majorBidi" w:cstheme="majorBidi"/>
          <w:sz w:val="28"/>
          <w:szCs w:val="28"/>
          <w:shd w:val="clear" w:color="auto" w:fill="FFFFFF"/>
          <w:lang w:val="ru-RU"/>
        </w:rPr>
        <w:t xml:space="preserve">. Более того, 35% шиитов в Йемене могут служить Тегерану в качестве потенциально дружественной базы операций в его соперничестве с Саудовской Аравией. </w:t>
      </w:r>
      <w:r w:rsidRPr="004A4CE5">
        <w:rPr>
          <w:rFonts w:asciiTheme="majorBidi" w:hAnsiTheme="majorBidi" w:cstheme="majorBidi"/>
          <w:sz w:val="28"/>
          <w:szCs w:val="28"/>
          <w:shd w:val="clear" w:color="auto" w:fill="FFFFFF"/>
          <w:lang w:val="ru-RU"/>
        </w:rPr>
        <w:t>Р</w:t>
      </w:r>
      <w:r w:rsidR="00CC3CE3" w:rsidRPr="004A4CE5">
        <w:rPr>
          <w:rFonts w:asciiTheme="majorBidi" w:hAnsiTheme="majorBidi" w:cstheme="majorBidi"/>
          <w:sz w:val="28"/>
          <w:szCs w:val="28"/>
          <w:shd w:val="clear" w:color="auto" w:fill="FFFFFF"/>
          <w:lang w:val="ru-RU"/>
        </w:rPr>
        <w:t xml:space="preserve">азыгрывая карту </w:t>
      </w:r>
      <w:proofErr w:type="spellStart"/>
      <w:r w:rsidR="00CC3CE3" w:rsidRPr="004A4CE5">
        <w:rPr>
          <w:rFonts w:asciiTheme="majorBidi" w:hAnsiTheme="majorBidi" w:cstheme="majorBidi"/>
          <w:sz w:val="28"/>
          <w:szCs w:val="28"/>
          <w:shd w:val="clear" w:color="auto" w:fill="FFFFFF"/>
          <w:lang w:val="ru-RU"/>
        </w:rPr>
        <w:t>хуситов</w:t>
      </w:r>
      <w:proofErr w:type="spellEnd"/>
      <w:r w:rsidR="00CC3CE3" w:rsidRPr="004A4CE5">
        <w:rPr>
          <w:rFonts w:asciiTheme="majorBidi" w:hAnsiTheme="majorBidi" w:cstheme="majorBidi"/>
          <w:sz w:val="28"/>
          <w:szCs w:val="28"/>
          <w:shd w:val="clear" w:color="auto" w:fill="FFFFFF"/>
          <w:lang w:val="ru-RU"/>
        </w:rPr>
        <w:t>, Иран также будет стремиться оказать давление на саудовцев в вопросах, касающихся Ирака и Сирии, или продолжить свои усилия по подрыву Кор</w:t>
      </w:r>
      <w:r w:rsidRPr="004A4CE5">
        <w:rPr>
          <w:rFonts w:asciiTheme="majorBidi" w:hAnsiTheme="majorBidi" w:cstheme="majorBidi"/>
          <w:sz w:val="28"/>
          <w:szCs w:val="28"/>
          <w:shd w:val="clear" w:color="auto" w:fill="FFFFFF"/>
          <w:lang w:val="ru-RU"/>
        </w:rPr>
        <w:t>олевства у его южных границ</w:t>
      </w:r>
      <w:r w:rsidR="00E21EB8" w:rsidRPr="004A4CE5">
        <w:rPr>
          <w:rStyle w:val="a5"/>
          <w:rFonts w:asciiTheme="majorBidi" w:hAnsiTheme="majorBidi" w:cstheme="majorBidi"/>
          <w:sz w:val="28"/>
          <w:szCs w:val="28"/>
          <w:shd w:val="clear" w:color="auto" w:fill="FFFFFF"/>
          <w:lang w:val="ru-RU"/>
        </w:rPr>
        <w:footnoteReference w:id="169"/>
      </w:r>
      <w:r w:rsidRPr="004A4CE5">
        <w:rPr>
          <w:rFonts w:asciiTheme="majorBidi" w:hAnsiTheme="majorBidi" w:cstheme="majorBidi"/>
          <w:sz w:val="28"/>
          <w:szCs w:val="28"/>
          <w:shd w:val="clear" w:color="auto" w:fill="FFFFFF"/>
          <w:lang w:val="ru-RU"/>
        </w:rPr>
        <w:t>.</w:t>
      </w:r>
    </w:p>
    <w:p w:rsidR="00CC3CE3" w:rsidRPr="004A4CE5" w:rsidRDefault="00584732"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С</w:t>
      </w:r>
      <w:r w:rsidR="00CC3CE3" w:rsidRPr="004A4CE5">
        <w:rPr>
          <w:rFonts w:asciiTheme="majorBidi" w:hAnsiTheme="majorBidi" w:cstheme="majorBidi"/>
          <w:sz w:val="28"/>
          <w:szCs w:val="28"/>
          <w:shd w:val="clear" w:color="auto" w:fill="FFFFFF"/>
          <w:lang w:val="ru-RU"/>
        </w:rPr>
        <w:t xml:space="preserve"> 2012 года силы безопасности США расширили сотрудничество с правительством Йемена для блокирования поставок </w:t>
      </w:r>
      <w:r w:rsidRPr="004A4CE5">
        <w:rPr>
          <w:rFonts w:asciiTheme="majorBidi" w:hAnsiTheme="majorBidi" w:cstheme="majorBidi"/>
          <w:sz w:val="28"/>
          <w:szCs w:val="28"/>
          <w:shd w:val="clear" w:color="auto" w:fill="FFFFFF"/>
          <w:lang w:val="ru-RU"/>
        </w:rPr>
        <w:t xml:space="preserve">иранского оружия в Йемен, и </w:t>
      </w:r>
      <w:r w:rsidR="00CC3CE3" w:rsidRPr="004A4CE5">
        <w:rPr>
          <w:rFonts w:asciiTheme="majorBidi" w:hAnsiTheme="majorBidi" w:cstheme="majorBidi"/>
          <w:sz w:val="28"/>
          <w:szCs w:val="28"/>
          <w:shd w:val="clear" w:color="auto" w:fill="FFFFFF"/>
          <w:lang w:val="ru-RU"/>
        </w:rPr>
        <w:t>в июле 2012 года Министерство вн</w:t>
      </w:r>
      <w:r w:rsidRPr="004A4CE5">
        <w:rPr>
          <w:rFonts w:asciiTheme="majorBidi" w:hAnsiTheme="majorBidi" w:cstheme="majorBidi"/>
          <w:sz w:val="28"/>
          <w:szCs w:val="28"/>
          <w:shd w:val="clear" w:color="auto" w:fill="FFFFFF"/>
          <w:lang w:val="ru-RU"/>
        </w:rPr>
        <w:t>утренних дел Йемена раскрыло иранскую шпионскую группу</w:t>
      </w:r>
      <w:r w:rsidR="00CC3CE3" w:rsidRPr="004A4CE5">
        <w:rPr>
          <w:rFonts w:asciiTheme="majorBidi" w:hAnsiTheme="majorBidi" w:cstheme="majorBidi"/>
          <w:sz w:val="28"/>
          <w:szCs w:val="28"/>
          <w:shd w:val="clear" w:color="auto" w:fill="FFFFFF"/>
          <w:lang w:val="ru-RU"/>
        </w:rPr>
        <w:t>, базирующейся в Сане, и аре</w:t>
      </w:r>
      <w:r w:rsidRPr="004A4CE5">
        <w:rPr>
          <w:rFonts w:asciiTheme="majorBidi" w:hAnsiTheme="majorBidi" w:cstheme="majorBidi"/>
          <w:sz w:val="28"/>
          <w:szCs w:val="28"/>
          <w:shd w:val="clear" w:color="auto" w:fill="FFFFFF"/>
          <w:lang w:val="ru-RU"/>
        </w:rPr>
        <w:t>стовало офицера из Стражей</w:t>
      </w:r>
      <w:r w:rsidR="00CC3CE3" w:rsidRPr="004A4CE5">
        <w:rPr>
          <w:rFonts w:asciiTheme="majorBidi" w:hAnsiTheme="majorBidi" w:cstheme="majorBidi"/>
          <w:sz w:val="28"/>
          <w:szCs w:val="28"/>
          <w:shd w:val="clear" w:color="auto" w:fill="FFFFFF"/>
          <w:lang w:val="ru-RU"/>
        </w:rPr>
        <w:t xml:space="preserve"> иранской революционной гвар</w:t>
      </w:r>
      <w:r w:rsidRPr="004A4CE5">
        <w:rPr>
          <w:rFonts w:asciiTheme="majorBidi" w:hAnsiTheme="majorBidi" w:cstheme="majorBidi"/>
          <w:sz w:val="28"/>
          <w:szCs w:val="28"/>
          <w:shd w:val="clear" w:color="auto" w:fill="FFFFFF"/>
          <w:lang w:val="ru-RU"/>
        </w:rPr>
        <w:t>дии по подозрению в том, что он</w:t>
      </w:r>
      <w:r w:rsidR="00CC3CE3" w:rsidRPr="004A4CE5">
        <w:rPr>
          <w:rFonts w:asciiTheme="majorBidi" w:hAnsiTheme="majorBidi" w:cstheme="majorBidi"/>
          <w:sz w:val="28"/>
          <w:szCs w:val="28"/>
          <w:shd w:val="clear" w:color="auto" w:fill="FFFFFF"/>
          <w:lang w:val="ru-RU"/>
        </w:rPr>
        <w:t xml:space="preserve"> были ее лидером. Кроме того, йеменский суд вынес приговор членам экипажа корабля</w:t>
      </w:r>
      <w:r w:rsidR="008F1D33" w:rsidRPr="004A4CE5">
        <w:rPr>
          <w:rFonts w:asciiTheme="majorBidi" w:hAnsiTheme="majorBidi" w:cstheme="majorBidi"/>
          <w:sz w:val="28"/>
          <w:szCs w:val="28"/>
          <w:shd w:val="clear" w:color="auto" w:fill="FFFFFF"/>
          <w:lang w:val="ru-RU"/>
        </w:rPr>
        <w:t>, доставлявшего оружие из Ирана,</w:t>
      </w:r>
      <w:r w:rsidR="00CC3CE3" w:rsidRPr="004A4CE5">
        <w:rPr>
          <w:rFonts w:asciiTheme="majorBidi" w:hAnsiTheme="majorBidi" w:cstheme="majorBidi"/>
          <w:sz w:val="28"/>
          <w:szCs w:val="28"/>
          <w:shd w:val="clear" w:color="auto" w:fill="FFFFFF"/>
          <w:lang w:val="ru-RU"/>
        </w:rPr>
        <w:t xml:space="preserve"> пойман</w:t>
      </w:r>
      <w:r w:rsidR="008F1D33" w:rsidRPr="004A4CE5">
        <w:rPr>
          <w:rFonts w:asciiTheme="majorBidi" w:hAnsiTheme="majorBidi" w:cstheme="majorBidi"/>
          <w:sz w:val="28"/>
          <w:szCs w:val="28"/>
          <w:shd w:val="clear" w:color="auto" w:fill="FFFFFF"/>
          <w:lang w:val="ru-RU"/>
        </w:rPr>
        <w:t>ным</w:t>
      </w:r>
      <w:r w:rsidR="00CC3CE3" w:rsidRPr="004A4CE5">
        <w:rPr>
          <w:rFonts w:asciiTheme="majorBidi" w:hAnsiTheme="majorBidi" w:cstheme="majorBidi"/>
          <w:sz w:val="28"/>
          <w:szCs w:val="28"/>
          <w:shd w:val="clear" w:color="auto" w:fill="FFFFFF"/>
          <w:lang w:val="ru-RU"/>
        </w:rPr>
        <w:t xml:space="preserve"> береговой охраной Йемена и ВМС США в ходе совместной операции в январе 2013 года и обвинен в сотрудничестве с Ираном и контрабанде оружия</w:t>
      </w:r>
      <w:r w:rsidR="008F1D33" w:rsidRPr="004A4CE5">
        <w:rPr>
          <w:rStyle w:val="a5"/>
          <w:rFonts w:asciiTheme="majorBidi" w:hAnsiTheme="majorBidi" w:cstheme="majorBidi"/>
          <w:sz w:val="28"/>
          <w:szCs w:val="28"/>
          <w:shd w:val="clear" w:color="auto" w:fill="FFFFFF"/>
          <w:lang w:val="ru-RU"/>
        </w:rPr>
        <w:footnoteReference w:id="170"/>
      </w:r>
      <w:r w:rsidR="00CC3CE3" w:rsidRPr="004A4CE5">
        <w:rPr>
          <w:rFonts w:asciiTheme="majorBidi" w:hAnsiTheme="majorBidi" w:cstheme="majorBidi"/>
          <w:sz w:val="28"/>
          <w:szCs w:val="28"/>
          <w:shd w:val="clear" w:color="auto" w:fill="FFFFFF"/>
          <w:lang w:val="ru-RU"/>
        </w:rPr>
        <w:t>.</w:t>
      </w:r>
    </w:p>
    <w:p w:rsidR="00CC3CE3" w:rsidRPr="004A4CE5" w:rsidRDefault="00584732" w:rsidP="00FE2F13">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w:t>
      </w:r>
      <w:r w:rsidR="00CC3CE3" w:rsidRPr="004A4CE5">
        <w:rPr>
          <w:rFonts w:asciiTheme="majorBidi" w:hAnsiTheme="majorBidi" w:cstheme="majorBidi"/>
          <w:sz w:val="28"/>
          <w:szCs w:val="28"/>
          <w:shd w:val="clear" w:color="auto" w:fill="FFFFFF"/>
          <w:lang w:val="ru-RU"/>
        </w:rPr>
        <w:t xml:space="preserve">резидент </w:t>
      </w:r>
      <w:proofErr w:type="spellStart"/>
      <w:r w:rsidR="00CC3CE3" w:rsidRPr="004A4CE5">
        <w:rPr>
          <w:rFonts w:asciiTheme="majorBidi" w:hAnsiTheme="majorBidi" w:cstheme="majorBidi"/>
          <w:sz w:val="28"/>
          <w:szCs w:val="28"/>
          <w:shd w:val="clear" w:color="auto" w:fill="FFFFFF"/>
          <w:lang w:val="ru-RU"/>
        </w:rPr>
        <w:t>Хади</w:t>
      </w:r>
      <w:proofErr w:type="spellEnd"/>
      <w:r w:rsidR="00CC3CE3" w:rsidRPr="004A4CE5">
        <w:rPr>
          <w:rFonts w:asciiTheme="majorBidi" w:hAnsiTheme="majorBidi" w:cstheme="majorBidi"/>
          <w:sz w:val="28"/>
          <w:szCs w:val="28"/>
          <w:shd w:val="clear" w:color="auto" w:fill="FFFFFF"/>
          <w:lang w:val="ru-RU"/>
        </w:rPr>
        <w:t xml:space="preserve"> осудил Иран за вмешательство во внутренние дела его страны. Для Ирана </w:t>
      </w:r>
      <w:r w:rsidR="00FE2F13">
        <w:rPr>
          <w:rFonts w:asciiTheme="majorBidi" w:hAnsiTheme="majorBidi" w:cstheme="majorBidi"/>
          <w:sz w:val="28"/>
          <w:szCs w:val="28"/>
          <w:shd w:val="clear" w:color="auto" w:fill="FFFFFF"/>
          <w:lang w:val="ru-RU"/>
        </w:rPr>
        <w:t>участие в йеменском конфликте</w:t>
      </w:r>
      <w:r w:rsidR="00CC3CE3" w:rsidRPr="004A4CE5">
        <w:rPr>
          <w:rFonts w:asciiTheme="majorBidi" w:hAnsiTheme="majorBidi" w:cstheme="majorBidi"/>
          <w:sz w:val="28"/>
          <w:szCs w:val="28"/>
          <w:shd w:val="clear" w:color="auto" w:fill="FFFFFF"/>
          <w:lang w:val="ru-RU"/>
        </w:rPr>
        <w:t xml:space="preserve"> является важным фронтом в его холодной войне против Са</w:t>
      </w:r>
      <w:r w:rsidR="00FE2F13">
        <w:rPr>
          <w:rFonts w:asciiTheme="majorBidi" w:hAnsiTheme="majorBidi" w:cstheme="majorBidi"/>
          <w:sz w:val="28"/>
          <w:szCs w:val="28"/>
          <w:shd w:val="clear" w:color="auto" w:fill="FFFFFF"/>
          <w:lang w:val="ru-RU"/>
        </w:rPr>
        <w:t>удовской Аравии, поскольку оно</w:t>
      </w:r>
      <w:r w:rsidR="00CC3CE3" w:rsidRPr="004A4CE5">
        <w:rPr>
          <w:rFonts w:asciiTheme="majorBidi" w:hAnsiTheme="majorBidi" w:cstheme="majorBidi"/>
          <w:sz w:val="28"/>
          <w:szCs w:val="28"/>
          <w:shd w:val="clear" w:color="auto" w:fill="FFFFFF"/>
          <w:lang w:val="ru-RU"/>
        </w:rPr>
        <w:t xml:space="preserve"> позволяет Ирану продемонстрировать свою региональную мощь и масштабы своего военного влияния. Поставки иранского оруж</w:t>
      </w:r>
      <w:r w:rsidR="0057123C" w:rsidRPr="004A4CE5">
        <w:rPr>
          <w:rFonts w:asciiTheme="majorBidi" w:hAnsiTheme="majorBidi" w:cstheme="majorBidi"/>
          <w:sz w:val="28"/>
          <w:szCs w:val="28"/>
          <w:shd w:val="clear" w:color="auto" w:fill="FFFFFF"/>
          <w:lang w:val="ru-RU"/>
        </w:rPr>
        <w:t xml:space="preserve">ия, предназначенные для </w:t>
      </w:r>
      <w:proofErr w:type="spellStart"/>
      <w:r w:rsidR="0057123C" w:rsidRPr="004A4CE5">
        <w:rPr>
          <w:rFonts w:asciiTheme="majorBidi" w:hAnsiTheme="majorBidi" w:cstheme="majorBidi"/>
          <w:sz w:val="28"/>
          <w:szCs w:val="28"/>
          <w:shd w:val="clear" w:color="auto" w:fill="FFFFFF"/>
          <w:lang w:val="ru-RU"/>
        </w:rPr>
        <w:t>хуситов</w:t>
      </w:r>
      <w:proofErr w:type="spellEnd"/>
      <w:r w:rsidR="0057123C" w:rsidRPr="004A4CE5">
        <w:rPr>
          <w:rFonts w:asciiTheme="majorBidi" w:hAnsiTheme="majorBidi" w:cstheme="majorBidi"/>
          <w:sz w:val="28"/>
          <w:szCs w:val="28"/>
          <w:shd w:val="clear" w:color="auto" w:fill="FFFFFF"/>
          <w:lang w:val="ru-RU"/>
        </w:rPr>
        <w:t>:</w:t>
      </w:r>
      <w:r w:rsidR="00CC3CE3" w:rsidRPr="004A4CE5">
        <w:rPr>
          <w:rFonts w:asciiTheme="majorBidi" w:hAnsiTheme="majorBidi" w:cstheme="majorBidi"/>
          <w:sz w:val="28"/>
          <w:szCs w:val="28"/>
          <w:shd w:val="clear" w:color="auto" w:fill="FFFFFF"/>
          <w:lang w:val="ru-RU"/>
        </w:rPr>
        <w:t xml:space="preserve"> штурмовые винтовки, взрывчатые вещества, противотанковое оружие и большие суммы денег, обычно передаваемые морем, не имеют большого значения по сравнению с оружием, уже наводняющим Йемен, особенно на севере, но они позволяют Тегерану купить влияние в Йемене и бросить </w:t>
      </w:r>
      <w:r w:rsidRPr="004A4CE5">
        <w:rPr>
          <w:rFonts w:asciiTheme="majorBidi" w:hAnsiTheme="majorBidi" w:cstheme="majorBidi"/>
          <w:sz w:val="28"/>
          <w:szCs w:val="28"/>
          <w:shd w:val="clear" w:color="auto" w:fill="FFFFFF"/>
          <w:lang w:val="ru-RU"/>
        </w:rPr>
        <w:t>вызов Саудовской гегемонии на аравийском полуострове</w:t>
      </w:r>
      <w:r w:rsidR="002E7E9C" w:rsidRPr="004A4CE5">
        <w:rPr>
          <w:rStyle w:val="a5"/>
          <w:rFonts w:asciiTheme="majorBidi" w:hAnsiTheme="majorBidi" w:cstheme="majorBidi"/>
          <w:sz w:val="28"/>
          <w:szCs w:val="28"/>
          <w:shd w:val="clear" w:color="auto" w:fill="FFFFFF"/>
          <w:lang w:val="ru-RU"/>
        </w:rPr>
        <w:footnoteReference w:id="171"/>
      </w:r>
      <w:r w:rsidRPr="004A4CE5">
        <w:rPr>
          <w:rFonts w:asciiTheme="majorBidi" w:hAnsiTheme="majorBidi" w:cstheme="majorBidi"/>
          <w:sz w:val="28"/>
          <w:szCs w:val="28"/>
          <w:shd w:val="clear" w:color="auto" w:fill="FFFFFF"/>
          <w:lang w:val="ru-RU"/>
        </w:rPr>
        <w:t xml:space="preserve">. </w:t>
      </w:r>
    </w:p>
    <w:p w:rsidR="00CC3CE3" w:rsidRPr="004A4CE5" w:rsidRDefault="00CC3CE3" w:rsidP="00FE2F13">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Для Саудовской Аравии открытая 1770-километровая южная г</w:t>
      </w:r>
      <w:r w:rsidR="00FE2F13">
        <w:rPr>
          <w:rFonts w:asciiTheme="majorBidi" w:hAnsiTheme="majorBidi" w:cstheme="majorBidi"/>
          <w:sz w:val="28"/>
          <w:szCs w:val="28"/>
          <w:shd w:val="clear" w:color="auto" w:fill="FFFFFF"/>
          <w:lang w:val="ru-RU"/>
        </w:rPr>
        <w:t xml:space="preserve">раница с Йеменом </w:t>
      </w:r>
      <w:r w:rsidRPr="004A4CE5">
        <w:rPr>
          <w:rFonts w:asciiTheme="majorBidi" w:hAnsiTheme="majorBidi" w:cstheme="majorBidi"/>
          <w:sz w:val="28"/>
          <w:szCs w:val="28"/>
          <w:shd w:val="clear" w:color="auto" w:fill="FFFFFF"/>
          <w:lang w:val="ru-RU"/>
        </w:rPr>
        <w:t xml:space="preserve">делает ставки Эр-Рияда там очень высокими. Саудовская Аравия стала для Тегерана легкой добычей для проникновения и манипулирования. По этим </w:t>
      </w:r>
      <w:r w:rsidRPr="004A4CE5">
        <w:rPr>
          <w:rFonts w:asciiTheme="majorBidi" w:hAnsiTheme="majorBidi" w:cstheme="majorBidi"/>
          <w:sz w:val="28"/>
          <w:szCs w:val="28"/>
          <w:shd w:val="clear" w:color="auto" w:fill="FFFFFF"/>
          <w:lang w:val="ru-RU"/>
        </w:rPr>
        <w:lastRenderedPageBreak/>
        <w:t>причинам саудовцы предоставляют важ</w:t>
      </w:r>
      <w:r w:rsidR="00516031" w:rsidRPr="004A4CE5">
        <w:rPr>
          <w:rFonts w:asciiTheme="majorBidi" w:hAnsiTheme="majorBidi" w:cstheme="majorBidi"/>
          <w:sz w:val="28"/>
          <w:szCs w:val="28"/>
          <w:shd w:val="clear" w:color="auto" w:fill="FFFFFF"/>
          <w:lang w:val="ru-RU"/>
        </w:rPr>
        <w:t>ную финансовую и военную помощь и поддержку центральному правит</w:t>
      </w:r>
      <w:r w:rsidR="00FE2F13">
        <w:rPr>
          <w:rFonts w:asciiTheme="majorBidi" w:hAnsiTheme="majorBidi" w:cstheme="majorBidi"/>
          <w:sz w:val="28"/>
          <w:szCs w:val="28"/>
          <w:shd w:val="clear" w:color="auto" w:fill="FFFFFF"/>
          <w:lang w:val="ru-RU"/>
        </w:rPr>
        <w:t xml:space="preserve">ельству Йемена, а также наносит </w:t>
      </w:r>
      <w:r w:rsidR="00516031" w:rsidRPr="004A4CE5">
        <w:rPr>
          <w:rFonts w:asciiTheme="majorBidi" w:hAnsiTheme="majorBidi" w:cstheme="majorBidi"/>
          <w:sz w:val="28"/>
          <w:szCs w:val="28"/>
          <w:shd w:val="clear" w:color="auto" w:fill="FFFFFF"/>
          <w:lang w:val="ru-RU"/>
        </w:rPr>
        <w:t>наземные и воздушные удары</w:t>
      </w:r>
      <w:r w:rsidRPr="004A4CE5">
        <w:rPr>
          <w:rFonts w:asciiTheme="majorBidi" w:hAnsiTheme="majorBidi" w:cstheme="majorBidi"/>
          <w:sz w:val="28"/>
          <w:szCs w:val="28"/>
          <w:shd w:val="clear" w:color="auto" w:fill="FFFFFF"/>
          <w:lang w:val="ru-RU"/>
        </w:rPr>
        <w:t xml:space="preserve"> по </w:t>
      </w:r>
      <w:proofErr w:type="spellStart"/>
      <w:r w:rsidRPr="004A4CE5">
        <w:rPr>
          <w:rFonts w:asciiTheme="majorBidi" w:hAnsiTheme="majorBidi" w:cstheme="majorBidi"/>
          <w:sz w:val="28"/>
          <w:szCs w:val="28"/>
          <w:shd w:val="clear" w:color="auto" w:fill="FFFFFF"/>
          <w:lang w:val="ru-RU"/>
        </w:rPr>
        <w:t>хуситам</w:t>
      </w:r>
      <w:proofErr w:type="spellEnd"/>
      <w:r w:rsidRPr="004A4CE5">
        <w:rPr>
          <w:rFonts w:asciiTheme="majorBidi" w:hAnsiTheme="majorBidi" w:cstheme="majorBidi"/>
          <w:sz w:val="28"/>
          <w:szCs w:val="28"/>
          <w:shd w:val="clear" w:color="auto" w:fill="FFFFFF"/>
          <w:lang w:val="ru-RU"/>
        </w:rPr>
        <w:t xml:space="preserve">. Саудовцы все еще спотыкаются из-за потери своего давнего союзника Али Абдуллы </w:t>
      </w:r>
      <w:proofErr w:type="spellStart"/>
      <w:r w:rsidRPr="004A4CE5">
        <w:rPr>
          <w:rFonts w:asciiTheme="majorBidi" w:hAnsiTheme="majorBidi" w:cstheme="majorBidi"/>
          <w:sz w:val="28"/>
          <w:szCs w:val="28"/>
          <w:shd w:val="clear" w:color="auto" w:fill="FFFFFF"/>
          <w:lang w:val="ru-RU"/>
        </w:rPr>
        <w:t>Салеха</w:t>
      </w:r>
      <w:proofErr w:type="spellEnd"/>
      <w:r w:rsidRPr="004A4CE5">
        <w:rPr>
          <w:rFonts w:asciiTheme="majorBidi" w:hAnsiTheme="majorBidi" w:cstheme="majorBidi"/>
          <w:sz w:val="28"/>
          <w:szCs w:val="28"/>
          <w:shd w:val="clear" w:color="auto" w:fill="FFFFFF"/>
          <w:lang w:val="ru-RU"/>
        </w:rPr>
        <w:t xml:space="preserve">, и то, что произошло и может произойти на юге их границы, является серьезной проблемой национальной безопасности, особенно сейчас, когда будущее Йемена находится под вопросом. </w:t>
      </w:r>
      <w:r w:rsidR="00516031" w:rsidRPr="004A4CE5">
        <w:rPr>
          <w:rFonts w:asciiTheme="majorBidi" w:hAnsiTheme="majorBidi" w:cstheme="majorBidi"/>
          <w:sz w:val="28"/>
          <w:szCs w:val="28"/>
          <w:shd w:val="clear" w:color="auto" w:fill="FFFFFF"/>
          <w:lang w:val="ru-RU"/>
        </w:rPr>
        <w:t>Н</w:t>
      </w:r>
      <w:r w:rsidRPr="004A4CE5">
        <w:rPr>
          <w:rFonts w:asciiTheme="majorBidi" w:hAnsiTheme="majorBidi" w:cstheme="majorBidi"/>
          <w:sz w:val="28"/>
          <w:szCs w:val="28"/>
          <w:shd w:val="clear" w:color="auto" w:fill="FFFFFF"/>
          <w:lang w:val="ru-RU"/>
        </w:rPr>
        <w:t>естабильность в Йемене будет означать предоставление Ирану прочной плацдарма на полуострове, что сауд</w:t>
      </w:r>
      <w:r w:rsidR="00F66C0B" w:rsidRPr="004A4CE5">
        <w:rPr>
          <w:rFonts w:asciiTheme="majorBidi" w:hAnsiTheme="majorBidi" w:cstheme="majorBidi"/>
          <w:sz w:val="28"/>
          <w:szCs w:val="28"/>
          <w:shd w:val="clear" w:color="auto" w:fill="FFFFFF"/>
          <w:lang w:val="ru-RU"/>
        </w:rPr>
        <w:t>овцы не могут себе позволить.</w:t>
      </w:r>
      <w:r w:rsidRPr="004A4CE5">
        <w:rPr>
          <w:rFonts w:asciiTheme="majorBidi" w:hAnsiTheme="majorBidi" w:cstheme="majorBidi"/>
          <w:sz w:val="28"/>
          <w:szCs w:val="28"/>
          <w:shd w:val="clear" w:color="auto" w:fill="FFFFFF"/>
          <w:lang w:val="ru-RU"/>
        </w:rPr>
        <w:t xml:space="preserve"> Однако саудовцам выгодно то, что </w:t>
      </w:r>
      <w:proofErr w:type="spellStart"/>
      <w:r w:rsidRPr="004A4CE5">
        <w:rPr>
          <w:rFonts w:asciiTheme="majorBidi" w:hAnsiTheme="majorBidi" w:cstheme="majorBidi"/>
          <w:sz w:val="28"/>
          <w:szCs w:val="28"/>
          <w:shd w:val="clear" w:color="auto" w:fill="FFFFFF"/>
          <w:lang w:val="ru-RU"/>
        </w:rPr>
        <w:t>хуситы</w:t>
      </w:r>
      <w:proofErr w:type="spellEnd"/>
      <w:r w:rsidRPr="004A4CE5">
        <w:rPr>
          <w:rFonts w:asciiTheme="majorBidi" w:hAnsiTheme="majorBidi" w:cstheme="majorBidi"/>
          <w:sz w:val="28"/>
          <w:szCs w:val="28"/>
          <w:shd w:val="clear" w:color="auto" w:fill="FFFFFF"/>
          <w:lang w:val="ru-RU"/>
        </w:rPr>
        <w:t xml:space="preserve"> не такие шиитские ставленники, как </w:t>
      </w:r>
      <w:r w:rsidR="0057123C" w:rsidRPr="004A4CE5">
        <w:rPr>
          <w:rFonts w:asciiTheme="majorBidi" w:hAnsiTheme="majorBidi" w:cstheme="majorBidi"/>
          <w:sz w:val="28"/>
          <w:szCs w:val="28"/>
          <w:shd w:val="clear" w:color="auto" w:fill="FFFFFF"/>
          <w:lang w:val="ru-RU"/>
        </w:rPr>
        <w:t>«</w:t>
      </w:r>
      <w:proofErr w:type="spellStart"/>
      <w:r w:rsidRPr="004A4CE5">
        <w:rPr>
          <w:rFonts w:asciiTheme="majorBidi" w:hAnsiTheme="majorBidi" w:cstheme="majorBidi"/>
          <w:sz w:val="28"/>
          <w:szCs w:val="28"/>
          <w:shd w:val="clear" w:color="auto" w:fill="FFFFFF"/>
          <w:lang w:val="ru-RU"/>
        </w:rPr>
        <w:t>Хезболла</w:t>
      </w:r>
      <w:proofErr w:type="spellEnd"/>
      <w:r w:rsidR="0057123C"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и что финансовая поддержка Саудовской Аравии в сочетании с ее военными операциями, направленными на прекращение поставок из Ирана, может снизить угрозу в целом. В любом случае оп</w:t>
      </w:r>
      <w:r w:rsidR="00C22549" w:rsidRPr="004A4CE5">
        <w:rPr>
          <w:rFonts w:asciiTheme="majorBidi" w:hAnsiTheme="majorBidi" w:cstheme="majorBidi"/>
          <w:sz w:val="28"/>
          <w:szCs w:val="28"/>
          <w:shd w:val="clear" w:color="auto" w:fill="FFFFFF"/>
          <w:lang w:val="ru-RU"/>
        </w:rPr>
        <w:t>асность для саудовцев сохранялась,</w:t>
      </w:r>
      <w:r w:rsidRPr="004A4CE5">
        <w:rPr>
          <w:rFonts w:asciiTheme="majorBidi" w:hAnsiTheme="majorBidi" w:cstheme="majorBidi"/>
          <w:sz w:val="28"/>
          <w:szCs w:val="28"/>
          <w:shd w:val="clear" w:color="auto" w:fill="FFFFFF"/>
          <w:lang w:val="ru-RU"/>
        </w:rPr>
        <w:t xml:space="preserve"> поэ</w:t>
      </w:r>
      <w:r w:rsidR="00F66C0B" w:rsidRPr="004A4CE5">
        <w:rPr>
          <w:rFonts w:asciiTheme="majorBidi" w:hAnsiTheme="majorBidi" w:cstheme="majorBidi"/>
          <w:sz w:val="28"/>
          <w:szCs w:val="28"/>
          <w:shd w:val="clear" w:color="auto" w:fill="FFFFFF"/>
          <w:lang w:val="ru-RU"/>
        </w:rPr>
        <w:t>тому им пришлось действовать</w:t>
      </w:r>
      <w:r w:rsidR="00C22549" w:rsidRPr="004A4CE5">
        <w:rPr>
          <w:rStyle w:val="a5"/>
          <w:rFonts w:asciiTheme="majorBidi" w:hAnsiTheme="majorBidi" w:cstheme="majorBidi"/>
          <w:sz w:val="28"/>
          <w:szCs w:val="28"/>
          <w:shd w:val="clear" w:color="auto" w:fill="FFFFFF"/>
          <w:lang w:val="ru-RU"/>
        </w:rPr>
        <w:footnoteReference w:id="172"/>
      </w:r>
      <w:r w:rsidR="00F66C0B" w:rsidRPr="004A4CE5">
        <w:rPr>
          <w:rFonts w:asciiTheme="majorBidi" w:hAnsiTheme="majorBidi" w:cstheme="majorBidi"/>
          <w:sz w:val="28"/>
          <w:szCs w:val="28"/>
          <w:shd w:val="clear" w:color="auto" w:fill="FFFFFF"/>
          <w:lang w:val="ru-RU"/>
        </w:rPr>
        <w:t>.</w:t>
      </w:r>
    </w:p>
    <w:p w:rsidR="00CC3CE3" w:rsidRPr="004A4CE5" w:rsidRDefault="00FE2F13" w:rsidP="00FE2F13">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Опасения</w:t>
      </w:r>
      <w:r w:rsidR="00CC3CE3" w:rsidRPr="004A4CE5">
        <w:rPr>
          <w:rFonts w:asciiTheme="majorBidi" w:hAnsiTheme="majorBidi" w:cstheme="majorBidi"/>
          <w:sz w:val="28"/>
          <w:szCs w:val="28"/>
          <w:shd w:val="clear" w:color="auto" w:fill="FFFFFF"/>
          <w:lang w:val="ru-RU"/>
        </w:rPr>
        <w:t xml:space="preserve"> Саудовской Аравии </w:t>
      </w:r>
      <w:r>
        <w:rPr>
          <w:rFonts w:asciiTheme="majorBidi" w:hAnsiTheme="majorBidi" w:cstheme="majorBidi"/>
          <w:sz w:val="28"/>
          <w:szCs w:val="28"/>
          <w:shd w:val="clear" w:color="auto" w:fill="FFFFFF"/>
          <w:lang w:val="ru-RU"/>
        </w:rPr>
        <w:t>стали еще больше</w:t>
      </w:r>
      <w:r w:rsidR="00CC3CE3" w:rsidRPr="004A4CE5">
        <w:rPr>
          <w:rFonts w:asciiTheme="majorBidi" w:hAnsiTheme="majorBidi" w:cstheme="majorBidi"/>
          <w:sz w:val="28"/>
          <w:szCs w:val="28"/>
          <w:shd w:val="clear" w:color="auto" w:fill="FFFFFF"/>
          <w:lang w:val="ru-RU"/>
        </w:rPr>
        <w:t xml:space="preserve">, поскольку </w:t>
      </w:r>
      <w:proofErr w:type="spellStart"/>
      <w:r w:rsidR="00CC3CE3" w:rsidRPr="004A4CE5">
        <w:rPr>
          <w:rFonts w:asciiTheme="majorBidi" w:hAnsiTheme="majorBidi" w:cstheme="majorBidi"/>
          <w:sz w:val="28"/>
          <w:szCs w:val="28"/>
          <w:shd w:val="clear" w:color="auto" w:fill="FFFFFF"/>
          <w:lang w:val="ru-RU"/>
        </w:rPr>
        <w:t>хуситы</w:t>
      </w:r>
      <w:proofErr w:type="spellEnd"/>
      <w:r w:rsidR="00CC3CE3" w:rsidRPr="004A4CE5">
        <w:rPr>
          <w:rFonts w:asciiTheme="majorBidi" w:hAnsiTheme="majorBidi" w:cstheme="majorBidi"/>
          <w:sz w:val="28"/>
          <w:szCs w:val="28"/>
          <w:shd w:val="clear" w:color="auto" w:fill="FFFFFF"/>
          <w:lang w:val="ru-RU"/>
        </w:rPr>
        <w:t xml:space="preserve"> продолжали контролировать побережье Йемена и окружали морской коридор (пролив Баб-эль-</w:t>
      </w:r>
      <w:proofErr w:type="spellStart"/>
      <w:r w:rsidR="00CC3CE3" w:rsidRPr="004A4CE5">
        <w:rPr>
          <w:rFonts w:asciiTheme="majorBidi" w:hAnsiTheme="majorBidi" w:cstheme="majorBidi"/>
          <w:sz w:val="28"/>
          <w:szCs w:val="28"/>
          <w:shd w:val="clear" w:color="auto" w:fill="FFFFFF"/>
          <w:lang w:val="ru-RU"/>
        </w:rPr>
        <w:t>Мандаб</w:t>
      </w:r>
      <w:proofErr w:type="spellEnd"/>
      <w:r w:rsidR="00CC3CE3" w:rsidRPr="004A4CE5">
        <w:rPr>
          <w:rFonts w:asciiTheme="majorBidi" w:hAnsiTheme="majorBidi" w:cstheme="majorBidi"/>
          <w:sz w:val="28"/>
          <w:szCs w:val="28"/>
          <w:shd w:val="clear" w:color="auto" w:fill="FFFFFF"/>
          <w:lang w:val="ru-RU"/>
        </w:rPr>
        <w:t xml:space="preserve">), который дает выход к Красному морю. </w:t>
      </w:r>
      <w:r w:rsidR="0057123C" w:rsidRPr="004A4CE5">
        <w:rPr>
          <w:rFonts w:asciiTheme="majorBidi" w:hAnsiTheme="majorBidi" w:cstheme="majorBidi"/>
          <w:sz w:val="28"/>
          <w:szCs w:val="28"/>
          <w:shd w:val="clear" w:color="auto" w:fill="FFFFFF"/>
          <w:lang w:val="ru-RU"/>
        </w:rPr>
        <w:t>П</w:t>
      </w:r>
      <w:r w:rsidR="00CC3CE3" w:rsidRPr="004A4CE5">
        <w:rPr>
          <w:rFonts w:asciiTheme="majorBidi" w:hAnsiTheme="majorBidi" w:cstheme="majorBidi"/>
          <w:sz w:val="28"/>
          <w:szCs w:val="28"/>
          <w:shd w:val="clear" w:color="auto" w:fill="FFFFFF"/>
          <w:lang w:val="ru-RU"/>
        </w:rPr>
        <w:t>оскольку 4% мировой нефти, большая часть которой поступает из Саудовской Ара</w:t>
      </w:r>
      <w:r>
        <w:rPr>
          <w:rFonts w:asciiTheme="majorBidi" w:hAnsiTheme="majorBidi" w:cstheme="majorBidi"/>
          <w:sz w:val="28"/>
          <w:szCs w:val="28"/>
          <w:shd w:val="clear" w:color="auto" w:fill="FFFFFF"/>
          <w:lang w:val="ru-RU"/>
        </w:rPr>
        <w:t>вии, проходит через пролив Баб-э</w:t>
      </w:r>
      <w:r w:rsidR="00CC3CE3" w:rsidRPr="004A4CE5">
        <w:rPr>
          <w:rFonts w:asciiTheme="majorBidi" w:hAnsiTheme="majorBidi" w:cstheme="majorBidi"/>
          <w:sz w:val="28"/>
          <w:szCs w:val="28"/>
          <w:shd w:val="clear" w:color="auto" w:fill="FFFFFF"/>
          <w:lang w:val="ru-RU"/>
        </w:rPr>
        <w:t>ль-</w:t>
      </w:r>
      <w:proofErr w:type="spellStart"/>
      <w:r w:rsidR="00CC3CE3" w:rsidRPr="004A4CE5">
        <w:rPr>
          <w:rFonts w:asciiTheme="majorBidi" w:hAnsiTheme="majorBidi" w:cstheme="majorBidi"/>
          <w:sz w:val="28"/>
          <w:szCs w:val="28"/>
          <w:shd w:val="clear" w:color="auto" w:fill="FFFFFF"/>
          <w:lang w:val="ru-RU"/>
        </w:rPr>
        <w:t>Мандаб</w:t>
      </w:r>
      <w:proofErr w:type="spellEnd"/>
      <w:r w:rsidR="00CC3CE3" w:rsidRPr="004A4CE5">
        <w:rPr>
          <w:rFonts w:asciiTheme="majorBidi" w:hAnsiTheme="majorBidi" w:cstheme="majorBidi"/>
          <w:sz w:val="28"/>
          <w:szCs w:val="28"/>
          <w:shd w:val="clear" w:color="auto" w:fill="FFFFFF"/>
          <w:lang w:val="ru-RU"/>
        </w:rPr>
        <w:t xml:space="preserve">, порты вдоль пролива имеют большое стратегическое значение </w:t>
      </w:r>
      <w:r>
        <w:rPr>
          <w:rFonts w:asciiTheme="majorBidi" w:hAnsiTheme="majorBidi" w:cstheme="majorBidi"/>
          <w:sz w:val="28"/>
          <w:szCs w:val="28"/>
          <w:shd w:val="clear" w:color="auto" w:fill="FFFFFF"/>
          <w:lang w:val="ru-RU"/>
        </w:rPr>
        <w:t>для саудовцев. Хотя пролив Баб-э</w:t>
      </w:r>
      <w:r w:rsidR="00CC3CE3" w:rsidRPr="004A4CE5">
        <w:rPr>
          <w:rFonts w:asciiTheme="majorBidi" w:hAnsiTheme="majorBidi" w:cstheme="majorBidi"/>
          <w:sz w:val="28"/>
          <w:szCs w:val="28"/>
          <w:shd w:val="clear" w:color="auto" w:fill="FFFFFF"/>
          <w:lang w:val="ru-RU"/>
        </w:rPr>
        <w:t>ль-</w:t>
      </w:r>
      <w:proofErr w:type="spellStart"/>
      <w:r w:rsidR="00CC3CE3" w:rsidRPr="004A4CE5">
        <w:rPr>
          <w:rFonts w:asciiTheme="majorBidi" w:hAnsiTheme="majorBidi" w:cstheme="majorBidi"/>
          <w:sz w:val="28"/>
          <w:szCs w:val="28"/>
          <w:shd w:val="clear" w:color="auto" w:fill="FFFFFF"/>
          <w:lang w:val="ru-RU"/>
        </w:rPr>
        <w:t>Мандаб</w:t>
      </w:r>
      <w:proofErr w:type="spellEnd"/>
      <w:r w:rsidR="00CC3CE3" w:rsidRPr="004A4CE5">
        <w:rPr>
          <w:rFonts w:asciiTheme="majorBidi" w:hAnsiTheme="majorBidi" w:cstheme="majorBidi"/>
          <w:sz w:val="28"/>
          <w:szCs w:val="28"/>
          <w:shd w:val="clear" w:color="auto" w:fill="FFFFFF"/>
          <w:lang w:val="ru-RU"/>
        </w:rPr>
        <w:t xml:space="preserve"> не так важен, как Ормузский пролив, он жизненно важен для Саудовской Аравии</w:t>
      </w:r>
      <w:r>
        <w:rPr>
          <w:rFonts w:asciiTheme="majorBidi" w:hAnsiTheme="majorBidi" w:cstheme="majorBidi"/>
          <w:sz w:val="28"/>
          <w:szCs w:val="28"/>
          <w:shd w:val="clear" w:color="auto" w:fill="FFFFFF"/>
          <w:lang w:val="ru-RU"/>
        </w:rPr>
        <w:t>, поскольку он позволяет ей выходить</w:t>
      </w:r>
      <w:r w:rsidR="00CC3CE3" w:rsidRPr="004A4CE5">
        <w:rPr>
          <w:rFonts w:asciiTheme="majorBidi" w:hAnsiTheme="majorBidi" w:cstheme="majorBidi"/>
          <w:sz w:val="28"/>
          <w:szCs w:val="28"/>
          <w:shd w:val="clear" w:color="auto" w:fill="FFFFFF"/>
          <w:lang w:val="ru-RU"/>
        </w:rPr>
        <w:t xml:space="preserve"> на м</w:t>
      </w:r>
      <w:r w:rsidR="00F66C0B" w:rsidRPr="004A4CE5">
        <w:rPr>
          <w:rFonts w:asciiTheme="majorBidi" w:hAnsiTheme="majorBidi" w:cstheme="majorBidi"/>
          <w:sz w:val="28"/>
          <w:szCs w:val="28"/>
          <w:shd w:val="clear" w:color="auto" w:fill="FFFFFF"/>
          <w:lang w:val="ru-RU"/>
        </w:rPr>
        <w:t>ировые энергетические рынки. Д</w:t>
      </w:r>
      <w:r w:rsidR="00CC3CE3" w:rsidRPr="004A4CE5">
        <w:rPr>
          <w:rFonts w:asciiTheme="majorBidi" w:hAnsiTheme="majorBidi" w:cstheme="majorBidi"/>
          <w:sz w:val="28"/>
          <w:szCs w:val="28"/>
          <w:shd w:val="clear" w:color="auto" w:fill="FFFFFF"/>
          <w:lang w:val="ru-RU"/>
        </w:rPr>
        <w:t xml:space="preserve">ля Эр-Рияда захват </w:t>
      </w:r>
      <w:proofErr w:type="spellStart"/>
      <w:r w:rsidR="00CC3CE3" w:rsidRPr="004A4CE5">
        <w:rPr>
          <w:rFonts w:asciiTheme="majorBidi" w:hAnsiTheme="majorBidi" w:cstheme="majorBidi"/>
          <w:sz w:val="28"/>
          <w:szCs w:val="28"/>
          <w:shd w:val="clear" w:color="auto" w:fill="FFFFFF"/>
          <w:lang w:val="ru-RU"/>
        </w:rPr>
        <w:t>хуситами</w:t>
      </w:r>
      <w:proofErr w:type="spellEnd"/>
      <w:r w:rsidR="00CC3CE3" w:rsidRPr="004A4CE5">
        <w:rPr>
          <w:rFonts w:asciiTheme="majorBidi" w:hAnsiTheme="majorBidi" w:cstheme="majorBidi"/>
          <w:sz w:val="28"/>
          <w:szCs w:val="28"/>
          <w:shd w:val="clear" w:color="auto" w:fill="FFFFFF"/>
          <w:lang w:val="ru-RU"/>
        </w:rPr>
        <w:t xml:space="preserve"> западного побережья Йемена означ</w:t>
      </w:r>
      <w:r w:rsidR="00CC3CE3" w:rsidRPr="00FE2F13">
        <w:rPr>
          <w:rFonts w:asciiTheme="majorBidi" w:hAnsiTheme="majorBidi" w:cstheme="majorBidi"/>
          <w:sz w:val="28"/>
          <w:szCs w:val="28"/>
          <w:shd w:val="clear" w:color="auto" w:fill="FFFFFF"/>
          <w:lang w:val="ru-RU"/>
        </w:rPr>
        <w:t>ает</w:t>
      </w:r>
      <w:r w:rsidR="00CC3CE3" w:rsidRPr="004A4CE5">
        <w:rPr>
          <w:rFonts w:asciiTheme="majorBidi" w:hAnsiTheme="majorBidi" w:cstheme="majorBidi"/>
          <w:sz w:val="28"/>
          <w:szCs w:val="28"/>
          <w:shd w:val="clear" w:color="auto" w:fill="FFFFFF"/>
          <w:lang w:val="ru-RU"/>
        </w:rPr>
        <w:t xml:space="preserve"> предоставление Ирану доступа к Красному морю, что могло бы помочь ему продолжить регулярные поставки оружия своим союзникам</w:t>
      </w:r>
      <w:r>
        <w:rPr>
          <w:rFonts w:asciiTheme="majorBidi" w:hAnsiTheme="majorBidi" w:cstheme="majorBidi"/>
          <w:sz w:val="28"/>
          <w:szCs w:val="28"/>
          <w:shd w:val="clear" w:color="auto" w:fill="FFFFFF"/>
          <w:lang w:val="ru-RU"/>
        </w:rPr>
        <w:t xml:space="preserve"> внутри страны</w:t>
      </w:r>
      <w:r w:rsidR="00CC3CE3" w:rsidRPr="004A4CE5">
        <w:rPr>
          <w:rFonts w:asciiTheme="majorBidi" w:hAnsiTheme="majorBidi" w:cstheme="majorBidi"/>
          <w:sz w:val="28"/>
          <w:szCs w:val="28"/>
          <w:shd w:val="clear" w:color="auto" w:fill="FFFFFF"/>
          <w:lang w:val="ru-RU"/>
        </w:rPr>
        <w:t xml:space="preserve">, сохранить </w:t>
      </w:r>
      <w:r w:rsidR="00CC3CE3" w:rsidRPr="004A4CE5">
        <w:rPr>
          <w:rFonts w:asciiTheme="majorBidi" w:hAnsiTheme="majorBidi" w:cstheme="majorBidi"/>
          <w:sz w:val="28"/>
          <w:szCs w:val="28"/>
          <w:shd w:val="clear" w:color="auto" w:fill="FFFFFF"/>
          <w:lang w:val="ru-RU"/>
        </w:rPr>
        <w:lastRenderedPageBreak/>
        <w:t>непрерывное присутствие возле пролива Баб-эль-</w:t>
      </w:r>
      <w:proofErr w:type="spellStart"/>
      <w:r w:rsidR="00CC3CE3" w:rsidRPr="004A4CE5">
        <w:rPr>
          <w:rFonts w:asciiTheme="majorBidi" w:hAnsiTheme="majorBidi" w:cstheme="majorBidi"/>
          <w:sz w:val="28"/>
          <w:szCs w:val="28"/>
          <w:shd w:val="clear" w:color="auto" w:fill="FFFFFF"/>
          <w:lang w:val="ru-RU"/>
        </w:rPr>
        <w:t>Мандеб</w:t>
      </w:r>
      <w:proofErr w:type="spellEnd"/>
      <w:r w:rsidR="00CC3CE3" w:rsidRPr="004A4CE5">
        <w:rPr>
          <w:rFonts w:asciiTheme="majorBidi" w:hAnsiTheme="majorBidi" w:cstheme="majorBidi"/>
          <w:sz w:val="28"/>
          <w:szCs w:val="28"/>
          <w:shd w:val="clear" w:color="auto" w:fill="FFFFFF"/>
          <w:lang w:val="ru-RU"/>
        </w:rPr>
        <w:t xml:space="preserve"> и получить доступ к Суэцкому каналу и Средиземному морю</w:t>
      </w:r>
      <w:r w:rsidR="00183F21" w:rsidRPr="004A4CE5">
        <w:rPr>
          <w:rStyle w:val="a5"/>
          <w:rFonts w:asciiTheme="majorBidi" w:hAnsiTheme="majorBidi" w:cstheme="majorBidi"/>
          <w:sz w:val="28"/>
          <w:szCs w:val="28"/>
          <w:shd w:val="clear" w:color="auto" w:fill="FFFFFF"/>
          <w:lang w:val="ru-RU"/>
        </w:rPr>
        <w:footnoteReference w:id="173"/>
      </w:r>
      <w:r w:rsidR="00CC3CE3" w:rsidRPr="004A4CE5">
        <w:rPr>
          <w:rFonts w:asciiTheme="majorBidi" w:hAnsiTheme="majorBidi" w:cstheme="majorBidi"/>
          <w:sz w:val="28"/>
          <w:szCs w:val="28"/>
          <w:shd w:val="clear" w:color="auto" w:fill="FFFFFF"/>
          <w:lang w:val="ru-RU"/>
        </w:rPr>
        <w:t xml:space="preserve">. </w:t>
      </w:r>
    </w:p>
    <w:p w:rsidR="00CC3CE3" w:rsidRPr="004A4CE5" w:rsidRDefault="00CC3CE3"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Считая </w:t>
      </w:r>
      <w:proofErr w:type="spellStart"/>
      <w:r w:rsidRPr="004A4CE5">
        <w:rPr>
          <w:rFonts w:asciiTheme="majorBidi" w:hAnsiTheme="majorBidi" w:cstheme="majorBidi"/>
          <w:sz w:val="28"/>
          <w:szCs w:val="28"/>
          <w:shd w:val="clear" w:color="auto" w:fill="FFFFFF"/>
          <w:lang w:val="ru-RU"/>
        </w:rPr>
        <w:t>хуситов</w:t>
      </w:r>
      <w:proofErr w:type="spellEnd"/>
      <w:r w:rsidRPr="004A4CE5">
        <w:rPr>
          <w:rFonts w:asciiTheme="majorBidi" w:hAnsiTheme="majorBidi" w:cstheme="majorBidi"/>
          <w:sz w:val="28"/>
          <w:szCs w:val="28"/>
          <w:shd w:val="clear" w:color="auto" w:fill="FFFFFF"/>
          <w:lang w:val="ru-RU"/>
        </w:rPr>
        <w:t xml:space="preserve"> в основном иранскими марионетками, Саудовская Аравия прилагала все усилия, чтобы изолировать их дипломатически, задушить их экономически, а теперь и ослабить в военном отношении. В свою очередь, </w:t>
      </w:r>
      <w:proofErr w:type="spellStart"/>
      <w:r w:rsidRPr="004A4CE5">
        <w:rPr>
          <w:rFonts w:asciiTheme="majorBidi" w:hAnsiTheme="majorBidi" w:cstheme="majorBidi"/>
          <w:sz w:val="28"/>
          <w:szCs w:val="28"/>
          <w:shd w:val="clear" w:color="auto" w:fill="FFFFFF"/>
          <w:lang w:val="ru-RU"/>
        </w:rPr>
        <w:t>хуситы</w:t>
      </w:r>
      <w:proofErr w:type="spellEnd"/>
      <w:r w:rsidRPr="004A4CE5">
        <w:rPr>
          <w:rFonts w:asciiTheme="majorBidi" w:hAnsiTheme="majorBidi" w:cstheme="majorBidi"/>
          <w:sz w:val="28"/>
          <w:szCs w:val="28"/>
          <w:shd w:val="clear" w:color="auto" w:fill="FFFFFF"/>
          <w:lang w:val="ru-RU"/>
        </w:rPr>
        <w:t xml:space="preserve"> отказались принять саудовского президента </w:t>
      </w:r>
      <w:proofErr w:type="spellStart"/>
      <w:r w:rsidRPr="004A4CE5">
        <w:rPr>
          <w:rFonts w:asciiTheme="majorBidi" w:hAnsiTheme="majorBidi" w:cstheme="majorBidi"/>
          <w:sz w:val="28"/>
          <w:szCs w:val="28"/>
          <w:shd w:val="clear" w:color="auto" w:fill="FFFFFF"/>
          <w:lang w:val="ru-RU"/>
        </w:rPr>
        <w:t>Хади</w:t>
      </w:r>
      <w:proofErr w:type="spellEnd"/>
      <w:r w:rsidRPr="004A4CE5">
        <w:rPr>
          <w:rFonts w:asciiTheme="majorBidi" w:hAnsiTheme="majorBidi" w:cstheme="majorBidi"/>
          <w:sz w:val="28"/>
          <w:szCs w:val="28"/>
          <w:shd w:val="clear" w:color="auto" w:fill="FFFFFF"/>
          <w:lang w:val="ru-RU"/>
        </w:rPr>
        <w:t xml:space="preserve"> и предложили 100</w:t>
      </w:r>
      <w:r w:rsidR="0057123C" w:rsidRPr="004A4CE5">
        <w:rPr>
          <w:rFonts w:asciiTheme="majorBidi" w:hAnsiTheme="majorBidi" w:cstheme="majorBidi"/>
          <w:sz w:val="28"/>
          <w:szCs w:val="28"/>
          <w:shd w:val="clear" w:color="auto" w:fill="FFFFFF"/>
          <w:lang w:val="ru-RU"/>
        </w:rPr>
        <w:t>.000 долл.</w:t>
      </w:r>
      <w:r w:rsidRPr="004A4CE5">
        <w:rPr>
          <w:rFonts w:asciiTheme="majorBidi" w:hAnsiTheme="majorBidi" w:cstheme="majorBidi"/>
          <w:sz w:val="28"/>
          <w:szCs w:val="28"/>
          <w:shd w:val="clear" w:color="auto" w:fill="FFFFFF"/>
          <w:lang w:val="ru-RU"/>
        </w:rPr>
        <w:t xml:space="preserve"> за его поимку. Они провели военные учения на границе с Саудовской Аравией и, </w:t>
      </w:r>
      <w:r w:rsidRPr="00C97CE6">
        <w:rPr>
          <w:rFonts w:asciiTheme="majorBidi" w:hAnsiTheme="majorBidi" w:cstheme="majorBidi"/>
          <w:sz w:val="28"/>
          <w:szCs w:val="28"/>
          <w:shd w:val="clear" w:color="auto" w:fill="FFFFFF"/>
          <w:lang w:val="ru-RU"/>
        </w:rPr>
        <w:t>вероятно, ужесточат</w:t>
      </w:r>
      <w:r w:rsidRPr="004A4CE5">
        <w:rPr>
          <w:rFonts w:asciiTheme="majorBidi" w:hAnsiTheme="majorBidi" w:cstheme="majorBidi"/>
          <w:sz w:val="28"/>
          <w:szCs w:val="28"/>
          <w:shd w:val="clear" w:color="auto" w:fill="FFFFFF"/>
          <w:lang w:val="ru-RU"/>
        </w:rPr>
        <w:t xml:space="preserve"> свою позицию в ответ на военное вмешательство Саудовской Аравии. Они меньше зависят от Тегерана, чем </w:t>
      </w:r>
      <w:proofErr w:type="spellStart"/>
      <w:r w:rsidRPr="004A4CE5">
        <w:rPr>
          <w:rFonts w:asciiTheme="majorBidi" w:hAnsiTheme="majorBidi" w:cstheme="majorBidi"/>
          <w:sz w:val="28"/>
          <w:szCs w:val="28"/>
          <w:shd w:val="clear" w:color="auto" w:fill="FFFFFF"/>
          <w:lang w:val="ru-RU"/>
        </w:rPr>
        <w:t>Хади</w:t>
      </w:r>
      <w:proofErr w:type="spellEnd"/>
      <w:r w:rsidRPr="004A4CE5">
        <w:rPr>
          <w:rFonts w:asciiTheme="majorBidi" w:hAnsiTheme="majorBidi" w:cstheme="majorBidi"/>
          <w:sz w:val="28"/>
          <w:szCs w:val="28"/>
          <w:shd w:val="clear" w:color="auto" w:fill="FFFFFF"/>
          <w:lang w:val="ru-RU"/>
        </w:rPr>
        <w:t xml:space="preserve"> и его союзники от Эр-Рияда, но ситуация в стране и их относительная самодостаточность заставили их заручиться финансовой и п</w:t>
      </w:r>
      <w:r w:rsidR="00495516" w:rsidRPr="004A4CE5">
        <w:rPr>
          <w:rFonts w:asciiTheme="majorBidi" w:hAnsiTheme="majorBidi" w:cstheme="majorBidi"/>
          <w:sz w:val="28"/>
          <w:szCs w:val="28"/>
          <w:shd w:val="clear" w:color="auto" w:fill="FFFFFF"/>
          <w:lang w:val="ru-RU"/>
        </w:rPr>
        <w:t>олитической поддержкой Ирана</w:t>
      </w:r>
      <w:r w:rsidR="00B65CD0" w:rsidRPr="004A4CE5">
        <w:rPr>
          <w:rStyle w:val="a5"/>
          <w:rFonts w:asciiTheme="majorBidi" w:hAnsiTheme="majorBidi" w:cstheme="majorBidi"/>
          <w:sz w:val="28"/>
          <w:szCs w:val="28"/>
          <w:shd w:val="clear" w:color="auto" w:fill="FFFFFF"/>
          <w:lang w:val="ru-RU"/>
        </w:rPr>
        <w:footnoteReference w:id="174"/>
      </w:r>
      <w:r w:rsidR="00495516" w:rsidRPr="004A4CE5">
        <w:rPr>
          <w:rFonts w:asciiTheme="majorBidi" w:hAnsiTheme="majorBidi" w:cstheme="majorBidi"/>
          <w:sz w:val="28"/>
          <w:szCs w:val="28"/>
          <w:shd w:val="clear" w:color="auto" w:fill="FFFFFF"/>
          <w:lang w:val="ru-RU"/>
        </w:rPr>
        <w:t>.</w:t>
      </w:r>
    </w:p>
    <w:p w:rsidR="00CC3CE3" w:rsidRPr="004A4CE5" w:rsidRDefault="0057123C"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Отсюда становится ясно, что </w:t>
      </w:r>
      <w:r w:rsidR="00CC3CE3" w:rsidRPr="004A4CE5">
        <w:rPr>
          <w:rFonts w:asciiTheme="majorBidi" w:hAnsiTheme="majorBidi" w:cstheme="majorBidi"/>
          <w:sz w:val="28"/>
          <w:szCs w:val="28"/>
          <w:shd w:val="clear" w:color="auto" w:fill="FFFFFF"/>
          <w:lang w:val="ru-RU"/>
        </w:rPr>
        <w:t>конфликт</w:t>
      </w:r>
      <w:r w:rsidRPr="004A4CE5">
        <w:rPr>
          <w:rFonts w:asciiTheme="majorBidi" w:hAnsiTheme="majorBidi" w:cstheme="majorBidi"/>
          <w:sz w:val="28"/>
          <w:szCs w:val="28"/>
          <w:shd w:val="clear" w:color="auto" w:fill="FFFFFF"/>
          <w:lang w:val="ru-RU"/>
        </w:rPr>
        <w:t xml:space="preserve"> в Йемене, где затронуты интересы Саудовской Аравии и Ирана,</w:t>
      </w:r>
      <w:r w:rsidR="00CC3CE3" w:rsidRPr="004A4CE5">
        <w:rPr>
          <w:rFonts w:asciiTheme="majorBidi" w:hAnsiTheme="majorBidi" w:cstheme="majorBidi"/>
          <w:sz w:val="28"/>
          <w:szCs w:val="28"/>
          <w:shd w:val="clear" w:color="auto" w:fill="FFFFFF"/>
          <w:lang w:val="ru-RU"/>
        </w:rPr>
        <w:t xml:space="preserve"> превращается в войну за региональное превосходство. Хотя Саудовская Аравия оправдывает </w:t>
      </w:r>
      <w:r w:rsidRPr="004A4CE5">
        <w:rPr>
          <w:rFonts w:asciiTheme="majorBidi" w:hAnsiTheme="majorBidi" w:cstheme="majorBidi"/>
          <w:sz w:val="28"/>
          <w:szCs w:val="28"/>
          <w:shd w:val="clear" w:color="auto" w:fill="FFFFFF"/>
          <w:lang w:val="ru-RU"/>
        </w:rPr>
        <w:t xml:space="preserve">свое </w:t>
      </w:r>
      <w:r w:rsidR="00CC3CE3" w:rsidRPr="004A4CE5">
        <w:rPr>
          <w:rFonts w:asciiTheme="majorBidi" w:hAnsiTheme="majorBidi" w:cstheme="majorBidi"/>
          <w:sz w:val="28"/>
          <w:szCs w:val="28"/>
          <w:shd w:val="clear" w:color="auto" w:fill="FFFFFF"/>
          <w:lang w:val="ru-RU"/>
        </w:rPr>
        <w:t>вмешательство</w:t>
      </w:r>
      <w:r w:rsidRPr="004A4CE5">
        <w:rPr>
          <w:rFonts w:asciiTheme="majorBidi" w:hAnsiTheme="majorBidi" w:cstheme="majorBidi"/>
          <w:sz w:val="28"/>
          <w:szCs w:val="28"/>
          <w:shd w:val="clear" w:color="auto" w:fill="FFFFFF"/>
          <w:lang w:val="ru-RU"/>
        </w:rPr>
        <w:t xml:space="preserve"> установлением безопасности в регионе</w:t>
      </w:r>
      <w:r w:rsidR="00CC3CE3" w:rsidRPr="004A4CE5">
        <w:rPr>
          <w:rFonts w:asciiTheme="majorBidi" w:hAnsiTheme="majorBidi" w:cstheme="majorBidi"/>
          <w:sz w:val="28"/>
          <w:szCs w:val="28"/>
          <w:shd w:val="clear" w:color="auto" w:fill="FFFFFF"/>
          <w:lang w:val="ru-RU"/>
        </w:rPr>
        <w:t>, очевидно, что главным приоритетом альянса является создание баланса сил между двумя враждующими</w:t>
      </w:r>
      <w:r w:rsidR="001A447D" w:rsidRPr="004A4CE5">
        <w:rPr>
          <w:rFonts w:asciiTheme="majorBidi" w:hAnsiTheme="majorBidi" w:cstheme="majorBidi"/>
          <w:sz w:val="28"/>
          <w:szCs w:val="28"/>
          <w:shd w:val="clear" w:color="auto" w:fill="FFFFFF"/>
          <w:lang w:val="ru-RU"/>
        </w:rPr>
        <w:t xml:space="preserve"> лагерями в йеменском конфликте </w:t>
      </w:r>
    </w:p>
    <w:p w:rsidR="00BD6830" w:rsidRPr="004A4CE5" w:rsidRDefault="00BD6830" w:rsidP="007A538C">
      <w:pPr>
        <w:pStyle w:val="5"/>
        <w:contextualSpacing/>
        <w:jc w:val="both"/>
        <w:rPr>
          <w:rFonts w:asciiTheme="majorBidi" w:hAnsiTheme="majorBidi"/>
          <w:i/>
          <w:iCs/>
          <w:color w:val="000000" w:themeColor="text1"/>
          <w:sz w:val="28"/>
          <w:szCs w:val="28"/>
          <w:shd w:val="clear" w:color="auto" w:fill="FFFFFF"/>
          <w:lang w:val="ru-RU"/>
        </w:rPr>
      </w:pPr>
      <w:bookmarkStart w:id="15" w:name="_Toc73789091"/>
      <w:r w:rsidRPr="004A4CE5">
        <w:rPr>
          <w:rFonts w:asciiTheme="majorBidi" w:hAnsiTheme="majorBidi"/>
          <w:i/>
          <w:iCs/>
          <w:color w:val="000000" w:themeColor="text1"/>
          <w:sz w:val="28"/>
          <w:szCs w:val="28"/>
          <w:shd w:val="clear" w:color="auto" w:fill="FFFFFF"/>
          <w:lang w:val="ru-RU"/>
        </w:rPr>
        <w:t>Сирия</w:t>
      </w:r>
      <w:bookmarkEnd w:id="15"/>
      <w:r w:rsidRPr="004A4CE5">
        <w:rPr>
          <w:rFonts w:asciiTheme="majorBidi" w:hAnsiTheme="majorBidi"/>
          <w:i/>
          <w:iCs/>
          <w:color w:val="000000" w:themeColor="text1"/>
          <w:sz w:val="28"/>
          <w:szCs w:val="28"/>
          <w:shd w:val="clear" w:color="auto" w:fill="FFFFFF"/>
          <w:lang w:val="ru-RU"/>
        </w:rPr>
        <w:t xml:space="preserve"> </w:t>
      </w:r>
    </w:p>
    <w:p w:rsidR="00C6240A" w:rsidRPr="004A4CE5" w:rsidRDefault="00C6240A" w:rsidP="007A538C">
      <w:pPr>
        <w:contextualSpacing/>
        <w:jc w:val="both"/>
        <w:rPr>
          <w:sz w:val="28"/>
          <w:szCs w:val="28"/>
          <w:lang w:val="ru-RU"/>
        </w:rPr>
      </w:pPr>
    </w:p>
    <w:p w:rsidR="009A5C5D" w:rsidRPr="004A4CE5" w:rsidRDefault="009A5C5D" w:rsidP="00FE2F13">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Вспышка восстаний арабской весны в Сирии привела к гражданской войне, в которой участвовали </w:t>
      </w:r>
      <w:r w:rsidR="00CF4098" w:rsidRPr="004A4CE5">
        <w:rPr>
          <w:rFonts w:asciiTheme="majorBidi" w:hAnsiTheme="majorBidi" w:cstheme="majorBidi"/>
          <w:sz w:val="28"/>
          <w:szCs w:val="28"/>
          <w:shd w:val="clear" w:color="auto" w:fill="FFFFFF"/>
          <w:lang w:val="ru-RU"/>
        </w:rPr>
        <w:t xml:space="preserve">различные </w:t>
      </w:r>
      <w:r w:rsidRPr="004A4CE5">
        <w:rPr>
          <w:rFonts w:asciiTheme="majorBidi" w:hAnsiTheme="majorBidi" w:cstheme="majorBidi"/>
          <w:sz w:val="28"/>
          <w:szCs w:val="28"/>
          <w:shd w:val="clear" w:color="auto" w:fill="FFFFFF"/>
          <w:lang w:val="ru-RU"/>
        </w:rPr>
        <w:t xml:space="preserve">региональные игроки. Это противостояние </w:t>
      </w:r>
      <w:r w:rsidR="00FE2F13">
        <w:rPr>
          <w:rFonts w:asciiTheme="majorBidi" w:hAnsiTheme="majorBidi" w:cstheme="majorBidi"/>
          <w:sz w:val="28"/>
          <w:szCs w:val="28"/>
          <w:shd w:val="clear" w:color="auto" w:fill="FFFFFF"/>
          <w:lang w:val="ru-RU"/>
        </w:rPr>
        <w:t>вынудило</w:t>
      </w:r>
      <w:r w:rsidRPr="004A4CE5">
        <w:rPr>
          <w:rFonts w:asciiTheme="majorBidi" w:hAnsiTheme="majorBidi" w:cstheme="majorBidi"/>
          <w:sz w:val="28"/>
          <w:szCs w:val="28"/>
          <w:shd w:val="clear" w:color="auto" w:fill="FFFFFF"/>
          <w:lang w:val="ru-RU"/>
        </w:rPr>
        <w:t xml:space="preserve"> Иран, Ирак и ливанское движение «</w:t>
      </w:r>
      <w:proofErr w:type="spellStart"/>
      <w:r w:rsidRPr="004A4CE5">
        <w:rPr>
          <w:rFonts w:asciiTheme="majorBidi" w:hAnsiTheme="majorBidi" w:cstheme="majorBidi"/>
          <w:sz w:val="28"/>
          <w:szCs w:val="28"/>
          <w:shd w:val="clear" w:color="auto" w:fill="FFFFFF"/>
          <w:lang w:val="ru-RU"/>
        </w:rPr>
        <w:t>Хезболла</w:t>
      </w:r>
      <w:proofErr w:type="spellEnd"/>
      <w:r w:rsidRPr="004A4CE5">
        <w:rPr>
          <w:rFonts w:asciiTheme="majorBidi" w:hAnsiTheme="majorBidi" w:cstheme="majorBidi"/>
          <w:sz w:val="28"/>
          <w:szCs w:val="28"/>
          <w:shd w:val="clear" w:color="auto" w:fill="FFFFFF"/>
          <w:lang w:val="ru-RU"/>
        </w:rPr>
        <w:t xml:space="preserve">» </w:t>
      </w:r>
      <w:r w:rsidR="00FE2F13">
        <w:rPr>
          <w:rFonts w:asciiTheme="majorBidi" w:hAnsiTheme="majorBidi" w:cstheme="majorBidi"/>
          <w:sz w:val="28"/>
          <w:szCs w:val="28"/>
          <w:shd w:val="clear" w:color="auto" w:fill="FFFFFF"/>
          <w:lang w:val="ru-RU"/>
        </w:rPr>
        <w:t>выступить в поддержку</w:t>
      </w:r>
      <w:r w:rsidRPr="004A4CE5">
        <w:rPr>
          <w:rFonts w:asciiTheme="majorBidi" w:hAnsiTheme="majorBidi" w:cstheme="majorBidi"/>
          <w:sz w:val="28"/>
          <w:szCs w:val="28"/>
          <w:shd w:val="clear" w:color="auto" w:fill="FFFFFF"/>
          <w:lang w:val="ru-RU"/>
        </w:rPr>
        <w:t xml:space="preserve"> режима </w:t>
      </w:r>
      <w:r w:rsidR="00CF4098" w:rsidRPr="004A4CE5">
        <w:rPr>
          <w:rFonts w:asciiTheme="majorBidi" w:hAnsiTheme="majorBidi" w:cstheme="majorBidi"/>
          <w:sz w:val="28"/>
          <w:szCs w:val="28"/>
          <w:shd w:val="clear" w:color="auto" w:fill="FFFFFF"/>
          <w:lang w:val="ru-RU"/>
        </w:rPr>
        <w:t xml:space="preserve">президента </w:t>
      </w:r>
      <w:proofErr w:type="spellStart"/>
      <w:r w:rsidR="00CF4098" w:rsidRPr="004A4CE5">
        <w:rPr>
          <w:rFonts w:asciiTheme="majorBidi" w:hAnsiTheme="majorBidi" w:cstheme="majorBidi"/>
          <w:sz w:val="28"/>
          <w:szCs w:val="28"/>
          <w:shd w:val="clear" w:color="auto" w:fill="FFFFFF"/>
          <w:lang w:val="ru-RU"/>
        </w:rPr>
        <w:t>Башара</w:t>
      </w:r>
      <w:proofErr w:type="spellEnd"/>
      <w:r w:rsidR="00CF4098" w:rsidRPr="004A4CE5">
        <w:rPr>
          <w:rFonts w:asciiTheme="majorBidi" w:hAnsiTheme="majorBidi" w:cstheme="majorBidi"/>
          <w:sz w:val="28"/>
          <w:szCs w:val="28"/>
          <w:shd w:val="clear" w:color="auto" w:fill="FFFFFF"/>
          <w:lang w:val="ru-RU"/>
        </w:rPr>
        <w:t xml:space="preserve"> </w:t>
      </w:r>
      <w:proofErr w:type="spellStart"/>
      <w:r w:rsidR="00CF4098" w:rsidRPr="004A4CE5">
        <w:rPr>
          <w:rFonts w:asciiTheme="majorBidi" w:hAnsiTheme="majorBidi" w:cstheme="majorBidi"/>
          <w:sz w:val="28"/>
          <w:szCs w:val="28"/>
          <w:shd w:val="clear" w:color="auto" w:fill="FFFFFF"/>
          <w:lang w:val="ru-RU"/>
        </w:rPr>
        <w:t>Хафеза</w:t>
      </w:r>
      <w:proofErr w:type="spellEnd"/>
      <w:r w:rsidR="00CF4098" w:rsidRPr="004A4CE5">
        <w:rPr>
          <w:rFonts w:asciiTheme="majorBidi" w:hAnsiTheme="majorBidi" w:cstheme="majorBidi"/>
          <w:sz w:val="28"/>
          <w:szCs w:val="28"/>
          <w:shd w:val="clear" w:color="auto" w:fill="FFFFFF"/>
          <w:lang w:val="ru-RU"/>
        </w:rPr>
        <w:t xml:space="preserve"> Аль-</w:t>
      </w:r>
      <w:proofErr w:type="spellStart"/>
      <w:r w:rsidRPr="004A4CE5">
        <w:rPr>
          <w:rFonts w:asciiTheme="majorBidi" w:hAnsiTheme="majorBidi" w:cstheme="majorBidi"/>
          <w:sz w:val="28"/>
          <w:szCs w:val="28"/>
          <w:shd w:val="clear" w:color="auto" w:fill="FFFFFF"/>
          <w:lang w:val="ru-RU"/>
        </w:rPr>
        <w:t>Асада</w:t>
      </w:r>
      <w:proofErr w:type="spellEnd"/>
      <w:r w:rsidR="00DA2FD1">
        <w:rPr>
          <w:rStyle w:val="a5"/>
          <w:rFonts w:asciiTheme="majorBidi" w:hAnsiTheme="majorBidi" w:cstheme="majorBidi"/>
          <w:sz w:val="28"/>
          <w:szCs w:val="28"/>
          <w:shd w:val="clear" w:color="auto" w:fill="FFFFFF"/>
          <w:lang w:val="ru-RU"/>
        </w:rPr>
        <w:footnoteReference w:id="175"/>
      </w:r>
      <w:r w:rsidR="00CF4098" w:rsidRPr="004A4CE5">
        <w:rPr>
          <w:rFonts w:asciiTheme="majorBidi" w:hAnsiTheme="majorBidi" w:cstheme="majorBidi"/>
          <w:sz w:val="28"/>
          <w:szCs w:val="28"/>
          <w:shd w:val="clear" w:color="auto" w:fill="FFFFFF"/>
          <w:lang w:val="ru-RU"/>
        </w:rPr>
        <w:t xml:space="preserve"> (1965-</w:t>
      </w:r>
      <w:proofErr w:type="gramStart"/>
      <w:r w:rsidR="00CF4098" w:rsidRPr="004A4CE5">
        <w:rPr>
          <w:rFonts w:asciiTheme="majorBidi" w:hAnsiTheme="majorBidi" w:cstheme="majorBidi"/>
          <w:sz w:val="28"/>
          <w:szCs w:val="28"/>
          <w:shd w:val="clear" w:color="auto" w:fill="FFFFFF"/>
          <w:lang w:val="ru-RU"/>
        </w:rPr>
        <w:t>наст.вр.,</w:t>
      </w:r>
      <w:proofErr w:type="gramEnd"/>
      <w:r w:rsidR="00CF4098" w:rsidRPr="004A4CE5">
        <w:rPr>
          <w:rFonts w:asciiTheme="majorBidi" w:hAnsiTheme="majorBidi" w:cstheme="majorBidi"/>
          <w:sz w:val="28"/>
          <w:szCs w:val="28"/>
          <w:shd w:val="clear" w:color="auto" w:fill="FFFFFF"/>
          <w:lang w:val="ru-RU"/>
        </w:rPr>
        <w:t xml:space="preserve"> далее – </w:t>
      </w:r>
      <w:proofErr w:type="spellStart"/>
      <w:r w:rsidR="00CF4098" w:rsidRPr="004A4CE5">
        <w:rPr>
          <w:rFonts w:asciiTheme="majorBidi" w:hAnsiTheme="majorBidi" w:cstheme="majorBidi"/>
          <w:sz w:val="28"/>
          <w:szCs w:val="28"/>
          <w:shd w:val="clear" w:color="auto" w:fill="FFFFFF"/>
          <w:lang w:val="ru-RU"/>
        </w:rPr>
        <w:t>Асад</w:t>
      </w:r>
      <w:proofErr w:type="spellEnd"/>
      <w:r w:rsidR="00CF4098"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а за </w:t>
      </w:r>
      <w:r w:rsidR="00CF4098" w:rsidRPr="004A4CE5">
        <w:rPr>
          <w:rFonts w:asciiTheme="majorBidi" w:hAnsiTheme="majorBidi" w:cstheme="majorBidi"/>
          <w:sz w:val="28"/>
          <w:szCs w:val="28"/>
          <w:shd w:val="clear" w:color="auto" w:fill="FFFFFF"/>
          <w:lang w:val="ru-RU"/>
        </w:rPr>
        <w:lastRenderedPageBreak/>
        <w:t xml:space="preserve">оппозиционными силами </w:t>
      </w:r>
      <w:r w:rsidRPr="004A4CE5">
        <w:rPr>
          <w:rFonts w:asciiTheme="majorBidi" w:hAnsiTheme="majorBidi" w:cstheme="majorBidi"/>
          <w:sz w:val="28"/>
          <w:szCs w:val="28"/>
          <w:shd w:val="clear" w:color="auto" w:fill="FFFFFF"/>
          <w:lang w:val="ru-RU"/>
        </w:rPr>
        <w:t>стояли Саудовская Аравия, Ката</w:t>
      </w:r>
      <w:r w:rsidR="00102CF5" w:rsidRPr="004A4CE5">
        <w:rPr>
          <w:rFonts w:asciiTheme="majorBidi" w:hAnsiTheme="majorBidi" w:cstheme="majorBidi"/>
          <w:sz w:val="28"/>
          <w:szCs w:val="28"/>
          <w:shd w:val="clear" w:color="auto" w:fill="FFFFFF"/>
          <w:lang w:val="ru-RU"/>
        </w:rPr>
        <w:t>р и Турция. П</w:t>
      </w:r>
      <w:r w:rsidRPr="004A4CE5">
        <w:rPr>
          <w:rFonts w:asciiTheme="majorBidi" w:hAnsiTheme="majorBidi" w:cstheme="majorBidi"/>
          <w:sz w:val="28"/>
          <w:szCs w:val="28"/>
          <w:shd w:val="clear" w:color="auto" w:fill="FFFFFF"/>
          <w:lang w:val="ru-RU"/>
        </w:rPr>
        <w:t xml:space="preserve">о мере продолжения сирийского кризиса начала возникать </w:t>
      </w:r>
      <w:r w:rsidR="00CF4098" w:rsidRPr="004A4CE5">
        <w:rPr>
          <w:rFonts w:asciiTheme="majorBidi" w:hAnsiTheme="majorBidi" w:cstheme="majorBidi"/>
          <w:sz w:val="28"/>
          <w:szCs w:val="28"/>
          <w:shd w:val="clear" w:color="auto" w:fill="FFFFFF"/>
          <w:lang w:val="ru-RU"/>
        </w:rPr>
        <w:t xml:space="preserve">так называемая </w:t>
      </w:r>
      <w:r w:rsidRPr="004A4CE5">
        <w:rPr>
          <w:rFonts w:asciiTheme="majorBidi" w:hAnsiTheme="majorBidi" w:cstheme="majorBidi"/>
          <w:sz w:val="28"/>
          <w:szCs w:val="28"/>
          <w:shd w:val="clear" w:color="auto" w:fill="FFFFFF"/>
          <w:lang w:val="ru-RU"/>
        </w:rPr>
        <w:t>прокси-война с участием</w:t>
      </w:r>
      <w:r w:rsidR="001C3ABF" w:rsidRPr="004A4CE5">
        <w:rPr>
          <w:rFonts w:asciiTheme="majorBidi" w:hAnsiTheme="majorBidi" w:cstheme="majorBidi"/>
          <w:sz w:val="28"/>
          <w:szCs w:val="28"/>
          <w:shd w:val="clear" w:color="auto" w:fill="FFFFFF"/>
          <w:lang w:val="ru-RU"/>
        </w:rPr>
        <w:t xml:space="preserve"> </w:t>
      </w:r>
      <w:r w:rsidR="00CF4098" w:rsidRPr="004A4CE5">
        <w:rPr>
          <w:rFonts w:asciiTheme="majorBidi" w:hAnsiTheme="majorBidi" w:cstheme="majorBidi"/>
          <w:sz w:val="28"/>
          <w:szCs w:val="28"/>
          <w:shd w:val="clear" w:color="auto" w:fill="FFFFFF"/>
          <w:lang w:val="ru-RU"/>
        </w:rPr>
        <w:t>региональных и международных сил, таких как США и Россия.</w:t>
      </w:r>
      <w:r w:rsidRPr="004A4CE5">
        <w:rPr>
          <w:rFonts w:asciiTheme="majorBidi" w:hAnsiTheme="majorBidi" w:cstheme="majorBidi"/>
          <w:sz w:val="28"/>
          <w:szCs w:val="28"/>
          <w:shd w:val="clear" w:color="auto" w:fill="FFFFFF"/>
          <w:lang w:val="ru-RU"/>
        </w:rPr>
        <w:t xml:space="preserve"> Саудовцы и их союзники начали оказывать сирийской оппозиции материальную и финансовую п</w:t>
      </w:r>
      <w:r w:rsidR="00CF4098" w:rsidRPr="004A4CE5">
        <w:rPr>
          <w:rFonts w:asciiTheme="majorBidi" w:hAnsiTheme="majorBidi" w:cstheme="majorBidi"/>
          <w:sz w:val="28"/>
          <w:szCs w:val="28"/>
          <w:shd w:val="clear" w:color="auto" w:fill="FFFFFF"/>
          <w:lang w:val="ru-RU"/>
        </w:rPr>
        <w:t xml:space="preserve">оддержку. Тем временем Иран оказывал </w:t>
      </w:r>
      <w:r w:rsidRPr="004A4CE5">
        <w:rPr>
          <w:rFonts w:asciiTheme="majorBidi" w:hAnsiTheme="majorBidi" w:cstheme="majorBidi"/>
          <w:sz w:val="28"/>
          <w:szCs w:val="28"/>
          <w:shd w:val="clear" w:color="auto" w:fill="FFFFFF"/>
          <w:lang w:val="ru-RU"/>
        </w:rPr>
        <w:t xml:space="preserve">полную поддержку режиму </w:t>
      </w:r>
      <w:proofErr w:type="spellStart"/>
      <w:r w:rsidRPr="004A4CE5">
        <w:rPr>
          <w:rFonts w:asciiTheme="majorBidi" w:hAnsiTheme="majorBidi" w:cstheme="majorBidi"/>
          <w:sz w:val="28"/>
          <w:szCs w:val="28"/>
          <w:shd w:val="clear" w:color="auto" w:fill="FFFFFF"/>
          <w:lang w:val="ru-RU"/>
        </w:rPr>
        <w:t>Асада</w:t>
      </w:r>
      <w:proofErr w:type="spellEnd"/>
      <w:r w:rsidRPr="004A4CE5">
        <w:rPr>
          <w:rFonts w:asciiTheme="majorBidi" w:hAnsiTheme="majorBidi" w:cstheme="majorBidi"/>
          <w:sz w:val="28"/>
          <w:szCs w:val="28"/>
          <w:shd w:val="clear" w:color="auto" w:fill="FFFFFF"/>
          <w:lang w:val="ru-RU"/>
        </w:rPr>
        <w:t xml:space="preserve">, поскольку </w:t>
      </w:r>
      <w:r w:rsidR="00CF4098" w:rsidRPr="004A4CE5">
        <w:rPr>
          <w:rFonts w:asciiTheme="majorBidi" w:hAnsiTheme="majorBidi" w:cstheme="majorBidi"/>
          <w:sz w:val="28"/>
          <w:szCs w:val="28"/>
          <w:shd w:val="clear" w:color="auto" w:fill="FFFFFF"/>
          <w:lang w:val="ru-RU"/>
        </w:rPr>
        <w:t xml:space="preserve">он понимал, </w:t>
      </w:r>
      <w:r w:rsidRPr="004A4CE5">
        <w:rPr>
          <w:rFonts w:asciiTheme="majorBidi" w:hAnsiTheme="majorBidi" w:cstheme="majorBidi"/>
          <w:sz w:val="28"/>
          <w:szCs w:val="28"/>
          <w:shd w:val="clear" w:color="auto" w:fill="FFFFFF"/>
          <w:lang w:val="ru-RU"/>
        </w:rPr>
        <w:t>что кризис в Сирии пре</w:t>
      </w:r>
      <w:r w:rsidR="00CF4098" w:rsidRPr="004A4CE5">
        <w:rPr>
          <w:rFonts w:asciiTheme="majorBidi" w:hAnsiTheme="majorBidi" w:cstheme="majorBidi"/>
          <w:sz w:val="28"/>
          <w:szCs w:val="28"/>
          <w:shd w:val="clear" w:color="auto" w:fill="FFFFFF"/>
          <w:lang w:val="ru-RU"/>
        </w:rPr>
        <w:t>доставляе</w:t>
      </w:r>
      <w:r w:rsidRPr="004A4CE5">
        <w:rPr>
          <w:rFonts w:asciiTheme="majorBidi" w:hAnsiTheme="majorBidi" w:cstheme="majorBidi"/>
          <w:sz w:val="28"/>
          <w:szCs w:val="28"/>
          <w:shd w:val="clear" w:color="auto" w:fill="FFFFFF"/>
          <w:lang w:val="ru-RU"/>
        </w:rPr>
        <w:t>т его региональным соперникам прекрасную возможность лишить его самого ценного союзника и ослабить его мощь</w:t>
      </w:r>
      <w:r w:rsidR="008E0199" w:rsidRPr="004A4CE5">
        <w:rPr>
          <w:rFonts w:asciiTheme="majorBidi" w:hAnsiTheme="majorBidi" w:cstheme="majorBidi"/>
          <w:sz w:val="28"/>
          <w:szCs w:val="28"/>
          <w:shd w:val="clear" w:color="auto" w:fill="FFFFFF"/>
          <w:lang w:val="ru-RU"/>
        </w:rPr>
        <w:t xml:space="preserve"> и влияние на Ближнем Востоке. </w:t>
      </w:r>
    </w:p>
    <w:p w:rsidR="009A5C5D" w:rsidRPr="004A4CE5" w:rsidRDefault="00CF4098"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Командующий армией стражей исламской революции </w:t>
      </w:r>
      <w:proofErr w:type="spellStart"/>
      <w:r w:rsidRPr="004A4CE5">
        <w:rPr>
          <w:rFonts w:asciiTheme="majorBidi" w:hAnsiTheme="majorBidi" w:cstheme="majorBidi"/>
          <w:sz w:val="28"/>
          <w:szCs w:val="28"/>
          <w:shd w:val="clear" w:color="auto" w:fill="FFFFFF"/>
          <w:lang w:val="ru-RU"/>
        </w:rPr>
        <w:t>Мохаммад</w:t>
      </w:r>
      <w:proofErr w:type="spellEnd"/>
      <w:r w:rsidRPr="004A4CE5">
        <w:rPr>
          <w:rFonts w:asciiTheme="majorBidi" w:hAnsiTheme="majorBidi" w:cstheme="majorBidi"/>
          <w:sz w:val="28"/>
          <w:szCs w:val="28"/>
          <w:shd w:val="clear" w:color="auto" w:fill="FFFFFF"/>
          <w:lang w:val="ru-RU"/>
        </w:rPr>
        <w:t xml:space="preserve"> Али </w:t>
      </w:r>
      <w:proofErr w:type="spellStart"/>
      <w:r w:rsidRPr="004A4CE5">
        <w:rPr>
          <w:rFonts w:asciiTheme="majorBidi" w:hAnsiTheme="majorBidi" w:cstheme="majorBidi"/>
          <w:sz w:val="28"/>
          <w:szCs w:val="28"/>
          <w:shd w:val="clear" w:color="auto" w:fill="FFFFFF"/>
          <w:lang w:val="ru-RU"/>
        </w:rPr>
        <w:t>Джафари</w:t>
      </w:r>
      <w:proofErr w:type="spellEnd"/>
      <w:r w:rsidR="00DA2FD1">
        <w:rPr>
          <w:rStyle w:val="a5"/>
          <w:rFonts w:asciiTheme="majorBidi" w:hAnsiTheme="majorBidi" w:cstheme="majorBidi"/>
          <w:sz w:val="28"/>
          <w:szCs w:val="28"/>
          <w:shd w:val="clear" w:color="auto" w:fill="FFFFFF"/>
          <w:lang w:val="ru-RU"/>
        </w:rPr>
        <w:footnoteReference w:id="176"/>
      </w:r>
      <w:r w:rsidRPr="004A4CE5">
        <w:rPr>
          <w:rFonts w:asciiTheme="majorBidi" w:hAnsiTheme="majorBidi" w:cstheme="majorBidi"/>
          <w:sz w:val="28"/>
          <w:szCs w:val="28"/>
          <w:shd w:val="clear" w:color="auto" w:fill="FFFFFF"/>
          <w:lang w:val="ru-RU"/>
        </w:rPr>
        <w:t xml:space="preserve"> (1957-наст.вр.) объявил</w:t>
      </w:r>
      <w:r w:rsidR="00F54CCC" w:rsidRPr="004A4CE5">
        <w:rPr>
          <w:rFonts w:asciiTheme="majorBidi" w:hAnsiTheme="majorBidi" w:cstheme="majorBidi"/>
          <w:sz w:val="28"/>
          <w:szCs w:val="28"/>
          <w:shd w:val="clear" w:color="auto" w:fill="FFFFFF"/>
          <w:lang w:val="ru-RU"/>
        </w:rPr>
        <w:t xml:space="preserve"> в 2013 году</w:t>
      </w:r>
      <w:r w:rsidRPr="004A4CE5">
        <w:rPr>
          <w:rFonts w:asciiTheme="majorBidi" w:hAnsiTheme="majorBidi" w:cstheme="majorBidi"/>
          <w:sz w:val="28"/>
          <w:szCs w:val="28"/>
          <w:shd w:val="clear" w:color="auto" w:fill="FFFFFF"/>
          <w:lang w:val="ru-RU"/>
        </w:rPr>
        <w:t xml:space="preserve">, что Иран поддерживает </w:t>
      </w:r>
      <w:proofErr w:type="spellStart"/>
      <w:r w:rsidRPr="004A4CE5">
        <w:rPr>
          <w:rFonts w:asciiTheme="majorBidi" w:hAnsiTheme="majorBidi" w:cstheme="majorBidi"/>
          <w:sz w:val="28"/>
          <w:szCs w:val="28"/>
          <w:shd w:val="clear" w:color="auto" w:fill="FFFFFF"/>
          <w:lang w:val="ru-RU"/>
        </w:rPr>
        <w:t>Асада</w:t>
      </w:r>
      <w:proofErr w:type="spellEnd"/>
      <w:r w:rsidRPr="004A4CE5">
        <w:rPr>
          <w:rFonts w:asciiTheme="majorBidi" w:hAnsiTheme="majorBidi" w:cstheme="majorBidi"/>
          <w:sz w:val="28"/>
          <w:szCs w:val="28"/>
          <w:shd w:val="clear" w:color="auto" w:fill="FFFFFF"/>
          <w:lang w:val="ru-RU"/>
        </w:rPr>
        <w:t xml:space="preserve"> финансово, политически и дипломат</w:t>
      </w:r>
      <w:r w:rsidR="00FE2F13">
        <w:rPr>
          <w:rFonts w:asciiTheme="majorBidi" w:hAnsiTheme="majorBidi" w:cstheme="majorBidi"/>
          <w:sz w:val="28"/>
          <w:szCs w:val="28"/>
          <w:shd w:val="clear" w:color="auto" w:fill="FFFFFF"/>
          <w:lang w:val="ru-RU"/>
        </w:rPr>
        <w:t>ически и что особое подразделение КСИР Ирана</w:t>
      </w:r>
      <w:r w:rsidRPr="004A4CE5">
        <w:rPr>
          <w:rFonts w:asciiTheme="majorBidi" w:hAnsiTheme="majorBidi" w:cstheme="majorBidi"/>
          <w:sz w:val="28"/>
          <w:szCs w:val="28"/>
          <w:shd w:val="clear" w:color="auto" w:fill="FFFFFF"/>
          <w:lang w:val="ru-RU"/>
        </w:rPr>
        <w:t xml:space="preserve"> </w:t>
      </w:r>
      <w:r w:rsidR="00FE2F13">
        <w:rPr>
          <w:rFonts w:asciiTheme="majorBidi" w:hAnsiTheme="majorBidi" w:cstheme="majorBidi"/>
          <w:sz w:val="28"/>
          <w:szCs w:val="28"/>
          <w:shd w:val="clear" w:color="auto" w:fill="FFFFFF"/>
          <w:lang w:val="ru-RU"/>
        </w:rPr>
        <w:t>«</w:t>
      </w:r>
      <w:proofErr w:type="spellStart"/>
      <w:r w:rsidR="00FE2F13">
        <w:rPr>
          <w:rFonts w:asciiTheme="majorBidi" w:hAnsiTheme="majorBidi" w:cstheme="majorBidi"/>
          <w:sz w:val="28"/>
          <w:szCs w:val="28"/>
          <w:shd w:val="clear" w:color="auto" w:fill="FFFFFF"/>
          <w:lang w:val="ru-RU"/>
        </w:rPr>
        <w:t>Кудс</w:t>
      </w:r>
      <w:proofErr w:type="spellEnd"/>
      <w:r w:rsidR="00FE2F13">
        <w:rPr>
          <w:rFonts w:asciiTheme="majorBidi" w:hAnsiTheme="majorBidi" w:cstheme="majorBidi"/>
          <w:sz w:val="28"/>
          <w:szCs w:val="28"/>
          <w:shd w:val="clear" w:color="auto" w:fill="FFFFFF"/>
          <w:lang w:val="ru-RU"/>
        </w:rPr>
        <w:t xml:space="preserve">» </w:t>
      </w:r>
      <w:r w:rsidR="00B43296">
        <w:rPr>
          <w:rFonts w:asciiTheme="majorBidi" w:hAnsiTheme="majorBidi" w:cstheme="majorBidi"/>
          <w:sz w:val="28"/>
          <w:szCs w:val="28"/>
          <w:shd w:val="clear" w:color="auto" w:fill="FFFFFF"/>
          <w:lang w:val="ru-RU"/>
        </w:rPr>
        <w:t xml:space="preserve">уже давно присутствует в Сирии. Иранская помощь включала: </w:t>
      </w:r>
      <w:r w:rsidR="009A5C5D" w:rsidRPr="00B43296">
        <w:rPr>
          <w:rFonts w:asciiTheme="majorBidi" w:hAnsiTheme="majorBidi" w:cstheme="majorBidi"/>
          <w:sz w:val="28"/>
          <w:szCs w:val="28"/>
          <w:shd w:val="clear" w:color="auto" w:fill="FFFFFF"/>
          <w:lang w:val="ru-RU"/>
        </w:rPr>
        <w:t>нефть и финансовую помощь, разведывательную поддержку, воздушные перевозки военной те</w:t>
      </w:r>
      <w:r w:rsidRPr="00B43296">
        <w:rPr>
          <w:rFonts w:asciiTheme="majorBidi" w:hAnsiTheme="majorBidi" w:cstheme="majorBidi"/>
          <w:sz w:val="28"/>
          <w:szCs w:val="28"/>
          <w:shd w:val="clear" w:color="auto" w:fill="FFFFFF"/>
          <w:lang w:val="ru-RU"/>
        </w:rPr>
        <w:t>хники и боеприпасов, стрелковое оружие, тяжелое вооружение и артиллерию</w:t>
      </w:r>
      <w:r w:rsidR="009A5C5D" w:rsidRPr="00B43296">
        <w:rPr>
          <w:rFonts w:asciiTheme="majorBidi" w:hAnsiTheme="majorBidi" w:cstheme="majorBidi"/>
          <w:sz w:val="28"/>
          <w:szCs w:val="28"/>
          <w:shd w:val="clear" w:color="auto" w:fill="FFFFFF"/>
          <w:lang w:val="ru-RU"/>
        </w:rPr>
        <w:t>, технических специалистов и офицеров для обучения и руководства сирийскими силами,</w:t>
      </w:r>
      <w:r w:rsidR="009A5C5D" w:rsidRPr="004A4CE5">
        <w:rPr>
          <w:rFonts w:asciiTheme="majorBidi" w:hAnsiTheme="majorBidi" w:cstheme="majorBidi"/>
          <w:sz w:val="28"/>
          <w:szCs w:val="28"/>
          <w:shd w:val="clear" w:color="auto" w:fill="FFFFFF"/>
          <w:lang w:val="ru-RU"/>
        </w:rPr>
        <w:t xml:space="preserve"> а также отправку </w:t>
      </w:r>
      <w:r w:rsidR="00FE2F13">
        <w:rPr>
          <w:rFonts w:asciiTheme="majorBidi" w:hAnsiTheme="majorBidi" w:cstheme="majorBidi"/>
          <w:sz w:val="28"/>
          <w:szCs w:val="28"/>
          <w:shd w:val="clear" w:color="auto" w:fill="FFFFFF"/>
          <w:lang w:val="ru-RU"/>
        </w:rPr>
        <w:t>«</w:t>
      </w:r>
      <w:proofErr w:type="spellStart"/>
      <w:r w:rsidR="009A5C5D" w:rsidRPr="004A4CE5">
        <w:rPr>
          <w:rFonts w:asciiTheme="majorBidi" w:hAnsiTheme="majorBidi" w:cstheme="majorBidi"/>
          <w:sz w:val="28"/>
          <w:szCs w:val="28"/>
          <w:shd w:val="clear" w:color="auto" w:fill="FFFFFF"/>
          <w:lang w:val="ru-RU"/>
        </w:rPr>
        <w:t>Кудс</w:t>
      </w:r>
      <w:proofErr w:type="spellEnd"/>
      <w:r w:rsidR="00FE2F13">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силового</w:t>
      </w:r>
      <w:r w:rsidR="009A5C5D" w:rsidRPr="004A4CE5">
        <w:rPr>
          <w:rFonts w:asciiTheme="majorBidi" w:hAnsiTheme="majorBidi" w:cstheme="majorBidi"/>
          <w:sz w:val="28"/>
          <w:szCs w:val="28"/>
          <w:shd w:val="clear" w:color="auto" w:fill="FFFFFF"/>
          <w:lang w:val="ru-RU"/>
        </w:rPr>
        <w:t xml:space="preserve"> по</w:t>
      </w:r>
      <w:r w:rsidRPr="004A4CE5">
        <w:rPr>
          <w:rFonts w:asciiTheme="majorBidi" w:hAnsiTheme="majorBidi" w:cstheme="majorBidi"/>
          <w:sz w:val="28"/>
          <w:szCs w:val="28"/>
          <w:shd w:val="clear" w:color="auto" w:fill="FFFFFF"/>
          <w:lang w:val="ru-RU"/>
        </w:rPr>
        <w:t>дразделения для проведения стратегически важных</w:t>
      </w:r>
      <w:r w:rsidR="009A5C5D" w:rsidRPr="004A4CE5">
        <w:rPr>
          <w:rFonts w:asciiTheme="majorBidi" w:hAnsiTheme="majorBidi" w:cstheme="majorBidi"/>
          <w:sz w:val="28"/>
          <w:szCs w:val="28"/>
          <w:shd w:val="clear" w:color="auto" w:fill="FFFFFF"/>
          <w:lang w:val="ru-RU"/>
        </w:rPr>
        <w:t xml:space="preserve"> операций, </w:t>
      </w:r>
      <w:r w:rsidRPr="004A4CE5">
        <w:rPr>
          <w:rFonts w:asciiTheme="majorBidi" w:hAnsiTheme="majorBidi" w:cstheme="majorBidi"/>
          <w:sz w:val="28"/>
          <w:szCs w:val="28"/>
          <w:shd w:val="clear" w:color="auto" w:fill="FFFFFF"/>
          <w:lang w:val="ru-RU"/>
        </w:rPr>
        <w:t>во главе с генерал-</w:t>
      </w:r>
      <w:r w:rsidR="00183F21" w:rsidRPr="004A4CE5">
        <w:rPr>
          <w:rFonts w:asciiTheme="majorBidi" w:hAnsiTheme="majorBidi" w:cstheme="majorBidi"/>
          <w:sz w:val="28"/>
          <w:szCs w:val="28"/>
          <w:shd w:val="clear" w:color="auto" w:fill="FFFFFF"/>
          <w:lang w:val="ru-RU"/>
        </w:rPr>
        <w:t xml:space="preserve">майором </w:t>
      </w:r>
      <w:proofErr w:type="spellStart"/>
      <w:r w:rsidR="00183F21" w:rsidRPr="004A4CE5">
        <w:rPr>
          <w:rFonts w:asciiTheme="majorBidi" w:hAnsiTheme="majorBidi" w:cstheme="majorBidi"/>
          <w:sz w:val="28"/>
          <w:szCs w:val="28"/>
          <w:shd w:val="clear" w:color="auto" w:fill="FFFFFF"/>
          <w:lang w:val="ru-RU"/>
        </w:rPr>
        <w:t>Касемом</w:t>
      </w:r>
      <w:proofErr w:type="spellEnd"/>
      <w:r w:rsidR="00183F21" w:rsidRPr="004A4CE5">
        <w:rPr>
          <w:rFonts w:asciiTheme="majorBidi" w:hAnsiTheme="majorBidi" w:cstheme="majorBidi"/>
          <w:sz w:val="28"/>
          <w:szCs w:val="28"/>
          <w:shd w:val="clear" w:color="auto" w:fill="FFFFFF"/>
          <w:lang w:val="ru-RU"/>
        </w:rPr>
        <w:t xml:space="preserve"> </w:t>
      </w:r>
      <w:proofErr w:type="spellStart"/>
      <w:r w:rsidR="00183F21" w:rsidRPr="004A4CE5">
        <w:rPr>
          <w:rFonts w:asciiTheme="majorBidi" w:hAnsiTheme="majorBidi" w:cstheme="majorBidi"/>
          <w:sz w:val="28"/>
          <w:szCs w:val="28"/>
          <w:shd w:val="clear" w:color="auto" w:fill="FFFFFF"/>
          <w:lang w:val="ru-RU"/>
        </w:rPr>
        <w:t>Сулеймани</w:t>
      </w:r>
      <w:proofErr w:type="spellEnd"/>
      <w:r w:rsidR="00DA2FD1">
        <w:rPr>
          <w:rFonts w:asciiTheme="majorBidi" w:hAnsiTheme="majorBidi" w:cstheme="majorBidi"/>
          <w:sz w:val="28"/>
          <w:szCs w:val="28"/>
          <w:shd w:val="clear" w:color="auto" w:fill="FFFFFF"/>
          <w:lang w:val="ru-RU"/>
        </w:rPr>
        <w:t xml:space="preserve"> (1957-2020)</w:t>
      </w:r>
      <w:r w:rsidR="00183F21" w:rsidRPr="004A4CE5">
        <w:rPr>
          <w:rStyle w:val="a5"/>
          <w:rFonts w:asciiTheme="majorBidi" w:hAnsiTheme="majorBidi" w:cstheme="majorBidi"/>
          <w:sz w:val="28"/>
          <w:szCs w:val="28"/>
          <w:shd w:val="clear" w:color="auto" w:fill="FFFFFF"/>
          <w:lang w:val="ru-RU"/>
        </w:rPr>
        <w:footnoteReference w:id="177"/>
      </w:r>
      <w:r w:rsidR="00183F21" w:rsidRPr="004A4CE5">
        <w:rPr>
          <w:rFonts w:asciiTheme="majorBidi" w:hAnsiTheme="majorBidi" w:cstheme="majorBidi"/>
          <w:sz w:val="28"/>
          <w:szCs w:val="28"/>
          <w:shd w:val="clear" w:color="auto" w:fill="FFFFFF"/>
          <w:lang w:val="ru-RU"/>
        </w:rPr>
        <w:t>.</w:t>
      </w:r>
    </w:p>
    <w:p w:rsidR="00CF4098" w:rsidRPr="004A4CE5" w:rsidRDefault="008E0199"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w:t>
      </w:r>
      <w:r w:rsidR="009A5C5D" w:rsidRPr="004A4CE5">
        <w:rPr>
          <w:rFonts w:asciiTheme="majorBidi" w:hAnsiTheme="majorBidi" w:cstheme="majorBidi"/>
          <w:sz w:val="28"/>
          <w:szCs w:val="28"/>
          <w:shd w:val="clear" w:color="auto" w:fill="FFFFFF"/>
          <w:lang w:val="ru-RU"/>
        </w:rPr>
        <w:t xml:space="preserve"> июне 2015 года специальный посланник ООН в Сирии </w:t>
      </w:r>
      <w:proofErr w:type="spellStart"/>
      <w:r w:rsidR="009A5C5D" w:rsidRPr="004A4CE5">
        <w:rPr>
          <w:rFonts w:asciiTheme="majorBidi" w:hAnsiTheme="majorBidi" w:cstheme="majorBidi"/>
          <w:sz w:val="28"/>
          <w:szCs w:val="28"/>
          <w:shd w:val="clear" w:color="auto" w:fill="FFFFFF"/>
          <w:lang w:val="ru-RU"/>
        </w:rPr>
        <w:t>Стаффан</w:t>
      </w:r>
      <w:proofErr w:type="spellEnd"/>
      <w:r w:rsidR="009A5C5D" w:rsidRPr="004A4CE5">
        <w:rPr>
          <w:rFonts w:asciiTheme="majorBidi" w:hAnsiTheme="majorBidi" w:cstheme="majorBidi"/>
          <w:sz w:val="28"/>
          <w:szCs w:val="28"/>
          <w:shd w:val="clear" w:color="auto" w:fill="FFFFFF"/>
          <w:lang w:val="ru-RU"/>
        </w:rPr>
        <w:t xml:space="preserve"> де </w:t>
      </w:r>
      <w:proofErr w:type="spellStart"/>
      <w:r w:rsidR="009A5C5D" w:rsidRPr="004A4CE5">
        <w:rPr>
          <w:rFonts w:asciiTheme="majorBidi" w:hAnsiTheme="majorBidi" w:cstheme="majorBidi"/>
          <w:sz w:val="28"/>
          <w:szCs w:val="28"/>
          <w:shd w:val="clear" w:color="auto" w:fill="FFFFFF"/>
          <w:lang w:val="ru-RU"/>
        </w:rPr>
        <w:t>Мистура</w:t>
      </w:r>
      <w:proofErr w:type="spellEnd"/>
      <w:r w:rsidR="00DA2FD1">
        <w:rPr>
          <w:rStyle w:val="a5"/>
          <w:rFonts w:asciiTheme="majorBidi" w:hAnsiTheme="majorBidi" w:cstheme="majorBidi"/>
          <w:sz w:val="28"/>
          <w:szCs w:val="28"/>
          <w:shd w:val="clear" w:color="auto" w:fill="FFFFFF"/>
          <w:lang w:val="ru-RU"/>
        </w:rPr>
        <w:footnoteReference w:id="178"/>
      </w:r>
      <w:r w:rsidR="00DA2FD1">
        <w:rPr>
          <w:rFonts w:asciiTheme="majorBidi" w:hAnsiTheme="majorBidi" w:cstheme="majorBidi"/>
          <w:sz w:val="28"/>
          <w:szCs w:val="28"/>
          <w:shd w:val="clear" w:color="auto" w:fill="FFFFFF"/>
          <w:lang w:val="ru-RU"/>
        </w:rPr>
        <w:t xml:space="preserve"> (1947-наст.вр.)</w:t>
      </w:r>
      <w:r w:rsidR="009A5C5D" w:rsidRPr="004A4CE5">
        <w:rPr>
          <w:rFonts w:asciiTheme="majorBidi" w:hAnsiTheme="majorBidi" w:cstheme="majorBidi"/>
          <w:sz w:val="28"/>
          <w:szCs w:val="28"/>
          <w:shd w:val="clear" w:color="auto" w:fill="FFFFFF"/>
          <w:lang w:val="ru-RU"/>
        </w:rPr>
        <w:t xml:space="preserve"> оценил помощь Ирана Сирии, включая военную и экономическую помощь, в общую су</w:t>
      </w:r>
      <w:r w:rsidR="00C4757B">
        <w:rPr>
          <w:rFonts w:asciiTheme="majorBidi" w:hAnsiTheme="majorBidi" w:cstheme="majorBidi"/>
          <w:sz w:val="28"/>
          <w:szCs w:val="28"/>
          <w:shd w:val="clear" w:color="auto" w:fill="FFFFFF"/>
          <w:lang w:val="ru-RU"/>
        </w:rPr>
        <w:t xml:space="preserve">мму около 6 </w:t>
      </w:r>
      <w:proofErr w:type="spellStart"/>
      <w:r w:rsidR="00C4757B">
        <w:rPr>
          <w:rFonts w:asciiTheme="majorBidi" w:hAnsiTheme="majorBidi" w:cstheme="majorBidi"/>
          <w:sz w:val="28"/>
          <w:szCs w:val="28"/>
          <w:shd w:val="clear" w:color="auto" w:fill="FFFFFF"/>
          <w:lang w:val="ru-RU"/>
        </w:rPr>
        <w:t>млрд.долл</w:t>
      </w:r>
      <w:proofErr w:type="spellEnd"/>
      <w:r w:rsidR="00C4757B">
        <w:rPr>
          <w:rFonts w:asciiTheme="majorBidi" w:hAnsiTheme="majorBidi" w:cstheme="majorBidi"/>
          <w:sz w:val="28"/>
          <w:szCs w:val="28"/>
          <w:shd w:val="clear" w:color="auto" w:fill="FFFFFF"/>
          <w:lang w:val="ru-RU"/>
        </w:rPr>
        <w:t xml:space="preserve">. </w:t>
      </w:r>
      <w:r w:rsidR="009A5C5D" w:rsidRPr="004A4CE5">
        <w:rPr>
          <w:rFonts w:asciiTheme="majorBidi" w:hAnsiTheme="majorBidi" w:cstheme="majorBidi"/>
          <w:sz w:val="28"/>
          <w:szCs w:val="28"/>
          <w:shd w:val="clear" w:color="auto" w:fill="FFFFFF"/>
          <w:lang w:val="ru-RU"/>
        </w:rPr>
        <w:t xml:space="preserve">в год. Эр-Рияд пишет, что война сделала </w:t>
      </w:r>
      <w:proofErr w:type="spellStart"/>
      <w:r w:rsidR="009A5C5D" w:rsidRPr="004A4CE5">
        <w:rPr>
          <w:rFonts w:asciiTheme="majorBidi" w:hAnsiTheme="majorBidi" w:cstheme="majorBidi"/>
          <w:sz w:val="28"/>
          <w:szCs w:val="28"/>
          <w:shd w:val="clear" w:color="auto" w:fill="FFFFFF"/>
          <w:lang w:val="ru-RU"/>
        </w:rPr>
        <w:t>Асада</w:t>
      </w:r>
      <w:proofErr w:type="spellEnd"/>
      <w:r w:rsidR="009A5C5D"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еще более надежным по Ирану и </w:t>
      </w:r>
      <w:r w:rsidR="00CF4098" w:rsidRPr="004A4CE5">
        <w:rPr>
          <w:rFonts w:asciiTheme="majorBidi" w:hAnsiTheme="majorBidi" w:cstheme="majorBidi"/>
          <w:sz w:val="28"/>
          <w:szCs w:val="28"/>
          <w:shd w:val="clear" w:color="auto" w:fill="FFFFFF"/>
          <w:lang w:val="ru-RU"/>
        </w:rPr>
        <w:t>«</w:t>
      </w:r>
      <w:proofErr w:type="spellStart"/>
      <w:r w:rsidRPr="004A4CE5">
        <w:rPr>
          <w:rFonts w:asciiTheme="majorBidi" w:hAnsiTheme="majorBidi" w:cstheme="majorBidi"/>
          <w:sz w:val="28"/>
          <w:szCs w:val="28"/>
          <w:shd w:val="clear" w:color="auto" w:fill="FFFFFF"/>
          <w:lang w:val="ru-RU"/>
        </w:rPr>
        <w:t>Хезболл</w:t>
      </w:r>
      <w:r w:rsidR="00102CF5" w:rsidRPr="004A4CE5">
        <w:rPr>
          <w:rFonts w:asciiTheme="majorBidi" w:hAnsiTheme="majorBidi" w:cstheme="majorBidi"/>
          <w:sz w:val="28"/>
          <w:szCs w:val="28"/>
          <w:shd w:val="clear" w:color="auto" w:fill="FFFFFF"/>
          <w:lang w:val="ru-RU"/>
        </w:rPr>
        <w:t>е</w:t>
      </w:r>
      <w:proofErr w:type="spellEnd"/>
      <w:r w:rsidR="00CF4098" w:rsidRPr="004A4CE5">
        <w:rPr>
          <w:rFonts w:asciiTheme="majorBidi" w:hAnsiTheme="majorBidi" w:cstheme="majorBidi"/>
          <w:sz w:val="28"/>
          <w:szCs w:val="28"/>
          <w:shd w:val="clear" w:color="auto" w:fill="FFFFFF"/>
          <w:lang w:val="ru-RU"/>
        </w:rPr>
        <w:t>»</w:t>
      </w:r>
      <w:r w:rsidR="009A5C5D" w:rsidRPr="004A4CE5">
        <w:rPr>
          <w:rFonts w:asciiTheme="majorBidi" w:hAnsiTheme="majorBidi" w:cstheme="majorBidi"/>
          <w:sz w:val="28"/>
          <w:szCs w:val="28"/>
          <w:shd w:val="clear" w:color="auto" w:fill="FFFFFF"/>
          <w:lang w:val="ru-RU"/>
        </w:rPr>
        <w:t xml:space="preserve">. Фактически, боевики </w:t>
      </w:r>
      <w:r w:rsidR="00CF4098" w:rsidRPr="004A4CE5">
        <w:rPr>
          <w:rFonts w:asciiTheme="majorBidi" w:hAnsiTheme="majorBidi" w:cstheme="majorBidi"/>
          <w:sz w:val="28"/>
          <w:szCs w:val="28"/>
          <w:shd w:val="clear" w:color="auto" w:fill="FFFFFF"/>
          <w:lang w:val="ru-RU"/>
        </w:rPr>
        <w:t>«</w:t>
      </w:r>
      <w:proofErr w:type="spellStart"/>
      <w:r w:rsidR="009A5C5D" w:rsidRPr="004A4CE5">
        <w:rPr>
          <w:rFonts w:asciiTheme="majorBidi" w:hAnsiTheme="majorBidi" w:cstheme="majorBidi"/>
          <w:sz w:val="28"/>
          <w:szCs w:val="28"/>
          <w:shd w:val="clear" w:color="auto" w:fill="FFFFFF"/>
          <w:lang w:val="ru-RU"/>
        </w:rPr>
        <w:t>Хезболлы</w:t>
      </w:r>
      <w:proofErr w:type="spellEnd"/>
      <w:r w:rsidR="00CF4098" w:rsidRPr="004A4CE5">
        <w:rPr>
          <w:rFonts w:asciiTheme="majorBidi" w:hAnsiTheme="majorBidi" w:cstheme="majorBidi"/>
          <w:sz w:val="28"/>
          <w:szCs w:val="28"/>
          <w:shd w:val="clear" w:color="auto" w:fill="FFFFFF"/>
          <w:lang w:val="ru-RU"/>
        </w:rPr>
        <w:t>»</w:t>
      </w:r>
      <w:r w:rsidR="009A5C5D" w:rsidRPr="004A4CE5">
        <w:rPr>
          <w:rFonts w:asciiTheme="majorBidi" w:hAnsiTheme="majorBidi" w:cstheme="majorBidi"/>
          <w:sz w:val="28"/>
          <w:szCs w:val="28"/>
          <w:shd w:val="clear" w:color="auto" w:fill="FFFFFF"/>
          <w:lang w:val="ru-RU"/>
        </w:rPr>
        <w:t xml:space="preserve"> сыграли ключевую роль в оказании помощи </w:t>
      </w:r>
      <w:r w:rsidR="009A5C5D" w:rsidRPr="004A4CE5">
        <w:rPr>
          <w:rFonts w:asciiTheme="majorBidi" w:hAnsiTheme="majorBidi" w:cstheme="majorBidi"/>
          <w:sz w:val="28"/>
          <w:szCs w:val="28"/>
          <w:shd w:val="clear" w:color="auto" w:fill="FFFFFF"/>
          <w:lang w:val="ru-RU"/>
        </w:rPr>
        <w:lastRenderedPageBreak/>
        <w:t xml:space="preserve">президенту </w:t>
      </w:r>
      <w:proofErr w:type="spellStart"/>
      <w:r w:rsidR="009A5C5D" w:rsidRPr="004A4CE5">
        <w:rPr>
          <w:rFonts w:asciiTheme="majorBidi" w:hAnsiTheme="majorBidi" w:cstheme="majorBidi"/>
          <w:sz w:val="28"/>
          <w:szCs w:val="28"/>
          <w:shd w:val="clear" w:color="auto" w:fill="FFFFFF"/>
          <w:lang w:val="ru-RU"/>
        </w:rPr>
        <w:t>Башару</w:t>
      </w:r>
      <w:proofErr w:type="spellEnd"/>
      <w:r w:rsidR="009A5C5D" w:rsidRPr="004A4CE5">
        <w:rPr>
          <w:rFonts w:asciiTheme="majorBidi" w:hAnsiTheme="majorBidi" w:cstheme="majorBidi"/>
          <w:sz w:val="28"/>
          <w:szCs w:val="28"/>
          <w:shd w:val="clear" w:color="auto" w:fill="FFFFFF"/>
          <w:lang w:val="ru-RU"/>
        </w:rPr>
        <w:t xml:space="preserve"> аль-</w:t>
      </w:r>
      <w:proofErr w:type="spellStart"/>
      <w:r w:rsidR="009A5C5D" w:rsidRPr="004A4CE5">
        <w:rPr>
          <w:rFonts w:asciiTheme="majorBidi" w:hAnsiTheme="majorBidi" w:cstheme="majorBidi"/>
          <w:sz w:val="28"/>
          <w:szCs w:val="28"/>
          <w:shd w:val="clear" w:color="auto" w:fill="FFFFFF"/>
          <w:lang w:val="ru-RU"/>
        </w:rPr>
        <w:t>Асаду</w:t>
      </w:r>
      <w:proofErr w:type="spellEnd"/>
      <w:r w:rsidR="009A5C5D" w:rsidRPr="004A4CE5">
        <w:rPr>
          <w:rFonts w:asciiTheme="majorBidi" w:hAnsiTheme="majorBidi" w:cstheme="majorBidi"/>
          <w:sz w:val="28"/>
          <w:szCs w:val="28"/>
          <w:shd w:val="clear" w:color="auto" w:fill="FFFFFF"/>
          <w:lang w:val="ru-RU"/>
        </w:rPr>
        <w:t xml:space="preserve"> в захвате стратегических территорий, таких как город </w:t>
      </w:r>
      <w:proofErr w:type="spellStart"/>
      <w:r w:rsidR="009A5C5D" w:rsidRPr="004A4CE5">
        <w:rPr>
          <w:rFonts w:asciiTheme="majorBidi" w:hAnsiTheme="majorBidi" w:cstheme="majorBidi"/>
          <w:sz w:val="28"/>
          <w:szCs w:val="28"/>
          <w:shd w:val="clear" w:color="auto" w:fill="FFFFFF"/>
          <w:lang w:val="ru-RU"/>
        </w:rPr>
        <w:t>Кусайр</w:t>
      </w:r>
      <w:proofErr w:type="spellEnd"/>
      <w:r w:rsidR="002052A5">
        <w:rPr>
          <w:rFonts w:asciiTheme="majorBidi" w:hAnsiTheme="majorBidi" w:cstheme="majorBidi"/>
          <w:sz w:val="28"/>
          <w:szCs w:val="28"/>
          <w:shd w:val="clear" w:color="auto" w:fill="FFFFFF"/>
          <w:lang w:val="ru-RU"/>
        </w:rPr>
        <w:t xml:space="preserve"> (2013</w:t>
      </w:r>
      <w:r w:rsidR="00CF4098" w:rsidRPr="004A4CE5">
        <w:rPr>
          <w:rFonts w:asciiTheme="majorBidi" w:hAnsiTheme="majorBidi" w:cstheme="majorBidi"/>
          <w:sz w:val="28"/>
          <w:szCs w:val="28"/>
          <w:shd w:val="clear" w:color="auto" w:fill="FFFFFF"/>
          <w:lang w:val="ru-RU"/>
        </w:rPr>
        <w:t>)</w:t>
      </w:r>
      <w:r w:rsidR="009A5C5D" w:rsidRPr="004A4CE5">
        <w:rPr>
          <w:rFonts w:asciiTheme="majorBidi" w:hAnsiTheme="majorBidi" w:cstheme="majorBidi"/>
          <w:sz w:val="28"/>
          <w:szCs w:val="28"/>
          <w:shd w:val="clear" w:color="auto" w:fill="FFFFFF"/>
          <w:lang w:val="ru-RU"/>
        </w:rPr>
        <w:t>, и вместе с иранскими советниками теперь взяли на себя большую ро</w:t>
      </w:r>
      <w:r w:rsidR="0089694C" w:rsidRPr="004A4CE5">
        <w:rPr>
          <w:rFonts w:asciiTheme="majorBidi" w:hAnsiTheme="majorBidi" w:cstheme="majorBidi"/>
          <w:sz w:val="28"/>
          <w:szCs w:val="28"/>
          <w:shd w:val="clear" w:color="auto" w:fill="FFFFFF"/>
          <w:lang w:val="ru-RU"/>
        </w:rPr>
        <w:t>ль в содействии усилиям режима</w:t>
      </w:r>
      <w:r w:rsidR="0089694C" w:rsidRPr="004A4CE5">
        <w:rPr>
          <w:rStyle w:val="a5"/>
          <w:rFonts w:asciiTheme="majorBidi" w:hAnsiTheme="majorBidi" w:cstheme="majorBidi"/>
          <w:sz w:val="28"/>
          <w:szCs w:val="28"/>
          <w:shd w:val="clear" w:color="auto" w:fill="FFFFFF"/>
          <w:lang w:val="ru-RU"/>
        </w:rPr>
        <w:footnoteReference w:id="179"/>
      </w:r>
      <w:r w:rsidR="0089694C" w:rsidRPr="004A4CE5">
        <w:rPr>
          <w:rFonts w:asciiTheme="majorBidi" w:hAnsiTheme="majorBidi" w:cstheme="majorBidi"/>
          <w:sz w:val="28"/>
          <w:szCs w:val="28"/>
          <w:shd w:val="clear" w:color="auto" w:fill="FFFFFF"/>
          <w:lang w:val="ru-RU"/>
        </w:rPr>
        <w:t>.</w:t>
      </w:r>
    </w:p>
    <w:p w:rsidR="009A5C5D" w:rsidRPr="004A4CE5" w:rsidRDefault="00102CF5" w:rsidP="00A53E50">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w:t>
      </w:r>
      <w:r w:rsidR="00CF4098" w:rsidRPr="004A4CE5">
        <w:rPr>
          <w:rFonts w:asciiTheme="majorBidi" w:hAnsiTheme="majorBidi" w:cstheme="majorBidi"/>
          <w:sz w:val="28"/>
          <w:szCs w:val="28"/>
          <w:shd w:val="clear" w:color="auto" w:fill="FFFFFF"/>
          <w:lang w:val="ru-RU"/>
        </w:rPr>
        <w:t>тратегической</w:t>
      </w:r>
      <w:r w:rsidR="009A5C5D" w:rsidRPr="004A4CE5">
        <w:rPr>
          <w:rFonts w:asciiTheme="majorBidi" w:hAnsiTheme="majorBidi" w:cstheme="majorBidi"/>
          <w:sz w:val="28"/>
          <w:szCs w:val="28"/>
          <w:shd w:val="clear" w:color="auto" w:fill="FFFFFF"/>
          <w:lang w:val="ru-RU"/>
        </w:rPr>
        <w:t xml:space="preserve"> цель</w:t>
      </w:r>
      <w:r w:rsidR="00CF4098" w:rsidRPr="004A4CE5">
        <w:rPr>
          <w:rFonts w:asciiTheme="majorBidi" w:hAnsiTheme="majorBidi" w:cstheme="majorBidi"/>
          <w:sz w:val="28"/>
          <w:szCs w:val="28"/>
          <w:shd w:val="clear" w:color="auto" w:fill="FFFFFF"/>
          <w:lang w:val="ru-RU"/>
        </w:rPr>
        <w:t>ю</w:t>
      </w:r>
      <w:r w:rsidR="009A5C5D" w:rsidRPr="004A4CE5">
        <w:rPr>
          <w:rFonts w:asciiTheme="majorBidi" w:hAnsiTheme="majorBidi" w:cstheme="majorBidi"/>
          <w:sz w:val="28"/>
          <w:szCs w:val="28"/>
          <w:shd w:val="clear" w:color="auto" w:fill="FFFFFF"/>
          <w:lang w:val="ru-RU"/>
        </w:rPr>
        <w:t xml:space="preserve"> Саудовской Аравии</w:t>
      </w:r>
      <w:r w:rsidR="00CF4098" w:rsidRPr="004A4CE5">
        <w:rPr>
          <w:rFonts w:asciiTheme="majorBidi" w:hAnsiTheme="majorBidi" w:cstheme="majorBidi"/>
          <w:sz w:val="28"/>
          <w:szCs w:val="28"/>
          <w:shd w:val="clear" w:color="auto" w:fill="FFFFFF"/>
          <w:lang w:val="ru-RU"/>
        </w:rPr>
        <w:t xml:space="preserve"> можно считать свержение</w:t>
      </w:r>
      <w:r w:rsidR="009A5C5D" w:rsidRPr="004A4CE5">
        <w:rPr>
          <w:rFonts w:asciiTheme="majorBidi" w:hAnsiTheme="majorBidi" w:cstheme="majorBidi"/>
          <w:sz w:val="28"/>
          <w:szCs w:val="28"/>
          <w:shd w:val="clear" w:color="auto" w:fill="FFFFFF"/>
          <w:lang w:val="ru-RU"/>
        </w:rPr>
        <w:t xml:space="preserve"> </w:t>
      </w:r>
      <w:proofErr w:type="spellStart"/>
      <w:r w:rsidR="009A5C5D" w:rsidRPr="004A4CE5">
        <w:rPr>
          <w:rFonts w:asciiTheme="majorBidi" w:hAnsiTheme="majorBidi" w:cstheme="majorBidi"/>
          <w:sz w:val="28"/>
          <w:szCs w:val="28"/>
          <w:shd w:val="clear" w:color="auto" w:fill="FFFFFF"/>
          <w:lang w:val="ru-RU"/>
        </w:rPr>
        <w:t>Асада</w:t>
      </w:r>
      <w:proofErr w:type="spellEnd"/>
      <w:r w:rsidR="009A5C5D" w:rsidRPr="004A4CE5">
        <w:rPr>
          <w:rFonts w:asciiTheme="majorBidi" w:hAnsiTheme="majorBidi" w:cstheme="majorBidi"/>
          <w:sz w:val="28"/>
          <w:szCs w:val="28"/>
          <w:shd w:val="clear" w:color="auto" w:fill="FFFFFF"/>
          <w:lang w:val="ru-RU"/>
        </w:rPr>
        <w:t>, а з</w:t>
      </w:r>
      <w:r w:rsidR="00CF4098" w:rsidRPr="004A4CE5">
        <w:rPr>
          <w:rFonts w:asciiTheme="majorBidi" w:hAnsiTheme="majorBidi" w:cstheme="majorBidi"/>
          <w:sz w:val="28"/>
          <w:szCs w:val="28"/>
          <w:shd w:val="clear" w:color="auto" w:fill="FFFFFF"/>
          <w:lang w:val="ru-RU"/>
        </w:rPr>
        <w:t>атем ослабление</w:t>
      </w:r>
      <w:r w:rsidR="003D0989" w:rsidRPr="004A4CE5">
        <w:rPr>
          <w:rFonts w:asciiTheme="majorBidi" w:hAnsiTheme="majorBidi" w:cstheme="majorBidi"/>
          <w:sz w:val="28"/>
          <w:szCs w:val="28"/>
          <w:shd w:val="clear" w:color="auto" w:fill="FFFFFF"/>
          <w:lang w:val="ru-RU"/>
        </w:rPr>
        <w:t xml:space="preserve"> Иран</w:t>
      </w:r>
      <w:r w:rsidR="00CF4098" w:rsidRPr="004A4CE5">
        <w:rPr>
          <w:rFonts w:asciiTheme="majorBidi" w:hAnsiTheme="majorBidi" w:cstheme="majorBidi"/>
          <w:sz w:val="28"/>
          <w:szCs w:val="28"/>
          <w:shd w:val="clear" w:color="auto" w:fill="FFFFFF"/>
          <w:lang w:val="ru-RU"/>
        </w:rPr>
        <w:t>а</w:t>
      </w:r>
      <w:r w:rsidR="003D0989" w:rsidRPr="004A4CE5">
        <w:rPr>
          <w:rFonts w:asciiTheme="majorBidi" w:hAnsiTheme="majorBidi" w:cstheme="majorBidi"/>
          <w:sz w:val="28"/>
          <w:szCs w:val="28"/>
          <w:shd w:val="clear" w:color="auto" w:fill="FFFFFF"/>
          <w:lang w:val="ru-RU"/>
        </w:rPr>
        <w:t xml:space="preserve"> и «</w:t>
      </w:r>
      <w:proofErr w:type="spellStart"/>
      <w:r w:rsidR="00CF4098" w:rsidRPr="004A4CE5">
        <w:rPr>
          <w:rFonts w:asciiTheme="majorBidi" w:hAnsiTheme="majorBidi" w:cstheme="majorBidi"/>
          <w:sz w:val="28"/>
          <w:szCs w:val="28"/>
          <w:shd w:val="clear" w:color="auto" w:fill="FFFFFF"/>
          <w:lang w:val="ru-RU"/>
        </w:rPr>
        <w:t>Хезболлы</w:t>
      </w:r>
      <w:proofErr w:type="spellEnd"/>
      <w:r w:rsidR="003D0989"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w:t>
      </w:r>
      <w:r w:rsidR="00CF4098" w:rsidRPr="004A4CE5">
        <w:rPr>
          <w:rFonts w:asciiTheme="majorBidi" w:hAnsiTheme="majorBidi" w:cstheme="majorBidi"/>
          <w:sz w:val="28"/>
          <w:szCs w:val="28"/>
          <w:shd w:val="clear" w:color="auto" w:fill="FFFFFF"/>
          <w:lang w:val="ru-RU"/>
        </w:rPr>
        <w:t xml:space="preserve">Фактически Эр-Рияд </w:t>
      </w:r>
      <w:r w:rsidR="009A5C5D" w:rsidRPr="004A4CE5">
        <w:rPr>
          <w:rFonts w:asciiTheme="majorBidi" w:hAnsiTheme="majorBidi" w:cstheme="majorBidi"/>
          <w:sz w:val="28"/>
          <w:szCs w:val="28"/>
          <w:shd w:val="clear" w:color="auto" w:fill="FFFFFF"/>
          <w:lang w:val="ru-RU"/>
        </w:rPr>
        <w:t>стремился</w:t>
      </w:r>
      <w:r w:rsidR="00CF4098" w:rsidRPr="004A4CE5">
        <w:rPr>
          <w:rFonts w:asciiTheme="majorBidi" w:hAnsiTheme="majorBidi" w:cstheme="majorBidi"/>
          <w:sz w:val="28"/>
          <w:szCs w:val="28"/>
          <w:shd w:val="clear" w:color="auto" w:fill="FFFFFF"/>
          <w:lang w:val="ru-RU"/>
        </w:rPr>
        <w:t xml:space="preserve"> укрепить оппозиционное движение</w:t>
      </w:r>
      <w:r w:rsidR="009A5C5D" w:rsidRPr="004A4CE5">
        <w:rPr>
          <w:rFonts w:asciiTheme="majorBidi" w:hAnsiTheme="majorBidi" w:cstheme="majorBidi"/>
          <w:sz w:val="28"/>
          <w:szCs w:val="28"/>
          <w:shd w:val="clear" w:color="auto" w:fill="FFFFFF"/>
          <w:lang w:val="ru-RU"/>
        </w:rPr>
        <w:t xml:space="preserve">, чтобы в случае падения </w:t>
      </w:r>
      <w:proofErr w:type="spellStart"/>
      <w:r w:rsidR="009A5C5D" w:rsidRPr="004A4CE5">
        <w:rPr>
          <w:rFonts w:asciiTheme="majorBidi" w:hAnsiTheme="majorBidi" w:cstheme="majorBidi"/>
          <w:sz w:val="28"/>
          <w:szCs w:val="28"/>
          <w:shd w:val="clear" w:color="auto" w:fill="FFFFFF"/>
          <w:lang w:val="ru-RU"/>
        </w:rPr>
        <w:t>Асада</w:t>
      </w:r>
      <w:proofErr w:type="spellEnd"/>
      <w:r w:rsidR="009A5C5D" w:rsidRPr="004A4CE5">
        <w:rPr>
          <w:rFonts w:asciiTheme="majorBidi" w:hAnsiTheme="majorBidi" w:cstheme="majorBidi"/>
          <w:sz w:val="28"/>
          <w:szCs w:val="28"/>
          <w:shd w:val="clear" w:color="auto" w:fill="FFFFFF"/>
          <w:lang w:val="ru-RU"/>
        </w:rPr>
        <w:t xml:space="preserve"> эти </w:t>
      </w:r>
      <w:r w:rsidR="00CF4098" w:rsidRPr="004A4CE5">
        <w:rPr>
          <w:rFonts w:asciiTheme="majorBidi" w:hAnsiTheme="majorBidi" w:cstheme="majorBidi"/>
          <w:sz w:val="28"/>
          <w:szCs w:val="28"/>
          <w:shd w:val="clear" w:color="auto" w:fill="FFFFFF"/>
          <w:lang w:val="ru-RU"/>
        </w:rPr>
        <w:t>силы</w:t>
      </w:r>
      <w:r w:rsidR="009A5C5D" w:rsidRPr="004A4CE5">
        <w:rPr>
          <w:rFonts w:asciiTheme="majorBidi" w:hAnsiTheme="majorBidi" w:cstheme="majorBidi"/>
          <w:sz w:val="28"/>
          <w:szCs w:val="28"/>
          <w:shd w:val="clear" w:color="auto" w:fill="FFFFFF"/>
          <w:lang w:val="ru-RU"/>
        </w:rPr>
        <w:t xml:space="preserve"> получили контроль над тем, что осталось от сирийского государства. С этой целью роль Саудовской Аравии была сосредоточена не только на предоставлении материальной и финансовой помощи, но и на предложении повысить статус и возможности политической оппозиции </w:t>
      </w:r>
      <w:proofErr w:type="spellStart"/>
      <w:r w:rsidR="009A5C5D" w:rsidRPr="004A4CE5">
        <w:rPr>
          <w:rFonts w:asciiTheme="majorBidi" w:hAnsiTheme="majorBidi" w:cstheme="majorBidi"/>
          <w:sz w:val="28"/>
          <w:szCs w:val="28"/>
          <w:shd w:val="clear" w:color="auto" w:fill="FFFFFF"/>
          <w:lang w:val="ru-RU"/>
        </w:rPr>
        <w:t>Асаду</w:t>
      </w:r>
      <w:proofErr w:type="spellEnd"/>
      <w:r w:rsidR="00CF4098" w:rsidRPr="004A4CE5">
        <w:rPr>
          <w:rFonts w:asciiTheme="majorBidi" w:hAnsiTheme="majorBidi" w:cstheme="majorBidi"/>
          <w:sz w:val="28"/>
          <w:szCs w:val="28"/>
          <w:shd w:val="clear" w:color="auto" w:fill="FFFFFF"/>
          <w:lang w:val="ru-RU"/>
        </w:rPr>
        <w:t>. Изначально К</w:t>
      </w:r>
      <w:r w:rsidR="009A5C5D" w:rsidRPr="004A4CE5">
        <w:rPr>
          <w:rFonts w:asciiTheme="majorBidi" w:hAnsiTheme="majorBidi" w:cstheme="majorBidi"/>
          <w:sz w:val="28"/>
          <w:szCs w:val="28"/>
          <w:shd w:val="clear" w:color="auto" w:fill="FFFFFF"/>
          <w:lang w:val="ru-RU"/>
        </w:rPr>
        <w:t xml:space="preserve">оролевство покровительствовало наименее </w:t>
      </w:r>
      <w:proofErr w:type="spellStart"/>
      <w:r w:rsidR="00CF4098" w:rsidRPr="004A4CE5">
        <w:rPr>
          <w:rFonts w:asciiTheme="majorBidi" w:hAnsiTheme="majorBidi" w:cstheme="majorBidi"/>
          <w:sz w:val="28"/>
          <w:szCs w:val="28"/>
          <w:shd w:val="clear" w:color="auto" w:fill="FFFFFF"/>
          <w:lang w:val="ru-RU"/>
        </w:rPr>
        <w:t>экстремистким</w:t>
      </w:r>
      <w:proofErr w:type="spellEnd"/>
      <w:r w:rsidR="009A5C5D" w:rsidRPr="004A4CE5">
        <w:rPr>
          <w:rFonts w:asciiTheme="majorBidi" w:hAnsiTheme="majorBidi" w:cstheme="majorBidi"/>
          <w:sz w:val="28"/>
          <w:szCs w:val="28"/>
          <w:shd w:val="clear" w:color="auto" w:fill="FFFFFF"/>
          <w:lang w:val="ru-RU"/>
        </w:rPr>
        <w:t xml:space="preserve"> из повстанческих группировок, Свободной сирийской армии (ССА) и другим группам, которые держались на расстоянии от «Братьев-</w:t>
      </w:r>
      <w:r w:rsidR="00CF4098" w:rsidRPr="004A4CE5">
        <w:rPr>
          <w:rFonts w:asciiTheme="majorBidi" w:hAnsiTheme="majorBidi" w:cstheme="majorBidi"/>
          <w:sz w:val="28"/>
          <w:szCs w:val="28"/>
          <w:shd w:val="clear" w:color="auto" w:fill="FFFFFF"/>
          <w:lang w:val="ru-RU"/>
        </w:rPr>
        <w:t>мусульман». Когда же поддержка Свободной сирийской армии не дала</w:t>
      </w:r>
      <w:r w:rsidR="009A5C5D" w:rsidRPr="004A4CE5">
        <w:rPr>
          <w:rFonts w:asciiTheme="majorBidi" w:hAnsiTheme="majorBidi" w:cstheme="majorBidi"/>
          <w:sz w:val="28"/>
          <w:szCs w:val="28"/>
          <w:shd w:val="clear" w:color="auto" w:fill="FFFFFF"/>
          <w:lang w:val="ru-RU"/>
        </w:rPr>
        <w:t xml:space="preserve"> желаемых результатов, саудовцы переместили часть своей поддержки на более</w:t>
      </w:r>
      <w:r w:rsidR="00CF4098" w:rsidRPr="004A4CE5">
        <w:rPr>
          <w:rFonts w:asciiTheme="majorBidi" w:hAnsiTheme="majorBidi" w:cstheme="majorBidi"/>
          <w:sz w:val="28"/>
          <w:szCs w:val="28"/>
          <w:shd w:val="clear" w:color="auto" w:fill="FFFFFF"/>
          <w:lang w:val="ru-RU"/>
        </w:rPr>
        <w:t xml:space="preserve"> экстремистские</w:t>
      </w:r>
      <w:r w:rsidR="009A5C5D" w:rsidRPr="004A4CE5">
        <w:rPr>
          <w:rFonts w:asciiTheme="majorBidi" w:hAnsiTheme="majorBidi" w:cstheme="majorBidi"/>
          <w:sz w:val="28"/>
          <w:szCs w:val="28"/>
          <w:shd w:val="clear" w:color="auto" w:fill="FFFFFF"/>
          <w:lang w:val="ru-RU"/>
        </w:rPr>
        <w:t xml:space="preserve"> боевые группы </w:t>
      </w:r>
      <w:proofErr w:type="spellStart"/>
      <w:r w:rsidR="009A5C5D" w:rsidRPr="004A4CE5">
        <w:rPr>
          <w:rFonts w:asciiTheme="majorBidi" w:hAnsiTheme="majorBidi" w:cstheme="majorBidi"/>
          <w:sz w:val="28"/>
          <w:szCs w:val="28"/>
          <w:shd w:val="clear" w:color="auto" w:fill="FFFFFF"/>
          <w:lang w:val="ru-RU"/>
        </w:rPr>
        <w:t>салафитов</w:t>
      </w:r>
      <w:proofErr w:type="spellEnd"/>
      <w:r w:rsidR="009A5C5D" w:rsidRPr="004A4CE5">
        <w:rPr>
          <w:rFonts w:asciiTheme="majorBidi" w:hAnsiTheme="majorBidi" w:cstheme="majorBidi"/>
          <w:sz w:val="28"/>
          <w:szCs w:val="28"/>
          <w:shd w:val="clear" w:color="auto" w:fill="FFFFFF"/>
          <w:lang w:val="ru-RU"/>
        </w:rPr>
        <w:t xml:space="preserve">. </w:t>
      </w:r>
      <w:r w:rsidR="00CF4098" w:rsidRPr="004A4CE5">
        <w:rPr>
          <w:rFonts w:asciiTheme="majorBidi" w:hAnsiTheme="majorBidi" w:cstheme="majorBidi"/>
          <w:sz w:val="28"/>
          <w:szCs w:val="28"/>
          <w:shd w:val="clear" w:color="auto" w:fill="FFFFFF"/>
          <w:lang w:val="ru-RU"/>
        </w:rPr>
        <w:t>С</w:t>
      </w:r>
      <w:r w:rsidR="009A5C5D" w:rsidRPr="004A4CE5">
        <w:rPr>
          <w:rFonts w:asciiTheme="majorBidi" w:hAnsiTheme="majorBidi" w:cstheme="majorBidi"/>
          <w:sz w:val="28"/>
          <w:szCs w:val="28"/>
          <w:shd w:val="clear" w:color="auto" w:fill="FFFFFF"/>
          <w:lang w:val="ru-RU"/>
        </w:rPr>
        <w:t>аудовцы начали поддерживать формирование Исламского фронта в 20</w:t>
      </w:r>
      <w:r w:rsidR="00CF4098" w:rsidRPr="004A4CE5">
        <w:rPr>
          <w:rFonts w:asciiTheme="majorBidi" w:hAnsiTheme="majorBidi" w:cstheme="majorBidi"/>
          <w:sz w:val="28"/>
          <w:szCs w:val="28"/>
          <w:shd w:val="clear" w:color="auto" w:fill="FFFFFF"/>
          <w:lang w:val="ru-RU"/>
        </w:rPr>
        <w:t>13 году, но не поддерживали движение</w:t>
      </w:r>
      <w:r w:rsidR="009A5C5D" w:rsidRPr="004A4CE5">
        <w:rPr>
          <w:rFonts w:asciiTheme="majorBidi" w:hAnsiTheme="majorBidi" w:cstheme="majorBidi"/>
          <w:sz w:val="28"/>
          <w:szCs w:val="28"/>
          <w:shd w:val="clear" w:color="auto" w:fill="FFFFFF"/>
          <w:lang w:val="ru-RU"/>
        </w:rPr>
        <w:t xml:space="preserve"> </w:t>
      </w:r>
      <w:r w:rsidR="00DA2FD1">
        <w:rPr>
          <w:rFonts w:asciiTheme="majorBidi" w:hAnsiTheme="majorBidi" w:cstheme="majorBidi"/>
          <w:sz w:val="28"/>
          <w:szCs w:val="28"/>
          <w:shd w:val="clear" w:color="auto" w:fill="FFFFFF"/>
          <w:lang w:val="ru-RU"/>
        </w:rPr>
        <w:t>«</w:t>
      </w:r>
      <w:proofErr w:type="spellStart"/>
      <w:r w:rsidR="009A5C5D" w:rsidRPr="004A4CE5">
        <w:rPr>
          <w:rFonts w:asciiTheme="majorBidi" w:hAnsiTheme="majorBidi" w:cstheme="majorBidi"/>
          <w:sz w:val="28"/>
          <w:szCs w:val="28"/>
          <w:shd w:val="clear" w:color="auto" w:fill="FFFFFF"/>
          <w:lang w:val="ru-RU"/>
        </w:rPr>
        <w:t>Джабхат</w:t>
      </w:r>
      <w:proofErr w:type="spellEnd"/>
      <w:r w:rsidR="009A5C5D" w:rsidRPr="004A4CE5">
        <w:rPr>
          <w:rFonts w:asciiTheme="majorBidi" w:hAnsiTheme="majorBidi" w:cstheme="majorBidi"/>
          <w:sz w:val="28"/>
          <w:szCs w:val="28"/>
          <w:shd w:val="clear" w:color="auto" w:fill="FFFFFF"/>
          <w:lang w:val="ru-RU"/>
        </w:rPr>
        <w:t xml:space="preserve"> ан-</w:t>
      </w:r>
      <w:proofErr w:type="spellStart"/>
      <w:r w:rsidR="009A5C5D" w:rsidRPr="004A4CE5">
        <w:rPr>
          <w:rFonts w:asciiTheme="majorBidi" w:hAnsiTheme="majorBidi" w:cstheme="majorBidi"/>
          <w:sz w:val="28"/>
          <w:szCs w:val="28"/>
          <w:shd w:val="clear" w:color="auto" w:fill="FFFFFF"/>
          <w:lang w:val="ru-RU"/>
        </w:rPr>
        <w:t>Нусра</w:t>
      </w:r>
      <w:proofErr w:type="spellEnd"/>
      <w:r w:rsidR="00DA2FD1">
        <w:rPr>
          <w:rFonts w:asciiTheme="majorBidi" w:hAnsiTheme="majorBidi" w:cstheme="majorBidi"/>
          <w:sz w:val="28"/>
          <w:szCs w:val="28"/>
          <w:shd w:val="clear" w:color="auto" w:fill="FFFFFF"/>
          <w:lang w:val="ru-RU"/>
        </w:rPr>
        <w:t>»</w:t>
      </w:r>
      <w:r w:rsidR="009A5C5D" w:rsidRPr="004A4CE5">
        <w:rPr>
          <w:rFonts w:asciiTheme="majorBidi" w:hAnsiTheme="majorBidi" w:cstheme="majorBidi"/>
          <w:sz w:val="28"/>
          <w:szCs w:val="28"/>
          <w:shd w:val="clear" w:color="auto" w:fill="FFFFFF"/>
          <w:lang w:val="ru-RU"/>
        </w:rPr>
        <w:t xml:space="preserve"> и Исламское государство Ирака и </w:t>
      </w:r>
      <w:r w:rsidR="00CF4098" w:rsidRPr="004A4CE5">
        <w:rPr>
          <w:rFonts w:asciiTheme="majorBidi" w:hAnsiTheme="majorBidi" w:cstheme="majorBidi"/>
          <w:sz w:val="28"/>
          <w:szCs w:val="28"/>
          <w:shd w:val="clear" w:color="auto" w:fill="FFFFFF"/>
          <w:lang w:val="ru-RU"/>
        </w:rPr>
        <w:t xml:space="preserve">Леванта, а также </w:t>
      </w:r>
      <w:r w:rsidR="009A5C5D" w:rsidRPr="004A4CE5">
        <w:rPr>
          <w:rFonts w:asciiTheme="majorBidi" w:hAnsiTheme="majorBidi" w:cstheme="majorBidi"/>
          <w:sz w:val="28"/>
          <w:szCs w:val="28"/>
          <w:shd w:val="clear" w:color="auto" w:fill="FFFFFF"/>
          <w:lang w:val="ru-RU"/>
        </w:rPr>
        <w:t>суннитские боевые группы, публ</w:t>
      </w:r>
      <w:r w:rsidRPr="004A4CE5">
        <w:rPr>
          <w:rFonts w:asciiTheme="majorBidi" w:hAnsiTheme="majorBidi" w:cstheme="majorBidi"/>
          <w:sz w:val="28"/>
          <w:szCs w:val="28"/>
          <w:shd w:val="clear" w:color="auto" w:fill="FFFFFF"/>
          <w:lang w:val="ru-RU"/>
        </w:rPr>
        <w:t xml:space="preserve">ично связанные с </w:t>
      </w:r>
      <w:r w:rsidR="000B220D">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Аль-Каидой</w:t>
      </w:r>
      <w:r w:rsidR="000B220D">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w:t>
      </w:r>
      <w:r w:rsidR="00CF4098" w:rsidRPr="004A4CE5">
        <w:rPr>
          <w:rFonts w:asciiTheme="majorBidi" w:hAnsiTheme="majorBidi" w:cstheme="majorBidi"/>
          <w:sz w:val="28"/>
          <w:szCs w:val="28"/>
          <w:shd w:val="clear" w:color="auto" w:fill="FFFFFF"/>
          <w:lang w:val="ru-RU"/>
        </w:rPr>
        <w:t xml:space="preserve">Таким </w:t>
      </w:r>
      <w:r w:rsidR="00183F21" w:rsidRPr="004A4CE5">
        <w:rPr>
          <w:rFonts w:asciiTheme="majorBidi" w:hAnsiTheme="majorBidi" w:cstheme="majorBidi"/>
          <w:sz w:val="28"/>
          <w:szCs w:val="28"/>
          <w:shd w:val="clear" w:color="auto" w:fill="FFFFFF"/>
          <w:lang w:val="ru-RU"/>
        </w:rPr>
        <w:t>образом, Эр</w:t>
      </w:r>
      <w:r w:rsidR="009A5C5D" w:rsidRPr="004A4CE5">
        <w:rPr>
          <w:rFonts w:asciiTheme="majorBidi" w:hAnsiTheme="majorBidi" w:cstheme="majorBidi"/>
          <w:sz w:val="28"/>
          <w:szCs w:val="28"/>
          <w:shd w:val="clear" w:color="auto" w:fill="FFFFFF"/>
          <w:lang w:val="ru-RU"/>
        </w:rPr>
        <w:t xml:space="preserve">-Рияд сделал ставку на два типа сирийских </w:t>
      </w:r>
      <w:r w:rsidR="00CF4098" w:rsidRPr="004A4CE5">
        <w:rPr>
          <w:rFonts w:asciiTheme="majorBidi" w:hAnsiTheme="majorBidi" w:cstheme="majorBidi"/>
          <w:sz w:val="28"/>
          <w:szCs w:val="28"/>
          <w:shd w:val="clear" w:color="auto" w:fill="FFFFFF"/>
          <w:lang w:val="ru-RU"/>
        </w:rPr>
        <w:t xml:space="preserve">оппозиционных сил. </w:t>
      </w:r>
      <w:r w:rsidR="009A5C5D" w:rsidRPr="004A4CE5">
        <w:rPr>
          <w:rFonts w:asciiTheme="majorBidi" w:hAnsiTheme="majorBidi" w:cstheme="majorBidi"/>
          <w:sz w:val="28"/>
          <w:szCs w:val="28"/>
          <w:shd w:val="clear" w:color="auto" w:fill="FFFFFF"/>
          <w:lang w:val="ru-RU"/>
        </w:rPr>
        <w:t>Первы</w:t>
      </w:r>
      <w:r w:rsidR="00CF4098" w:rsidRPr="004A4CE5">
        <w:rPr>
          <w:rFonts w:asciiTheme="majorBidi" w:hAnsiTheme="majorBidi" w:cstheme="majorBidi"/>
          <w:sz w:val="28"/>
          <w:szCs w:val="28"/>
          <w:shd w:val="clear" w:color="auto" w:fill="FFFFFF"/>
          <w:lang w:val="ru-RU"/>
        </w:rPr>
        <w:t xml:space="preserve">е </w:t>
      </w:r>
      <w:r w:rsidR="00B43296">
        <w:rPr>
          <w:rFonts w:asciiTheme="majorBidi" w:hAnsiTheme="majorBidi" w:cstheme="majorBidi"/>
          <w:sz w:val="28"/>
          <w:szCs w:val="28"/>
          <w:lang w:val="ru-RU"/>
        </w:rPr>
        <w:t>—</w:t>
      </w:r>
      <w:r w:rsidR="00CF4098" w:rsidRPr="004A4CE5">
        <w:rPr>
          <w:rFonts w:asciiTheme="majorBidi" w:hAnsiTheme="majorBidi" w:cstheme="majorBidi"/>
          <w:sz w:val="28"/>
          <w:szCs w:val="28"/>
          <w:shd w:val="clear" w:color="auto" w:fill="FFFFFF"/>
          <w:lang w:val="ru-RU"/>
        </w:rPr>
        <w:t xml:space="preserve"> </w:t>
      </w:r>
      <w:proofErr w:type="spellStart"/>
      <w:r w:rsidR="00CF4098" w:rsidRPr="004A4CE5">
        <w:rPr>
          <w:rFonts w:asciiTheme="majorBidi" w:hAnsiTheme="majorBidi" w:cstheme="majorBidi"/>
          <w:sz w:val="28"/>
          <w:szCs w:val="28"/>
          <w:shd w:val="clear" w:color="auto" w:fill="FFFFFF"/>
          <w:lang w:val="ru-RU"/>
        </w:rPr>
        <w:t>неисламистские</w:t>
      </w:r>
      <w:proofErr w:type="spellEnd"/>
      <w:r w:rsidR="00CF4098" w:rsidRPr="004A4CE5">
        <w:rPr>
          <w:rFonts w:asciiTheme="majorBidi" w:hAnsiTheme="majorBidi" w:cstheme="majorBidi"/>
          <w:sz w:val="28"/>
          <w:szCs w:val="28"/>
          <w:shd w:val="clear" w:color="auto" w:fill="FFFFFF"/>
          <w:lang w:val="ru-RU"/>
        </w:rPr>
        <w:t xml:space="preserve"> оппозиционеры</w:t>
      </w:r>
      <w:r w:rsidR="00B43296">
        <w:rPr>
          <w:rFonts w:asciiTheme="majorBidi" w:hAnsiTheme="majorBidi" w:cstheme="majorBidi"/>
          <w:sz w:val="28"/>
          <w:szCs w:val="28"/>
          <w:shd w:val="clear" w:color="auto" w:fill="FFFFFF"/>
          <w:lang w:val="ru-RU"/>
        </w:rPr>
        <w:t xml:space="preserve">, а вторые </w:t>
      </w:r>
      <w:r w:rsidR="00B43296">
        <w:rPr>
          <w:rFonts w:asciiTheme="majorBidi" w:hAnsiTheme="majorBidi" w:cstheme="majorBidi"/>
          <w:sz w:val="28"/>
          <w:szCs w:val="28"/>
          <w:lang w:val="ru-RU"/>
        </w:rPr>
        <w:t>—</w:t>
      </w:r>
      <w:r w:rsidR="009A5C5D" w:rsidRPr="004A4CE5">
        <w:rPr>
          <w:rFonts w:asciiTheme="majorBidi" w:hAnsiTheme="majorBidi" w:cstheme="majorBidi"/>
          <w:sz w:val="28"/>
          <w:szCs w:val="28"/>
          <w:shd w:val="clear" w:color="auto" w:fill="FFFFFF"/>
          <w:lang w:val="ru-RU"/>
        </w:rPr>
        <w:t xml:space="preserve"> группы </w:t>
      </w:r>
      <w:proofErr w:type="spellStart"/>
      <w:r w:rsidR="009A5C5D" w:rsidRPr="004A4CE5">
        <w:rPr>
          <w:rFonts w:asciiTheme="majorBidi" w:hAnsiTheme="majorBidi" w:cstheme="majorBidi"/>
          <w:sz w:val="28"/>
          <w:szCs w:val="28"/>
          <w:shd w:val="clear" w:color="auto" w:fill="FFFFFF"/>
          <w:lang w:val="ru-RU"/>
        </w:rPr>
        <w:t>салафитской</w:t>
      </w:r>
      <w:proofErr w:type="spellEnd"/>
      <w:r w:rsidR="009A5C5D" w:rsidRPr="004A4CE5">
        <w:rPr>
          <w:rFonts w:asciiTheme="majorBidi" w:hAnsiTheme="majorBidi" w:cstheme="majorBidi"/>
          <w:sz w:val="28"/>
          <w:szCs w:val="28"/>
          <w:shd w:val="clear" w:color="auto" w:fill="FFFFFF"/>
          <w:lang w:val="ru-RU"/>
        </w:rPr>
        <w:t xml:space="preserve"> ориентации. Свободная сирийская армия попадает в первую категорию, подчиняющуюся Верховному военному командованию во главе с </w:t>
      </w:r>
      <w:r w:rsidR="009A5C5D" w:rsidRPr="004A4CE5">
        <w:rPr>
          <w:rFonts w:asciiTheme="majorBidi" w:hAnsiTheme="majorBidi" w:cstheme="majorBidi"/>
          <w:sz w:val="28"/>
          <w:szCs w:val="28"/>
          <w:shd w:val="clear" w:color="auto" w:fill="FFFFFF"/>
          <w:lang w:val="ru-RU"/>
        </w:rPr>
        <w:lastRenderedPageBreak/>
        <w:t xml:space="preserve">генералом Салимом </w:t>
      </w:r>
      <w:proofErr w:type="spellStart"/>
      <w:r w:rsidR="009A5C5D" w:rsidRPr="004A4CE5">
        <w:rPr>
          <w:rFonts w:asciiTheme="majorBidi" w:hAnsiTheme="majorBidi" w:cstheme="majorBidi"/>
          <w:sz w:val="28"/>
          <w:szCs w:val="28"/>
          <w:shd w:val="clear" w:color="auto" w:fill="FFFFFF"/>
          <w:lang w:val="ru-RU"/>
        </w:rPr>
        <w:t>Идрисом</w:t>
      </w:r>
      <w:proofErr w:type="spellEnd"/>
      <w:r w:rsidR="00CF4098" w:rsidRPr="004A4CE5">
        <w:rPr>
          <w:rFonts w:asciiTheme="majorBidi" w:hAnsiTheme="majorBidi" w:cstheme="majorBidi"/>
          <w:sz w:val="28"/>
          <w:szCs w:val="28"/>
          <w:shd w:val="clear" w:color="auto" w:fill="FFFFFF"/>
          <w:lang w:val="ru-RU"/>
        </w:rPr>
        <w:t xml:space="preserve"> (1957-наст.вр.)</w:t>
      </w:r>
      <w:r w:rsidR="009A5C5D" w:rsidRPr="004A4CE5">
        <w:rPr>
          <w:rFonts w:asciiTheme="majorBidi" w:hAnsiTheme="majorBidi" w:cstheme="majorBidi"/>
          <w:sz w:val="28"/>
          <w:szCs w:val="28"/>
          <w:shd w:val="clear" w:color="auto" w:fill="FFFFFF"/>
          <w:lang w:val="ru-RU"/>
        </w:rPr>
        <w:t>, в то время как «</w:t>
      </w:r>
      <w:proofErr w:type="spellStart"/>
      <w:r w:rsidR="009A5C5D" w:rsidRPr="004A4CE5">
        <w:rPr>
          <w:rFonts w:asciiTheme="majorBidi" w:hAnsiTheme="majorBidi" w:cstheme="majorBidi"/>
          <w:sz w:val="28"/>
          <w:szCs w:val="28"/>
          <w:shd w:val="clear" w:color="auto" w:fill="FFFFFF"/>
          <w:lang w:val="ru-RU"/>
        </w:rPr>
        <w:t>Ахрар</w:t>
      </w:r>
      <w:proofErr w:type="spellEnd"/>
      <w:r w:rsidR="009A5C5D" w:rsidRPr="004A4CE5">
        <w:rPr>
          <w:rFonts w:asciiTheme="majorBidi" w:hAnsiTheme="majorBidi" w:cstheme="majorBidi"/>
          <w:sz w:val="28"/>
          <w:szCs w:val="28"/>
          <w:shd w:val="clear" w:color="auto" w:fill="FFFFFF"/>
          <w:lang w:val="ru-RU"/>
        </w:rPr>
        <w:t xml:space="preserve"> </w:t>
      </w:r>
      <w:proofErr w:type="spellStart"/>
      <w:r w:rsidR="009A5C5D" w:rsidRPr="004A4CE5">
        <w:rPr>
          <w:rFonts w:asciiTheme="majorBidi" w:hAnsiTheme="majorBidi" w:cstheme="majorBidi"/>
          <w:sz w:val="28"/>
          <w:szCs w:val="28"/>
          <w:shd w:val="clear" w:color="auto" w:fill="FFFFFF"/>
          <w:lang w:val="ru-RU"/>
        </w:rPr>
        <w:t>аш-Шам</w:t>
      </w:r>
      <w:proofErr w:type="spellEnd"/>
      <w:r w:rsidR="009A5C5D" w:rsidRPr="004A4CE5">
        <w:rPr>
          <w:rFonts w:asciiTheme="majorBidi" w:hAnsiTheme="majorBidi" w:cstheme="majorBidi"/>
          <w:sz w:val="28"/>
          <w:szCs w:val="28"/>
          <w:shd w:val="clear" w:color="auto" w:fill="FFFFFF"/>
          <w:lang w:val="ru-RU"/>
        </w:rPr>
        <w:t xml:space="preserve">» и подобные </w:t>
      </w:r>
      <w:proofErr w:type="spellStart"/>
      <w:r w:rsidR="009A5C5D" w:rsidRPr="004A4CE5">
        <w:rPr>
          <w:rFonts w:asciiTheme="majorBidi" w:hAnsiTheme="majorBidi" w:cstheme="majorBidi"/>
          <w:sz w:val="28"/>
          <w:szCs w:val="28"/>
          <w:shd w:val="clear" w:color="auto" w:fill="FFFFFF"/>
          <w:lang w:val="ru-RU"/>
        </w:rPr>
        <w:t>салафитские</w:t>
      </w:r>
      <w:proofErr w:type="spellEnd"/>
      <w:r w:rsidR="009A5C5D" w:rsidRPr="004A4CE5">
        <w:rPr>
          <w:rFonts w:asciiTheme="majorBidi" w:hAnsiTheme="majorBidi" w:cstheme="majorBidi"/>
          <w:sz w:val="28"/>
          <w:szCs w:val="28"/>
          <w:shd w:val="clear" w:color="auto" w:fill="FFFFFF"/>
          <w:lang w:val="ru-RU"/>
        </w:rPr>
        <w:t xml:space="preserve"> группы попадают во вторую</w:t>
      </w:r>
      <w:r w:rsidR="00C22549" w:rsidRPr="004A4CE5">
        <w:rPr>
          <w:rStyle w:val="a5"/>
          <w:rFonts w:asciiTheme="majorBidi" w:hAnsiTheme="majorBidi" w:cstheme="majorBidi"/>
          <w:sz w:val="28"/>
          <w:szCs w:val="28"/>
          <w:shd w:val="clear" w:color="auto" w:fill="FFFFFF"/>
          <w:lang w:val="ru-RU"/>
        </w:rPr>
        <w:footnoteReference w:id="180"/>
      </w:r>
      <w:r w:rsidR="009A5C5D" w:rsidRPr="004A4CE5">
        <w:rPr>
          <w:rFonts w:asciiTheme="majorBidi" w:hAnsiTheme="majorBidi" w:cstheme="majorBidi"/>
          <w:sz w:val="28"/>
          <w:szCs w:val="28"/>
          <w:shd w:val="clear" w:color="auto" w:fill="FFFFFF"/>
          <w:lang w:val="ru-RU"/>
        </w:rPr>
        <w:t>.</w:t>
      </w:r>
      <w:r w:rsidR="0015719C" w:rsidRPr="004A4CE5">
        <w:rPr>
          <w:rFonts w:asciiTheme="majorBidi" w:hAnsiTheme="majorBidi" w:cstheme="majorBidi"/>
          <w:sz w:val="28"/>
          <w:szCs w:val="28"/>
          <w:shd w:val="clear" w:color="auto" w:fill="FFFFFF"/>
          <w:lang w:val="ru-RU"/>
        </w:rPr>
        <w:t xml:space="preserve"> </w:t>
      </w:r>
    </w:p>
    <w:p w:rsidR="00CC3CE3" w:rsidRPr="004A4CE5" w:rsidRDefault="00102CF5"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У</w:t>
      </w:r>
      <w:r w:rsidR="00CC3CE3" w:rsidRPr="004A4CE5">
        <w:rPr>
          <w:rFonts w:asciiTheme="majorBidi" w:hAnsiTheme="majorBidi" w:cstheme="majorBidi"/>
          <w:sz w:val="28"/>
          <w:szCs w:val="28"/>
          <w:shd w:val="clear" w:color="auto" w:fill="FFFFFF"/>
          <w:lang w:val="ru-RU"/>
        </w:rPr>
        <w:t xml:space="preserve">читывая смену власти в регионе после войны в Ираке, Эр-Рияд стал рассматривать сирийский конфликт как возможность дать отпор расширению иранского влияния. Ответ Саудовской Аравии вместе с ее </w:t>
      </w:r>
      <w:r w:rsidR="00D85F57" w:rsidRPr="004A4CE5">
        <w:rPr>
          <w:rFonts w:asciiTheme="majorBidi" w:hAnsiTheme="majorBidi" w:cstheme="majorBidi"/>
          <w:sz w:val="28"/>
          <w:szCs w:val="28"/>
          <w:shd w:val="clear" w:color="auto" w:fill="FFFFFF"/>
          <w:lang w:val="ru-RU"/>
        </w:rPr>
        <w:t>региональными союзниками,</w:t>
      </w:r>
      <w:r w:rsidR="00CC3CE3" w:rsidRPr="004A4CE5">
        <w:rPr>
          <w:rFonts w:asciiTheme="majorBidi" w:hAnsiTheme="majorBidi" w:cstheme="majorBidi"/>
          <w:sz w:val="28"/>
          <w:szCs w:val="28"/>
          <w:shd w:val="clear" w:color="auto" w:fill="FFFFFF"/>
          <w:lang w:val="ru-RU"/>
        </w:rPr>
        <w:t xml:space="preserve"> и жесткая позиция Запада против </w:t>
      </w:r>
      <w:proofErr w:type="spellStart"/>
      <w:r w:rsidR="00CC3CE3" w:rsidRPr="004A4CE5">
        <w:rPr>
          <w:rFonts w:asciiTheme="majorBidi" w:hAnsiTheme="majorBidi" w:cstheme="majorBidi"/>
          <w:sz w:val="28"/>
          <w:szCs w:val="28"/>
          <w:shd w:val="clear" w:color="auto" w:fill="FFFFFF"/>
          <w:lang w:val="ru-RU"/>
        </w:rPr>
        <w:t>Асада</w:t>
      </w:r>
      <w:proofErr w:type="spellEnd"/>
      <w:r w:rsidR="00CC3CE3" w:rsidRPr="004A4CE5">
        <w:rPr>
          <w:rFonts w:asciiTheme="majorBidi" w:hAnsiTheme="majorBidi" w:cstheme="majorBidi"/>
          <w:sz w:val="28"/>
          <w:szCs w:val="28"/>
          <w:shd w:val="clear" w:color="auto" w:fill="FFFFFF"/>
          <w:lang w:val="ru-RU"/>
        </w:rPr>
        <w:t xml:space="preserve"> подтвердили худшие опасения Ирана о том, что целью держав Персидского залива было скорее ослабить его, чем свергнуть </w:t>
      </w:r>
      <w:proofErr w:type="spellStart"/>
      <w:r w:rsidR="00CC3CE3" w:rsidRPr="004A4CE5">
        <w:rPr>
          <w:rFonts w:asciiTheme="majorBidi" w:hAnsiTheme="majorBidi" w:cstheme="majorBidi"/>
          <w:sz w:val="28"/>
          <w:szCs w:val="28"/>
          <w:shd w:val="clear" w:color="auto" w:fill="FFFFFF"/>
          <w:lang w:val="ru-RU"/>
        </w:rPr>
        <w:t>Асада</w:t>
      </w:r>
      <w:proofErr w:type="spellEnd"/>
      <w:r w:rsidR="00A73142" w:rsidRPr="004A4CE5">
        <w:rPr>
          <w:rStyle w:val="a5"/>
          <w:rFonts w:asciiTheme="majorBidi" w:hAnsiTheme="majorBidi" w:cstheme="majorBidi"/>
          <w:sz w:val="28"/>
          <w:szCs w:val="28"/>
          <w:shd w:val="clear" w:color="auto" w:fill="FFFFFF"/>
          <w:lang w:val="ru-RU"/>
        </w:rPr>
        <w:footnoteReference w:id="181"/>
      </w:r>
      <w:r w:rsidR="00CC3CE3"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w:t>
      </w:r>
      <w:r w:rsidR="0015719C" w:rsidRPr="004A4CE5">
        <w:rPr>
          <w:rFonts w:asciiTheme="majorBidi" w:hAnsiTheme="majorBidi" w:cstheme="majorBidi"/>
          <w:sz w:val="28"/>
          <w:szCs w:val="28"/>
          <w:shd w:val="clear" w:color="auto" w:fill="FFFFFF"/>
          <w:lang w:val="ru-RU"/>
        </w:rPr>
        <w:t xml:space="preserve">Для Ирана падение режима </w:t>
      </w:r>
      <w:proofErr w:type="spellStart"/>
      <w:r w:rsidR="0015719C" w:rsidRPr="004A4CE5">
        <w:rPr>
          <w:rFonts w:asciiTheme="majorBidi" w:hAnsiTheme="majorBidi" w:cstheme="majorBidi"/>
          <w:sz w:val="28"/>
          <w:szCs w:val="28"/>
          <w:shd w:val="clear" w:color="auto" w:fill="FFFFFF"/>
          <w:lang w:val="ru-RU"/>
        </w:rPr>
        <w:t>Асада</w:t>
      </w:r>
      <w:proofErr w:type="spellEnd"/>
      <w:r w:rsidR="0015719C" w:rsidRPr="004A4CE5">
        <w:rPr>
          <w:rFonts w:asciiTheme="majorBidi" w:hAnsiTheme="majorBidi" w:cstheme="majorBidi"/>
          <w:sz w:val="28"/>
          <w:szCs w:val="28"/>
          <w:shd w:val="clear" w:color="auto" w:fill="FFFFFF"/>
          <w:lang w:val="ru-RU"/>
        </w:rPr>
        <w:t xml:space="preserve"> могло</w:t>
      </w:r>
      <w:r w:rsidR="00CC3CE3" w:rsidRPr="004A4CE5">
        <w:rPr>
          <w:rFonts w:asciiTheme="majorBidi" w:hAnsiTheme="majorBidi" w:cstheme="majorBidi"/>
          <w:sz w:val="28"/>
          <w:szCs w:val="28"/>
          <w:shd w:val="clear" w:color="auto" w:fill="FFFFFF"/>
          <w:lang w:val="ru-RU"/>
        </w:rPr>
        <w:t xml:space="preserve"> означать появление нового </w:t>
      </w:r>
      <w:proofErr w:type="spellStart"/>
      <w:r w:rsidR="00CC3CE3" w:rsidRPr="004A4CE5">
        <w:rPr>
          <w:rFonts w:asciiTheme="majorBidi" w:hAnsiTheme="majorBidi" w:cstheme="majorBidi"/>
          <w:sz w:val="28"/>
          <w:szCs w:val="28"/>
          <w:shd w:val="clear" w:color="auto" w:fill="FFFFFF"/>
          <w:lang w:val="ru-RU"/>
        </w:rPr>
        <w:t>антииранского</w:t>
      </w:r>
      <w:proofErr w:type="spellEnd"/>
      <w:r w:rsidR="00CC3CE3" w:rsidRPr="004A4CE5">
        <w:rPr>
          <w:rFonts w:asciiTheme="majorBidi" w:hAnsiTheme="majorBidi" w:cstheme="majorBidi"/>
          <w:sz w:val="28"/>
          <w:szCs w:val="28"/>
          <w:shd w:val="clear" w:color="auto" w:fill="FFFFFF"/>
          <w:lang w:val="ru-RU"/>
        </w:rPr>
        <w:t xml:space="preserve"> режима</w:t>
      </w:r>
      <w:r w:rsidR="0015719C" w:rsidRPr="004A4CE5">
        <w:rPr>
          <w:rFonts w:asciiTheme="majorBidi" w:hAnsiTheme="majorBidi" w:cstheme="majorBidi"/>
          <w:sz w:val="28"/>
          <w:szCs w:val="28"/>
          <w:shd w:val="clear" w:color="auto" w:fill="FFFFFF"/>
          <w:lang w:val="ru-RU"/>
        </w:rPr>
        <w:t xml:space="preserve"> в регионе</w:t>
      </w:r>
      <w:r w:rsidR="00CC3CE3" w:rsidRPr="004A4CE5">
        <w:rPr>
          <w:rFonts w:asciiTheme="majorBidi" w:hAnsiTheme="majorBidi" w:cstheme="majorBidi"/>
          <w:sz w:val="28"/>
          <w:szCs w:val="28"/>
          <w:shd w:val="clear" w:color="auto" w:fill="FFFFFF"/>
          <w:lang w:val="ru-RU"/>
        </w:rPr>
        <w:t xml:space="preserve">, фундаментально враждебному Тегерану. Таким образом, Иран потеряет не только важного союзника, но и путь к поддержке </w:t>
      </w:r>
      <w:r w:rsidR="008B7817">
        <w:rPr>
          <w:rFonts w:asciiTheme="majorBidi" w:hAnsiTheme="majorBidi" w:cstheme="majorBidi"/>
          <w:sz w:val="28"/>
          <w:szCs w:val="28"/>
          <w:shd w:val="clear" w:color="auto" w:fill="FFFFFF"/>
          <w:lang w:val="ru-RU"/>
        </w:rPr>
        <w:t>«</w:t>
      </w:r>
      <w:proofErr w:type="spellStart"/>
      <w:r w:rsidR="00CC3CE3" w:rsidRPr="004A4CE5">
        <w:rPr>
          <w:rFonts w:asciiTheme="majorBidi" w:hAnsiTheme="majorBidi" w:cstheme="majorBidi"/>
          <w:sz w:val="28"/>
          <w:szCs w:val="28"/>
          <w:shd w:val="clear" w:color="auto" w:fill="FFFFFF"/>
          <w:lang w:val="ru-RU"/>
        </w:rPr>
        <w:t>Хезболлы</w:t>
      </w:r>
      <w:proofErr w:type="spellEnd"/>
      <w:r w:rsidR="008B7817">
        <w:rPr>
          <w:rFonts w:asciiTheme="majorBidi" w:hAnsiTheme="majorBidi" w:cstheme="majorBidi"/>
          <w:sz w:val="28"/>
          <w:szCs w:val="28"/>
          <w:shd w:val="clear" w:color="auto" w:fill="FFFFFF"/>
          <w:lang w:val="ru-RU"/>
        </w:rPr>
        <w:t>»</w:t>
      </w:r>
      <w:r w:rsidR="00CC3CE3" w:rsidRPr="004A4CE5">
        <w:rPr>
          <w:rFonts w:asciiTheme="majorBidi" w:hAnsiTheme="majorBidi" w:cstheme="majorBidi"/>
          <w:sz w:val="28"/>
          <w:szCs w:val="28"/>
          <w:shd w:val="clear" w:color="auto" w:fill="FFFFFF"/>
          <w:lang w:val="ru-RU"/>
        </w:rPr>
        <w:t xml:space="preserve"> и, следовательно, свое влияние </w:t>
      </w:r>
      <w:r w:rsidR="0015719C" w:rsidRPr="004A4CE5">
        <w:rPr>
          <w:rFonts w:asciiTheme="majorBidi" w:hAnsiTheme="majorBidi" w:cstheme="majorBidi"/>
          <w:sz w:val="28"/>
          <w:szCs w:val="28"/>
          <w:shd w:val="clear" w:color="auto" w:fill="FFFFFF"/>
          <w:lang w:val="ru-RU"/>
        </w:rPr>
        <w:t>на Ливан и арабо-израильский конфликт. Тегерану пришлось бы</w:t>
      </w:r>
      <w:r w:rsidR="00CC3CE3" w:rsidRPr="004A4CE5">
        <w:rPr>
          <w:rFonts w:asciiTheme="majorBidi" w:hAnsiTheme="majorBidi" w:cstheme="majorBidi"/>
          <w:sz w:val="28"/>
          <w:szCs w:val="28"/>
          <w:shd w:val="clear" w:color="auto" w:fill="FFFFFF"/>
          <w:lang w:val="ru-RU"/>
        </w:rPr>
        <w:t xml:space="preserve"> столкнуться с появлением прозападного суннитского полумесяца, простирающегося от Турции до Сирии, Иордании, Саудовской Аравии и О</w:t>
      </w:r>
      <w:r w:rsidR="0015719C" w:rsidRPr="004A4CE5">
        <w:rPr>
          <w:rFonts w:asciiTheme="majorBidi" w:hAnsiTheme="majorBidi" w:cstheme="majorBidi"/>
          <w:sz w:val="28"/>
          <w:szCs w:val="28"/>
          <w:shd w:val="clear" w:color="auto" w:fill="FFFFFF"/>
          <w:lang w:val="ru-RU"/>
        </w:rPr>
        <w:t>бъединенных Арабских Эмиратов</w:t>
      </w:r>
      <w:r w:rsidR="00786809" w:rsidRPr="004A4CE5">
        <w:rPr>
          <w:rStyle w:val="a5"/>
          <w:rFonts w:asciiTheme="majorBidi" w:hAnsiTheme="majorBidi" w:cstheme="majorBidi"/>
          <w:sz w:val="28"/>
          <w:szCs w:val="28"/>
          <w:shd w:val="clear" w:color="auto" w:fill="FFFFFF"/>
          <w:lang w:val="ru-RU"/>
        </w:rPr>
        <w:footnoteReference w:id="182"/>
      </w:r>
      <w:r w:rsidR="00786809" w:rsidRPr="004A4CE5">
        <w:rPr>
          <w:rFonts w:asciiTheme="majorBidi" w:hAnsiTheme="majorBidi" w:cstheme="majorBidi"/>
          <w:sz w:val="28"/>
          <w:szCs w:val="28"/>
          <w:shd w:val="clear" w:color="auto" w:fill="FFFFFF"/>
          <w:lang w:val="ru-RU"/>
        </w:rPr>
        <w:t xml:space="preserve">. </w:t>
      </w:r>
      <w:r w:rsidR="0015719C" w:rsidRPr="004A4CE5">
        <w:rPr>
          <w:rFonts w:asciiTheme="majorBidi" w:hAnsiTheme="majorBidi" w:cstheme="majorBidi"/>
          <w:sz w:val="28"/>
          <w:szCs w:val="28"/>
          <w:shd w:val="clear" w:color="auto" w:fill="FFFFFF"/>
          <w:lang w:val="ru-RU"/>
        </w:rPr>
        <w:t>Самый неблагоприятный</w:t>
      </w:r>
      <w:r w:rsidR="00CC3CE3" w:rsidRPr="004A4CE5">
        <w:rPr>
          <w:rFonts w:asciiTheme="majorBidi" w:hAnsiTheme="majorBidi" w:cstheme="majorBidi"/>
          <w:sz w:val="28"/>
          <w:szCs w:val="28"/>
          <w:shd w:val="clear" w:color="auto" w:fill="FFFFFF"/>
          <w:lang w:val="ru-RU"/>
        </w:rPr>
        <w:t xml:space="preserve"> сценарий</w:t>
      </w:r>
      <w:r w:rsidR="0015719C" w:rsidRPr="004A4CE5">
        <w:rPr>
          <w:rFonts w:asciiTheme="majorBidi" w:hAnsiTheme="majorBidi" w:cstheme="majorBidi"/>
          <w:sz w:val="28"/>
          <w:szCs w:val="28"/>
          <w:shd w:val="clear" w:color="auto" w:fill="FFFFFF"/>
          <w:lang w:val="ru-RU"/>
        </w:rPr>
        <w:t xml:space="preserve"> для</w:t>
      </w:r>
      <w:r w:rsidR="000B220D">
        <w:rPr>
          <w:rFonts w:asciiTheme="majorBidi" w:hAnsiTheme="majorBidi" w:cstheme="majorBidi"/>
          <w:sz w:val="28"/>
          <w:szCs w:val="28"/>
          <w:shd w:val="clear" w:color="auto" w:fill="FFFFFF"/>
          <w:lang w:val="ru-RU"/>
        </w:rPr>
        <w:t xml:space="preserve"> Ирана в Сирии </w:t>
      </w:r>
      <w:r w:rsidR="000B220D">
        <w:rPr>
          <w:rFonts w:asciiTheme="majorBidi" w:hAnsiTheme="majorBidi" w:cstheme="majorBidi"/>
          <w:sz w:val="28"/>
          <w:szCs w:val="28"/>
          <w:shd w:val="clear" w:color="auto" w:fill="FFFFFF"/>
          <w:lang w:val="ru-RU"/>
        </w:rPr>
        <w:softHyphen/>
      </w:r>
      <w:r w:rsidR="000B220D">
        <w:rPr>
          <w:rFonts w:asciiTheme="majorBidi" w:hAnsiTheme="majorBidi" w:cstheme="majorBidi"/>
          <w:sz w:val="28"/>
          <w:szCs w:val="28"/>
          <w:lang w:val="ru-RU"/>
        </w:rPr>
        <w:t xml:space="preserve">— </w:t>
      </w:r>
      <w:r w:rsidR="00CC3CE3" w:rsidRPr="004A4CE5">
        <w:rPr>
          <w:rFonts w:asciiTheme="majorBidi" w:hAnsiTheme="majorBidi" w:cstheme="majorBidi"/>
          <w:sz w:val="28"/>
          <w:szCs w:val="28"/>
          <w:shd w:val="clear" w:color="auto" w:fill="FFFFFF"/>
          <w:lang w:val="ru-RU"/>
        </w:rPr>
        <w:t>это смена режима другим, который тесно связан с региональным соперником Тегерана, Саудовской Аравией. Вдобавок, помимо стремления сохранить свою власть и влияние в Леванте</w:t>
      </w:r>
      <w:r w:rsidR="0015719C" w:rsidRPr="004A4CE5">
        <w:rPr>
          <w:rFonts w:asciiTheme="majorBidi" w:hAnsiTheme="majorBidi" w:cstheme="majorBidi"/>
          <w:sz w:val="28"/>
          <w:szCs w:val="28"/>
          <w:shd w:val="clear" w:color="auto" w:fill="FFFFFF"/>
          <w:lang w:val="ru-RU"/>
        </w:rPr>
        <w:t>, иранская стратегия также имела</w:t>
      </w:r>
      <w:r w:rsidR="00CC3CE3" w:rsidRPr="004A4CE5">
        <w:rPr>
          <w:rFonts w:asciiTheme="majorBidi" w:hAnsiTheme="majorBidi" w:cstheme="majorBidi"/>
          <w:sz w:val="28"/>
          <w:szCs w:val="28"/>
          <w:shd w:val="clear" w:color="auto" w:fill="FFFFFF"/>
          <w:lang w:val="ru-RU"/>
        </w:rPr>
        <w:t xml:space="preserve"> оборонительный компонент. Сирийская оппозиция</w:t>
      </w:r>
      <w:r w:rsidR="0015719C" w:rsidRPr="004A4CE5">
        <w:rPr>
          <w:rFonts w:asciiTheme="majorBidi" w:hAnsiTheme="majorBidi" w:cstheme="majorBidi"/>
          <w:sz w:val="28"/>
          <w:szCs w:val="28"/>
          <w:shd w:val="clear" w:color="auto" w:fill="FFFFFF"/>
          <w:lang w:val="ru-RU"/>
        </w:rPr>
        <w:t xml:space="preserve"> имела</w:t>
      </w:r>
      <w:r w:rsidR="00CC3CE3" w:rsidRPr="004A4CE5">
        <w:rPr>
          <w:rFonts w:asciiTheme="majorBidi" w:hAnsiTheme="majorBidi" w:cstheme="majorBidi"/>
          <w:sz w:val="28"/>
          <w:szCs w:val="28"/>
          <w:shd w:val="clear" w:color="auto" w:fill="FFFFFF"/>
          <w:lang w:val="ru-RU"/>
        </w:rPr>
        <w:t xml:space="preserve"> возможность захватить контроль над районами на востоке, граничащими с Ираком, и усилить напряженность между шиитским правительством в Багдаде и суннитскими повстанцами. </w:t>
      </w:r>
      <w:r w:rsidR="0015719C" w:rsidRPr="004A4CE5">
        <w:rPr>
          <w:rFonts w:asciiTheme="majorBidi" w:hAnsiTheme="majorBidi" w:cstheme="majorBidi"/>
          <w:sz w:val="28"/>
          <w:szCs w:val="28"/>
          <w:shd w:val="clear" w:color="auto" w:fill="FFFFFF"/>
          <w:lang w:val="ru-RU"/>
        </w:rPr>
        <w:t xml:space="preserve">Поэтому Иран искренне </w:t>
      </w:r>
      <w:r w:rsidR="0015719C" w:rsidRPr="004A4CE5">
        <w:rPr>
          <w:rFonts w:asciiTheme="majorBidi" w:hAnsiTheme="majorBidi" w:cstheme="majorBidi"/>
          <w:sz w:val="28"/>
          <w:szCs w:val="28"/>
          <w:shd w:val="clear" w:color="auto" w:fill="FFFFFF"/>
          <w:lang w:val="ru-RU"/>
        </w:rPr>
        <w:lastRenderedPageBreak/>
        <w:t>опасался</w:t>
      </w:r>
      <w:r w:rsidR="00CC3CE3" w:rsidRPr="004A4CE5">
        <w:rPr>
          <w:rFonts w:asciiTheme="majorBidi" w:hAnsiTheme="majorBidi" w:cstheme="majorBidi"/>
          <w:sz w:val="28"/>
          <w:szCs w:val="28"/>
          <w:shd w:val="clear" w:color="auto" w:fill="FFFFFF"/>
          <w:lang w:val="ru-RU"/>
        </w:rPr>
        <w:t xml:space="preserve">, что в случае свержения режима </w:t>
      </w:r>
      <w:proofErr w:type="spellStart"/>
      <w:r w:rsidR="00CC3CE3" w:rsidRPr="004A4CE5">
        <w:rPr>
          <w:rFonts w:asciiTheme="majorBidi" w:hAnsiTheme="majorBidi" w:cstheme="majorBidi"/>
          <w:sz w:val="28"/>
          <w:szCs w:val="28"/>
          <w:shd w:val="clear" w:color="auto" w:fill="FFFFFF"/>
          <w:lang w:val="ru-RU"/>
        </w:rPr>
        <w:t>Асада</w:t>
      </w:r>
      <w:proofErr w:type="spellEnd"/>
      <w:r w:rsidR="00CC3CE3" w:rsidRPr="004A4CE5">
        <w:rPr>
          <w:rFonts w:asciiTheme="majorBidi" w:hAnsiTheme="majorBidi" w:cstheme="majorBidi"/>
          <w:sz w:val="28"/>
          <w:szCs w:val="28"/>
          <w:shd w:val="clear" w:color="auto" w:fill="FFFFFF"/>
          <w:lang w:val="ru-RU"/>
        </w:rPr>
        <w:t xml:space="preserve"> то же самое может произойти в Ираке.</w:t>
      </w:r>
    </w:p>
    <w:p w:rsidR="00013CAD" w:rsidRPr="004A4CE5" w:rsidRDefault="00013CAD"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 2015 года конфликт приобрел еще более широкий масштаб в связи с </w:t>
      </w:r>
      <w:r w:rsidR="00B43296">
        <w:rPr>
          <w:rFonts w:asciiTheme="majorBidi" w:hAnsiTheme="majorBidi" w:cstheme="majorBidi"/>
          <w:sz w:val="28"/>
          <w:szCs w:val="28"/>
          <w:shd w:val="clear" w:color="auto" w:fill="FFFFFF"/>
          <w:lang w:val="ru-RU"/>
        </w:rPr>
        <w:t>началом военном операции Российской Федерацией</w:t>
      </w:r>
      <w:r w:rsidRPr="004A4CE5">
        <w:rPr>
          <w:rFonts w:asciiTheme="majorBidi" w:hAnsiTheme="majorBidi" w:cstheme="majorBidi"/>
          <w:sz w:val="28"/>
          <w:szCs w:val="28"/>
          <w:shd w:val="clear" w:color="auto" w:fill="FFFFFF"/>
          <w:lang w:val="ru-RU"/>
        </w:rPr>
        <w:t xml:space="preserve"> 30 сентября 2015 года, а также формированием коалиционных войск во глав</w:t>
      </w:r>
      <w:r w:rsidR="00B13AAA" w:rsidRPr="004A4CE5">
        <w:rPr>
          <w:rFonts w:asciiTheme="majorBidi" w:hAnsiTheme="majorBidi" w:cstheme="majorBidi"/>
          <w:sz w:val="28"/>
          <w:szCs w:val="28"/>
          <w:shd w:val="clear" w:color="auto" w:fill="FFFFFF"/>
          <w:lang w:val="ru-RU"/>
        </w:rPr>
        <w:t xml:space="preserve">е с Саудовской Аравией, куда вошли 34 государства Ближнего Востока, Азии и Африки. </w:t>
      </w:r>
      <w:r w:rsidR="009B75C2" w:rsidRPr="004A4CE5">
        <w:rPr>
          <w:rFonts w:asciiTheme="majorBidi" w:hAnsiTheme="majorBidi" w:cstheme="majorBidi"/>
          <w:sz w:val="28"/>
          <w:szCs w:val="28"/>
          <w:shd w:val="clear" w:color="auto" w:fill="FFFFFF"/>
          <w:lang w:val="ru-RU"/>
        </w:rPr>
        <w:t xml:space="preserve">Вследствие этих событий дальнейшее развитие конфликта стоит рассматривать в рамках полномасштабной войны, в которой главная роль принадлежит не только Саудовской Аравии и Ирану, но и мировым державам, роль которых с этого момента стала наиболее важной. </w:t>
      </w:r>
    </w:p>
    <w:p w:rsidR="00BD6830" w:rsidRPr="004A4CE5" w:rsidRDefault="00BD6830" w:rsidP="007A538C">
      <w:pPr>
        <w:pStyle w:val="5"/>
        <w:contextualSpacing/>
        <w:jc w:val="both"/>
        <w:rPr>
          <w:rFonts w:asciiTheme="majorBidi" w:hAnsiTheme="majorBidi"/>
          <w:i/>
          <w:iCs/>
          <w:color w:val="000000" w:themeColor="text1"/>
          <w:sz w:val="28"/>
          <w:szCs w:val="28"/>
          <w:shd w:val="clear" w:color="auto" w:fill="FFFFFF"/>
          <w:lang w:val="ru-RU"/>
        </w:rPr>
      </w:pPr>
      <w:bookmarkStart w:id="16" w:name="_Toc73789092"/>
      <w:r w:rsidRPr="004A4CE5">
        <w:rPr>
          <w:rFonts w:asciiTheme="majorBidi" w:hAnsiTheme="majorBidi"/>
          <w:i/>
          <w:iCs/>
          <w:color w:val="000000" w:themeColor="text1"/>
          <w:sz w:val="28"/>
          <w:szCs w:val="28"/>
          <w:shd w:val="clear" w:color="auto" w:fill="FFFFFF"/>
          <w:lang w:val="ru-RU"/>
        </w:rPr>
        <w:t>Ирак</w:t>
      </w:r>
      <w:bookmarkEnd w:id="16"/>
    </w:p>
    <w:p w:rsidR="00C6240A" w:rsidRPr="004A4CE5" w:rsidRDefault="00C6240A" w:rsidP="007A538C">
      <w:pPr>
        <w:contextualSpacing/>
        <w:jc w:val="both"/>
        <w:rPr>
          <w:sz w:val="28"/>
          <w:szCs w:val="28"/>
          <w:lang w:val="ru-RU"/>
        </w:rPr>
      </w:pPr>
    </w:p>
    <w:p w:rsidR="001E2770" w:rsidRPr="004A4CE5" w:rsidRDefault="000547E7" w:rsidP="00B178DA">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Как уже рассматривалось в третьей главе, в Ираке а</w:t>
      </w:r>
      <w:r w:rsidR="001E2770" w:rsidRPr="004A4CE5">
        <w:rPr>
          <w:rFonts w:asciiTheme="majorBidi" w:hAnsiTheme="majorBidi" w:cstheme="majorBidi"/>
          <w:sz w:val="28"/>
          <w:szCs w:val="28"/>
          <w:shd w:val="clear" w:color="auto" w:fill="FFFFFF"/>
          <w:lang w:val="ru-RU"/>
        </w:rPr>
        <w:t xml:space="preserve">рабы-сунниты, которые когда-то занимали самые элитные руководящие посты в стране, были исключены из новой системы правительства, что лишило их веры в то, что иракское правительство представительно </w:t>
      </w:r>
      <w:r w:rsidRPr="004A4CE5">
        <w:rPr>
          <w:rFonts w:asciiTheme="majorBidi" w:hAnsiTheme="majorBidi" w:cstheme="majorBidi"/>
          <w:sz w:val="28"/>
          <w:szCs w:val="28"/>
          <w:shd w:val="clear" w:color="auto" w:fill="FFFFFF"/>
          <w:lang w:val="ru-RU"/>
        </w:rPr>
        <w:t xml:space="preserve">и в какой-либо степени реагирует на их </w:t>
      </w:r>
      <w:r w:rsidR="001E2770" w:rsidRPr="004A4CE5">
        <w:rPr>
          <w:rFonts w:asciiTheme="majorBidi" w:hAnsiTheme="majorBidi" w:cstheme="majorBidi"/>
          <w:sz w:val="28"/>
          <w:szCs w:val="28"/>
          <w:shd w:val="clear" w:color="auto" w:fill="FFFFFF"/>
          <w:lang w:val="ru-RU"/>
        </w:rPr>
        <w:t xml:space="preserve">нужды. В декабре 2011 года </w:t>
      </w:r>
      <w:r w:rsidR="00B178DA">
        <w:rPr>
          <w:rFonts w:asciiTheme="majorBidi" w:hAnsiTheme="majorBidi" w:cstheme="majorBidi"/>
          <w:sz w:val="28"/>
          <w:szCs w:val="28"/>
          <w:shd w:val="clear" w:color="auto" w:fill="FFFFFF"/>
          <w:lang w:val="ru-RU"/>
        </w:rPr>
        <w:t>США</w:t>
      </w:r>
      <w:r w:rsidR="001E2770" w:rsidRPr="004A4CE5">
        <w:rPr>
          <w:rFonts w:asciiTheme="majorBidi" w:hAnsiTheme="majorBidi" w:cstheme="majorBidi"/>
          <w:sz w:val="28"/>
          <w:szCs w:val="28"/>
          <w:shd w:val="clear" w:color="auto" w:fill="FFFFFF"/>
          <w:lang w:val="ru-RU"/>
        </w:rPr>
        <w:t xml:space="preserve"> официально вывели свои вооруженные силы из Ирака, предоставив </w:t>
      </w:r>
      <w:r w:rsidRPr="004A4CE5">
        <w:rPr>
          <w:rFonts w:asciiTheme="majorBidi" w:hAnsiTheme="majorBidi" w:cstheme="majorBidi"/>
          <w:sz w:val="28"/>
          <w:szCs w:val="28"/>
          <w:shd w:val="clear" w:color="auto" w:fill="FFFFFF"/>
          <w:lang w:val="ru-RU"/>
        </w:rPr>
        <w:t xml:space="preserve">управление страной </w:t>
      </w:r>
      <w:r w:rsidR="001E2770" w:rsidRPr="004A4CE5">
        <w:rPr>
          <w:rFonts w:asciiTheme="majorBidi" w:hAnsiTheme="majorBidi" w:cstheme="majorBidi"/>
          <w:sz w:val="28"/>
          <w:szCs w:val="28"/>
          <w:shd w:val="clear" w:color="auto" w:fill="FFFFFF"/>
          <w:lang w:val="ru-RU"/>
        </w:rPr>
        <w:t xml:space="preserve">премьер-министру </w:t>
      </w:r>
      <w:proofErr w:type="spellStart"/>
      <w:r w:rsidR="001E2770" w:rsidRPr="004A4CE5">
        <w:rPr>
          <w:rFonts w:asciiTheme="majorBidi" w:hAnsiTheme="majorBidi" w:cstheme="majorBidi"/>
          <w:sz w:val="28"/>
          <w:szCs w:val="28"/>
          <w:shd w:val="clear" w:color="auto" w:fill="FFFFFF"/>
          <w:lang w:val="ru-RU"/>
        </w:rPr>
        <w:t>Нури</w:t>
      </w:r>
      <w:proofErr w:type="spellEnd"/>
      <w:r w:rsidR="001E2770" w:rsidRPr="004A4CE5">
        <w:rPr>
          <w:rFonts w:asciiTheme="majorBidi" w:hAnsiTheme="majorBidi" w:cstheme="majorBidi"/>
          <w:sz w:val="28"/>
          <w:szCs w:val="28"/>
          <w:shd w:val="clear" w:color="auto" w:fill="FFFFFF"/>
          <w:lang w:val="ru-RU"/>
        </w:rPr>
        <w:t xml:space="preserve"> аль-Мал</w:t>
      </w:r>
      <w:r w:rsidR="00102CF5" w:rsidRPr="004A4CE5">
        <w:rPr>
          <w:rFonts w:asciiTheme="majorBidi" w:hAnsiTheme="majorBidi" w:cstheme="majorBidi"/>
          <w:sz w:val="28"/>
          <w:szCs w:val="28"/>
          <w:shd w:val="clear" w:color="auto" w:fill="FFFFFF"/>
          <w:lang w:val="ru-RU"/>
        </w:rPr>
        <w:t>ики, переизбранному в 2010 году</w:t>
      </w:r>
      <w:r w:rsidRPr="004A4CE5">
        <w:rPr>
          <w:rFonts w:asciiTheme="majorBidi" w:hAnsiTheme="majorBidi" w:cstheme="majorBidi"/>
          <w:sz w:val="28"/>
          <w:szCs w:val="28"/>
          <w:shd w:val="clear" w:color="auto" w:fill="FFFFFF"/>
          <w:lang w:val="ru-RU"/>
        </w:rPr>
        <w:t>.</w:t>
      </w:r>
      <w:r w:rsidR="001E2770" w:rsidRPr="004A4CE5">
        <w:rPr>
          <w:rFonts w:asciiTheme="majorBidi" w:hAnsiTheme="majorBidi" w:cstheme="majorBidi"/>
          <w:sz w:val="28"/>
          <w:szCs w:val="28"/>
          <w:shd w:val="clear" w:color="auto" w:fill="FFFFFF"/>
          <w:lang w:val="ru-RU"/>
        </w:rPr>
        <w:t xml:space="preserve"> Малики немедленно приступил к проведению громких рейдов и аре</w:t>
      </w:r>
      <w:r w:rsidRPr="004A4CE5">
        <w:rPr>
          <w:rFonts w:asciiTheme="majorBidi" w:hAnsiTheme="majorBidi" w:cstheme="majorBidi"/>
          <w:sz w:val="28"/>
          <w:szCs w:val="28"/>
          <w:shd w:val="clear" w:color="auto" w:fill="FFFFFF"/>
          <w:lang w:val="ru-RU"/>
        </w:rPr>
        <w:t>стов видных суннитских лидеров</w:t>
      </w:r>
      <w:r w:rsidR="001E2770" w:rsidRPr="004A4CE5">
        <w:rPr>
          <w:rFonts w:asciiTheme="majorBidi" w:hAnsiTheme="majorBidi" w:cstheme="majorBidi"/>
          <w:sz w:val="28"/>
          <w:szCs w:val="28"/>
          <w:shd w:val="clear" w:color="auto" w:fill="FFFFFF"/>
          <w:lang w:val="ru-RU"/>
        </w:rPr>
        <w:t>, вынудив их покинуть страну, а затем заочно пр</w:t>
      </w:r>
      <w:r w:rsidR="00102CF5" w:rsidRPr="004A4CE5">
        <w:rPr>
          <w:rFonts w:asciiTheme="majorBidi" w:hAnsiTheme="majorBidi" w:cstheme="majorBidi"/>
          <w:sz w:val="28"/>
          <w:szCs w:val="28"/>
          <w:shd w:val="clear" w:color="auto" w:fill="FFFFFF"/>
          <w:lang w:val="ru-RU"/>
        </w:rPr>
        <w:t xml:space="preserve">иговорил их к смертной казни. </w:t>
      </w:r>
    </w:p>
    <w:p w:rsidR="001E2770" w:rsidRPr="004A4CE5" w:rsidRDefault="001E2770"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Малики сосредоточился на создании сильного руководства в виде большинства</w:t>
      </w:r>
      <w:r w:rsidR="000547E7" w:rsidRPr="004A4CE5">
        <w:rPr>
          <w:rFonts w:asciiTheme="majorBidi" w:hAnsiTheme="majorBidi" w:cstheme="majorBidi"/>
          <w:sz w:val="28"/>
          <w:szCs w:val="28"/>
          <w:shd w:val="clear" w:color="auto" w:fill="FFFFFF"/>
          <w:lang w:val="ru-RU"/>
        </w:rPr>
        <w:t xml:space="preserve"> представителей от шиитов.</w:t>
      </w:r>
      <w:r w:rsidRPr="004A4CE5">
        <w:rPr>
          <w:rFonts w:asciiTheme="majorBidi" w:hAnsiTheme="majorBidi" w:cstheme="majorBidi"/>
          <w:sz w:val="28"/>
          <w:szCs w:val="28"/>
          <w:shd w:val="clear" w:color="auto" w:fill="FFFFFF"/>
          <w:lang w:val="ru-RU"/>
        </w:rPr>
        <w:t xml:space="preserve"> Установив влияние на иракскую судебную систему, ир</w:t>
      </w:r>
      <w:r w:rsidR="000547E7" w:rsidRPr="004A4CE5">
        <w:rPr>
          <w:rFonts w:asciiTheme="majorBidi" w:hAnsiTheme="majorBidi" w:cstheme="majorBidi"/>
          <w:sz w:val="28"/>
          <w:szCs w:val="28"/>
          <w:shd w:val="clear" w:color="auto" w:fill="FFFFFF"/>
          <w:lang w:val="ru-RU"/>
        </w:rPr>
        <w:t>акскую избирательную комиссию, центральный банк и т. д</w:t>
      </w:r>
      <w:r w:rsidRPr="004A4CE5">
        <w:rPr>
          <w:rFonts w:asciiTheme="majorBidi" w:hAnsiTheme="majorBidi" w:cstheme="majorBidi"/>
          <w:sz w:val="28"/>
          <w:szCs w:val="28"/>
          <w:shd w:val="clear" w:color="auto" w:fill="FFFFFF"/>
          <w:lang w:val="ru-RU"/>
        </w:rPr>
        <w:t xml:space="preserve">., Малики смог создать систему управления с неограниченной политической властью, что позволило ему подавлять своих политических соперников, защищая </w:t>
      </w:r>
      <w:r w:rsidRPr="004A4CE5">
        <w:rPr>
          <w:rFonts w:asciiTheme="majorBidi" w:hAnsiTheme="majorBidi" w:cstheme="majorBidi"/>
          <w:sz w:val="28"/>
          <w:szCs w:val="28"/>
          <w:shd w:val="clear" w:color="auto" w:fill="FFFFFF"/>
          <w:lang w:val="ru-RU"/>
        </w:rPr>
        <w:lastRenderedPageBreak/>
        <w:t>своих союзников</w:t>
      </w:r>
      <w:r w:rsidR="00057E63" w:rsidRPr="004A4CE5">
        <w:rPr>
          <w:rStyle w:val="a5"/>
          <w:rFonts w:asciiTheme="majorBidi" w:hAnsiTheme="majorBidi" w:cstheme="majorBidi"/>
          <w:sz w:val="28"/>
          <w:szCs w:val="28"/>
          <w:shd w:val="clear" w:color="auto" w:fill="FFFFFF"/>
          <w:lang w:val="ru-RU"/>
        </w:rPr>
        <w:footnoteReference w:id="183"/>
      </w:r>
      <w:r w:rsidRPr="004A4CE5">
        <w:rPr>
          <w:rFonts w:asciiTheme="majorBidi" w:hAnsiTheme="majorBidi" w:cstheme="majorBidi"/>
          <w:sz w:val="28"/>
          <w:szCs w:val="28"/>
          <w:shd w:val="clear" w:color="auto" w:fill="FFFFFF"/>
          <w:lang w:val="ru-RU"/>
        </w:rPr>
        <w:t>. Укрепление государственной власти Малики и постоянные нападения шиитских ополченцев на суннитские общины вызвали серьезную реакцию со стороны суннитского населения. Сунниты, занимавшие государственные должности, бойкотировали засед</w:t>
      </w:r>
      <w:r w:rsidR="000547E7" w:rsidRPr="004A4CE5">
        <w:rPr>
          <w:rFonts w:asciiTheme="majorBidi" w:hAnsiTheme="majorBidi" w:cstheme="majorBidi"/>
          <w:sz w:val="28"/>
          <w:szCs w:val="28"/>
          <w:shd w:val="clear" w:color="auto" w:fill="FFFFFF"/>
          <w:lang w:val="ru-RU"/>
        </w:rPr>
        <w:t>ания кабинета министров и объявля</w:t>
      </w:r>
      <w:r w:rsidRPr="004A4CE5">
        <w:rPr>
          <w:rFonts w:asciiTheme="majorBidi" w:hAnsiTheme="majorBidi" w:cstheme="majorBidi"/>
          <w:sz w:val="28"/>
          <w:szCs w:val="28"/>
          <w:shd w:val="clear" w:color="auto" w:fill="FFFFFF"/>
          <w:lang w:val="ru-RU"/>
        </w:rPr>
        <w:t>ли вотум недоверия</w:t>
      </w:r>
      <w:r w:rsidR="000547E7" w:rsidRPr="004A4CE5">
        <w:rPr>
          <w:rFonts w:asciiTheme="majorBidi" w:hAnsiTheme="majorBidi" w:cstheme="majorBidi"/>
          <w:sz w:val="28"/>
          <w:szCs w:val="28"/>
          <w:shd w:val="clear" w:color="auto" w:fill="FFFFFF"/>
          <w:lang w:val="ru-RU"/>
        </w:rPr>
        <w:t>.</w:t>
      </w:r>
    </w:p>
    <w:p w:rsidR="001E2770" w:rsidRPr="004A4CE5" w:rsidRDefault="000547E7"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w:t>
      </w:r>
      <w:r w:rsidR="001E2770" w:rsidRPr="004A4CE5">
        <w:rPr>
          <w:rFonts w:asciiTheme="majorBidi" w:hAnsiTheme="majorBidi" w:cstheme="majorBidi"/>
          <w:sz w:val="28"/>
          <w:szCs w:val="28"/>
          <w:shd w:val="clear" w:color="auto" w:fill="FFFFFF"/>
          <w:lang w:val="ru-RU"/>
        </w:rPr>
        <w:t xml:space="preserve"> 2012 году действия Малики подтолкнули суннитское население Ирака к широкому протестному движению. В декабре 2012 года Малики приказал своим силам безоп</w:t>
      </w:r>
      <w:r w:rsidRPr="004A4CE5">
        <w:rPr>
          <w:rFonts w:asciiTheme="majorBidi" w:hAnsiTheme="majorBidi" w:cstheme="majorBidi"/>
          <w:sz w:val="28"/>
          <w:szCs w:val="28"/>
          <w:shd w:val="clear" w:color="auto" w:fill="FFFFFF"/>
          <w:lang w:val="ru-RU"/>
        </w:rPr>
        <w:t xml:space="preserve">асности совершить налет на дом </w:t>
      </w:r>
      <w:r w:rsidR="001E2770" w:rsidRPr="004A4CE5">
        <w:rPr>
          <w:rFonts w:asciiTheme="majorBidi" w:hAnsiTheme="majorBidi" w:cstheme="majorBidi"/>
          <w:sz w:val="28"/>
          <w:szCs w:val="28"/>
          <w:shd w:val="clear" w:color="auto" w:fill="FFFFFF"/>
          <w:lang w:val="ru-RU"/>
        </w:rPr>
        <w:t>светского сун</w:t>
      </w:r>
      <w:r w:rsidR="00DA2FD1">
        <w:rPr>
          <w:rFonts w:asciiTheme="majorBidi" w:hAnsiTheme="majorBidi" w:cstheme="majorBidi"/>
          <w:sz w:val="28"/>
          <w:szCs w:val="28"/>
          <w:shd w:val="clear" w:color="auto" w:fill="FFFFFF"/>
          <w:lang w:val="ru-RU"/>
        </w:rPr>
        <w:t xml:space="preserve">нитского министра финансов </w:t>
      </w:r>
      <w:proofErr w:type="spellStart"/>
      <w:r w:rsidR="00DA2FD1">
        <w:rPr>
          <w:rFonts w:asciiTheme="majorBidi" w:hAnsiTheme="majorBidi" w:cstheme="majorBidi"/>
          <w:sz w:val="28"/>
          <w:szCs w:val="28"/>
          <w:shd w:val="clear" w:color="auto" w:fill="FFFFFF"/>
          <w:lang w:val="ru-RU"/>
        </w:rPr>
        <w:t>Рафи</w:t>
      </w:r>
      <w:proofErr w:type="spellEnd"/>
      <w:r w:rsidR="001E2770" w:rsidRPr="004A4CE5">
        <w:rPr>
          <w:rFonts w:asciiTheme="majorBidi" w:hAnsiTheme="majorBidi" w:cstheme="majorBidi"/>
          <w:sz w:val="28"/>
          <w:szCs w:val="28"/>
          <w:shd w:val="clear" w:color="auto" w:fill="FFFFFF"/>
          <w:lang w:val="ru-RU"/>
        </w:rPr>
        <w:t xml:space="preserve"> аль-</w:t>
      </w:r>
      <w:proofErr w:type="spellStart"/>
      <w:r w:rsidR="001E2770" w:rsidRPr="004A4CE5">
        <w:rPr>
          <w:rFonts w:asciiTheme="majorBidi" w:hAnsiTheme="majorBidi" w:cstheme="majorBidi"/>
          <w:sz w:val="28"/>
          <w:szCs w:val="28"/>
          <w:shd w:val="clear" w:color="auto" w:fill="FFFFFF"/>
          <w:lang w:val="ru-RU"/>
        </w:rPr>
        <w:t>Иссав</w:t>
      </w:r>
      <w:r w:rsidRPr="004A4CE5">
        <w:rPr>
          <w:rFonts w:asciiTheme="majorBidi" w:hAnsiTheme="majorBidi" w:cstheme="majorBidi"/>
          <w:sz w:val="28"/>
          <w:szCs w:val="28"/>
          <w:shd w:val="clear" w:color="auto" w:fill="FFFFFF"/>
          <w:lang w:val="ru-RU"/>
        </w:rPr>
        <w:t>и</w:t>
      </w:r>
      <w:proofErr w:type="spellEnd"/>
      <w:r w:rsidRPr="004A4CE5">
        <w:rPr>
          <w:rFonts w:asciiTheme="majorBidi" w:hAnsiTheme="majorBidi" w:cstheme="majorBidi"/>
          <w:sz w:val="28"/>
          <w:szCs w:val="28"/>
          <w:shd w:val="clear" w:color="auto" w:fill="FFFFFF"/>
          <w:lang w:val="ru-RU"/>
        </w:rPr>
        <w:t>. Данное действие, направленное против видных суннитов, вызвало</w:t>
      </w:r>
      <w:r w:rsidR="001E2770" w:rsidRPr="004A4CE5">
        <w:rPr>
          <w:rFonts w:asciiTheme="majorBidi" w:hAnsiTheme="majorBidi" w:cstheme="majorBidi"/>
          <w:sz w:val="28"/>
          <w:szCs w:val="28"/>
          <w:shd w:val="clear" w:color="auto" w:fill="FFFFFF"/>
          <w:lang w:val="ru-RU"/>
        </w:rPr>
        <w:t xml:space="preserve"> суннитское движение протеста, которое возобновило межрелигиозное насилие, а столкновения между суннитскими</w:t>
      </w:r>
      <w:r w:rsidRPr="004A4CE5">
        <w:rPr>
          <w:rFonts w:asciiTheme="majorBidi" w:hAnsiTheme="majorBidi" w:cstheme="majorBidi"/>
          <w:sz w:val="28"/>
          <w:szCs w:val="28"/>
          <w:shd w:val="clear" w:color="auto" w:fill="FFFFFF"/>
          <w:lang w:val="ru-RU"/>
        </w:rPr>
        <w:t xml:space="preserve"> и шиитскими группами продолжали все больше</w:t>
      </w:r>
      <w:r w:rsidR="001E2770" w:rsidRPr="004A4CE5">
        <w:rPr>
          <w:rFonts w:asciiTheme="majorBidi" w:hAnsiTheme="majorBidi" w:cstheme="majorBidi"/>
          <w:sz w:val="28"/>
          <w:szCs w:val="28"/>
          <w:shd w:val="clear" w:color="auto" w:fill="FFFFFF"/>
          <w:lang w:val="ru-RU"/>
        </w:rPr>
        <w:t xml:space="preserve"> обостряться.</w:t>
      </w:r>
    </w:p>
    <w:p w:rsidR="000547E7" w:rsidRPr="004A4CE5" w:rsidRDefault="001E2770"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2013 году опасения по поводу нападений на политических соперников-суннитов вызвали протест иракских суннитов. Десятки тысяч суннитов присоединились к демонстрациям, разбив лагеря на срок более шести месяцев в таких провинци</w:t>
      </w:r>
      <w:r w:rsidR="000547E7" w:rsidRPr="004A4CE5">
        <w:rPr>
          <w:rFonts w:asciiTheme="majorBidi" w:hAnsiTheme="majorBidi" w:cstheme="majorBidi"/>
          <w:sz w:val="28"/>
          <w:szCs w:val="28"/>
          <w:shd w:val="clear" w:color="auto" w:fill="FFFFFF"/>
          <w:lang w:val="ru-RU"/>
        </w:rPr>
        <w:t xml:space="preserve">ях, как </w:t>
      </w:r>
      <w:proofErr w:type="spellStart"/>
      <w:r w:rsidR="000547E7" w:rsidRPr="004A4CE5">
        <w:rPr>
          <w:rFonts w:asciiTheme="majorBidi" w:hAnsiTheme="majorBidi" w:cstheme="majorBidi"/>
          <w:sz w:val="28"/>
          <w:szCs w:val="28"/>
          <w:shd w:val="clear" w:color="auto" w:fill="FFFFFF"/>
          <w:lang w:val="ru-RU"/>
        </w:rPr>
        <w:t>Анбар</w:t>
      </w:r>
      <w:proofErr w:type="spellEnd"/>
      <w:r w:rsidR="000547E7" w:rsidRPr="004A4CE5">
        <w:rPr>
          <w:rFonts w:asciiTheme="majorBidi" w:hAnsiTheme="majorBidi" w:cstheme="majorBidi"/>
          <w:sz w:val="28"/>
          <w:szCs w:val="28"/>
          <w:shd w:val="clear" w:color="auto" w:fill="FFFFFF"/>
          <w:lang w:val="ru-RU"/>
        </w:rPr>
        <w:t xml:space="preserve">, </w:t>
      </w:r>
      <w:proofErr w:type="spellStart"/>
      <w:r w:rsidR="000547E7" w:rsidRPr="004A4CE5">
        <w:rPr>
          <w:rFonts w:asciiTheme="majorBidi" w:hAnsiTheme="majorBidi" w:cstheme="majorBidi"/>
          <w:sz w:val="28"/>
          <w:szCs w:val="28"/>
          <w:shd w:val="clear" w:color="auto" w:fill="FFFFFF"/>
          <w:lang w:val="ru-RU"/>
        </w:rPr>
        <w:t>Найнава</w:t>
      </w:r>
      <w:proofErr w:type="spellEnd"/>
      <w:r w:rsidR="000547E7" w:rsidRPr="004A4CE5">
        <w:rPr>
          <w:rFonts w:asciiTheme="majorBidi" w:hAnsiTheme="majorBidi" w:cstheme="majorBidi"/>
          <w:sz w:val="28"/>
          <w:szCs w:val="28"/>
          <w:shd w:val="clear" w:color="auto" w:fill="FFFFFF"/>
          <w:lang w:val="ru-RU"/>
        </w:rPr>
        <w:t>, Салах,</w:t>
      </w:r>
      <w:r w:rsidR="005B1AEE" w:rsidRPr="004A4CE5">
        <w:rPr>
          <w:rFonts w:asciiTheme="majorBidi" w:hAnsiTheme="majorBidi" w:cstheme="majorBidi"/>
          <w:sz w:val="28"/>
          <w:szCs w:val="28"/>
          <w:shd w:val="clear" w:color="auto" w:fill="FFFFFF"/>
          <w:lang w:val="ru-RU"/>
        </w:rPr>
        <w:t xml:space="preserve"> а также в </w:t>
      </w:r>
      <w:proofErr w:type="spellStart"/>
      <w:r w:rsidR="005B1AEE" w:rsidRPr="004A4CE5">
        <w:rPr>
          <w:rFonts w:asciiTheme="majorBidi" w:hAnsiTheme="majorBidi" w:cstheme="majorBidi"/>
          <w:sz w:val="28"/>
          <w:szCs w:val="28"/>
          <w:shd w:val="clear" w:color="auto" w:fill="FFFFFF"/>
          <w:lang w:val="ru-RU"/>
        </w:rPr>
        <w:t>Киркуке</w:t>
      </w:r>
      <w:proofErr w:type="spellEnd"/>
      <w:r w:rsidR="005B1AEE" w:rsidRPr="004A4CE5">
        <w:rPr>
          <w:rFonts w:asciiTheme="majorBidi" w:hAnsiTheme="majorBidi" w:cstheme="majorBidi"/>
          <w:sz w:val="28"/>
          <w:szCs w:val="28"/>
          <w:shd w:val="clear" w:color="auto" w:fill="FFFFFF"/>
          <w:lang w:val="ru-RU"/>
        </w:rPr>
        <w:t xml:space="preserve"> и Багдаде</w:t>
      </w:r>
      <w:r w:rsidRPr="004A4CE5">
        <w:rPr>
          <w:rFonts w:asciiTheme="majorBidi" w:hAnsiTheme="majorBidi" w:cstheme="majorBidi"/>
          <w:sz w:val="28"/>
          <w:szCs w:val="28"/>
          <w:shd w:val="clear" w:color="auto" w:fill="FFFFFF"/>
          <w:lang w:val="ru-RU"/>
        </w:rPr>
        <w:t>. Многие нерешенные претензии иракцев-суннитов, такие как непропорциональные злоупотребления в отношении суннитских общин и восприятие неравного распределения власти, обострились после вывода войск США из Ирака. В от</w:t>
      </w:r>
      <w:r w:rsidR="000547E7" w:rsidRPr="004A4CE5">
        <w:rPr>
          <w:rFonts w:asciiTheme="majorBidi" w:hAnsiTheme="majorBidi" w:cstheme="majorBidi"/>
          <w:sz w:val="28"/>
          <w:szCs w:val="28"/>
          <w:shd w:val="clear" w:color="auto" w:fill="FFFFFF"/>
          <w:lang w:val="ru-RU"/>
        </w:rPr>
        <w:t>вет на это протестное движение</w:t>
      </w:r>
      <w:r w:rsidRPr="004A4CE5">
        <w:rPr>
          <w:rFonts w:asciiTheme="majorBidi" w:hAnsiTheme="majorBidi" w:cstheme="majorBidi"/>
          <w:sz w:val="28"/>
          <w:szCs w:val="28"/>
          <w:shd w:val="clear" w:color="auto" w:fill="FFFFFF"/>
          <w:lang w:val="ru-RU"/>
        </w:rPr>
        <w:t xml:space="preserve"> Малики усилил свои силы безопас</w:t>
      </w:r>
      <w:r w:rsidR="005B1AEE" w:rsidRPr="004A4CE5">
        <w:rPr>
          <w:rFonts w:asciiTheme="majorBidi" w:hAnsiTheme="majorBidi" w:cstheme="majorBidi"/>
          <w:sz w:val="28"/>
          <w:szCs w:val="28"/>
          <w:shd w:val="clear" w:color="auto" w:fill="FFFFFF"/>
          <w:lang w:val="ru-RU"/>
        </w:rPr>
        <w:t>ности, чтобы подавить движение</w:t>
      </w:r>
      <w:r w:rsidRPr="004A4CE5">
        <w:rPr>
          <w:rFonts w:asciiTheme="majorBidi" w:hAnsiTheme="majorBidi" w:cstheme="majorBidi"/>
          <w:sz w:val="28"/>
          <w:szCs w:val="28"/>
          <w:shd w:val="clear" w:color="auto" w:fill="FFFFFF"/>
          <w:lang w:val="ru-RU"/>
        </w:rPr>
        <w:t xml:space="preserve">. </w:t>
      </w:r>
    </w:p>
    <w:p w:rsidR="00140821" w:rsidRDefault="001E2770" w:rsidP="00140821">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 момента создания </w:t>
      </w:r>
      <w:r w:rsidR="000547E7" w:rsidRPr="004A4CE5">
        <w:rPr>
          <w:rFonts w:asciiTheme="majorBidi" w:hAnsiTheme="majorBidi" w:cstheme="majorBidi"/>
          <w:sz w:val="28"/>
          <w:szCs w:val="28"/>
          <w:shd w:val="clear" w:color="auto" w:fill="FFFFFF"/>
          <w:lang w:val="ru-RU"/>
        </w:rPr>
        <w:t>государства Ирак сунниты Ирака имели</w:t>
      </w:r>
      <w:r w:rsidRPr="004A4CE5">
        <w:rPr>
          <w:rFonts w:asciiTheme="majorBidi" w:hAnsiTheme="majorBidi" w:cstheme="majorBidi"/>
          <w:sz w:val="28"/>
          <w:szCs w:val="28"/>
          <w:shd w:val="clear" w:color="auto" w:fill="FFFFFF"/>
          <w:lang w:val="ru-RU"/>
        </w:rPr>
        <w:t xml:space="preserve"> непропорционально большие полномочи</w:t>
      </w:r>
      <w:r w:rsidR="000547E7" w:rsidRPr="004A4CE5">
        <w:rPr>
          <w:rFonts w:asciiTheme="majorBidi" w:hAnsiTheme="majorBidi" w:cstheme="majorBidi"/>
          <w:sz w:val="28"/>
          <w:szCs w:val="28"/>
          <w:shd w:val="clear" w:color="auto" w:fill="FFFFFF"/>
          <w:lang w:val="ru-RU"/>
        </w:rPr>
        <w:t xml:space="preserve">я со стороны правительства, что негативно сказывалось на его шиитской общине. </w:t>
      </w:r>
      <w:r w:rsidR="004824A7" w:rsidRPr="004A4CE5">
        <w:rPr>
          <w:rFonts w:asciiTheme="majorBidi" w:hAnsiTheme="majorBidi" w:cstheme="majorBidi"/>
          <w:sz w:val="28"/>
          <w:szCs w:val="28"/>
          <w:shd w:val="clear" w:color="auto" w:fill="FFFFFF"/>
          <w:lang w:val="ru-RU"/>
        </w:rPr>
        <w:t xml:space="preserve">После вторжения США в Ирак </w:t>
      </w:r>
      <w:r w:rsidR="004824A7" w:rsidRPr="004A4CE5">
        <w:rPr>
          <w:rFonts w:asciiTheme="majorBidi" w:hAnsiTheme="majorBidi" w:cstheme="majorBidi"/>
          <w:sz w:val="28"/>
          <w:szCs w:val="28"/>
          <w:shd w:val="clear" w:color="auto" w:fill="FFFFFF"/>
          <w:lang w:val="ru-RU"/>
        </w:rPr>
        <w:lastRenderedPageBreak/>
        <w:t xml:space="preserve">ситуация качественно изменилась, и </w:t>
      </w:r>
      <w:r w:rsidRPr="004A4CE5">
        <w:rPr>
          <w:rFonts w:asciiTheme="majorBidi" w:hAnsiTheme="majorBidi" w:cstheme="majorBidi"/>
          <w:sz w:val="28"/>
          <w:szCs w:val="28"/>
          <w:shd w:val="clear" w:color="auto" w:fill="FFFFFF"/>
          <w:lang w:val="ru-RU"/>
        </w:rPr>
        <w:t>теперь шии</w:t>
      </w:r>
      <w:r w:rsidR="004824A7" w:rsidRPr="004A4CE5">
        <w:rPr>
          <w:rFonts w:asciiTheme="majorBidi" w:hAnsiTheme="majorBidi" w:cstheme="majorBidi"/>
          <w:sz w:val="28"/>
          <w:szCs w:val="28"/>
          <w:shd w:val="clear" w:color="auto" w:fill="FFFFFF"/>
          <w:lang w:val="ru-RU"/>
        </w:rPr>
        <w:t>ты встали у власти, отодвинув суннитское меньшинство. Возникнувшие противоречия</w:t>
      </w:r>
      <w:r w:rsidRPr="004A4CE5">
        <w:rPr>
          <w:rFonts w:asciiTheme="majorBidi" w:hAnsiTheme="majorBidi" w:cstheme="majorBidi"/>
          <w:sz w:val="28"/>
          <w:szCs w:val="28"/>
          <w:shd w:val="clear" w:color="auto" w:fill="FFFFFF"/>
          <w:lang w:val="ru-RU"/>
        </w:rPr>
        <w:t xml:space="preserve"> иракцев-суннитов и шиитов вновь проявилось в региональной политике Саудовской Аравии и Ирана. Напряженность между суннитами и ш</w:t>
      </w:r>
      <w:r w:rsidR="004824A7" w:rsidRPr="004A4CE5">
        <w:rPr>
          <w:rFonts w:asciiTheme="majorBidi" w:hAnsiTheme="majorBidi" w:cstheme="majorBidi"/>
          <w:sz w:val="28"/>
          <w:szCs w:val="28"/>
          <w:shd w:val="clear" w:color="auto" w:fill="FFFFFF"/>
          <w:lang w:val="ru-RU"/>
        </w:rPr>
        <w:t>иитами обострилась как никогда, что ещ</w:t>
      </w:r>
      <w:r w:rsidR="00B43296">
        <w:rPr>
          <w:rFonts w:asciiTheme="majorBidi" w:hAnsiTheme="majorBidi" w:cstheme="majorBidi"/>
          <w:sz w:val="28"/>
          <w:szCs w:val="28"/>
          <w:shd w:val="clear" w:color="auto" w:fill="FFFFFF"/>
          <w:lang w:val="ru-RU"/>
        </w:rPr>
        <w:t xml:space="preserve">е больше ослабило государство и повлекло за собой поток радикальных и </w:t>
      </w:r>
      <w:proofErr w:type="spellStart"/>
      <w:r w:rsidR="00B43296">
        <w:rPr>
          <w:rFonts w:asciiTheme="majorBidi" w:hAnsiTheme="majorBidi" w:cstheme="majorBidi"/>
          <w:sz w:val="28"/>
          <w:szCs w:val="28"/>
          <w:shd w:val="clear" w:color="auto" w:fill="FFFFFF"/>
          <w:lang w:val="ru-RU"/>
        </w:rPr>
        <w:t>фундаменталистских</w:t>
      </w:r>
      <w:proofErr w:type="spellEnd"/>
      <w:r w:rsidR="00B43296">
        <w:rPr>
          <w:rFonts w:asciiTheme="majorBidi" w:hAnsiTheme="majorBidi" w:cstheme="majorBidi"/>
          <w:sz w:val="28"/>
          <w:szCs w:val="28"/>
          <w:shd w:val="clear" w:color="auto" w:fill="FFFFFF"/>
          <w:lang w:val="ru-RU"/>
        </w:rPr>
        <w:t xml:space="preserve"> элементов</w:t>
      </w:r>
      <w:r w:rsidRPr="004A4CE5">
        <w:rPr>
          <w:rFonts w:asciiTheme="majorBidi" w:hAnsiTheme="majorBidi" w:cstheme="majorBidi"/>
          <w:sz w:val="28"/>
          <w:szCs w:val="28"/>
          <w:shd w:val="clear" w:color="auto" w:fill="FFFFFF"/>
          <w:lang w:val="ru-RU"/>
        </w:rPr>
        <w:t>.</w:t>
      </w:r>
    </w:p>
    <w:p w:rsidR="001E2770" w:rsidRPr="00B43296" w:rsidRDefault="00944C70" w:rsidP="00B43296">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i/>
          <w:iCs/>
          <w:sz w:val="28"/>
          <w:szCs w:val="28"/>
          <w:shd w:val="clear" w:color="auto" w:fill="FFFFFF"/>
          <w:lang w:val="ru-RU"/>
        </w:rPr>
        <w:t xml:space="preserve">Возникновение </w:t>
      </w:r>
      <w:r w:rsidR="005B1AEE" w:rsidRPr="004A4CE5">
        <w:rPr>
          <w:rFonts w:asciiTheme="majorBidi" w:hAnsiTheme="majorBidi" w:cstheme="majorBidi"/>
          <w:i/>
          <w:iCs/>
          <w:sz w:val="28"/>
          <w:szCs w:val="28"/>
          <w:shd w:val="clear" w:color="auto" w:fill="FFFFFF"/>
          <w:lang w:val="ru-RU"/>
        </w:rPr>
        <w:t>ИГИЛ</w:t>
      </w:r>
      <w:r w:rsidR="000802C8" w:rsidRPr="004A4CE5">
        <w:rPr>
          <w:rStyle w:val="a5"/>
          <w:rFonts w:asciiTheme="majorBidi" w:hAnsiTheme="majorBidi" w:cstheme="majorBidi"/>
          <w:i/>
          <w:iCs/>
          <w:sz w:val="28"/>
          <w:szCs w:val="28"/>
          <w:shd w:val="clear" w:color="auto" w:fill="FFFFFF"/>
          <w:lang w:val="ru-RU"/>
        </w:rPr>
        <w:footnoteReference w:id="184"/>
      </w:r>
    </w:p>
    <w:p w:rsidR="005B1AEE" w:rsidRPr="004A4CE5" w:rsidRDefault="001E2770"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Возникшее из остатков «Аль-Каиды» И</w:t>
      </w:r>
      <w:r w:rsidR="006021AA" w:rsidRPr="004A4CE5">
        <w:rPr>
          <w:rFonts w:asciiTheme="majorBidi" w:hAnsiTheme="majorBidi" w:cstheme="majorBidi"/>
          <w:sz w:val="28"/>
          <w:szCs w:val="28"/>
          <w:shd w:val="clear" w:color="auto" w:fill="FFFFFF"/>
          <w:lang w:val="ru-RU"/>
        </w:rPr>
        <w:t>сламское государство Ирак</w:t>
      </w:r>
      <w:r w:rsidR="00B43296">
        <w:rPr>
          <w:rFonts w:asciiTheme="majorBidi" w:hAnsiTheme="majorBidi" w:cstheme="majorBidi"/>
          <w:sz w:val="28"/>
          <w:szCs w:val="28"/>
          <w:shd w:val="clear" w:color="auto" w:fill="FFFFFF"/>
          <w:lang w:val="ru-RU"/>
        </w:rPr>
        <w:t>а и Леванта (ИГИЛ) представляло</w:t>
      </w:r>
      <w:r w:rsidR="006021AA"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серьезную угрозу стабильности, безопасности и развитию на Ближнем Востоке. </w:t>
      </w:r>
      <w:r w:rsidR="006021AA" w:rsidRPr="004A4CE5">
        <w:rPr>
          <w:rFonts w:asciiTheme="majorBidi" w:hAnsiTheme="majorBidi" w:cstheme="majorBidi"/>
          <w:sz w:val="28"/>
          <w:szCs w:val="28"/>
          <w:shd w:val="clear" w:color="auto" w:fill="FFFFFF"/>
          <w:lang w:val="ru-RU"/>
        </w:rPr>
        <w:t xml:space="preserve">Гражданские войны в Сирии и Ираке как никогда обострили и без того нестабильную ситуацию в регионе, и </w:t>
      </w:r>
      <w:r w:rsidRPr="004A4CE5">
        <w:rPr>
          <w:rFonts w:asciiTheme="majorBidi" w:hAnsiTheme="majorBidi" w:cstheme="majorBidi"/>
          <w:sz w:val="28"/>
          <w:szCs w:val="28"/>
          <w:shd w:val="clear" w:color="auto" w:fill="FFFFFF"/>
          <w:lang w:val="ru-RU"/>
        </w:rPr>
        <w:t>конфликт достиг беспрецедентных высот</w:t>
      </w:r>
      <w:r w:rsidR="006021AA"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Поскольку насе</w:t>
      </w:r>
      <w:r w:rsidR="00B43296">
        <w:rPr>
          <w:rFonts w:asciiTheme="majorBidi" w:hAnsiTheme="majorBidi" w:cstheme="majorBidi"/>
          <w:sz w:val="28"/>
          <w:szCs w:val="28"/>
          <w:shd w:val="clear" w:color="auto" w:fill="FFFFFF"/>
          <w:lang w:val="ru-RU"/>
        </w:rPr>
        <w:t xml:space="preserve">ление Ближнего Востока все еще не довольно экономическим и социальным положением в </w:t>
      </w:r>
      <w:r w:rsidR="00DA2FD1">
        <w:rPr>
          <w:rFonts w:asciiTheme="majorBidi" w:hAnsiTheme="majorBidi" w:cstheme="majorBidi"/>
          <w:sz w:val="28"/>
          <w:szCs w:val="28"/>
          <w:shd w:val="clear" w:color="auto" w:fill="FFFFFF"/>
          <w:lang w:val="ru-RU"/>
        </w:rPr>
        <w:t>своих</w:t>
      </w:r>
      <w:r w:rsidR="00B43296">
        <w:rPr>
          <w:rFonts w:asciiTheme="majorBidi" w:hAnsiTheme="majorBidi" w:cstheme="majorBidi"/>
          <w:sz w:val="28"/>
          <w:szCs w:val="28"/>
          <w:shd w:val="clear" w:color="auto" w:fill="FFFFFF"/>
          <w:lang w:val="ru-RU"/>
        </w:rPr>
        <w:t xml:space="preserve"> странах, </w:t>
      </w:r>
      <w:proofErr w:type="spellStart"/>
      <w:r w:rsidRPr="004A4CE5">
        <w:rPr>
          <w:rFonts w:asciiTheme="majorBidi" w:hAnsiTheme="majorBidi" w:cstheme="majorBidi"/>
          <w:sz w:val="28"/>
          <w:szCs w:val="28"/>
          <w:shd w:val="clear" w:color="auto" w:fill="FFFFFF"/>
          <w:lang w:val="ru-RU"/>
        </w:rPr>
        <w:t>джихадистские</w:t>
      </w:r>
      <w:proofErr w:type="spellEnd"/>
      <w:r w:rsidRPr="004A4CE5">
        <w:rPr>
          <w:rFonts w:asciiTheme="majorBidi" w:hAnsiTheme="majorBidi" w:cstheme="majorBidi"/>
          <w:sz w:val="28"/>
          <w:szCs w:val="28"/>
          <w:shd w:val="clear" w:color="auto" w:fill="FFFFFF"/>
          <w:lang w:val="ru-RU"/>
        </w:rPr>
        <w:t xml:space="preserve"> организации используют эти недовольства, приобретая не только популярность, но и легитимность</w:t>
      </w:r>
      <w:r w:rsidR="006021AA" w:rsidRPr="004A4CE5">
        <w:rPr>
          <w:rFonts w:asciiTheme="majorBidi" w:hAnsiTheme="majorBidi" w:cstheme="majorBidi"/>
          <w:sz w:val="28"/>
          <w:szCs w:val="28"/>
          <w:shd w:val="clear" w:color="auto" w:fill="FFFFFF"/>
          <w:lang w:val="ru-RU"/>
        </w:rPr>
        <w:t xml:space="preserve"> среди ближневосточного населения</w:t>
      </w:r>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Джихад</w:t>
      </w:r>
      <w:r w:rsidR="00680BA8" w:rsidRPr="004A4CE5">
        <w:rPr>
          <w:rFonts w:asciiTheme="majorBidi" w:hAnsiTheme="majorBidi" w:cstheme="majorBidi"/>
          <w:sz w:val="28"/>
          <w:szCs w:val="28"/>
          <w:shd w:val="clear" w:color="auto" w:fill="FFFFFF"/>
          <w:lang w:val="ru-RU"/>
        </w:rPr>
        <w:t>ист</w:t>
      </w:r>
      <w:r w:rsidRPr="004A4CE5">
        <w:rPr>
          <w:rFonts w:asciiTheme="majorBidi" w:hAnsiTheme="majorBidi" w:cstheme="majorBidi"/>
          <w:sz w:val="28"/>
          <w:szCs w:val="28"/>
          <w:shd w:val="clear" w:color="auto" w:fill="FFFFFF"/>
          <w:lang w:val="ru-RU"/>
        </w:rPr>
        <w:t>ский</w:t>
      </w:r>
      <w:proofErr w:type="spellEnd"/>
      <w:r w:rsidRPr="004A4CE5">
        <w:rPr>
          <w:rFonts w:asciiTheme="majorBidi" w:hAnsiTheme="majorBidi" w:cstheme="majorBidi"/>
          <w:sz w:val="28"/>
          <w:szCs w:val="28"/>
          <w:shd w:val="clear" w:color="auto" w:fill="FFFFFF"/>
          <w:lang w:val="ru-RU"/>
        </w:rPr>
        <w:t xml:space="preserve"> экстремизм, порожденный усилением конфликта и хаоса на Ближнем Востоке, стал более явным в мусульманских общинах в регионе и даже во всем мире. Этот растущий экстремизм, возникший в результате политического вакуума в слабых и несостоятельных государствах, делает негосударственных субъектов явной и реальной угрозой, стоящей перед Ближним Востоком и международной системой. Когда в 2011 году в Сирии произошли восстания, они изначально были гражданскими и ненасильственными. В конце концов, движение приобрело агрессивный характер, и была создана арми</w:t>
      </w:r>
      <w:r w:rsidR="005B1AEE" w:rsidRPr="004A4CE5">
        <w:rPr>
          <w:rFonts w:asciiTheme="majorBidi" w:hAnsiTheme="majorBidi" w:cstheme="majorBidi"/>
          <w:sz w:val="28"/>
          <w:szCs w:val="28"/>
          <w:shd w:val="clear" w:color="auto" w:fill="FFFFFF"/>
          <w:lang w:val="ru-RU"/>
        </w:rPr>
        <w:t xml:space="preserve">я повстанцев. </w:t>
      </w:r>
    </w:p>
    <w:p w:rsidR="000802C8" w:rsidRPr="004A4CE5" w:rsidRDefault="000802C8"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 создании группировки ИГИЛ принимала участие «Аль-Каида», которая посредством международного террориста Абу </w:t>
      </w:r>
      <w:proofErr w:type="spellStart"/>
      <w:r w:rsidRPr="004A4CE5">
        <w:rPr>
          <w:rFonts w:asciiTheme="majorBidi" w:hAnsiTheme="majorBidi" w:cstheme="majorBidi"/>
          <w:sz w:val="28"/>
          <w:szCs w:val="28"/>
          <w:shd w:val="clear" w:color="auto" w:fill="FFFFFF"/>
          <w:lang w:val="ru-RU"/>
        </w:rPr>
        <w:t>Мусаб</w:t>
      </w:r>
      <w:proofErr w:type="spellEnd"/>
      <w:r w:rsidRPr="004A4CE5">
        <w:rPr>
          <w:rFonts w:asciiTheme="majorBidi" w:hAnsiTheme="majorBidi" w:cstheme="majorBidi"/>
          <w:sz w:val="28"/>
          <w:szCs w:val="28"/>
          <w:shd w:val="clear" w:color="auto" w:fill="FFFFFF"/>
          <w:lang w:val="ru-RU"/>
        </w:rPr>
        <w:t xml:space="preserve"> аз-</w:t>
      </w:r>
      <w:proofErr w:type="spellStart"/>
      <w:r w:rsidRPr="004A4CE5">
        <w:rPr>
          <w:rFonts w:asciiTheme="majorBidi" w:hAnsiTheme="majorBidi" w:cstheme="majorBidi"/>
          <w:sz w:val="28"/>
          <w:szCs w:val="28"/>
          <w:shd w:val="clear" w:color="auto" w:fill="FFFFFF"/>
          <w:lang w:val="ru-RU"/>
        </w:rPr>
        <w:t>Заркави</w:t>
      </w:r>
      <w:proofErr w:type="spellEnd"/>
      <w:r w:rsidR="00FE07A1">
        <w:rPr>
          <w:rFonts w:asciiTheme="majorBidi" w:hAnsiTheme="majorBidi" w:cstheme="majorBidi"/>
          <w:sz w:val="28"/>
          <w:szCs w:val="28"/>
          <w:shd w:val="clear" w:color="auto" w:fill="FFFFFF"/>
          <w:lang w:val="ru-RU"/>
        </w:rPr>
        <w:t xml:space="preserve"> (1966-2006)</w:t>
      </w:r>
      <w:r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lastRenderedPageBreak/>
        <w:t xml:space="preserve">сначала организовала </w:t>
      </w:r>
      <w:r w:rsidR="002052A5">
        <w:rPr>
          <w:rFonts w:asciiTheme="majorBidi" w:hAnsiTheme="majorBidi" w:cstheme="majorBidi"/>
          <w:sz w:val="28"/>
          <w:szCs w:val="28"/>
          <w:shd w:val="clear" w:color="auto" w:fill="FFFFFF"/>
          <w:lang w:val="ru-RU"/>
        </w:rPr>
        <w:t>«Совет Шуры моджахедов» (2006</w:t>
      </w:r>
      <w:r w:rsidRPr="004A4CE5">
        <w:rPr>
          <w:rFonts w:asciiTheme="majorBidi" w:hAnsiTheme="majorBidi" w:cstheme="majorBidi"/>
          <w:sz w:val="28"/>
          <w:szCs w:val="28"/>
          <w:shd w:val="clear" w:color="auto" w:fill="FFFFFF"/>
          <w:lang w:val="ru-RU"/>
        </w:rPr>
        <w:t>), к которой затем присоединились группировки «</w:t>
      </w:r>
      <w:proofErr w:type="spellStart"/>
      <w:r w:rsidRPr="004A4CE5">
        <w:rPr>
          <w:rFonts w:asciiTheme="majorBidi" w:hAnsiTheme="majorBidi" w:cstheme="majorBidi"/>
          <w:sz w:val="28"/>
          <w:szCs w:val="28"/>
          <w:shd w:val="clear" w:color="auto" w:fill="FFFFFF"/>
          <w:lang w:val="ru-RU"/>
        </w:rPr>
        <w:t>Джайш</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ат-Таифа</w:t>
      </w:r>
      <w:proofErr w:type="spellEnd"/>
      <w:r w:rsidRPr="004A4CE5">
        <w:rPr>
          <w:rFonts w:asciiTheme="majorBidi" w:hAnsiTheme="majorBidi" w:cstheme="majorBidi"/>
          <w:sz w:val="28"/>
          <w:szCs w:val="28"/>
          <w:shd w:val="clear" w:color="auto" w:fill="FFFFFF"/>
          <w:lang w:val="ru-RU"/>
        </w:rPr>
        <w:t xml:space="preserve"> аль-Мансура» («Армия победоносной общины»), «</w:t>
      </w:r>
      <w:proofErr w:type="spellStart"/>
      <w:r w:rsidRPr="004A4CE5">
        <w:rPr>
          <w:rFonts w:asciiTheme="majorBidi" w:hAnsiTheme="majorBidi" w:cstheme="majorBidi"/>
          <w:sz w:val="28"/>
          <w:szCs w:val="28"/>
          <w:shd w:val="clear" w:color="auto" w:fill="FFFFFF"/>
          <w:lang w:val="ru-RU"/>
        </w:rPr>
        <w:t>Джайш</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Ахлу</w:t>
      </w:r>
      <w:proofErr w:type="spellEnd"/>
      <w:r w:rsidRPr="004A4CE5">
        <w:rPr>
          <w:rFonts w:asciiTheme="majorBidi" w:hAnsiTheme="majorBidi" w:cstheme="majorBidi"/>
          <w:sz w:val="28"/>
          <w:szCs w:val="28"/>
          <w:shd w:val="clear" w:color="auto" w:fill="FFFFFF"/>
          <w:lang w:val="ru-RU"/>
        </w:rPr>
        <w:t xml:space="preserve">-с-Сунна </w:t>
      </w:r>
      <w:proofErr w:type="spellStart"/>
      <w:r w:rsidRPr="004A4CE5">
        <w:rPr>
          <w:rFonts w:asciiTheme="majorBidi" w:hAnsiTheme="majorBidi" w:cstheme="majorBidi"/>
          <w:sz w:val="28"/>
          <w:szCs w:val="28"/>
          <w:shd w:val="clear" w:color="auto" w:fill="FFFFFF"/>
          <w:lang w:val="ru-RU"/>
        </w:rPr>
        <w:t>ва</w:t>
      </w:r>
      <w:proofErr w:type="spellEnd"/>
      <w:r w:rsidRPr="004A4CE5">
        <w:rPr>
          <w:rFonts w:asciiTheme="majorBidi" w:hAnsiTheme="majorBidi" w:cstheme="majorBidi"/>
          <w:sz w:val="28"/>
          <w:szCs w:val="28"/>
          <w:shd w:val="clear" w:color="auto" w:fill="FFFFFF"/>
          <w:lang w:val="ru-RU"/>
        </w:rPr>
        <w:t>-ль-</w:t>
      </w:r>
      <w:proofErr w:type="spellStart"/>
      <w:r w:rsidRPr="004A4CE5">
        <w:rPr>
          <w:rFonts w:asciiTheme="majorBidi" w:hAnsiTheme="majorBidi" w:cstheme="majorBidi"/>
          <w:sz w:val="28"/>
          <w:szCs w:val="28"/>
          <w:shd w:val="clear" w:color="auto" w:fill="FFFFFF"/>
          <w:lang w:val="ru-RU"/>
        </w:rPr>
        <w:t>Джамаа</w:t>
      </w:r>
      <w:proofErr w:type="spellEnd"/>
      <w:r w:rsidRPr="004A4CE5">
        <w:rPr>
          <w:rFonts w:asciiTheme="majorBidi" w:hAnsiTheme="majorBidi" w:cstheme="majorBidi"/>
          <w:sz w:val="28"/>
          <w:szCs w:val="28"/>
          <w:shd w:val="clear" w:color="auto" w:fill="FFFFFF"/>
          <w:lang w:val="ru-RU"/>
        </w:rPr>
        <w:t>» («Армия людей Сунны и общины»), «</w:t>
      </w:r>
      <w:proofErr w:type="spellStart"/>
      <w:r w:rsidRPr="004A4CE5">
        <w:rPr>
          <w:rFonts w:asciiTheme="majorBidi" w:hAnsiTheme="majorBidi" w:cstheme="majorBidi"/>
          <w:sz w:val="28"/>
          <w:szCs w:val="28"/>
          <w:shd w:val="clear" w:color="auto" w:fill="FFFFFF"/>
          <w:lang w:val="ru-RU"/>
        </w:rPr>
        <w:t>Джайш</w:t>
      </w:r>
      <w:proofErr w:type="spellEnd"/>
      <w:r w:rsidRPr="004A4CE5">
        <w:rPr>
          <w:rFonts w:asciiTheme="majorBidi" w:hAnsiTheme="majorBidi" w:cstheme="majorBidi"/>
          <w:sz w:val="28"/>
          <w:szCs w:val="28"/>
          <w:shd w:val="clear" w:color="auto" w:fill="FFFFFF"/>
          <w:lang w:val="ru-RU"/>
        </w:rPr>
        <w:t xml:space="preserve"> аль-</w:t>
      </w:r>
      <w:proofErr w:type="spellStart"/>
      <w:r w:rsidRPr="004A4CE5">
        <w:rPr>
          <w:rFonts w:asciiTheme="majorBidi" w:hAnsiTheme="majorBidi" w:cstheme="majorBidi"/>
          <w:sz w:val="28"/>
          <w:szCs w:val="28"/>
          <w:shd w:val="clear" w:color="auto" w:fill="FFFFFF"/>
          <w:lang w:val="ru-RU"/>
        </w:rPr>
        <w:t>Фатихин</w:t>
      </w:r>
      <w:proofErr w:type="spellEnd"/>
      <w:r w:rsidRPr="004A4CE5">
        <w:rPr>
          <w:rFonts w:asciiTheme="majorBidi" w:hAnsiTheme="majorBidi" w:cstheme="majorBidi"/>
          <w:sz w:val="28"/>
          <w:szCs w:val="28"/>
          <w:shd w:val="clear" w:color="auto" w:fill="FFFFFF"/>
          <w:lang w:val="ru-RU"/>
        </w:rPr>
        <w:t>» («Армия завоевателей») и «</w:t>
      </w:r>
      <w:proofErr w:type="spellStart"/>
      <w:r w:rsidRPr="004A4CE5">
        <w:rPr>
          <w:rFonts w:asciiTheme="majorBidi" w:hAnsiTheme="majorBidi" w:cstheme="majorBidi"/>
          <w:sz w:val="28"/>
          <w:szCs w:val="28"/>
          <w:shd w:val="clear" w:color="auto" w:fill="FFFFFF"/>
          <w:lang w:val="ru-RU"/>
        </w:rPr>
        <w:t>Джунд</w:t>
      </w:r>
      <w:proofErr w:type="spellEnd"/>
      <w:r w:rsidRPr="004A4CE5">
        <w:rPr>
          <w:rFonts w:asciiTheme="majorBidi" w:hAnsiTheme="majorBidi" w:cstheme="majorBidi"/>
          <w:sz w:val="28"/>
          <w:szCs w:val="28"/>
          <w:shd w:val="clear" w:color="auto" w:fill="FFFFFF"/>
          <w:lang w:val="ru-RU"/>
        </w:rPr>
        <w:t xml:space="preserve"> ас-</w:t>
      </w:r>
      <w:proofErr w:type="spellStart"/>
      <w:r w:rsidRPr="004A4CE5">
        <w:rPr>
          <w:rFonts w:asciiTheme="majorBidi" w:hAnsiTheme="majorBidi" w:cstheme="majorBidi"/>
          <w:sz w:val="28"/>
          <w:szCs w:val="28"/>
          <w:shd w:val="clear" w:color="auto" w:fill="FFFFFF"/>
          <w:lang w:val="ru-RU"/>
        </w:rPr>
        <w:t>Сахаба</w:t>
      </w:r>
      <w:proofErr w:type="spellEnd"/>
      <w:r w:rsidRPr="004A4CE5">
        <w:rPr>
          <w:rFonts w:asciiTheme="majorBidi" w:hAnsiTheme="majorBidi" w:cstheme="majorBidi"/>
          <w:sz w:val="28"/>
          <w:szCs w:val="28"/>
          <w:shd w:val="clear" w:color="auto" w:fill="FFFFFF"/>
          <w:lang w:val="ru-RU"/>
        </w:rPr>
        <w:t>» («Войско сподвижников»</w:t>
      </w:r>
      <w:r w:rsidR="002052A5">
        <w:rPr>
          <w:rFonts w:asciiTheme="majorBidi" w:hAnsiTheme="majorBidi" w:cstheme="majorBidi"/>
          <w:sz w:val="28"/>
          <w:szCs w:val="28"/>
          <w:shd w:val="clear" w:color="auto" w:fill="FFFFFF"/>
          <w:lang w:val="ru-RU"/>
        </w:rPr>
        <w:t>), после чего 15 октября 2006 года</w:t>
      </w:r>
      <w:r w:rsidRPr="004A4CE5">
        <w:rPr>
          <w:rFonts w:asciiTheme="majorBidi" w:hAnsiTheme="majorBidi" w:cstheme="majorBidi"/>
          <w:sz w:val="28"/>
          <w:szCs w:val="28"/>
          <w:shd w:val="clear" w:color="auto" w:fill="FFFFFF"/>
          <w:lang w:val="ru-RU"/>
        </w:rPr>
        <w:t xml:space="preserve"> было заявлено о создании «Исламского государства Ирак» («ИГИ»). </w:t>
      </w:r>
      <w:r w:rsidR="008C10B5"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Первым лидером Исламского государства Ирак стал Абу Омар аль-</w:t>
      </w:r>
      <w:proofErr w:type="spellStart"/>
      <w:r w:rsidRPr="004A4CE5">
        <w:rPr>
          <w:rFonts w:asciiTheme="majorBidi" w:hAnsiTheme="majorBidi" w:cstheme="majorBidi"/>
          <w:sz w:val="28"/>
          <w:szCs w:val="28"/>
          <w:shd w:val="clear" w:color="auto" w:fill="FFFFFF"/>
          <w:lang w:val="ru-RU"/>
        </w:rPr>
        <w:t>Багдади</w:t>
      </w:r>
      <w:proofErr w:type="spellEnd"/>
      <w:r w:rsidR="00FE07A1">
        <w:rPr>
          <w:rStyle w:val="a5"/>
          <w:rFonts w:asciiTheme="majorBidi" w:hAnsiTheme="majorBidi" w:cstheme="majorBidi"/>
          <w:sz w:val="28"/>
          <w:szCs w:val="28"/>
          <w:shd w:val="clear" w:color="auto" w:fill="FFFFFF"/>
          <w:lang w:val="ru-RU"/>
        </w:rPr>
        <w:footnoteReference w:id="185"/>
      </w:r>
      <w:r w:rsidR="00FE07A1">
        <w:rPr>
          <w:rFonts w:asciiTheme="majorBidi" w:hAnsiTheme="majorBidi" w:cstheme="majorBidi"/>
          <w:sz w:val="28"/>
          <w:szCs w:val="28"/>
          <w:shd w:val="clear" w:color="auto" w:fill="FFFFFF"/>
          <w:lang w:val="ru-RU"/>
        </w:rPr>
        <w:t xml:space="preserve"> (1959-2010)</w:t>
      </w:r>
      <w:r w:rsidRPr="004A4CE5">
        <w:rPr>
          <w:rFonts w:asciiTheme="majorBidi" w:hAnsiTheme="majorBidi" w:cstheme="majorBidi"/>
          <w:sz w:val="28"/>
          <w:szCs w:val="28"/>
          <w:shd w:val="clear" w:color="auto" w:fill="FFFFFF"/>
          <w:lang w:val="ru-RU"/>
        </w:rPr>
        <w:t>.</w:t>
      </w:r>
      <w:r w:rsidR="008C10B5"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«Исламское государство» представляет собой «</w:t>
      </w:r>
      <w:proofErr w:type="spellStart"/>
      <w:r w:rsidRPr="004A4CE5">
        <w:rPr>
          <w:rFonts w:asciiTheme="majorBidi" w:hAnsiTheme="majorBidi" w:cstheme="majorBidi"/>
          <w:sz w:val="28"/>
          <w:szCs w:val="28"/>
          <w:shd w:val="clear" w:color="auto" w:fill="FFFFFF"/>
          <w:lang w:val="ru-RU"/>
        </w:rPr>
        <w:t>полуреальное</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квазигосударство</w:t>
      </w:r>
      <w:proofErr w:type="spellEnd"/>
      <w:r w:rsidRPr="004A4CE5">
        <w:rPr>
          <w:rFonts w:asciiTheme="majorBidi" w:hAnsiTheme="majorBidi" w:cstheme="majorBidi"/>
          <w:sz w:val="28"/>
          <w:szCs w:val="28"/>
          <w:shd w:val="clear" w:color="auto" w:fill="FFFFFF"/>
          <w:lang w:val="ru-RU"/>
        </w:rPr>
        <w:t>» с шариатской формой правления, которое частично контролирует территорию «суннитского треугольника»</w:t>
      </w:r>
      <w:r w:rsidR="00961A63" w:rsidRPr="004A4CE5">
        <w:rPr>
          <w:rStyle w:val="a5"/>
          <w:rFonts w:asciiTheme="majorBidi" w:hAnsiTheme="majorBidi" w:cstheme="majorBidi"/>
          <w:sz w:val="28"/>
          <w:szCs w:val="28"/>
          <w:shd w:val="clear" w:color="auto" w:fill="FFFFFF"/>
          <w:lang w:val="ru-RU"/>
        </w:rPr>
        <w:footnoteReference w:id="186"/>
      </w:r>
      <w:r w:rsidRPr="004A4CE5">
        <w:rPr>
          <w:rFonts w:asciiTheme="majorBidi" w:hAnsiTheme="majorBidi" w:cstheme="majorBidi"/>
          <w:sz w:val="28"/>
          <w:szCs w:val="28"/>
          <w:shd w:val="clear" w:color="auto" w:fill="FFFFFF"/>
          <w:lang w:val="ru-RU"/>
        </w:rPr>
        <w:t xml:space="preserve">. </w:t>
      </w:r>
      <w:r w:rsidR="00B43296">
        <w:rPr>
          <w:rFonts w:asciiTheme="majorBidi" w:hAnsiTheme="majorBidi" w:cstheme="majorBidi"/>
          <w:sz w:val="28"/>
          <w:szCs w:val="28"/>
          <w:shd w:val="clear" w:color="auto" w:fill="FFFFFF"/>
          <w:lang w:val="ru-RU"/>
        </w:rPr>
        <w:t>Одним из врагов</w:t>
      </w:r>
      <w:r w:rsidR="008C10B5" w:rsidRPr="004A4CE5">
        <w:rPr>
          <w:rFonts w:asciiTheme="majorBidi" w:hAnsiTheme="majorBidi" w:cstheme="majorBidi"/>
          <w:sz w:val="28"/>
          <w:szCs w:val="28"/>
          <w:shd w:val="clear" w:color="auto" w:fill="FFFFFF"/>
          <w:lang w:val="ru-RU"/>
        </w:rPr>
        <w:t xml:space="preserve"> организации объявлены </w:t>
      </w:r>
      <w:r w:rsidR="0055518E" w:rsidRPr="004A4CE5">
        <w:rPr>
          <w:rFonts w:asciiTheme="majorBidi" w:hAnsiTheme="majorBidi" w:cstheme="majorBidi"/>
          <w:sz w:val="28"/>
          <w:szCs w:val="28"/>
          <w:shd w:val="clear" w:color="auto" w:fill="FFFFFF"/>
          <w:lang w:val="ru-RU"/>
        </w:rPr>
        <w:t>шииты</w:t>
      </w:r>
      <w:r w:rsidRPr="004A4CE5">
        <w:rPr>
          <w:rFonts w:asciiTheme="majorBidi" w:hAnsiTheme="majorBidi" w:cstheme="majorBidi"/>
          <w:sz w:val="28"/>
          <w:szCs w:val="28"/>
          <w:shd w:val="clear" w:color="auto" w:fill="FFFFFF"/>
          <w:lang w:val="ru-RU"/>
        </w:rPr>
        <w:t>.</w:t>
      </w:r>
    </w:p>
    <w:p w:rsidR="000802C8" w:rsidRPr="004A4CE5" w:rsidRDefault="002052A5" w:rsidP="007A538C">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С 9 апреля 2013 года </w:t>
      </w:r>
      <w:r w:rsidR="000802C8" w:rsidRPr="004A4CE5">
        <w:rPr>
          <w:rFonts w:asciiTheme="majorBidi" w:hAnsiTheme="majorBidi" w:cstheme="majorBidi"/>
          <w:sz w:val="28"/>
          <w:szCs w:val="28"/>
          <w:shd w:val="clear" w:color="auto" w:fill="FFFFFF"/>
          <w:lang w:val="ru-RU"/>
        </w:rPr>
        <w:t>организация стала называться «Исламское государство Ирака и Леванта», поскольку боевики «ИГИ» включились в гражданскую войну в Сирии в качестве самостоятельной силы. Впоследствии это обстоятельство вызвало трения между «ИГИ» и «Аль-Каидой», представители которой призвали «ИГИ» вернуться в Ирак. В результате «законным представителем» «Аль-Каиды» был объявлен «Фронт ан-</w:t>
      </w:r>
      <w:proofErr w:type="spellStart"/>
      <w:r w:rsidR="000802C8" w:rsidRPr="004A4CE5">
        <w:rPr>
          <w:rFonts w:asciiTheme="majorBidi" w:hAnsiTheme="majorBidi" w:cstheme="majorBidi"/>
          <w:sz w:val="28"/>
          <w:szCs w:val="28"/>
          <w:shd w:val="clear" w:color="auto" w:fill="FFFFFF"/>
          <w:lang w:val="ru-RU"/>
        </w:rPr>
        <w:t>Нусра</w:t>
      </w:r>
      <w:proofErr w:type="spellEnd"/>
      <w:r w:rsidR="000802C8" w:rsidRPr="004A4CE5">
        <w:rPr>
          <w:rFonts w:asciiTheme="majorBidi" w:hAnsiTheme="majorBidi" w:cstheme="majorBidi"/>
          <w:sz w:val="28"/>
          <w:szCs w:val="28"/>
          <w:shd w:val="clear" w:color="auto" w:fill="FFFFFF"/>
          <w:lang w:val="ru-RU"/>
        </w:rPr>
        <w:t>»</w:t>
      </w:r>
      <w:r w:rsidR="0055518E" w:rsidRPr="004A4CE5">
        <w:rPr>
          <w:rFonts w:asciiTheme="majorBidi" w:hAnsiTheme="majorBidi" w:cstheme="majorBidi"/>
          <w:sz w:val="28"/>
          <w:szCs w:val="28"/>
          <w:shd w:val="clear" w:color="auto" w:fill="FFFFFF"/>
          <w:lang w:val="ru-RU"/>
        </w:rPr>
        <w:t xml:space="preserve">. </w:t>
      </w:r>
      <w:r>
        <w:rPr>
          <w:rFonts w:asciiTheme="majorBidi" w:hAnsiTheme="majorBidi" w:cstheme="majorBidi"/>
          <w:sz w:val="28"/>
          <w:szCs w:val="28"/>
          <w:shd w:val="clear" w:color="auto" w:fill="FFFFFF"/>
          <w:lang w:val="ru-RU"/>
        </w:rPr>
        <w:t>29 июня 2014 года</w:t>
      </w:r>
      <w:r w:rsidR="000802C8" w:rsidRPr="004A4CE5">
        <w:rPr>
          <w:rFonts w:asciiTheme="majorBidi" w:hAnsiTheme="majorBidi" w:cstheme="majorBidi"/>
          <w:sz w:val="28"/>
          <w:szCs w:val="28"/>
          <w:shd w:val="clear" w:color="auto" w:fill="FFFFFF"/>
          <w:lang w:val="ru-RU"/>
        </w:rPr>
        <w:t xml:space="preserve"> было провозглашено создание «халифата» во главе с Абу </w:t>
      </w:r>
      <w:proofErr w:type="spellStart"/>
      <w:r w:rsidR="000802C8" w:rsidRPr="004A4CE5">
        <w:rPr>
          <w:rFonts w:asciiTheme="majorBidi" w:hAnsiTheme="majorBidi" w:cstheme="majorBidi"/>
          <w:sz w:val="28"/>
          <w:szCs w:val="28"/>
          <w:shd w:val="clear" w:color="auto" w:fill="FFFFFF"/>
          <w:lang w:val="ru-RU"/>
        </w:rPr>
        <w:t>Бакром</w:t>
      </w:r>
      <w:proofErr w:type="spellEnd"/>
      <w:r w:rsidR="000802C8" w:rsidRPr="004A4CE5">
        <w:rPr>
          <w:rFonts w:asciiTheme="majorBidi" w:hAnsiTheme="majorBidi" w:cstheme="majorBidi"/>
          <w:sz w:val="28"/>
          <w:szCs w:val="28"/>
          <w:shd w:val="clear" w:color="auto" w:fill="FFFFFF"/>
          <w:lang w:val="ru-RU"/>
        </w:rPr>
        <w:t xml:space="preserve"> аль-</w:t>
      </w:r>
      <w:proofErr w:type="spellStart"/>
      <w:r w:rsidR="000802C8" w:rsidRPr="004A4CE5">
        <w:rPr>
          <w:rFonts w:asciiTheme="majorBidi" w:hAnsiTheme="majorBidi" w:cstheme="majorBidi"/>
          <w:sz w:val="28"/>
          <w:szCs w:val="28"/>
          <w:shd w:val="clear" w:color="auto" w:fill="FFFFFF"/>
          <w:lang w:val="ru-RU"/>
        </w:rPr>
        <w:t>Багдади</w:t>
      </w:r>
      <w:proofErr w:type="spellEnd"/>
      <w:r w:rsidR="00FE07A1">
        <w:rPr>
          <w:rStyle w:val="a5"/>
          <w:rFonts w:asciiTheme="majorBidi" w:hAnsiTheme="majorBidi" w:cstheme="majorBidi"/>
          <w:sz w:val="28"/>
          <w:szCs w:val="28"/>
          <w:shd w:val="clear" w:color="auto" w:fill="FFFFFF"/>
          <w:lang w:val="ru-RU"/>
        </w:rPr>
        <w:footnoteReference w:id="187"/>
      </w:r>
      <w:r w:rsidR="00FE07A1">
        <w:rPr>
          <w:rFonts w:asciiTheme="majorBidi" w:hAnsiTheme="majorBidi" w:cstheme="majorBidi"/>
          <w:sz w:val="28"/>
          <w:szCs w:val="28"/>
          <w:shd w:val="clear" w:color="auto" w:fill="FFFFFF"/>
          <w:lang w:val="ru-RU"/>
        </w:rPr>
        <w:t xml:space="preserve"> (1971-2019)</w:t>
      </w:r>
      <w:r w:rsidR="000802C8" w:rsidRPr="004A4CE5">
        <w:rPr>
          <w:rFonts w:asciiTheme="majorBidi" w:hAnsiTheme="majorBidi" w:cstheme="majorBidi"/>
          <w:sz w:val="28"/>
          <w:szCs w:val="28"/>
          <w:shd w:val="clear" w:color="auto" w:fill="FFFFFF"/>
          <w:lang w:val="ru-RU"/>
        </w:rPr>
        <w:t xml:space="preserve"> на подконтрольных «ИГИЛ» территориях Сирии и Ирака. Сам Абу </w:t>
      </w:r>
      <w:proofErr w:type="spellStart"/>
      <w:r w:rsidR="000802C8" w:rsidRPr="004A4CE5">
        <w:rPr>
          <w:rFonts w:asciiTheme="majorBidi" w:hAnsiTheme="majorBidi" w:cstheme="majorBidi"/>
          <w:sz w:val="28"/>
          <w:szCs w:val="28"/>
          <w:shd w:val="clear" w:color="auto" w:fill="FFFFFF"/>
          <w:lang w:val="ru-RU"/>
        </w:rPr>
        <w:t>Бакр</w:t>
      </w:r>
      <w:proofErr w:type="spellEnd"/>
      <w:r w:rsidR="000802C8" w:rsidRPr="004A4CE5">
        <w:rPr>
          <w:rFonts w:asciiTheme="majorBidi" w:hAnsiTheme="majorBidi" w:cstheme="majorBidi"/>
          <w:sz w:val="28"/>
          <w:szCs w:val="28"/>
          <w:shd w:val="clear" w:color="auto" w:fill="FFFFFF"/>
          <w:lang w:val="ru-RU"/>
        </w:rPr>
        <w:t xml:space="preserve"> аль-</w:t>
      </w:r>
      <w:proofErr w:type="spellStart"/>
      <w:r w:rsidR="000802C8" w:rsidRPr="004A4CE5">
        <w:rPr>
          <w:rFonts w:asciiTheme="majorBidi" w:hAnsiTheme="majorBidi" w:cstheme="majorBidi"/>
          <w:sz w:val="28"/>
          <w:szCs w:val="28"/>
          <w:shd w:val="clear" w:color="auto" w:fill="FFFFFF"/>
          <w:lang w:val="ru-RU"/>
        </w:rPr>
        <w:t>Багдади</w:t>
      </w:r>
      <w:proofErr w:type="spellEnd"/>
      <w:r w:rsidR="000802C8" w:rsidRPr="004A4CE5">
        <w:rPr>
          <w:rFonts w:asciiTheme="majorBidi" w:hAnsiTheme="majorBidi" w:cstheme="majorBidi"/>
          <w:sz w:val="28"/>
          <w:szCs w:val="28"/>
          <w:shd w:val="clear" w:color="auto" w:fill="FFFFFF"/>
          <w:lang w:val="ru-RU"/>
        </w:rPr>
        <w:t xml:space="preserve"> провозгласил себя «халифом» под именем Ибрагим, а столицей «Исламского государства» был объявлен </w:t>
      </w:r>
      <w:proofErr w:type="spellStart"/>
      <w:r w:rsidR="000802C8" w:rsidRPr="004A4CE5">
        <w:rPr>
          <w:rFonts w:asciiTheme="majorBidi" w:hAnsiTheme="majorBidi" w:cstheme="majorBidi"/>
          <w:sz w:val="28"/>
          <w:szCs w:val="28"/>
          <w:shd w:val="clear" w:color="auto" w:fill="FFFFFF"/>
          <w:lang w:val="ru-RU"/>
        </w:rPr>
        <w:t>Мосул</w:t>
      </w:r>
      <w:proofErr w:type="spellEnd"/>
      <w:r w:rsidR="0055518E" w:rsidRPr="004A4CE5">
        <w:rPr>
          <w:rFonts w:asciiTheme="majorBidi" w:hAnsiTheme="majorBidi" w:cstheme="majorBidi"/>
          <w:sz w:val="28"/>
          <w:szCs w:val="28"/>
          <w:shd w:val="clear" w:color="auto" w:fill="FFFFFF"/>
          <w:lang w:val="ru-RU"/>
        </w:rPr>
        <w:t xml:space="preserve">. </w:t>
      </w:r>
    </w:p>
    <w:p w:rsidR="001E2770" w:rsidRPr="004A4CE5" w:rsidRDefault="001E2770"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 </w:t>
      </w:r>
      <w:r w:rsidR="0055518E" w:rsidRPr="004A4CE5">
        <w:rPr>
          <w:rFonts w:asciiTheme="majorBidi" w:hAnsiTheme="majorBidi" w:cstheme="majorBidi"/>
          <w:sz w:val="28"/>
          <w:szCs w:val="28"/>
          <w:shd w:val="clear" w:color="auto" w:fill="FFFFFF"/>
          <w:lang w:val="ru-RU"/>
        </w:rPr>
        <w:t xml:space="preserve">Абу </w:t>
      </w:r>
      <w:proofErr w:type="spellStart"/>
      <w:r w:rsidR="0055518E" w:rsidRPr="004A4CE5">
        <w:rPr>
          <w:rFonts w:asciiTheme="majorBidi" w:hAnsiTheme="majorBidi" w:cstheme="majorBidi"/>
          <w:sz w:val="28"/>
          <w:szCs w:val="28"/>
          <w:shd w:val="clear" w:color="auto" w:fill="FFFFFF"/>
          <w:lang w:val="ru-RU"/>
        </w:rPr>
        <w:t>Бакр</w:t>
      </w:r>
      <w:proofErr w:type="spellEnd"/>
      <w:r w:rsidR="0055518E" w:rsidRPr="004A4CE5">
        <w:rPr>
          <w:rFonts w:asciiTheme="majorBidi" w:hAnsiTheme="majorBidi" w:cstheme="majorBidi"/>
          <w:sz w:val="28"/>
          <w:szCs w:val="28"/>
          <w:shd w:val="clear" w:color="auto" w:fill="FFFFFF"/>
          <w:lang w:val="ru-RU"/>
        </w:rPr>
        <w:t xml:space="preserve"> аль-</w:t>
      </w:r>
      <w:proofErr w:type="spellStart"/>
      <w:r w:rsidR="0055518E" w:rsidRPr="004A4CE5">
        <w:rPr>
          <w:rFonts w:asciiTheme="majorBidi" w:hAnsiTheme="majorBidi" w:cstheme="majorBidi"/>
          <w:sz w:val="28"/>
          <w:szCs w:val="28"/>
          <w:shd w:val="clear" w:color="auto" w:fill="FFFFFF"/>
          <w:lang w:val="ru-RU"/>
        </w:rPr>
        <w:t>Багдади</w:t>
      </w:r>
      <w:proofErr w:type="spellEnd"/>
      <w:r w:rsidR="0055518E" w:rsidRPr="004A4CE5">
        <w:rPr>
          <w:rFonts w:asciiTheme="majorBidi" w:hAnsiTheme="majorBidi" w:cstheme="majorBidi"/>
          <w:sz w:val="28"/>
          <w:szCs w:val="28"/>
          <w:shd w:val="clear" w:color="auto" w:fill="FFFFFF"/>
          <w:lang w:val="ru-RU"/>
        </w:rPr>
        <w:t xml:space="preserve"> использовал </w:t>
      </w:r>
      <w:r w:rsidRPr="004A4CE5">
        <w:rPr>
          <w:rFonts w:asciiTheme="majorBidi" w:hAnsiTheme="majorBidi" w:cstheme="majorBidi"/>
          <w:sz w:val="28"/>
          <w:szCs w:val="28"/>
          <w:shd w:val="clear" w:color="auto" w:fill="FFFFFF"/>
          <w:lang w:val="ru-RU"/>
        </w:rPr>
        <w:t>язык религии, чтобы п</w:t>
      </w:r>
      <w:r w:rsidR="0055518E" w:rsidRPr="004A4CE5">
        <w:rPr>
          <w:rFonts w:asciiTheme="majorBidi" w:hAnsiTheme="majorBidi" w:cstheme="majorBidi"/>
          <w:sz w:val="28"/>
          <w:szCs w:val="28"/>
          <w:shd w:val="clear" w:color="auto" w:fill="FFFFFF"/>
          <w:lang w:val="ru-RU"/>
        </w:rPr>
        <w:t xml:space="preserve">остроить Исламское государство в качестве возрожденного халифата. </w:t>
      </w:r>
      <w:r w:rsidRPr="004A4CE5">
        <w:rPr>
          <w:rFonts w:asciiTheme="majorBidi" w:hAnsiTheme="majorBidi" w:cstheme="majorBidi"/>
          <w:sz w:val="28"/>
          <w:szCs w:val="28"/>
          <w:shd w:val="clear" w:color="auto" w:fill="FFFFFF"/>
          <w:lang w:val="ru-RU"/>
        </w:rPr>
        <w:t xml:space="preserve">Руководство ИГИЛ выразило свою открытую приверженность ваххабитскому движению </w:t>
      </w:r>
      <w:r w:rsidRPr="004A4CE5">
        <w:rPr>
          <w:rFonts w:asciiTheme="majorBidi" w:hAnsiTheme="majorBidi" w:cstheme="majorBidi"/>
          <w:sz w:val="28"/>
          <w:szCs w:val="28"/>
          <w:shd w:val="clear" w:color="auto" w:fill="FFFFFF"/>
          <w:lang w:val="ru-RU"/>
        </w:rPr>
        <w:lastRenderedPageBreak/>
        <w:t>суннитского ислама, распространяя изображения религиозных</w:t>
      </w:r>
      <w:r w:rsidR="00B43296">
        <w:rPr>
          <w:rFonts w:asciiTheme="majorBidi" w:hAnsiTheme="majorBidi" w:cstheme="majorBidi"/>
          <w:sz w:val="28"/>
          <w:szCs w:val="28"/>
          <w:shd w:val="clear" w:color="auto" w:fill="FFFFFF"/>
          <w:lang w:val="ru-RU"/>
        </w:rPr>
        <w:t xml:space="preserve"> учебников ваххабизма в школах, которые находятся под его контролем. </w:t>
      </w:r>
      <w:r w:rsidRPr="004A4CE5">
        <w:rPr>
          <w:rFonts w:asciiTheme="majorBidi" w:hAnsiTheme="majorBidi" w:cstheme="majorBidi"/>
          <w:sz w:val="28"/>
          <w:szCs w:val="28"/>
          <w:shd w:val="clear" w:color="auto" w:fill="FFFFFF"/>
          <w:lang w:val="ru-RU"/>
        </w:rPr>
        <w:t xml:space="preserve">В соответствии с ваххабитским мышлением, ИГИЛ </w:t>
      </w:r>
      <w:r w:rsidR="00B43296">
        <w:rPr>
          <w:rFonts w:asciiTheme="majorBidi" w:hAnsiTheme="majorBidi" w:cstheme="majorBidi"/>
          <w:sz w:val="28"/>
          <w:szCs w:val="28"/>
          <w:shd w:val="clear" w:color="auto" w:fill="FFFFFF"/>
          <w:lang w:val="ru-RU"/>
        </w:rPr>
        <w:t xml:space="preserve">прибегает к насильственным действиям </w:t>
      </w:r>
      <w:r w:rsidRPr="004A4CE5">
        <w:rPr>
          <w:rFonts w:asciiTheme="majorBidi" w:hAnsiTheme="majorBidi" w:cstheme="majorBidi"/>
          <w:sz w:val="28"/>
          <w:szCs w:val="28"/>
          <w:shd w:val="clear" w:color="auto" w:fill="FFFFFF"/>
          <w:lang w:val="ru-RU"/>
        </w:rPr>
        <w:t>для реформирования мусульманских государств и об</w:t>
      </w:r>
      <w:r w:rsidR="005B1AEE" w:rsidRPr="004A4CE5">
        <w:rPr>
          <w:rFonts w:asciiTheme="majorBidi" w:hAnsiTheme="majorBidi" w:cstheme="majorBidi"/>
          <w:sz w:val="28"/>
          <w:szCs w:val="28"/>
          <w:shd w:val="clear" w:color="auto" w:fill="FFFFFF"/>
          <w:lang w:val="ru-RU"/>
        </w:rPr>
        <w:t xml:space="preserve">ществ, впавших в «неверие». </w:t>
      </w:r>
      <w:r w:rsidRPr="004A4CE5">
        <w:rPr>
          <w:rFonts w:asciiTheme="majorBidi" w:hAnsiTheme="majorBidi" w:cstheme="majorBidi"/>
          <w:sz w:val="28"/>
          <w:szCs w:val="28"/>
          <w:shd w:val="clear" w:color="auto" w:fill="FFFFFF"/>
          <w:lang w:val="ru-RU"/>
        </w:rPr>
        <w:t>Боевики ИГИЛ считают, что они вовлечены в борьбу, выходящую за рамки их собственной жизни, и что они должны принять убийство неверных мусульман и действия против иностранного господства, чтобы очистить исламское сообщество и вернуться в золотой век ислама.</w:t>
      </w:r>
      <w:r w:rsidR="0055518E" w:rsidRPr="004A4CE5">
        <w:rPr>
          <w:rFonts w:asciiTheme="majorBidi" w:hAnsiTheme="majorBidi" w:cstheme="majorBidi"/>
          <w:sz w:val="28"/>
          <w:szCs w:val="28"/>
          <w:shd w:val="clear" w:color="auto" w:fill="FFFFFF"/>
          <w:lang w:val="ru-RU"/>
        </w:rPr>
        <w:t xml:space="preserve"> </w:t>
      </w:r>
    </w:p>
    <w:p w:rsidR="0055518E" w:rsidRPr="004A4CE5" w:rsidRDefault="002052A5" w:rsidP="000B220D">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10 июня 2014 года</w:t>
      </w:r>
      <w:r w:rsidR="001E2770" w:rsidRPr="004A4CE5">
        <w:rPr>
          <w:rFonts w:asciiTheme="majorBidi" w:hAnsiTheme="majorBidi" w:cstheme="majorBidi"/>
          <w:sz w:val="28"/>
          <w:szCs w:val="28"/>
          <w:shd w:val="clear" w:color="auto" w:fill="FFFFFF"/>
          <w:lang w:val="ru-RU"/>
        </w:rPr>
        <w:t xml:space="preserve"> члены ИГИЛ захватили </w:t>
      </w:r>
      <w:proofErr w:type="spellStart"/>
      <w:r w:rsidR="001E2770" w:rsidRPr="004A4CE5">
        <w:rPr>
          <w:rFonts w:asciiTheme="majorBidi" w:hAnsiTheme="majorBidi" w:cstheme="majorBidi"/>
          <w:sz w:val="28"/>
          <w:szCs w:val="28"/>
          <w:shd w:val="clear" w:color="auto" w:fill="FFFFFF"/>
          <w:lang w:val="ru-RU"/>
        </w:rPr>
        <w:t>Мосул</w:t>
      </w:r>
      <w:proofErr w:type="spellEnd"/>
      <w:r w:rsidR="001E2770" w:rsidRPr="004A4CE5">
        <w:rPr>
          <w:rFonts w:asciiTheme="majorBidi" w:hAnsiTheme="majorBidi" w:cstheme="majorBidi"/>
          <w:sz w:val="28"/>
          <w:szCs w:val="28"/>
          <w:shd w:val="clear" w:color="auto" w:fill="FFFFFF"/>
          <w:lang w:val="ru-RU"/>
        </w:rPr>
        <w:t>, второй по величине город Ирака, и захватили нов</w:t>
      </w:r>
      <w:r w:rsidR="005B1AEE" w:rsidRPr="004A4CE5">
        <w:rPr>
          <w:rFonts w:asciiTheme="majorBidi" w:hAnsiTheme="majorBidi" w:cstheme="majorBidi"/>
          <w:sz w:val="28"/>
          <w:szCs w:val="28"/>
          <w:shd w:val="clear" w:color="auto" w:fill="FFFFFF"/>
          <w:lang w:val="ru-RU"/>
        </w:rPr>
        <w:t>ые территории. с того времени. В</w:t>
      </w:r>
      <w:r w:rsidR="001E2770" w:rsidRPr="004A4CE5">
        <w:rPr>
          <w:rFonts w:asciiTheme="majorBidi" w:hAnsiTheme="majorBidi" w:cstheme="majorBidi"/>
          <w:sz w:val="28"/>
          <w:szCs w:val="28"/>
          <w:shd w:val="clear" w:color="auto" w:fill="FFFFFF"/>
          <w:lang w:val="ru-RU"/>
        </w:rPr>
        <w:t xml:space="preserve"> мае 2015 года, центральный город </w:t>
      </w:r>
      <w:proofErr w:type="spellStart"/>
      <w:r w:rsidR="001E2770" w:rsidRPr="004A4CE5">
        <w:rPr>
          <w:rFonts w:asciiTheme="majorBidi" w:hAnsiTheme="majorBidi" w:cstheme="majorBidi"/>
          <w:sz w:val="28"/>
          <w:szCs w:val="28"/>
          <w:shd w:val="clear" w:color="auto" w:fill="FFFFFF"/>
          <w:lang w:val="ru-RU"/>
        </w:rPr>
        <w:t>Рамади</w:t>
      </w:r>
      <w:proofErr w:type="spellEnd"/>
      <w:r w:rsidR="001E2770" w:rsidRPr="004A4CE5">
        <w:rPr>
          <w:rFonts w:asciiTheme="majorBidi" w:hAnsiTheme="majorBidi" w:cstheme="majorBidi"/>
          <w:sz w:val="28"/>
          <w:szCs w:val="28"/>
          <w:shd w:val="clear" w:color="auto" w:fill="FFFFFF"/>
          <w:lang w:val="ru-RU"/>
        </w:rPr>
        <w:t xml:space="preserve"> пал перед ИГИЛ, что </w:t>
      </w:r>
      <w:r w:rsidR="001E2770" w:rsidRPr="00B43296">
        <w:rPr>
          <w:rFonts w:asciiTheme="majorBidi" w:hAnsiTheme="majorBidi" w:cstheme="majorBidi"/>
          <w:sz w:val="28"/>
          <w:szCs w:val="28"/>
          <w:shd w:val="clear" w:color="auto" w:fill="FFFFFF"/>
          <w:lang w:val="ru-RU"/>
        </w:rPr>
        <w:t>ознаменовало</w:t>
      </w:r>
      <w:r w:rsidR="001E2770" w:rsidRPr="004A4CE5">
        <w:rPr>
          <w:rFonts w:asciiTheme="majorBidi" w:hAnsiTheme="majorBidi" w:cstheme="majorBidi"/>
          <w:sz w:val="28"/>
          <w:szCs w:val="28"/>
          <w:shd w:val="clear" w:color="auto" w:fill="FFFFFF"/>
          <w:lang w:val="ru-RU"/>
        </w:rPr>
        <w:t xml:space="preserve"> собой еще одно </w:t>
      </w:r>
      <w:r w:rsidR="00B43296">
        <w:rPr>
          <w:rFonts w:asciiTheme="majorBidi" w:hAnsiTheme="majorBidi" w:cstheme="majorBidi"/>
          <w:sz w:val="28"/>
          <w:szCs w:val="28"/>
          <w:shd w:val="clear" w:color="auto" w:fill="FFFFFF"/>
          <w:lang w:val="ru-RU"/>
        </w:rPr>
        <w:t>значительное з</w:t>
      </w:r>
      <w:r w:rsidR="001E2770" w:rsidRPr="004A4CE5">
        <w:rPr>
          <w:rFonts w:asciiTheme="majorBidi" w:hAnsiTheme="majorBidi" w:cstheme="majorBidi"/>
          <w:sz w:val="28"/>
          <w:szCs w:val="28"/>
          <w:shd w:val="clear" w:color="auto" w:fill="FFFFFF"/>
          <w:lang w:val="ru-RU"/>
        </w:rPr>
        <w:t xml:space="preserve">авоевание. В составе боевиков ИГИЛ большинство из тех, кто служит непосредственно под командованием </w:t>
      </w:r>
      <w:proofErr w:type="spellStart"/>
      <w:r w:rsidR="001E2770" w:rsidRPr="004A4CE5">
        <w:rPr>
          <w:rFonts w:asciiTheme="majorBidi" w:hAnsiTheme="majorBidi" w:cstheme="majorBidi"/>
          <w:sz w:val="28"/>
          <w:szCs w:val="28"/>
          <w:shd w:val="clear" w:color="auto" w:fill="FFFFFF"/>
          <w:lang w:val="ru-RU"/>
        </w:rPr>
        <w:t>Багдади</w:t>
      </w:r>
      <w:proofErr w:type="spellEnd"/>
      <w:r w:rsidR="001E2770" w:rsidRPr="004A4CE5">
        <w:rPr>
          <w:rFonts w:asciiTheme="majorBidi" w:hAnsiTheme="majorBidi" w:cstheme="majorBidi"/>
          <w:sz w:val="28"/>
          <w:szCs w:val="28"/>
          <w:shd w:val="clear" w:color="auto" w:fill="FFFFFF"/>
          <w:lang w:val="ru-RU"/>
        </w:rPr>
        <w:t xml:space="preserve">, </w:t>
      </w:r>
      <w:r w:rsidR="000B220D">
        <w:rPr>
          <w:rFonts w:asciiTheme="majorBidi" w:hAnsiTheme="majorBidi" w:cstheme="majorBidi"/>
          <w:sz w:val="28"/>
          <w:szCs w:val="28"/>
          <w:lang w:val="ru-RU"/>
        </w:rPr>
        <w:t xml:space="preserve">— </w:t>
      </w:r>
      <w:r w:rsidR="001E2770" w:rsidRPr="004A4CE5">
        <w:rPr>
          <w:rFonts w:asciiTheme="majorBidi" w:hAnsiTheme="majorBidi" w:cstheme="majorBidi"/>
          <w:sz w:val="28"/>
          <w:szCs w:val="28"/>
          <w:shd w:val="clear" w:color="auto" w:fill="FFFFFF"/>
          <w:lang w:val="ru-RU"/>
        </w:rPr>
        <w:t>это бывшие иракские военные и операторы разведки. То же самое и с численность</w:t>
      </w:r>
      <w:r w:rsidR="004A7F64" w:rsidRPr="004A4CE5">
        <w:rPr>
          <w:rFonts w:asciiTheme="majorBidi" w:hAnsiTheme="majorBidi" w:cstheme="majorBidi"/>
          <w:sz w:val="28"/>
          <w:szCs w:val="28"/>
          <w:shd w:val="clear" w:color="auto" w:fill="FFFFFF"/>
          <w:lang w:val="ru-RU"/>
        </w:rPr>
        <w:t>ю войск в Ираке. С более чем 15.</w:t>
      </w:r>
      <w:r w:rsidR="001E2770" w:rsidRPr="004A4CE5">
        <w:rPr>
          <w:rFonts w:asciiTheme="majorBidi" w:hAnsiTheme="majorBidi" w:cstheme="majorBidi"/>
          <w:sz w:val="28"/>
          <w:szCs w:val="28"/>
          <w:shd w:val="clear" w:color="auto" w:fill="FFFFFF"/>
          <w:lang w:val="ru-RU"/>
        </w:rPr>
        <w:t>000 военнослужащих в Ираке, это число продолжает увеличивать популярность ИГИЛ, а религиозный авторитет позволяе</w:t>
      </w:r>
      <w:r w:rsidR="00B43296">
        <w:rPr>
          <w:rFonts w:asciiTheme="majorBidi" w:hAnsiTheme="majorBidi" w:cstheme="majorBidi"/>
          <w:sz w:val="28"/>
          <w:szCs w:val="28"/>
          <w:shd w:val="clear" w:color="auto" w:fill="FFFFFF"/>
          <w:lang w:val="ru-RU"/>
        </w:rPr>
        <w:t xml:space="preserve">т им вербовать местных мужчин </w:t>
      </w:r>
      <w:r w:rsidR="001E2770" w:rsidRPr="004A4CE5">
        <w:rPr>
          <w:rFonts w:asciiTheme="majorBidi" w:hAnsiTheme="majorBidi" w:cstheme="majorBidi"/>
          <w:sz w:val="28"/>
          <w:szCs w:val="28"/>
          <w:shd w:val="clear" w:color="auto" w:fill="FFFFFF"/>
          <w:lang w:val="ru-RU"/>
        </w:rPr>
        <w:t xml:space="preserve">всякий раз, когда они входят в новый город. </w:t>
      </w:r>
    </w:p>
    <w:p w:rsidR="0055518E" w:rsidRPr="004A4CE5" w:rsidRDefault="0055518E"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Саудовская Аравия была серьезно обеспокоена таким развитием событий, поскольку ИГИЛ </w:t>
      </w:r>
      <w:r w:rsidR="00B43296">
        <w:rPr>
          <w:rFonts w:asciiTheme="majorBidi" w:hAnsiTheme="majorBidi" w:cstheme="majorBidi"/>
          <w:sz w:val="28"/>
          <w:szCs w:val="28"/>
          <w:shd w:val="clear" w:color="auto" w:fill="FFFFFF"/>
          <w:lang w:val="ru-RU"/>
        </w:rPr>
        <w:t>мог</w:t>
      </w:r>
      <w:r w:rsidRPr="004A4CE5">
        <w:rPr>
          <w:rFonts w:asciiTheme="majorBidi" w:hAnsiTheme="majorBidi" w:cstheme="majorBidi"/>
          <w:sz w:val="28"/>
          <w:szCs w:val="28"/>
          <w:shd w:val="clear" w:color="auto" w:fill="FFFFFF"/>
          <w:lang w:val="ru-RU"/>
        </w:rPr>
        <w:t xml:space="preserve"> угрожать безопасности Королевства, распространяя свои </w:t>
      </w:r>
      <w:proofErr w:type="spellStart"/>
      <w:r w:rsidRPr="004A4CE5">
        <w:rPr>
          <w:rFonts w:asciiTheme="majorBidi" w:hAnsiTheme="majorBidi" w:cstheme="majorBidi"/>
          <w:sz w:val="28"/>
          <w:szCs w:val="28"/>
          <w:shd w:val="clear" w:color="auto" w:fill="FFFFFF"/>
          <w:lang w:val="ru-RU"/>
        </w:rPr>
        <w:t>джихадистские</w:t>
      </w:r>
      <w:proofErr w:type="spellEnd"/>
      <w:r w:rsidRPr="004A4CE5">
        <w:rPr>
          <w:rFonts w:asciiTheme="majorBidi" w:hAnsiTheme="majorBidi" w:cstheme="majorBidi"/>
          <w:sz w:val="28"/>
          <w:szCs w:val="28"/>
          <w:shd w:val="clear" w:color="auto" w:fill="FFFFFF"/>
          <w:lang w:val="ru-RU"/>
        </w:rPr>
        <w:t xml:space="preserve"> идеи. Саудовская Аравия довольно быстро решила дистанцироваться от экстремистов, и верховный муфтий Королевства выпустил фетву, где обвинил </w:t>
      </w:r>
      <w:r w:rsidR="000B220D">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Аль-Каиду</w:t>
      </w:r>
      <w:r w:rsidR="000B220D">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и ИГИЛ в том, что они противоречат исламу и являются врагами религии. Кроме того, Эр-Рияд принял решение о вступлении в международную коалицию, созданную по инициативе США и НАТО. Иран же воспринял создание подобной коалиции довольно негативно, потому что она угрожала его интересам в Сирии. </w:t>
      </w:r>
      <w:r w:rsidR="00FB1F6B" w:rsidRPr="004A4CE5">
        <w:rPr>
          <w:rFonts w:asciiTheme="majorBidi" w:hAnsiTheme="majorBidi" w:cstheme="majorBidi"/>
          <w:sz w:val="28"/>
          <w:szCs w:val="28"/>
          <w:shd w:val="clear" w:color="auto" w:fill="FFFFFF"/>
          <w:lang w:val="ru-RU"/>
        </w:rPr>
        <w:t xml:space="preserve">Более того, Тегеран рассматривал появление </w:t>
      </w:r>
      <w:r w:rsidR="00FB1F6B" w:rsidRPr="004A4CE5">
        <w:rPr>
          <w:rFonts w:asciiTheme="majorBidi" w:hAnsiTheme="majorBidi" w:cstheme="majorBidi"/>
          <w:sz w:val="28"/>
          <w:szCs w:val="28"/>
          <w:shd w:val="clear" w:color="auto" w:fill="FFFFFF"/>
          <w:lang w:val="ru-RU"/>
        </w:rPr>
        <w:lastRenderedPageBreak/>
        <w:t>ИГИЛ как результат вмешательства иностранных государств в политику на Ближнем Востоке</w:t>
      </w:r>
      <w:r w:rsidR="002856F5" w:rsidRPr="004A4CE5">
        <w:rPr>
          <w:rStyle w:val="a5"/>
          <w:rFonts w:asciiTheme="majorBidi" w:hAnsiTheme="majorBidi" w:cstheme="majorBidi"/>
          <w:sz w:val="28"/>
          <w:szCs w:val="28"/>
          <w:shd w:val="clear" w:color="auto" w:fill="FFFFFF"/>
          <w:lang w:val="ru-RU"/>
        </w:rPr>
        <w:footnoteReference w:id="188"/>
      </w:r>
      <w:r w:rsidR="00FB1F6B" w:rsidRPr="004A4CE5">
        <w:rPr>
          <w:rFonts w:asciiTheme="majorBidi" w:hAnsiTheme="majorBidi" w:cstheme="majorBidi"/>
          <w:sz w:val="28"/>
          <w:szCs w:val="28"/>
          <w:shd w:val="clear" w:color="auto" w:fill="FFFFFF"/>
          <w:lang w:val="ru-RU"/>
        </w:rPr>
        <w:t xml:space="preserve">. </w:t>
      </w:r>
    </w:p>
    <w:p w:rsidR="0055518E" w:rsidRPr="004A4CE5" w:rsidRDefault="00FB1F6B"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Однако стоит отметить, что появлению экстремистской организации ИГИЛ способствовала, в том числе, напряженность, существовавшая между Ираном и Саудовской Аравией, поскольку обе страны своими действиями и заявлениями высвобождали радикальные силы,</w:t>
      </w:r>
      <w:r w:rsidR="004A7F64" w:rsidRPr="004A4CE5">
        <w:rPr>
          <w:rFonts w:asciiTheme="majorBidi" w:hAnsiTheme="majorBidi" w:cstheme="majorBidi"/>
          <w:sz w:val="28"/>
          <w:szCs w:val="28"/>
          <w:shd w:val="clear" w:color="auto" w:fill="FFFFFF"/>
          <w:lang w:val="ru-RU"/>
        </w:rPr>
        <w:t xml:space="preserve"> наделяя их легитимностью. </w:t>
      </w:r>
    </w:p>
    <w:p w:rsidR="00BD6830" w:rsidRPr="004A4CE5" w:rsidRDefault="00BD6830" w:rsidP="007A538C">
      <w:pPr>
        <w:pStyle w:val="5"/>
        <w:contextualSpacing/>
        <w:jc w:val="both"/>
        <w:rPr>
          <w:rFonts w:asciiTheme="majorBidi" w:hAnsiTheme="majorBidi"/>
          <w:i/>
          <w:iCs/>
          <w:color w:val="000000" w:themeColor="text1"/>
          <w:sz w:val="28"/>
          <w:szCs w:val="28"/>
          <w:shd w:val="clear" w:color="auto" w:fill="FFFFFF"/>
          <w:lang w:val="ru-RU"/>
        </w:rPr>
      </w:pPr>
      <w:bookmarkStart w:id="17" w:name="_Toc73789093"/>
      <w:r w:rsidRPr="004A4CE5">
        <w:rPr>
          <w:rFonts w:asciiTheme="majorBidi" w:hAnsiTheme="majorBidi"/>
          <w:i/>
          <w:iCs/>
          <w:color w:val="000000" w:themeColor="text1"/>
          <w:sz w:val="28"/>
          <w:szCs w:val="28"/>
          <w:shd w:val="clear" w:color="auto" w:fill="FFFFFF"/>
          <w:lang w:val="ru-RU"/>
        </w:rPr>
        <w:t>Бахрейн</w:t>
      </w:r>
      <w:bookmarkEnd w:id="17"/>
    </w:p>
    <w:p w:rsidR="00C6240A" w:rsidRPr="004A4CE5" w:rsidRDefault="00C6240A" w:rsidP="007A538C">
      <w:pPr>
        <w:contextualSpacing/>
        <w:jc w:val="both"/>
        <w:rPr>
          <w:sz w:val="28"/>
          <w:szCs w:val="28"/>
          <w:lang w:val="ru-RU"/>
        </w:rPr>
      </w:pPr>
    </w:p>
    <w:p w:rsidR="001E2770" w:rsidRPr="004A4CE5" w:rsidRDefault="001E2770"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14 февраля 2011 года под влиянием восстаний в Тунисе и Египте оппозиционные движения в Бахрейне начали призывать к конституционным реформам, свободным выборам и освобо</w:t>
      </w:r>
      <w:r w:rsidR="00842E46" w:rsidRPr="004A4CE5">
        <w:rPr>
          <w:rFonts w:asciiTheme="majorBidi" w:hAnsiTheme="majorBidi" w:cstheme="majorBidi"/>
          <w:sz w:val="28"/>
          <w:szCs w:val="28"/>
          <w:shd w:val="clear" w:color="auto" w:fill="FFFFFF"/>
          <w:lang w:val="ru-RU"/>
        </w:rPr>
        <w:t xml:space="preserve">ждению узников совести. </w:t>
      </w:r>
      <w:r w:rsidRPr="004A4CE5">
        <w:rPr>
          <w:rFonts w:asciiTheme="majorBidi" w:hAnsiTheme="majorBidi" w:cstheme="majorBidi"/>
          <w:sz w:val="28"/>
          <w:szCs w:val="28"/>
          <w:shd w:val="clear" w:color="auto" w:fill="FFFFFF"/>
          <w:lang w:val="ru-RU"/>
        </w:rPr>
        <w:t xml:space="preserve">Бахрейн </w:t>
      </w:r>
      <w:r w:rsidR="00B43296">
        <w:rPr>
          <w:rFonts w:asciiTheme="majorBidi" w:hAnsiTheme="majorBidi" w:cstheme="majorBidi"/>
          <w:sz w:val="28"/>
          <w:szCs w:val="28"/>
          <w:lang w:val="ru-RU"/>
        </w:rPr>
        <w:t>—</w:t>
      </w:r>
      <w:r w:rsidRPr="004A4CE5">
        <w:rPr>
          <w:rFonts w:asciiTheme="majorBidi" w:hAnsiTheme="majorBidi" w:cstheme="majorBidi"/>
          <w:sz w:val="28"/>
          <w:szCs w:val="28"/>
          <w:shd w:val="clear" w:color="auto" w:fill="FFFFFF"/>
          <w:lang w:val="ru-RU"/>
        </w:rPr>
        <w:t xml:space="preserve">страна с населением 1,3 миллиона человек, и хотя мусульмане-шииты составляют 70% населения, политическая власть остается в руках суннитского меньшинства. Хотя первоначально демонстрации были ограничены </w:t>
      </w:r>
      <w:proofErr w:type="spellStart"/>
      <w:r w:rsidRPr="004A4CE5">
        <w:rPr>
          <w:rFonts w:asciiTheme="majorBidi" w:hAnsiTheme="majorBidi" w:cstheme="majorBidi"/>
          <w:sz w:val="28"/>
          <w:szCs w:val="28"/>
          <w:shd w:val="clear" w:color="auto" w:fill="FFFFFF"/>
          <w:lang w:val="ru-RU"/>
        </w:rPr>
        <w:t>бахрейнской</w:t>
      </w:r>
      <w:proofErr w:type="spellEnd"/>
      <w:r w:rsidRPr="004A4CE5">
        <w:rPr>
          <w:rFonts w:asciiTheme="majorBidi" w:hAnsiTheme="majorBidi" w:cstheme="majorBidi"/>
          <w:sz w:val="28"/>
          <w:szCs w:val="28"/>
          <w:shd w:val="clear" w:color="auto" w:fill="FFFFFF"/>
          <w:lang w:val="ru-RU"/>
        </w:rPr>
        <w:t xml:space="preserve"> молодежью в составе шиитского большинства, после жестоких репрессий со стороны правительства движение расширилось и </w:t>
      </w:r>
      <w:r w:rsidR="00B43296">
        <w:rPr>
          <w:rFonts w:asciiTheme="majorBidi" w:hAnsiTheme="majorBidi" w:cstheme="majorBidi"/>
          <w:sz w:val="28"/>
          <w:szCs w:val="28"/>
          <w:shd w:val="clear" w:color="auto" w:fill="FFFFFF"/>
          <w:lang w:val="ru-RU"/>
        </w:rPr>
        <w:t xml:space="preserve">включило </w:t>
      </w:r>
      <w:r w:rsidR="00842E46" w:rsidRPr="004A4CE5">
        <w:rPr>
          <w:rFonts w:asciiTheme="majorBidi" w:hAnsiTheme="majorBidi" w:cstheme="majorBidi"/>
          <w:sz w:val="28"/>
          <w:szCs w:val="28"/>
          <w:shd w:val="clear" w:color="auto" w:fill="FFFFFF"/>
          <w:lang w:val="ru-RU"/>
        </w:rPr>
        <w:t xml:space="preserve">врачей, учителей, рабочих, </w:t>
      </w:r>
      <w:r w:rsidRPr="004A4CE5">
        <w:rPr>
          <w:rFonts w:asciiTheme="majorBidi" w:hAnsiTheme="majorBidi" w:cstheme="majorBidi"/>
          <w:sz w:val="28"/>
          <w:szCs w:val="28"/>
          <w:shd w:val="clear" w:color="auto" w:fill="FFFFFF"/>
          <w:lang w:val="ru-RU"/>
        </w:rPr>
        <w:t xml:space="preserve">журналистов, юристов и </w:t>
      </w:r>
      <w:r w:rsidR="00842E46" w:rsidRPr="004A4CE5">
        <w:rPr>
          <w:rFonts w:asciiTheme="majorBidi" w:hAnsiTheme="majorBidi" w:cstheme="majorBidi"/>
          <w:sz w:val="28"/>
          <w:szCs w:val="28"/>
          <w:shd w:val="clear" w:color="auto" w:fill="FFFFFF"/>
          <w:lang w:val="ru-RU"/>
        </w:rPr>
        <w:t xml:space="preserve">пр. </w:t>
      </w:r>
      <w:r w:rsidRPr="004A4CE5">
        <w:rPr>
          <w:rFonts w:asciiTheme="majorBidi" w:hAnsiTheme="majorBidi" w:cstheme="majorBidi"/>
          <w:sz w:val="28"/>
          <w:szCs w:val="28"/>
          <w:shd w:val="clear" w:color="auto" w:fill="FFFFFF"/>
          <w:lang w:val="ru-RU"/>
        </w:rPr>
        <w:t>На пике восстания участвовало до 200</w:t>
      </w:r>
      <w:r w:rsidR="00842E46"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000 человек (25% взрослого населения). </w:t>
      </w:r>
    </w:p>
    <w:p w:rsidR="001E2770" w:rsidRPr="004A4CE5" w:rsidRDefault="001E2770"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Бахрейн </w:t>
      </w:r>
      <w:r w:rsidR="00B43296">
        <w:rPr>
          <w:rFonts w:asciiTheme="majorBidi" w:hAnsiTheme="majorBidi" w:cstheme="majorBidi"/>
          <w:sz w:val="28"/>
          <w:szCs w:val="28"/>
          <w:lang w:val="ru-RU"/>
        </w:rPr>
        <w:t>—</w:t>
      </w:r>
      <w:r w:rsidRPr="004A4CE5">
        <w:rPr>
          <w:rFonts w:asciiTheme="majorBidi" w:hAnsiTheme="majorBidi" w:cstheme="majorBidi"/>
          <w:sz w:val="28"/>
          <w:szCs w:val="28"/>
          <w:shd w:val="clear" w:color="auto" w:fill="FFFFFF"/>
          <w:lang w:val="ru-RU"/>
        </w:rPr>
        <w:t xml:space="preserve"> страна, представляющая интерес как для Саудо</w:t>
      </w:r>
      <w:r w:rsidR="00842E46" w:rsidRPr="004A4CE5">
        <w:rPr>
          <w:rFonts w:asciiTheme="majorBidi" w:hAnsiTheme="majorBidi" w:cstheme="majorBidi"/>
          <w:sz w:val="28"/>
          <w:szCs w:val="28"/>
          <w:shd w:val="clear" w:color="auto" w:fill="FFFFFF"/>
          <w:lang w:val="ru-RU"/>
        </w:rPr>
        <w:t xml:space="preserve">вской Аравии, так и для Ирана. </w:t>
      </w:r>
      <w:r w:rsidRPr="004A4CE5">
        <w:rPr>
          <w:rFonts w:asciiTheme="majorBidi" w:hAnsiTheme="majorBidi" w:cstheme="majorBidi"/>
          <w:sz w:val="28"/>
          <w:szCs w:val="28"/>
          <w:shd w:val="clear" w:color="auto" w:fill="FFFFFF"/>
          <w:lang w:val="ru-RU"/>
        </w:rPr>
        <w:t xml:space="preserve"> Бахрейн и Саудовская Аравия являются суннитскими монархиями и обе являются членами Совета сотрудничества стран Персидского залива. Фактически, Аль-Халифа</w:t>
      </w:r>
      <w:r w:rsidR="00961A63" w:rsidRPr="004A4CE5">
        <w:rPr>
          <w:rStyle w:val="a5"/>
          <w:rFonts w:asciiTheme="majorBidi" w:hAnsiTheme="majorBidi" w:cstheme="majorBidi"/>
          <w:sz w:val="28"/>
          <w:szCs w:val="28"/>
          <w:shd w:val="clear" w:color="auto" w:fill="FFFFFF"/>
          <w:lang w:val="ru-RU"/>
        </w:rPr>
        <w:footnoteReference w:id="189"/>
      </w:r>
      <w:r w:rsidRPr="004A4CE5">
        <w:rPr>
          <w:rFonts w:asciiTheme="majorBidi" w:hAnsiTheme="majorBidi" w:cstheme="majorBidi"/>
          <w:sz w:val="28"/>
          <w:szCs w:val="28"/>
          <w:shd w:val="clear" w:color="auto" w:fill="FFFFFF"/>
          <w:lang w:val="ru-RU"/>
        </w:rPr>
        <w:t xml:space="preserve"> и многие </w:t>
      </w:r>
      <w:proofErr w:type="spellStart"/>
      <w:r w:rsidRPr="004A4CE5">
        <w:rPr>
          <w:rFonts w:asciiTheme="majorBidi" w:hAnsiTheme="majorBidi" w:cstheme="majorBidi"/>
          <w:sz w:val="28"/>
          <w:szCs w:val="28"/>
          <w:shd w:val="clear" w:color="auto" w:fill="FFFFFF"/>
          <w:lang w:val="ru-RU"/>
        </w:rPr>
        <w:t>бахрейнские</w:t>
      </w:r>
      <w:proofErr w:type="spellEnd"/>
      <w:r w:rsidRPr="004A4CE5">
        <w:rPr>
          <w:rFonts w:asciiTheme="majorBidi" w:hAnsiTheme="majorBidi" w:cstheme="majorBidi"/>
          <w:sz w:val="28"/>
          <w:szCs w:val="28"/>
          <w:shd w:val="clear" w:color="auto" w:fill="FFFFFF"/>
          <w:lang w:val="ru-RU"/>
        </w:rPr>
        <w:t xml:space="preserve"> суннитские семьи прослеживают свое племен</w:t>
      </w:r>
      <w:r w:rsidR="00761F17" w:rsidRPr="004A4CE5">
        <w:rPr>
          <w:rFonts w:asciiTheme="majorBidi" w:hAnsiTheme="majorBidi" w:cstheme="majorBidi"/>
          <w:sz w:val="28"/>
          <w:szCs w:val="28"/>
          <w:shd w:val="clear" w:color="auto" w:fill="FFFFFF"/>
          <w:lang w:val="ru-RU"/>
        </w:rPr>
        <w:t xml:space="preserve">ное происхождение до </w:t>
      </w:r>
      <w:proofErr w:type="spellStart"/>
      <w:r w:rsidR="00761F17" w:rsidRPr="004A4CE5">
        <w:rPr>
          <w:rFonts w:asciiTheme="majorBidi" w:hAnsiTheme="majorBidi" w:cstheme="majorBidi"/>
          <w:sz w:val="28"/>
          <w:szCs w:val="28"/>
          <w:shd w:val="clear" w:color="auto" w:fill="FFFFFF"/>
          <w:lang w:val="ru-RU"/>
        </w:rPr>
        <w:t>Неджда</w:t>
      </w:r>
      <w:proofErr w:type="spellEnd"/>
      <w:r w:rsidR="00761F1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Бахрейн и Саудовская </w:t>
      </w:r>
      <w:r w:rsidRPr="004A4CE5">
        <w:rPr>
          <w:rFonts w:asciiTheme="majorBidi" w:hAnsiTheme="majorBidi" w:cstheme="majorBidi"/>
          <w:sz w:val="28"/>
          <w:szCs w:val="28"/>
          <w:shd w:val="clear" w:color="auto" w:fill="FFFFFF"/>
          <w:lang w:val="ru-RU"/>
        </w:rPr>
        <w:lastRenderedPageBreak/>
        <w:t>Аравия находятся в непосредственной близости друг от друга и связаны 16-мильной дорогой. Политическое влияние Саудовской Аравии также связано с ее финансовой помощью Бахрейну. Основные доходы Бахрейна от нефти поступают из Саудовской Аравии, поскольку Бахрейн и Саудовское Королевство делят офшорное месторождение Абу-</w:t>
      </w:r>
      <w:proofErr w:type="spellStart"/>
      <w:r w:rsidRPr="004A4CE5">
        <w:rPr>
          <w:rFonts w:asciiTheme="majorBidi" w:hAnsiTheme="majorBidi" w:cstheme="majorBidi"/>
          <w:sz w:val="28"/>
          <w:szCs w:val="28"/>
          <w:shd w:val="clear" w:color="auto" w:fill="FFFFFF"/>
          <w:lang w:val="ru-RU"/>
        </w:rPr>
        <w:t>Сафа</w:t>
      </w:r>
      <w:proofErr w:type="spellEnd"/>
      <w:r w:rsidRPr="004A4CE5">
        <w:rPr>
          <w:rFonts w:asciiTheme="majorBidi" w:hAnsiTheme="majorBidi" w:cstheme="majorBidi"/>
          <w:sz w:val="28"/>
          <w:szCs w:val="28"/>
          <w:shd w:val="clear" w:color="auto" w:fill="FFFFFF"/>
          <w:lang w:val="ru-RU"/>
        </w:rPr>
        <w:t xml:space="preserve">, что делает экономику и государственный бюджет Бахрейна в значительной степени зависимыми от Саудовской Аравии. Поддержка Саудовской Аравии широко приветствуется монархией </w:t>
      </w:r>
      <w:r w:rsidR="00FE07A1">
        <w:rPr>
          <w:rFonts w:asciiTheme="majorBidi" w:hAnsiTheme="majorBidi" w:cstheme="majorBidi"/>
          <w:sz w:val="28"/>
          <w:szCs w:val="28"/>
          <w:shd w:val="clear" w:color="auto" w:fill="FFFFFF"/>
          <w:lang w:val="ru-RU"/>
        </w:rPr>
        <w:t>аль-</w:t>
      </w:r>
      <w:r w:rsidRPr="004A4CE5">
        <w:rPr>
          <w:rFonts w:asciiTheme="majorBidi" w:hAnsiTheme="majorBidi" w:cstheme="majorBidi"/>
          <w:sz w:val="28"/>
          <w:szCs w:val="28"/>
          <w:shd w:val="clear" w:color="auto" w:fill="FFFFFF"/>
          <w:lang w:val="ru-RU"/>
        </w:rPr>
        <w:t>Халифа</w:t>
      </w:r>
      <w:r w:rsidR="00961A63" w:rsidRPr="004A4CE5">
        <w:rPr>
          <w:rStyle w:val="a5"/>
          <w:rFonts w:asciiTheme="majorBidi" w:hAnsiTheme="majorBidi" w:cstheme="majorBidi"/>
          <w:sz w:val="28"/>
          <w:szCs w:val="28"/>
          <w:shd w:val="clear" w:color="auto" w:fill="FFFFFF"/>
          <w:lang w:val="ru-RU"/>
        </w:rPr>
        <w:footnoteReference w:id="190"/>
      </w:r>
      <w:r w:rsidRPr="004A4CE5">
        <w:rPr>
          <w:rFonts w:asciiTheme="majorBidi" w:hAnsiTheme="majorBidi" w:cstheme="majorBidi"/>
          <w:sz w:val="28"/>
          <w:szCs w:val="28"/>
          <w:shd w:val="clear" w:color="auto" w:fill="FFFFFF"/>
          <w:lang w:val="ru-RU"/>
        </w:rPr>
        <w:t>.</w:t>
      </w:r>
    </w:p>
    <w:p w:rsidR="001E2770" w:rsidRPr="004A4CE5" w:rsidRDefault="001E2770" w:rsidP="00B43296">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Намерения Ирана в отношении Бахрейна давние и восходят к шаху. Независимость Бахрейна всегда была спорным вопросом для иранского руководства, поскольку Иран сохранял исторические претензии на Бахрейн, а в 1970-х годах даже объявил о своем н</w:t>
      </w:r>
      <w:r w:rsidR="00842E46" w:rsidRPr="004A4CE5">
        <w:rPr>
          <w:rFonts w:asciiTheme="majorBidi" w:hAnsiTheme="majorBidi" w:cstheme="majorBidi"/>
          <w:sz w:val="28"/>
          <w:szCs w:val="28"/>
          <w:shd w:val="clear" w:color="auto" w:fill="FFFFFF"/>
          <w:lang w:val="ru-RU"/>
        </w:rPr>
        <w:t xml:space="preserve">амерении </w:t>
      </w:r>
      <w:r w:rsidR="00B43296">
        <w:rPr>
          <w:rFonts w:asciiTheme="majorBidi" w:hAnsiTheme="majorBidi" w:cstheme="majorBidi"/>
          <w:sz w:val="28"/>
          <w:szCs w:val="28"/>
          <w:shd w:val="clear" w:color="auto" w:fill="FFFFFF"/>
          <w:lang w:val="ru-RU"/>
        </w:rPr>
        <w:t>присоединить Бахрейн.</w:t>
      </w:r>
      <w:r w:rsidR="00427D1A">
        <w:rPr>
          <w:rFonts w:asciiTheme="majorBidi" w:hAnsiTheme="majorBidi" w:cstheme="majorBidi"/>
          <w:sz w:val="28"/>
          <w:szCs w:val="28"/>
          <w:shd w:val="clear" w:color="auto" w:fill="FFFFFF"/>
          <w:lang w:val="ru-RU"/>
        </w:rPr>
        <w:t xml:space="preserve"> </w:t>
      </w:r>
      <w:r w:rsidR="00842E46" w:rsidRPr="004A4CE5">
        <w:rPr>
          <w:rFonts w:asciiTheme="majorBidi" w:hAnsiTheme="majorBidi" w:cstheme="majorBidi"/>
          <w:sz w:val="28"/>
          <w:szCs w:val="28"/>
          <w:shd w:val="clear" w:color="auto" w:fill="FFFFFF"/>
          <w:lang w:val="ru-RU"/>
        </w:rPr>
        <w:t>Более того,</w:t>
      </w:r>
      <w:r w:rsidRPr="004A4CE5">
        <w:rPr>
          <w:rFonts w:asciiTheme="majorBidi" w:hAnsiTheme="majorBidi" w:cstheme="majorBidi"/>
          <w:sz w:val="28"/>
          <w:szCs w:val="28"/>
          <w:shd w:val="clear" w:color="auto" w:fill="FFFFFF"/>
          <w:lang w:val="ru-RU"/>
        </w:rPr>
        <w:t xml:space="preserve"> будучи центром мусульман-шиитов, большинство шиитского населения Бахрейна по-прежнему представляет большой интерес для Ирана. Если</w:t>
      </w:r>
      <w:r w:rsidR="00B43296">
        <w:rPr>
          <w:rFonts w:asciiTheme="majorBidi" w:hAnsiTheme="majorBidi" w:cstheme="majorBidi"/>
          <w:sz w:val="28"/>
          <w:szCs w:val="28"/>
          <w:shd w:val="clear" w:color="auto" w:fill="FFFFFF"/>
          <w:lang w:val="ru-RU"/>
        </w:rPr>
        <w:t xml:space="preserve"> Иран предоставит шиитам </w:t>
      </w:r>
      <w:r w:rsidRPr="004A4CE5">
        <w:rPr>
          <w:rFonts w:asciiTheme="majorBidi" w:hAnsiTheme="majorBidi" w:cstheme="majorBidi"/>
          <w:sz w:val="28"/>
          <w:szCs w:val="28"/>
          <w:shd w:val="clear" w:color="auto" w:fill="FFFFFF"/>
          <w:lang w:val="ru-RU"/>
        </w:rPr>
        <w:t>возможность доминировать в обществе и</w:t>
      </w:r>
      <w:r w:rsidR="00842E46" w:rsidRPr="004A4CE5">
        <w:rPr>
          <w:rFonts w:asciiTheme="majorBidi" w:hAnsiTheme="majorBidi" w:cstheme="majorBidi"/>
          <w:sz w:val="28"/>
          <w:szCs w:val="28"/>
          <w:shd w:val="clear" w:color="auto" w:fill="FFFFFF"/>
          <w:lang w:val="ru-RU"/>
        </w:rPr>
        <w:t xml:space="preserve"> политике, Иран сможет получить доступ к этому стратегически важному </w:t>
      </w:r>
      <w:r w:rsidRPr="004A4CE5">
        <w:rPr>
          <w:rFonts w:asciiTheme="majorBidi" w:hAnsiTheme="majorBidi" w:cstheme="majorBidi"/>
          <w:sz w:val="28"/>
          <w:szCs w:val="28"/>
          <w:shd w:val="clear" w:color="auto" w:fill="FFFFFF"/>
          <w:lang w:val="ru-RU"/>
        </w:rPr>
        <w:t>остров</w:t>
      </w:r>
      <w:r w:rsidR="00842E46" w:rsidRPr="004A4CE5">
        <w:rPr>
          <w:rFonts w:asciiTheme="majorBidi" w:hAnsiTheme="majorBidi" w:cstheme="majorBidi"/>
          <w:sz w:val="28"/>
          <w:szCs w:val="28"/>
          <w:shd w:val="clear" w:color="auto" w:fill="FFFFFF"/>
          <w:lang w:val="ru-RU"/>
        </w:rPr>
        <w:t>у</w:t>
      </w:r>
      <w:r w:rsidR="00B43296">
        <w:rPr>
          <w:rFonts w:asciiTheme="majorBidi" w:hAnsiTheme="majorBidi" w:cstheme="majorBidi"/>
          <w:sz w:val="28"/>
          <w:szCs w:val="28"/>
          <w:shd w:val="clear" w:color="auto" w:fill="FFFFFF"/>
          <w:lang w:val="ru-RU"/>
        </w:rPr>
        <w:t>. Иран таким образом мог бы</w:t>
      </w:r>
      <w:r w:rsidRPr="004A4CE5">
        <w:rPr>
          <w:rFonts w:asciiTheme="majorBidi" w:hAnsiTheme="majorBidi" w:cstheme="majorBidi"/>
          <w:sz w:val="28"/>
          <w:szCs w:val="28"/>
          <w:shd w:val="clear" w:color="auto" w:fill="FFFFFF"/>
          <w:lang w:val="ru-RU"/>
        </w:rPr>
        <w:t xml:space="preserve"> </w:t>
      </w:r>
      <w:r w:rsidR="00A24844" w:rsidRPr="004A4CE5">
        <w:rPr>
          <w:rFonts w:asciiTheme="majorBidi" w:hAnsiTheme="majorBidi" w:cstheme="majorBidi"/>
          <w:sz w:val="28"/>
          <w:szCs w:val="28"/>
          <w:shd w:val="clear" w:color="auto" w:fill="FFFFFF"/>
          <w:lang w:val="ru-RU"/>
        </w:rPr>
        <w:t>контролировать нефтяные поставки</w:t>
      </w:r>
      <w:r w:rsidRPr="004A4CE5">
        <w:rPr>
          <w:rFonts w:asciiTheme="majorBidi" w:hAnsiTheme="majorBidi" w:cstheme="majorBidi"/>
          <w:sz w:val="28"/>
          <w:szCs w:val="28"/>
          <w:shd w:val="clear" w:color="auto" w:fill="FFFFFF"/>
          <w:lang w:val="ru-RU"/>
        </w:rPr>
        <w:t xml:space="preserve"> </w:t>
      </w:r>
      <w:r w:rsidR="00A24844" w:rsidRPr="004A4CE5">
        <w:rPr>
          <w:rFonts w:asciiTheme="majorBidi" w:hAnsiTheme="majorBidi" w:cstheme="majorBidi"/>
          <w:sz w:val="28"/>
          <w:szCs w:val="28"/>
          <w:shd w:val="clear" w:color="auto" w:fill="FFFFFF"/>
          <w:lang w:val="ru-RU"/>
        </w:rPr>
        <w:t>прочих нефтяных государств</w:t>
      </w:r>
      <w:r w:rsidRPr="004A4CE5">
        <w:rPr>
          <w:rFonts w:asciiTheme="majorBidi" w:hAnsiTheme="majorBidi" w:cstheme="majorBidi"/>
          <w:sz w:val="28"/>
          <w:szCs w:val="28"/>
          <w:shd w:val="clear" w:color="auto" w:fill="FFFFFF"/>
          <w:lang w:val="ru-RU"/>
        </w:rPr>
        <w:t>.</w:t>
      </w:r>
    </w:p>
    <w:p w:rsidR="001E2770" w:rsidRPr="004A4CE5" w:rsidRDefault="00A24844" w:rsidP="000C59A4">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Поскольку в большинстве своем восставшие были шиитам, </w:t>
      </w:r>
      <w:r w:rsidR="000C59A4">
        <w:rPr>
          <w:rFonts w:asciiTheme="majorBidi" w:hAnsiTheme="majorBidi" w:cstheme="majorBidi"/>
          <w:sz w:val="28"/>
          <w:szCs w:val="28"/>
          <w:shd w:val="clear" w:color="auto" w:fill="FFFFFF"/>
          <w:lang w:val="ru-RU"/>
        </w:rPr>
        <w:t>Иран</w:t>
      </w:r>
      <w:r w:rsidR="001E2770" w:rsidRPr="004A4CE5">
        <w:rPr>
          <w:rFonts w:asciiTheme="majorBidi" w:hAnsiTheme="majorBidi" w:cstheme="majorBidi"/>
          <w:sz w:val="28"/>
          <w:szCs w:val="28"/>
          <w:shd w:val="clear" w:color="auto" w:fill="FFFFFF"/>
          <w:lang w:val="ru-RU"/>
        </w:rPr>
        <w:t xml:space="preserve"> стал рассматриваться как зачинщик восстаний, а лидеры Бахрейна и Саудовской Аравии </w:t>
      </w:r>
      <w:r w:rsidRPr="004A4CE5">
        <w:rPr>
          <w:rFonts w:asciiTheme="majorBidi" w:hAnsiTheme="majorBidi" w:cstheme="majorBidi"/>
          <w:sz w:val="28"/>
          <w:szCs w:val="28"/>
          <w:shd w:val="clear" w:color="auto" w:fill="FFFFFF"/>
          <w:lang w:val="ru-RU"/>
        </w:rPr>
        <w:t xml:space="preserve">обвиняли Иран в планировании </w:t>
      </w:r>
      <w:r w:rsidR="001E2770" w:rsidRPr="004A4CE5">
        <w:rPr>
          <w:rFonts w:asciiTheme="majorBidi" w:hAnsiTheme="majorBidi" w:cstheme="majorBidi"/>
          <w:sz w:val="28"/>
          <w:szCs w:val="28"/>
          <w:shd w:val="clear" w:color="auto" w:fill="FFFFFF"/>
          <w:lang w:val="ru-RU"/>
        </w:rPr>
        <w:t xml:space="preserve">попытки государственного переворота. Иран, однако, отрицал эти утверждения </w:t>
      </w:r>
      <w:r w:rsidRPr="004A4CE5">
        <w:rPr>
          <w:rFonts w:asciiTheme="majorBidi" w:hAnsiTheme="majorBidi" w:cstheme="majorBidi"/>
          <w:sz w:val="28"/>
          <w:szCs w:val="28"/>
          <w:shd w:val="clear" w:color="auto" w:fill="FFFFFF"/>
          <w:lang w:val="ru-RU"/>
        </w:rPr>
        <w:t>и лишь осуждал жестокое подавление восстаний правительством Бахрейна</w:t>
      </w:r>
      <w:r w:rsidR="00BC16E6" w:rsidRPr="004A4CE5">
        <w:rPr>
          <w:rFonts w:asciiTheme="majorBidi" w:hAnsiTheme="majorBidi" w:cstheme="majorBidi"/>
          <w:sz w:val="28"/>
          <w:szCs w:val="28"/>
          <w:shd w:val="clear" w:color="auto" w:fill="FFFFFF"/>
          <w:lang w:val="ru-RU"/>
        </w:rPr>
        <w:t xml:space="preserve">. </w:t>
      </w:r>
      <w:r w:rsidR="006D462B" w:rsidRPr="004A4CE5">
        <w:rPr>
          <w:rFonts w:asciiTheme="majorBidi" w:hAnsiTheme="majorBidi" w:cstheme="majorBidi"/>
          <w:sz w:val="28"/>
          <w:szCs w:val="28"/>
          <w:shd w:val="clear" w:color="auto" w:fill="FFFFFF"/>
          <w:lang w:val="ru-RU"/>
        </w:rPr>
        <w:t>Тем не менее, некоторые из протестующих</w:t>
      </w:r>
      <w:r w:rsidR="001E2770" w:rsidRPr="004A4CE5">
        <w:rPr>
          <w:rFonts w:asciiTheme="majorBidi" w:hAnsiTheme="majorBidi" w:cstheme="majorBidi"/>
          <w:sz w:val="28"/>
          <w:szCs w:val="28"/>
          <w:shd w:val="clear" w:color="auto" w:fill="FFFFFF"/>
          <w:lang w:val="ru-RU"/>
        </w:rPr>
        <w:t xml:space="preserve"> утверждали, что</w:t>
      </w:r>
      <w:r w:rsidR="006D462B" w:rsidRPr="004A4CE5">
        <w:rPr>
          <w:rFonts w:asciiTheme="majorBidi" w:hAnsiTheme="majorBidi" w:cstheme="majorBidi"/>
          <w:sz w:val="28"/>
          <w:szCs w:val="28"/>
          <w:shd w:val="clear" w:color="auto" w:fill="FFFFFF"/>
          <w:lang w:val="ru-RU"/>
        </w:rPr>
        <w:t xml:space="preserve"> связаны с движением «</w:t>
      </w:r>
      <w:proofErr w:type="spellStart"/>
      <w:r w:rsidR="006D462B" w:rsidRPr="004A4CE5">
        <w:rPr>
          <w:rFonts w:asciiTheme="majorBidi" w:hAnsiTheme="majorBidi" w:cstheme="majorBidi"/>
          <w:sz w:val="28"/>
          <w:szCs w:val="28"/>
          <w:shd w:val="clear" w:color="auto" w:fill="FFFFFF"/>
          <w:lang w:val="ru-RU"/>
        </w:rPr>
        <w:t>Хезболла</w:t>
      </w:r>
      <w:proofErr w:type="spellEnd"/>
      <w:r w:rsidR="006D462B" w:rsidRPr="004A4CE5">
        <w:rPr>
          <w:rFonts w:asciiTheme="majorBidi" w:hAnsiTheme="majorBidi" w:cstheme="majorBidi"/>
          <w:sz w:val="28"/>
          <w:szCs w:val="28"/>
          <w:shd w:val="clear" w:color="auto" w:fill="FFFFFF"/>
          <w:lang w:val="ru-RU"/>
        </w:rPr>
        <w:t>».</w:t>
      </w:r>
      <w:r w:rsidR="001E2770" w:rsidRPr="004A4CE5">
        <w:rPr>
          <w:rFonts w:asciiTheme="majorBidi" w:hAnsiTheme="majorBidi" w:cstheme="majorBidi"/>
          <w:sz w:val="28"/>
          <w:szCs w:val="28"/>
          <w:shd w:val="clear" w:color="auto" w:fill="FFFFFF"/>
          <w:lang w:val="ru-RU"/>
        </w:rPr>
        <w:t xml:space="preserve"> Они верят, что их духо</w:t>
      </w:r>
      <w:r w:rsidR="00786809" w:rsidRPr="004A4CE5">
        <w:rPr>
          <w:rFonts w:asciiTheme="majorBidi" w:hAnsiTheme="majorBidi" w:cstheme="majorBidi"/>
          <w:sz w:val="28"/>
          <w:szCs w:val="28"/>
          <w:shd w:val="clear" w:color="auto" w:fill="FFFFFF"/>
          <w:lang w:val="ru-RU"/>
        </w:rPr>
        <w:t xml:space="preserve">вным </w:t>
      </w:r>
      <w:r w:rsidR="00786809" w:rsidRPr="004A4CE5">
        <w:rPr>
          <w:rFonts w:asciiTheme="majorBidi" w:hAnsiTheme="majorBidi" w:cstheme="majorBidi"/>
          <w:sz w:val="28"/>
          <w:szCs w:val="28"/>
          <w:shd w:val="clear" w:color="auto" w:fill="FFFFFF"/>
          <w:lang w:val="ru-RU"/>
        </w:rPr>
        <w:lastRenderedPageBreak/>
        <w:t>лидером является аятолла Хо</w:t>
      </w:r>
      <w:r w:rsidR="001E2770" w:rsidRPr="004A4CE5">
        <w:rPr>
          <w:rFonts w:asciiTheme="majorBidi" w:hAnsiTheme="majorBidi" w:cstheme="majorBidi"/>
          <w:sz w:val="28"/>
          <w:szCs w:val="28"/>
          <w:shd w:val="clear" w:color="auto" w:fill="FFFFFF"/>
          <w:lang w:val="ru-RU"/>
        </w:rPr>
        <w:t xml:space="preserve">мейни, и что они придерживаются доктрин, отстаиваемых аятоллой Хомейни, что обществом должны руководить священнослужители и что они </w:t>
      </w:r>
      <w:r w:rsidR="00427D1A">
        <w:rPr>
          <w:rFonts w:asciiTheme="majorBidi" w:hAnsiTheme="majorBidi" w:cstheme="majorBidi"/>
          <w:sz w:val="28"/>
          <w:szCs w:val="28"/>
          <w:shd w:val="clear" w:color="auto" w:fill="FFFFFF"/>
          <w:lang w:val="ru-RU"/>
        </w:rPr>
        <w:t>должны придерживаться «</w:t>
      </w:r>
      <w:proofErr w:type="spellStart"/>
      <w:r w:rsidR="00427D1A">
        <w:rPr>
          <w:rFonts w:asciiTheme="majorBidi" w:hAnsiTheme="majorBidi" w:cstheme="majorBidi"/>
          <w:sz w:val="28"/>
          <w:szCs w:val="28"/>
          <w:shd w:val="clear" w:color="auto" w:fill="FFFFFF"/>
          <w:lang w:val="ru-RU"/>
        </w:rPr>
        <w:t>вела</w:t>
      </w:r>
      <w:r w:rsidR="006D462B" w:rsidRPr="004A4CE5">
        <w:rPr>
          <w:rFonts w:asciiTheme="majorBidi" w:hAnsiTheme="majorBidi" w:cstheme="majorBidi"/>
          <w:sz w:val="28"/>
          <w:szCs w:val="28"/>
          <w:shd w:val="clear" w:color="auto" w:fill="FFFFFF"/>
          <w:lang w:val="ru-RU"/>
        </w:rPr>
        <w:t>ят</w:t>
      </w:r>
      <w:proofErr w:type="spellEnd"/>
      <w:r w:rsidR="006D462B" w:rsidRPr="004A4CE5">
        <w:rPr>
          <w:rFonts w:asciiTheme="majorBidi" w:hAnsiTheme="majorBidi" w:cstheme="majorBidi"/>
          <w:sz w:val="28"/>
          <w:szCs w:val="28"/>
          <w:shd w:val="clear" w:color="auto" w:fill="FFFFFF"/>
          <w:lang w:val="ru-RU"/>
        </w:rPr>
        <w:t xml:space="preserve">-е </w:t>
      </w:r>
      <w:proofErr w:type="spellStart"/>
      <w:r w:rsidR="001E2770" w:rsidRPr="004A4CE5">
        <w:rPr>
          <w:rFonts w:asciiTheme="majorBidi" w:hAnsiTheme="majorBidi" w:cstheme="majorBidi"/>
          <w:sz w:val="28"/>
          <w:szCs w:val="28"/>
          <w:shd w:val="clear" w:color="auto" w:fill="FFFFFF"/>
          <w:lang w:val="ru-RU"/>
        </w:rPr>
        <w:t>факих</w:t>
      </w:r>
      <w:proofErr w:type="spellEnd"/>
      <w:r w:rsidR="00427D1A">
        <w:rPr>
          <w:rFonts w:asciiTheme="majorBidi" w:hAnsiTheme="majorBidi" w:cstheme="majorBidi"/>
          <w:sz w:val="28"/>
          <w:szCs w:val="28"/>
          <w:shd w:val="clear" w:color="auto" w:fill="FFFFFF"/>
          <w:lang w:val="ru-RU"/>
        </w:rPr>
        <w:t>»</w:t>
      </w:r>
      <w:r w:rsidR="001E2770" w:rsidRPr="004A4CE5">
        <w:rPr>
          <w:rFonts w:asciiTheme="majorBidi" w:hAnsiTheme="majorBidi" w:cstheme="majorBidi"/>
          <w:sz w:val="28"/>
          <w:szCs w:val="28"/>
          <w:shd w:val="clear" w:color="auto" w:fill="FFFFFF"/>
          <w:lang w:val="ru-RU"/>
        </w:rPr>
        <w:t xml:space="preserve">. </w:t>
      </w:r>
      <w:r w:rsidR="006D462B" w:rsidRPr="004A4CE5">
        <w:rPr>
          <w:rFonts w:asciiTheme="majorBidi" w:hAnsiTheme="majorBidi" w:cstheme="majorBidi"/>
          <w:sz w:val="28"/>
          <w:szCs w:val="28"/>
          <w:shd w:val="clear" w:color="auto" w:fill="FFFFFF"/>
          <w:lang w:val="ru-RU"/>
        </w:rPr>
        <w:t>Некоторые эксперты заявляют, что подобные заявления оставляют гипотезы о том, что Иран все-таки оказывал некоторое влияние на происходящую на Бахрейне ситуацию</w:t>
      </w:r>
      <w:r w:rsidR="0089694C" w:rsidRPr="004A4CE5">
        <w:rPr>
          <w:rStyle w:val="a5"/>
          <w:rFonts w:asciiTheme="majorBidi" w:hAnsiTheme="majorBidi" w:cstheme="majorBidi"/>
          <w:sz w:val="28"/>
          <w:szCs w:val="28"/>
          <w:shd w:val="clear" w:color="auto" w:fill="FFFFFF"/>
          <w:lang w:val="ru-RU"/>
        </w:rPr>
        <w:footnoteReference w:id="191"/>
      </w:r>
      <w:r w:rsidR="006D462B" w:rsidRPr="004A4CE5">
        <w:rPr>
          <w:rFonts w:asciiTheme="majorBidi" w:hAnsiTheme="majorBidi" w:cstheme="majorBidi"/>
          <w:sz w:val="28"/>
          <w:szCs w:val="28"/>
          <w:shd w:val="clear" w:color="auto" w:fill="FFFFFF"/>
          <w:lang w:val="ru-RU"/>
        </w:rPr>
        <w:t>.</w:t>
      </w:r>
    </w:p>
    <w:p w:rsidR="006D462B" w:rsidRPr="004A4CE5" w:rsidRDefault="00427D1A" w:rsidP="00427D1A">
      <w:pPr>
        <w:spacing w:line="360" w:lineRule="auto"/>
        <w:ind w:firstLine="709"/>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Саудовская Аравия </w:t>
      </w:r>
      <w:r w:rsidR="001E2770" w:rsidRPr="004A4CE5">
        <w:rPr>
          <w:rFonts w:asciiTheme="majorBidi" w:hAnsiTheme="majorBidi" w:cstheme="majorBidi"/>
          <w:sz w:val="28"/>
          <w:szCs w:val="28"/>
          <w:shd w:val="clear" w:color="auto" w:fill="FFFFFF"/>
          <w:lang w:val="ru-RU"/>
        </w:rPr>
        <w:t>была за</w:t>
      </w:r>
      <w:r w:rsidR="00FE07A1">
        <w:rPr>
          <w:rFonts w:asciiTheme="majorBidi" w:hAnsiTheme="majorBidi" w:cstheme="majorBidi"/>
          <w:sz w:val="28"/>
          <w:szCs w:val="28"/>
          <w:shd w:val="clear" w:color="auto" w:fill="FFFFFF"/>
          <w:lang w:val="ru-RU"/>
        </w:rPr>
        <w:t>интересована в поддержке семьи а</w:t>
      </w:r>
      <w:r w:rsidR="001E2770" w:rsidRPr="004A4CE5">
        <w:rPr>
          <w:rFonts w:asciiTheme="majorBidi" w:hAnsiTheme="majorBidi" w:cstheme="majorBidi"/>
          <w:sz w:val="28"/>
          <w:szCs w:val="28"/>
          <w:shd w:val="clear" w:color="auto" w:fill="FFFFFF"/>
          <w:lang w:val="ru-RU"/>
        </w:rPr>
        <w:t xml:space="preserve">ль-Халифа </w:t>
      </w:r>
      <w:r w:rsidR="006D462B" w:rsidRPr="004A4CE5">
        <w:rPr>
          <w:rFonts w:asciiTheme="majorBidi" w:hAnsiTheme="majorBidi" w:cstheme="majorBidi"/>
          <w:sz w:val="28"/>
          <w:szCs w:val="28"/>
          <w:shd w:val="clear" w:color="auto" w:fill="FFFFFF"/>
          <w:lang w:val="ru-RU"/>
        </w:rPr>
        <w:t>и в</w:t>
      </w:r>
      <w:r w:rsidR="001E2770" w:rsidRPr="004A4CE5">
        <w:rPr>
          <w:rFonts w:asciiTheme="majorBidi" w:hAnsiTheme="majorBidi" w:cstheme="majorBidi"/>
          <w:sz w:val="28"/>
          <w:szCs w:val="28"/>
          <w:shd w:val="clear" w:color="auto" w:fill="FFFFFF"/>
          <w:lang w:val="ru-RU"/>
        </w:rPr>
        <w:t xml:space="preserve"> подавлении восстания. Когда протесты приняли антирежимную позицию и по мере эскалации кризиса, Бахрейн </w:t>
      </w:r>
      <w:r>
        <w:rPr>
          <w:rFonts w:asciiTheme="majorBidi" w:hAnsiTheme="majorBidi" w:cstheme="majorBidi"/>
          <w:sz w:val="28"/>
          <w:szCs w:val="28"/>
          <w:shd w:val="clear" w:color="auto" w:fill="FFFFFF"/>
          <w:lang w:val="ru-RU"/>
        </w:rPr>
        <w:t>призвал</w:t>
      </w:r>
      <w:r w:rsidR="001E2770" w:rsidRPr="004A4CE5">
        <w:rPr>
          <w:rFonts w:asciiTheme="majorBidi" w:hAnsiTheme="majorBidi" w:cstheme="majorBidi"/>
          <w:sz w:val="28"/>
          <w:szCs w:val="28"/>
          <w:shd w:val="clear" w:color="auto" w:fill="FFFFFF"/>
          <w:lang w:val="ru-RU"/>
        </w:rPr>
        <w:t xml:space="preserve"> СС</w:t>
      </w:r>
      <w:r w:rsidR="006D462B" w:rsidRPr="004A4CE5">
        <w:rPr>
          <w:rFonts w:asciiTheme="majorBidi" w:hAnsiTheme="majorBidi" w:cstheme="majorBidi"/>
          <w:sz w:val="28"/>
          <w:szCs w:val="28"/>
          <w:shd w:val="clear" w:color="auto" w:fill="FFFFFF"/>
          <w:lang w:val="ru-RU"/>
        </w:rPr>
        <w:t>АГП</w:t>
      </w:r>
      <w:r>
        <w:rPr>
          <w:rFonts w:asciiTheme="majorBidi" w:hAnsiTheme="majorBidi" w:cstheme="majorBidi"/>
          <w:sz w:val="28"/>
          <w:szCs w:val="28"/>
          <w:shd w:val="clear" w:color="auto" w:fill="FFFFFF"/>
          <w:lang w:val="ru-RU"/>
        </w:rPr>
        <w:t>З оказать ему помощь</w:t>
      </w:r>
      <w:r w:rsidR="001E2770" w:rsidRPr="004A4CE5">
        <w:rPr>
          <w:rFonts w:asciiTheme="majorBidi" w:hAnsiTheme="majorBidi" w:cstheme="majorBidi"/>
          <w:sz w:val="28"/>
          <w:szCs w:val="28"/>
          <w:shd w:val="clear" w:color="auto" w:fill="FFFFFF"/>
          <w:lang w:val="ru-RU"/>
        </w:rPr>
        <w:t>. Саудовская Аравия направила 1000 военнослужащих, чтобы помочь правительству Бахрейна подавить протесты, и начала жестокие репрессии. Присутствие войск Саудовской Аравии</w:t>
      </w:r>
      <w:r w:rsidR="006D462B" w:rsidRPr="004A4CE5">
        <w:rPr>
          <w:rFonts w:asciiTheme="majorBidi" w:hAnsiTheme="majorBidi" w:cstheme="majorBidi"/>
          <w:sz w:val="28"/>
          <w:szCs w:val="28"/>
          <w:shd w:val="clear" w:color="auto" w:fill="FFFFFF"/>
          <w:lang w:val="ru-RU"/>
        </w:rPr>
        <w:t xml:space="preserve"> выступало средством, которое могло бы </w:t>
      </w:r>
      <w:r w:rsidR="001E2770" w:rsidRPr="004A4CE5">
        <w:rPr>
          <w:rFonts w:asciiTheme="majorBidi" w:hAnsiTheme="majorBidi" w:cstheme="majorBidi"/>
          <w:sz w:val="28"/>
          <w:szCs w:val="28"/>
          <w:shd w:val="clear" w:color="auto" w:fill="FFFFFF"/>
          <w:lang w:val="ru-RU"/>
        </w:rPr>
        <w:t>помешать шиитам Бахрейна получить бо</w:t>
      </w:r>
      <w:r w:rsidR="006D462B" w:rsidRPr="004A4CE5">
        <w:rPr>
          <w:rFonts w:asciiTheme="majorBidi" w:hAnsiTheme="majorBidi" w:cstheme="majorBidi"/>
          <w:sz w:val="28"/>
          <w:szCs w:val="28"/>
          <w:shd w:val="clear" w:color="auto" w:fill="FFFFFF"/>
          <w:lang w:val="ru-RU"/>
        </w:rPr>
        <w:t>льше власти и предотвратить их</w:t>
      </w:r>
      <w:r w:rsidR="001E2770" w:rsidRPr="004A4CE5">
        <w:rPr>
          <w:rFonts w:asciiTheme="majorBidi" w:hAnsiTheme="majorBidi" w:cstheme="majorBidi"/>
          <w:sz w:val="28"/>
          <w:szCs w:val="28"/>
          <w:shd w:val="clear" w:color="auto" w:fill="FFFFFF"/>
          <w:lang w:val="ru-RU"/>
        </w:rPr>
        <w:t xml:space="preserve"> сотрудничество с и</w:t>
      </w:r>
      <w:r w:rsidR="00BC16E6" w:rsidRPr="004A4CE5">
        <w:rPr>
          <w:rFonts w:asciiTheme="majorBidi" w:hAnsiTheme="majorBidi" w:cstheme="majorBidi"/>
          <w:sz w:val="28"/>
          <w:szCs w:val="28"/>
          <w:shd w:val="clear" w:color="auto" w:fill="FFFFFF"/>
          <w:lang w:val="ru-RU"/>
        </w:rPr>
        <w:t>ранскими военными и разведкой</w:t>
      </w:r>
      <w:r w:rsidR="00786809" w:rsidRPr="004A4CE5">
        <w:rPr>
          <w:rStyle w:val="a5"/>
          <w:rFonts w:asciiTheme="majorBidi" w:hAnsiTheme="majorBidi" w:cstheme="majorBidi"/>
          <w:sz w:val="28"/>
          <w:szCs w:val="28"/>
          <w:shd w:val="clear" w:color="auto" w:fill="FFFFFF"/>
          <w:lang w:val="ru-RU"/>
        </w:rPr>
        <w:footnoteReference w:id="192"/>
      </w:r>
      <w:r w:rsidR="001E2770" w:rsidRPr="004A4CE5">
        <w:rPr>
          <w:rFonts w:asciiTheme="majorBidi" w:hAnsiTheme="majorBidi" w:cstheme="majorBidi"/>
          <w:sz w:val="28"/>
          <w:szCs w:val="28"/>
          <w:shd w:val="clear" w:color="auto" w:fill="FFFFFF"/>
          <w:lang w:val="ru-RU"/>
        </w:rPr>
        <w:t xml:space="preserve">. </w:t>
      </w:r>
    </w:p>
    <w:p w:rsidR="006D462B" w:rsidRPr="004A4CE5" w:rsidRDefault="001E2770"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Иран в ответ осудил репрессии и</w:t>
      </w:r>
      <w:r w:rsidR="008F1D33" w:rsidRPr="004A4CE5">
        <w:rPr>
          <w:rFonts w:asciiTheme="majorBidi" w:hAnsiTheme="majorBidi" w:cstheme="majorBidi"/>
          <w:sz w:val="28"/>
          <w:szCs w:val="28"/>
          <w:shd w:val="clear" w:color="auto" w:fill="FFFFFF"/>
          <w:lang w:val="ru-RU"/>
        </w:rPr>
        <w:t xml:space="preserve"> отозвал посла Бахрейна в Тегеране</w:t>
      </w:r>
      <w:r w:rsidRPr="004A4CE5">
        <w:rPr>
          <w:rFonts w:asciiTheme="majorBidi" w:hAnsiTheme="majorBidi" w:cstheme="majorBidi"/>
          <w:sz w:val="28"/>
          <w:szCs w:val="28"/>
          <w:shd w:val="clear" w:color="auto" w:fill="FFFFFF"/>
          <w:lang w:val="ru-RU"/>
        </w:rPr>
        <w:t xml:space="preserve"> в знак официального протеста. Вместе с прибытием Саудовской Аравии режимные СМИ воспользовались все более сектантским характером протестов и напали на протестующих шиитов, обвинив их в том, что они являются пешками в иранском заговоре. Политизация суннитских и шиитских</w:t>
      </w:r>
      <w:r w:rsidR="006D462B" w:rsidRPr="004A4CE5">
        <w:rPr>
          <w:rFonts w:asciiTheme="majorBidi" w:hAnsiTheme="majorBidi" w:cstheme="majorBidi"/>
          <w:sz w:val="28"/>
          <w:szCs w:val="28"/>
          <w:shd w:val="clear" w:color="auto" w:fill="FFFFFF"/>
          <w:lang w:val="ru-RU"/>
        </w:rPr>
        <w:t xml:space="preserve"> разногласий сделала «ненависть</w:t>
      </w:r>
      <w:r w:rsidRPr="004A4CE5">
        <w:rPr>
          <w:rFonts w:asciiTheme="majorBidi" w:hAnsiTheme="majorBidi" w:cstheme="majorBidi"/>
          <w:sz w:val="28"/>
          <w:szCs w:val="28"/>
          <w:shd w:val="clear" w:color="auto" w:fill="FFFFFF"/>
          <w:lang w:val="ru-RU"/>
        </w:rPr>
        <w:t xml:space="preserve"> друг друга» ещ</w:t>
      </w:r>
      <w:r w:rsidR="00BC16E6" w:rsidRPr="004A4CE5">
        <w:rPr>
          <w:rFonts w:asciiTheme="majorBidi" w:hAnsiTheme="majorBidi" w:cstheme="majorBidi"/>
          <w:sz w:val="28"/>
          <w:szCs w:val="28"/>
          <w:shd w:val="clear" w:color="auto" w:fill="FFFFFF"/>
          <w:lang w:val="ru-RU"/>
        </w:rPr>
        <w:t>е более социально приемлемым</w:t>
      </w:r>
      <w:r w:rsidR="008F1D33" w:rsidRPr="004A4CE5">
        <w:rPr>
          <w:rStyle w:val="a5"/>
          <w:rFonts w:asciiTheme="majorBidi" w:hAnsiTheme="majorBidi" w:cstheme="majorBidi"/>
          <w:sz w:val="28"/>
          <w:szCs w:val="28"/>
          <w:shd w:val="clear" w:color="auto" w:fill="FFFFFF"/>
          <w:lang w:val="ru-RU"/>
        </w:rPr>
        <w:footnoteReference w:id="193"/>
      </w:r>
      <w:r w:rsidRPr="004A4CE5">
        <w:rPr>
          <w:rFonts w:asciiTheme="majorBidi" w:hAnsiTheme="majorBidi" w:cstheme="majorBidi"/>
          <w:sz w:val="28"/>
          <w:szCs w:val="28"/>
          <w:shd w:val="clear" w:color="auto" w:fill="FFFFFF"/>
          <w:lang w:val="ru-RU"/>
        </w:rPr>
        <w:t xml:space="preserve">. На время король даже </w:t>
      </w:r>
      <w:r w:rsidRPr="004A4CE5">
        <w:rPr>
          <w:rFonts w:asciiTheme="majorBidi" w:hAnsiTheme="majorBidi" w:cstheme="majorBidi"/>
          <w:sz w:val="28"/>
          <w:szCs w:val="28"/>
          <w:shd w:val="clear" w:color="auto" w:fill="FFFFFF"/>
          <w:lang w:val="ru-RU"/>
        </w:rPr>
        <w:lastRenderedPageBreak/>
        <w:t>приостановил авиалинии Бахрейна в Иран, Ирак и Ливан, пытаясь дистанцироват</w:t>
      </w:r>
      <w:r w:rsidR="006D462B" w:rsidRPr="004A4CE5">
        <w:rPr>
          <w:rFonts w:asciiTheme="majorBidi" w:hAnsiTheme="majorBidi" w:cstheme="majorBidi"/>
          <w:sz w:val="28"/>
          <w:szCs w:val="28"/>
          <w:shd w:val="clear" w:color="auto" w:fill="FFFFFF"/>
          <w:lang w:val="ru-RU"/>
        </w:rPr>
        <w:t>ься от шиитского населения</w:t>
      </w:r>
      <w:r w:rsidRPr="004A4CE5">
        <w:rPr>
          <w:rFonts w:asciiTheme="majorBidi" w:hAnsiTheme="majorBidi" w:cstheme="majorBidi"/>
          <w:sz w:val="28"/>
          <w:szCs w:val="28"/>
          <w:shd w:val="clear" w:color="auto" w:fill="FFFFFF"/>
          <w:lang w:val="ru-RU"/>
        </w:rPr>
        <w:t xml:space="preserve">. </w:t>
      </w:r>
    </w:p>
    <w:p w:rsidR="00A010F0" w:rsidRPr="004A4CE5" w:rsidRDefault="001E2770"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Эт</w:t>
      </w:r>
      <w:r w:rsidR="0015719C" w:rsidRPr="004A4CE5">
        <w:rPr>
          <w:rFonts w:asciiTheme="majorBidi" w:hAnsiTheme="majorBidi" w:cstheme="majorBidi"/>
          <w:sz w:val="28"/>
          <w:szCs w:val="28"/>
          <w:shd w:val="clear" w:color="auto" w:fill="FFFFFF"/>
          <w:lang w:val="ru-RU"/>
        </w:rPr>
        <w:t>от прецедент</w:t>
      </w:r>
      <w:r w:rsidRPr="004A4CE5">
        <w:rPr>
          <w:rFonts w:asciiTheme="majorBidi" w:hAnsiTheme="majorBidi" w:cstheme="majorBidi"/>
          <w:sz w:val="28"/>
          <w:szCs w:val="28"/>
          <w:shd w:val="clear" w:color="auto" w:fill="FFFFFF"/>
          <w:lang w:val="ru-RU"/>
        </w:rPr>
        <w:t xml:space="preserve"> суннитско-шиитс</w:t>
      </w:r>
      <w:r w:rsidR="0015719C" w:rsidRPr="004A4CE5">
        <w:rPr>
          <w:rFonts w:asciiTheme="majorBidi" w:hAnsiTheme="majorBidi" w:cstheme="majorBidi"/>
          <w:sz w:val="28"/>
          <w:szCs w:val="28"/>
          <w:shd w:val="clear" w:color="auto" w:fill="FFFFFF"/>
          <w:lang w:val="ru-RU"/>
        </w:rPr>
        <w:t>кой борьбы за господство привел</w:t>
      </w:r>
      <w:r w:rsidRPr="004A4CE5">
        <w:rPr>
          <w:rFonts w:asciiTheme="majorBidi" w:hAnsiTheme="majorBidi" w:cstheme="majorBidi"/>
          <w:sz w:val="28"/>
          <w:szCs w:val="28"/>
          <w:shd w:val="clear" w:color="auto" w:fill="FFFFFF"/>
          <w:lang w:val="ru-RU"/>
        </w:rPr>
        <w:t xml:space="preserve"> к интернационализации битвы между региональными игроками, вызвав поддержку Саудовской Аравии посредством военного вмешательства и политически мотивированных заявлений шиитских лидеров, в первую очередь иранских лидеров. Таким образом, конфликт в Бахрейне </w:t>
      </w:r>
      <w:r w:rsidR="006D462B" w:rsidRPr="004A4CE5">
        <w:rPr>
          <w:rFonts w:asciiTheme="majorBidi" w:hAnsiTheme="majorBidi" w:cstheme="majorBidi"/>
          <w:sz w:val="28"/>
          <w:szCs w:val="28"/>
          <w:shd w:val="clear" w:color="auto" w:fill="FFFFFF"/>
          <w:lang w:val="ru-RU"/>
        </w:rPr>
        <w:t xml:space="preserve">также превратился в арену борьбы интересов между Ираном и Саудовской Аравией. </w:t>
      </w:r>
      <w:r w:rsidR="009B412F" w:rsidRPr="004A4CE5">
        <w:rPr>
          <w:rFonts w:asciiTheme="majorBidi" w:hAnsiTheme="majorBidi" w:cstheme="majorBidi"/>
          <w:sz w:val="28"/>
          <w:szCs w:val="28"/>
          <w:shd w:val="clear" w:color="auto" w:fill="FFFFFF"/>
          <w:lang w:val="ru-RU"/>
        </w:rPr>
        <w:t xml:space="preserve"> </w:t>
      </w:r>
    </w:p>
    <w:p w:rsidR="009B412F" w:rsidRPr="004A4CE5" w:rsidRDefault="009B412F" w:rsidP="007A538C">
      <w:pPr>
        <w:pStyle w:val="3"/>
        <w:contextualSpacing/>
        <w:rPr>
          <w:rFonts w:asciiTheme="majorBidi" w:hAnsiTheme="majorBidi"/>
          <w:i/>
          <w:iCs/>
          <w:color w:val="000000" w:themeColor="text1"/>
          <w:sz w:val="28"/>
          <w:szCs w:val="28"/>
          <w:shd w:val="clear" w:color="auto" w:fill="FFFFFF"/>
          <w:lang w:val="ru-RU"/>
        </w:rPr>
      </w:pPr>
      <w:bookmarkStart w:id="18" w:name="_Toc73789094"/>
      <w:r w:rsidRPr="004A4CE5">
        <w:rPr>
          <w:rFonts w:asciiTheme="majorBidi" w:hAnsiTheme="majorBidi"/>
          <w:i/>
          <w:iCs/>
          <w:color w:val="000000" w:themeColor="text1"/>
          <w:sz w:val="28"/>
          <w:szCs w:val="28"/>
          <w:shd w:val="clear" w:color="auto" w:fill="FFFFFF"/>
          <w:lang w:val="ru-RU"/>
        </w:rPr>
        <w:t xml:space="preserve">Иранское ядерное соглашение </w:t>
      </w:r>
      <w:r w:rsidR="00D85F57" w:rsidRPr="004A4CE5">
        <w:rPr>
          <w:rFonts w:asciiTheme="majorBidi" w:hAnsiTheme="majorBidi"/>
          <w:i/>
          <w:iCs/>
          <w:color w:val="000000" w:themeColor="text1"/>
          <w:sz w:val="28"/>
          <w:szCs w:val="28"/>
          <w:shd w:val="clear" w:color="auto" w:fill="FFFFFF"/>
          <w:lang w:val="ru-RU"/>
        </w:rPr>
        <w:t>(СВПД)</w:t>
      </w:r>
      <w:bookmarkEnd w:id="18"/>
    </w:p>
    <w:p w:rsidR="00176813" w:rsidRPr="004A4CE5" w:rsidRDefault="00176813" w:rsidP="007A538C">
      <w:pPr>
        <w:spacing w:line="360" w:lineRule="auto"/>
        <w:contextualSpacing/>
        <w:jc w:val="both"/>
        <w:rPr>
          <w:rFonts w:asciiTheme="majorBidi" w:hAnsiTheme="majorBidi" w:cstheme="majorBidi"/>
          <w:sz w:val="28"/>
          <w:szCs w:val="28"/>
          <w:shd w:val="clear" w:color="auto" w:fill="FFFFFF"/>
          <w:lang w:val="ru-RU"/>
        </w:rPr>
      </w:pPr>
    </w:p>
    <w:p w:rsidR="00EB3116" w:rsidRPr="004A4CE5" w:rsidRDefault="00242D0F"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w:t>
      </w:r>
      <w:r w:rsidR="002A0B5B" w:rsidRPr="004A4CE5">
        <w:rPr>
          <w:rFonts w:asciiTheme="majorBidi" w:hAnsiTheme="majorBidi" w:cstheme="majorBidi"/>
          <w:sz w:val="28"/>
          <w:szCs w:val="28"/>
          <w:shd w:val="clear" w:color="auto" w:fill="FFFFFF"/>
          <w:lang w:val="ru-RU"/>
        </w:rPr>
        <w:t xml:space="preserve"> течение 2014-2015 годов происходила серия переговоров в различных форматах по иранской ядерной проблемы, что в конечном итоге выразилось в заключении Совместного Всеобъемлющего Плана Действий (СВПД). С</w:t>
      </w:r>
      <w:r w:rsidR="00EB3116" w:rsidRPr="004A4CE5">
        <w:rPr>
          <w:rFonts w:asciiTheme="majorBidi" w:hAnsiTheme="majorBidi" w:cstheme="majorBidi"/>
          <w:sz w:val="28"/>
          <w:szCs w:val="28"/>
          <w:shd w:val="clear" w:color="auto" w:fill="FFFFFF"/>
          <w:lang w:val="ru-RU"/>
        </w:rPr>
        <w:t>оглашение, подписанное между Ираном и пятью постоянными членами Совета</w:t>
      </w:r>
      <w:r w:rsidR="00D85F57" w:rsidRPr="004A4CE5">
        <w:rPr>
          <w:rFonts w:asciiTheme="majorBidi" w:hAnsiTheme="majorBidi" w:cstheme="majorBidi"/>
          <w:sz w:val="28"/>
          <w:szCs w:val="28"/>
          <w:shd w:val="clear" w:color="auto" w:fill="FFFFFF"/>
          <w:lang w:val="ru-RU"/>
        </w:rPr>
        <w:t xml:space="preserve"> Безопасности ООН и Германией (группа </w:t>
      </w:r>
      <w:r w:rsidR="00EB3116" w:rsidRPr="004A4CE5">
        <w:rPr>
          <w:rFonts w:asciiTheme="majorBidi" w:hAnsiTheme="majorBidi" w:cstheme="majorBidi"/>
          <w:sz w:val="28"/>
          <w:szCs w:val="28"/>
          <w:shd w:val="clear" w:color="auto" w:fill="FFFFFF"/>
          <w:lang w:val="ru-RU"/>
        </w:rPr>
        <w:t>5 + 1), ста</w:t>
      </w:r>
      <w:r w:rsidR="0069761A" w:rsidRPr="004A4CE5">
        <w:rPr>
          <w:rFonts w:asciiTheme="majorBidi" w:hAnsiTheme="majorBidi" w:cstheme="majorBidi"/>
          <w:sz w:val="28"/>
          <w:szCs w:val="28"/>
          <w:shd w:val="clear" w:color="auto" w:fill="FFFFFF"/>
          <w:lang w:val="ru-RU"/>
        </w:rPr>
        <w:t>ло историческим</w:t>
      </w:r>
      <w:r w:rsidR="00EB3116" w:rsidRPr="004A4CE5">
        <w:rPr>
          <w:rFonts w:asciiTheme="majorBidi" w:hAnsiTheme="majorBidi" w:cstheme="majorBidi"/>
          <w:sz w:val="28"/>
          <w:szCs w:val="28"/>
          <w:shd w:val="clear" w:color="auto" w:fill="FFFFFF"/>
          <w:lang w:val="ru-RU"/>
        </w:rPr>
        <w:t xml:space="preserve"> моментом для Ирана.</w:t>
      </w:r>
      <w:r w:rsidR="0069761A" w:rsidRPr="004A4CE5">
        <w:rPr>
          <w:rFonts w:asciiTheme="majorBidi" w:hAnsiTheme="majorBidi" w:cstheme="majorBidi"/>
          <w:sz w:val="28"/>
          <w:szCs w:val="28"/>
          <w:shd w:val="clear" w:color="auto" w:fill="FFFFFF"/>
          <w:lang w:val="ru-RU"/>
        </w:rPr>
        <w:t xml:space="preserve"> </w:t>
      </w:r>
      <w:r w:rsidR="00EB3116" w:rsidRPr="004A4CE5">
        <w:rPr>
          <w:rFonts w:asciiTheme="majorBidi" w:hAnsiTheme="majorBidi" w:cstheme="majorBidi"/>
          <w:sz w:val="28"/>
          <w:szCs w:val="28"/>
          <w:shd w:val="clear" w:color="auto" w:fill="FFFFFF"/>
          <w:lang w:val="ru-RU"/>
        </w:rPr>
        <w:t xml:space="preserve">Тегеран согласился приостановить свою ядерную программу в обмен на отмену международных нефтяных и финансовых санкций и наложенного на него эмбарго на поставки оружия. </w:t>
      </w:r>
      <w:r w:rsidR="0069761A" w:rsidRPr="004A4CE5">
        <w:rPr>
          <w:rFonts w:asciiTheme="majorBidi" w:hAnsiTheme="majorBidi" w:cstheme="majorBidi"/>
          <w:sz w:val="28"/>
          <w:szCs w:val="28"/>
          <w:shd w:val="clear" w:color="auto" w:fill="FFFFFF"/>
          <w:lang w:val="ru-RU"/>
        </w:rPr>
        <w:t>Сделка позволяла Ирану открыть</w:t>
      </w:r>
      <w:r w:rsidR="00EB3116" w:rsidRPr="004A4CE5">
        <w:rPr>
          <w:rFonts w:asciiTheme="majorBidi" w:hAnsiTheme="majorBidi" w:cstheme="majorBidi"/>
          <w:sz w:val="28"/>
          <w:szCs w:val="28"/>
          <w:shd w:val="clear" w:color="auto" w:fill="FFFFFF"/>
          <w:lang w:val="ru-RU"/>
        </w:rPr>
        <w:t xml:space="preserve"> путь для прямых и</w:t>
      </w:r>
      <w:r w:rsidR="0069761A" w:rsidRPr="004A4CE5">
        <w:rPr>
          <w:rFonts w:asciiTheme="majorBidi" w:hAnsiTheme="majorBidi" w:cstheme="majorBidi"/>
          <w:sz w:val="28"/>
          <w:szCs w:val="28"/>
          <w:shd w:val="clear" w:color="auto" w:fill="FFFFFF"/>
          <w:lang w:val="ru-RU"/>
        </w:rPr>
        <w:t>ностранных инвестиций и</w:t>
      </w:r>
      <w:r w:rsidR="00EB3116" w:rsidRPr="004A4CE5">
        <w:rPr>
          <w:rFonts w:asciiTheme="majorBidi" w:hAnsiTheme="majorBidi" w:cstheme="majorBidi"/>
          <w:sz w:val="28"/>
          <w:szCs w:val="28"/>
          <w:shd w:val="clear" w:color="auto" w:fill="FFFFFF"/>
          <w:lang w:val="ru-RU"/>
        </w:rPr>
        <w:t xml:space="preserve"> Ирану снова участвовать в мировой экономике.</w:t>
      </w:r>
      <w:r w:rsidR="0069761A" w:rsidRPr="004A4CE5">
        <w:rPr>
          <w:rFonts w:asciiTheme="majorBidi" w:hAnsiTheme="majorBidi" w:cstheme="majorBidi"/>
          <w:sz w:val="28"/>
          <w:szCs w:val="28"/>
          <w:shd w:val="clear" w:color="auto" w:fill="FFFFFF"/>
          <w:lang w:val="ru-RU"/>
        </w:rPr>
        <w:t xml:space="preserve"> Безусловно, это соглашение лишь обострило борьбу за власть между Саудовской Аравией и Ираном</w:t>
      </w:r>
      <w:r w:rsidR="00EB3116" w:rsidRPr="004A4CE5">
        <w:rPr>
          <w:rFonts w:asciiTheme="majorBidi" w:hAnsiTheme="majorBidi" w:cstheme="majorBidi"/>
          <w:sz w:val="28"/>
          <w:szCs w:val="28"/>
          <w:shd w:val="clear" w:color="auto" w:fill="FFFFFF"/>
          <w:lang w:val="ru-RU"/>
        </w:rPr>
        <w:t>. Несмотря на то, что угроза обладания Ираном ядерным оружием уме</w:t>
      </w:r>
      <w:r w:rsidR="0069761A" w:rsidRPr="004A4CE5">
        <w:rPr>
          <w:rFonts w:asciiTheme="majorBidi" w:hAnsiTheme="majorBidi" w:cstheme="majorBidi"/>
          <w:sz w:val="28"/>
          <w:szCs w:val="28"/>
          <w:shd w:val="clear" w:color="auto" w:fill="FFFFFF"/>
          <w:lang w:val="ru-RU"/>
        </w:rPr>
        <w:t xml:space="preserve">ньшилась, Саудовская Аравия довольно негативно восприняла заключение данного соглашения. </w:t>
      </w:r>
    </w:p>
    <w:p w:rsidR="00EB3116" w:rsidRPr="004A4CE5" w:rsidRDefault="00EB3116" w:rsidP="007A538C">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Фактически, после того, как был </w:t>
      </w:r>
      <w:r w:rsidR="0069761A" w:rsidRPr="004A4CE5">
        <w:rPr>
          <w:rFonts w:asciiTheme="majorBidi" w:hAnsiTheme="majorBidi" w:cstheme="majorBidi"/>
          <w:sz w:val="28"/>
          <w:szCs w:val="28"/>
          <w:shd w:val="clear" w:color="auto" w:fill="FFFFFF"/>
          <w:lang w:val="ru-RU"/>
        </w:rPr>
        <w:t>подписан</w:t>
      </w:r>
      <w:r w:rsidRPr="004A4CE5">
        <w:rPr>
          <w:rFonts w:asciiTheme="majorBidi" w:hAnsiTheme="majorBidi" w:cstheme="majorBidi"/>
          <w:sz w:val="28"/>
          <w:szCs w:val="28"/>
          <w:shd w:val="clear" w:color="auto" w:fill="FFFFFF"/>
          <w:lang w:val="ru-RU"/>
        </w:rPr>
        <w:t xml:space="preserve"> </w:t>
      </w:r>
      <w:r w:rsidR="002A0B5B" w:rsidRPr="004A4CE5">
        <w:rPr>
          <w:rFonts w:asciiTheme="majorBidi" w:hAnsiTheme="majorBidi" w:cstheme="majorBidi"/>
          <w:sz w:val="28"/>
          <w:szCs w:val="28"/>
          <w:shd w:val="clear" w:color="auto" w:fill="FFFFFF"/>
          <w:lang w:val="ru-RU"/>
        </w:rPr>
        <w:t>СВПД</w:t>
      </w:r>
      <w:r w:rsidRPr="004A4CE5">
        <w:rPr>
          <w:rFonts w:asciiTheme="majorBidi" w:hAnsiTheme="majorBidi" w:cstheme="majorBidi"/>
          <w:sz w:val="28"/>
          <w:szCs w:val="28"/>
          <w:shd w:val="clear" w:color="auto" w:fill="FFFFFF"/>
          <w:lang w:val="ru-RU"/>
        </w:rPr>
        <w:t xml:space="preserve">, Иран посетили многочисленные европейские делегации высокого уровня, большинство из которых включали руководителей предприятий, стремящихся возобновить </w:t>
      </w:r>
      <w:r w:rsidRPr="004A4CE5">
        <w:rPr>
          <w:rFonts w:asciiTheme="majorBidi" w:hAnsiTheme="majorBidi" w:cstheme="majorBidi"/>
          <w:sz w:val="28"/>
          <w:szCs w:val="28"/>
          <w:shd w:val="clear" w:color="auto" w:fill="FFFFFF"/>
          <w:lang w:val="ru-RU"/>
        </w:rPr>
        <w:lastRenderedPageBreak/>
        <w:t>торговые и деловые отношен</w:t>
      </w:r>
      <w:r w:rsidR="0069761A" w:rsidRPr="004A4CE5">
        <w:rPr>
          <w:rFonts w:asciiTheme="majorBidi" w:hAnsiTheme="majorBidi" w:cstheme="majorBidi"/>
          <w:sz w:val="28"/>
          <w:szCs w:val="28"/>
          <w:shd w:val="clear" w:color="auto" w:fill="FFFFFF"/>
          <w:lang w:val="ru-RU"/>
        </w:rPr>
        <w:t>ия с Тегерано</w:t>
      </w:r>
      <w:r w:rsidR="002367C7" w:rsidRPr="004A4CE5">
        <w:rPr>
          <w:rFonts w:asciiTheme="majorBidi" w:hAnsiTheme="majorBidi" w:cstheme="majorBidi"/>
          <w:sz w:val="28"/>
          <w:szCs w:val="28"/>
          <w:shd w:val="clear" w:color="auto" w:fill="FFFFFF"/>
          <w:lang w:val="ru-RU"/>
        </w:rPr>
        <w:t>м</w:t>
      </w:r>
      <w:r w:rsidR="0069761A"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Иран имеет четвертые по величине запасы нефти в мире и вторые </w:t>
      </w:r>
      <w:r w:rsidR="0069761A" w:rsidRPr="004A4CE5">
        <w:rPr>
          <w:rFonts w:asciiTheme="majorBidi" w:hAnsiTheme="majorBidi" w:cstheme="majorBidi"/>
          <w:sz w:val="28"/>
          <w:szCs w:val="28"/>
          <w:shd w:val="clear" w:color="auto" w:fill="FFFFFF"/>
          <w:lang w:val="ru-RU"/>
        </w:rPr>
        <w:t xml:space="preserve">по величине запасы газа в мире, а </w:t>
      </w:r>
      <w:r w:rsidRPr="004A4CE5">
        <w:rPr>
          <w:rFonts w:asciiTheme="majorBidi" w:hAnsiTheme="majorBidi" w:cstheme="majorBidi"/>
          <w:sz w:val="28"/>
          <w:szCs w:val="28"/>
          <w:shd w:val="clear" w:color="auto" w:fill="FFFFFF"/>
          <w:lang w:val="ru-RU"/>
        </w:rPr>
        <w:t xml:space="preserve">большинство его 80-миллионных граждан хорошо образованы. </w:t>
      </w:r>
      <w:r w:rsidR="002A0B5B" w:rsidRPr="004A4CE5">
        <w:rPr>
          <w:rFonts w:asciiTheme="majorBidi" w:hAnsiTheme="majorBidi" w:cstheme="majorBidi"/>
          <w:sz w:val="28"/>
          <w:szCs w:val="28"/>
          <w:shd w:val="clear" w:color="auto" w:fill="FFFFFF"/>
          <w:lang w:val="ru-RU"/>
        </w:rPr>
        <w:t xml:space="preserve">Все это делает </w:t>
      </w:r>
      <w:r w:rsidRPr="004A4CE5">
        <w:rPr>
          <w:rFonts w:asciiTheme="majorBidi" w:hAnsiTheme="majorBidi" w:cstheme="majorBidi"/>
          <w:sz w:val="28"/>
          <w:szCs w:val="28"/>
          <w:shd w:val="clear" w:color="auto" w:fill="FFFFFF"/>
          <w:lang w:val="ru-RU"/>
        </w:rPr>
        <w:t xml:space="preserve">Тегеран привлекательным для </w:t>
      </w:r>
      <w:r w:rsidR="0069761A" w:rsidRPr="004A4CE5">
        <w:rPr>
          <w:rFonts w:asciiTheme="majorBidi" w:hAnsiTheme="majorBidi" w:cstheme="majorBidi"/>
          <w:sz w:val="28"/>
          <w:szCs w:val="28"/>
          <w:shd w:val="clear" w:color="auto" w:fill="FFFFFF"/>
          <w:lang w:val="ru-RU"/>
        </w:rPr>
        <w:t>прямых иностранных инвестиций</w:t>
      </w:r>
      <w:r w:rsidRPr="004A4CE5">
        <w:rPr>
          <w:rFonts w:asciiTheme="majorBidi" w:hAnsiTheme="majorBidi" w:cstheme="majorBidi"/>
          <w:sz w:val="28"/>
          <w:szCs w:val="28"/>
          <w:shd w:val="clear" w:color="auto" w:fill="FFFFFF"/>
          <w:lang w:val="ru-RU"/>
        </w:rPr>
        <w:t>.</w:t>
      </w:r>
    </w:p>
    <w:p w:rsidR="005E59DB" w:rsidRDefault="0069761A" w:rsidP="000B220D">
      <w:pPr>
        <w:spacing w:line="360" w:lineRule="auto"/>
        <w:ind w:firstLine="709"/>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Исходя из этого, с</w:t>
      </w:r>
      <w:r w:rsidR="00EB3116" w:rsidRPr="004A4CE5">
        <w:rPr>
          <w:rFonts w:asciiTheme="majorBidi" w:hAnsiTheme="majorBidi" w:cstheme="majorBidi"/>
          <w:sz w:val="28"/>
          <w:szCs w:val="28"/>
          <w:shd w:val="clear" w:color="auto" w:fill="FFFFFF"/>
          <w:lang w:val="ru-RU"/>
        </w:rPr>
        <w:t>аудовцы были обеспокоены тем, что разрыв во власти между ними и и</w:t>
      </w:r>
      <w:r w:rsidR="002367C7" w:rsidRPr="004A4CE5">
        <w:rPr>
          <w:rFonts w:asciiTheme="majorBidi" w:hAnsiTheme="majorBidi" w:cstheme="majorBidi"/>
          <w:sz w:val="28"/>
          <w:szCs w:val="28"/>
          <w:shd w:val="clear" w:color="auto" w:fill="FFFFFF"/>
          <w:lang w:val="ru-RU"/>
        </w:rPr>
        <w:t>х соперником становится все больше</w:t>
      </w:r>
      <w:r w:rsidR="00EB3116" w:rsidRPr="004A4CE5">
        <w:rPr>
          <w:rFonts w:asciiTheme="majorBidi" w:hAnsiTheme="majorBidi" w:cstheme="majorBidi"/>
          <w:sz w:val="28"/>
          <w:szCs w:val="28"/>
          <w:shd w:val="clear" w:color="auto" w:fill="FFFFFF"/>
          <w:lang w:val="ru-RU"/>
        </w:rPr>
        <w:t xml:space="preserve">. </w:t>
      </w:r>
      <w:r w:rsidR="002367C7" w:rsidRPr="004A4CE5">
        <w:rPr>
          <w:rFonts w:asciiTheme="majorBidi" w:hAnsiTheme="majorBidi" w:cstheme="majorBidi"/>
          <w:sz w:val="28"/>
          <w:szCs w:val="28"/>
          <w:shd w:val="clear" w:color="auto" w:fill="FFFFFF"/>
          <w:lang w:val="ru-RU"/>
        </w:rPr>
        <w:t xml:space="preserve">Кроме того, в данный период связи </w:t>
      </w:r>
      <w:r w:rsidR="00EB3116" w:rsidRPr="004A4CE5">
        <w:rPr>
          <w:rFonts w:asciiTheme="majorBidi" w:hAnsiTheme="majorBidi" w:cstheme="majorBidi"/>
          <w:sz w:val="28"/>
          <w:szCs w:val="28"/>
          <w:shd w:val="clear" w:color="auto" w:fill="FFFFFF"/>
          <w:lang w:val="ru-RU"/>
        </w:rPr>
        <w:t xml:space="preserve">между США и Ираном </w:t>
      </w:r>
      <w:r w:rsidR="002367C7" w:rsidRPr="004A4CE5">
        <w:rPr>
          <w:rFonts w:asciiTheme="majorBidi" w:hAnsiTheme="majorBidi" w:cstheme="majorBidi"/>
          <w:sz w:val="28"/>
          <w:szCs w:val="28"/>
          <w:shd w:val="clear" w:color="auto" w:fill="FFFFFF"/>
          <w:lang w:val="ru-RU"/>
        </w:rPr>
        <w:t>были лучшими, чем когда-либо</w:t>
      </w:r>
      <w:r w:rsidR="00EB3116" w:rsidRPr="004A4CE5">
        <w:rPr>
          <w:rFonts w:asciiTheme="majorBidi" w:hAnsiTheme="majorBidi" w:cstheme="majorBidi"/>
          <w:sz w:val="28"/>
          <w:szCs w:val="28"/>
          <w:shd w:val="clear" w:color="auto" w:fill="FFFFFF"/>
          <w:lang w:val="ru-RU"/>
        </w:rPr>
        <w:t xml:space="preserve"> со времен р</w:t>
      </w:r>
      <w:r w:rsidR="008F6F6F" w:rsidRPr="004A4CE5">
        <w:rPr>
          <w:rFonts w:asciiTheme="majorBidi" w:hAnsiTheme="majorBidi" w:cstheme="majorBidi"/>
          <w:sz w:val="28"/>
          <w:szCs w:val="28"/>
          <w:shd w:val="clear" w:color="auto" w:fill="FFFFFF"/>
          <w:lang w:val="ru-RU"/>
        </w:rPr>
        <w:t>еволюции 1979 года. Это вызывало</w:t>
      </w:r>
      <w:r w:rsidR="00EB3116" w:rsidRPr="004A4CE5">
        <w:rPr>
          <w:rFonts w:asciiTheme="majorBidi" w:hAnsiTheme="majorBidi" w:cstheme="majorBidi"/>
          <w:sz w:val="28"/>
          <w:szCs w:val="28"/>
          <w:shd w:val="clear" w:color="auto" w:fill="FFFFFF"/>
          <w:lang w:val="ru-RU"/>
        </w:rPr>
        <w:t xml:space="preserve"> беспокойство у короля </w:t>
      </w:r>
      <w:proofErr w:type="spellStart"/>
      <w:r w:rsidR="00EB3116" w:rsidRPr="004A4CE5">
        <w:rPr>
          <w:rFonts w:asciiTheme="majorBidi" w:hAnsiTheme="majorBidi" w:cstheme="majorBidi"/>
          <w:sz w:val="28"/>
          <w:szCs w:val="28"/>
          <w:shd w:val="clear" w:color="auto" w:fill="FFFFFF"/>
          <w:lang w:val="ru-RU"/>
        </w:rPr>
        <w:t>Салмана</w:t>
      </w:r>
      <w:proofErr w:type="spellEnd"/>
      <w:r w:rsidR="00485484">
        <w:rPr>
          <w:rFonts w:asciiTheme="majorBidi" w:hAnsiTheme="majorBidi" w:cstheme="majorBidi"/>
          <w:sz w:val="28"/>
          <w:szCs w:val="28"/>
          <w:shd w:val="clear" w:color="auto" w:fill="FFFFFF"/>
          <w:lang w:val="ru-RU"/>
        </w:rPr>
        <w:t xml:space="preserve"> ибн Абдул-</w:t>
      </w:r>
      <w:proofErr w:type="spellStart"/>
      <w:r w:rsidR="00485484">
        <w:rPr>
          <w:rFonts w:asciiTheme="majorBidi" w:hAnsiTheme="majorBidi" w:cstheme="majorBidi"/>
          <w:sz w:val="28"/>
          <w:szCs w:val="28"/>
          <w:shd w:val="clear" w:color="auto" w:fill="FFFFFF"/>
          <w:lang w:val="ru-RU"/>
        </w:rPr>
        <w:t>Азиза</w:t>
      </w:r>
      <w:proofErr w:type="spellEnd"/>
      <w:r w:rsidR="00485484">
        <w:rPr>
          <w:rFonts w:asciiTheme="majorBidi" w:hAnsiTheme="majorBidi" w:cstheme="majorBidi"/>
          <w:sz w:val="28"/>
          <w:szCs w:val="28"/>
          <w:shd w:val="clear" w:color="auto" w:fill="FFFFFF"/>
          <w:lang w:val="ru-RU"/>
        </w:rPr>
        <w:t xml:space="preserve"> аль-</w:t>
      </w:r>
      <w:proofErr w:type="spellStart"/>
      <w:r w:rsidR="002A0B5B" w:rsidRPr="004A4CE5">
        <w:rPr>
          <w:rFonts w:asciiTheme="majorBidi" w:hAnsiTheme="majorBidi" w:cstheme="majorBidi"/>
          <w:sz w:val="28"/>
          <w:szCs w:val="28"/>
          <w:shd w:val="clear" w:color="auto" w:fill="FFFFFF"/>
          <w:lang w:val="ru-RU"/>
        </w:rPr>
        <w:t>Сауда</w:t>
      </w:r>
      <w:proofErr w:type="spellEnd"/>
      <w:r w:rsidR="002A0B5B" w:rsidRPr="004A4CE5">
        <w:rPr>
          <w:rStyle w:val="a5"/>
          <w:rFonts w:asciiTheme="majorBidi" w:hAnsiTheme="majorBidi" w:cstheme="majorBidi"/>
          <w:sz w:val="28"/>
          <w:szCs w:val="28"/>
          <w:shd w:val="clear" w:color="auto" w:fill="FFFFFF"/>
          <w:lang w:val="ru-RU"/>
        </w:rPr>
        <w:footnoteReference w:id="194"/>
      </w:r>
      <w:r w:rsidR="002A0B5B" w:rsidRPr="004A4CE5">
        <w:rPr>
          <w:rFonts w:asciiTheme="majorBidi" w:hAnsiTheme="majorBidi" w:cstheme="majorBidi"/>
          <w:sz w:val="28"/>
          <w:szCs w:val="28"/>
          <w:shd w:val="clear" w:color="auto" w:fill="FFFFFF"/>
          <w:lang w:val="ru-RU"/>
        </w:rPr>
        <w:t xml:space="preserve"> (1935-</w:t>
      </w:r>
      <w:proofErr w:type="gramStart"/>
      <w:r w:rsidR="002A0B5B" w:rsidRPr="004A4CE5">
        <w:rPr>
          <w:rFonts w:asciiTheme="majorBidi" w:hAnsiTheme="majorBidi" w:cstheme="majorBidi"/>
          <w:sz w:val="28"/>
          <w:szCs w:val="28"/>
          <w:shd w:val="clear" w:color="auto" w:fill="FFFFFF"/>
          <w:lang w:val="ru-RU"/>
        </w:rPr>
        <w:t>наст.вр.,</w:t>
      </w:r>
      <w:proofErr w:type="gramEnd"/>
      <w:r w:rsidR="002A0B5B" w:rsidRPr="004A4CE5">
        <w:rPr>
          <w:rFonts w:asciiTheme="majorBidi" w:hAnsiTheme="majorBidi" w:cstheme="majorBidi"/>
          <w:sz w:val="28"/>
          <w:szCs w:val="28"/>
          <w:shd w:val="clear" w:color="auto" w:fill="FFFFFF"/>
          <w:lang w:val="ru-RU"/>
        </w:rPr>
        <w:t xml:space="preserve"> далее </w:t>
      </w:r>
      <w:r w:rsidR="000B220D">
        <w:rPr>
          <w:rFonts w:asciiTheme="majorBidi" w:hAnsiTheme="majorBidi" w:cstheme="majorBidi"/>
          <w:sz w:val="28"/>
          <w:szCs w:val="28"/>
          <w:lang w:val="ru-RU"/>
        </w:rPr>
        <w:t>—</w:t>
      </w:r>
      <w:r w:rsidR="002A0B5B" w:rsidRPr="004A4CE5">
        <w:rPr>
          <w:rFonts w:asciiTheme="majorBidi" w:hAnsiTheme="majorBidi" w:cstheme="majorBidi"/>
          <w:sz w:val="28"/>
          <w:szCs w:val="28"/>
          <w:shd w:val="clear" w:color="auto" w:fill="FFFFFF"/>
          <w:lang w:val="ru-RU"/>
        </w:rPr>
        <w:t xml:space="preserve"> </w:t>
      </w:r>
      <w:proofErr w:type="spellStart"/>
      <w:r w:rsidR="002A0B5B" w:rsidRPr="004A4CE5">
        <w:rPr>
          <w:rFonts w:asciiTheme="majorBidi" w:hAnsiTheme="majorBidi" w:cstheme="majorBidi"/>
          <w:sz w:val="28"/>
          <w:szCs w:val="28"/>
          <w:shd w:val="clear" w:color="auto" w:fill="FFFFFF"/>
          <w:lang w:val="ru-RU"/>
        </w:rPr>
        <w:t>Салман</w:t>
      </w:r>
      <w:proofErr w:type="spellEnd"/>
      <w:r w:rsidR="002A0B5B" w:rsidRPr="004A4CE5">
        <w:rPr>
          <w:rFonts w:asciiTheme="majorBidi" w:hAnsiTheme="majorBidi" w:cstheme="majorBidi"/>
          <w:sz w:val="28"/>
          <w:szCs w:val="28"/>
          <w:shd w:val="clear" w:color="auto" w:fill="FFFFFF"/>
          <w:lang w:val="ru-RU"/>
        </w:rPr>
        <w:t>)</w:t>
      </w:r>
      <w:r w:rsidR="00EB3116" w:rsidRPr="004A4CE5">
        <w:rPr>
          <w:rFonts w:asciiTheme="majorBidi" w:hAnsiTheme="majorBidi" w:cstheme="majorBidi"/>
          <w:sz w:val="28"/>
          <w:szCs w:val="28"/>
          <w:shd w:val="clear" w:color="auto" w:fill="FFFFFF"/>
          <w:lang w:val="ru-RU"/>
        </w:rPr>
        <w:t>, поскольку безъядерный и экономически сильный Иран может стать новым стратег</w:t>
      </w:r>
      <w:r w:rsidR="008F6F6F" w:rsidRPr="004A4CE5">
        <w:rPr>
          <w:rFonts w:asciiTheme="majorBidi" w:hAnsiTheme="majorBidi" w:cstheme="majorBidi"/>
          <w:sz w:val="28"/>
          <w:szCs w:val="28"/>
          <w:shd w:val="clear" w:color="auto" w:fill="FFFFFF"/>
          <w:lang w:val="ru-RU"/>
        </w:rPr>
        <w:t>ическим союзником США в регионе</w:t>
      </w:r>
      <w:r w:rsidR="002C56C9" w:rsidRPr="004A4CE5">
        <w:rPr>
          <w:rStyle w:val="a5"/>
          <w:rFonts w:asciiTheme="majorBidi" w:hAnsiTheme="majorBidi" w:cstheme="majorBidi"/>
          <w:sz w:val="28"/>
          <w:szCs w:val="28"/>
          <w:shd w:val="clear" w:color="auto" w:fill="FFFFFF"/>
          <w:lang w:val="ru-RU"/>
        </w:rPr>
        <w:footnoteReference w:id="195"/>
      </w:r>
      <w:r w:rsidR="002C56C9" w:rsidRPr="004A4CE5">
        <w:rPr>
          <w:rFonts w:asciiTheme="majorBidi" w:hAnsiTheme="majorBidi" w:cstheme="majorBidi"/>
          <w:sz w:val="28"/>
          <w:szCs w:val="28"/>
          <w:shd w:val="clear" w:color="auto" w:fill="FFFFFF"/>
          <w:lang w:val="ru-RU"/>
        </w:rPr>
        <w:t>.</w:t>
      </w:r>
      <w:r w:rsidR="00EB3116" w:rsidRPr="004A4CE5">
        <w:rPr>
          <w:rFonts w:asciiTheme="majorBidi" w:hAnsiTheme="majorBidi" w:cstheme="majorBidi"/>
          <w:sz w:val="28"/>
          <w:szCs w:val="28"/>
          <w:shd w:val="clear" w:color="auto" w:fill="FFFFFF"/>
          <w:lang w:val="ru-RU"/>
        </w:rPr>
        <w:t xml:space="preserve"> После сделки Саудовская Аравия нуждалась в заверениях своего старейшего союзника в том, что она не оставит королевство и не назначит</w:t>
      </w:r>
      <w:r w:rsidR="002A0B5B" w:rsidRPr="004A4CE5">
        <w:rPr>
          <w:rFonts w:asciiTheme="majorBidi" w:hAnsiTheme="majorBidi" w:cstheme="majorBidi"/>
          <w:sz w:val="28"/>
          <w:szCs w:val="28"/>
          <w:shd w:val="clear" w:color="auto" w:fill="FFFFFF"/>
          <w:lang w:val="ru-RU"/>
        </w:rPr>
        <w:t xml:space="preserve"> Иран своим новым региональным партнером</w:t>
      </w:r>
      <w:r w:rsidR="00EB3116" w:rsidRPr="004A4CE5">
        <w:rPr>
          <w:rFonts w:asciiTheme="majorBidi" w:hAnsiTheme="majorBidi" w:cstheme="majorBidi"/>
          <w:sz w:val="28"/>
          <w:szCs w:val="28"/>
          <w:shd w:val="clear" w:color="auto" w:fill="FFFFFF"/>
          <w:lang w:val="ru-RU"/>
        </w:rPr>
        <w:t xml:space="preserve">. </w:t>
      </w:r>
      <w:r w:rsidR="008F6F6F" w:rsidRPr="004A4CE5">
        <w:rPr>
          <w:rFonts w:asciiTheme="majorBidi" w:hAnsiTheme="majorBidi" w:cstheme="majorBidi"/>
          <w:sz w:val="28"/>
          <w:szCs w:val="28"/>
          <w:shd w:val="clear" w:color="auto" w:fill="FFFFFF"/>
          <w:lang w:val="ru-RU"/>
        </w:rPr>
        <w:t>Так,</w:t>
      </w:r>
      <w:r w:rsidR="00EB3116" w:rsidRPr="004A4CE5">
        <w:rPr>
          <w:rFonts w:asciiTheme="majorBidi" w:hAnsiTheme="majorBidi" w:cstheme="majorBidi"/>
          <w:sz w:val="28"/>
          <w:szCs w:val="28"/>
          <w:shd w:val="clear" w:color="auto" w:fill="FFFFFF"/>
          <w:lang w:val="ru-RU"/>
        </w:rPr>
        <w:t xml:space="preserve"> министр иностранных дел Саудовской Аравии Адель аль-</w:t>
      </w:r>
      <w:proofErr w:type="spellStart"/>
      <w:r w:rsidR="00EB3116" w:rsidRPr="004A4CE5">
        <w:rPr>
          <w:rFonts w:asciiTheme="majorBidi" w:hAnsiTheme="majorBidi" w:cstheme="majorBidi"/>
          <w:sz w:val="28"/>
          <w:szCs w:val="28"/>
          <w:shd w:val="clear" w:color="auto" w:fill="FFFFFF"/>
          <w:lang w:val="ru-RU"/>
        </w:rPr>
        <w:t>Джубейр</w:t>
      </w:r>
      <w:proofErr w:type="spellEnd"/>
      <w:r w:rsidR="00FE07A1">
        <w:rPr>
          <w:rStyle w:val="a5"/>
          <w:rFonts w:asciiTheme="majorBidi" w:hAnsiTheme="majorBidi" w:cstheme="majorBidi"/>
          <w:sz w:val="28"/>
          <w:szCs w:val="28"/>
          <w:shd w:val="clear" w:color="auto" w:fill="FFFFFF"/>
          <w:lang w:val="ru-RU"/>
        </w:rPr>
        <w:footnoteReference w:id="196"/>
      </w:r>
      <w:r w:rsidR="00FE07A1">
        <w:rPr>
          <w:rFonts w:asciiTheme="majorBidi" w:hAnsiTheme="majorBidi" w:cstheme="majorBidi"/>
          <w:sz w:val="28"/>
          <w:szCs w:val="28"/>
          <w:shd w:val="clear" w:color="auto" w:fill="FFFFFF"/>
          <w:lang w:val="ru-RU"/>
        </w:rPr>
        <w:t xml:space="preserve"> (1962-наст.вр.)</w:t>
      </w:r>
      <w:r w:rsidR="00EB3116" w:rsidRPr="004A4CE5">
        <w:rPr>
          <w:rFonts w:asciiTheme="majorBidi" w:hAnsiTheme="majorBidi" w:cstheme="majorBidi"/>
          <w:sz w:val="28"/>
          <w:szCs w:val="28"/>
          <w:shd w:val="clear" w:color="auto" w:fill="FFFFFF"/>
          <w:lang w:val="ru-RU"/>
        </w:rPr>
        <w:t xml:space="preserve"> нанес визит в Вашингтон через неделю после сделки, в котором он выразил президенту Обаме свою озабоченность по поводу деталей соглашения с Ираном </w:t>
      </w:r>
      <w:r w:rsidR="008F6F6F" w:rsidRPr="004A4CE5">
        <w:rPr>
          <w:rFonts w:asciiTheme="majorBidi" w:hAnsiTheme="majorBidi" w:cstheme="majorBidi"/>
          <w:sz w:val="28"/>
          <w:szCs w:val="28"/>
          <w:shd w:val="clear" w:color="auto" w:fill="FFFFFF"/>
          <w:lang w:val="ru-RU"/>
        </w:rPr>
        <w:t>и наметил пути углубления а</w:t>
      </w:r>
      <w:r w:rsidR="002C56C9" w:rsidRPr="004A4CE5">
        <w:rPr>
          <w:rFonts w:asciiTheme="majorBidi" w:hAnsiTheme="majorBidi" w:cstheme="majorBidi"/>
          <w:sz w:val="28"/>
          <w:szCs w:val="28"/>
          <w:shd w:val="clear" w:color="auto" w:fill="FFFFFF"/>
          <w:lang w:val="ru-RU"/>
        </w:rPr>
        <w:t>мерикано-саудовские отношения</w:t>
      </w:r>
      <w:r w:rsidR="002C56C9" w:rsidRPr="004A4CE5">
        <w:rPr>
          <w:rStyle w:val="a5"/>
          <w:rFonts w:asciiTheme="majorBidi" w:hAnsiTheme="majorBidi" w:cstheme="majorBidi"/>
          <w:sz w:val="28"/>
          <w:szCs w:val="28"/>
          <w:shd w:val="clear" w:color="auto" w:fill="FFFFFF"/>
          <w:lang w:val="ru-RU"/>
        </w:rPr>
        <w:footnoteReference w:id="197"/>
      </w:r>
      <w:r w:rsidR="002A0B5B" w:rsidRPr="004A4CE5">
        <w:rPr>
          <w:rFonts w:asciiTheme="majorBidi" w:hAnsiTheme="majorBidi" w:cstheme="majorBidi"/>
          <w:sz w:val="28"/>
          <w:szCs w:val="28"/>
          <w:shd w:val="clear" w:color="auto" w:fill="FFFFFF"/>
          <w:lang w:val="ru-RU"/>
        </w:rPr>
        <w:t xml:space="preserve">. </w:t>
      </w:r>
      <w:r w:rsidR="00D71189" w:rsidRPr="004A4CE5">
        <w:rPr>
          <w:rFonts w:asciiTheme="majorBidi" w:hAnsiTheme="majorBidi" w:cstheme="majorBidi"/>
          <w:sz w:val="28"/>
          <w:szCs w:val="28"/>
          <w:shd w:val="clear" w:color="auto" w:fill="FFFFFF"/>
          <w:lang w:val="ru-RU"/>
        </w:rPr>
        <w:t>Одним из ключевых факторов партнерства</w:t>
      </w:r>
      <w:r w:rsidR="00EB3116" w:rsidRPr="004A4CE5">
        <w:rPr>
          <w:rFonts w:asciiTheme="majorBidi" w:hAnsiTheme="majorBidi" w:cstheme="majorBidi"/>
          <w:sz w:val="28"/>
          <w:szCs w:val="28"/>
          <w:shd w:val="clear" w:color="auto" w:fill="FFFFFF"/>
          <w:lang w:val="ru-RU"/>
        </w:rPr>
        <w:t xml:space="preserve"> американо-саудовских отношений является статус последней как крупнейшего в мире экспортера нефти, а также ее способность производить и продавать нефть Америке. Саудовская Аравия </w:t>
      </w:r>
      <w:r w:rsidR="00D71189" w:rsidRPr="004A4CE5">
        <w:rPr>
          <w:rFonts w:asciiTheme="majorBidi" w:hAnsiTheme="majorBidi" w:cstheme="majorBidi"/>
          <w:sz w:val="28"/>
          <w:szCs w:val="28"/>
          <w:shd w:val="clear" w:color="auto" w:fill="FFFFFF"/>
          <w:lang w:val="ru-RU"/>
        </w:rPr>
        <w:t xml:space="preserve">считала, </w:t>
      </w:r>
      <w:r w:rsidR="00EB3116" w:rsidRPr="004A4CE5">
        <w:rPr>
          <w:rFonts w:asciiTheme="majorBidi" w:hAnsiTheme="majorBidi" w:cstheme="majorBidi"/>
          <w:sz w:val="28"/>
          <w:szCs w:val="28"/>
          <w:shd w:val="clear" w:color="auto" w:fill="FFFFFF"/>
          <w:lang w:val="ru-RU"/>
        </w:rPr>
        <w:t>что</w:t>
      </w:r>
      <w:r w:rsidR="00D71189" w:rsidRPr="004A4CE5">
        <w:rPr>
          <w:rFonts w:asciiTheme="majorBidi" w:hAnsiTheme="majorBidi" w:cstheme="majorBidi"/>
          <w:sz w:val="28"/>
          <w:szCs w:val="28"/>
          <w:shd w:val="clear" w:color="auto" w:fill="FFFFFF"/>
          <w:lang w:val="ru-RU"/>
        </w:rPr>
        <w:t>,</w:t>
      </w:r>
      <w:r w:rsidR="00EB3116" w:rsidRPr="004A4CE5">
        <w:rPr>
          <w:rFonts w:asciiTheme="majorBidi" w:hAnsiTheme="majorBidi" w:cstheme="majorBidi"/>
          <w:sz w:val="28"/>
          <w:szCs w:val="28"/>
          <w:shd w:val="clear" w:color="auto" w:fill="FFFFFF"/>
          <w:lang w:val="ru-RU"/>
        </w:rPr>
        <w:t xml:space="preserve"> </w:t>
      </w:r>
      <w:r w:rsidR="00D71189" w:rsidRPr="004A4CE5">
        <w:rPr>
          <w:rFonts w:asciiTheme="majorBidi" w:hAnsiTheme="majorBidi" w:cstheme="majorBidi"/>
          <w:sz w:val="28"/>
          <w:szCs w:val="28"/>
          <w:shd w:val="clear" w:color="auto" w:fill="FFFFFF"/>
          <w:lang w:val="ru-RU"/>
        </w:rPr>
        <w:t xml:space="preserve">если США начнут улучшать отношения с Тегераном и </w:t>
      </w:r>
      <w:r w:rsidR="00EB3116" w:rsidRPr="004A4CE5">
        <w:rPr>
          <w:rFonts w:asciiTheme="majorBidi" w:hAnsiTheme="majorBidi" w:cstheme="majorBidi"/>
          <w:sz w:val="28"/>
          <w:szCs w:val="28"/>
          <w:shd w:val="clear" w:color="auto" w:fill="FFFFFF"/>
          <w:lang w:val="ru-RU"/>
        </w:rPr>
        <w:t xml:space="preserve">будут продолжать предпринимать шаги к энергетической независимости, США не придется противостоять Ирану, чтобы </w:t>
      </w:r>
      <w:r w:rsidR="00EB3116" w:rsidRPr="004A4CE5">
        <w:rPr>
          <w:rFonts w:asciiTheme="majorBidi" w:hAnsiTheme="majorBidi" w:cstheme="majorBidi"/>
          <w:sz w:val="28"/>
          <w:szCs w:val="28"/>
          <w:shd w:val="clear" w:color="auto" w:fill="FFFFFF"/>
          <w:lang w:val="ru-RU"/>
        </w:rPr>
        <w:lastRenderedPageBreak/>
        <w:t>сохранить морские пути в Ормузском проливе открытыми для экспо</w:t>
      </w:r>
      <w:r w:rsidR="00485484">
        <w:rPr>
          <w:rFonts w:asciiTheme="majorBidi" w:hAnsiTheme="majorBidi" w:cstheme="majorBidi"/>
          <w:sz w:val="28"/>
          <w:szCs w:val="28"/>
          <w:shd w:val="clear" w:color="auto" w:fill="FFFFFF"/>
          <w:lang w:val="ru-RU"/>
        </w:rPr>
        <w:t xml:space="preserve">рт нефти, и, </w:t>
      </w:r>
      <w:r w:rsidR="00427D1A">
        <w:rPr>
          <w:rFonts w:asciiTheme="majorBidi" w:hAnsiTheme="majorBidi" w:cstheme="majorBidi"/>
          <w:sz w:val="28"/>
          <w:szCs w:val="28"/>
          <w:shd w:val="clear" w:color="auto" w:fill="FFFFFF"/>
          <w:lang w:val="ru-RU"/>
        </w:rPr>
        <w:t xml:space="preserve">следовательно, </w:t>
      </w:r>
      <w:r w:rsidR="00427D1A" w:rsidRPr="004A4CE5">
        <w:rPr>
          <w:rFonts w:asciiTheme="majorBidi" w:hAnsiTheme="majorBidi" w:cstheme="majorBidi"/>
          <w:sz w:val="28"/>
          <w:szCs w:val="28"/>
          <w:shd w:val="clear" w:color="auto" w:fill="FFFFFF"/>
          <w:lang w:val="ru-RU"/>
        </w:rPr>
        <w:t>аль</w:t>
      </w:r>
      <w:r w:rsidR="00485484">
        <w:rPr>
          <w:rFonts w:asciiTheme="majorBidi" w:hAnsiTheme="majorBidi" w:cstheme="majorBidi"/>
          <w:sz w:val="28"/>
          <w:szCs w:val="28"/>
          <w:shd w:val="clear" w:color="auto" w:fill="FFFFFF"/>
          <w:lang w:val="ru-RU"/>
        </w:rPr>
        <w:t>-</w:t>
      </w:r>
      <w:proofErr w:type="spellStart"/>
      <w:r w:rsidR="00EB3116" w:rsidRPr="004A4CE5">
        <w:rPr>
          <w:rFonts w:asciiTheme="majorBidi" w:hAnsiTheme="majorBidi" w:cstheme="majorBidi"/>
          <w:sz w:val="28"/>
          <w:szCs w:val="28"/>
          <w:shd w:val="clear" w:color="auto" w:fill="FFFFFF"/>
          <w:lang w:val="ru-RU"/>
        </w:rPr>
        <w:t>Сауду</w:t>
      </w:r>
      <w:proofErr w:type="spellEnd"/>
      <w:r w:rsidR="00EB3116" w:rsidRPr="004A4CE5">
        <w:rPr>
          <w:rFonts w:asciiTheme="majorBidi" w:hAnsiTheme="majorBidi" w:cstheme="majorBidi"/>
          <w:sz w:val="28"/>
          <w:szCs w:val="28"/>
          <w:shd w:val="clear" w:color="auto" w:fill="FFFFFF"/>
          <w:lang w:val="ru-RU"/>
        </w:rPr>
        <w:t xml:space="preserve"> придется </w:t>
      </w:r>
      <w:r w:rsidR="00427D1A">
        <w:rPr>
          <w:rFonts w:asciiTheme="majorBidi" w:hAnsiTheme="majorBidi" w:cstheme="majorBidi"/>
          <w:sz w:val="28"/>
          <w:szCs w:val="28"/>
          <w:shd w:val="clear" w:color="auto" w:fill="FFFFFF"/>
          <w:lang w:val="ru-RU"/>
        </w:rPr>
        <w:t xml:space="preserve">собственными силами противостоять с Ираном. </w:t>
      </w:r>
    </w:p>
    <w:p w:rsidR="008F1D33" w:rsidRPr="004A4CE5" w:rsidRDefault="005E59DB" w:rsidP="00D82A27">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901324" w:rsidRPr="004A4CE5" w:rsidRDefault="00A010F0" w:rsidP="007A538C">
      <w:pPr>
        <w:pStyle w:val="6"/>
        <w:contextualSpacing/>
        <w:jc w:val="center"/>
        <w:rPr>
          <w:rFonts w:asciiTheme="majorBidi" w:hAnsiTheme="majorBidi"/>
          <w:b/>
          <w:bCs/>
          <w:color w:val="000000" w:themeColor="text1"/>
          <w:sz w:val="28"/>
          <w:szCs w:val="28"/>
          <w:shd w:val="clear" w:color="auto" w:fill="FFFFFF"/>
          <w:lang w:val="ru-RU"/>
        </w:rPr>
      </w:pPr>
      <w:bookmarkStart w:id="19" w:name="_Toc73789095"/>
      <w:r w:rsidRPr="004A4CE5">
        <w:rPr>
          <w:rFonts w:asciiTheme="majorBidi" w:hAnsiTheme="majorBidi"/>
          <w:b/>
          <w:bCs/>
          <w:color w:val="000000" w:themeColor="text1"/>
          <w:sz w:val="28"/>
          <w:szCs w:val="28"/>
          <w:shd w:val="clear" w:color="auto" w:fill="FFFFFF"/>
          <w:lang w:val="ru-RU"/>
        </w:rPr>
        <w:lastRenderedPageBreak/>
        <w:t>Заключение</w:t>
      </w:r>
      <w:bookmarkEnd w:id="19"/>
      <w:r w:rsidR="00901324" w:rsidRPr="004A4CE5">
        <w:rPr>
          <w:rFonts w:asciiTheme="majorBidi" w:hAnsiTheme="majorBidi"/>
          <w:b/>
          <w:bCs/>
          <w:color w:val="000000" w:themeColor="text1"/>
          <w:sz w:val="28"/>
          <w:szCs w:val="28"/>
          <w:shd w:val="clear" w:color="auto" w:fill="FFFFFF"/>
          <w:lang w:val="ru-RU"/>
        </w:rPr>
        <w:br/>
      </w:r>
    </w:p>
    <w:p w:rsidR="00547325" w:rsidRPr="004A4CE5" w:rsidRDefault="00901324" w:rsidP="00D82A27">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В этом исследовании </w:t>
      </w:r>
      <w:r w:rsidR="00D82A27">
        <w:rPr>
          <w:rFonts w:asciiTheme="majorBidi" w:hAnsiTheme="majorBidi" w:cstheme="majorBidi"/>
          <w:sz w:val="28"/>
          <w:szCs w:val="28"/>
          <w:lang w:val="ru-RU"/>
        </w:rPr>
        <w:t>описывается</w:t>
      </w:r>
      <w:r w:rsidRPr="004A4CE5">
        <w:rPr>
          <w:rFonts w:asciiTheme="majorBidi" w:hAnsiTheme="majorBidi" w:cstheme="majorBidi"/>
          <w:sz w:val="28"/>
          <w:szCs w:val="28"/>
          <w:lang w:val="ru-RU"/>
        </w:rPr>
        <w:t xml:space="preserve"> ирано-саудовское соперничество с момента установления между двумя странами дипломатических отношений до</w:t>
      </w:r>
      <w:r w:rsidR="00482CB2" w:rsidRPr="004A4CE5">
        <w:rPr>
          <w:rFonts w:asciiTheme="majorBidi" w:hAnsiTheme="majorBidi" w:cstheme="majorBidi"/>
          <w:sz w:val="28"/>
          <w:szCs w:val="28"/>
          <w:lang w:val="ru-RU"/>
        </w:rPr>
        <w:t xml:space="preserve"> 2015 года</w:t>
      </w:r>
      <w:r w:rsidRPr="004A4CE5">
        <w:rPr>
          <w:rFonts w:asciiTheme="majorBidi" w:hAnsiTheme="majorBidi" w:cstheme="majorBidi"/>
          <w:sz w:val="28"/>
          <w:szCs w:val="28"/>
          <w:lang w:val="ru-RU"/>
        </w:rPr>
        <w:t>. Данная работа проливает свет на исторические и политические аспекты соперничества, вызвавшие взаимное недоверие.</w:t>
      </w:r>
      <w:r w:rsidR="00D82A27">
        <w:rPr>
          <w:rFonts w:asciiTheme="majorBidi" w:hAnsiTheme="majorBidi" w:cstheme="majorBidi"/>
          <w:sz w:val="28"/>
          <w:szCs w:val="28"/>
          <w:lang w:val="ru-RU"/>
        </w:rPr>
        <w:t xml:space="preserve"> В ходе </w:t>
      </w:r>
      <w:r w:rsidR="00482CB2" w:rsidRPr="004A4CE5">
        <w:rPr>
          <w:rFonts w:asciiTheme="majorBidi" w:hAnsiTheme="majorBidi" w:cstheme="majorBidi"/>
          <w:sz w:val="28"/>
          <w:szCs w:val="28"/>
          <w:lang w:val="ru-RU"/>
        </w:rPr>
        <w:t>работы были проанализированы и использованы различные источники, материалы и литература</w:t>
      </w:r>
      <w:r w:rsidR="00D82A27">
        <w:rPr>
          <w:rFonts w:asciiTheme="majorBidi" w:hAnsiTheme="majorBidi" w:cstheme="majorBidi"/>
          <w:sz w:val="28"/>
          <w:szCs w:val="28"/>
          <w:lang w:val="ru-RU"/>
        </w:rPr>
        <w:t xml:space="preserve"> на русском, английском и персидском языках</w:t>
      </w:r>
      <w:r w:rsidR="00482CB2" w:rsidRPr="004A4CE5">
        <w:rPr>
          <w:rFonts w:asciiTheme="majorBidi" w:hAnsiTheme="majorBidi" w:cstheme="majorBidi"/>
          <w:sz w:val="28"/>
          <w:szCs w:val="28"/>
          <w:lang w:val="ru-RU"/>
        </w:rPr>
        <w:t xml:space="preserve">. В ходе работы была дана характеристика взаимоотношений Ирана и Саудовской Аравии в рассматриваемый период и описана их динамика. </w:t>
      </w:r>
    </w:p>
    <w:p w:rsidR="00547325" w:rsidRPr="004A4CE5" w:rsidRDefault="00482CB2" w:rsidP="00D82A27">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Так, в</w:t>
      </w:r>
      <w:r w:rsidR="00D85F57" w:rsidRPr="004A4CE5">
        <w:rPr>
          <w:rFonts w:asciiTheme="majorBidi" w:hAnsiTheme="majorBidi" w:cstheme="majorBidi"/>
          <w:sz w:val="28"/>
          <w:szCs w:val="28"/>
          <w:lang w:val="ru-RU"/>
        </w:rPr>
        <w:t xml:space="preserve"> первой главе были рассмотрены отношения Саудовской Аравии и Ирана в период с возникновения дипломатических взаимоотношений между странами вплоть до Исламской революции в Иране. Анализируя данный период, можно прийти к выводу о том, что отношения обеих стран находились в довольно стабильном и уравновешенном состоянии, несмотря на то, что между странами существовало большое количество спорных вопросов. Здесь же стоит упомянуть о том, что теплые отношения связывали и монархов двух стран, которые находились в постоянной переписке друг с другом. Более того, Иран и Саудовская Аравия находились под сильным влиянием со стороны Соединенных Штатов, и, хотя иногда они сталкивались в борьбе за внимание со стороны Америки, тем не менее, данный фактор скорее служил элементом сближения, нежели отдаления. Также стоит подчеркнуть, что важное место во взаимоотношениях Тегерана и Эр-Рияда играл хадж, вокруг которого зачастую происходило большое количество </w:t>
      </w:r>
      <w:r w:rsidR="00D82A27">
        <w:rPr>
          <w:rFonts w:asciiTheme="majorBidi" w:hAnsiTheme="majorBidi" w:cstheme="majorBidi"/>
          <w:sz w:val="28"/>
          <w:szCs w:val="28"/>
          <w:lang w:val="ru-RU"/>
        </w:rPr>
        <w:t xml:space="preserve">территориальных и политических споров, которые </w:t>
      </w:r>
      <w:r w:rsidR="00D85F57" w:rsidRPr="004A4CE5">
        <w:rPr>
          <w:rFonts w:asciiTheme="majorBidi" w:hAnsiTheme="majorBidi" w:cstheme="majorBidi"/>
          <w:sz w:val="28"/>
          <w:szCs w:val="28"/>
          <w:lang w:val="ru-RU"/>
        </w:rPr>
        <w:t xml:space="preserve">даже приводили к разрыву дипломатических отношений. Иран и Саудовская Аравия, кроме того, тесно связаны друг с другом вследствие того, что обе страны являются нефтяными державами, и нефть составляет большую долю </w:t>
      </w:r>
      <w:r w:rsidR="00D85F57" w:rsidRPr="004A4CE5">
        <w:rPr>
          <w:rFonts w:asciiTheme="majorBidi" w:hAnsiTheme="majorBidi" w:cstheme="majorBidi"/>
          <w:sz w:val="28"/>
          <w:szCs w:val="28"/>
          <w:lang w:val="ru-RU"/>
        </w:rPr>
        <w:lastRenderedPageBreak/>
        <w:t>в экономиках обеих стран, поэтому нельзя не учитывать кооперацию двух стран по вопросам нефти, особенно в рамках организации ОПЕК. Оба государства в рассматриваемый период стремились наладить связи в регионе и понимали,</w:t>
      </w:r>
      <w:r w:rsidR="000051F2" w:rsidRPr="004A4CE5">
        <w:rPr>
          <w:rFonts w:asciiTheme="majorBidi" w:hAnsiTheme="majorBidi" w:cstheme="majorBidi"/>
          <w:sz w:val="28"/>
          <w:szCs w:val="28"/>
          <w:lang w:val="ru-RU"/>
        </w:rPr>
        <w:t xml:space="preserve"> что их внутренняя и внешняя политика оказывает влияние на происходящие в регионе события, поэтому постоянно поддерживали контакт друг с другом, проводя встречи на различных уровнях. Нельзя не подчеркнуть и тот факт, что Иран и Саудовская Аравия вместе боролись против растущей социалистической и националистической угроз. Период завершается исламской революцией, которую изначально Эр-Рияд принял довольно положительно, но уже с началом ирано-иракской войны он вста</w:t>
      </w:r>
      <w:r w:rsidR="0018328A">
        <w:rPr>
          <w:rFonts w:asciiTheme="majorBidi" w:hAnsiTheme="majorBidi" w:cstheme="majorBidi"/>
          <w:sz w:val="28"/>
          <w:szCs w:val="28"/>
          <w:lang w:val="ru-RU"/>
        </w:rPr>
        <w:t>л</w:t>
      </w:r>
      <w:r w:rsidR="000051F2" w:rsidRPr="004A4CE5">
        <w:rPr>
          <w:rFonts w:asciiTheme="majorBidi" w:hAnsiTheme="majorBidi" w:cstheme="majorBidi"/>
          <w:sz w:val="28"/>
          <w:szCs w:val="28"/>
          <w:lang w:val="ru-RU"/>
        </w:rPr>
        <w:t xml:space="preserve"> на сторону Саддама Хуссейна, поскольку Иран стал проводить политику так называемого «экспорта исламской революции». </w:t>
      </w:r>
    </w:p>
    <w:p w:rsidR="009A0A67" w:rsidRPr="004A4CE5" w:rsidRDefault="000051F2"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Во второй главе исследуется период ирано-иракской войны, размер помощи Саудовской Аравии в войне Ираку, процесс налаживания отношения между Тегераном и Эр-Риядом в 90-е годы </w:t>
      </w:r>
      <w:r w:rsidRPr="004A4CE5">
        <w:rPr>
          <w:rFonts w:asciiTheme="majorBidi" w:hAnsiTheme="majorBidi" w:cstheme="majorBidi"/>
          <w:sz w:val="28"/>
          <w:szCs w:val="28"/>
        </w:rPr>
        <w:t>XX</w:t>
      </w:r>
      <w:r w:rsidRPr="004A4CE5">
        <w:rPr>
          <w:rFonts w:asciiTheme="majorBidi" w:hAnsiTheme="majorBidi" w:cstheme="majorBidi"/>
          <w:sz w:val="28"/>
          <w:szCs w:val="28"/>
          <w:lang w:val="ru-RU"/>
        </w:rPr>
        <w:t xml:space="preserve"> века. С победой Исламской революции и началом новой внешнеполитической программы, Иран превратился в прямую угрозу влиянию Саудовской Аравии в регионе. В связи с этим, </w:t>
      </w:r>
      <w:r w:rsidR="00901324" w:rsidRPr="004A4CE5">
        <w:rPr>
          <w:rFonts w:asciiTheme="majorBidi" w:hAnsiTheme="majorBidi" w:cstheme="majorBidi"/>
          <w:sz w:val="28"/>
          <w:szCs w:val="28"/>
          <w:lang w:val="ru-RU"/>
        </w:rPr>
        <w:t>Королевство учредило Совет сотрудничества стран Персидского залива в ответ на обеспечение своей безопасности от растущей иранской угрозы.</w:t>
      </w:r>
      <w:r w:rsidRPr="004A4CE5">
        <w:rPr>
          <w:rFonts w:asciiTheme="majorBidi" w:hAnsiTheme="majorBidi" w:cstheme="majorBidi"/>
          <w:sz w:val="28"/>
          <w:szCs w:val="28"/>
          <w:lang w:val="ru-RU"/>
        </w:rPr>
        <w:t xml:space="preserve"> </w:t>
      </w:r>
      <w:r w:rsidR="00901324" w:rsidRPr="004A4CE5">
        <w:rPr>
          <w:rFonts w:asciiTheme="majorBidi" w:hAnsiTheme="majorBidi" w:cstheme="majorBidi"/>
          <w:sz w:val="28"/>
          <w:szCs w:val="28"/>
          <w:lang w:val="ru-RU"/>
        </w:rPr>
        <w:t xml:space="preserve">Отношения двух государств продолжали ухудшаться, поскольку Саудовская Аравия укрепляла военный союз с США в регионе и поддерживала Саддама Хусейна в его войне против Ирана. </w:t>
      </w:r>
      <w:r w:rsidRPr="004A4CE5">
        <w:rPr>
          <w:rFonts w:asciiTheme="majorBidi" w:hAnsiTheme="majorBidi" w:cstheme="majorBidi"/>
          <w:sz w:val="28"/>
          <w:szCs w:val="28"/>
          <w:lang w:val="ru-RU"/>
        </w:rPr>
        <w:t xml:space="preserve">Стоит </w:t>
      </w:r>
      <w:r w:rsidR="009A0A67" w:rsidRPr="004A4CE5">
        <w:rPr>
          <w:rFonts w:asciiTheme="majorBidi" w:hAnsiTheme="majorBidi" w:cstheme="majorBidi"/>
          <w:sz w:val="28"/>
          <w:szCs w:val="28"/>
          <w:lang w:val="ru-RU"/>
        </w:rPr>
        <w:t>упомянуть о том,</w:t>
      </w:r>
      <w:r w:rsidRPr="004A4CE5">
        <w:rPr>
          <w:rFonts w:asciiTheme="majorBidi" w:hAnsiTheme="majorBidi" w:cstheme="majorBidi"/>
          <w:sz w:val="28"/>
          <w:szCs w:val="28"/>
          <w:lang w:val="ru-RU"/>
        </w:rPr>
        <w:t xml:space="preserve"> что ирано-ирак</w:t>
      </w:r>
      <w:r w:rsidR="00901324" w:rsidRPr="004A4CE5">
        <w:rPr>
          <w:rFonts w:asciiTheme="majorBidi" w:hAnsiTheme="majorBidi" w:cstheme="majorBidi"/>
          <w:sz w:val="28"/>
          <w:szCs w:val="28"/>
          <w:lang w:val="ru-RU"/>
        </w:rPr>
        <w:t xml:space="preserve">ская война оказала огромное влияние на </w:t>
      </w:r>
      <w:r w:rsidR="009A0A67" w:rsidRPr="004A4CE5">
        <w:rPr>
          <w:rFonts w:asciiTheme="majorBidi" w:hAnsiTheme="majorBidi" w:cstheme="majorBidi"/>
          <w:sz w:val="28"/>
          <w:szCs w:val="28"/>
          <w:lang w:val="ru-RU"/>
        </w:rPr>
        <w:t xml:space="preserve">Тегеран </w:t>
      </w:r>
      <w:r w:rsidRPr="004A4CE5">
        <w:rPr>
          <w:rFonts w:asciiTheme="majorBidi" w:hAnsiTheme="majorBidi" w:cstheme="majorBidi"/>
          <w:sz w:val="28"/>
          <w:szCs w:val="28"/>
          <w:lang w:val="ru-RU"/>
        </w:rPr>
        <w:t xml:space="preserve">и его доверие к </w:t>
      </w:r>
      <w:r w:rsidR="009A0A67" w:rsidRPr="004A4CE5">
        <w:rPr>
          <w:rFonts w:asciiTheme="majorBidi" w:hAnsiTheme="majorBidi" w:cstheme="majorBidi"/>
          <w:sz w:val="28"/>
          <w:szCs w:val="28"/>
          <w:lang w:val="ru-RU"/>
        </w:rPr>
        <w:t>своим арабским соседям</w:t>
      </w:r>
      <w:r w:rsidR="00901324" w:rsidRPr="004A4CE5">
        <w:rPr>
          <w:rFonts w:asciiTheme="majorBidi" w:hAnsiTheme="majorBidi" w:cstheme="majorBidi"/>
          <w:sz w:val="28"/>
          <w:szCs w:val="28"/>
          <w:lang w:val="ru-RU"/>
        </w:rPr>
        <w:t xml:space="preserve">. </w:t>
      </w:r>
      <w:r w:rsidR="009A0A67" w:rsidRPr="004A4CE5">
        <w:rPr>
          <w:rFonts w:asciiTheme="majorBidi" w:hAnsiTheme="majorBidi" w:cstheme="majorBidi"/>
          <w:sz w:val="28"/>
          <w:szCs w:val="28"/>
          <w:lang w:val="ru-RU"/>
        </w:rPr>
        <w:t xml:space="preserve">Однако необходимо отметить, что уже в 90-е годы между Королевством и Исламской республикой наметилось перемирие и взаимопомощь, несмотря на возросшее напряжение ввиду конфликта 1987 года. Так, в течение президентства Хатами в Иране между Эр-Риядом и Тегераном было подписано несколько </w:t>
      </w:r>
      <w:r w:rsidR="009A0A67" w:rsidRPr="004A4CE5">
        <w:rPr>
          <w:rFonts w:asciiTheme="majorBidi" w:hAnsiTheme="majorBidi" w:cstheme="majorBidi"/>
          <w:sz w:val="28"/>
          <w:szCs w:val="28"/>
          <w:lang w:val="ru-RU"/>
        </w:rPr>
        <w:lastRenderedPageBreak/>
        <w:t xml:space="preserve">соглашений, включающих взаимодействие в сферах культуры, безопасности и экономики. Однако нерешенной проблемой с начала 90-х годов и вплоть до настоящего момента остается вопрос о принадлежности островов Абу-Муса, Большой и Малый </w:t>
      </w:r>
      <w:proofErr w:type="spellStart"/>
      <w:r w:rsidR="009A0A67" w:rsidRPr="004A4CE5">
        <w:rPr>
          <w:rFonts w:asciiTheme="majorBidi" w:hAnsiTheme="majorBidi" w:cstheme="majorBidi"/>
          <w:sz w:val="28"/>
          <w:szCs w:val="28"/>
          <w:lang w:val="ru-RU"/>
        </w:rPr>
        <w:t>Тунб</w:t>
      </w:r>
      <w:proofErr w:type="spellEnd"/>
      <w:r w:rsidR="009A0A67" w:rsidRPr="004A4CE5">
        <w:rPr>
          <w:rFonts w:asciiTheme="majorBidi" w:hAnsiTheme="majorBidi" w:cstheme="majorBidi"/>
          <w:sz w:val="28"/>
          <w:szCs w:val="28"/>
          <w:lang w:val="ru-RU"/>
        </w:rPr>
        <w:t xml:space="preserve">, которые являются спорными в отношениях Ирана и ОАЭ. Саудовская Аравия, как арабская страна, выступала и продолжает выступать на стороне Арабских Эмиратов. </w:t>
      </w:r>
    </w:p>
    <w:p w:rsidR="00901324" w:rsidRPr="004A4CE5" w:rsidRDefault="00936AEF" w:rsidP="00D82A27">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В третьей главе рассматривается период, примечательный вмешательством Соединенных Штатов в ближневосточный регион. При этом стоит подчеркнуть, что отношения между Саудовской Аравией и США нисколько не ухудшились в связи с тем, что главным организатором атаки 9\11 был именно саудовский гражданин. Наоборот, Вашингтон включил Иран в так называемую «ось зла», противодействовать которой он считал необходимым. Нельзя также не отметить, что в</w:t>
      </w:r>
      <w:r w:rsidR="009A0A67" w:rsidRPr="004A4CE5">
        <w:rPr>
          <w:rFonts w:asciiTheme="majorBidi" w:hAnsiTheme="majorBidi" w:cstheme="majorBidi"/>
          <w:sz w:val="28"/>
          <w:szCs w:val="28"/>
          <w:lang w:val="ru-RU"/>
        </w:rPr>
        <w:t xml:space="preserve">торжение </w:t>
      </w:r>
      <w:r w:rsidRPr="004A4CE5">
        <w:rPr>
          <w:rFonts w:asciiTheme="majorBidi" w:hAnsiTheme="majorBidi" w:cstheme="majorBidi"/>
          <w:sz w:val="28"/>
          <w:szCs w:val="28"/>
          <w:lang w:val="ru-RU"/>
        </w:rPr>
        <w:t xml:space="preserve">США </w:t>
      </w:r>
      <w:r w:rsidR="009A0A67" w:rsidRPr="004A4CE5">
        <w:rPr>
          <w:rFonts w:asciiTheme="majorBidi" w:hAnsiTheme="majorBidi" w:cstheme="majorBidi"/>
          <w:sz w:val="28"/>
          <w:szCs w:val="28"/>
          <w:lang w:val="ru-RU"/>
        </w:rPr>
        <w:t xml:space="preserve">в Ирак </w:t>
      </w:r>
      <w:r w:rsidR="00901324" w:rsidRPr="004A4CE5">
        <w:rPr>
          <w:rFonts w:asciiTheme="majorBidi" w:hAnsiTheme="majorBidi" w:cstheme="majorBidi"/>
          <w:sz w:val="28"/>
          <w:szCs w:val="28"/>
          <w:lang w:val="ru-RU"/>
        </w:rPr>
        <w:t>усилило растущую уг</w:t>
      </w:r>
      <w:r w:rsidR="009A0A67" w:rsidRPr="004A4CE5">
        <w:rPr>
          <w:rFonts w:asciiTheme="majorBidi" w:hAnsiTheme="majorBidi" w:cstheme="majorBidi"/>
          <w:sz w:val="28"/>
          <w:szCs w:val="28"/>
          <w:lang w:val="ru-RU"/>
        </w:rPr>
        <w:t xml:space="preserve">розу между двумя государствами, </w:t>
      </w:r>
      <w:r w:rsidR="00901324" w:rsidRPr="004A4CE5">
        <w:rPr>
          <w:rFonts w:asciiTheme="majorBidi" w:hAnsiTheme="majorBidi" w:cstheme="majorBidi"/>
          <w:sz w:val="28"/>
          <w:szCs w:val="28"/>
          <w:lang w:val="ru-RU"/>
        </w:rPr>
        <w:t>поскольку он устранил главного игрока в противодействии растущей мощи Ирана. Падение Саддама Хусейна измен</w:t>
      </w:r>
      <w:r w:rsidR="00D82A27">
        <w:rPr>
          <w:rFonts w:asciiTheme="majorBidi" w:hAnsiTheme="majorBidi" w:cstheme="majorBidi"/>
          <w:sz w:val="28"/>
          <w:szCs w:val="28"/>
          <w:lang w:val="ru-RU"/>
        </w:rPr>
        <w:t xml:space="preserve">ило структуру власти в регионе, </w:t>
      </w:r>
      <w:r w:rsidR="00901324" w:rsidRPr="004A4CE5">
        <w:rPr>
          <w:rFonts w:asciiTheme="majorBidi" w:hAnsiTheme="majorBidi" w:cstheme="majorBidi"/>
          <w:sz w:val="28"/>
          <w:szCs w:val="28"/>
          <w:lang w:val="ru-RU"/>
        </w:rPr>
        <w:t xml:space="preserve">создав новую основу для конкуренции за влияние в Ираке. Тем не менее Иран воспользовался этим вакуумом власти как возможностью усилить свое влияние на новое иракское правительство, оказав ему финансовую и военную поддержку. </w:t>
      </w:r>
      <w:r w:rsidR="008913A6" w:rsidRPr="004A4CE5">
        <w:rPr>
          <w:rFonts w:asciiTheme="majorBidi" w:hAnsiTheme="majorBidi" w:cstheme="majorBidi"/>
          <w:sz w:val="28"/>
          <w:szCs w:val="28"/>
          <w:lang w:val="ru-RU"/>
        </w:rPr>
        <w:t>Немаловажными были и события вокруг иранской ядерной проблемы, возникшей в начале 2000-х годов. Для Саудовской Аравии облада</w:t>
      </w:r>
      <w:r w:rsidR="00D82A27">
        <w:rPr>
          <w:rFonts w:asciiTheme="majorBidi" w:hAnsiTheme="majorBidi" w:cstheme="majorBidi"/>
          <w:sz w:val="28"/>
          <w:szCs w:val="28"/>
          <w:lang w:val="ru-RU"/>
        </w:rPr>
        <w:t>ние Ираном ядерным потенциалом —</w:t>
      </w:r>
      <w:r w:rsidR="00BE56F5" w:rsidRPr="004A4CE5">
        <w:rPr>
          <w:rFonts w:asciiTheme="majorBidi" w:hAnsiTheme="majorBidi" w:cstheme="majorBidi"/>
          <w:sz w:val="28"/>
          <w:szCs w:val="28"/>
          <w:lang w:val="ru-RU"/>
        </w:rPr>
        <w:t xml:space="preserve"> угроза ее лидерским позициям</w:t>
      </w:r>
      <w:r w:rsidR="008913A6" w:rsidRPr="004A4CE5">
        <w:rPr>
          <w:rFonts w:asciiTheme="majorBidi" w:hAnsiTheme="majorBidi" w:cstheme="majorBidi"/>
          <w:sz w:val="28"/>
          <w:szCs w:val="28"/>
          <w:lang w:val="ru-RU"/>
        </w:rPr>
        <w:t xml:space="preserve">, поэтому реакция Эр-Рияда на иранские ядерные разработки была крайне негативной. </w:t>
      </w:r>
      <w:r w:rsidR="00BE56F5" w:rsidRPr="004A4CE5">
        <w:rPr>
          <w:rFonts w:asciiTheme="majorBidi" w:hAnsiTheme="majorBidi" w:cstheme="majorBidi"/>
          <w:sz w:val="28"/>
          <w:szCs w:val="28"/>
          <w:lang w:val="ru-RU"/>
        </w:rPr>
        <w:t xml:space="preserve">Более того, это также рассматривается саудовцами как экзистенциальная опасность, а посему, Эр-Рияд крайне заинтересован в максимальном давлении на Тегеран с целью приостановки дальнейших разработок ядерного потенциала. Необходимо отметить и Ливан как одну из арен столкновения интересов </w:t>
      </w:r>
      <w:r w:rsidR="00BE56F5" w:rsidRPr="004A4CE5">
        <w:rPr>
          <w:rFonts w:asciiTheme="majorBidi" w:hAnsiTheme="majorBidi" w:cstheme="majorBidi"/>
          <w:sz w:val="28"/>
          <w:szCs w:val="28"/>
          <w:lang w:val="ru-RU"/>
        </w:rPr>
        <w:lastRenderedPageBreak/>
        <w:t>Саудовской Аравии и Ирана, что особенно ярко выразилось во Второй Ливанской войне 2006 года. По результатам этой войны «</w:t>
      </w:r>
      <w:proofErr w:type="spellStart"/>
      <w:r w:rsidR="00BE56F5" w:rsidRPr="004A4CE5">
        <w:rPr>
          <w:rFonts w:asciiTheme="majorBidi" w:hAnsiTheme="majorBidi" w:cstheme="majorBidi"/>
          <w:sz w:val="28"/>
          <w:szCs w:val="28"/>
          <w:lang w:val="ru-RU"/>
        </w:rPr>
        <w:t>Хезболла</w:t>
      </w:r>
      <w:proofErr w:type="spellEnd"/>
      <w:r w:rsidR="00BE56F5" w:rsidRPr="004A4CE5">
        <w:rPr>
          <w:rFonts w:asciiTheme="majorBidi" w:hAnsiTheme="majorBidi" w:cstheme="majorBidi"/>
          <w:sz w:val="28"/>
          <w:szCs w:val="28"/>
          <w:lang w:val="ru-RU"/>
        </w:rPr>
        <w:t xml:space="preserve">», ближайший союзник Тегеран, была признана Эр-Риядом как влиятельная политическая сила, что нашло отражение и в дальнейших выборах в парламент Ливана.  </w:t>
      </w:r>
    </w:p>
    <w:p w:rsidR="00482CB2" w:rsidRPr="004A4CE5" w:rsidRDefault="00BE56F5"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В четве</w:t>
      </w:r>
      <w:r w:rsidR="00D82A27">
        <w:rPr>
          <w:rFonts w:asciiTheme="majorBidi" w:hAnsiTheme="majorBidi" w:cstheme="majorBidi"/>
          <w:sz w:val="28"/>
          <w:szCs w:val="28"/>
          <w:lang w:val="ru-RU"/>
        </w:rPr>
        <w:t>ртой главе описаны беспорядки «а</w:t>
      </w:r>
      <w:r w:rsidR="00901324" w:rsidRPr="004A4CE5">
        <w:rPr>
          <w:rFonts w:asciiTheme="majorBidi" w:hAnsiTheme="majorBidi" w:cstheme="majorBidi"/>
          <w:sz w:val="28"/>
          <w:szCs w:val="28"/>
          <w:lang w:val="ru-RU"/>
        </w:rPr>
        <w:t>рабской весны</w:t>
      </w:r>
      <w:r w:rsidRPr="004A4CE5">
        <w:rPr>
          <w:rFonts w:asciiTheme="majorBidi" w:hAnsiTheme="majorBidi" w:cstheme="majorBidi"/>
          <w:sz w:val="28"/>
          <w:szCs w:val="28"/>
          <w:lang w:val="ru-RU"/>
        </w:rPr>
        <w:t>»</w:t>
      </w:r>
      <w:r w:rsidR="00901324" w:rsidRPr="004A4CE5">
        <w:rPr>
          <w:rFonts w:asciiTheme="majorBidi" w:hAnsiTheme="majorBidi" w:cstheme="majorBidi"/>
          <w:sz w:val="28"/>
          <w:szCs w:val="28"/>
          <w:lang w:val="ru-RU"/>
        </w:rPr>
        <w:t xml:space="preserve"> 2011 года</w:t>
      </w:r>
      <w:r w:rsidRPr="004A4CE5">
        <w:rPr>
          <w:rFonts w:asciiTheme="majorBidi" w:hAnsiTheme="majorBidi" w:cstheme="majorBidi"/>
          <w:sz w:val="28"/>
          <w:szCs w:val="28"/>
          <w:lang w:val="ru-RU"/>
        </w:rPr>
        <w:t>, которые</w:t>
      </w:r>
      <w:r w:rsidR="00901324" w:rsidRPr="004A4CE5">
        <w:rPr>
          <w:rFonts w:asciiTheme="majorBidi" w:hAnsiTheme="majorBidi" w:cstheme="majorBidi"/>
          <w:sz w:val="28"/>
          <w:szCs w:val="28"/>
          <w:lang w:val="ru-RU"/>
        </w:rPr>
        <w:t xml:space="preserve"> подняли соперничество </w:t>
      </w:r>
      <w:r w:rsidRPr="004A4CE5">
        <w:rPr>
          <w:rFonts w:asciiTheme="majorBidi" w:hAnsiTheme="majorBidi" w:cstheme="majorBidi"/>
          <w:sz w:val="28"/>
          <w:szCs w:val="28"/>
          <w:lang w:val="ru-RU"/>
        </w:rPr>
        <w:t xml:space="preserve">Тегерана и Эр-Рияда </w:t>
      </w:r>
      <w:r w:rsidR="00901324" w:rsidRPr="004A4CE5">
        <w:rPr>
          <w:rFonts w:asciiTheme="majorBidi" w:hAnsiTheme="majorBidi" w:cstheme="majorBidi"/>
          <w:sz w:val="28"/>
          <w:szCs w:val="28"/>
          <w:lang w:val="ru-RU"/>
        </w:rPr>
        <w:t>на более высокий уровень,</w:t>
      </w:r>
      <w:r w:rsidR="001B5B31" w:rsidRPr="004A4CE5">
        <w:rPr>
          <w:rFonts w:asciiTheme="majorBidi" w:hAnsiTheme="majorBidi" w:cstheme="majorBidi"/>
          <w:sz w:val="28"/>
          <w:szCs w:val="28"/>
          <w:lang w:val="ru-RU"/>
        </w:rPr>
        <w:t xml:space="preserve"> когда протесты охватили регион и переросли в полномасштабные военные действия, которые начали</w:t>
      </w:r>
      <w:r w:rsidRPr="004A4CE5">
        <w:rPr>
          <w:rFonts w:asciiTheme="majorBidi" w:hAnsiTheme="majorBidi" w:cstheme="majorBidi"/>
          <w:sz w:val="28"/>
          <w:szCs w:val="28"/>
          <w:lang w:val="ru-RU"/>
        </w:rPr>
        <w:t xml:space="preserve"> постепенно </w:t>
      </w:r>
      <w:r w:rsidR="001B5B31" w:rsidRPr="004A4CE5">
        <w:rPr>
          <w:rFonts w:asciiTheme="majorBidi" w:hAnsiTheme="majorBidi" w:cstheme="majorBidi"/>
          <w:sz w:val="28"/>
          <w:szCs w:val="28"/>
          <w:lang w:val="ru-RU"/>
        </w:rPr>
        <w:t xml:space="preserve">разрушать </w:t>
      </w:r>
      <w:r w:rsidRPr="004A4CE5">
        <w:rPr>
          <w:rFonts w:asciiTheme="majorBidi" w:hAnsiTheme="majorBidi" w:cstheme="majorBidi"/>
          <w:sz w:val="28"/>
          <w:szCs w:val="28"/>
          <w:lang w:val="ru-RU"/>
        </w:rPr>
        <w:t>существовавший баланс</w:t>
      </w:r>
      <w:r w:rsidR="001B5B31" w:rsidRPr="004A4CE5">
        <w:rPr>
          <w:rFonts w:asciiTheme="majorBidi" w:hAnsiTheme="majorBidi" w:cstheme="majorBidi"/>
          <w:sz w:val="28"/>
          <w:szCs w:val="28"/>
          <w:lang w:val="ru-RU"/>
        </w:rPr>
        <w:t xml:space="preserve"> сил</w:t>
      </w:r>
      <w:r w:rsidR="00901324" w:rsidRPr="004A4CE5">
        <w:rPr>
          <w:rFonts w:asciiTheme="majorBidi" w:hAnsiTheme="majorBidi" w:cstheme="majorBidi"/>
          <w:sz w:val="28"/>
          <w:szCs w:val="28"/>
          <w:lang w:val="ru-RU"/>
        </w:rPr>
        <w:t xml:space="preserve">. </w:t>
      </w:r>
      <w:r w:rsidRPr="004A4CE5">
        <w:rPr>
          <w:rFonts w:asciiTheme="majorBidi" w:hAnsiTheme="majorBidi" w:cstheme="majorBidi"/>
          <w:sz w:val="28"/>
          <w:szCs w:val="28"/>
          <w:lang w:val="ru-RU"/>
        </w:rPr>
        <w:t xml:space="preserve">Так, </w:t>
      </w:r>
      <w:r w:rsidR="00901324" w:rsidRPr="004A4CE5">
        <w:rPr>
          <w:rFonts w:asciiTheme="majorBidi" w:hAnsiTheme="majorBidi" w:cstheme="majorBidi"/>
          <w:sz w:val="28"/>
          <w:szCs w:val="28"/>
          <w:lang w:val="ru-RU"/>
        </w:rPr>
        <w:t xml:space="preserve">Тегеран </w:t>
      </w:r>
      <w:r w:rsidRPr="004A4CE5">
        <w:rPr>
          <w:rFonts w:asciiTheme="majorBidi" w:hAnsiTheme="majorBidi" w:cstheme="majorBidi"/>
          <w:sz w:val="28"/>
          <w:szCs w:val="28"/>
          <w:lang w:val="ru-RU"/>
        </w:rPr>
        <w:t>боролся за сохранение своего влияния в Сирии и Ливане, где находились его наиболее крупные союзники, а Эр-Рияд, в свою очередь, понимал, что развитие событий в Йемене и Бахрейне может сыграть на пользу Ирана и пытался сохранить оба режима</w:t>
      </w:r>
      <w:r w:rsidR="00901324" w:rsidRPr="004A4CE5">
        <w:rPr>
          <w:rFonts w:asciiTheme="majorBidi" w:hAnsiTheme="majorBidi" w:cstheme="majorBidi"/>
          <w:sz w:val="28"/>
          <w:szCs w:val="28"/>
          <w:lang w:val="ru-RU"/>
        </w:rPr>
        <w:t>.</w:t>
      </w:r>
      <w:r w:rsidRPr="004A4CE5">
        <w:rPr>
          <w:rFonts w:asciiTheme="majorBidi" w:hAnsiTheme="majorBidi" w:cstheme="majorBidi"/>
          <w:sz w:val="28"/>
          <w:szCs w:val="28"/>
          <w:lang w:val="ru-RU"/>
        </w:rPr>
        <w:t xml:space="preserve"> </w:t>
      </w:r>
      <w:r w:rsidR="007C5B1B" w:rsidRPr="004A4CE5">
        <w:rPr>
          <w:rFonts w:asciiTheme="majorBidi" w:hAnsiTheme="majorBidi" w:cstheme="majorBidi"/>
          <w:sz w:val="28"/>
          <w:szCs w:val="28"/>
          <w:lang w:val="ru-RU"/>
        </w:rPr>
        <w:t xml:space="preserve">Стоит подчеркнуть, что обе стороны оказывали довольно значительную поддержку своим союзникам. Саудовская Аравия ввела свои войска на территорию Бахрейна с целью оказания помощи правительству в подавлении восстаний, и продолжает участвовать в йеменском конфликте, поддерживая сторону роялистов. Иран со своей стороны принимает участие в сирийском конфликте, куда, в том числе, было направлено подразделение </w:t>
      </w:r>
      <w:r w:rsidR="00D82A27">
        <w:rPr>
          <w:rFonts w:asciiTheme="majorBidi" w:hAnsiTheme="majorBidi" w:cstheme="majorBidi"/>
          <w:sz w:val="28"/>
          <w:szCs w:val="28"/>
          <w:lang w:val="ru-RU"/>
        </w:rPr>
        <w:t>«</w:t>
      </w:r>
      <w:proofErr w:type="spellStart"/>
      <w:r w:rsidR="007C5B1B" w:rsidRPr="004A4CE5">
        <w:rPr>
          <w:rFonts w:asciiTheme="majorBidi" w:hAnsiTheme="majorBidi" w:cstheme="majorBidi"/>
          <w:sz w:val="28"/>
          <w:szCs w:val="28"/>
          <w:lang w:val="ru-RU"/>
        </w:rPr>
        <w:t>Кудс</w:t>
      </w:r>
      <w:proofErr w:type="spellEnd"/>
      <w:r w:rsidR="00D82A27">
        <w:rPr>
          <w:rFonts w:asciiTheme="majorBidi" w:hAnsiTheme="majorBidi" w:cstheme="majorBidi"/>
          <w:sz w:val="28"/>
          <w:szCs w:val="28"/>
          <w:lang w:val="ru-RU"/>
        </w:rPr>
        <w:t>»</w:t>
      </w:r>
      <w:r w:rsidR="007C5B1B" w:rsidRPr="004A4CE5">
        <w:rPr>
          <w:rFonts w:asciiTheme="majorBidi" w:hAnsiTheme="majorBidi" w:cstheme="majorBidi"/>
          <w:sz w:val="28"/>
          <w:szCs w:val="28"/>
          <w:lang w:val="ru-RU"/>
        </w:rPr>
        <w:t xml:space="preserve"> Корпуса Стражей Исламской Революции, из чего можно сделать вывод о том, что</w:t>
      </w:r>
      <w:r w:rsidR="00D82A27">
        <w:rPr>
          <w:rFonts w:asciiTheme="majorBidi" w:hAnsiTheme="majorBidi" w:cstheme="majorBidi"/>
          <w:sz w:val="28"/>
          <w:szCs w:val="28"/>
          <w:lang w:val="ru-RU"/>
        </w:rPr>
        <w:t xml:space="preserve"> для Ирана сирийский конфликт —</w:t>
      </w:r>
      <w:r w:rsidR="007C5B1B" w:rsidRPr="004A4CE5">
        <w:rPr>
          <w:rFonts w:asciiTheme="majorBidi" w:hAnsiTheme="majorBidi" w:cstheme="majorBidi"/>
          <w:sz w:val="28"/>
          <w:szCs w:val="28"/>
          <w:lang w:val="ru-RU"/>
        </w:rPr>
        <w:t xml:space="preserve"> крайне важный вопрос. Продолжающийся кризис в Ираке, появление организации ИГИЛ также все еще остается </w:t>
      </w:r>
      <w:r w:rsidR="00D82A27">
        <w:rPr>
          <w:rFonts w:asciiTheme="majorBidi" w:hAnsiTheme="majorBidi" w:cstheme="majorBidi"/>
          <w:sz w:val="28"/>
          <w:szCs w:val="28"/>
          <w:lang w:val="ru-RU"/>
        </w:rPr>
        <w:t>причиной</w:t>
      </w:r>
      <w:r w:rsidR="007C5B1B" w:rsidRPr="004A4CE5">
        <w:rPr>
          <w:rFonts w:asciiTheme="majorBidi" w:hAnsiTheme="majorBidi" w:cstheme="majorBidi"/>
          <w:sz w:val="28"/>
          <w:szCs w:val="28"/>
          <w:lang w:val="ru-RU"/>
        </w:rPr>
        <w:t xml:space="preserve"> разногласий между Саудовской Аравией и Ираном, в том числе потому, что Тегеран считает Эр-Рияд одним из виновников появления экстремистской силы по типу ИГ. </w:t>
      </w:r>
      <w:r w:rsidR="00901324" w:rsidRPr="004A4CE5">
        <w:rPr>
          <w:rFonts w:asciiTheme="majorBidi" w:hAnsiTheme="majorBidi" w:cstheme="majorBidi"/>
          <w:sz w:val="28"/>
          <w:szCs w:val="28"/>
          <w:lang w:val="ru-RU"/>
        </w:rPr>
        <w:t xml:space="preserve">Кроме того, </w:t>
      </w:r>
      <w:r w:rsidR="001B5B31" w:rsidRPr="004A4CE5">
        <w:rPr>
          <w:rFonts w:asciiTheme="majorBidi" w:hAnsiTheme="majorBidi" w:cstheme="majorBidi"/>
          <w:sz w:val="28"/>
          <w:szCs w:val="28"/>
          <w:lang w:val="ru-RU"/>
        </w:rPr>
        <w:t>именно в этот период начались переговоры по</w:t>
      </w:r>
      <w:r w:rsidR="006C5978" w:rsidRPr="004A4CE5">
        <w:rPr>
          <w:rFonts w:asciiTheme="majorBidi" w:hAnsiTheme="majorBidi" w:cstheme="majorBidi"/>
          <w:sz w:val="28"/>
          <w:szCs w:val="28"/>
          <w:lang w:val="ru-RU"/>
        </w:rPr>
        <w:t xml:space="preserve"> СВПД</w:t>
      </w:r>
      <w:r w:rsidR="001B5B31" w:rsidRPr="004A4CE5">
        <w:rPr>
          <w:rFonts w:asciiTheme="majorBidi" w:hAnsiTheme="majorBidi" w:cstheme="majorBidi"/>
          <w:sz w:val="28"/>
          <w:szCs w:val="28"/>
          <w:lang w:val="ru-RU"/>
        </w:rPr>
        <w:t xml:space="preserve">, что </w:t>
      </w:r>
      <w:r w:rsidR="00901324" w:rsidRPr="004A4CE5">
        <w:rPr>
          <w:rFonts w:asciiTheme="majorBidi" w:hAnsiTheme="majorBidi" w:cstheme="majorBidi"/>
          <w:sz w:val="28"/>
          <w:szCs w:val="28"/>
          <w:lang w:val="ru-RU"/>
        </w:rPr>
        <w:t>встревожило королевство возможностью заключения ядерной сделки с Иран</w:t>
      </w:r>
      <w:r w:rsidR="00D31EF8" w:rsidRPr="004A4CE5">
        <w:rPr>
          <w:rFonts w:asciiTheme="majorBidi" w:hAnsiTheme="majorBidi" w:cstheme="majorBidi"/>
          <w:sz w:val="28"/>
          <w:szCs w:val="28"/>
          <w:lang w:val="ru-RU"/>
        </w:rPr>
        <w:t xml:space="preserve">ом, </w:t>
      </w:r>
      <w:r w:rsidRPr="004A4CE5">
        <w:rPr>
          <w:rFonts w:asciiTheme="majorBidi" w:hAnsiTheme="majorBidi" w:cstheme="majorBidi"/>
          <w:sz w:val="28"/>
          <w:szCs w:val="28"/>
          <w:lang w:val="ru-RU"/>
        </w:rPr>
        <w:t xml:space="preserve">снятия санкций </w:t>
      </w:r>
      <w:r w:rsidR="001B5B31" w:rsidRPr="004A4CE5">
        <w:rPr>
          <w:rFonts w:asciiTheme="majorBidi" w:hAnsiTheme="majorBidi" w:cstheme="majorBidi"/>
          <w:sz w:val="28"/>
          <w:szCs w:val="28"/>
          <w:lang w:val="ru-RU"/>
        </w:rPr>
        <w:t>и росту</w:t>
      </w:r>
      <w:r w:rsidR="00901324" w:rsidRPr="004A4CE5">
        <w:rPr>
          <w:rFonts w:asciiTheme="majorBidi" w:hAnsiTheme="majorBidi" w:cstheme="majorBidi"/>
          <w:sz w:val="28"/>
          <w:szCs w:val="28"/>
          <w:lang w:val="ru-RU"/>
        </w:rPr>
        <w:t xml:space="preserve"> иранской экономики и росту его мощи.</w:t>
      </w:r>
    </w:p>
    <w:p w:rsidR="00251BED" w:rsidRPr="004A4CE5" w:rsidRDefault="00251BED"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lastRenderedPageBreak/>
        <w:t>Основные вопросы, вызывающие противоречия между двумя сторонами</w:t>
      </w:r>
      <w:r w:rsidR="00D24F69">
        <w:rPr>
          <w:rFonts w:asciiTheme="majorBidi" w:hAnsiTheme="majorBidi" w:cstheme="majorBidi"/>
          <w:sz w:val="28"/>
          <w:szCs w:val="28"/>
          <w:lang w:val="ru-RU"/>
        </w:rPr>
        <w:t>,</w:t>
      </w:r>
      <w:r w:rsidRPr="004A4CE5">
        <w:rPr>
          <w:rFonts w:asciiTheme="majorBidi" w:hAnsiTheme="majorBidi" w:cstheme="majorBidi"/>
          <w:sz w:val="28"/>
          <w:szCs w:val="28"/>
          <w:lang w:val="ru-RU"/>
        </w:rPr>
        <w:t xml:space="preserve"> можно свести к следующим: во-первых, это борьба за региональное лидерство; во-вторых, это борьба идеологий; в-третьих, стоит отметить фактор союзничества с западными странами со стороны Эр-Рияда и, соответственно, противостояние им со стороны Тегерана; в-четвертых, это экономический фактор, поскольку обе страны являются нефтяными державами и их экономическое состояние во многом зависит от продаж нефти; в-пятых, это борьба за лидерство в мусульманском мире. </w:t>
      </w:r>
    </w:p>
    <w:p w:rsidR="00901324" w:rsidRPr="004A4CE5" w:rsidRDefault="003F672C" w:rsidP="007A538C">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Конфликт между Ираном и Саудовской Аравией</w:t>
      </w:r>
      <w:r w:rsidR="00901324" w:rsidRPr="004A4CE5">
        <w:rPr>
          <w:rFonts w:asciiTheme="majorBidi" w:hAnsiTheme="majorBidi" w:cstheme="majorBidi"/>
          <w:sz w:val="28"/>
          <w:szCs w:val="28"/>
          <w:lang w:val="ru-RU"/>
        </w:rPr>
        <w:t xml:space="preserve"> имеет глубокие исторические, геостратегические, поли</w:t>
      </w:r>
      <w:r w:rsidR="008815C5" w:rsidRPr="004A4CE5">
        <w:rPr>
          <w:rFonts w:asciiTheme="majorBidi" w:hAnsiTheme="majorBidi" w:cstheme="majorBidi"/>
          <w:sz w:val="28"/>
          <w:szCs w:val="28"/>
          <w:lang w:val="ru-RU"/>
        </w:rPr>
        <w:t>тические и экономические корни. Оба</w:t>
      </w:r>
      <w:r w:rsidR="00901324" w:rsidRPr="004A4CE5">
        <w:rPr>
          <w:rFonts w:asciiTheme="majorBidi" w:hAnsiTheme="majorBidi" w:cstheme="majorBidi"/>
          <w:sz w:val="28"/>
          <w:szCs w:val="28"/>
          <w:lang w:val="ru-RU"/>
        </w:rPr>
        <w:t xml:space="preserve"> государства н</w:t>
      </w:r>
      <w:r w:rsidR="008815C5" w:rsidRPr="004A4CE5">
        <w:rPr>
          <w:rFonts w:asciiTheme="majorBidi" w:hAnsiTheme="majorBidi" w:cstheme="majorBidi"/>
          <w:sz w:val="28"/>
          <w:szCs w:val="28"/>
          <w:lang w:val="ru-RU"/>
        </w:rPr>
        <w:t xml:space="preserve">е способны </w:t>
      </w:r>
      <w:r w:rsidR="00901324" w:rsidRPr="004A4CE5">
        <w:rPr>
          <w:rFonts w:asciiTheme="majorBidi" w:hAnsiTheme="majorBidi" w:cstheme="majorBidi"/>
          <w:sz w:val="28"/>
          <w:szCs w:val="28"/>
          <w:lang w:val="ru-RU"/>
        </w:rPr>
        <w:t xml:space="preserve">достичь мирных отношений из-за </w:t>
      </w:r>
      <w:r w:rsidR="008815C5" w:rsidRPr="004A4CE5">
        <w:rPr>
          <w:rFonts w:asciiTheme="majorBidi" w:hAnsiTheme="majorBidi" w:cstheme="majorBidi"/>
          <w:sz w:val="28"/>
          <w:szCs w:val="28"/>
          <w:lang w:val="ru-RU"/>
        </w:rPr>
        <w:t xml:space="preserve">постоянного </w:t>
      </w:r>
      <w:r w:rsidR="00901324" w:rsidRPr="004A4CE5">
        <w:rPr>
          <w:rFonts w:asciiTheme="majorBidi" w:hAnsiTheme="majorBidi" w:cstheme="majorBidi"/>
          <w:sz w:val="28"/>
          <w:szCs w:val="28"/>
          <w:lang w:val="ru-RU"/>
        </w:rPr>
        <w:t>дисбаланса сил</w:t>
      </w:r>
      <w:r w:rsidR="008815C5" w:rsidRPr="004A4CE5">
        <w:rPr>
          <w:rFonts w:asciiTheme="majorBidi" w:hAnsiTheme="majorBidi" w:cstheme="majorBidi"/>
          <w:sz w:val="28"/>
          <w:szCs w:val="28"/>
          <w:lang w:val="ru-RU"/>
        </w:rPr>
        <w:t xml:space="preserve"> в регионе Ближнего Востока, созданного</w:t>
      </w:r>
      <w:r w:rsidR="00901324" w:rsidRPr="004A4CE5">
        <w:rPr>
          <w:rFonts w:asciiTheme="majorBidi" w:hAnsiTheme="majorBidi" w:cstheme="majorBidi"/>
          <w:sz w:val="28"/>
          <w:szCs w:val="28"/>
          <w:lang w:val="ru-RU"/>
        </w:rPr>
        <w:t xml:space="preserve"> </w:t>
      </w:r>
      <w:r w:rsidRPr="004A4CE5">
        <w:rPr>
          <w:rFonts w:asciiTheme="majorBidi" w:hAnsiTheme="majorBidi" w:cstheme="majorBidi"/>
          <w:sz w:val="28"/>
          <w:szCs w:val="28"/>
          <w:lang w:val="ru-RU"/>
        </w:rPr>
        <w:t xml:space="preserve">различными </w:t>
      </w:r>
      <w:r w:rsidR="00901324" w:rsidRPr="004A4CE5">
        <w:rPr>
          <w:rFonts w:asciiTheme="majorBidi" w:hAnsiTheme="majorBidi" w:cstheme="majorBidi"/>
          <w:sz w:val="28"/>
          <w:szCs w:val="28"/>
          <w:lang w:val="ru-RU"/>
        </w:rPr>
        <w:t>событиями</w:t>
      </w:r>
      <w:r w:rsidRPr="004A4CE5">
        <w:rPr>
          <w:rFonts w:asciiTheme="majorBidi" w:hAnsiTheme="majorBidi" w:cstheme="majorBidi"/>
          <w:sz w:val="28"/>
          <w:szCs w:val="28"/>
          <w:lang w:val="ru-RU"/>
        </w:rPr>
        <w:t xml:space="preserve">, происходившими в регионе </w:t>
      </w:r>
      <w:r w:rsidR="008815C5" w:rsidRPr="004A4CE5">
        <w:rPr>
          <w:rFonts w:asciiTheme="majorBidi" w:hAnsiTheme="majorBidi" w:cstheme="majorBidi"/>
          <w:sz w:val="28"/>
          <w:szCs w:val="28"/>
          <w:lang w:val="ru-RU"/>
        </w:rPr>
        <w:t xml:space="preserve">последние 40 лет. </w:t>
      </w:r>
      <w:r w:rsidR="00901324" w:rsidRPr="004A4CE5">
        <w:rPr>
          <w:rFonts w:asciiTheme="majorBidi" w:hAnsiTheme="majorBidi" w:cstheme="majorBidi"/>
          <w:sz w:val="28"/>
          <w:szCs w:val="28"/>
          <w:lang w:val="ru-RU"/>
        </w:rPr>
        <w:t>Исламская революция,</w:t>
      </w:r>
      <w:r w:rsidR="008815C5" w:rsidRPr="004A4CE5">
        <w:rPr>
          <w:rFonts w:asciiTheme="majorBidi" w:hAnsiTheme="majorBidi" w:cstheme="majorBidi"/>
          <w:sz w:val="28"/>
          <w:szCs w:val="28"/>
          <w:lang w:val="ru-RU"/>
        </w:rPr>
        <w:t xml:space="preserve"> ирано-иракская война,</w:t>
      </w:r>
      <w:r w:rsidR="00901324" w:rsidRPr="004A4CE5">
        <w:rPr>
          <w:rFonts w:asciiTheme="majorBidi" w:hAnsiTheme="majorBidi" w:cstheme="majorBidi"/>
          <w:sz w:val="28"/>
          <w:szCs w:val="28"/>
          <w:lang w:val="ru-RU"/>
        </w:rPr>
        <w:t xml:space="preserve"> </w:t>
      </w:r>
      <w:r w:rsidR="008815C5" w:rsidRPr="004A4CE5">
        <w:rPr>
          <w:rFonts w:asciiTheme="majorBidi" w:hAnsiTheme="majorBidi" w:cstheme="majorBidi"/>
          <w:sz w:val="28"/>
          <w:szCs w:val="28"/>
          <w:lang w:val="ru-RU"/>
        </w:rPr>
        <w:t xml:space="preserve">Афганский кризис, </w:t>
      </w:r>
      <w:r w:rsidR="00901324" w:rsidRPr="004A4CE5">
        <w:rPr>
          <w:rFonts w:asciiTheme="majorBidi" w:hAnsiTheme="majorBidi" w:cstheme="majorBidi"/>
          <w:sz w:val="28"/>
          <w:szCs w:val="28"/>
          <w:lang w:val="ru-RU"/>
        </w:rPr>
        <w:t>падение Ирака, западные санкции против Ирана, «арабская весна»</w:t>
      </w:r>
      <w:r w:rsidR="008815C5" w:rsidRPr="004A4CE5">
        <w:rPr>
          <w:rFonts w:asciiTheme="majorBidi" w:hAnsiTheme="majorBidi" w:cstheme="majorBidi"/>
          <w:sz w:val="28"/>
          <w:szCs w:val="28"/>
          <w:lang w:val="ru-RU"/>
        </w:rPr>
        <w:t xml:space="preserve"> и ее последствия в виде полномасштабных войн</w:t>
      </w:r>
      <w:r w:rsidR="00901324" w:rsidRPr="004A4CE5">
        <w:rPr>
          <w:rFonts w:asciiTheme="majorBidi" w:hAnsiTheme="majorBidi" w:cstheme="majorBidi"/>
          <w:sz w:val="28"/>
          <w:szCs w:val="28"/>
          <w:lang w:val="ru-RU"/>
        </w:rPr>
        <w:t>, иранская ядерн</w:t>
      </w:r>
      <w:r w:rsidR="008815C5" w:rsidRPr="004A4CE5">
        <w:rPr>
          <w:rFonts w:asciiTheme="majorBidi" w:hAnsiTheme="majorBidi" w:cstheme="majorBidi"/>
          <w:sz w:val="28"/>
          <w:szCs w:val="28"/>
          <w:lang w:val="ru-RU"/>
        </w:rPr>
        <w:t>ая сделка и итоги этих событий можно выделить</w:t>
      </w:r>
      <w:r w:rsidR="00901324" w:rsidRPr="004A4CE5">
        <w:rPr>
          <w:rFonts w:asciiTheme="majorBidi" w:hAnsiTheme="majorBidi" w:cstheme="majorBidi"/>
          <w:sz w:val="28"/>
          <w:szCs w:val="28"/>
          <w:lang w:val="ru-RU"/>
        </w:rPr>
        <w:t xml:space="preserve"> как основные движущие силы соперничества за превосходство между двумя </w:t>
      </w:r>
      <w:r w:rsidRPr="004A4CE5">
        <w:rPr>
          <w:rFonts w:asciiTheme="majorBidi" w:hAnsiTheme="majorBidi" w:cstheme="majorBidi"/>
          <w:sz w:val="28"/>
          <w:szCs w:val="28"/>
          <w:lang w:val="ru-RU"/>
        </w:rPr>
        <w:t>силами.</w:t>
      </w:r>
      <w:r w:rsidR="00A86A25" w:rsidRPr="004A4CE5">
        <w:rPr>
          <w:rFonts w:asciiTheme="majorBidi" w:hAnsiTheme="majorBidi" w:cstheme="majorBidi"/>
          <w:sz w:val="28"/>
          <w:szCs w:val="28"/>
          <w:lang w:val="ru-RU"/>
        </w:rPr>
        <w:t xml:space="preserve"> </w:t>
      </w:r>
    </w:p>
    <w:p w:rsidR="005E59DB" w:rsidRDefault="008815C5" w:rsidP="000B220D">
      <w:pPr>
        <w:spacing w:line="360" w:lineRule="auto"/>
        <w:ind w:firstLine="709"/>
        <w:contextualSpacing/>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Различные исторические факты свидетельствуют о том, что ирано-саудовские отношения постоянно находятся в довольно неустойчивом </w:t>
      </w:r>
      <w:r w:rsidR="00D82A27">
        <w:rPr>
          <w:rFonts w:asciiTheme="majorBidi" w:hAnsiTheme="majorBidi" w:cstheme="majorBidi"/>
          <w:sz w:val="28"/>
          <w:szCs w:val="28"/>
          <w:lang w:val="ru-RU"/>
        </w:rPr>
        <w:t>состоянии</w:t>
      </w:r>
      <w:r w:rsidRPr="004A4CE5">
        <w:rPr>
          <w:rFonts w:asciiTheme="majorBidi" w:hAnsiTheme="majorBidi" w:cstheme="majorBidi"/>
          <w:sz w:val="28"/>
          <w:szCs w:val="28"/>
          <w:lang w:val="ru-RU"/>
        </w:rPr>
        <w:t>, однако при этом доказывают, что Эр</w:t>
      </w:r>
      <w:r w:rsidR="00E80037">
        <w:rPr>
          <w:rFonts w:asciiTheme="majorBidi" w:hAnsiTheme="majorBidi" w:cstheme="majorBidi"/>
          <w:sz w:val="28"/>
          <w:szCs w:val="28"/>
          <w:lang w:val="ru-RU"/>
        </w:rPr>
        <w:t>-</w:t>
      </w:r>
      <w:r w:rsidRPr="004A4CE5">
        <w:rPr>
          <w:rFonts w:asciiTheme="majorBidi" w:hAnsiTheme="majorBidi" w:cstheme="majorBidi"/>
          <w:sz w:val="28"/>
          <w:szCs w:val="28"/>
          <w:lang w:val="ru-RU"/>
        </w:rPr>
        <w:t>Рияд и Тегеран способны забывать прошлые разногласия и сотрудничать во времена, когда у обеих сторон возникают взаимные интересы или общие цели. Поскольку отношения Ирана и Саудовской Аравией оказывают прямое и сильное влияние</w:t>
      </w:r>
      <w:r w:rsidR="00901324" w:rsidRPr="004A4CE5">
        <w:rPr>
          <w:rFonts w:asciiTheme="majorBidi" w:hAnsiTheme="majorBidi" w:cstheme="majorBidi"/>
          <w:sz w:val="28"/>
          <w:szCs w:val="28"/>
          <w:lang w:val="ru-RU"/>
        </w:rPr>
        <w:t xml:space="preserve"> на стабильность</w:t>
      </w:r>
      <w:r w:rsidRPr="004A4CE5">
        <w:rPr>
          <w:rFonts w:asciiTheme="majorBidi" w:hAnsiTheme="majorBidi" w:cstheme="majorBidi"/>
          <w:sz w:val="28"/>
          <w:szCs w:val="28"/>
          <w:lang w:val="ru-RU"/>
        </w:rPr>
        <w:t xml:space="preserve"> и безопасность</w:t>
      </w:r>
      <w:r w:rsidR="00901324" w:rsidRPr="004A4CE5">
        <w:rPr>
          <w:rFonts w:asciiTheme="majorBidi" w:hAnsiTheme="majorBidi" w:cstheme="majorBidi"/>
          <w:sz w:val="28"/>
          <w:szCs w:val="28"/>
          <w:lang w:val="ru-RU"/>
        </w:rPr>
        <w:t xml:space="preserve"> региона </w:t>
      </w:r>
      <w:r w:rsidRPr="004A4CE5">
        <w:rPr>
          <w:rFonts w:asciiTheme="majorBidi" w:hAnsiTheme="majorBidi" w:cstheme="majorBidi"/>
          <w:sz w:val="28"/>
          <w:szCs w:val="28"/>
          <w:lang w:val="ru-RU"/>
        </w:rPr>
        <w:t xml:space="preserve">изучение данной темы представляется важным и требующем продолжения. </w:t>
      </w:r>
    </w:p>
    <w:p w:rsidR="00502B1F" w:rsidRPr="005E59DB" w:rsidRDefault="005E59DB" w:rsidP="00906AF2">
      <w:pPr>
        <w:contextualSpacing/>
        <w:rPr>
          <w:rFonts w:asciiTheme="majorBidi" w:hAnsiTheme="majorBidi" w:cstheme="majorBidi"/>
          <w:sz w:val="28"/>
          <w:szCs w:val="28"/>
          <w:lang w:val="ru-RU"/>
        </w:rPr>
      </w:pPr>
      <w:r>
        <w:rPr>
          <w:rFonts w:asciiTheme="majorBidi" w:hAnsiTheme="majorBidi" w:cstheme="majorBidi"/>
          <w:sz w:val="28"/>
          <w:szCs w:val="28"/>
          <w:lang w:val="ru-RU"/>
        </w:rPr>
        <w:br w:type="page"/>
      </w:r>
    </w:p>
    <w:p w:rsidR="004B374F" w:rsidRPr="004A4CE5" w:rsidRDefault="00E927B7" w:rsidP="007A538C">
      <w:pPr>
        <w:pStyle w:val="3"/>
        <w:contextualSpacing/>
        <w:rPr>
          <w:rFonts w:asciiTheme="majorBidi" w:hAnsiTheme="majorBidi"/>
          <w:b/>
          <w:bCs/>
          <w:color w:val="000000" w:themeColor="text1"/>
          <w:sz w:val="28"/>
          <w:szCs w:val="28"/>
          <w:shd w:val="clear" w:color="auto" w:fill="FFFFFF"/>
          <w:lang w:val="ru-RU"/>
        </w:rPr>
      </w:pPr>
      <w:bookmarkStart w:id="20" w:name="_Toc73789096"/>
      <w:r w:rsidRPr="004A4CE5">
        <w:rPr>
          <w:rFonts w:asciiTheme="majorBidi" w:hAnsiTheme="majorBidi"/>
          <w:b/>
          <w:bCs/>
          <w:color w:val="000000" w:themeColor="text1"/>
          <w:sz w:val="28"/>
          <w:szCs w:val="28"/>
          <w:shd w:val="clear" w:color="auto" w:fill="FFFFFF"/>
          <w:lang w:val="ru-RU"/>
        </w:rPr>
        <w:lastRenderedPageBreak/>
        <w:t>Приложение 1</w:t>
      </w:r>
      <w:bookmarkEnd w:id="20"/>
      <w:r w:rsidR="004B374F" w:rsidRPr="004A4CE5">
        <w:rPr>
          <w:rFonts w:asciiTheme="majorBidi" w:hAnsiTheme="majorBidi"/>
          <w:b/>
          <w:bCs/>
          <w:color w:val="000000" w:themeColor="text1"/>
          <w:sz w:val="28"/>
          <w:szCs w:val="28"/>
          <w:shd w:val="clear" w:color="auto" w:fill="FFFFFF"/>
          <w:lang w:val="ru-RU"/>
        </w:rPr>
        <w:br/>
      </w:r>
    </w:p>
    <w:p w:rsidR="00E927B7" w:rsidRPr="004A4CE5" w:rsidRDefault="00E927B7" w:rsidP="007A538C">
      <w:pPr>
        <w:spacing w:line="360" w:lineRule="auto"/>
        <w:contextualSpacing/>
        <w:jc w:val="center"/>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Договор 1929 года между Персией и Королевством </w:t>
      </w:r>
      <w:proofErr w:type="spellStart"/>
      <w:r w:rsidRPr="004A4CE5">
        <w:rPr>
          <w:rFonts w:asciiTheme="majorBidi" w:hAnsiTheme="majorBidi" w:cstheme="majorBidi"/>
          <w:sz w:val="28"/>
          <w:szCs w:val="28"/>
          <w:shd w:val="clear" w:color="auto" w:fill="FFFFFF"/>
          <w:lang w:val="ru-RU"/>
        </w:rPr>
        <w:t>Хиджаза</w:t>
      </w:r>
      <w:proofErr w:type="spellEnd"/>
      <w:r w:rsidRPr="004A4CE5">
        <w:rPr>
          <w:rFonts w:asciiTheme="majorBidi" w:hAnsiTheme="majorBidi" w:cstheme="majorBidi"/>
          <w:sz w:val="28"/>
          <w:szCs w:val="28"/>
          <w:shd w:val="clear" w:color="auto" w:fill="FFFFFF"/>
          <w:lang w:val="ru-RU"/>
        </w:rPr>
        <w:t xml:space="preserve"> и </w:t>
      </w:r>
      <w:proofErr w:type="spellStart"/>
      <w:r w:rsidRPr="004A4CE5">
        <w:rPr>
          <w:rFonts w:asciiTheme="majorBidi" w:hAnsiTheme="majorBidi" w:cstheme="majorBidi"/>
          <w:sz w:val="28"/>
          <w:szCs w:val="28"/>
          <w:shd w:val="clear" w:color="auto" w:fill="FFFFFF"/>
          <w:lang w:val="ru-RU"/>
        </w:rPr>
        <w:t>Нежда</w:t>
      </w:r>
      <w:proofErr w:type="spellEnd"/>
      <w:r w:rsidR="00DE2A49" w:rsidRPr="004A4CE5">
        <w:rPr>
          <w:rStyle w:val="a5"/>
          <w:rFonts w:asciiTheme="majorBidi" w:hAnsiTheme="majorBidi" w:cstheme="majorBidi"/>
          <w:sz w:val="28"/>
          <w:szCs w:val="28"/>
          <w:shd w:val="clear" w:color="auto" w:fill="FFFFFF"/>
          <w:lang w:val="ru-RU"/>
        </w:rPr>
        <w:footnoteReference w:id="198"/>
      </w:r>
    </w:p>
    <w:p w:rsidR="00E927B7" w:rsidRPr="004A4CE5" w:rsidRDefault="00E927B7" w:rsidP="007A538C">
      <w:pPr>
        <w:spacing w:line="360" w:lineRule="auto"/>
        <w:contextualSpacing/>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1. Между королевской страной Иран и королевством </w:t>
      </w:r>
      <w:proofErr w:type="spellStart"/>
      <w:r w:rsidRPr="004A4CE5">
        <w:rPr>
          <w:rFonts w:asciiTheme="majorBidi" w:hAnsiTheme="majorBidi" w:cstheme="majorBidi"/>
          <w:sz w:val="28"/>
          <w:szCs w:val="28"/>
          <w:shd w:val="clear" w:color="auto" w:fill="FFFFFF"/>
          <w:lang w:val="ru-RU"/>
        </w:rPr>
        <w:t>Хиджаза</w:t>
      </w:r>
      <w:proofErr w:type="spellEnd"/>
      <w:r w:rsidRPr="004A4CE5">
        <w:rPr>
          <w:rFonts w:asciiTheme="majorBidi" w:hAnsiTheme="majorBidi" w:cstheme="majorBidi"/>
          <w:sz w:val="28"/>
          <w:szCs w:val="28"/>
          <w:shd w:val="clear" w:color="auto" w:fill="FFFFFF"/>
          <w:lang w:val="ru-RU"/>
        </w:rPr>
        <w:t xml:space="preserve"> и </w:t>
      </w:r>
      <w:proofErr w:type="spellStart"/>
      <w:r w:rsidRPr="004A4CE5">
        <w:rPr>
          <w:rFonts w:asciiTheme="majorBidi" w:hAnsiTheme="majorBidi" w:cstheme="majorBidi"/>
          <w:sz w:val="28"/>
          <w:szCs w:val="28"/>
          <w:shd w:val="clear" w:color="auto" w:fill="FFFFFF"/>
          <w:lang w:val="ru-RU"/>
        </w:rPr>
        <w:t>Нежда</w:t>
      </w:r>
      <w:proofErr w:type="spellEnd"/>
      <w:r w:rsidRPr="004A4CE5">
        <w:rPr>
          <w:rFonts w:asciiTheme="majorBidi" w:hAnsiTheme="majorBidi" w:cstheme="majorBidi"/>
          <w:sz w:val="28"/>
          <w:szCs w:val="28"/>
          <w:shd w:val="clear" w:color="auto" w:fill="FFFFFF"/>
          <w:lang w:val="ru-RU"/>
        </w:rPr>
        <w:t>, и между гражданами государств должен быть неразрывный мир и постоянная дружба, и высшие представители религиозных партий будут продолжать укреплять отношения.</w:t>
      </w:r>
    </w:p>
    <w:p w:rsidR="00E927B7" w:rsidRPr="004A4CE5" w:rsidRDefault="00E927B7" w:rsidP="007A538C">
      <w:pPr>
        <w:spacing w:line="360" w:lineRule="auto"/>
        <w:contextualSpacing/>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 Поскольку Высшие стороны имеют право направлять своих представителей и консулов в страны друг друга, они согласились относиться к представителям каждой из сторон в соответствии с правилами и обычаями международного публичного права.</w:t>
      </w:r>
    </w:p>
    <w:p w:rsidR="00E927B7" w:rsidRPr="004A4CE5" w:rsidRDefault="00E927B7" w:rsidP="007A538C">
      <w:pPr>
        <w:spacing w:line="360" w:lineRule="auto"/>
        <w:contextualSpacing/>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3. Каждая сторона обязуется пользоваться в каждой из стран полными правами и льготами граждан государства страны. Правительство Его Величества, короля </w:t>
      </w:r>
      <w:proofErr w:type="spellStart"/>
      <w:r w:rsidRPr="004A4CE5">
        <w:rPr>
          <w:rFonts w:asciiTheme="majorBidi" w:hAnsiTheme="majorBidi" w:cstheme="majorBidi"/>
          <w:sz w:val="28"/>
          <w:szCs w:val="28"/>
          <w:shd w:val="clear" w:color="auto" w:fill="FFFFFF"/>
          <w:lang w:val="ru-RU"/>
        </w:rPr>
        <w:t>Хиджаза</w:t>
      </w:r>
      <w:proofErr w:type="spellEnd"/>
      <w:r w:rsidRPr="004A4CE5">
        <w:rPr>
          <w:rFonts w:asciiTheme="majorBidi" w:hAnsiTheme="majorBidi" w:cstheme="majorBidi"/>
          <w:sz w:val="28"/>
          <w:szCs w:val="28"/>
          <w:shd w:val="clear" w:color="auto" w:fill="FFFFFF"/>
          <w:lang w:val="ru-RU"/>
        </w:rPr>
        <w:t xml:space="preserve"> и </w:t>
      </w:r>
      <w:proofErr w:type="spellStart"/>
      <w:r w:rsidRPr="004A4CE5">
        <w:rPr>
          <w:rFonts w:asciiTheme="majorBidi" w:hAnsiTheme="majorBidi" w:cstheme="majorBidi"/>
          <w:sz w:val="28"/>
          <w:szCs w:val="28"/>
          <w:shd w:val="clear" w:color="auto" w:fill="FFFFFF"/>
          <w:lang w:val="ru-RU"/>
        </w:rPr>
        <w:t>Нежда</w:t>
      </w:r>
      <w:proofErr w:type="spellEnd"/>
      <w:r w:rsidRPr="004A4CE5">
        <w:rPr>
          <w:rFonts w:asciiTheme="majorBidi" w:hAnsiTheme="majorBidi" w:cstheme="majorBidi"/>
          <w:sz w:val="28"/>
          <w:szCs w:val="28"/>
          <w:shd w:val="clear" w:color="auto" w:fill="FFFFFF"/>
          <w:lang w:val="ru-RU"/>
        </w:rPr>
        <w:t xml:space="preserve">, и его обязательства привержены любым другим делам, таким как паломничество в </w:t>
      </w:r>
      <w:proofErr w:type="spellStart"/>
      <w:r w:rsidRPr="004A4CE5">
        <w:rPr>
          <w:rFonts w:asciiTheme="majorBidi" w:hAnsiTheme="majorBidi" w:cstheme="majorBidi"/>
          <w:sz w:val="28"/>
          <w:szCs w:val="28"/>
          <w:shd w:val="clear" w:color="auto" w:fill="FFFFFF"/>
          <w:lang w:val="ru-RU"/>
        </w:rPr>
        <w:t>Бейтулла</w:t>
      </w:r>
      <w:proofErr w:type="spellEnd"/>
      <w:r w:rsidRPr="004A4CE5">
        <w:rPr>
          <w:rFonts w:asciiTheme="majorBidi" w:hAnsiTheme="majorBidi" w:cstheme="majorBidi"/>
          <w:sz w:val="28"/>
          <w:szCs w:val="28"/>
          <w:shd w:val="clear" w:color="auto" w:fill="FFFFFF"/>
          <w:lang w:val="ru-RU"/>
        </w:rPr>
        <w:t xml:space="preserve"> аль-</w:t>
      </w:r>
      <w:proofErr w:type="spellStart"/>
      <w:r w:rsidRPr="004A4CE5">
        <w:rPr>
          <w:rFonts w:asciiTheme="majorBidi" w:hAnsiTheme="majorBidi" w:cstheme="majorBidi"/>
          <w:sz w:val="28"/>
          <w:szCs w:val="28"/>
          <w:shd w:val="clear" w:color="auto" w:fill="FFFFFF"/>
          <w:lang w:val="ru-RU"/>
        </w:rPr>
        <w:t>Харам</w:t>
      </w:r>
      <w:proofErr w:type="spellEnd"/>
      <w:r w:rsidRPr="004A4CE5">
        <w:rPr>
          <w:rFonts w:asciiTheme="majorBidi" w:hAnsiTheme="majorBidi" w:cstheme="majorBidi"/>
          <w:sz w:val="28"/>
          <w:szCs w:val="28"/>
          <w:shd w:val="clear" w:color="auto" w:fill="FFFFFF"/>
          <w:lang w:val="ru-RU"/>
        </w:rPr>
        <w:t>, и не допускают создания каких-либо проблем при совершении хаджа и религиозных ритуалов, а также обязуются обеспечивать безопасность, комфорт и уверенность.</w:t>
      </w:r>
    </w:p>
    <w:p w:rsidR="00E927B7" w:rsidRPr="004A4CE5" w:rsidRDefault="00E927B7" w:rsidP="007A538C">
      <w:pPr>
        <w:spacing w:line="360" w:lineRule="auto"/>
        <w:contextualSpacing/>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4. Высшие представители сторон желают завершить переговоры и заключить политические, торговые, экономические и другие контакты в надлежащее время.</w:t>
      </w:r>
    </w:p>
    <w:p w:rsidR="00E927B7" w:rsidRPr="004A4CE5" w:rsidRDefault="00E927B7" w:rsidP="007A538C">
      <w:pPr>
        <w:spacing w:line="360" w:lineRule="auto"/>
        <w:contextualSpacing/>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5. Этот договор подписан в четырех вариантах на арабском и персидском языках, а персидский и арабский тексты будут иметь единое признание и действительность. Тегеран.</w:t>
      </w:r>
    </w:p>
    <w:p w:rsidR="00906AF2" w:rsidRDefault="00E927B7" w:rsidP="007A538C">
      <w:pPr>
        <w:spacing w:line="360" w:lineRule="auto"/>
        <w:contextualSpacing/>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Дата: 22 сентября 1929 года</w:t>
      </w:r>
    </w:p>
    <w:p w:rsidR="00906AF2" w:rsidRDefault="00906AF2" w:rsidP="00906AF2">
      <w:pPr>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E927B7" w:rsidRDefault="00E927B7" w:rsidP="00906AF2">
      <w:pPr>
        <w:pStyle w:val="3"/>
        <w:rPr>
          <w:rFonts w:asciiTheme="majorBidi" w:hAnsiTheme="majorBidi"/>
          <w:color w:val="auto"/>
          <w:sz w:val="28"/>
          <w:szCs w:val="28"/>
          <w:shd w:val="clear" w:color="auto" w:fill="FFFFFF"/>
          <w:lang w:val="ru-RU"/>
        </w:rPr>
      </w:pPr>
      <w:bookmarkStart w:id="21" w:name="_Toc73789097"/>
      <w:r w:rsidRPr="004A4CE5">
        <w:rPr>
          <w:rFonts w:asciiTheme="majorBidi" w:hAnsiTheme="majorBidi"/>
          <w:b/>
          <w:bCs/>
          <w:color w:val="000000" w:themeColor="text1"/>
          <w:sz w:val="28"/>
          <w:szCs w:val="28"/>
          <w:shd w:val="clear" w:color="auto" w:fill="FFFFFF"/>
          <w:lang w:val="ru-RU"/>
        </w:rPr>
        <w:lastRenderedPageBreak/>
        <w:t>Приложение 2</w:t>
      </w:r>
      <w:bookmarkEnd w:id="21"/>
      <w:r w:rsidR="004B374F" w:rsidRPr="004A4CE5">
        <w:rPr>
          <w:rFonts w:asciiTheme="majorBidi" w:hAnsiTheme="majorBidi"/>
          <w:b/>
          <w:bCs/>
          <w:color w:val="000000" w:themeColor="text1"/>
          <w:sz w:val="28"/>
          <w:szCs w:val="28"/>
          <w:shd w:val="clear" w:color="auto" w:fill="FFFFFF"/>
          <w:lang w:val="ru-RU"/>
        </w:rPr>
        <w:br/>
      </w:r>
    </w:p>
    <w:p w:rsidR="00E927B7" w:rsidRPr="00D810C1" w:rsidRDefault="00D810C1" w:rsidP="00D810C1">
      <w:pPr>
        <w:jc w:val="center"/>
        <w:rPr>
          <w:rFonts w:asciiTheme="majorBidi" w:hAnsiTheme="majorBidi" w:cstheme="majorBidi"/>
          <w:sz w:val="28"/>
          <w:szCs w:val="28"/>
          <w:lang w:val="ru-RU"/>
        </w:rPr>
      </w:pPr>
      <w:r>
        <w:rPr>
          <w:rFonts w:asciiTheme="majorBidi" w:hAnsiTheme="majorBidi" w:cstheme="majorBidi"/>
          <w:sz w:val="28"/>
          <w:szCs w:val="28"/>
          <w:lang w:val="ru-RU"/>
        </w:rPr>
        <w:t>Соглашение о суверенитете над островами Аль-</w:t>
      </w:r>
      <w:proofErr w:type="spellStart"/>
      <w:r>
        <w:rPr>
          <w:rFonts w:asciiTheme="majorBidi" w:hAnsiTheme="majorBidi" w:cstheme="majorBidi"/>
          <w:sz w:val="28"/>
          <w:szCs w:val="28"/>
          <w:lang w:val="ru-RU"/>
        </w:rPr>
        <w:t>Арабия</w:t>
      </w:r>
      <w:proofErr w:type="spellEnd"/>
      <w:r>
        <w:rPr>
          <w:rFonts w:asciiTheme="majorBidi" w:hAnsiTheme="majorBidi" w:cstheme="majorBidi"/>
          <w:sz w:val="28"/>
          <w:szCs w:val="28"/>
          <w:lang w:val="ru-RU"/>
        </w:rPr>
        <w:t xml:space="preserve"> и Фарси, и делимитация пограничной линии подводных районов между Королевством Саудовская Аравия и Ираном</w:t>
      </w:r>
      <w:r w:rsidR="00406962" w:rsidRPr="004A4CE5">
        <w:rPr>
          <w:rStyle w:val="a5"/>
          <w:rFonts w:asciiTheme="majorBidi" w:hAnsiTheme="majorBidi" w:cstheme="majorBidi"/>
          <w:sz w:val="28"/>
          <w:szCs w:val="28"/>
          <w:shd w:val="clear" w:color="auto" w:fill="FFFFFF"/>
          <w:lang w:val="ru-RU"/>
        </w:rPr>
        <w:footnoteReference w:id="199"/>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Королевское правительство Саудовской Аравии в лице Его Превосходительства, Шейх Ахмед </w:t>
      </w:r>
      <w:proofErr w:type="spellStart"/>
      <w:r w:rsidRPr="004A4CE5">
        <w:rPr>
          <w:rFonts w:asciiTheme="majorBidi" w:hAnsiTheme="majorBidi" w:cstheme="majorBidi"/>
          <w:sz w:val="28"/>
          <w:szCs w:val="28"/>
          <w:shd w:val="clear" w:color="auto" w:fill="FFFFFF"/>
          <w:lang w:val="ru-RU"/>
        </w:rPr>
        <w:t>Заки</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Ямани</w:t>
      </w:r>
      <w:proofErr w:type="spellEnd"/>
      <w:r w:rsidRPr="004A4CE5">
        <w:rPr>
          <w:rFonts w:asciiTheme="majorBidi" w:hAnsiTheme="majorBidi" w:cstheme="majorBidi"/>
          <w:sz w:val="28"/>
          <w:szCs w:val="28"/>
          <w:shd w:val="clear" w:color="auto" w:fill="FFFFFF"/>
          <w:lang w:val="ru-RU"/>
        </w:rPr>
        <w:t xml:space="preserve">, министра нефти и минеральных ресурсов, с одной стороны, и имперское правительство Ирана, представленное Его Превосходительство д-р </w:t>
      </w:r>
      <w:proofErr w:type="spellStart"/>
      <w:r w:rsidRPr="004A4CE5">
        <w:rPr>
          <w:rFonts w:asciiTheme="majorBidi" w:hAnsiTheme="majorBidi" w:cstheme="majorBidi"/>
          <w:sz w:val="28"/>
          <w:szCs w:val="28"/>
          <w:shd w:val="clear" w:color="auto" w:fill="FFFFFF"/>
          <w:lang w:val="ru-RU"/>
        </w:rPr>
        <w:t>Маночехр</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Эгбал</w:t>
      </w:r>
      <w:proofErr w:type="spellEnd"/>
      <w:r w:rsidRPr="004A4CE5">
        <w:rPr>
          <w:rFonts w:asciiTheme="majorBidi" w:hAnsiTheme="majorBidi" w:cstheme="majorBidi"/>
          <w:sz w:val="28"/>
          <w:szCs w:val="28"/>
          <w:shd w:val="clear" w:color="auto" w:fill="FFFFFF"/>
          <w:lang w:val="ru-RU"/>
        </w:rPr>
        <w:t>, председателем правления и генеральным директором Национальной иранской нефтяной компании, с другой стороны, желая разрешить различие между ними относительно суверенитета над островами Аль-</w:t>
      </w:r>
      <w:proofErr w:type="spellStart"/>
      <w:r w:rsidRPr="004A4CE5">
        <w:rPr>
          <w:rFonts w:asciiTheme="majorBidi" w:hAnsiTheme="majorBidi" w:cstheme="majorBidi"/>
          <w:sz w:val="28"/>
          <w:szCs w:val="28"/>
          <w:shd w:val="clear" w:color="auto" w:fill="FFFFFF"/>
          <w:lang w:val="ru-RU"/>
        </w:rPr>
        <w:t>Арабия</w:t>
      </w:r>
      <w:proofErr w:type="spellEnd"/>
      <w:r w:rsidRPr="004A4CE5">
        <w:rPr>
          <w:rFonts w:asciiTheme="majorBidi" w:hAnsiTheme="majorBidi" w:cstheme="majorBidi"/>
          <w:sz w:val="28"/>
          <w:szCs w:val="28"/>
          <w:shd w:val="clear" w:color="auto" w:fill="FFFFFF"/>
          <w:lang w:val="ru-RU"/>
        </w:rPr>
        <w:t xml:space="preserve"> и Фа</w:t>
      </w:r>
      <w:r w:rsidR="001F27DB" w:rsidRPr="004A4CE5">
        <w:rPr>
          <w:rFonts w:asciiTheme="majorBidi" w:hAnsiTheme="majorBidi" w:cstheme="majorBidi"/>
          <w:sz w:val="28"/>
          <w:szCs w:val="28"/>
          <w:shd w:val="clear" w:color="auto" w:fill="FFFFFF"/>
          <w:lang w:val="ru-RU"/>
        </w:rPr>
        <w:t xml:space="preserve">рси, и желая далее определить </w:t>
      </w:r>
      <w:r w:rsidRPr="004A4CE5">
        <w:rPr>
          <w:rFonts w:asciiTheme="majorBidi" w:hAnsiTheme="majorBidi" w:cstheme="majorBidi"/>
          <w:sz w:val="28"/>
          <w:szCs w:val="28"/>
          <w:shd w:val="clear" w:color="auto" w:fill="FFFFFF"/>
          <w:lang w:val="ru-RU"/>
        </w:rPr>
        <w:t>справедливым и точным образом пограничную линия, разделяющую соответствующие подводные районы, над которыми каждый сторона имеет право по международному праву осуществлять суверенные права, с должны</w:t>
      </w:r>
      <w:r w:rsidR="001F27DB" w:rsidRPr="004A4CE5">
        <w:rPr>
          <w:rFonts w:asciiTheme="majorBidi" w:hAnsiTheme="majorBidi" w:cstheme="majorBidi"/>
          <w:sz w:val="28"/>
          <w:szCs w:val="28"/>
          <w:shd w:val="clear" w:color="auto" w:fill="FFFFFF"/>
          <w:lang w:val="ru-RU"/>
        </w:rPr>
        <w:t>м уважением к принципам закона,</w:t>
      </w:r>
      <w:r w:rsidRPr="004A4CE5">
        <w:rPr>
          <w:rFonts w:asciiTheme="majorBidi" w:hAnsiTheme="majorBidi" w:cstheme="majorBidi"/>
          <w:sz w:val="28"/>
          <w:szCs w:val="28"/>
          <w:shd w:val="clear" w:color="auto" w:fill="FFFFFF"/>
          <w:lang w:val="ru-RU"/>
        </w:rPr>
        <w:t xml:space="preserve"> и после обмена верительными грамотами договорились о нижеследующем:</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1</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Стороны взаимно признают суверенитет Саудовской Аравии над островами Аль-</w:t>
      </w:r>
      <w:proofErr w:type="spellStart"/>
      <w:r w:rsidRPr="004A4CE5">
        <w:rPr>
          <w:rFonts w:asciiTheme="majorBidi" w:hAnsiTheme="majorBidi" w:cstheme="majorBidi"/>
          <w:sz w:val="28"/>
          <w:szCs w:val="28"/>
          <w:shd w:val="clear" w:color="auto" w:fill="FFFFFF"/>
          <w:lang w:val="ru-RU"/>
        </w:rPr>
        <w:t>Арабия</w:t>
      </w:r>
      <w:proofErr w:type="spellEnd"/>
      <w:r w:rsidRPr="004A4CE5">
        <w:rPr>
          <w:rFonts w:asciiTheme="majorBidi" w:hAnsiTheme="majorBidi" w:cstheme="majorBidi"/>
          <w:sz w:val="28"/>
          <w:szCs w:val="28"/>
          <w:shd w:val="clear" w:color="auto" w:fill="FFFFFF"/>
          <w:lang w:val="ru-RU"/>
        </w:rPr>
        <w:t xml:space="preserve"> и суверенитет Ирана над островом Фарси. Каждый остров обладает поясом территориального моря шириной двенадцать морских миль, измеряется от линии наименьшего отлива на каждом из упомянутых островов. В области, где эти пояса перекрываются, пограничная линия, разделяющая территориальные моря двух островов должны быть нарисованы так, чтобы быть равноудаленной по всей его длине от самых низких линий отлива на каждом острове.</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Статья 2</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Пограничная линия, разделяющая подводные районы, которые относятся к Саудовской Аравии от подводных районов, принадлежащих Ирану, определяет, что каждая из сторон обладает суверенными правами над морским дном и недрами подводных районов с целью изучения и эксплуатирования природных ресурсов, находящихся там.</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4</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Каждая сторона соглашается с тем, что никакие операции по бурению нефтяных скважин не должны проводиться компанией или под его властью, в пределах зоны, простирающейся на пятьсот (500) метров вглубь страны. </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5</w:t>
      </w:r>
    </w:p>
    <w:p w:rsidR="001F27DB"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Настоящее соглашение составлено в двух экземплярах на арабском и персидском языках, оба текста являются равно аутентичными. Его перевод на англ</w:t>
      </w:r>
      <w:r w:rsidR="001F27DB" w:rsidRPr="004A4CE5">
        <w:rPr>
          <w:rFonts w:asciiTheme="majorBidi" w:hAnsiTheme="majorBidi" w:cstheme="majorBidi"/>
          <w:sz w:val="28"/>
          <w:szCs w:val="28"/>
          <w:shd w:val="clear" w:color="auto" w:fill="FFFFFF"/>
          <w:lang w:val="ru-RU"/>
        </w:rPr>
        <w:t xml:space="preserve">ийский язык также подписывается </w:t>
      </w:r>
      <w:r w:rsidRPr="004A4CE5">
        <w:rPr>
          <w:rFonts w:asciiTheme="majorBidi" w:hAnsiTheme="majorBidi" w:cstheme="majorBidi"/>
          <w:sz w:val="28"/>
          <w:szCs w:val="28"/>
          <w:shd w:val="clear" w:color="auto" w:fill="FFFFFF"/>
          <w:lang w:val="ru-RU"/>
        </w:rPr>
        <w:t>обеими сторонами и прилагается к нему.</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Настоящее Соглашение вступает в силу с даты обмена ратификационными грамотами, который состоится в </w:t>
      </w:r>
      <w:proofErr w:type="spellStart"/>
      <w:proofErr w:type="gramStart"/>
      <w:r w:rsidRPr="004A4CE5">
        <w:rPr>
          <w:rFonts w:asciiTheme="majorBidi" w:hAnsiTheme="majorBidi" w:cstheme="majorBidi"/>
          <w:sz w:val="28"/>
          <w:szCs w:val="28"/>
          <w:shd w:val="clear" w:color="auto" w:fill="FFFFFF"/>
          <w:lang w:val="ru-RU"/>
        </w:rPr>
        <w:t>Джид</w:t>
      </w:r>
      <w:r w:rsidR="005E59DB">
        <w:rPr>
          <w:rFonts w:asciiTheme="majorBidi" w:hAnsiTheme="majorBidi" w:cstheme="majorBidi"/>
          <w:sz w:val="28"/>
          <w:szCs w:val="28"/>
          <w:shd w:val="clear" w:color="auto" w:fill="FFFFFF"/>
          <w:lang w:val="ru-RU"/>
        </w:rPr>
        <w:t>де</w:t>
      </w:r>
      <w:proofErr w:type="spellEnd"/>
      <w:proofErr w:type="gramEnd"/>
      <w:r w:rsidR="005E59DB">
        <w:rPr>
          <w:rFonts w:asciiTheme="majorBidi" w:hAnsiTheme="majorBidi" w:cstheme="majorBidi"/>
          <w:sz w:val="28"/>
          <w:szCs w:val="28"/>
          <w:shd w:val="clear" w:color="auto" w:fill="FFFFFF"/>
          <w:lang w:val="ru-RU"/>
        </w:rPr>
        <w:t xml:space="preserve"> как только станет возможно. </w:t>
      </w:r>
      <w:r w:rsidRPr="004A4CE5">
        <w:rPr>
          <w:rFonts w:asciiTheme="majorBidi" w:hAnsiTheme="majorBidi" w:cstheme="majorBidi"/>
          <w:sz w:val="28"/>
          <w:szCs w:val="28"/>
          <w:shd w:val="clear" w:color="auto" w:fill="FFFFFF"/>
          <w:lang w:val="ru-RU"/>
        </w:rPr>
        <w:t xml:space="preserve">Тегеран, </w:t>
      </w:r>
    </w:p>
    <w:p w:rsidR="005E59DB"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Дата: 2 </w:t>
      </w:r>
      <w:proofErr w:type="spellStart"/>
      <w:r w:rsidRPr="004A4CE5">
        <w:rPr>
          <w:rFonts w:asciiTheme="majorBidi" w:hAnsiTheme="majorBidi" w:cstheme="majorBidi"/>
          <w:sz w:val="28"/>
          <w:szCs w:val="28"/>
          <w:shd w:val="clear" w:color="auto" w:fill="FFFFFF"/>
          <w:lang w:val="ru-RU"/>
        </w:rPr>
        <w:t>Шаабана</w:t>
      </w:r>
      <w:proofErr w:type="spellEnd"/>
      <w:r w:rsidRPr="004A4CE5">
        <w:rPr>
          <w:rFonts w:asciiTheme="majorBidi" w:hAnsiTheme="majorBidi" w:cstheme="majorBidi"/>
          <w:sz w:val="28"/>
          <w:szCs w:val="28"/>
          <w:shd w:val="clear" w:color="auto" w:fill="FFFFFF"/>
          <w:lang w:val="ru-RU"/>
        </w:rPr>
        <w:t xml:space="preserve">, 1388 год (календарь Хиджры), 2 </w:t>
      </w:r>
      <w:proofErr w:type="spellStart"/>
      <w:r w:rsidRPr="004A4CE5">
        <w:rPr>
          <w:rFonts w:asciiTheme="majorBidi" w:hAnsiTheme="majorBidi" w:cstheme="majorBidi"/>
          <w:sz w:val="28"/>
          <w:szCs w:val="28"/>
          <w:shd w:val="clear" w:color="auto" w:fill="FFFFFF"/>
          <w:lang w:val="ru-RU"/>
        </w:rPr>
        <w:t>Авана</w:t>
      </w:r>
      <w:proofErr w:type="spellEnd"/>
      <w:r w:rsidRPr="004A4CE5">
        <w:rPr>
          <w:rFonts w:asciiTheme="majorBidi" w:hAnsiTheme="majorBidi" w:cstheme="majorBidi"/>
          <w:sz w:val="28"/>
          <w:szCs w:val="28"/>
          <w:shd w:val="clear" w:color="auto" w:fill="FFFFFF"/>
          <w:lang w:val="ru-RU"/>
        </w:rPr>
        <w:t xml:space="preserve"> 1347 года (по иранскому календарю), 24 октября 1968 года.</w:t>
      </w:r>
    </w:p>
    <w:p w:rsidR="005E59DB" w:rsidRDefault="005E59DB" w:rsidP="007A538C">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E927B7" w:rsidRPr="005E59DB" w:rsidRDefault="00E927B7" w:rsidP="00906AF2">
      <w:pPr>
        <w:pStyle w:val="3"/>
        <w:rPr>
          <w:rFonts w:asciiTheme="majorBidi" w:hAnsiTheme="majorBidi"/>
          <w:sz w:val="28"/>
          <w:szCs w:val="28"/>
          <w:shd w:val="clear" w:color="auto" w:fill="FFFFFF"/>
          <w:lang w:val="ru-RU"/>
        </w:rPr>
      </w:pPr>
      <w:bookmarkStart w:id="22" w:name="_Toc73789098"/>
      <w:r w:rsidRPr="004A4CE5">
        <w:rPr>
          <w:rFonts w:asciiTheme="majorBidi" w:hAnsiTheme="majorBidi"/>
          <w:b/>
          <w:bCs/>
          <w:color w:val="000000" w:themeColor="text1"/>
          <w:sz w:val="28"/>
          <w:szCs w:val="28"/>
          <w:shd w:val="clear" w:color="auto" w:fill="FFFFFF"/>
          <w:lang w:val="ru-RU"/>
        </w:rPr>
        <w:lastRenderedPageBreak/>
        <w:t>Приложение 3</w:t>
      </w:r>
      <w:bookmarkEnd w:id="22"/>
      <w:r w:rsidR="004B374F" w:rsidRPr="004A4CE5">
        <w:rPr>
          <w:rFonts w:asciiTheme="majorBidi" w:hAnsiTheme="majorBidi"/>
          <w:b/>
          <w:bCs/>
          <w:sz w:val="28"/>
          <w:szCs w:val="28"/>
          <w:shd w:val="clear" w:color="auto" w:fill="FFFFFF"/>
          <w:lang w:val="ru-RU"/>
        </w:rPr>
        <w:br/>
      </w:r>
    </w:p>
    <w:p w:rsidR="00E927B7" w:rsidRPr="004A4CE5" w:rsidRDefault="00E927B7" w:rsidP="007A538C">
      <w:pPr>
        <w:spacing w:line="360" w:lineRule="auto"/>
        <w:contextualSpacing/>
        <w:jc w:val="center"/>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Закон о соглашении о сотрудничестве в области безопасности между Исламской Республикой Иран и Королевством Саудовская Аравия</w:t>
      </w:r>
      <w:r w:rsidR="00D45E13" w:rsidRPr="004A4CE5">
        <w:rPr>
          <w:rStyle w:val="a5"/>
          <w:rFonts w:asciiTheme="majorBidi" w:hAnsiTheme="majorBidi" w:cstheme="majorBidi"/>
          <w:sz w:val="28"/>
          <w:szCs w:val="28"/>
          <w:shd w:val="clear" w:color="auto" w:fill="FFFFFF"/>
          <w:lang w:val="ru-RU"/>
        </w:rPr>
        <w:footnoteReference w:id="200"/>
      </w:r>
    </w:p>
    <w:p w:rsidR="00E927B7" w:rsidRPr="004A4CE5" w:rsidRDefault="0075168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Единая статья </w:t>
      </w:r>
      <w:r w:rsidR="00E927B7" w:rsidRPr="004A4CE5">
        <w:rPr>
          <w:rFonts w:asciiTheme="majorBidi" w:hAnsiTheme="majorBidi" w:cstheme="majorBidi"/>
          <w:sz w:val="28"/>
          <w:szCs w:val="28"/>
          <w:shd w:val="clear" w:color="auto" w:fill="FFFFFF"/>
          <w:lang w:val="ru-RU"/>
        </w:rPr>
        <w:t xml:space="preserve">- Соглашение о сотрудничестве в области безопасности между Исламской Республикой Иран и Королевством Саудовская Аравия, состоящее из введения и двенадцати статей, было ратифицировано и стороны обменялись документами друг с другом. </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Во имя Господа,</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Соглашение о сотрудничестве в области безопасности между Исламской Республикой Иран и Королевством Саудовская Аравия</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‌Правительство Исламской Республики Иран и правительство Королевства Саудовская Аравия (которые далее называются сторонами договора),учитывая братские исламские и дружеские отношения между двумя странами и важность вопросов безопасности, веря в необходимость взаимного сотрудничества в области безопасности и понимая его преимущества, сознавая эффективную роль двух стран в укреплении безопасности и стабильности в регионе, принимая во внимание международные правила и обязательства, регулирующие такое сотрудничество, основываясь на непоколебимой воле к взаимному уважению, добрососедству и невмешательству во внутренние дела друг друга, уважению национального суверенитета, территориальной целостности, национальных законов и постановлений, а также обязательств по международным договорам, стороны, в рамках компетенции министерств внутренних дел, согласовали следующие вопросы:</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1 - Сотрудничество в области безопасности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Стороны договора для обеспечения безопасности и эффективного реагирования на все правонарушения, в частности </w:t>
      </w:r>
      <w:r w:rsidR="00751687" w:rsidRPr="004A4CE5">
        <w:rPr>
          <w:rFonts w:asciiTheme="majorBidi" w:hAnsiTheme="majorBidi" w:cstheme="majorBidi"/>
          <w:sz w:val="28"/>
          <w:szCs w:val="28"/>
          <w:shd w:val="clear" w:color="auto" w:fill="FFFFFF"/>
          <w:lang w:val="ru-RU"/>
        </w:rPr>
        <w:t>организованные преступления и</w:t>
      </w:r>
      <w:r w:rsidRPr="004A4CE5">
        <w:rPr>
          <w:rFonts w:asciiTheme="majorBidi" w:hAnsiTheme="majorBidi" w:cstheme="majorBidi"/>
          <w:sz w:val="28"/>
          <w:szCs w:val="28"/>
          <w:shd w:val="clear" w:color="auto" w:fill="FFFFFF"/>
          <w:lang w:val="ru-RU"/>
        </w:rPr>
        <w:t xml:space="preserve"> терроризм, путем выявления, предотвращения и раскрытия преступлений и борьбы</w:t>
      </w:r>
      <w:r w:rsidR="00751687" w:rsidRPr="004A4CE5">
        <w:rPr>
          <w:rFonts w:asciiTheme="majorBidi" w:hAnsiTheme="majorBidi" w:cstheme="majorBidi"/>
          <w:sz w:val="28"/>
          <w:szCs w:val="28"/>
          <w:shd w:val="clear" w:color="auto" w:fill="FFFFFF"/>
          <w:lang w:val="ru-RU"/>
        </w:rPr>
        <w:t xml:space="preserve"> с ними будут сотрудничать в нижеследующих областях</w:t>
      </w:r>
      <w:r w:rsidRPr="004A4CE5">
        <w:rPr>
          <w:rFonts w:asciiTheme="majorBidi" w:hAnsiTheme="majorBidi" w:cstheme="majorBidi"/>
          <w:sz w:val="28"/>
          <w:szCs w:val="28"/>
          <w:shd w:val="clear" w:color="auto" w:fill="FFFFFF"/>
          <w:lang w:val="ru-RU"/>
        </w:rPr>
        <w:t>:</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w:t>
      </w:r>
      <w:r w:rsidR="0075168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 Борьба с подделкой государственных документов, денег, кредитных карт и банкнот и </w:t>
      </w:r>
      <w:r w:rsidR="00751687" w:rsidRPr="004A4CE5">
        <w:rPr>
          <w:rFonts w:asciiTheme="majorBidi" w:hAnsiTheme="majorBidi" w:cstheme="majorBidi"/>
          <w:sz w:val="28"/>
          <w:szCs w:val="28"/>
          <w:shd w:val="clear" w:color="auto" w:fill="FFFFFF"/>
          <w:lang w:val="ru-RU"/>
        </w:rPr>
        <w:t xml:space="preserve">их </w:t>
      </w:r>
      <w:r w:rsidRPr="004A4CE5">
        <w:rPr>
          <w:rFonts w:asciiTheme="majorBidi" w:hAnsiTheme="majorBidi" w:cstheme="majorBidi"/>
          <w:sz w:val="28"/>
          <w:szCs w:val="28"/>
          <w:shd w:val="clear" w:color="auto" w:fill="FFFFFF"/>
          <w:lang w:val="ru-RU"/>
        </w:rPr>
        <w:t>незаконной продажей</w:t>
      </w:r>
      <w:r w:rsidR="00751687" w:rsidRPr="004A4CE5">
        <w:rPr>
          <w:rFonts w:asciiTheme="majorBidi" w:hAnsiTheme="majorBidi" w:cstheme="majorBidi"/>
          <w:sz w:val="28"/>
          <w:szCs w:val="28"/>
          <w:shd w:val="clear" w:color="auto" w:fill="FFFFFF"/>
          <w:lang w:val="ru-RU"/>
        </w:rPr>
        <w:t>, а также с экономическими преступлениями, такими как отмывание денег</w:t>
      </w:r>
      <w:r w:rsidR="00704D39" w:rsidRPr="004A4CE5">
        <w:rPr>
          <w:rFonts w:asciiTheme="majorBidi" w:hAnsiTheme="majorBidi" w:cstheme="majorBidi"/>
          <w:sz w:val="28"/>
          <w:szCs w:val="28"/>
          <w:shd w:val="clear" w:color="auto" w:fill="FFFFFF"/>
          <w:lang w:val="ru-RU"/>
        </w:rPr>
        <w:t>;</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2 - Контрабанда оружия, б</w:t>
      </w:r>
      <w:r w:rsidR="00704D39" w:rsidRPr="004A4CE5">
        <w:rPr>
          <w:rFonts w:asciiTheme="majorBidi" w:hAnsiTheme="majorBidi" w:cstheme="majorBidi"/>
          <w:sz w:val="28"/>
          <w:szCs w:val="28"/>
          <w:shd w:val="clear" w:color="auto" w:fill="FFFFFF"/>
          <w:lang w:val="ru-RU"/>
        </w:rPr>
        <w:t>оеприпасов и взрывчатых веществ;</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3 - Контрабанда товаров и культ</w:t>
      </w:r>
      <w:r w:rsidR="00704D39" w:rsidRPr="004A4CE5">
        <w:rPr>
          <w:rFonts w:asciiTheme="majorBidi" w:hAnsiTheme="majorBidi" w:cstheme="majorBidi"/>
          <w:sz w:val="28"/>
          <w:szCs w:val="28"/>
          <w:shd w:val="clear" w:color="auto" w:fill="FFFFFF"/>
          <w:lang w:val="ru-RU"/>
        </w:rPr>
        <w:t>урного наследия;</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4</w:t>
      </w:r>
      <w:r w:rsidR="00915679">
        <w:rPr>
          <w:rFonts w:asciiTheme="majorBidi" w:hAnsiTheme="majorBidi" w:cstheme="majorBidi"/>
          <w:sz w:val="28"/>
          <w:szCs w:val="28"/>
          <w:shd w:val="clear" w:color="auto" w:fill="FFFFFF"/>
          <w:lang w:val="ru-RU"/>
        </w:rPr>
        <w:t xml:space="preserve"> - </w:t>
      </w:r>
      <w:r w:rsidR="00751687" w:rsidRPr="004A4CE5">
        <w:rPr>
          <w:rFonts w:asciiTheme="majorBidi" w:hAnsiTheme="majorBidi" w:cstheme="majorBidi"/>
          <w:sz w:val="28"/>
          <w:szCs w:val="28"/>
          <w:shd w:val="clear" w:color="auto" w:fill="FFFFFF"/>
          <w:lang w:val="ru-RU"/>
        </w:rPr>
        <w:t>Посягательство на жизнь, собственность</w:t>
      </w:r>
      <w:r w:rsidRPr="004A4CE5">
        <w:rPr>
          <w:rFonts w:asciiTheme="majorBidi" w:hAnsiTheme="majorBidi" w:cstheme="majorBidi"/>
          <w:sz w:val="28"/>
          <w:szCs w:val="28"/>
          <w:shd w:val="clear" w:color="auto" w:fill="FFFFFF"/>
          <w:lang w:val="ru-RU"/>
        </w:rPr>
        <w:t xml:space="preserve"> и </w:t>
      </w:r>
      <w:r w:rsidR="00751687" w:rsidRPr="004A4CE5">
        <w:rPr>
          <w:rFonts w:asciiTheme="majorBidi" w:hAnsiTheme="majorBidi" w:cstheme="majorBidi"/>
          <w:sz w:val="28"/>
          <w:szCs w:val="28"/>
          <w:shd w:val="clear" w:color="auto" w:fill="FFFFFF"/>
          <w:lang w:val="ru-RU"/>
        </w:rPr>
        <w:t>совершение действий, противоречащих</w:t>
      </w:r>
      <w:r w:rsidRPr="004A4CE5">
        <w:rPr>
          <w:rFonts w:asciiTheme="majorBidi" w:hAnsiTheme="majorBidi" w:cstheme="majorBidi"/>
          <w:sz w:val="28"/>
          <w:szCs w:val="28"/>
          <w:shd w:val="clear" w:color="auto" w:fill="FFFFFF"/>
          <w:lang w:val="ru-RU"/>
        </w:rPr>
        <w:t xml:space="preserve"> общественным нормам.</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2 - Договаривающиеся стороны</w:t>
      </w:r>
      <w:r w:rsidR="00751687" w:rsidRPr="004A4CE5">
        <w:rPr>
          <w:rFonts w:asciiTheme="majorBidi" w:hAnsiTheme="majorBidi" w:cstheme="majorBidi"/>
          <w:sz w:val="28"/>
          <w:szCs w:val="28"/>
          <w:shd w:val="clear" w:color="auto" w:fill="FFFFFF"/>
          <w:lang w:val="ru-RU"/>
        </w:rPr>
        <w:t xml:space="preserve"> в области</w:t>
      </w:r>
      <w:r w:rsidRPr="004A4CE5">
        <w:rPr>
          <w:rFonts w:asciiTheme="majorBidi" w:hAnsiTheme="majorBidi" w:cstheme="majorBidi"/>
          <w:sz w:val="28"/>
          <w:szCs w:val="28"/>
          <w:shd w:val="clear" w:color="auto" w:fill="FFFFFF"/>
          <w:lang w:val="ru-RU"/>
        </w:rPr>
        <w:t xml:space="preserve"> по предупреждению организованной преступности и </w:t>
      </w:r>
      <w:r w:rsidR="000B7143" w:rsidRPr="004A4CE5">
        <w:rPr>
          <w:rFonts w:asciiTheme="majorBidi" w:hAnsiTheme="majorBidi" w:cstheme="majorBidi"/>
          <w:sz w:val="28"/>
          <w:szCs w:val="28"/>
          <w:shd w:val="clear" w:color="auto" w:fill="FFFFFF"/>
          <w:lang w:val="ru-RU"/>
        </w:rPr>
        <w:t>терроризма,</w:t>
      </w:r>
      <w:r w:rsidR="00704D39" w:rsidRPr="004A4CE5">
        <w:rPr>
          <w:rFonts w:asciiTheme="majorBidi" w:hAnsiTheme="majorBidi" w:cstheme="majorBidi"/>
          <w:sz w:val="28"/>
          <w:szCs w:val="28"/>
          <w:shd w:val="clear" w:color="auto" w:fill="FFFFFF"/>
          <w:lang w:val="ru-RU"/>
        </w:rPr>
        <w:t xml:space="preserve"> и оптимизации своей деятельности</w:t>
      </w:r>
      <w:r w:rsidRPr="004A4CE5">
        <w:rPr>
          <w:rFonts w:asciiTheme="majorBidi" w:hAnsiTheme="majorBidi" w:cstheme="majorBidi"/>
          <w:sz w:val="28"/>
          <w:szCs w:val="28"/>
          <w:shd w:val="clear" w:color="auto" w:fill="FFFFFF"/>
          <w:lang w:val="ru-RU"/>
        </w:rPr>
        <w:t xml:space="preserve"> для борьбы с ними и дру</w:t>
      </w:r>
      <w:r w:rsidR="00751687" w:rsidRPr="004A4CE5">
        <w:rPr>
          <w:rFonts w:asciiTheme="majorBidi" w:hAnsiTheme="majorBidi" w:cstheme="majorBidi"/>
          <w:sz w:val="28"/>
          <w:szCs w:val="28"/>
          <w:shd w:val="clear" w:color="auto" w:fill="FFFFFF"/>
          <w:lang w:val="ru-RU"/>
        </w:rPr>
        <w:t xml:space="preserve">гими упомянутыми преступлениями </w:t>
      </w:r>
      <w:r w:rsidR="00704D39" w:rsidRPr="004A4CE5">
        <w:rPr>
          <w:rFonts w:asciiTheme="majorBidi" w:hAnsiTheme="majorBidi" w:cstheme="majorBidi"/>
          <w:sz w:val="28"/>
          <w:szCs w:val="28"/>
          <w:shd w:val="clear" w:color="auto" w:fill="FFFFFF"/>
          <w:lang w:val="ru-RU"/>
        </w:rPr>
        <w:t xml:space="preserve">будут сотрудничать в </w:t>
      </w:r>
      <w:r w:rsidRPr="004A4CE5">
        <w:rPr>
          <w:rFonts w:asciiTheme="majorBidi" w:hAnsiTheme="majorBidi" w:cstheme="majorBidi"/>
          <w:sz w:val="28"/>
          <w:szCs w:val="28"/>
          <w:shd w:val="clear" w:color="auto" w:fill="FFFFFF"/>
          <w:lang w:val="ru-RU"/>
        </w:rPr>
        <w:t>следующих областях:</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w:t>
      </w:r>
      <w:r w:rsidR="00915679">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 Сотрудничество в области обмена информацией о лицах и группах, связанных с </w:t>
      </w:r>
      <w:r w:rsidR="00704D39" w:rsidRPr="004A4CE5">
        <w:rPr>
          <w:rFonts w:asciiTheme="majorBidi" w:hAnsiTheme="majorBidi" w:cstheme="majorBidi"/>
          <w:sz w:val="28"/>
          <w:szCs w:val="28"/>
          <w:shd w:val="clear" w:color="auto" w:fill="FFFFFF"/>
          <w:lang w:val="ru-RU"/>
        </w:rPr>
        <w:t xml:space="preserve">организованной </w:t>
      </w:r>
      <w:r w:rsidRPr="004A4CE5">
        <w:rPr>
          <w:rFonts w:asciiTheme="majorBidi" w:hAnsiTheme="majorBidi" w:cstheme="majorBidi"/>
          <w:sz w:val="28"/>
          <w:szCs w:val="28"/>
          <w:shd w:val="clear" w:color="auto" w:fill="FFFFFF"/>
          <w:lang w:val="ru-RU"/>
        </w:rPr>
        <w:t>преступностью</w:t>
      </w:r>
      <w:r w:rsidR="00704D39" w:rsidRPr="004A4CE5">
        <w:rPr>
          <w:rFonts w:asciiTheme="majorBidi" w:hAnsiTheme="majorBidi" w:cstheme="majorBidi"/>
          <w:sz w:val="28"/>
          <w:szCs w:val="28"/>
          <w:shd w:val="clear" w:color="auto" w:fill="FFFFFF"/>
          <w:lang w:val="ru-RU"/>
        </w:rPr>
        <w:t xml:space="preserve"> и терроризмом;</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2 - Обмен опытом о времени, месте, ситуации, типе и методах организованной преступности и</w:t>
      </w:r>
      <w:r w:rsidR="00704D39" w:rsidRPr="004A4CE5">
        <w:rPr>
          <w:rFonts w:asciiTheme="majorBidi" w:hAnsiTheme="majorBidi" w:cstheme="majorBidi"/>
          <w:sz w:val="28"/>
          <w:szCs w:val="28"/>
          <w:shd w:val="clear" w:color="auto" w:fill="FFFFFF"/>
          <w:lang w:val="ru-RU"/>
        </w:rPr>
        <w:t xml:space="preserve"> т</w:t>
      </w:r>
      <w:r w:rsidRPr="004A4CE5">
        <w:rPr>
          <w:rFonts w:asciiTheme="majorBidi" w:hAnsiTheme="majorBidi" w:cstheme="majorBidi"/>
          <w:sz w:val="28"/>
          <w:szCs w:val="28"/>
          <w:shd w:val="clear" w:color="auto" w:fill="FFFFFF"/>
          <w:lang w:val="ru-RU"/>
        </w:rPr>
        <w:t>ерроризм</w:t>
      </w:r>
      <w:r w:rsidR="00704D39" w:rsidRPr="004A4CE5">
        <w:rPr>
          <w:rFonts w:asciiTheme="majorBidi" w:hAnsiTheme="majorBidi" w:cstheme="majorBidi"/>
          <w:sz w:val="28"/>
          <w:szCs w:val="28"/>
          <w:shd w:val="clear" w:color="auto" w:fill="FFFFFF"/>
          <w:lang w:val="ru-RU"/>
        </w:rPr>
        <w:t>а и необходимыми правовыми мерами для предотвращения этих преступлений;</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3 - Обмен экспертами и специалистами для развития совместного двустороннего сотрудничества по предотвращению</w:t>
      </w:r>
      <w:r w:rsidR="00704D39" w:rsidRPr="004A4CE5">
        <w:rPr>
          <w:rFonts w:asciiTheme="majorBidi" w:hAnsiTheme="majorBidi" w:cstheme="majorBidi"/>
          <w:sz w:val="28"/>
          <w:szCs w:val="28"/>
          <w:shd w:val="clear" w:color="auto" w:fill="FFFFFF"/>
          <w:lang w:val="ru-RU"/>
        </w:rPr>
        <w:t xml:space="preserve"> организованной преступности</w:t>
      </w:r>
      <w:r w:rsidRPr="004A4CE5">
        <w:rPr>
          <w:rFonts w:asciiTheme="majorBidi" w:hAnsiTheme="majorBidi" w:cstheme="majorBidi"/>
          <w:sz w:val="28"/>
          <w:szCs w:val="28"/>
          <w:shd w:val="clear" w:color="auto" w:fill="FFFFFF"/>
          <w:lang w:val="ru-RU"/>
        </w:rPr>
        <w:t xml:space="preserve"> и </w:t>
      </w:r>
      <w:proofErr w:type="gramStart"/>
      <w:r w:rsidRPr="004A4CE5">
        <w:rPr>
          <w:rFonts w:asciiTheme="majorBidi" w:hAnsiTheme="majorBidi" w:cstheme="majorBidi"/>
          <w:sz w:val="28"/>
          <w:szCs w:val="28"/>
          <w:shd w:val="clear" w:color="auto" w:fill="FFFFFF"/>
          <w:lang w:val="ru-RU"/>
        </w:rPr>
        <w:t>терроризм</w:t>
      </w:r>
      <w:r w:rsidR="00704D39" w:rsidRPr="004A4CE5">
        <w:rPr>
          <w:rFonts w:asciiTheme="majorBidi" w:hAnsiTheme="majorBidi" w:cstheme="majorBidi"/>
          <w:sz w:val="28"/>
          <w:szCs w:val="28"/>
          <w:shd w:val="clear" w:color="auto" w:fill="FFFFFF"/>
          <w:lang w:val="ru-RU"/>
        </w:rPr>
        <w:t>а</w:t>
      </w:r>
      <w:proofErr w:type="gramEnd"/>
      <w:r w:rsidR="00704D39" w:rsidRPr="004A4CE5">
        <w:rPr>
          <w:rFonts w:asciiTheme="majorBidi" w:hAnsiTheme="majorBidi" w:cstheme="majorBidi"/>
          <w:sz w:val="28"/>
          <w:szCs w:val="28"/>
          <w:shd w:val="clear" w:color="auto" w:fill="FFFFFF"/>
          <w:lang w:val="ru-RU"/>
        </w:rPr>
        <w:t xml:space="preserve"> и других преступлений;</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4</w:t>
      </w:r>
      <w:r w:rsidR="00704D3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Проведение совместных курсов полицейской подготовки с с</w:t>
      </w:r>
      <w:r w:rsidR="00704D39" w:rsidRPr="004A4CE5">
        <w:rPr>
          <w:rFonts w:asciiTheme="majorBidi" w:hAnsiTheme="majorBidi" w:cstheme="majorBidi"/>
          <w:sz w:val="28"/>
          <w:szCs w:val="28"/>
          <w:shd w:val="clear" w:color="auto" w:fill="FFFFFF"/>
          <w:lang w:val="ru-RU"/>
        </w:rPr>
        <w:t>огласия договаривающихся сторон;</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5 - Формирование и обмен совместными рабочими группами в области </w:t>
      </w:r>
      <w:r w:rsidR="00704D39" w:rsidRPr="004A4CE5">
        <w:rPr>
          <w:rFonts w:asciiTheme="majorBidi" w:hAnsiTheme="majorBidi" w:cstheme="majorBidi"/>
          <w:sz w:val="28"/>
          <w:szCs w:val="28"/>
          <w:shd w:val="clear" w:color="auto" w:fill="FFFFFF"/>
          <w:lang w:val="ru-RU"/>
        </w:rPr>
        <w:t>научных исследований в области к</w:t>
      </w:r>
      <w:r w:rsidRPr="004A4CE5">
        <w:rPr>
          <w:rFonts w:asciiTheme="majorBidi" w:hAnsiTheme="majorBidi" w:cstheme="majorBidi"/>
          <w:sz w:val="28"/>
          <w:szCs w:val="28"/>
          <w:shd w:val="clear" w:color="auto" w:fill="FFFFFF"/>
          <w:lang w:val="ru-RU"/>
        </w:rPr>
        <w:t>риминология</w:t>
      </w:r>
      <w:r w:rsidR="00704D39" w:rsidRPr="004A4CE5">
        <w:rPr>
          <w:rFonts w:asciiTheme="majorBidi" w:hAnsiTheme="majorBidi" w:cstheme="majorBidi"/>
          <w:sz w:val="28"/>
          <w:szCs w:val="28"/>
          <w:shd w:val="clear" w:color="auto" w:fill="FFFFFF"/>
          <w:lang w:val="ru-RU"/>
        </w:rPr>
        <w:t xml:space="preserve"> и раскрытия преступлений;</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6</w:t>
      </w:r>
      <w:r w:rsidR="00704D3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Сотрудничество с целью повышения качества методов и инструментов предотвращения преступности, обеспечения безопасности</w:t>
      </w:r>
      <w:r w:rsidR="00704D39" w:rsidRPr="004A4CE5">
        <w:rPr>
          <w:rFonts w:asciiTheme="majorBidi" w:hAnsiTheme="majorBidi" w:cstheme="majorBidi"/>
          <w:sz w:val="28"/>
          <w:szCs w:val="28"/>
          <w:shd w:val="clear" w:color="auto" w:fill="FFFFFF"/>
          <w:lang w:val="ru-RU"/>
        </w:rPr>
        <w:t xml:space="preserve"> и наведения общественного порядка.</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3 - Договаривающиеся стороны в целях достижения максимальных выгодных результатов от</w:t>
      </w:r>
      <w:r w:rsidR="00704D39" w:rsidRPr="004A4CE5">
        <w:rPr>
          <w:rFonts w:asciiTheme="majorBidi" w:hAnsiTheme="majorBidi" w:cstheme="majorBidi"/>
          <w:sz w:val="28"/>
          <w:szCs w:val="28"/>
          <w:shd w:val="clear" w:color="auto" w:fill="FFFFFF"/>
          <w:lang w:val="ru-RU"/>
        </w:rPr>
        <w:t xml:space="preserve"> своей</w:t>
      </w:r>
      <w:r w:rsidRPr="004A4CE5">
        <w:rPr>
          <w:rFonts w:asciiTheme="majorBidi" w:hAnsiTheme="majorBidi" w:cstheme="majorBidi"/>
          <w:sz w:val="28"/>
          <w:szCs w:val="28"/>
          <w:shd w:val="clear" w:color="auto" w:fill="FFFFFF"/>
          <w:lang w:val="ru-RU"/>
        </w:rPr>
        <w:t xml:space="preserve"> деятельность по обеспечению безопасности</w:t>
      </w:r>
      <w:r w:rsidR="00704D39" w:rsidRPr="004A4CE5">
        <w:rPr>
          <w:rFonts w:asciiTheme="majorBidi" w:hAnsiTheme="majorBidi" w:cstheme="majorBidi"/>
          <w:sz w:val="28"/>
          <w:szCs w:val="28"/>
          <w:shd w:val="clear" w:color="auto" w:fill="FFFFFF"/>
          <w:lang w:val="ru-RU"/>
        </w:rPr>
        <w:t xml:space="preserve"> в общей повестке дня</w:t>
      </w:r>
      <w:r w:rsidRPr="004A4CE5">
        <w:rPr>
          <w:rFonts w:asciiTheme="majorBidi" w:hAnsiTheme="majorBidi" w:cstheme="majorBidi"/>
          <w:sz w:val="28"/>
          <w:szCs w:val="28"/>
          <w:shd w:val="clear" w:color="auto" w:fill="FFFFFF"/>
          <w:lang w:val="ru-RU"/>
        </w:rPr>
        <w:t xml:space="preserve"> включает сотрудничество в следую</w:t>
      </w:r>
      <w:r w:rsidR="00704D39" w:rsidRPr="004A4CE5">
        <w:rPr>
          <w:rFonts w:asciiTheme="majorBidi" w:hAnsiTheme="majorBidi" w:cstheme="majorBidi"/>
          <w:sz w:val="28"/>
          <w:szCs w:val="28"/>
          <w:shd w:val="clear" w:color="auto" w:fill="FFFFFF"/>
          <w:lang w:val="ru-RU"/>
        </w:rPr>
        <w:t>щих областях:</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w:t>
      </w:r>
      <w:r w:rsidR="00704D3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Борьба с незаконным перемещением людей, контрабан</w:t>
      </w:r>
      <w:r w:rsidR="00704D39" w:rsidRPr="004A4CE5">
        <w:rPr>
          <w:rFonts w:asciiTheme="majorBidi" w:hAnsiTheme="majorBidi" w:cstheme="majorBidi"/>
          <w:sz w:val="28"/>
          <w:szCs w:val="28"/>
          <w:shd w:val="clear" w:color="auto" w:fill="FFFFFF"/>
          <w:lang w:val="ru-RU"/>
        </w:rPr>
        <w:t>дой товаров и людей на границах;</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2 - Сотрудничество в области спасательных операций на море с</w:t>
      </w:r>
      <w:r w:rsidR="00704D39" w:rsidRPr="004A4CE5">
        <w:rPr>
          <w:rFonts w:asciiTheme="majorBidi" w:hAnsiTheme="majorBidi" w:cstheme="majorBidi"/>
          <w:sz w:val="28"/>
          <w:szCs w:val="28"/>
          <w:shd w:val="clear" w:color="auto" w:fill="FFFFFF"/>
          <w:lang w:val="ru-RU"/>
        </w:rPr>
        <w:t>оответствующими подразделениями;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3</w:t>
      </w:r>
      <w:r w:rsidR="00704D3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Запрещение враждебных действий противникам любой страны в другой стране и конфронтации</w:t>
      </w:r>
      <w:r w:rsidR="00704D39" w:rsidRPr="004A4CE5">
        <w:rPr>
          <w:rFonts w:asciiTheme="majorBidi" w:hAnsiTheme="majorBidi" w:cstheme="majorBidi"/>
          <w:sz w:val="28"/>
          <w:szCs w:val="28"/>
          <w:shd w:val="clear" w:color="auto" w:fill="FFFFFF"/>
          <w:lang w:val="ru-RU"/>
        </w:rPr>
        <w:t xml:space="preserve"> с любой опасностью с любого д</w:t>
      </w:r>
      <w:r w:rsidRPr="004A4CE5">
        <w:rPr>
          <w:rFonts w:asciiTheme="majorBidi" w:hAnsiTheme="majorBidi" w:cstheme="majorBidi"/>
          <w:sz w:val="28"/>
          <w:szCs w:val="28"/>
          <w:shd w:val="clear" w:color="auto" w:fill="FFFFFF"/>
          <w:lang w:val="ru-RU"/>
        </w:rPr>
        <w:t xml:space="preserve"> направления, входящего в компетенцию Министерства внутренних дел.</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4 - Сотрудничество в области борьбы с наркотиками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Стороны в целях эффективной борьбы</w:t>
      </w:r>
      <w:r w:rsidR="00704D39" w:rsidRPr="004A4CE5">
        <w:rPr>
          <w:rFonts w:asciiTheme="majorBidi" w:hAnsiTheme="majorBidi" w:cstheme="majorBidi"/>
          <w:sz w:val="28"/>
          <w:szCs w:val="28"/>
          <w:shd w:val="clear" w:color="auto" w:fill="FFFFFF"/>
          <w:lang w:val="ru-RU"/>
        </w:rPr>
        <w:t xml:space="preserve"> с производством, оборотом и употреблением наркотиков, психотропных препаратов и химических веществ</w:t>
      </w:r>
      <w:r w:rsidRPr="004A4CE5">
        <w:rPr>
          <w:rFonts w:asciiTheme="majorBidi" w:hAnsiTheme="majorBidi" w:cstheme="majorBidi"/>
          <w:sz w:val="28"/>
          <w:szCs w:val="28"/>
          <w:shd w:val="clear" w:color="auto" w:fill="FFFFFF"/>
          <w:lang w:val="ru-RU"/>
        </w:rPr>
        <w:t xml:space="preserve"> в соответствии с целями, изложен</w:t>
      </w:r>
      <w:r w:rsidR="00704D39" w:rsidRPr="004A4CE5">
        <w:rPr>
          <w:rFonts w:asciiTheme="majorBidi" w:hAnsiTheme="majorBidi" w:cstheme="majorBidi"/>
          <w:sz w:val="28"/>
          <w:szCs w:val="28"/>
          <w:shd w:val="clear" w:color="auto" w:fill="FFFFFF"/>
          <w:lang w:val="ru-RU"/>
        </w:rPr>
        <w:t>ными в международно</w:t>
      </w:r>
      <w:r w:rsidR="002052A5">
        <w:rPr>
          <w:rFonts w:asciiTheme="majorBidi" w:hAnsiTheme="majorBidi" w:cstheme="majorBidi"/>
          <w:sz w:val="28"/>
          <w:szCs w:val="28"/>
          <w:shd w:val="clear" w:color="auto" w:fill="FFFFFF"/>
          <w:lang w:val="ru-RU"/>
        </w:rPr>
        <w:t>й конвенцией, принятой в 1961 году</w:t>
      </w:r>
      <w:r w:rsidR="00704D39" w:rsidRPr="004A4CE5">
        <w:rPr>
          <w:rFonts w:asciiTheme="majorBidi" w:hAnsiTheme="majorBidi" w:cstheme="majorBidi"/>
          <w:sz w:val="28"/>
          <w:szCs w:val="28"/>
          <w:shd w:val="clear" w:color="auto" w:fill="FFFFFF"/>
          <w:lang w:val="ru-RU"/>
        </w:rPr>
        <w:t xml:space="preserve"> и поправкой</w:t>
      </w:r>
      <w:r w:rsidRPr="004A4CE5">
        <w:rPr>
          <w:rFonts w:asciiTheme="majorBidi" w:hAnsiTheme="majorBidi" w:cstheme="majorBidi"/>
          <w:sz w:val="28"/>
          <w:szCs w:val="28"/>
          <w:shd w:val="clear" w:color="auto" w:fill="FFFFFF"/>
          <w:lang w:val="ru-RU"/>
        </w:rPr>
        <w:t xml:space="preserve"> к ней </w:t>
      </w:r>
      <w:r w:rsidR="00704D39" w:rsidRPr="004A4CE5">
        <w:rPr>
          <w:rFonts w:asciiTheme="majorBidi" w:hAnsiTheme="majorBidi" w:cstheme="majorBidi"/>
          <w:sz w:val="28"/>
          <w:szCs w:val="28"/>
          <w:shd w:val="clear" w:color="auto" w:fill="FFFFFF"/>
          <w:lang w:val="ru-RU"/>
        </w:rPr>
        <w:t xml:space="preserve">от </w:t>
      </w:r>
      <w:r w:rsidR="002052A5">
        <w:rPr>
          <w:rFonts w:asciiTheme="majorBidi" w:hAnsiTheme="majorBidi" w:cstheme="majorBidi"/>
          <w:sz w:val="28"/>
          <w:szCs w:val="28"/>
          <w:shd w:val="clear" w:color="auto" w:fill="FFFFFF"/>
          <w:lang w:val="ru-RU"/>
        </w:rPr>
        <w:t>1972 года</w:t>
      </w:r>
      <w:r w:rsidRPr="004A4CE5">
        <w:rPr>
          <w:rFonts w:asciiTheme="majorBidi" w:hAnsiTheme="majorBidi" w:cstheme="majorBidi"/>
          <w:sz w:val="28"/>
          <w:szCs w:val="28"/>
          <w:shd w:val="clear" w:color="auto" w:fill="FFFFFF"/>
          <w:lang w:val="ru-RU"/>
        </w:rPr>
        <w:t>, а также</w:t>
      </w:r>
      <w:r w:rsidR="00704D39" w:rsidRPr="004A4CE5">
        <w:rPr>
          <w:rFonts w:asciiTheme="majorBidi" w:hAnsiTheme="majorBidi" w:cstheme="majorBidi"/>
          <w:sz w:val="28"/>
          <w:szCs w:val="28"/>
          <w:shd w:val="clear" w:color="auto" w:fill="FFFFFF"/>
          <w:lang w:val="ru-RU"/>
        </w:rPr>
        <w:t xml:space="preserve"> в соответствии с ратифицированные конвенциями 1971 и 1988 годов,</w:t>
      </w:r>
      <w:r w:rsidRPr="004A4CE5">
        <w:rPr>
          <w:rFonts w:asciiTheme="majorBidi" w:hAnsiTheme="majorBidi" w:cstheme="majorBidi"/>
          <w:sz w:val="28"/>
          <w:szCs w:val="28"/>
          <w:shd w:val="clear" w:color="auto" w:fill="FFFFFF"/>
          <w:lang w:val="ru-RU"/>
        </w:rPr>
        <w:t xml:space="preserve"> будут работать в следующих областях:</w:t>
      </w:r>
    </w:p>
    <w:p w:rsidR="00E927B7" w:rsidRPr="004A4CE5" w:rsidRDefault="00704D39"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1 - </w:t>
      </w:r>
      <w:r w:rsidR="00E927B7" w:rsidRPr="004A4CE5">
        <w:rPr>
          <w:rFonts w:asciiTheme="majorBidi" w:hAnsiTheme="majorBidi" w:cstheme="majorBidi"/>
          <w:sz w:val="28"/>
          <w:szCs w:val="28"/>
          <w:shd w:val="clear" w:color="auto" w:fill="FFFFFF"/>
          <w:lang w:val="ru-RU"/>
        </w:rPr>
        <w:t>Усилия по сокращению спроса и предложения и совершенствованию соответствующих правоприменительных п</w:t>
      </w:r>
      <w:r w:rsidRPr="004A4CE5">
        <w:rPr>
          <w:rFonts w:asciiTheme="majorBidi" w:hAnsiTheme="majorBidi" w:cstheme="majorBidi"/>
          <w:sz w:val="28"/>
          <w:szCs w:val="28"/>
          <w:shd w:val="clear" w:color="auto" w:fill="FFFFFF"/>
          <w:lang w:val="ru-RU"/>
        </w:rPr>
        <w:t>рактик для достижения этой цели;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2 - Координация в области совместных действ</w:t>
      </w:r>
      <w:r w:rsidR="00704D39" w:rsidRPr="004A4CE5">
        <w:rPr>
          <w:rFonts w:asciiTheme="majorBidi" w:hAnsiTheme="majorBidi" w:cstheme="majorBidi"/>
          <w:sz w:val="28"/>
          <w:szCs w:val="28"/>
          <w:shd w:val="clear" w:color="auto" w:fill="FFFFFF"/>
          <w:lang w:val="ru-RU"/>
        </w:rPr>
        <w:t xml:space="preserve">ий по уничтожению </w:t>
      </w:r>
      <w:proofErr w:type="spellStart"/>
      <w:r w:rsidR="00704D39" w:rsidRPr="004A4CE5">
        <w:rPr>
          <w:rFonts w:asciiTheme="majorBidi" w:hAnsiTheme="majorBidi" w:cstheme="majorBidi"/>
          <w:sz w:val="28"/>
          <w:szCs w:val="28"/>
          <w:shd w:val="clear" w:color="auto" w:fill="FFFFFF"/>
          <w:lang w:val="ru-RU"/>
        </w:rPr>
        <w:t>наркоресурсов</w:t>
      </w:r>
      <w:proofErr w:type="spellEnd"/>
      <w:r w:rsidR="00704D39" w:rsidRPr="004A4CE5">
        <w:rPr>
          <w:rFonts w:asciiTheme="majorBidi" w:hAnsiTheme="majorBidi" w:cstheme="majorBidi"/>
          <w:sz w:val="28"/>
          <w:szCs w:val="28"/>
          <w:shd w:val="clear" w:color="auto" w:fill="FFFFFF"/>
          <w:lang w:val="ru-RU"/>
        </w:rPr>
        <w:t>;</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3 - Совместные усилия по искоренению выращивания и производства, а также по искоренению незаконного оборота наркотиков и</w:t>
      </w:r>
      <w:r w:rsidR="00704D39" w:rsidRPr="004A4CE5">
        <w:rPr>
          <w:rFonts w:asciiTheme="majorBidi" w:hAnsiTheme="majorBidi" w:cstheme="majorBidi"/>
          <w:sz w:val="28"/>
          <w:szCs w:val="28"/>
          <w:shd w:val="clear" w:color="auto" w:fill="FFFFFF"/>
          <w:lang w:val="ru-RU"/>
        </w:rPr>
        <w:t xml:space="preserve"> п</w:t>
      </w:r>
      <w:r w:rsidRPr="004A4CE5">
        <w:rPr>
          <w:rFonts w:asciiTheme="majorBidi" w:hAnsiTheme="majorBidi" w:cstheme="majorBidi"/>
          <w:sz w:val="28"/>
          <w:szCs w:val="28"/>
          <w:shd w:val="clear" w:color="auto" w:fill="FFFFFF"/>
          <w:lang w:val="ru-RU"/>
        </w:rPr>
        <w:t>оследовательное и ско</w:t>
      </w:r>
      <w:r w:rsidR="00704D39" w:rsidRPr="004A4CE5">
        <w:rPr>
          <w:rFonts w:asciiTheme="majorBidi" w:hAnsiTheme="majorBidi" w:cstheme="majorBidi"/>
          <w:sz w:val="28"/>
          <w:szCs w:val="28"/>
          <w:shd w:val="clear" w:color="auto" w:fill="FFFFFF"/>
          <w:lang w:val="ru-RU"/>
        </w:rPr>
        <w:t>ординированное сотрудничество на уровне региона и мира;</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4 - Обмен опытом в области методов и методов незаконного оборота наркотиков и способов борьбы с</w:t>
      </w:r>
      <w:r w:rsidR="00704D39" w:rsidRPr="004A4CE5">
        <w:rPr>
          <w:rFonts w:asciiTheme="majorBidi" w:hAnsiTheme="majorBidi" w:cstheme="majorBidi"/>
          <w:sz w:val="28"/>
          <w:szCs w:val="28"/>
          <w:shd w:val="clear" w:color="auto" w:fill="FFFFFF"/>
          <w:lang w:val="ru-RU"/>
        </w:rPr>
        <w:t xml:space="preserve"> ним;</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5 - Обме</w:t>
      </w:r>
      <w:r w:rsidR="00704D39" w:rsidRPr="004A4CE5">
        <w:rPr>
          <w:rFonts w:asciiTheme="majorBidi" w:hAnsiTheme="majorBidi" w:cstheme="majorBidi"/>
          <w:sz w:val="28"/>
          <w:szCs w:val="28"/>
          <w:shd w:val="clear" w:color="auto" w:fill="FFFFFF"/>
          <w:lang w:val="ru-RU"/>
        </w:rPr>
        <w:t>н опытом в области ввоза и методов уничтожения</w:t>
      </w:r>
      <w:r w:rsidRPr="004A4CE5">
        <w:rPr>
          <w:rFonts w:asciiTheme="majorBidi" w:hAnsiTheme="majorBidi" w:cstheme="majorBidi"/>
          <w:sz w:val="28"/>
          <w:szCs w:val="28"/>
          <w:shd w:val="clear" w:color="auto" w:fill="FFFFFF"/>
          <w:lang w:val="ru-RU"/>
        </w:rPr>
        <w:t xml:space="preserve"> имущества, возникшего в результате незаконного оборота наркотиков</w:t>
      </w:r>
      <w:r w:rsidR="00704D39" w:rsidRPr="004A4CE5">
        <w:rPr>
          <w:rFonts w:asciiTheme="majorBidi" w:hAnsiTheme="majorBidi" w:cstheme="majorBidi"/>
          <w:sz w:val="28"/>
          <w:szCs w:val="28"/>
          <w:shd w:val="clear" w:color="auto" w:fill="FFFFFF"/>
          <w:lang w:val="ru-RU"/>
        </w:rPr>
        <w:t xml:space="preserve"> и дальнейшее разбирательство с </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6</w:t>
      </w:r>
      <w:r w:rsidR="00704D3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Использование современных технологий в области образования и координации для проведения курсов</w:t>
      </w:r>
      <w:r w:rsidR="00704D39" w:rsidRPr="004A4CE5">
        <w:rPr>
          <w:rFonts w:asciiTheme="majorBidi" w:hAnsiTheme="majorBidi" w:cstheme="majorBidi"/>
          <w:sz w:val="28"/>
          <w:szCs w:val="28"/>
          <w:shd w:val="clear" w:color="auto" w:fill="FFFFFF"/>
          <w:lang w:val="ru-RU"/>
        </w:rPr>
        <w:t xml:space="preserve"> совместного обучения</w:t>
      </w:r>
      <w:r w:rsidRPr="004A4CE5">
        <w:rPr>
          <w:rFonts w:asciiTheme="majorBidi" w:hAnsiTheme="majorBidi" w:cstheme="majorBidi"/>
          <w:sz w:val="28"/>
          <w:szCs w:val="28"/>
          <w:shd w:val="clear" w:color="auto" w:fill="FFFFFF"/>
          <w:lang w:val="ru-RU"/>
        </w:rPr>
        <w:t xml:space="preserve"> сил, участвующих в борьбе с</w:t>
      </w:r>
      <w:r w:rsidR="00704D39" w:rsidRPr="004A4CE5">
        <w:rPr>
          <w:rFonts w:asciiTheme="majorBidi" w:hAnsiTheme="majorBidi" w:cstheme="majorBidi"/>
          <w:sz w:val="28"/>
          <w:szCs w:val="28"/>
          <w:shd w:val="clear" w:color="auto" w:fill="FFFFFF"/>
          <w:lang w:val="ru-RU"/>
        </w:rPr>
        <w:t xml:space="preserve"> незаконным оборотом наркотиков;</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7 - Обмен опытом в отношении эффективных программ профилактики, л</w:t>
      </w:r>
      <w:r w:rsidR="00704D39" w:rsidRPr="004A4CE5">
        <w:rPr>
          <w:rFonts w:asciiTheme="majorBidi" w:hAnsiTheme="majorBidi" w:cstheme="majorBidi"/>
          <w:sz w:val="28"/>
          <w:szCs w:val="28"/>
          <w:shd w:val="clear" w:color="auto" w:fill="FFFFFF"/>
          <w:lang w:val="ru-RU"/>
        </w:rPr>
        <w:t>ечения и реабилитации наркоманов</w:t>
      </w:r>
      <w:r w:rsidRPr="004A4CE5">
        <w:rPr>
          <w:rFonts w:asciiTheme="majorBidi" w:hAnsiTheme="majorBidi" w:cstheme="majorBidi"/>
          <w:sz w:val="28"/>
          <w:szCs w:val="28"/>
          <w:shd w:val="clear" w:color="auto" w:fill="FFFFFF"/>
          <w:lang w:val="ru-RU"/>
        </w:rPr>
        <w:t>, в том числе культур</w:t>
      </w:r>
      <w:r w:rsidR="00704D39" w:rsidRPr="004A4CE5">
        <w:rPr>
          <w:rFonts w:asciiTheme="majorBidi" w:hAnsiTheme="majorBidi" w:cstheme="majorBidi"/>
          <w:sz w:val="28"/>
          <w:szCs w:val="28"/>
          <w:shd w:val="clear" w:color="auto" w:fill="FFFFFF"/>
          <w:lang w:val="ru-RU"/>
        </w:rPr>
        <w:t>ная и общественная деятельность;</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8</w:t>
      </w:r>
      <w:r w:rsidR="00704D39"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Обмен отчетами об исследованиях и их результатами, публикациями и спе</w:t>
      </w:r>
      <w:r w:rsidR="00704D39" w:rsidRPr="004A4CE5">
        <w:rPr>
          <w:rFonts w:asciiTheme="majorBidi" w:hAnsiTheme="majorBidi" w:cstheme="majorBidi"/>
          <w:sz w:val="28"/>
          <w:szCs w:val="28"/>
          <w:shd w:val="clear" w:color="auto" w:fill="FFFFFF"/>
          <w:lang w:val="ru-RU"/>
        </w:rPr>
        <w:t xml:space="preserve">циальными научными бюллетенями, видеороликами </w:t>
      </w:r>
      <w:r w:rsidRPr="004A4CE5">
        <w:rPr>
          <w:rFonts w:asciiTheme="majorBidi" w:hAnsiTheme="majorBidi" w:cstheme="majorBidi"/>
          <w:sz w:val="28"/>
          <w:szCs w:val="28"/>
          <w:shd w:val="clear" w:color="auto" w:fill="FFFFFF"/>
          <w:lang w:val="ru-RU"/>
        </w:rPr>
        <w:t>о профилактике наркотиков для повышения осведомленности общественности.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5 - Обмен информацией</w:t>
      </w:r>
    </w:p>
    <w:p w:rsidR="00E927B7" w:rsidRPr="004A4CE5" w:rsidRDefault="00704D39"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1 -</w:t>
      </w:r>
      <w:r w:rsidR="00E927B7" w:rsidRPr="004A4CE5">
        <w:rPr>
          <w:rFonts w:asciiTheme="majorBidi" w:hAnsiTheme="majorBidi" w:cstheme="majorBidi"/>
          <w:sz w:val="28"/>
          <w:szCs w:val="28"/>
          <w:shd w:val="clear" w:color="auto" w:fill="FFFFFF"/>
          <w:lang w:val="ru-RU"/>
        </w:rPr>
        <w:t xml:space="preserve"> Информация и документы, которыми обмениваются в рамках настоящего Соглашения, являю</w:t>
      </w:r>
      <w:r w:rsidRPr="004A4CE5">
        <w:rPr>
          <w:rFonts w:asciiTheme="majorBidi" w:hAnsiTheme="majorBidi" w:cstheme="majorBidi"/>
          <w:sz w:val="28"/>
          <w:szCs w:val="28"/>
          <w:shd w:val="clear" w:color="auto" w:fill="FFFFFF"/>
          <w:lang w:val="ru-RU"/>
        </w:rPr>
        <w:t>тся конфиденциальными и буду</w:t>
      </w:r>
      <w:r w:rsidR="00E927B7" w:rsidRPr="004A4CE5">
        <w:rPr>
          <w:rFonts w:asciiTheme="majorBidi" w:hAnsiTheme="majorBidi" w:cstheme="majorBidi"/>
          <w:sz w:val="28"/>
          <w:szCs w:val="28"/>
          <w:shd w:val="clear" w:color="auto" w:fill="FFFFFF"/>
          <w:lang w:val="ru-RU"/>
        </w:rPr>
        <w:t xml:space="preserve">т использоваться </w:t>
      </w:r>
      <w:r w:rsidRPr="004A4CE5">
        <w:rPr>
          <w:rFonts w:asciiTheme="majorBidi" w:hAnsiTheme="majorBidi" w:cstheme="majorBidi"/>
          <w:sz w:val="28"/>
          <w:szCs w:val="28"/>
          <w:shd w:val="clear" w:color="auto" w:fill="FFFFFF"/>
          <w:lang w:val="ru-RU"/>
        </w:rPr>
        <w:t xml:space="preserve">только </w:t>
      </w:r>
      <w:r w:rsidR="00E927B7" w:rsidRPr="004A4CE5">
        <w:rPr>
          <w:rFonts w:asciiTheme="majorBidi" w:hAnsiTheme="majorBidi" w:cstheme="majorBidi"/>
          <w:sz w:val="28"/>
          <w:szCs w:val="28"/>
          <w:shd w:val="clear" w:color="auto" w:fill="FFFFFF"/>
          <w:lang w:val="ru-RU"/>
        </w:rPr>
        <w:t xml:space="preserve">для целей, предусмотренных </w:t>
      </w:r>
      <w:r w:rsidR="008C60DC" w:rsidRPr="004A4CE5">
        <w:rPr>
          <w:rFonts w:asciiTheme="majorBidi" w:hAnsiTheme="majorBidi" w:cstheme="majorBidi"/>
          <w:sz w:val="28"/>
          <w:szCs w:val="28"/>
          <w:shd w:val="clear" w:color="auto" w:fill="FFFFFF"/>
          <w:lang w:val="ru-RU"/>
        </w:rPr>
        <w:t>стороной, которая предоставляет информацию и документы</w:t>
      </w:r>
      <w:r w:rsidRPr="004A4CE5">
        <w:rPr>
          <w:rFonts w:asciiTheme="majorBidi" w:hAnsiTheme="majorBidi" w:cstheme="majorBidi"/>
          <w:sz w:val="28"/>
          <w:szCs w:val="28"/>
          <w:shd w:val="clear" w:color="auto" w:fill="FFFFFF"/>
          <w:lang w:val="ru-RU"/>
        </w:rPr>
        <w:t xml:space="preserve">. </w:t>
      </w:r>
      <w:r w:rsidR="00E927B7" w:rsidRPr="004A4CE5">
        <w:rPr>
          <w:rFonts w:asciiTheme="majorBidi" w:hAnsiTheme="majorBidi" w:cstheme="majorBidi"/>
          <w:sz w:val="28"/>
          <w:szCs w:val="28"/>
          <w:shd w:val="clear" w:color="auto" w:fill="FFFFFF"/>
          <w:lang w:val="ru-RU"/>
        </w:rPr>
        <w:t>Этот вид</w:t>
      </w:r>
      <w:r w:rsidRPr="004A4CE5">
        <w:rPr>
          <w:rFonts w:asciiTheme="majorBidi" w:hAnsiTheme="majorBidi" w:cstheme="majorBidi"/>
          <w:sz w:val="28"/>
          <w:szCs w:val="28"/>
          <w:shd w:val="clear" w:color="auto" w:fill="FFFFFF"/>
          <w:lang w:val="ru-RU"/>
        </w:rPr>
        <w:t xml:space="preserve"> информации</w:t>
      </w:r>
      <w:r w:rsidR="00E927B7" w:rsidRPr="004A4CE5">
        <w:rPr>
          <w:rFonts w:asciiTheme="majorBidi" w:hAnsiTheme="majorBidi" w:cstheme="majorBidi"/>
          <w:sz w:val="28"/>
          <w:szCs w:val="28"/>
          <w:shd w:val="clear" w:color="auto" w:fill="FFFFFF"/>
          <w:lang w:val="ru-RU"/>
        </w:rPr>
        <w:t xml:space="preserve"> и документы могут быть предоставлены только с предварительного письменного согласия</w:t>
      </w:r>
      <w:r w:rsidR="008C60DC" w:rsidRPr="004A4CE5">
        <w:rPr>
          <w:rFonts w:asciiTheme="majorBidi" w:hAnsiTheme="majorBidi" w:cstheme="majorBidi"/>
          <w:sz w:val="28"/>
          <w:szCs w:val="28"/>
          <w:shd w:val="clear" w:color="auto" w:fill="FFFFFF"/>
          <w:lang w:val="ru-RU"/>
        </w:rPr>
        <w:t xml:space="preserve"> стороны, представляющей эту информацию и документы, могут переданы третьей стороне. </w:t>
      </w:r>
    </w:p>
    <w:p w:rsidR="00E927B7" w:rsidRPr="004A4CE5" w:rsidRDefault="00915679" w:rsidP="007A538C">
      <w:pPr>
        <w:spacing w:line="360" w:lineRule="auto"/>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2</w:t>
      </w:r>
      <w:r w:rsidR="008C60DC" w:rsidRPr="004A4CE5">
        <w:rPr>
          <w:rFonts w:asciiTheme="majorBidi" w:hAnsiTheme="majorBidi" w:cstheme="majorBidi"/>
          <w:sz w:val="28"/>
          <w:szCs w:val="28"/>
          <w:shd w:val="clear" w:color="auto" w:fill="FFFFFF"/>
          <w:lang w:val="ru-RU"/>
        </w:rPr>
        <w:t xml:space="preserve"> - </w:t>
      </w:r>
      <w:r w:rsidR="00E927B7" w:rsidRPr="004A4CE5">
        <w:rPr>
          <w:rFonts w:asciiTheme="majorBidi" w:hAnsiTheme="majorBidi" w:cstheme="majorBidi"/>
          <w:sz w:val="28"/>
          <w:szCs w:val="28"/>
          <w:shd w:val="clear" w:color="auto" w:fill="FFFFFF"/>
          <w:lang w:val="ru-RU"/>
        </w:rPr>
        <w:t xml:space="preserve">Договаривающиеся стороны </w:t>
      </w:r>
      <w:r w:rsidR="008C60DC" w:rsidRPr="004A4CE5">
        <w:rPr>
          <w:rFonts w:asciiTheme="majorBidi" w:hAnsiTheme="majorBidi" w:cstheme="majorBidi"/>
          <w:sz w:val="28"/>
          <w:szCs w:val="28"/>
          <w:shd w:val="clear" w:color="auto" w:fill="FFFFFF"/>
          <w:lang w:val="ru-RU"/>
        </w:rPr>
        <w:t xml:space="preserve">обмениваются информацией </w:t>
      </w:r>
      <w:r w:rsidR="00E927B7" w:rsidRPr="004A4CE5">
        <w:rPr>
          <w:rFonts w:asciiTheme="majorBidi" w:hAnsiTheme="majorBidi" w:cstheme="majorBidi"/>
          <w:sz w:val="28"/>
          <w:szCs w:val="28"/>
          <w:shd w:val="clear" w:color="auto" w:fill="FFFFFF"/>
          <w:lang w:val="ru-RU"/>
        </w:rPr>
        <w:t>в отношении граждан обеих ст</w:t>
      </w:r>
      <w:r w:rsidR="008C60DC" w:rsidRPr="004A4CE5">
        <w:rPr>
          <w:rFonts w:asciiTheme="majorBidi" w:hAnsiTheme="majorBidi" w:cstheme="majorBidi"/>
          <w:sz w:val="28"/>
          <w:szCs w:val="28"/>
          <w:shd w:val="clear" w:color="auto" w:fill="FFFFFF"/>
          <w:lang w:val="ru-RU"/>
        </w:rPr>
        <w:t xml:space="preserve">ран, обвиняемых в преступлении в стране, являющейся </w:t>
      </w:r>
      <w:r w:rsidR="008C60DC" w:rsidRPr="004A4CE5">
        <w:rPr>
          <w:rFonts w:asciiTheme="majorBidi" w:hAnsiTheme="majorBidi" w:cstheme="majorBidi"/>
          <w:sz w:val="28"/>
          <w:szCs w:val="28"/>
          <w:shd w:val="clear" w:color="auto" w:fill="FFFFFF"/>
          <w:lang w:val="ru-RU"/>
        </w:rPr>
        <w:lastRenderedPageBreak/>
        <w:t>стороной Соглашения, о преследовании, аресте, осуждении, заключении в тюрьму или побеге</w:t>
      </w:r>
      <w:r w:rsidR="00E927B7" w:rsidRPr="004A4CE5">
        <w:rPr>
          <w:rFonts w:asciiTheme="majorBidi" w:hAnsiTheme="majorBidi" w:cstheme="majorBidi"/>
          <w:sz w:val="28"/>
          <w:szCs w:val="28"/>
          <w:shd w:val="clear" w:color="auto" w:fill="FFFFFF"/>
          <w:lang w:val="ru-RU"/>
        </w:rPr>
        <w:t xml:space="preserve"> в </w:t>
      </w:r>
      <w:r w:rsidR="008C60DC" w:rsidRPr="004A4CE5">
        <w:rPr>
          <w:rFonts w:asciiTheme="majorBidi" w:hAnsiTheme="majorBidi" w:cstheme="majorBidi"/>
          <w:sz w:val="28"/>
          <w:szCs w:val="28"/>
          <w:shd w:val="clear" w:color="auto" w:fill="FFFFFF"/>
          <w:lang w:val="ru-RU"/>
        </w:rPr>
        <w:t xml:space="preserve">другую страну после совершения </w:t>
      </w:r>
      <w:r w:rsidR="00E927B7" w:rsidRPr="004A4CE5">
        <w:rPr>
          <w:rFonts w:asciiTheme="majorBidi" w:hAnsiTheme="majorBidi" w:cstheme="majorBidi"/>
          <w:sz w:val="28"/>
          <w:szCs w:val="28"/>
          <w:shd w:val="clear" w:color="auto" w:fill="FFFFFF"/>
          <w:lang w:val="ru-RU"/>
        </w:rPr>
        <w:t>преступлений.</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3 - </w:t>
      </w:r>
      <w:proofErr w:type="gramStart"/>
      <w:r w:rsidRPr="004A4CE5">
        <w:rPr>
          <w:rFonts w:asciiTheme="majorBidi" w:hAnsiTheme="majorBidi" w:cstheme="majorBidi"/>
          <w:sz w:val="28"/>
          <w:szCs w:val="28"/>
          <w:shd w:val="clear" w:color="auto" w:fill="FFFFFF"/>
          <w:lang w:val="ru-RU"/>
        </w:rPr>
        <w:t>В</w:t>
      </w:r>
      <w:proofErr w:type="gramEnd"/>
      <w:r w:rsidRPr="004A4CE5">
        <w:rPr>
          <w:rFonts w:asciiTheme="majorBidi" w:hAnsiTheme="majorBidi" w:cstheme="majorBidi"/>
          <w:sz w:val="28"/>
          <w:szCs w:val="28"/>
          <w:shd w:val="clear" w:color="auto" w:fill="FFFFFF"/>
          <w:lang w:val="ru-RU"/>
        </w:rPr>
        <w:t xml:space="preserve"> целях сотрудничества в борьбе с организованной преступностью и т</w:t>
      </w:r>
      <w:r w:rsidR="008C60DC" w:rsidRPr="004A4CE5">
        <w:rPr>
          <w:rFonts w:asciiTheme="majorBidi" w:hAnsiTheme="majorBidi" w:cstheme="majorBidi"/>
          <w:sz w:val="28"/>
          <w:szCs w:val="28"/>
          <w:shd w:val="clear" w:color="auto" w:fill="FFFFFF"/>
          <w:lang w:val="ru-RU"/>
        </w:rPr>
        <w:t>ерроризмом и их предотвращении,</w:t>
      </w:r>
      <w:r w:rsidR="00441FD8">
        <w:rPr>
          <w:rFonts w:asciiTheme="majorBidi" w:hAnsiTheme="majorBidi" w:cstheme="majorBidi"/>
          <w:sz w:val="28"/>
          <w:szCs w:val="28"/>
          <w:shd w:val="clear" w:color="auto" w:fill="FFFFFF"/>
          <w:lang w:val="ru-RU"/>
        </w:rPr>
        <w:t xml:space="preserve"> </w:t>
      </w:r>
      <w:r w:rsidR="008C60DC" w:rsidRPr="004A4CE5">
        <w:rPr>
          <w:rFonts w:asciiTheme="majorBidi" w:hAnsiTheme="majorBidi" w:cstheme="majorBidi"/>
          <w:sz w:val="28"/>
          <w:szCs w:val="28"/>
          <w:shd w:val="clear" w:color="auto" w:fill="FFFFFF"/>
          <w:lang w:val="ru-RU"/>
        </w:rPr>
        <w:t>д</w:t>
      </w:r>
      <w:r w:rsidRPr="004A4CE5">
        <w:rPr>
          <w:rFonts w:asciiTheme="majorBidi" w:hAnsiTheme="majorBidi" w:cstheme="majorBidi"/>
          <w:sz w:val="28"/>
          <w:szCs w:val="28"/>
          <w:shd w:val="clear" w:color="auto" w:fill="FFFFFF"/>
          <w:lang w:val="ru-RU"/>
        </w:rPr>
        <w:t>оговаривающиеся стороны будут обмениваться информацией в соответствии с действующими законами и постановлениями.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4 - Договаривающиеся стороны</w:t>
      </w:r>
      <w:r w:rsidR="008C60DC" w:rsidRPr="004A4CE5">
        <w:rPr>
          <w:rFonts w:asciiTheme="majorBidi" w:hAnsiTheme="majorBidi" w:cstheme="majorBidi"/>
          <w:sz w:val="28"/>
          <w:szCs w:val="28"/>
          <w:shd w:val="clear" w:color="auto" w:fill="FFFFFF"/>
          <w:lang w:val="ru-RU"/>
        </w:rPr>
        <w:t xml:space="preserve"> будут обмениваться информацией</w:t>
      </w:r>
      <w:r w:rsidRPr="004A4CE5">
        <w:rPr>
          <w:rFonts w:asciiTheme="majorBidi" w:hAnsiTheme="majorBidi" w:cstheme="majorBidi"/>
          <w:sz w:val="28"/>
          <w:szCs w:val="28"/>
          <w:shd w:val="clear" w:color="auto" w:fill="FFFFFF"/>
          <w:lang w:val="ru-RU"/>
        </w:rPr>
        <w:t xml:space="preserve"> по эффективной борьбе с производством, оборотом и </w:t>
      </w:r>
      <w:r w:rsidR="008C60DC" w:rsidRPr="004A4CE5">
        <w:rPr>
          <w:rFonts w:asciiTheme="majorBidi" w:hAnsiTheme="majorBidi" w:cstheme="majorBidi"/>
          <w:sz w:val="28"/>
          <w:szCs w:val="28"/>
          <w:shd w:val="clear" w:color="auto" w:fill="FFFFFF"/>
          <w:lang w:val="ru-RU"/>
        </w:rPr>
        <w:t>употреблением наркотиков, психотропных препаратов и химических веществ, а также информацией</w:t>
      </w:r>
      <w:r w:rsidRPr="004A4CE5">
        <w:rPr>
          <w:rFonts w:asciiTheme="majorBidi" w:hAnsiTheme="majorBidi" w:cstheme="majorBidi"/>
          <w:sz w:val="28"/>
          <w:szCs w:val="28"/>
          <w:shd w:val="clear" w:color="auto" w:fill="FFFFFF"/>
          <w:lang w:val="ru-RU"/>
        </w:rPr>
        <w:t xml:space="preserve"> в области опыта </w:t>
      </w:r>
      <w:r w:rsidR="008C60DC" w:rsidRPr="004A4CE5">
        <w:rPr>
          <w:rFonts w:asciiTheme="majorBidi" w:hAnsiTheme="majorBidi" w:cstheme="majorBidi"/>
          <w:sz w:val="28"/>
          <w:szCs w:val="28"/>
          <w:shd w:val="clear" w:color="auto" w:fill="FFFFFF"/>
          <w:lang w:val="ru-RU"/>
        </w:rPr>
        <w:t xml:space="preserve">работы и методов обследования и обнаружения наркотиков, </w:t>
      </w:r>
      <w:r w:rsidRPr="004A4CE5">
        <w:rPr>
          <w:rFonts w:asciiTheme="majorBidi" w:hAnsiTheme="majorBidi" w:cstheme="majorBidi"/>
          <w:sz w:val="28"/>
          <w:szCs w:val="28"/>
          <w:shd w:val="clear" w:color="auto" w:fill="FFFFFF"/>
          <w:lang w:val="ru-RU"/>
        </w:rPr>
        <w:t>организова</w:t>
      </w:r>
      <w:r w:rsidR="008C60DC" w:rsidRPr="004A4CE5">
        <w:rPr>
          <w:rFonts w:asciiTheme="majorBidi" w:hAnsiTheme="majorBidi" w:cstheme="majorBidi"/>
          <w:sz w:val="28"/>
          <w:szCs w:val="28"/>
          <w:shd w:val="clear" w:color="auto" w:fill="FFFFFF"/>
          <w:lang w:val="ru-RU"/>
        </w:rPr>
        <w:t>нных сетей или вовлеченных в это лиц, информацией о подозреваемых и связанных</w:t>
      </w:r>
      <w:r w:rsidRPr="004A4CE5">
        <w:rPr>
          <w:rFonts w:asciiTheme="majorBidi" w:hAnsiTheme="majorBidi" w:cstheme="majorBidi"/>
          <w:sz w:val="28"/>
          <w:szCs w:val="28"/>
          <w:shd w:val="clear" w:color="auto" w:fill="FFFFFF"/>
          <w:lang w:val="ru-RU"/>
        </w:rPr>
        <w:t xml:space="preserve"> с </w:t>
      </w:r>
      <w:r w:rsidR="008C60DC" w:rsidRPr="004A4CE5">
        <w:rPr>
          <w:rFonts w:asciiTheme="majorBidi" w:hAnsiTheme="majorBidi" w:cstheme="majorBidi"/>
          <w:sz w:val="28"/>
          <w:szCs w:val="28"/>
          <w:shd w:val="clear" w:color="auto" w:fill="FFFFFF"/>
          <w:lang w:val="ru-RU"/>
        </w:rPr>
        <w:t xml:space="preserve">этими преступлениями задержанных, </w:t>
      </w:r>
      <w:proofErr w:type="spellStart"/>
      <w:r w:rsidR="008C60DC" w:rsidRPr="004A4CE5">
        <w:rPr>
          <w:rFonts w:asciiTheme="majorBidi" w:hAnsiTheme="majorBidi" w:cstheme="majorBidi"/>
          <w:sz w:val="28"/>
          <w:szCs w:val="28"/>
          <w:shd w:val="clear" w:color="auto" w:fill="FFFFFF"/>
          <w:lang w:val="ru-RU"/>
        </w:rPr>
        <w:t>наркотрафике</w:t>
      </w:r>
      <w:proofErr w:type="spellEnd"/>
      <w:r w:rsidR="008C60DC" w:rsidRPr="004A4CE5">
        <w:rPr>
          <w:rFonts w:asciiTheme="majorBidi" w:hAnsiTheme="majorBidi" w:cstheme="majorBidi"/>
          <w:sz w:val="28"/>
          <w:szCs w:val="28"/>
          <w:shd w:val="clear" w:color="auto" w:fill="FFFFFF"/>
          <w:lang w:val="ru-RU"/>
        </w:rPr>
        <w:t>, новых маршрутах, по которым осуществляется н</w:t>
      </w:r>
      <w:r w:rsidRPr="004A4CE5">
        <w:rPr>
          <w:rFonts w:asciiTheme="majorBidi" w:hAnsiTheme="majorBidi" w:cstheme="majorBidi"/>
          <w:sz w:val="28"/>
          <w:szCs w:val="28"/>
          <w:shd w:val="clear" w:color="auto" w:fill="FFFFFF"/>
          <w:lang w:val="ru-RU"/>
        </w:rPr>
        <w:t>ез</w:t>
      </w:r>
      <w:r w:rsidR="008C60DC" w:rsidRPr="004A4CE5">
        <w:rPr>
          <w:rFonts w:asciiTheme="majorBidi" w:hAnsiTheme="majorBidi" w:cstheme="majorBidi"/>
          <w:sz w:val="28"/>
          <w:szCs w:val="28"/>
          <w:shd w:val="clear" w:color="auto" w:fill="FFFFFF"/>
          <w:lang w:val="ru-RU"/>
        </w:rPr>
        <w:t>аконный оборот наркотиков, новых психотропных</w:t>
      </w:r>
      <w:r w:rsidRPr="004A4CE5">
        <w:rPr>
          <w:rFonts w:asciiTheme="majorBidi" w:hAnsiTheme="majorBidi" w:cstheme="majorBidi"/>
          <w:sz w:val="28"/>
          <w:szCs w:val="28"/>
          <w:shd w:val="clear" w:color="auto" w:fill="FFFFFF"/>
          <w:lang w:val="ru-RU"/>
        </w:rPr>
        <w:t xml:space="preserve"> препарат</w:t>
      </w:r>
      <w:r w:rsidR="008C60DC" w:rsidRPr="004A4CE5">
        <w:rPr>
          <w:rFonts w:asciiTheme="majorBidi" w:hAnsiTheme="majorBidi" w:cstheme="majorBidi"/>
          <w:sz w:val="28"/>
          <w:szCs w:val="28"/>
          <w:shd w:val="clear" w:color="auto" w:fill="FFFFFF"/>
          <w:lang w:val="ru-RU"/>
        </w:rPr>
        <w:t>ов, включая и информацию о правовых законах и процедурах по борьбе с ними.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6 - Отказ от сотрудничества</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Каждый раз, </w:t>
      </w:r>
      <w:r w:rsidR="008C60DC" w:rsidRPr="004A4CE5">
        <w:rPr>
          <w:rFonts w:asciiTheme="majorBidi" w:hAnsiTheme="majorBidi" w:cstheme="majorBidi"/>
          <w:sz w:val="28"/>
          <w:szCs w:val="28"/>
          <w:shd w:val="clear" w:color="auto" w:fill="FFFFFF"/>
          <w:lang w:val="ru-RU"/>
        </w:rPr>
        <w:t>когда, с точки зрения одной из договаривающихся сторон, запрос другой с</w:t>
      </w:r>
      <w:r w:rsidRPr="004A4CE5">
        <w:rPr>
          <w:rFonts w:asciiTheme="majorBidi" w:hAnsiTheme="majorBidi" w:cstheme="majorBidi"/>
          <w:sz w:val="28"/>
          <w:szCs w:val="28"/>
          <w:shd w:val="clear" w:color="auto" w:fill="FFFFFF"/>
          <w:lang w:val="ru-RU"/>
        </w:rPr>
        <w:t>торо</w:t>
      </w:r>
      <w:r w:rsidR="008C60DC" w:rsidRPr="004A4CE5">
        <w:rPr>
          <w:rFonts w:asciiTheme="majorBidi" w:hAnsiTheme="majorBidi" w:cstheme="majorBidi"/>
          <w:sz w:val="28"/>
          <w:szCs w:val="28"/>
          <w:shd w:val="clear" w:color="auto" w:fill="FFFFFF"/>
          <w:lang w:val="ru-RU"/>
        </w:rPr>
        <w:t>ны в области сотрудничества или о</w:t>
      </w:r>
      <w:r w:rsidRPr="004A4CE5">
        <w:rPr>
          <w:rFonts w:asciiTheme="majorBidi" w:hAnsiTheme="majorBidi" w:cstheme="majorBidi"/>
          <w:sz w:val="28"/>
          <w:szCs w:val="28"/>
          <w:shd w:val="clear" w:color="auto" w:fill="FFFFFF"/>
          <w:lang w:val="ru-RU"/>
        </w:rPr>
        <w:t>бмен информацией приводит к о</w:t>
      </w:r>
      <w:r w:rsidR="008C60DC" w:rsidRPr="004A4CE5">
        <w:rPr>
          <w:rFonts w:asciiTheme="majorBidi" w:hAnsiTheme="majorBidi" w:cstheme="majorBidi"/>
          <w:sz w:val="28"/>
          <w:szCs w:val="28"/>
          <w:shd w:val="clear" w:color="auto" w:fill="FFFFFF"/>
          <w:lang w:val="ru-RU"/>
        </w:rPr>
        <w:t>дному из следующих результатов, запрашиваемая с</w:t>
      </w:r>
      <w:r w:rsidRPr="004A4CE5">
        <w:rPr>
          <w:rFonts w:asciiTheme="majorBidi" w:hAnsiTheme="majorBidi" w:cstheme="majorBidi"/>
          <w:sz w:val="28"/>
          <w:szCs w:val="28"/>
          <w:shd w:val="clear" w:color="auto" w:fill="FFFFFF"/>
          <w:lang w:val="ru-RU"/>
        </w:rPr>
        <w:t>торона имеет право:</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Отказаться в подаче заявки:</w:t>
      </w:r>
    </w:p>
    <w:p w:rsidR="00E927B7" w:rsidRPr="004A4CE5" w:rsidRDefault="008C60DC"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1 - </w:t>
      </w:r>
      <w:r w:rsidR="00E927B7" w:rsidRPr="004A4CE5">
        <w:rPr>
          <w:rFonts w:asciiTheme="majorBidi" w:hAnsiTheme="majorBidi" w:cstheme="majorBidi"/>
          <w:sz w:val="28"/>
          <w:szCs w:val="28"/>
          <w:shd w:val="clear" w:color="auto" w:fill="FFFFFF"/>
          <w:lang w:val="ru-RU"/>
        </w:rPr>
        <w:t>в ущерб безопасности и национальным интересам запрашиваемой Стороны;</w:t>
      </w:r>
    </w:p>
    <w:p w:rsidR="00E927B7" w:rsidRPr="004A4CE5" w:rsidRDefault="008C60DC"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2 - нарушить</w:t>
      </w:r>
      <w:r w:rsidR="00E927B7" w:rsidRPr="004A4CE5">
        <w:rPr>
          <w:rFonts w:asciiTheme="majorBidi" w:hAnsiTheme="majorBidi" w:cstheme="majorBidi"/>
          <w:sz w:val="28"/>
          <w:szCs w:val="28"/>
          <w:shd w:val="clear" w:color="auto" w:fill="FFFFFF"/>
          <w:lang w:val="ru-RU"/>
        </w:rPr>
        <w:t xml:space="preserve"> национальный суверен</w:t>
      </w:r>
      <w:r w:rsidRPr="004A4CE5">
        <w:rPr>
          <w:rFonts w:asciiTheme="majorBidi" w:hAnsiTheme="majorBidi" w:cstheme="majorBidi"/>
          <w:sz w:val="28"/>
          <w:szCs w:val="28"/>
          <w:shd w:val="clear" w:color="auto" w:fill="FFFFFF"/>
          <w:lang w:val="ru-RU"/>
        </w:rPr>
        <w:t>итет запрашиваемой Стороны или действовать в несоответствии с ее внутренним порядками</w:t>
      </w:r>
      <w:r w:rsidR="00E927B7" w:rsidRPr="004A4CE5">
        <w:rPr>
          <w:rFonts w:asciiTheme="majorBidi" w:hAnsiTheme="majorBidi" w:cstheme="majorBidi"/>
          <w:sz w:val="28"/>
          <w:szCs w:val="28"/>
          <w:shd w:val="clear" w:color="auto" w:fill="FFFFFF"/>
          <w:lang w:val="ru-RU"/>
        </w:rPr>
        <w:t>.</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Быть,</w:t>
      </w:r>
    </w:p>
    <w:p w:rsidR="00E927B7" w:rsidRPr="004A4CE5" w:rsidRDefault="00915679" w:rsidP="007A538C">
      <w:pPr>
        <w:spacing w:line="360" w:lineRule="auto"/>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3 -</w:t>
      </w:r>
      <w:r w:rsidR="008C60DC" w:rsidRPr="004A4CE5">
        <w:rPr>
          <w:rFonts w:asciiTheme="majorBidi" w:hAnsiTheme="majorBidi" w:cstheme="majorBidi"/>
          <w:sz w:val="28"/>
          <w:szCs w:val="28"/>
          <w:shd w:val="clear" w:color="auto" w:fill="FFFFFF"/>
          <w:lang w:val="ru-RU"/>
        </w:rPr>
        <w:t xml:space="preserve"> не согласной с постановлением</w:t>
      </w:r>
      <w:r w:rsidR="00E927B7" w:rsidRPr="004A4CE5">
        <w:rPr>
          <w:rFonts w:asciiTheme="majorBidi" w:hAnsiTheme="majorBidi" w:cstheme="majorBidi"/>
          <w:sz w:val="28"/>
          <w:szCs w:val="28"/>
          <w:shd w:val="clear" w:color="auto" w:fill="FFFFFF"/>
          <w:lang w:val="ru-RU"/>
        </w:rPr>
        <w:t xml:space="preserve"> суда, вынесенному на территории запрашиваемой стороны,</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lastRenderedPageBreak/>
        <w:t xml:space="preserve">4 </w:t>
      </w:r>
      <w:r w:rsidR="00915679">
        <w:rPr>
          <w:rFonts w:asciiTheme="majorBidi" w:hAnsiTheme="majorBidi" w:cstheme="majorBidi"/>
          <w:sz w:val="28"/>
          <w:szCs w:val="28"/>
          <w:shd w:val="clear" w:color="auto" w:fill="FFFFFF"/>
          <w:lang w:val="ru-RU"/>
        </w:rPr>
        <w:t>-</w:t>
      </w:r>
      <w:r w:rsidR="008C60DC" w:rsidRPr="004A4CE5">
        <w:rPr>
          <w:rFonts w:asciiTheme="majorBidi" w:hAnsiTheme="majorBidi" w:cstheme="majorBidi"/>
          <w:sz w:val="28"/>
          <w:szCs w:val="28"/>
          <w:shd w:val="clear" w:color="auto" w:fill="FFFFFF"/>
          <w:lang w:val="ru-RU"/>
        </w:rPr>
        <w:t xml:space="preserve"> противостоять п</w:t>
      </w:r>
      <w:r w:rsidRPr="004A4CE5">
        <w:rPr>
          <w:rFonts w:asciiTheme="majorBidi" w:hAnsiTheme="majorBidi" w:cstheme="majorBidi"/>
          <w:sz w:val="28"/>
          <w:szCs w:val="28"/>
          <w:shd w:val="clear" w:color="auto" w:fill="FFFFFF"/>
          <w:lang w:val="ru-RU"/>
        </w:rPr>
        <w:t>роцесс</w:t>
      </w:r>
      <w:r w:rsidR="008C60DC" w:rsidRPr="004A4CE5">
        <w:rPr>
          <w:rFonts w:asciiTheme="majorBidi" w:hAnsiTheme="majorBidi" w:cstheme="majorBidi"/>
          <w:sz w:val="28"/>
          <w:szCs w:val="28"/>
          <w:shd w:val="clear" w:color="auto" w:fill="FFFFFF"/>
          <w:lang w:val="ru-RU"/>
        </w:rPr>
        <w:t>у</w:t>
      </w:r>
      <w:r w:rsidRPr="004A4CE5">
        <w:rPr>
          <w:rFonts w:asciiTheme="majorBidi" w:hAnsiTheme="majorBidi" w:cstheme="majorBidi"/>
          <w:sz w:val="28"/>
          <w:szCs w:val="28"/>
          <w:shd w:val="clear" w:color="auto" w:fill="FFFFFF"/>
          <w:lang w:val="ru-RU"/>
        </w:rPr>
        <w:t xml:space="preserve"> судебного разбирательства на территории запрашиваемой стороны перед лицом проблемы.</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 таких случаях запрашиваемой стороне необходимо через контакт</w:t>
      </w:r>
      <w:r w:rsidR="008C60DC" w:rsidRPr="004A4CE5">
        <w:rPr>
          <w:rFonts w:asciiTheme="majorBidi" w:hAnsiTheme="majorBidi" w:cstheme="majorBidi"/>
          <w:sz w:val="28"/>
          <w:szCs w:val="28"/>
          <w:shd w:val="clear" w:color="auto" w:fill="FFFFFF"/>
          <w:lang w:val="ru-RU"/>
        </w:rPr>
        <w:t xml:space="preserve">ную ссылку, указанную в статье </w:t>
      </w:r>
      <w:r w:rsidRPr="004A4CE5">
        <w:rPr>
          <w:rFonts w:asciiTheme="majorBidi" w:hAnsiTheme="majorBidi" w:cstheme="majorBidi"/>
          <w:sz w:val="28"/>
          <w:szCs w:val="28"/>
          <w:shd w:val="clear" w:color="auto" w:fill="FFFFFF"/>
          <w:lang w:val="ru-RU"/>
        </w:rPr>
        <w:t>(7) указать причину отказа в сотрудничестве и обмене информацией в п</w:t>
      </w:r>
      <w:r w:rsidR="008C60DC" w:rsidRPr="004A4CE5">
        <w:rPr>
          <w:rFonts w:asciiTheme="majorBidi" w:hAnsiTheme="majorBidi" w:cstheme="majorBidi"/>
          <w:sz w:val="28"/>
          <w:szCs w:val="28"/>
          <w:shd w:val="clear" w:color="auto" w:fill="FFFFFF"/>
          <w:lang w:val="ru-RU"/>
        </w:rPr>
        <w:t>исьменной форме заявителю.</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7 - Компетентные органы</w:t>
      </w:r>
    </w:p>
    <w:p w:rsidR="008C60DC" w:rsidRPr="004A4CE5" w:rsidRDefault="00E927B7" w:rsidP="007A538C">
      <w:pPr>
        <w:spacing w:line="360" w:lineRule="auto"/>
        <w:contextualSpacing/>
        <w:jc w:val="both"/>
        <w:rPr>
          <w:rFonts w:asciiTheme="majorBidi" w:hAnsiTheme="majorBidi" w:cs="Times New Roman"/>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За реализацию этого соглашения в двух странах </w:t>
      </w:r>
      <w:r w:rsidR="008C60DC" w:rsidRPr="004A4CE5">
        <w:rPr>
          <w:rFonts w:asciiTheme="majorBidi" w:hAnsiTheme="majorBidi" w:cstheme="majorBidi"/>
          <w:sz w:val="28"/>
          <w:szCs w:val="28"/>
          <w:shd w:val="clear" w:color="auto" w:fill="FFFFFF"/>
          <w:lang w:val="ru-RU"/>
        </w:rPr>
        <w:t>отвечают следующие организации</w:t>
      </w:r>
      <w:r w:rsidR="008C60DC" w:rsidRPr="004A4CE5">
        <w:rPr>
          <w:rFonts w:asciiTheme="majorBidi" w:hAnsiTheme="majorBidi" w:cs="Times New Roman"/>
          <w:sz w:val="28"/>
          <w:szCs w:val="28"/>
          <w:shd w:val="clear" w:color="auto" w:fill="FFFFFF"/>
          <w:lang w:val="ru-RU"/>
        </w:rPr>
        <w:t>:</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A - От и</w:t>
      </w:r>
      <w:r w:rsidR="008C60DC" w:rsidRPr="004A4CE5">
        <w:rPr>
          <w:rFonts w:asciiTheme="majorBidi" w:hAnsiTheme="majorBidi" w:cstheme="majorBidi"/>
          <w:sz w:val="28"/>
          <w:szCs w:val="28"/>
          <w:shd w:val="clear" w:color="auto" w:fill="FFFFFF"/>
          <w:lang w:val="ru-RU"/>
        </w:rPr>
        <w:t xml:space="preserve">мени Исламской Республики Иран - </w:t>
      </w:r>
      <w:r w:rsidRPr="004A4CE5">
        <w:rPr>
          <w:rFonts w:asciiTheme="majorBidi" w:hAnsiTheme="majorBidi" w:cstheme="majorBidi"/>
          <w:sz w:val="28"/>
          <w:szCs w:val="28"/>
          <w:shd w:val="clear" w:color="auto" w:fill="FFFFFF"/>
          <w:lang w:val="ru-RU"/>
        </w:rPr>
        <w:t>Министерство внутренних дел.</w:t>
      </w:r>
    </w:p>
    <w:p w:rsidR="00E927B7" w:rsidRPr="004A4CE5" w:rsidRDefault="008C60DC"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Б - </w:t>
      </w:r>
      <w:r w:rsidR="00E927B7" w:rsidRPr="004A4CE5">
        <w:rPr>
          <w:rFonts w:asciiTheme="majorBidi" w:hAnsiTheme="majorBidi" w:cstheme="majorBidi"/>
          <w:sz w:val="28"/>
          <w:szCs w:val="28"/>
          <w:shd w:val="clear" w:color="auto" w:fill="FFFFFF"/>
          <w:lang w:val="ru-RU"/>
        </w:rPr>
        <w:t xml:space="preserve"> От имени</w:t>
      </w:r>
      <w:r w:rsidRPr="004A4CE5">
        <w:rPr>
          <w:rFonts w:asciiTheme="majorBidi" w:hAnsiTheme="majorBidi" w:cstheme="majorBidi"/>
          <w:sz w:val="28"/>
          <w:szCs w:val="28"/>
          <w:shd w:val="clear" w:color="auto" w:fill="FFFFFF"/>
          <w:lang w:val="ru-RU"/>
        </w:rPr>
        <w:t xml:space="preserve"> Королевства Саудовская Аравия - </w:t>
      </w:r>
      <w:r w:rsidR="00E927B7" w:rsidRPr="004A4CE5">
        <w:rPr>
          <w:rFonts w:asciiTheme="majorBidi" w:hAnsiTheme="majorBidi" w:cstheme="majorBidi"/>
          <w:sz w:val="28"/>
          <w:szCs w:val="28"/>
          <w:shd w:val="clear" w:color="auto" w:fill="FFFFFF"/>
          <w:lang w:val="ru-RU"/>
        </w:rPr>
        <w:t>Министерство внутренних дел.</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Каждая </w:t>
      </w:r>
      <w:r w:rsidR="008C60DC" w:rsidRPr="004A4CE5">
        <w:rPr>
          <w:rFonts w:asciiTheme="majorBidi" w:hAnsiTheme="majorBidi" w:cstheme="majorBidi"/>
          <w:sz w:val="28"/>
          <w:szCs w:val="28"/>
          <w:shd w:val="clear" w:color="auto" w:fill="FFFFFF"/>
          <w:lang w:val="ru-RU"/>
        </w:rPr>
        <w:t>из договаривающихся сторон</w:t>
      </w:r>
      <w:r w:rsidRPr="004A4CE5">
        <w:rPr>
          <w:rFonts w:asciiTheme="majorBidi" w:hAnsiTheme="majorBidi" w:cstheme="majorBidi"/>
          <w:sz w:val="28"/>
          <w:szCs w:val="28"/>
          <w:shd w:val="clear" w:color="auto" w:fill="FFFFFF"/>
          <w:lang w:val="ru-RU"/>
        </w:rPr>
        <w:t xml:space="preserve"> впоследствии предоставляет контактную ссылку, которая может установить прямую двустороннюю связь.</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Для ускорения и облегчения сотрудничества, указанного в</w:t>
      </w:r>
      <w:r w:rsidR="008C60DC" w:rsidRPr="004A4CE5">
        <w:rPr>
          <w:rFonts w:asciiTheme="majorBidi" w:hAnsiTheme="majorBidi" w:cstheme="majorBidi"/>
          <w:sz w:val="28"/>
          <w:szCs w:val="28"/>
          <w:shd w:val="clear" w:color="auto" w:fill="FFFFFF"/>
          <w:lang w:val="ru-RU"/>
        </w:rPr>
        <w:t xml:space="preserve"> настоящем Соглашении, вместе с</w:t>
      </w:r>
      <w:r w:rsidRPr="004A4CE5">
        <w:rPr>
          <w:rFonts w:asciiTheme="majorBidi" w:hAnsiTheme="majorBidi" w:cstheme="majorBidi"/>
          <w:sz w:val="28"/>
          <w:szCs w:val="28"/>
          <w:shd w:val="clear" w:color="auto" w:fill="FFFFFF"/>
          <w:lang w:val="ru-RU"/>
        </w:rPr>
        <w:t xml:space="preserve"> письмен</w:t>
      </w:r>
      <w:r w:rsidR="009D10BD" w:rsidRPr="004A4CE5">
        <w:rPr>
          <w:rFonts w:asciiTheme="majorBidi" w:hAnsiTheme="majorBidi" w:cstheme="majorBidi"/>
          <w:sz w:val="28"/>
          <w:szCs w:val="28"/>
          <w:shd w:val="clear" w:color="auto" w:fill="FFFFFF"/>
          <w:lang w:val="ru-RU"/>
        </w:rPr>
        <w:t>ной формой предоставляется необходимая контактная информация другой стороне договора.</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8 - Стоимость сотрудничества</w:t>
      </w:r>
    </w:p>
    <w:p w:rsidR="00E927B7" w:rsidRPr="004A4CE5" w:rsidRDefault="009D10BD"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Если одна из д</w:t>
      </w:r>
      <w:r w:rsidR="00E927B7" w:rsidRPr="004A4CE5">
        <w:rPr>
          <w:rFonts w:asciiTheme="majorBidi" w:hAnsiTheme="majorBidi" w:cstheme="majorBidi"/>
          <w:sz w:val="28"/>
          <w:szCs w:val="28"/>
          <w:shd w:val="clear" w:color="auto" w:fill="FFFFFF"/>
          <w:lang w:val="ru-RU"/>
        </w:rPr>
        <w:t>оговаривающихся сторон обя</w:t>
      </w:r>
      <w:r w:rsidRPr="004A4CE5">
        <w:rPr>
          <w:rFonts w:asciiTheme="majorBidi" w:hAnsiTheme="majorBidi" w:cstheme="majorBidi"/>
          <w:sz w:val="28"/>
          <w:szCs w:val="28"/>
          <w:shd w:val="clear" w:color="auto" w:fill="FFFFFF"/>
          <w:lang w:val="ru-RU"/>
        </w:rPr>
        <w:t>зуется выполнить запрос другой договаривающейся стороны, и заявитель подает соответствующие этому</w:t>
      </w:r>
      <w:r w:rsidR="00E927B7" w:rsidRPr="004A4CE5">
        <w:rPr>
          <w:rFonts w:asciiTheme="majorBidi" w:hAnsiTheme="majorBidi" w:cstheme="majorBidi"/>
          <w:sz w:val="28"/>
          <w:szCs w:val="28"/>
          <w:shd w:val="clear" w:color="auto" w:fill="FFFFFF"/>
          <w:lang w:val="ru-RU"/>
        </w:rPr>
        <w:t xml:space="preserve"> документы, эт</w:t>
      </w:r>
      <w:r w:rsidRPr="004A4CE5">
        <w:rPr>
          <w:rFonts w:asciiTheme="majorBidi" w:hAnsiTheme="majorBidi" w:cstheme="majorBidi"/>
          <w:sz w:val="28"/>
          <w:szCs w:val="28"/>
          <w:shd w:val="clear" w:color="auto" w:fill="FFFFFF"/>
          <w:lang w:val="ru-RU"/>
        </w:rPr>
        <w:t>и расходы должны быть оплачены.</w:t>
      </w:r>
      <w:r w:rsidR="00E927B7" w:rsidRPr="004A4CE5">
        <w:rPr>
          <w:rFonts w:asciiTheme="majorBidi" w:hAnsiTheme="majorBidi" w:cstheme="majorBidi"/>
          <w:sz w:val="28"/>
          <w:szCs w:val="28"/>
          <w:shd w:val="clear" w:color="auto" w:fill="FFFFFF"/>
          <w:lang w:val="ru-RU"/>
        </w:rPr>
        <w:t xml:space="preserve"> Работа совместной группы (комитета), упомянутой в</w:t>
      </w:r>
      <w:r w:rsidRPr="004A4CE5">
        <w:rPr>
          <w:rFonts w:asciiTheme="majorBidi" w:hAnsiTheme="majorBidi" w:cstheme="majorBidi"/>
          <w:sz w:val="28"/>
          <w:szCs w:val="28"/>
          <w:shd w:val="clear" w:color="auto" w:fill="FFFFFF"/>
          <w:lang w:val="ru-RU"/>
        </w:rPr>
        <w:t xml:space="preserve"> статье (9), определяет, </w:t>
      </w:r>
      <w:r w:rsidR="00E927B7" w:rsidRPr="004A4CE5">
        <w:rPr>
          <w:rFonts w:asciiTheme="majorBidi" w:hAnsiTheme="majorBidi" w:cstheme="majorBidi"/>
          <w:sz w:val="28"/>
          <w:szCs w:val="28"/>
          <w:shd w:val="clear" w:color="auto" w:fill="FFFFFF"/>
          <w:lang w:val="ru-RU"/>
        </w:rPr>
        <w:t>как рассчитываю</w:t>
      </w:r>
      <w:r w:rsidRPr="004A4CE5">
        <w:rPr>
          <w:rFonts w:asciiTheme="majorBidi" w:hAnsiTheme="majorBidi" w:cstheme="majorBidi"/>
          <w:sz w:val="28"/>
          <w:szCs w:val="28"/>
          <w:shd w:val="clear" w:color="auto" w:fill="FFFFFF"/>
          <w:lang w:val="ru-RU"/>
        </w:rPr>
        <w:t>тся и оплачиваются эти расходы.</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9 - Совместная рабочая группа (комитет)</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Осуществлять двустороннее сотрудничество и контролировать надлежащее выполнение положений настоящ</w:t>
      </w:r>
      <w:r w:rsidR="009D10BD" w:rsidRPr="004A4CE5">
        <w:rPr>
          <w:rFonts w:asciiTheme="majorBidi" w:hAnsiTheme="majorBidi" w:cstheme="majorBidi"/>
          <w:sz w:val="28"/>
          <w:szCs w:val="28"/>
          <w:shd w:val="clear" w:color="auto" w:fill="FFFFFF"/>
          <w:lang w:val="ru-RU"/>
        </w:rPr>
        <w:t>его соглашения и постановления, п</w:t>
      </w:r>
      <w:r w:rsidRPr="004A4CE5">
        <w:rPr>
          <w:rFonts w:asciiTheme="majorBidi" w:hAnsiTheme="majorBidi" w:cstheme="majorBidi"/>
          <w:sz w:val="28"/>
          <w:szCs w:val="28"/>
          <w:shd w:val="clear" w:color="auto" w:fill="FFFFFF"/>
          <w:lang w:val="ru-RU"/>
        </w:rPr>
        <w:t>лан</w:t>
      </w:r>
      <w:r w:rsidR="009D10BD" w:rsidRPr="004A4CE5">
        <w:rPr>
          <w:rFonts w:asciiTheme="majorBidi" w:hAnsiTheme="majorBidi" w:cstheme="majorBidi"/>
          <w:sz w:val="28"/>
          <w:szCs w:val="28"/>
          <w:shd w:val="clear" w:color="auto" w:fill="FFFFFF"/>
          <w:lang w:val="ru-RU"/>
        </w:rPr>
        <w:t>а</w:t>
      </w:r>
      <w:r w:rsidRPr="004A4CE5">
        <w:rPr>
          <w:rFonts w:asciiTheme="majorBidi" w:hAnsiTheme="majorBidi" w:cstheme="majorBidi"/>
          <w:sz w:val="28"/>
          <w:szCs w:val="28"/>
          <w:shd w:val="clear" w:color="auto" w:fill="FFFFFF"/>
          <w:lang w:val="ru-RU"/>
        </w:rPr>
        <w:t xml:space="preserve"> работы</w:t>
      </w:r>
      <w:r w:rsidR="00AC00D9" w:rsidRPr="004A4CE5">
        <w:rPr>
          <w:rFonts w:asciiTheme="majorBidi" w:hAnsiTheme="majorBidi" w:cstheme="majorBidi"/>
          <w:sz w:val="28"/>
          <w:szCs w:val="28"/>
          <w:shd w:val="clear" w:color="auto" w:fill="FFFFFF"/>
          <w:lang w:val="ru-RU"/>
        </w:rPr>
        <w:t xml:space="preserve"> и, при необходимости, вно</w:t>
      </w:r>
      <w:r w:rsidR="009D10BD" w:rsidRPr="004A4CE5">
        <w:rPr>
          <w:rFonts w:asciiTheme="majorBidi" w:hAnsiTheme="majorBidi" w:cstheme="majorBidi"/>
          <w:sz w:val="28"/>
          <w:szCs w:val="28"/>
          <w:shd w:val="clear" w:color="auto" w:fill="FFFFFF"/>
          <w:lang w:val="ru-RU"/>
        </w:rPr>
        <w:t xml:space="preserve">сить </w:t>
      </w:r>
      <w:r w:rsidRPr="004A4CE5">
        <w:rPr>
          <w:rFonts w:asciiTheme="majorBidi" w:hAnsiTheme="majorBidi" w:cstheme="majorBidi"/>
          <w:sz w:val="28"/>
          <w:szCs w:val="28"/>
          <w:shd w:val="clear" w:color="auto" w:fill="FFFFFF"/>
          <w:lang w:val="ru-RU"/>
        </w:rPr>
        <w:t>предложения о внесении изменений в насто</w:t>
      </w:r>
      <w:r w:rsidR="009D10BD" w:rsidRPr="004A4CE5">
        <w:rPr>
          <w:rFonts w:asciiTheme="majorBidi" w:hAnsiTheme="majorBidi" w:cstheme="majorBidi"/>
          <w:sz w:val="28"/>
          <w:szCs w:val="28"/>
          <w:shd w:val="clear" w:color="auto" w:fill="FFFFFF"/>
          <w:lang w:val="ru-RU"/>
        </w:rPr>
        <w:t>ящее соглашение, будет совместная</w:t>
      </w:r>
      <w:r w:rsidR="00AC00D9" w:rsidRPr="004A4CE5">
        <w:rPr>
          <w:rFonts w:asciiTheme="majorBidi" w:hAnsiTheme="majorBidi" w:cstheme="majorBidi"/>
          <w:sz w:val="28"/>
          <w:szCs w:val="28"/>
          <w:shd w:val="clear" w:color="auto" w:fill="FFFFFF"/>
          <w:lang w:val="ru-RU"/>
        </w:rPr>
        <w:t xml:space="preserve"> рабочая группа (</w:t>
      </w:r>
      <w:r w:rsidRPr="004A4CE5">
        <w:rPr>
          <w:rFonts w:asciiTheme="majorBidi" w:hAnsiTheme="majorBidi" w:cstheme="majorBidi"/>
          <w:sz w:val="28"/>
          <w:szCs w:val="28"/>
          <w:shd w:val="clear" w:color="auto" w:fill="FFFFFF"/>
          <w:lang w:val="ru-RU"/>
        </w:rPr>
        <w:t>комитет</w:t>
      </w:r>
      <w:r w:rsidR="00AC00D9"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под председатель</w:t>
      </w:r>
      <w:r w:rsidR="00AC00D9" w:rsidRPr="004A4CE5">
        <w:rPr>
          <w:rFonts w:asciiTheme="majorBidi" w:hAnsiTheme="majorBidi" w:cstheme="majorBidi"/>
          <w:sz w:val="28"/>
          <w:szCs w:val="28"/>
          <w:shd w:val="clear" w:color="auto" w:fill="FFFFFF"/>
          <w:lang w:val="ru-RU"/>
        </w:rPr>
        <w:t xml:space="preserve">ством </w:t>
      </w:r>
      <w:r w:rsidR="00AC00D9" w:rsidRPr="004A4CE5">
        <w:rPr>
          <w:rFonts w:asciiTheme="majorBidi" w:hAnsiTheme="majorBidi" w:cstheme="majorBidi"/>
          <w:sz w:val="28"/>
          <w:szCs w:val="28"/>
          <w:shd w:val="clear" w:color="auto" w:fill="FFFFFF"/>
          <w:lang w:val="ru-RU"/>
        </w:rPr>
        <w:lastRenderedPageBreak/>
        <w:t>министров внутренних дел д</w:t>
      </w:r>
      <w:r w:rsidRPr="004A4CE5">
        <w:rPr>
          <w:rFonts w:asciiTheme="majorBidi" w:hAnsiTheme="majorBidi" w:cstheme="majorBidi"/>
          <w:sz w:val="28"/>
          <w:szCs w:val="28"/>
          <w:shd w:val="clear" w:color="auto" w:fill="FFFFFF"/>
          <w:lang w:val="ru-RU"/>
        </w:rPr>
        <w:t>оговаривающихс</w:t>
      </w:r>
      <w:r w:rsidR="009D10BD" w:rsidRPr="004A4CE5">
        <w:rPr>
          <w:rFonts w:asciiTheme="majorBidi" w:hAnsiTheme="majorBidi" w:cstheme="majorBidi"/>
          <w:sz w:val="28"/>
          <w:szCs w:val="28"/>
          <w:shd w:val="clear" w:color="auto" w:fill="FFFFFF"/>
          <w:lang w:val="ru-RU"/>
        </w:rPr>
        <w:t xml:space="preserve">я сторон или их представителей. </w:t>
      </w:r>
      <w:r w:rsidRPr="004A4CE5">
        <w:rPr>
          <w:rFonts w:asciiTheme="majorBidi" w:hAnsiTheme="majorBidi" w:cstheme="majorBidi"/>
          <w:sz w:val="28"/>
          <w:szCs w:val="28"/>
          <w:shd w:val="clear" w:color="auto" w:fill="FFFFFF"/>
          <w:lang w:val="ru-RU"/>
        </w:rPr>
        <w:t>Встречи будут пров</w:t>
      </w:r>
      <w:r w:rsidR="00AC00D9" w:rsidRPr="004A4CE5">
        <w:rPr>
          <w:rFonts w:asciiTheme="majorBidi" w:hAnsiTheme="majorBidi" w:cstheme="majorBidi"/>
          <w:sz w:val="28"/>
          <w:szCs w:val="28"/>
          <w:shd w:val="clear" w:color="auto" w:fill="FFFFFF"/>
          <w:lang w:val="ru-RU"/>
        </w:rPr>
        <w:t>одиться на территории одной из д</w:t>
      </w:r>
      <w:r w:rsidRPr="004A4CE5">
        <w:rPr>
          <w:rFonts w:asciiTheme="majorBidi" w:hAnsiTheme="majorBidi" w:cstheme="majorBidi"/>
          <w:sz w:val="28"/>
          <w:szCs w:val="28"/>
          <w:shd w:val="clear" w:color="auto" w:fill="FFFFFF"/>
          <w:lang w:val="ru-RU"/>
        </w:rPr>
        <w:t>ого</w:t>
      </w:r>
      <w:r w:rsidR="009D10BD" w:rsidRPr="004A4CE5">
        <w:rPr>
          <w:rFonts w:asciiTheme="majorBidi" w:hAnsiTheme="majorBidi" w:cstheme="majorBidi"/>
          <w:sz w:val="28"/>
          <w:szCs w:val="28"/>
          <w:shd w:val="clear" w:color="auto" w:fill="FFFFFF"/>
          <w:lang w:val="ru-RU"/>
        </w:rPr>
        <w:t xml:space="preserve">варивающихся сторон поочередно. </w:t>
      </w:r>
      <w:r w:rsidRPr="004A4CE5">
        <w:rPr>
          <w:rFonts w:asciiTheme="majorBidi" w:hAnsiTheme="majorBidi" w:cstheme="majorBidi"/>
          <w:sz w:val="28"/>
          <w:szCs w:val="28"/>
          <w:shd w:val="clear" w:color="auto" w:fill="FFFFFF"/>
          <w:lang w:val="ru-RU"/>
        </w:rPr>
        <w:t>Проводится раз в</w:t>
      </w:r>
      <w:r w:rsidR="009D10BD" w:rsidRPr="004A4CE5">
        <w:rPr>
          <w:rFonts w:asciiTheme="majorBidi" w:hAnsiTheme="majorBidi" w:cstheme="majorBidi"/>
          <w:sz w:val="28"/>
          <w:szCs w:val="28"/>
          <w:shd w:val="clear" w:color="auto" w:fill="FFFFFF"/>
          <w:lang w:val="ru-RU"/>
        </w:rPr>
        <w:t xml:space="preserve"> год или по мере необходимости.</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10 - Положения настоящего Соглашения</w:t>
      </w:r>
      <w:r w:rsidR="009D10BD" w:rsidRPr="004A4CE5">
        <w:rPr>
          <w:rFonts w:asciiTheme="majorBidi" w:hAnsiTheme="majorBidi" w:cstheme="majorBidi"/>
          <w:sz w:val="28"/>
          <w:szCs w:val="28"/>
          <w:shd w:val="clear" w:color="auto" w:fill="FFFFFF"/>
          <w:lang w:val="ru-RU"/>
        </w:rPr>
        <w:t xml:space="preserve"> не должны нарушать</w:t>
      </w:r>
      <w:r w:rsidRPr="004A4CE5">
        <w:rPr>
          <w:rFonts w:asciiTheme="majorBidi" w:hAnsiTheme="majorBidi" w:cstheme="majorBidi"/>
          <w:sz w:val="28"/>
          <w:szCs w:val="28"/>
          <w:shd w:val="clear" w:color="auto" w:fill="FFFFFF"/>
          <w:lang w:val="ru-RU"/>
        </w:rPr>
        <w:t xml:space="preserve"> необходимые обязательств</w:t>
      </w:r>
      <w:r w:rsidR="009D10BD" w:rsidRPr="004A4CE5">
        <w:rPr>
          <w:rFonts w:asciiTheme="majorBidi" w:hAnsiTheme="majorBidi" w:cstheme="majorBidi"/>
          <w:sz w:val="28"/>
          <w:szCs w:val="28"/>
          <w:shd w:val="clear" w:color="auto" w:fill="FFFFFF"/>
          <w:lang w:val="ru-RU"/>
        </w:rPr>
        <w:t>а, содержащиеся в тексте других д</w:t>
      </w:r>
      <w:r w:rsidRPr="004A4CE5">
        <w:rPr>
          <w:rFonts w:asciiTheme="majorBidi" w:hAnsiTheme="majorBidi" w:cstheme="majorBidi"/>
          <w:sz w:val="28"/>
          <w:szCs w:val="28"/>
          <w:shd w:val="clear" w:color="auto" w:fill="FFFFFF"/>
          <w:lang w:val="ru-RU"/>
        </w:rPr>
        <w:t>вусторонние или многосторонние договоры, ратифицированные лю</w:t>
      </w:r>
      <w:r w:rsidR="009D10BD" w:rsidRPr="004A4CE5">
        <w:rPr>
          <w:rFonts w:asciiTheme="majorBidi" w:hAnsiTheme="majorBidi" w:cstheme="majorBidi"/>
          <w:sz w:val="28"/>
          <w:szCs w:val="28"/>
          <w:shd w:val="clear" w:color="auto" w:fill="FFFFFF"/>
          <w:lang w:val="ru-RU"/>
        </w:rPr>
        <w:t>бой из договаривающихся сторон.</w:t>
      </w:r>
    </w:p>
    <w:p w:rsidR="009D10BD"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Статья 11 - Настоящее Соглашение </w:t>
      </w:r>
      <w:r w:rsidR="009D10BD" w:rsidRPr="004A4CE5">
        <w:rPr>
          <w:rFonts w:asciiTheme="majorBidi" w:hAnsiTheme="majorBidi" w:cstheme="majorBidi"/>
          <w:sz w:val="28"/>
          <w:szCs w:val="28"/>
          <w:shd w:val="clear" w:color="auto" w:fill="FFFFFF"/>
          <w:lang w:val="ru-RU"/>
        </w:rPr>
        <w:t>вступает в силу</w:t>
      </w:r>
      <w:r w:rsidRPr="004A4CE5">
        <w:rPr>
          <w:rFonts w:asciiTheme="majorBidi" w:hAnsiTheme="majorBidi" w:cstheme="majorBidi"/>
          <w:sz w:val="28"/>
          <w:szCs w:val="28"/>
          <w:shd w:val="clear" w:color="auto" w:fill="FFFFFF"/>
          <w:lang w:val="ru-RU"/>
        </w:rPr>
        <w:t xml:space="preserve"> через тридцать дней после даты обм</w:t>
      </w:r>
      <w:r w:rsidR="009D10BD" w:rsidRPr="004A4CE5">
        <w:rPr>
          <w:rFonts w:asciiTheme="majorBidi" w:hAnsiTheme="majorBidi" w:cstheme="majorBidi"/>
          <w:sz w:val="28"/>
          <w:szCs w:val="28"/>
          <w:shd w:val="clear" w:color="auto" w:fill="FFFFFF"/>
          <w:lang w:val="ru-RU"/>
        </w:rPr>
        <w:t>ена ратификационными грамотами и действует четыре года. Если любая из договаривающихся сторон</w:t>
      </w:r>
      <w:r w:rsidRPr="004A4CE5">
        <w:rPr>
          <w:rFonts w:asciiTheme="majorBidi" w:hAnsiTheme="majorBidi" w:cstheme="majorBidi"/>
          <w:sz w:val="28"/>
          <w:szCs w:val="28"/>
          <w:shd w:val="clear" w:color="auto" w:fill="FFFFFF"/>
          <w:lang w:val="ru-RU"/>
        </w:rPr>
        <w:t xml:space="preserve"> выража</w:t>
      </w:r>
      <w:r w:rsidR="009D10BD" w:rsidRPr="004A4CE5">
        <w:rPr>
          <w:rFonts w:asciiTheme="majorBidi" w:hAnsiTheme="majorBidi" w:cstheme="majorBidi"/>
          <w:sz w:val="28"/>
          <w:szCs w:val="28"/>
          <w:shd w:val="clear" w:color="auto" w:fill="FFFFFF"/>
          <w:lang w:val="ru-RU"/>
        </w:rPr>
        <w:t>ет желание прекратить действие данного договора или отказывается от его</w:t>
      </w:r>
      <w:r w:rsidRPr="004A4CE5">
        <w:rPr>
          <w:rFonts w:asciiTheme="majorBidi" w:hAnsiTheme="majorBidi" w:cstheme="majorBidi"/>
          <w:sz w:val="28"/>
          <w:szCs w:val="28"/>
          <w:shd w:val="clear" w:color="auto" w:fill="FFFFFF"/>
          <w:lang w:val="ru-RU"/>
        </w:rPr>
        <w:t xml:space="preserve"> </w:t>
      </w:r>
      <w:r w:rsidR="009D10BD" w:rsidRPr="004A4CE5">
        <w:rPr>
          <w:rFonts w:asciiTheme="majorBidi" w:hAnsiTheme="majorBidi" w:cstheme="majorBidi"/>
          <w:sz w:val="28"/>
          <w:szCs w:val="28"/>
          <w:shd w:val="clear" w:color="auto" w:fill="FFFFFF"/>
          <w:lang w:val="ru-RU"/>
        </w:rPr>
        <w:t xml:space="preserve">продления, она должна предоставить заявление </w:t>
      </w:r>
      <w:r w:rsidRPr="004A4CE5">
        <w:rPr>
          <w:rFonts w:asciiTheme="majorBidi" w:hAnsiTheme="majorBidi" w:cstheme="majorBidi"/>
          <w:sz w:val="28"/>
          <w:szCs w:val="28"/>
          <w:shd w:val="clear" w:color="auto" w:fill="FFFFFF"/>
          <w:lang w:val="ru-RU"/>
        </w:rPr>
        <w:t>в письменной форме, по крайней мере, за шесть месяцев до ок</w:t>
      </w:r>
      <w:r w:rsidR="009D10BD" w:rsidRPr="004A4CE5">
        <w:rPr>
          <w:rFonts w:asciiTheme="majorBidi" w:hAnsiTheme="majorBidi" w:cstheme="majorBidi"/>
          <w:sz w:val="28"/>
          <w:szCs w:val="28"/>
          <w:shd w:val="clear" w:color="auto" w:fill="FFFFFF"/>
          <w:lang w:val="ru-RU"/>
        </w:rPr>
        <w:t>ончания четырехлетнего периода;</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Соглашение будет автоматически продлено на аналогичный </w:t>
      </w:r>
      <w:r w:rsidR="00AC00D9" w:rsidRPr="004A4CE5">
        <w:rPr>
          <w:rFonts w:asciiTheme="majorBidi" w:hAnsiTheme="majorBidi" w:cstheme="majorBidi"/>
          <w:sz w:val="28"/>
          <w:szCs w:val="28"/>
          <w:shd w:val="clear" w:color="auto" w:fill="FFFFFF"/>
          <w:lang w:val="ru-RU"/>
        </w:rPr>
        <w:t>период или подобный период. По запросу каждая из договаривающихся сторон буде</w:t>
      </w:r>
      <w:r w:rsidRPr="004A4CE5">
        <w:rPr>
          <w:rFonts w:asciiTheme="majorBidi" w:hAnsiTheme="majorBidi" w:cstheme="majorBidi"/>
          <w:sz w:val="28"/>
          <w:szCs w:val="28"/>
          <w:shd w:val="clear" w:color="auto" w:fill="FFFFFF"/>
          <w:lang w:val="ru-RU"/>
        </w:rPr>
        <w:t>т сотрудничать или обмениваться информацией в соответствии с пол</w:t>
      </w:r>
      <w:r w:rsidR="00AC00D9" w:rsidRPr="004A4CE5">
        <w:rPr>
          <w:rFonts w:asciiTheme="majorBidi" w:hAnsiTheme="majorBidi" w:cstheme="majorBidi"/>
          <w:sz w:val="28"/>
          <w:szCs w:val="28"/>
          <w:shd w:val="clear" w:color="auto" w:fill="FFFFFF"/>
          <w:lang w:val="ru-RU"/>
        </w:rPr>
        <w:t xml:space="preserve">ожениями настоящего Соглашения, пока </w:t>
      </w:r>
      <w:r w:rsidRPr="004A4CE5">
        <w:rPr>
          <w:rFonts w:asciiTheme="majorBidi" w:hAnsiTheme="majorBidi" w:cstheme="majorBidi"/>
          <w:sz w:val="28"/>
          <w:szCs w:val="28"/>
          <w:shd w:val="clear" w:color="auto" w:fill="FFFFFF"/>
          <w:lang w:val="ru-RU"/>
        </w:rPr>
        <w:t>не исте</w:t>
      </w:r>
      <w:r w:rsidR="00AC00D9" w:rsidRPr="004A4CE5">
        <w:rPr>
          <w:rFonts w:asciiTheme="majorBidi" w:hAnsiTheme="majorBidi" w:cstheme="majorBidi"/>
          <w:sz w:val="28"/>
          <w:szCs w:val="28"/>
          <w:shd w:val="clear" w:color="auto" w:fill="FFFFFF"/>
          <w:lang w:val="ru-RU"/>
        </w:rPr>
        <w:t>чет срок его действия.</w:t>
      </w:r>
    </w:p>
    <w:p w:rsidR="00E927B7" w:rsidRPr="004A4CE5" w:rsidRDefault="00915679" w:rsidP="007A538C">
      <w:pPr>
        <w:spacing w:line="360" w:lineRule="auto"/>
        <w:contextualSpacing/>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Статья 12 -</w:t>
      </w:r>
      <w:r w:rsidR="00AC00D9" w:rsidRPr="004A4CE5">
        <w:rPr>
          <w:rFonts w:asciiTheme="majorBidi" w:hAnsiTheme="majorBidi" w:cstheme="majorBidi"/>
          <w:sz w:val="28"/>
          <w:szCs w:val="28"/>
          <w:shd w:val="clear" w:color="auto" w:fill="FFFFFF"/>
          <w:lang w:val="ru-RU"/>
        </w:rPr>
        <w:t xml:space="preserve"> </w:t>
      </w:r>
      <w:proofErr w:type="gramStart"/>
      <w:r w:rsidR="00AC00D9" w:rsidRPr="004A4CE5">
        <w:rPr>
          <w:rFonts w:asciiTheme="majorBidi" w:hAnsiTheme="majorBidi" w:cstheme="majorBidi"/>
          <w:sz w:val="28"/>
          <w:szCs w:val="28"/>
          <w:shd w:val="clear" w:color="auto" w:fill="FFFFFF"/>
          <w:lang w:val="ru-RU"/>
        </w:rPr>
        <w:t>В</w:t>
      </w:r>
      <w:proofErr w:type="gramEnd"/>
      <w:r w:rsidR="00AC00D9" w:rsidRPr="004A4CE5">
        <w:rPr>
          <w:rFonts w:asciiTheme="majorBidi" w:hAnsiTheme="majorBidi" w:cstheme="majorBidi"/>
          <w:sz w:val="28"/>
          <w:szCs w:val="28"/>
          <w:shd w:val="clear" w:color="auto" w:fill="FFFFFF"/>
          <w:lang w:val="ru-RU"/>
        </w:rPr>
        <w:t xml:space="preserve"> п</w:t>
      </w:r>
      <w:r w:rsidR="00E927B7" w:rsidRPr="004A4CE5">
        <w:rPr>
          <w:rFonts w:asciiTheme="majorBidi" w:hAnsiTheme="majorBidi" w:cstheme="majorBidi"/>
          <w:sz w:val="28"/>
          <w:szCs w:val="28"/>
          <w:shd w:val="clear" w:color="auto" w:fill="FFFFFF"/>
          <w:lang w:val="ru-RU"/>
        </w:rPr>
        <w:t>оложения</w:t>
      </w:r>
      <w:r w:rsidR="000B7143">
        <w:rPr>
          <w:rFonts w:asciiTheme="majorBidi" w:hAnsiTheme="majorBidi" w:cstheme="majorBidi"/>
          <w:sz w:val="28"/>
          <w:szCs w:val="28"/>
          <w:shd w:val="clear" w:color="auto" w:fill="FFFFFF"/>
          <w:lang w:val="ru-RU"/>
        </w:rPr>
        <w:t>х</w:t>
      </w:r>
      <w:r w:rsidR="00E927B7" w:rsidRPr="004A4CE5">
        <w:rPr>
          <w:rFonts w:asciiTheme="majorBidi" w:hAnsiTheme="majorBidi" w:cstheme="majorBidi"/>
          <w:sz w:val="28"/>
          <w:szCs w:val="28"/>
          <w:shd w:val="clear" w:color="auto" w:fill="FFFFFF"/>
          <w:lang w:val="ru-RU"/>
        </w:rPr>
        <w:t xml:space="preserve"> настоящего Соглашения при условии согласия Договаривающихс</w:t>
      </w:r>
      <w:r w:rsidR="00AC00D9" w:rsidRPr="004A4CE5">
        <w:rPr>
          <w:rFonts w:asciiTheme="majorBidi" w:hAnsiTheme="majorBidi" w:cstheme="majorBidi"/>
          <w:sz w:val="28"/>
          <w:szCs w:val="28"/>
          <w:shd w:val="clear" w:color="auto" w:fill="FFFFFF"/>
          <w:lang w:val="ru-RU"/>
        </w:rPr>
        <w:t>я сторон и путем представления официальных записей</w:t>
      </w:r>
      <w:r w:rsidR="00E927B7" w:rsidRPr="004A4CE5">
        <w:rPr>
          <w:rFonts w:asciiTheme="majorBidi" w:hAnsiTheme="majorBidi" w:cstheme="majorBidi"/>
          <w:sz w:val="28"/>
          <w:szCs w:val="28"/>
          <w:shd w:val="clear" w:color="auto" w:fill="FFFFFF"/>
          <w:lang w:val="ru-RU"/>
        </w:rPr>
        <w:t xml:space="preserve"> и по дипломатическим каналам могут вноситься поправк</w:t>
      </w:r>
      <w:r w:rsidR="00AC00D9" w:rsidRPr="004A4CE5">
        <w:rPr>
          <w:rFonts w:asciiTheme="majorBidi" w:hAnsiTheme="majorBidi" w:cstheme="majorBidi"/>
          <w:sz w:val="28"/>
          <w:szCs w:val="28"/>
          <w:shd w:val="clear" w:color="auto" w:fill="FFFFFF"/>
          <w:lang w:val="ru-RU"/>
        </w:rPr>
        <w:t>и и приложения. Такие изменения и п</w:t>
      </w:r>
      <w:r w:rsidR="00E927B7" w:rsidRPr="004A4CE5">
        <w:rPr>
          <w:rFonts w:asciiTheme="majorBidi" w:hAnsiTheme="majorBidi" w:cstheme="majorBidi"/>
          <w:sz w:val="28"/>
          <w:szCs w:val="28"/>
          <w:shd w:val="clear" w:color="auto" w:fill="FFFFFF"/>
          <w:lang w:val="ru-RU"/>
        </w:rPr>
        <w:t>риложения вступят в силу после ратификации настоящего Соглашения.</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‌Это соглашение </w:t>
      </w:r>
      <w:r w:rsidR="00AC00D9" w:rsidRPr="004A4CE5">
        <w:rPr>
          <w:rFonts w:asciiTheme="majorBidi" w:hAnsiTheme="majorBidi" w:cstheme="majorBidi"/>
          <w:sz w:val="28"/>
          <w:szCs w:val="28"/>
          <w:shd w:val="clear" w:color="auto" w:fill="FFFFFF"/>
          <w:lang w:val="ru-RU"/>
        </w:rPr>
        <w:t xml:space="preserve">подписано </w:t>
      </w:r>
      <w:r w:rsidRPr="004A4CE5">
        <w:rPr>
          <w:rFonts w:asciiTheme="majorBidi" w:hAnsiTheme="majorBidi" w:cstheme="majorBidi"/>
          <w:sz w:val="28"/>
          <w:szCs w:val="28"/>
          <w:shd w:val="clear" w:color="auto" w:fill="FFFFFF"/>
          <w:lang w:val="ru-RU"/>
        </w:rPr>
        <w:t xml:space="preserve">в Тегеране </w:t>
      </w:r>
      <w:r w:rsidR="00AC00D9" w:rsidRPr="004A4CE5">
        <w:rPr>
          <w:rFonts w:asciiTheme="majorBidi" w:hAnsiTheme="majorBidi" w:cstheme="majorBidi"/>
          <w:sz w:val="28"/>
          <w:szCs w:val="28"/>
          <w:shd w:val="clear" w:color="auto" w:fill="FFFFFF"/>
          <w:lang w:val="ru-RU"/>
        </w:rPr>
        <w:t xml:space="preserve">28.01.1380 года </w:t>
      </w:r>
      <w:r w:rsidR="00457EC1" w:rsidRPr="004A4CE5">
        <w:rPr>
          <w:rFonts w:asciiTheme="majorBidi" w:hAnsiTheme="majorBidi" w:cstheme="majorBidi"/>
          <w:sz w:val="28"/>
          <w:szCs w:val="28"/>
          <w:shd w:val="clear" w:color="auto" w:fill="FFFFFF"/>
          <w:lang w:val="ru-RU"/>
        </w:rPr>
        <w:t xml:space="preserve">солнечной </w:t>
      </w:r>
      <w:r w:rsidR="00AC00D9" w:rsidRPr="004A4CE5">
        <w:rPr>
          <w:rFonts w:asciiTheme="majorBidi" w:hAnsiTheme="majorBidi" w:cstheme="majorBidi"/>
          <w:sz w:val="28"/>
          <w:szCs w:val="28"/>
          <w:shd w:val="clear" w:color="auto" w:fill="FFFFFF"/>
          <w:lang w:val="ru-RU"/>
        </w:rPr>
        <w:t>хиджры, что равно</w:t>
      </w:r>
      <w:r w:rsidRPr="004A4CE5">
        <w:rPr>
          <w:rFonts w:asciiTheme="majorBidi" w:hAnsiTheme="majorBidi" w:cstheme="majorBidi"/>
          <w:sz w:val="28"/>
          <w:szCs w:val="28"/>
          <w:shd w:val="clear" w:color="auto" w:fill="FFFFFF"/>
          <w:lang w:val="ru-RU"/>
        </w:rPr>
        <w:t xml:space="preserve"> </w:t>
      </w:r>
      <w:r w:rsidR="00AC00D9" w:rsidRPr="004A4CE5">
        <w:rPr>
          <w:rFonts w:asciiTheme="majorBidi" w:hAnsiTheme="majorBidi" w:cstheme="majorBidi"/>
          <w:sz w:val="28"/>
          <w:szCs w:val="28"/>
          <w:shd w:val="clear" w:color="auto" w:fill="FFFFFF"/>
          <w:lang w:val="ru-RU"/>
        </w:rPr>
        <w:t>22.01.1422 году</w:t>
      </w:r>
      <w:r w:rsidR="00457EC1" w:rsidRPr="004A4CE5">
        <w:rPr>
          <w:rFonts w:asciiTheme="majorBidi" w:hAnsiTheme="majorBidi" w:cstheme="majorBidi"/>
          <w:sz w:val="28"/>
          <w:szCs w:val="28"/>
          <w:shd w:val="clear" w:color="auto" w:fill="FFFFFF"/>
          <w:lang w:val="ru-RU"/>
        </w:rPr>
        <w:t xml:space="preserve"> лунной хиджры в</w:t>
      </w:r>
      <w:r w:rsidRPr="004A4CE5">
        <w:rPr>
          <w:rFonts w:asciiTheme="majorBidi" w:hAnsiTheme="majorBidi" w:cstheme="majorBidi"/>
          <w:sz w:val="28"/>
          <w:szCs w:val="28"/>
          <w:shd w:val="clear" w:color="auto" w:fill="FFFFFF"/>
          <w:lang w:val="ru-RU"/>
        </w:rPr>
        <w:t xml:space="preserve"> двух оригинальных версиях, каждая из которых подписана на персидском</w:t>
      </w:r>
      <w:r w:rsidR="00AC00D9" w:rsidRPr="004A4CE5">
        <w:rPr>
          <w:rFonts w:asciiTheme="majorBidi" w:hAnsiTheme="majorBidi" w:cstheme="majorBidi"/>
          <w:sz w:val="28"/>
          <w:szCs w:val="28"/>
          <w:shd w:val="clear" w:color="auto" w:fill="FFFFFF"/>
          <w:lang w:val="ru-RU"/>
        </w:rPr>
        <w:t xml:space="preserve">, арабском и английском языках. </w:t>
      </w:r>
      <w:r w:rsidRPr="004A4CE5">
        <w:rPr>
          <w:rFonts w:asciiTheme="majorBidi" w:hAnsiTheme="majorBidi" w:cstheme="majorBidi"/>
          <w:sz w:val="28"/>
          <w:szCs w:val="28"/>
          <w:shd w:val="clear" w:color="auto" w:fill="FFFFFF"/>
          <w:lang w:val="ru-RU"/>
        </w:rPr>
        <w:t>Обе версии имеют одинаковую силу. В случае каки</w:t>
      </w:r>
      <w:r w:rsidR="00AC00D9" w:rsidRPr="004A4CE5">
        <w:rPr>
          <w:rFonts w:asciiTheme="majorBidi" w:hAnsiTheme="majorBidi" w:cstheme="majorBidi"/>
          <w:sz w:val="28"/>
          <w:szCs w:val="28"/>
          <w:shd w:val="clear" w:color="auto" w:fill="FFFFFF"/>
          <w:lang w:val="ru-RU"/>
        </w:rPr>
        <w:t xml:space="preserve">х-либо расхождений в толковании </w:t>
      </w:r>
      <w:r w:rsidR="00AC00D9" w:rsidRPr="004A4CE5">
        <w:rPr>
          <w:rFonts w:asciiTheme="majorBidi" w:hAnsiTheme="majorBidi" w:cstheme="majorBidi"/>
          <w:sz w:val="28"/>
          <w:szCs w:val="28"/>
          <w:shd w:val="clear" w:color="auto" w:fill="FFFFFF"/>
          <w:lang w:val="ru-RU"/>
        </w:rPr>
        <w:lastRenderedPageBreak/>
        <w:t>положений настоящего Соглашения, д</w:t>
      </w:r>
      <w:r w:rsidRPr="004A4CE5">
        <w:rPr>
          <w:rFonts w:asciiTheme="majorBidi" w:hAnsiTheme="majorBidi" w:cstheme="majorBidi"/>
          <w:sz w:val="28"/>
          <w:szCs w:val="28"/>
          <w:shd w:val="clear" w:color="auto" w:fill="FFFFFF"/>
          <w:lang w:val="ru-RU"/>
        </w:rPr>
        <w:t xml:space="preserve">оговаривающиеся стороны </w:t>
      </w:r>
      <w:r w:rsidR="00AC00D9" w:rsidRPr="004A4CE5">
        <w:rPr>
          <w:rFonts w:asciiTheme="majorBidi" w:hAnsiTheme="majorBidi" w:cstheme="majorBidi"/>
          <w:sz w:val="28"/>
          <w:szCs w:val="28"/>
          <w:shd w:val="clear" w:color="auto" w:fill="FFFFFF"/>
          <w:lang w:val="ru-RU"/>
        </w:rPr>
        <w:t>будут прибегать тексту на английском языке и диалогу</w:t>
      </w:r>
      <w:r w:rsidRPr="004A4CE5">
        <w:rPr>
          <w:rFonts w:asciiTheme="majorBidi" w:hAnsiTheme="majorBidi" w:cstheme="majorBidi"/>
          <w:sz w:val="28"/>
          <w:szCs w:val="28"/>
          <w:shd w:val="clear" w:color="auto" w:fill="FFFFFF"/>
          <w:lang w:val="ru-RU"/>
        </w:rPr>
        <w:t>, консульт</w:t>
      </w:r>
      <w:r w:rsidR="00AC00D9" w:rsidRPr="004A4CE5">
        <w:rPr>
          <w:rFonts w:asciiTheme="majorBidi" w:hAnsiTheme="majorBidi" w:cstheme="majorBidi"/>
          <w:sz w:val="28"/>
          <w:szCs w:val="28"/>
          <w:shd w:val="clear" w:color="auto" w:fill="FFFFFF"/>
          <w:lang w:val="ru-RU"/>
        </w:rPr>
        <w:t xml:space="preserve">ациям и другим мирным средствам. </w:t>
      </w:r>
    </w:p>
    <w:p w:rsidR="009D10BD"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w:t>
      </w:r>
      <w:r w:rsidR="00AC00D9" w:rsidRPr="004A4CE5">
        <w:rPr>
          <w:rFonts w:asciiTheme="majorBidi" w:hAnsiTheme="majorBidi" w:cstheme="majorBidi"/>
          <w:sz w:val="28"/>
          <w:szCs w:val="28"/>
          <w:shd w:val="clear" w:color="auto" w:fill="FFFFFF"/>
          <w:lang w:val="ru-RU"/>
        </w:rPr>
        <w:t xml:space="preserve">Со стороны Правительства </w:t>
      </w:r>
      <w:r w:rsidRPr="004A4CE5">
        <w:rPr>
          <w:rFonts w:asciiTheme="majorBidi" w:hAnsiTheme="majorBidi" w:cstheme="majorBidi"/>
          <w:sz w:val="28"/>
          <w:szCs w:val="28"/>
          <w:shd w:val="clear" w:color="auto" w:fill="FFFFFF"/>
          <w:lang w:val="ru-RU"/>
        </w:rPr>
        <w:t xml:space="preserve">Исламской Республики Иран </w:t>
      </w:r>
    </w:p>
    <w:p w:rsidR="00E927B7" w:rsidRPr="004A4CE5" w:rsidRDefault="00AC00D9"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Со стороны п</w:t>
      </w:r>
      <w:r w:rsidR="00E927B7" w:rsidRPr="004A4CE5">
        <w:rPr>
          <w:rFonts w:asciiTheme="majorBidi" w:hAnsiTheme="majorBidi" w:cstheme="majorBidi"/>
          <w:sz w:val="28"/>
          <w:szCs w:val="28"/>
          <w:shd w:val="clear" w:color="auto" w:fill="FFFFFF"/>
          <w:lang w:val="ru-RU"/>
        </w:rPr>
        <w:t>равительств</w:t>
      </w:r>
      <w:r w:rsidRPr="004A4CE5">
        <w:rPr>
          <w:rFonts w:asciiTheme="majorBidi" w:hAnsiTheme="majorBidi" w:cstheme="majorBidi"/>
          <w:sz w:val="28"/>
          <w:szCs w:val="28"/>
          <w:shd w:val="clear" w:color="auto" w:fill="FFFFFF"/>
          <w:lang w:val="ru-RU"/>
        </w:rPr>
        <w:t>а</w:t>
      </w:r>
      <w:r w:rsidR="009D10BD" w:rsidRPr="004A4CE5">
        <w:rPr>
          <w:rFonts w:asciiTheme="majorBidi" w:hAnsiTheme="majorBidi" w:cstheme="majorBidi"/>
          <w:sz w:val="28"/>
          <w:szCs w:val="28"/>
          <w:shd w:val="clear" w:color="auto" w:fill="FFFFFF"/>
          <w:lang w:val="ru-RU"/>
        </w:rPr>
        <w:t xml:space="preserve"> Королевства Саудовская Аравия</w:t>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Вышеупомянутый закон содержит </w:t>
      </w:r>
      <w:r w:rsidR="009D10BD" w:rsidRPr="004A4CE5">
        <w:rPr>
          <w:rFonts w:asciiTheme="majorBidi" w:hAnsiTheme="majorBidi" w:cstheme="majorBidi"/>
          <w:sz w:val="28"/>
          <w:szCs w:val="28"/>
          <w:shd w:val="clear" w:color="auto" w:fill="FFFFFF"/>
          <w:lang w:val="ru-RU"/>
        </w:rPr>
        <w:t xml:space="preserve">единую </w:t>
      </w:r>
      <w:r w:rsidRPr="004A4CE5">
        <w:rPr>
          <w:rFonts w:asciiTheme="majorBidi" w:hAnsiTheme="majorBidi" w:cstheme="majorBidi"/>
          <w:sz w:val="28"/>
          <w:szCs w:val="28"/>
          <w:shd w:val="clear" w:color="auto" w:fill="FFFFFF"/>
          <w:lang w:val="ru-RU"/>
        </w:rPr>
        <w:t>статью, прилагаемую к тексту соглашения, включая введение и двенадцать статей.</w:t>
      </w:r>
    </w:p>
    <w:p w:rsidR="00E927B7"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Одобрен н</w:t>
      </w:r>
      <w:r w:rsidR="00E927B7" w:rsidRPr="004A4CE5">
        <w:rPr>
          <w:rFonts w:asciiTheme="majorBidi" w:hAnsiTheme="majorBidi" w:cstheme="majorBidi"/>
          <w:sz w:val="28"/>
          <w:szCs w:val="28"/>
          <w:shd w:val="clear" w:color="auto" w:fill="FFFFFF"/>
          <w:lang w:val="ru-RU"/>
        </w:rPr>
        <w:t xml:space="preserve">а открытом заседании </w:t>
      </w:r>
      <w:r w:rsidR="005431B7" w:rsidRPr="004A4CE5">
        <w:rPr>
          <w:rFonts w:asciiTheme="majorBidi" w:hAnsiTheme="majorBidi" w:cstheme="majorBidi"/>
          <w:sz w:val="28"/>
          <w:szCs w:val="28"/>
          <w:shd w:val="clear" w:color="auto" w:fill="FFFFFF"/>
          <w:lang w:val="ru-RU"/>
        </w:rPr>
        <w:t>И</w:t>
      </w:r>
      <w:r w:rsidRPr="004A4CE5">
        <w:rPr>
          <w:rFonts w:asciiTheme="majorBidi" w:hAnsiTheme="majorBidi" w:cstheme="majorBidi"/>
          <w:sz w:val="28"/>
          <w:szCs w:val="28"/>
          <w:shd w:val="clear" w:color="auto" w:fill="FFFFFF"/>
          <w:lang w:val="ru-RU"/>
        </w:rPr>
        <w:t>сламского консультативного совета в воскресенье, 17.04.1380 г.</w:t>
      </w:r>
      <w:r w:rsidR="00E927B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и </w:t>
      </w:r>
      <w:r w:rsidR="00E927B7" w:rsidRPr="004A4CE5">
        <w:rPr>
          <w:rFonts w:asciiTheme="majorBidi" w:hAnsiTheme="majorBidi" w:cstheme="majorBidi"/>
          <w:sz w:val="28"/>
          <w:szCs w:val="28"/>
          <w:shd w:val="clear" w:color="auto" w:fill="FFFFFF"/>
          <w:lang w:val="ru-RU"/>
        </w:rPr>
        <w:t>одобре</w:t>
      </w:r>
      <w:r w:rsidR="009D10BD" w:rsidRPr="004A4CE5">
        <w:rPr>
          <w:rFonts w:asciiTheme="majorBidi" w:hAnsiTheme="majorBidi" w:cstheme="majorBidi"/>
          <w:sz w:val="28"/>
          <w:szCs w:val="28"/>
          <w:shd w:val="clear" w:color="auto" w:fill="FFFFFF"/>
          <w:lang w:val="ru-RU"/>
        </w:rPr>
        <w:t xml:space="preserve">н Советом </w:t>
      </w:r>
      <w:r w:rsidRPr="004A4CE5">
        <w:rPr>
          <w:rFonts w:asciiTheme="majorBidi" w:hAnsiTheme="majorBidi" w:cstheme="majorBidi"/>
          <w:sz w:val="28"/>
          <w:szCs w:val="28"/>
          <w:shd w:val="clear" w:color="auto" w:fill="FFFFFF"/>
          <w:lang w:val="ru-RU"/>
        </w:rPr>
        <w:t>стражей Революции</w:t>
      </w:r>
      <w:r w:rsidR="009D10BD"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27.04.1380</w:t>
      </w:r>
      <w:r w:rsidR="002052A5">
        <w:rPr>
          <w:rFonts w:asciiTheme="majorBidi" w:hAnsiTheme="majorBidi" w:cstheme="majorBidi"/>
          <w:sz w:val="28"/>
          <w:szCs w:val="28"/>
          <w:shd w:val="clear" w:color="auto" w:fill="FFFFFF"/>
          <w:lang w:val="ru-RU"/>
        </w:rPr>
        <w:t xml:space="preserve"> г.</w:t>
      </w:r>
    </w:p>
    <w:p w:rsidR="005E59DB" w:rsidRDefault="009D10BD" w:rsidP="007A538C">
      <w:pPr>
        <w:spacing w:line="360" w:lineRule="auto"/>
        <w:contextualSpacing/>
        <w:jc w:val="both"/>
        <w:rPr>
          <w:rFonts w:asciiTheme="majorBidi" w:hAnsiTheme="majorBidi" w:cstheme="majorBidi"/>
          <w:sz w:val="28"/>
          <w:szCs w:val="28"/>
          <w:shd w:val="clear" w:color="auto" w:fill="FFFFFF"/>
          <w:lang w:val="ru-RU"/>
        </w:rPr>
      </w:pPr>
      <w:proofErr w:type="spellStart"/>
      <w:r w:rsidRPr="004A4CE5">
        <w:rPr>
          <w:rFonts w:asciiTheme="majorBidi" w:hAnsiTheme="majorBidi" w:cstheme="majorBidi"/>
          <w:sz w:val="28"/>
          <w:szCs w:val="28"/>
          <w:shd w:val="clear" w:color="auto" w:fill="FFFFFF"/>
          <w:lang w:val="ru-RU"/>
        </w:rPr>
        <w:t>Мехди</w:t>
      </w:r>
      <w:proofErr w:type="spellEnd"/>
      <w:r w:rsidRPr="004A4CE5">
        <w:rPr>
          <w:rFonts w:asciiTheme="majorBidi" w:hAnsiTheme="majorBidi" w:cstheme="majorBidi"/>
          <w:sz w:val="28"/>
          <w:szCs w:val="28"/>
          <w:shd w:val="clear" w:color="auto" w:fill="FFFFFF"/>
          <w:lang w:val="ru-RU"/>
        </w:rPr>
        <w:t xml:space="preserve"> </w:t>
      </w:r>
      <w:proofErr w:type="spellStart"/>
      <w:r w:rsidRPr="004A4CE5">
        <w:rPr>
          <w:rFonts w:asciiTheme="majorBidi" w:hAnsiTheme="majorBidi" w:cstheme="majorBidi"/>
          <w:sz w:val="28"/>
          <w:szCs w:val="28"/>
          <w:shd w:val="clear" w:color="auto" w:fill="FFFFFF"/>
          <w:lang w:val="ru-RU"/>
        </w:rPr>
        <w:t>Карруби</w:t>
      </w:r>
      <w:proofErr w:type="spellEnd"/>
      <w:r w:rsidRPr="004A4CE5">
        <w:rPr>
          <w:rFonts w:asciiTheme="majorBidi" w:hAnsiTheme="majorBidi" w:cstheme="majorBidi"/>
          <w:sz w:val="28"/>
          <w:szCs w:val="28"/>
          <w:shd w:val="clear" w:color="auto" w:fill="FFFFFF"/>
          <w:lang w:val="ru-RU"/>
        </w:rPr>
        <w:t xml:space="preserve">, </w:t>
      </w:r>
      <w:r w:rsidR="005431B7" w:rsidRPr="004A4CE5">
        <w:rPr>
          <w:rFonts w:asciiTheme="majorBidi" w:hAnsiTheme="majorBidi" w:cstheme="majorBidi"/>
          <w:sz w:val="28"/>
          <w:szCs w:val="28"/>
          <w:shd w:val="clear" w:color="auto" w:fill="FFFFFF"/>
          <w:lang w:val="ru-RU"/>
        </w:rPr>
        <w:t>Спикер Исламского консультативного совета.</w:t>
      </w:r>
    </w:p>
    <w:p w:rsidR="005E59DB" w:rsidRDefault="005E59DB" w:rsidP="007A538C">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E927B7" w:rsidRPr="004A4CE5" w:rsidRDefault="00E927B7" w:rsidP="007A538C">
      <w:pPr>
        <w:spacing w:line="360" w:lineRule="auto"/>
        <w:contextualSpacing/>
        <w:jc w:val="both"/>
        <w:rPr>
          <w:rFonts w:asciiTheme="majorBidi" w:hAnsiTheme="majorBidi" w:cstheme="majorBidi"/>
          <w:sz w:val="28"/>
          <w:szCs w:val="28"/>
          <w:shd w:val="clear" w:color="auto" w:fill="FFFFFF"/>
          <w:lang w:val="ru-RU"/>
        </w:rPr>
      </w:pPr>
    </w:p>
    <w:p w:rsidR="00E927B7" w:rsidRPr="005E59DB" w:rsidRDefault="003000EA" w:rsidP="00906AF2">
      <w:pPr>
        <w:pStyle w:val="3"/>
        <w:rPr>
          <w:rFonts w:asciiTheme="majorBidi" w:hAnsiTheme="majorBidi"/>
          <w:color w:val="auto"/>
          <w:sz w:val="28"/>
          <w:szCs w:val="28"/>
          <w:shd w:val="clear" w:color="auto" w:fill="FFFFFF"/>
          <w:lang w:val="ru-RU"/>
        </w:rPr>
      </w:pPr>
      <w:bookmarkStart w:id="23" w:name="_Toc73100561"/>
      <w:bookmarkStart w:id="24" w:name="_Toc73789099"/>
      <w:r w:rsidRPr="004A4CE5">
        <w:rPr>
          <w:rFonts w:asciiTheme="majorBidi" w:hAnsiTheme="majorBidi"/>
          <w:b/>
          <w:bCs/>
          <w:color w:val="000000" w:themeColor="text1"/>
          <w:sz w:val="28"/>
          <w:szCs w:val="28"/>
          <w:shd w:val="clear" w:color="auto" w:fill="FFFFFF"/>
          <w:lang w:val="ru-RU"/>
        </w:rPr>
        <w:t>Приложение 4</w:t>
      </w:r>
      <w:bookmarkEnd w:id="23"/>
      <w:bookmarkEnd w:id="24"/>
      <w:r w:rsidRPr="004A4CE5">
        <w:rPr>
          <w:rFonts w:asciiTheme="majorBidi" w:hAnsiTheme="majorBidi"/>
          <w:b/>
          <w:bCs/>
          <w:color w:val="000000" w:themeColor="text1"/>
          <w:sz w:val="28"/>
          <w:szCs w:val="28"/>
          <w:shd w:val="clear" w:color="auto" w:fill="FFFFFF"/>
          <w:lang w:val="ru-RU"/>
        </w:rPr>
        <w:t xml:space="preserve"> </w:t>
      </w:r>
      <w:r w:rsidR="004B374F" w:rsidRPr="004A4CE5">
        <w:rPr>
          <w:rFonts w:asciiTheme="majorBidi" w:hAnsiTheme="majorBidi"/>
          <w:b/>
          <w:bCs/>
          <w:color w:val="000000" w:themeColor="text1"/>
          <w:sz w:val="28"/>
          <w:szCs w:val="28"/>
          <w:shd w:val="clear" w:color="auto" w:fill="FFFFFF"/>
          <w:lang w:val="ru-RU"/>
        </w:rPr>
        <w:br/>
      </w:r>
    </w:p>
    <w:p w:rsidR="003000EA" w:rsidRPr="004A4CE5" w:rsidRDefault="003000EA" w:rsidP="00D922C1">
      <w:pPr>
        <w:spacing w:line="360" w:lineRule="auto"/>
        <w:contextualSpacing/>
        <w:jc w:val="center"/>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Закон о Генеральном соглашении об экономическом, торговом, инвестиционном, техническом, научном, культурном, спортивном и молодежном сотрудничестве между правительством Исламской Республики Иран и правительством Королевства Саудовская Аравия</w:t>
      </w:r>
      <w:r w:rsidR="006B67A8" w:rsidRPr="004A4CE5">
        <w:rPr>
          <w:rStyle w:val="a5"/>
          <w:rFonts w:asciiTheme="majorBidi" w:hAnsiTheme="majorBidi" w:cstheme="majorBidi"/>
          <w:sz w:val="28"/>
          <w:szCs w:val="28"/>
          <w:shd w:val="clear" w:color="auto" w:fill="FFFFFF"/>
          <w:lang w:val="ru-RU"/>
        </w:rPr>
        <w:footnoteReference w:id="201"/>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Единая статья - Генеральное соглашение об экономическом, торговом, инвестиционн</w:t>
      </w:r>
      <w:r w:rsidR="00221D78" w:rsidRPr="004A4CE5">
        <w:rPr>
          <w:rFonts w:asciiTheme="majorBidi" w:hAnsiTheme="majorBidi" w:cstheme="majorBidi"/>
          <w:sz w:val="28"/>
          <w:szCs w:val="28"/>
          <w:shd w:val="clear" w:color="auto" w:fill="FFFFFF"/>
          <w:lang w:val="ru-RU"/>
        </w:rPr>
        <w:t>ом и техническом сотрудничестве в областях науки, культуры</w:t>
      </w:r>
      <w:r w:rsidRPr="004A4CE5">
        <w:rPr>
          <w:rFonts w:asciiTheme="majorBidi" w:hAnsiTheme="majorBidi" w:cstheme="majorBidi"/>
          <w:sz w:val="28"/>
          <w:szCs w:val="28"/>
          <w:shd w:val="clear" w:color="auto" w:fill="FFFFFF"/>
          <w:lang w:val="ru-RU"/>
        </w:rPr>
        <w:t>, спорт</w:t>
      </w:r>
      <w:r w:rsidR="00221D78" w:rsidRPr="004A4CE5">
        <w:rPr>
          <w:rFonts w:asciiTheme="majorBidi" w:hAnsiTheme="majorBidi" w:cstheme="majorBidi"/>
          <w:sz w:val="28"/>
          <w:szCs w:val="28"/>
          <w:shd w:val="clear" w:color="auto" w:fill="FFFFFF"/>
          <w:lang w:val="ru-RU"/>
        </w:rPr>
        <w:t>а и молодежи</w:t>
      </w:r>
      <w:r w:rsidRPr="004A4CE5">
        <w:rPr>
          <w:rFonts w:asciiTheme="majorBidi" w:hAnsiTheme="majorBidi" w:cstheme="majorBidi"/>
          <w:sz w:val="28"/>
          <w:szCs w:val="28"/>
          <w:shd w:val="clear" w:color="auto" w:fill="FFFFFF"/>
          <w:lang w:val="ru-RU"/>
        </w:rPr>
        <w:t xml:space="preserve"> между правительством Исламской Республики Иран и правительством Королевства</w:t>
      </w:r>
      <w:r w:rsidR="00221D78"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Саудовская Аравия с</w:t>
      </w:r>
      <w:r w:rsidR="00221D78" w:rsidRPr="004A4CE5">
        <w:rPr>
          <w:rFonts w:asciiTheme="majorBidi" w:hAnsiTheme="majorBidi" w:cstheme="majorBidi"/>
          <w:sz w:val="28"/>
          <w:szCs w:val="28"/>
          <w:shd w:val="clear" w:color="auto" w:fill="FFFFFF"/>
          <w:lang w:val="ru-RU"/>
        </w:rPr>
        <w:t xml:space="preserve">одержит введение и (8) статьи </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во имя Господа</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Генеральное соглашение по экономике, то</w:t>
      </w:r>
      <w:r w:rsidR="00221D78" w:rsidRPr="004A4CE5">
        <w:rPr>
          <w:rFonts w:asciiTheme="majorBidi" w:hAnsiTheme="majorBidi" w:cstheme="majorBidi"/>
          <w:sz w:val="28"/>
          <w:szCs w:val="28"/>
          <w:shd w:val="clear" w:color="auto" w:fill="FFFFFF"/>
          <w:lang w:val="ru-RU"/>
        </w:rPr>
        <w:t>рговле, инвестициям, технике, науке, культуре, спорту и молодежи</w:t>
      </w:r>
      <w:r w:rsidRPr="004A4CE5">
        <w:rPr>
          <w:rFonts w:asciiTheme="majorBidi" w:hAnsiTheme="majorBidi" w:cstheme="majorBidi"/>
          <w:sz w:val="28"/>
          <w:szCs w:val="28"/>
          <w:shd w:val="clear" w:color="auto" w:fill="FFFFFF"/>
          <w:lang w:val="ru-RU"/>
        </w:rPr>
        <w:t xml:space="preserve"> между правительством Исламской Республики Иран и правительством Королевства Саудовская Аравия</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Исламская Республика Иран и Коро</w:t>
      </w:r>
      <w:r w:rsidR="00221D78" w:rsidRPr="004A4CE5">
        <w:rPr>
          <w:rFonts w:asciiTheme="majorBidi" w:hAnsiTheme="majorBidi" w:cstheme="majorBidi"/>
          <w:sz w:val="28"/>
          <w:szCs w:val="28"/>
          <w:shd w:val="clear" w:color="auto" w:fill="FFFFFF"/>
          <w:lang w:val="ru-RU"/>
        </w:rPr>
        <w:t>ле</w:t>
      </w:r>
      <w:r w:rsidR="000B220D">
        <w:rPr>
          <w:rFonts w:asciiTheme="majorBidi" w:hAnsiTheme="majorBidi" w:cstheme="majorBidi"/>
          <w:sz w:val="28"/>
          <w:szCs w:val="28"/>
          <w:shd w:val="clear" w:color="auto" w:fill="FFFFFF"/>
          <w:lang w:val="ru-RU"/>
        </w:rPr>
        <w:t xml:space="preserve">вство Саудовская Аравия (далее </w:t>
      </w:r>
      <w:r w:rsidR="000B220D">
        <w:rPr>
          <w:rFonts w:asciiTheme="majorBidi" w:hAnsiTheme="majorBidi" w:cstheme="majorBidi"/>
          <w:sz w:val="28"/>
          <w:szCs w:val="28"/>
          <w:lang w:val="ru-RU"/>
        </w:rPr>
        <w:t>—</w:t>
      </w:r>
      <w:r w:rsidR="00221D78"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Договаривающиеся стороны)</w:t>
      </w:r>
      <w:r w:rsidR="00221D78" w:rsidRPr="004A4CE5">
        <w:rPr>
          <w:rFonts w:asciiTheme="majorBidi" w:hAnsiTheme="majorBidi" w:cstheme="majorBidi"/>
          <w:sz w:val="28"/>
          <w:szCs w:val="28"/>
          <w:shd w:val="clear" w:color="auto" w:fill="FFFFFF"/>
          <w:lang w:val="ru-RU"/>
        </w:rPr>
        <w:t xml:space="preserve"> намерены у</w:t>
      </w:r>
      <w:r w:rsidRPr="004A4CE5">
        <w:rPr>
          <w:rFonts w:asciiTheme="majorBidi" w:hAnsiTheme="majorBidi" w:cstheme="majorBidi"/>
          <w:sz w:val="28"/>
          <w:szCs w:val="28"/>
          <w:shd w:val="clear" w:color="auto" w:fill="FFFFFF"/>
          <w:lang w:val="ru-RU"/>
        </w:rPr>
        <w:t>глублять дружеские отношения между д</w:t>
      </w:r>
      <w:r w:rsidR="00221D78" w:rsidRPr="004A4CE5">
        <w:rPr>
          <w:rFonts w:asciiTheme="majorBidi" w:hAnsiTheme="majorBidi" w:cstheme="majorBidi"/>
          <w:sz w:val="28"/>
          <w:szCs w:val="28"/>
          <w:shd w:val="clear" w:color="auto" w:fill="FFFFFF"/>
          <w:lang w:val="ru-RU"/>
        </w:rPr>
        <w:t>вумя странами и укреплять связи, и</w:t>
      </w:r>
      <w:r w:rsidRPr="004A4CE5">
        <w:rPr>
          <w:rFonts w:asciiTheme="majorBidi" w:hAnsiTheme="majorBidi" w:cstheme="majorBidi"/>
          <w:sz w:val="28"/>
          <w:szCs w:val="28"/>
          <w:shd w:val="clear" w:color="auto" w:fill="FFFFFF"/>
          <w:lang w:val="ru-RU"/>
        </w:rPr>
        <w:t>сламские, культурные и исторические отношения между двумя народами и в отношении преимуществ укрепления</w:t>
      </w:r>
      <w:r w:rsidR="00221D78" w:rsidRPr="004A4CE5">
        <w:rPr>
          <w:rFonts w:asciiTheme="majorBidi" w:hAnsiTheme="majorBidi" w:cstheme="majorBidi"/>
          <w:sz w:val="28"/>
          <w:szCs w:val="28"/>
          <w:shd w:val="clear" w:color="auto" w:fill="FFFFFF"/>
          <w:lang w:val="ru-RU"/>
        </w:rPr>
        <w:t xml:space="preserve"> в</w:t>
      </w:r>
      <w:r w:rsidRPr="004A4CE5">
        <w:rPr>
          <w:rFonts w:asciiTheme="majorBidi" w:hAnsiTheme="majorBidi" w:cstheme="majorBidi"/>
          <w:sz w:val="28"/>
          <w:szCs w:val="28"/>
          <w:shd w:val="clear" w:color="auto" w:fill="FFFFFF"/>
          <w:lang w:val="ru-RU"/>
        </w:rPr>
        <w:t>сестороннее сотрудничество между двумя странами в соответствии с действующими постановлениями и законами двух стран в отношении следующего:</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Согласовано:</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w:t>
      </w:r>
      <w:r w:rsidR="00934234" w:rsidRPr="004A4CE5">
        <w:rPr>
          <w:rFonts w:asciiTheme="majorBidi" w:hAnsiTheme="majorBidi" w:cstheme="majorBidi"/>
          <w:sz w:val="28"/>
          <w:szCs w:val="28"/>
          <w:shd w:val="clear" w:color="auto" w:fill="FFFFFF"/>
          <w:lang w:val="ru-RU"/>
        </w:rPr>
        <w:t xml:space="preserve"> 1 - Договаривающиеся стороны будут стремиться к расширению и укреплению</w:t>
      </w:r>
      <w:r w:rsidRPr="004A4CE5">
        <w:rPr>
          <w:rFonts w:asciiTheme="majorBidi" w:hAnsiTheme="majorBidi" w:cstheme="majorBidi"/>
          <w:sz w:val="28"/>
          <w:szCs w:val="28"/>
          <w:shd w:val="clear" w:color="auto" w:fill="FFFFFF"/>
          <w:lang w:val="ru-RU"/>
        </w:rPr>
        <w:t xml:space="preserve"> сотрудничества между двумя странами</w:t>
      </w:r>
      <w:r w:rsidR="0093423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дружбе, в</w:t>
      </w:r>
      <w:r w:rsidR="00934234" w:rsidRPr="004A4CE5">
        <w:rPr>
          <w:rFonts w:asciiTheme="majorBidi" w:hAnsiTheme="majorBidi" w:cstheme="majorBidi"/>
          <w:sz w:val="28"/>
          <w:szCs w:val="28"/>
          <w:shd w:val="clear" w:color="auto" w:fill="FFFFFF"/>
          <w:lang w:val="ru-RU"/>
        </w:rPr>
        <w:t xml:space="preserve">заимопониманию </w:t>
      </w:r>
      <w:r w:rsidR="00934234" w:rsidRPr="004A4CE5">
        <w:rPr>
          <w:rFonts w:asciiTheme="majorBidi" w:hAnsiTheme="majorBidi" w:cstheme="majorBidi"/>
          <w:sz w:val="28"/>
          <w:szCs w:val="28"/>
          <w:shd w:val="clear" w:color="auto" w:fill="FFFFFF"/>
          <w:lang w:val="ru-RU"/>
        </w:rPr>
        <w:lastRenderedPageBreak/>
        <w:t>и взаимоуважению, а также сотрудничеству</w:t>
      </w:r>
      <w:r w:rsidRPr="004A4CE5">
        <w:rPr>
          <w:rFonts w:asciiTheme="majorBidi" w:hAnsiTheme="majorBidi" w:cstheme="majorBidi"/>
          <w:sz w:val="28"/>
          <w:szCs w:val="28"/>
          <w:shd w:val="clear" w:color="auto" w:fill="FFFFFF"/>
          <w:lang w:val="ru-RU"/>
        </w:rPr>
        <w:t xml:space="preserve"> в экономической, </w:t>
      </w:r>
      <w:r w:rsidR="00934234" w:rsidRPr="004A4CE5">
        <w:rPr>
          <w:rFonts w:asciiTheme="majorBidi" w:hAnsiTheme="majorBidi" w:cstheme="majorBidi"/>
          <w:sz w:val="28"/>
          <w:szCs w:val="28"/>
          <w:shd w:val="clear" w:color="auto" w:fill="FFFFFF"/>
          <w:lang w:val="ru-RU"/>
        </w:rPr>
        <w:t>торговой</w:t>
      </w:r>
      <w:r w:rsidRPr="004A4CE5">
        <w:rPr>
          <w:rFonts w:asciiTheme="majorBidi" w:hAnsiTheme="majorBidi" w:cstheme="majorBidi"/>
          <w:sz w:val="28"/>
          <w:szCs w:val="28"/>
          <w:shd w:val="clear" w:color="auto" w:fill="FFFFFF"/>
          <w:lang w:val="ru-RU"/>
        </w:rPr>
        <w:t>, инвестиционной и технической областях</w:t>
      </w:r>
    </w:p>
    <w:p w:rsidR="00934234"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Статья 2 </w:t>
      </w:r>
      <w:r w:rsidR="00934234" w:rsidRPr="004A4CE5">
        <w:rPr>
          <w:rFonts w:asciiTheme="majorBidi" w:hAnsiTheme="majorBidi" w:cstheme="majorBidi"/>
          <w:sz w:val="28"/>
          <w:szCs w:val="28"/>
          <w:shd w:val="clear" w:color="auto" w:fill="FFFFFF"/>
          <w:lang w:val="ru-RU"/>
        </w:rPr>
        <w:t>–</w:t>
      </w:r>
      <w:r w:rsidRPr="004A4CE5">
        <w:rPr>
          <w:rFonts w:asciiTheme="majorBidi" w:hAnsiTheme="majorBidi" w:cstheme="majorBidi"/>
          <w:sz w:val="28"/>
          <w:szCs w:val="28"/>
          <w:shd w:val="clear" w:color="auto" w:fill="FFFFFF"/>
          <w:lang w:val="ru-RU"/>
        </w:rPr>
        <w:t xml:space="preserve"> </w:t>
      </w:r>
    </w:p>
    <w:p w:rsidR="003000EA" w:rsidRPr="00915679" w:rsidRDefault="00915679" w:rsidP="00915679">
      <w:pPr>
        <w:spacing w:line="360" w:lineRule="auto"/>
        <w:jc w:val="both"/>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t xml:space="preserve">1. </w:t>
      </w:r>
      <w:r w:rsidR="003000EA" w:rsidRPr="00915679">
        <w:rPr>
          <w:rFonts w:asciiTheme="majorBidi" w:hAnsiTheme="majorBidi" w:cstheme="majorBidi"/>
          <w:sz w:val="28"/>
          <w:szCs w:val="28"/>
          <w:shd w:val="clear" w:color="auto" w:fill="FFFFFF"/>
          <w:lang w:val="ru-RU"/>
        </w:rPr>
        <w:t>Договаривающиеся стороны экономического, торгового, инвестиционного и технического сотр</w:t>
      </w:r>
      <w:r w:rsidR="00934234" w:rsidRPr="00915679">
        <w:rPr>
          <w:rFonts w:asciiTheme="majorBidi" w:hAnsiTheme="majorBidi" w:cstheme="majorBidi"/>
          <w:sz w:val="28"/>
          <w:szCs w:val="28"/>
          <w:shd w:val="clear" w:color="auto" w:fill="FFFFFF"/>
          <w:lang w:val="ru-RU"/>
        </w:rPr>
        <w:t>удничества между двумя странами будут</w:t>
      </w:r>
      <w:r w:rsidR="003000EA" w:rsidRPr="00915679">
        <w:rPr>
          <w:rFonts w:asciiTheme="majorBidi" w:hAnsiTheme="majorBidi" w:cstheme="majorBidi"/>
          <w:sz w:val="28"/>
          <w:szCs w:val="28"/>
          <w:shd w:val="clear" w:color="auto" w:fill="FFFFFF"/>
          <w:lang w:val="ru-RU"/>
        </w:rPr>
        <w:t xml:space="preserve"> поощрять своих граждан, как физи</w:t>
      </w:r>
      <w:r w:rsidR="00934234" w:rsidRPr="00915679">
        <w:rPr>
          <w:rFonts w:asciiTheme="majorBidi" w:hAnsiTheme="majorBidi" w:cstheme="majorBidi"/>
          <w:sz w:val="28"/>
          <w:szCs w:val="28"/>
          <w:shd w:val="clear" w:color="auto" w:fill="FFFFFF"/>
          <w:lang w:val="ru-RU"/>
        </w:rPr>
        <w:t>ческих, так и юридических лиц в различных н</w:t>
      </w:r>
      <w:r w:rsidR="003000EA" w:rsidRPr="00915679">
        <w:rPr>
          <w:rFonts w:asciiTheme="majorBidi" w:hAnsiTheme="majorBidi" w:cstheme="majorBidi"/>
          <w:sz w:val="28"/>
          <w:szCs w:val="28"/>
          <w:shd w:val="clear" w:color="auto" w:fill="FFFFFF"/>
          <w:lang w:val="ru-RU"/>
        </w:rPr>
        <w:t>аправления</w:t>
      </w:r>
      <w:r w:rsidR="00934234" w:rsidRPr="00915679">
        <w:rPr>
          <w:rFonts w:asciiTheme="majorBidi" w:hAnsiTheme="majorBidi" w:cstheme="majorBidi"/>
          <w:sz w:val="28"/>
          <w:szCs w:val="28"/>
          <w:shd w:val="clear" w:color="auto" w:fill="FFFFFF"/>
          <w:lang w:val="ru-RU"/>
        </w:rPr>
        <w:t>х</w:t>
      </w:r>
      <w:r w:rsidR="003000EA" w:rsidRPr="00915679">
        <w:rPr>
          <w:rFonts w:asciiTheme="majorBidi" w:hAnsiTheme="majorBidi" w:cstheme="majorBidi"/>
          <w:sz w:val="28"/>
          <w:szCs w:val="28"/>
          <w:shd w:val="clear" w:color="auto" w:fill="FFFFFF"/>
          <w:lang w:val="ru-RU"/>
        </w:rPr>
        <w:t xml:space="preserve"> сотрудничества</w:t>
      </w:r>
      <w:r w:rsidR="00934234" w:rsidRPr="00915679">
        <w:rPr>
          <w:rFonts w:asciiTheme="majorBidi" w:hAnsiTheme="majorBidi" w:cstheme="majorBidi"/>
          <w:sz w:val="28"/>
          <w:szCs w:val="28"/>
          <w:shd w:val="clear" w:color="auto" w:fill="FFFFFF"/>
          <w:lang w:val="ru-RU"/>
        </w:rPr>
        <w:t>, которое включае</w:t>
      </w:r>
      <w:r w:rsidR="003000EA" w:rsidRPr="00915679">
        <w:rPr>
          <w:rFonts w:asciiTheme="majorBidi" w:hAnsiTheme="majorBidi" w:cstheme="majorBidi"/>
          <w:sz w:val="28"/>
          <w:szCs w:val="28"/>
          <w:shd w:val="clear" w:color="auto" w:fill="FFFFFF"/>
          <w:lang w:val="ru-RU"/>
        </w:rPr>
        <w:t>т</w:t>
      </w:r>
      <w:r w:rsidR="00934234" w:rsidRPr="00915679">
        <w:rPr>
          <w:rFonts w:asciiTheme="majorBidi" w:hAnsiTheme="majorBidi" w:cstheme="majorBidi"/>
          <w:sz w:val="28"/>
          <w:szCs w:val="28"/>
          <w:shd w:val="clear" w:color="auto" w:fill="FFFFFF"/>
          <w:lang w:val="ru-RU"/>
        </w:rPr>
        <w:t>, но не ограничивается</w:t>
      </w:r>
      <w:r w:rsidR="003000EA" w:rsidRPr="00915679">
        <w:rPr>
          <w:rFonts w:asciiTheme="majorBidi" w:hAnsiTheme="majorBidi" w:cstheme="majorBidi"/>
          <w:sz w:val="28"/>
          <w:szCs w:val="28"/>
          <w:shd w:val="clear" w:color="auto" w:fill="FFFFFF"/>
          <w:lang w:val="ru-RU"/>
        </w:rPr>
        <w:t>:</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A</w:t>
      </w:r>
      <w:r w:rsidR="00934234"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Сотрудничество во всех сферах экономической деятельности, включая промышленность, шахты, нефть, нефтехимию,</w:t>
      </w:r>
      <w:r w:rsidR="00934234" w:rsidRPr="004A4CE5">
        <w:rPr>
          <w:rFonts w:asciiTheme="majorBidi" w:hAnsiTheme="majorBidi" w:cstheme="majorBidi"/>
          <w:sz w:val="28"/>
          <w:szCs w:val="28"/>
          <w:shd w:val="clear" w:color="auto" w:fill="FFFFFF"/>
          <w:lang w:val="ru-RU"/>
        </w:rPr>
        <w:t xml:space="preserve"> с</w:t>
      </w:r>
      <w:r w:rsidRPr="004A4CE5">
        <w:rPr>
          <w:rFonts w:asciiTheme="majorBidi" w:hAnsiTheme="majorBidi" w:cstheme="majorBidi"/>
          <w:sz w:val="28"/>
          <w:szCs w:val="28"/>
          <w:shd w:val="clear" w:color="auto" w:fill="FFFFFF"/>
          <w:lang w:val="ru-RU"/>
        </w:rPr>
        <w:t>ельское хозяйство, животноводство, здравоохранение, транспорт, связь, жилищное строительство и городское развитие, туризм и услуги</w:t>
      </w:r>
      <w:r w:rsidR="00934234" w:rsidRPr="004A4CE5">
        <w:rPr>
          <w:rFonts w:asciiTheme="majorBidi" w:hAnsiTheme="majorBidi" w:cstheme="majorBidi"/>
          <w:sz w:val="28"/>
          <w:szCs w:val="28"/>
          <w:shd w:val="clear" w:color="auto" w:fill="FFFFFF"/>
          <w:lang w:val="ru-RU"/>
        </w:rPr>
        <w:t>, и</w:t>
      </w:r>
      <w:r w:rsidRPr="004A4CE5">
        <w:rPr>
          <w:rFonts w:asciiTheme="majorBidi" w:hAnsiTheme="majorBidi" w:cstheme="majorBidi"/>
          <w:sz w:val="28"/>
          <w:szCs w:val="28"/>
          <w:shd w:val="clear" w:color="auto" w:fill="FFFFFF"/>
          <w:lang w:val="ru-RU"/>
        </w:rPr>
        <w:t>нженерное</w:t>
      </w:r>
      <w:r w:rsidR="00934234" w:rsidRPr="004A4CE5">
        <w:rPr>
          <w:rFonts w:asciiTheme="majorBidi" w:hAnsiTheme="majorBidi" w:cstheme="majorBidi"/>
          <w:sz w:val="28"/>
          <w:szCs w:val="28"/>
          <w:shd w:val="clear" w:color="auto" w:fill="FFFFFF"/>
          <w:lang w:val="ru-RU"/>
        </w:rPr>
        <w:t xml:space="preserve"> дело;</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B</w:t>
      </w:r>
      <w:r w:rsidR="00934234"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 Поощрение обмена информацией, связанной с научными и </w:t>
      </w:r>
      <w:r w:rsidR="00934234" w:rsidRPr="004A4CE5">
        <w:rPr>
          <w:rFonts w:asciiTheme="majorBidi" w:hAnsiTheme="majorBidi" w:cstheme="majorBidi"/>
          <w:sz w:val="28"/>
          <w:szCs w:val="28"/>
          <w:shd w:val="clear" w:color="auto" w:fill="FFFFFF"/>
          <w:lang w:val="ru-RU"/>
        </w:rPr>
        <w:t>технологическими исследованиями;</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C</w:t>
      </w:r>
      <w:r w:rsidR="00934234"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Поощрение обмена и обучения технических специалистов и обмена те</w:t>
      </w:r>
      <w:r w:rsidR="00934234" w:rsidRPr="004A4CE5">
        <w:rPr>
          <w:rFonts w:asciiTheme="majorBidi" w:hAnsiTheme="majorBidi" w:cstheme="majorBidi"/>
          <w:sz w:val="28"/>
          <w:szCs w:val="28"/>
          <w:shd w:val="clear" w:color="auto" w:fill="FFFFFF"/>
          <w:lang w:val="ru-RU"/>
        </w:rPr>
        <w:t xml:space="preserve">хническими знаниями </w:t>
      </w:r>
    </w:p>
    <w:p w:rsidR="00934234" w:rsidRPr="004A4CE5" w:rsidRDefault="00934234"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D - </w:t>
      </w:r>
      <w:r w:rsidR="003000EA" w:rsidRPr="004A4CE5">
        <w:rPr>
          <w:rFonts w:asciiTheme="majorBidi" w:hAnsiTheme="majorBidi" w:cstheme="majorBidi"/>
          <w:sz w:val="28"/>
          <w:szCs w:val="28"/>
          <w:shd w:val="clear" w:color="auto" w:fill="FFFFFF"/>
          <w:lang w:val="ru-RU"/>
        </w:rPr>
        <w:t>Сотрудничество частного сектора двух стран, включая торговые палаты.</w:t>
      </w:r>
    </w:p>
    <w:p w:rsidR="003000EA" w:rsidRPr="004A4CE5" w:rsidRDefault="00934234"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2. </w:t>
      </w:r>
      <w:r w:rsidR="003000EA" w:rsidRPr="004A4CE5">
        <w:rPr>
          <w:rFonts w:asciiTheme="majorBidi" w:hAnsiTheme="majorBidi" w:cstheme="majorBidi"/>
          <w:sz w:val="28"/>
          <w:szCs w:val="28"/>
          <w:shd w:val="clear" w:color="auto" w:fill="FFFFFF"/>
          <w:lang w:val="ru-RU"/>
        </w:rPr>
        <w:t>Договаривающиеся стороны при необходимости подгото</w:t>
      </w:r>
      <w:r w:rsidRPr="004A4CE5">
        <w:rPr>
          <w:rFonts w:asciiTheme="majorBidi" w:hAnsiTheme="majorBidi" w:cstheme="majorBidi"/>
          <w:sz w:val="28"/>
          <w:szCs w:val="28"/>
          <w:shd w:val="clear" w:color="auto" w:fill="FFFFFF"/>
          <w:lang w:val="ru-RU"/>
        </w:rPr>
        <w:t xml:space="preserve">вят другие отдельные соглашения, которые </w:t>
      </w:r>
      <w:r w:rsidR="003000EA" w:rsidRPr="004A4CE5">
        <w:rPr>
          <w:rFonts w:asciiTheme="majorBidi" w:hAnsiTheme="majorBidi" w:cstheme="majorBidi"/>
          <w:sz w:val="28"/>
          <w:szCs w:val="28"/>
          <w:shd w:val="clear" w:color="auto" w:fill="FFFFFF"/>
          <w:lang w:val="ru-RU"/>
        </w:rPr>
        <w:t>будут действовать в соответствии с действующими правилами в обеих странах.</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Статья 3 - Договаривающиеся стороны в целях расширения </w:t>
      </w:r>
      <w:r w:rsidR="00934234" w:rsidRPr="004A4CE5">
        <w:rPr>
          <w:rFonts w:asciiTheme="majorBidi" w:hAnsiTheme="majorBidi" w:cstheme="majorBidi"/>
          <w:sz w:val="28"/>
          <w:szCs w:val="28"/>
          <w:shd w:val="clear" w:color="auto" w:fill="FFFFFF"/>
          <w:lang w:val="ru-RU"/>
        </w:rPr>
        <w:t>и диверсификации своей торговли</w:t>
      </w:r>
      <w:r w:rsidRPr="004A4CE5">
        <w:rPr>
          <w:rFonts w:asciiTheme="majorBidi" w:hAnsiTheme="majorBidi" w:cstheme="majorBidi"/>
          <w:sz w:val="28"/>
          <w:szCs w:val="28"/>
          <w:shd w:val="clear" w:color="auto" w:fill="FFFFFF"/>
          <w:lang w:val="ru-RU"/>
        </w:rPr>
        <w:t xml:space="preserve"> сделают все возможное и для этого</w:t>
      </w:r>
      <w:r w:rsidR="00934234" w:rsidRPr="004A4CE5">
        <w:rPr>
          <w:rFonts w:asciiTheme="majorBidi" w:hAnsiTheme="majorBidi" w:cstheme="majorBidi"/>
          <w:sz w:val="28"/>
          <w:szCs w:val="28"/>
          <w:shd w:val="clear" w:color="auto" w:fill="FFFFFF"/>
          <w:lang w:val="ru-RU"/>
        </w:rPr>
        <w:t xml:space="preserve"> они будут придерживаться</w:t>
      </w:r>
      <w:r w:rsidRPr="004A4CE5">
        <w:rPr>
          <w:rFonts w:asciiTheme="majorBidi" w:hAnsiTheme="majorBidi" w:cstheme="majorBidi"/>
          <w:sz w:val="28"/>
          <w:szCs w:val="28"/>
          <w:shd w:val="clear" w:color="auto" w:fill="FFFFFF"/>
          <w:lang w:val="ru-RU"/>
        </w:rPr>
        <w:t xml:space="preserve"> в</w:t>
      </w:r>
      <w:r w:rsidR="00934234" w:rsidRPr="004A4CE5">
        <w:rPr>
          <w:rFonts w:asciiTheme="majorBidi" w:hAnsiTheme="majorBidi" w:cstheme="majorBidi"/>
          <w:sz w:val="28"/>
          <w:szCs w:val="28"/>
          <w:shd w:val="clear" w:color="auto" w:fill="FFFFFF"/>
          <w:lang w:val="ru-RU"/>
        </w:rPr>
        <w:t xml:space="preserve"> рамках правил торговой системы н</w:t>
      </w:r>
      <w:r w:rsidRPr="004A4CE5">
        <w:rPr>
          <w:rFonts w:asciiTheme="majorBidi" w:hAnsiTheme="majorBidi" w:cstheme="majorBidi"/>
          <w:sz w:val="28"/>
          <w:szCs w:val="28"/>
          <w:shd w:val="clear" w:color="auto" w:fill="FFFFFF"/>
          <w:lang w:val="ru-RU"/>
        </w:rPr>
        <w:t>а международном уровне принцип</w:t>
      </w:r>
      <w:r w:rsidR="00934234" w:rsidRPr="004A4CE5">
        <w:rPr>
          <w:rFonts w:asciiTheme="majorBidi" w:hAnsiTheme="majorBidi" w:cstheme="majorBidi"/>
          <w:sz w:val="28"/>
          <w:szCs w:val="28"/>
          <w:shd w:val="clear" w:color="auto" w:fill="FFFFFF"/>
          <w:lang w:val="ru-RU"/>
        </w:rPr>
        <w:t>а</w:t>
      </w:r>
      <w:r w:rsidRPr="004A4CE5">
        <w:rPr>
          <w:rFonts w:asciiTheme="majorBidi" w:hAnsiTheme="majorBidi" w:cstheme="majorBidi"/>
          <w:sz w:val="28"/>
          <w:szCs w:val="28"/>
          <w:shd w:val="clear" w:color="auto" w:fill="FFFFFF"/>
          <w:lang w:val="ru-RU"/>
        </w:rPr>
        <w:t xml:space="preserve"> поведен</w:t>
      </w:r>
      <w:r w:rsidR="00934234" w:rsidRPr="004A4CE5">
        <w:rPr>
          <w:rFonts w:asciiTheme="majorBidi" w:hAnsiTheme="majorBidi" w:cstheme="majorBidi"/>
          <w:sz w:val="28"/>
          <w:szCs w:val="28"/>
          <w:shd w:val="clear" w:color="auto" w:fill="FFFFFF"/>
          <w:lang w:val="ru-RU"/>
        </w:rPr>
        <w:t>ия совершенных наций в торговле, которое применяется обеими странами.</w:t>
      </w:r>
      <w:r w:rsidR="00201E7C" w:rsidRPr="004A4CE5">
        <w:rPr>
          <w:rFonts w:asciiTheme="majorBidi" w:hAnsiTheme="majorBidi" w:cstheme="majorBidi"/>
          <w:sz w:val="28"/>
          <w:szCs w:val="28"/>
          <w:shd w:val="clear" w:color="auto" w:fill="FFFFFF"/>
          <w:lang w:val="ru-RU"/>
        </w:rPr>
        <w:t xml:space="preserve"> П</w:t>
      </w:r>
      <w:r w:rsidRPr="004A4CE5">
        <w:rPr>
          <w:rFonts w:asciiTheme="majorBidi" w:hAnsiTheme="majorBidi" w:cstheme="majorBidi"/>
          <w:sz w:val="28"/>
          <w:szCs w:val="28"/>
          <w:shd w:val="clear" w:color="auto" w:fill="FFFFFF"/>
          <w:lang w:val="ru-RU"/>
        </w:rPr>
        <w:t>р</w:t>
      </w:r>
      <w:r w:rsidR="00934234" w:rsidRPr="004A4CE5">
        <w:rPr>
          <w:rFonts w:asciiTheme="majorBidi" w:hAnsiTheme="majorBidi" w:cstheme="majorBidi"/>
          <w:sz w:val="28"/>
          <w:szCs w:val="28"/>
          <w:shd w:val="clear" w:color="auto" w:fill="FFFFFF"/>
          <w:lang w:val="ru-RU"/>
        </w:rPr>
        <w:t>ивилегии, предоставляемые либо д</w:t>
      </w:r>
      <w:r w:rsidRPr="004A4CE5">
        <w:rPr>
          <w:rFonts w:asciiTheme="majorBidi" w:hAnsiTheme="majorBidi" w:cstheme="majorBidi"/>
          <w:sz w:val="28"/>
          <w:szCs w:val="28"/>
          <w:shd w:val="clear" w:color="auto" w:fill="FFFFFF"/>
          <w:lang w:val="ru-RU"/>
        </w:rPr>
        <w:t>оговаривающейся стороной гражданам, либо</w:t>
      </w:r>
      <w:r w:rsidR="00934234" w:rsidRPr="004A4CE5">
        <w:rPr>
          <w:rFonts w:asciiTheme="majorBidi" w:hAnsiTheme="majorBidi" w:cstheme="majorBidi"/>
          <w:sz w:val="28"/>
          <w:szCs w:val="28"/>
          <w:shd w:val="clear" w:color="auto" w:fill="FFFFFF"/>
          <w:lang w:val="ru-RU"/>
        </w:rPr>
        <w:t xml:space="preserve"> компаниями</w:t>
      </w:r>
      <w:r w:rsidRPr="004A4CE5">
        <w:rPr>
          <w:rFonts w:asciiTheme="majorBidi" w:hAnsiTheme="majorBidi" w:cstheme="majorBidi"/>
          <w:sz w:val="28"/>
          <w:szCs w:val="28"/>
          <w:shd w:val="clear" w:color="auto" w:fill="FFFFFF"/>
          <w:lang w:val="ru-RU"/>
        </w:rPr>
        <w:t xml:space="preserve"> третьих стран в результате участия в зоне свободной т</w:t>
      </w:r>
      <w:r w:rsidR="00201E7C" w:rsidRPr="004A4CE5">
        <w:rPr>
          <w:rFonts w:asciiTheme="majorBidi" w:hAnsiTheme="majorBidi" w:cstheme="majorBidi"/>
          <w:sz w:val="28"/>
          <w:szCs w:val="28"/>
          <w:shd w:val="clear" w:color="auto" w:fill="FFFFFF"/>
          <w:lang w:val="ru-RU"/>
        </w:rPr>
        <w:t xml:space="preserve">орговли, </w:t>
      </w:r>
      <w:r w:rsidR="00201E7C" w:rsidRPr="004A4CE5">
        <w:rPr>
          <w:rFonts w:asciiTheme="majorBidi" w:hAnsiTheme="majorBidi" w:cstheme="majorBidi"/>
          <w:sz w:val="28"/>
          <w:szCs w:val="28"/>
          <w:shd w:val="clear" w:color="auto" w:fill="FFFFFF"/>
          <w:lang w:val="ru-RU"/>
        </w:rPr>
        <w:lastRenderedPageBreak/>
        <w:t>таможенном союзе или какой-либо региональной экономической</w:t>
      </w:r>
      <w:r w:rsidRPr="004A4CE5">
        <w:rPr>
          <w:rFonts w:asciiTheme="majorBidi" w:hAnsiTheme="majorBidi" w:cstheme="majorBidi"/>
          <w:sz w:val="28"/>
          <w:szCs w:val="28"/>
          <w:shd w:val="clear" w:color="auto" w:fill="FFFFFF"/>
          <w:lang w:val="ru-RU"/>
        </w:rPr>
        <w:t xml:space="preserve"> договоренности заключаться не будут.</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w:t>
      </w:r>
      <w:r w:rsidR="00201E7C" w:rsidRPr="004A4CE5">
        <w:rPr>
          <w:rFonts w:asciiTheme="majorBidi" w:hAnsiTheme="majorBidi" w:cstheme="majorBidi"/>
          <w:sz w:val="28"/>
          <w:szCs w:val="28"/>
          <w:shd w:val="clear" w:color="auto" w:fill="FFFFFF"/>
          <w:lang w:val="ru-RU"/>
        </w:rPr>
        <w:t xml:space="preserve"> 4 - Каждая договаривающаяся с</w:t>
      </w:r>
      <w:r w:rsidRPr="004A4CE5">
        <w:rPr>
          <w:rFonts w:asciiTheme="majorBidi" w:hAnsiTheme="majorBidi" w:cstheme="majorBidi"/>
          <w:sz w:val="28"/>
          <w:szCs w:val="28"/>
          <w:shd w:val="clear" w:color="auto" w:fill="FFFFFF"/>
          <w:lang w:val="ru-RU"/>
        </w:rPr>
        <w:t>торона поощряет и облегчает инвестиции своих граждан во все области.</w:t>
      </w:r>
      <w:r w:rsidR="00201E7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Это </w:t>
      </w:r>
      <w:r w:rsidR="00201E7C" w:rsidRPr="004A4CE5">
        <w:rPr>
          <w:rFonts w:asciiTheme="majorBidi" w:hAnsiTheme="majorBidi" w:cstheme="majorBidi"/>
          <w:sz w:val="28"/>
          <w:szCs w:val="28"/>
          <w:shd w:val="clear" w:color="auto" w:fill="FFFFFF"/>
          <w:lang w:val="ru-RU"/>
        </w:rPr>
        <w:t>исключает</w:t>
      </w:r>
      <w:r w:rsidRPr="004A4CE5">
        <w:rPr>
          <w:rFonts w:asciiTheme="majorBidi" w:hAnsiTheme="majorBidi" w:cstheme="majorBidi"/>
          <w:sz w:val="28"/>
          <w:szCs w:val="28"/>
          <w:shd w:val="clear" w:color="auto" w:fill="FFFFFF"/>
          <w:lang w:val="ru-RU"/>
        </w:rPr>
        <w:t xml:space="preserve"> области, которые запрещены законода</w:t>
      </w:r>
      <w:r w:rsidR="00201E7C" w:rsidRPr="004A4CE5">
        <w:rPr>
          <w:rFonts w:asciiTheme="majorBidi" w:hAnsiTheme="majorBidi" w:cstheme="majorBidi"/>
          <w:sz w:val="28"/>
          <w:szCs w:val="28"/>
          <w:shd w:val="clear" w:color="auto" w:fill="FFFFFF"/>
          <w:lang w:val="ru-RU"/>
        </w:rPr>
        <w:t xml:space="preserve">тельством принимающей страны. </w:t>
      </w:r>
      <w:r w:rsidRPr="004A4CE5">
        <w:rPr>
          <w:rFonts w:asciiTheme="majorBidi" w:hAnsiTheme="majorBidi" w:cstheme="majorBidi"/>
          <w:sz w:val="28"/>
          <w:szCs w:val="28"/>
          <w:shd w:val="clear" w:color="auto" w:fill="FFFFFF"/>
          <w:lang w:val="ru-RU"/>
        </w:rPr>
        <w:t>Обе стороны также предоставляют необходимые усло</w:t>
      </w:r>
      <w:r w:rsidR="00201E7C" w:rsidRPr="004A4CE5">
        <w:rPr>
          <w:rFonts w:asciiTheme="majorBidi" w:hAnsiTheme="majorBidi" w:cstheme="majorBidi"/>
          <w:sz w:val="28"/>
          <w:szCs w:val="28"/>
          <w:shd w:val="clear" w:color="auto" w:fill="FFFFFF"/>
          <w:lang w:val="ru-RU"/>
        </w:rPr>
        <w:t>вия для практической реализации совместных предприятий</w:t>
      </w:r>
      <w:r w:rsidRPr="004A4CE5">
        <w:rPr>
          <w:rFonts w:asciiTheme="majorBidi" w:hAnsiTheme="majorBidi" w:cstheme="majorBidi"/>
          <w:sz w:val="28"/>
          <w:szCs w:val="28"/>
          <w:shd w:val="clear" w:color="auto" w:fill="FFFFFF"/>
          <w:lang w:val="ru-RU"/>
        </w:rPr>
        <w:t xml:space="preserve"> в рамках действующих зако</w:t>
      </w:r>
      <w:r w:rsidR="00201E7C" w:rsidRPr="004A4CE5">
        <w:rPr>
          <w:rFonts w:asciiTheme="majorBidi" w:hAnsiTheme="majorBidi" w:cstheme="majorBidi"/>
          <w:sz w:val="28"/>
          <w:szCs w:val="28"/>
          <w:shd w:val="clear" w:color="auto" w:fill="FFFFFF"/>
          <w:lang w:val="ru-RU"/>
        </w:rPr>
        <w:t>нов и постановлений своих стран</w:t>
      </w:r>
      <w:r w:rsidRPr="004A4CE5">
        <w:rPr>
          <w:rFonts w:asciiTheme="majorBidi" w:hAnsiTheme="majorBidi" w:cstheme="majorBidi"/>
          <w:sz w:val="28"/>
          <w:szCs w:val="28"/>
          <w:shd w:val="clear" w:color="auto" w:fill="FFFFFF"/>
          <w:lang w:val="ru-RU"/>
        </w:rPr>
        <w:t>.</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5 - Договаривающиеся стороны будут встречаться на взаимной основе с представителями, делегациями и экономическими</w:t>
      </w:r>
      <w:r w:rsidR="00201E7C" w:rsidRPr="004A4CE5">
        <w:rPr>
          <w:rFonts w:asciiTheme="majorBidi" w:hAnsiTheme="majorBidi" w:cstheme="majorBidi"/>
          <w:sz w:val="28"/>
          <w:szCs w:val="28"/>
          <w:shd w:val="clear" w:color="auto" w:fill="FFFFFF"/>
          <w:lang w:val="ru-RU"/>
        </w:rPr>
        <w:t xml:space="preserve">, торговыми или техническими миссиями, </w:t>
      </w:r>
      <w:r w:rsidRPr="004A4CE5">
        <w:rPr>
          <w:rFonts w:asciiTheme="majorBidi" w:hAnsiTheme="majorBidi" w:cstheme="majorBidi"/>
          <w:sz w:val="28"/>
          <w:szCs w:val="28"/>
          <w:shd w:val="clear" w:color="auto" w:fill="FFFFFF"/>
          <w:lang w:val="ru-RU"/>
        </w:rPr>
        <w:t xml:space="preserve">включая обмен совещаниями и делегациями частного сектора, а также </w:t>
      </w:r>
      <w:r w:rsidR="00201E7C" w:rsidRPr="004A4CE5">
        <w:rPr>
          <w:rFonts w:asciiTheme="majorBidi" w:hAnsiTheme="majorBidi" w:cstheme="majorBidi"/>
          <w:sz w:val="28"/>
          <w:szCs w:val="28"/>
          <w:shd w:val="clear" w:color="auto" w:fill="FFFFFF"/>
          <w:lang w:val="ru-RU"/>
        </w:rPr>
        <w:t>будут п</w:t>
      </w:r>
      <w:r w:rsidRPr="004A4CE5">
        <w:rPr>
          <w:rFonts w:asciiTheme="majorBidi" w:hAnsiTheme="majorBidi" w:cstheme="majorBidi"/>
          <w:sz w:val="28"/>
          <w:szCs w:val="28"/>
          <w:shd w:val="clear" w:color="auto" w:fill="FFFFFF"/>
          <w:lang w:val="ru-RU"/>
        </w:rPr>
        <w:t xml:space="preserve">оощрять </w:t>
      </w:r>
      <w:r w:rsidR="00201E7C" w:rsidRPr="004A4CE5">
        <w:rPr>
          <w:rFonts w:asciiTheme="majorBidi" w:hAnsiTheme="majorBidi" w:cstheme="majorBidi"/>
          <w:sz w:val="28"/>
          <w:szCs w:val="28"/>
          <w:shd w:val="clear" w:color="auto" w:fill="FFFFFF"/>
          <w:lang w:val="ru-RU"/>
        </w:rPr>
        <w:t>участие в выставках и расширении сотрудничества</w:t>
      </w:r>
      <w:r w:rsidRPr="004A4CE5">
        <w:rPr>
          <w:rFonts w:asciiTheme="majorBidi" w:hAnsiTheme="majorBidi" w:cstheme="majorBidi"/>
          <w:sz w:val="28"/>
          <w:szCs w:val="28"/>
          <w:shd w:val="clear" w:color="auto" w:fill="FFFFFF"/>
          <w:lang w:val="ru-RU"/>
        </w:rPr>
        <w:t xml:space="preserve"> между странами.</w:t>
      </w:r>
      <w:r w:rsidR="00201E7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Они </w:t>
      </w:r>
      <w:r w:rsidR="00201E7C" w:rsidRPr="004A4CE5">
        <w:rPr>
          <w:rFonts w:asciiTheme="majorBidi" w:hAnsiTheme="majorBidi" w:cstheme="majorBidi"/>
          <w:sz w:val="28"/>
          <w:szCs w:val="28"/>
          <w:shd w:val="clear" w:color="auto" w:fill="FFFFFF"/>
          <w:lang w:val="ru-RU"/>
        </w:rPr>
        <w:t>будут предоставлять необходимые помещения в рамках сотрудничества</w:t>
      </w:r>
      <w:r w:rsidRPr="004A4CE5">
        <w:rPr>
          <w:rFonts w:asciiTheme="majorBidi" w:hAnsiTheme="majorBidi" w:cstheme="majorBidi"/>
          <w:sz w:val="28"/>
          <w:szCs w:val="28"/>
          <w:shd w:val="clear" w:color="auto" w:fill="FFFFFF"/>
          <w:lang w:val="ru-RU"/>
        </w:rPr>
        <w:t xml:space="preserve"> в области науки, культуры, спорта и молодежи</w:t>
      </w:r>
      <w:r w:rsidR="00201E7C" w:rsidRPr="004A4CE5">
        <w:rPr>
          <w:rFonts w:asciiTheme="majorBidi" w:hAnsiTheme="majorBidi" w:cstheme="majorBidi"/>
          <w:sz w:val="28"/>
          <w:szCs w:val="28"/>
          <w:shd w:val="clear" w:color="auto" w:fill="FFFFFF"/>
          <w:lang w:val="ru-RU"/>
        </w:rPr>
        <w:t>.</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6 - Договаривающиеся Стороны будут сотрудничать в области нау</w:t>
      </w:r>
      <w:r w:rsidR="00201E7C" w:rsidRPr="004A4CE5">
        <w:rPr>
          <w:rFonts w:asciiTheme="majorBidi" w:hAnsiTheme="majorBidi" w:cstheme="majorBidi"/>
          <w:sz w:val="28"/>
          <w:szCs w:val="28"/>
          <w:shd w:val="clear" w:color="auto" w:fill="FFFFFF"/>
          <w:lang w:val="ru-RU"/>
        </w:rPr>
        <w:t>ки, культуры, спорта и молодежи и поощрять э</w:t>
      </w:r>
      <w:r w:rsidRPr="004A4CE5">
        <w:rPr>
          <w:rFonts w:asciiTheme="majorBidi" w:hAnsiTheme="majorBidi" w:cstheme="majorBidi"/>
          <w:sz w:val="28"/>
          <w:szCs w:val="28"/>
          <w:shd w:val="clear" w:color="auto" w:fill="FFFFFF"/>
          <w:lang w:val="ru-RU"/>
        </w:rPr>
        <w:t>ти</w:t>
      </w:r>
      <w:r w:rsidR="00201E7C" w:rsidRPr="004A4CE5">
        <w:rPr>
          <w:rFonts w:asciiTheme="majorBidi" w:hAnsiTheme="majorBidi" w:cstheme="majorBidi"/>
          <w:sz w:val="28"/>
          <w:szCs w:val="28"/>
          <w:shd w:val="clear" w:color="auto" w:fill="FFFFFF"/>
          <w:lang w:val="ru-RU"/>
        </w:rPr>
        <w:t xml:space="preserve"> области, включая</w:t>
      </w:r>
      <w:r w:rsidRPr="004A4CE5">
        <w:rPr>
          <w:rFonts w:asciiTheme="majorBidi" w:hAnsiTheme="majorBidi" w:cstheme="majorBidi"/>
          <w:sz w:val="28"/>
          <w:szCs w:val="28"/>
          <w:shd w:val="clear" w:color="auto" w:fill="FFFFFF"/>
          <w:lang w:val="ru-RU"/>
        </w:rPr>
        <w:t>, помимо прочего, следующее:</w:t>
      </w:r>
    </w:p>
    <w:p w:rsidR="003000EA" w:rsidRPr="004A4CE5" w:rsidRDefault="00201E7C"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1 -</w:t>
      </w:r>
      <w:r w:rsidR="003000EA" w:rsidRPr="004A4CE5">
        <w:rPr>
          <w:rFonts w:asciiTheme="majorBidi" w:hAnsiTheme="majorBidi" w:cstheme="majorBidi"/>
          <w:sz w:val="28"/>
          <w:szCs w:val="28"/>
          <w:shd w:val="clear" w:color="auto" w:fill="FFFFFF"/>
          <w:lang w:val="ru-RU"/>
        </w:rPr>
        <w:t xml:space="preserve"> Сотрудничество в научно-технической сфере посредством обмена информацией по вопросам</w:t>
      </w:r>
      <w:r w:rsidRPr="004A4CE5">
        <w:rPr>
          <w:rFonts w:asciiTheme="majorBidi" w:hAnsiTheme="majorBidi" w:cstheme="majorBidi"/>
          <w:sz w:val="28"/>
          <w:szCs w:val="28"/>
          <w:shd w:val="clear" w:color="auto" w:fill="FFFFFF"/>
          <w:lang w:val="ru-RU"/>
        </w:rPr>
        <w:t xml:space="preserve"> взаимного</w:t>
      </w:r>
      <w:r w:rsidR="003000EA" w:rsidRPr="004A4CE5">
        <w:rPr>
          <w:rFonts w:asciiTheme="majorBidi" w:hAnsiTheme="majorBidi" w:cstheme="majorBidi"/>
          <w:sz w:val="28"/>
          <w:szCs w:val="28"/>
          <w:shd w:val="clear" w:color="auto" w:fill="FFFFFF"/>
          <w:lang w:val="ru-RU"/>
        </w:rPr>
        <w:t xml:space="preserve"> интерес</w:t>
      </w:r>
      <w:r w:rsidRPr="004A4CE5">
        <w:rPr>
          <w:rFonts w:asciiTheme="majorBidi" w:hAnsiTheme="majorBidi" w:cstheme="majorBidi"/>
          <w:sz w:val="28"/>
          <w:szCs w:val="28"/>
          <w:shd w:val="clear" w:color="auto" w:fill="FFFFFF"/>
          <w:lang w:val="ru-RU"/>
        </w:rPr>
        <w:t>а,</w:t>
      </w:r>
      <w:r w:rsidR="003000EA" w:rsidRPr="004A4CE5">
        <w:rPr>
          <w:rFonts w:asciiTheme="majorBidi" w:hAnsiTheme="majorBidi" w:cstheme="majorBidi"/>
          <w:sz w:val="28"/>
          <w:szCs w:val="28"/>
          <w:shd w:val="clear" w:color="auto" w:fill="FFFFFF"/>
          <w:lang w:val="ru-RU"/>
        </w:rPr>
        <w:t xml:space="preserve"> и</w:t>
      </w:r>
      <w:r w:rsidRPr="004A4CE5">
        <w:rPr>
          <w:rFonts w:asciiTheme="majorBidi" w:hAnsiTheme="majorBidi" w:cstheme="majorBidi"/>
          <w:sz w:val="28"/>
          <w:szCs w:val="28"/>
          <w:shd w:val="clear" w:color="auto" w:fill="FFFFFF"/>
          <w:lang w:val="ru-RU"/>
        </w:rPr>
        <w:t xml:space="preserve"> проведение встреч</w:t>
      </w:r>
      <w:r w:rsidR="003000EA" w:rsidRPr="004A4CE5">
        <w:rPr>
          <w:rFonts w:asciiTheme="majorBidi" w:hAnsiTheme="majorBidi" w:cstheme="majorBidi"/>
          <w:sz w:val="28"/>
          <w:szCs w:val="28"/>
          <w:shd w:val="clear" w:color="auto" w:fill="FFFFFF"/>
          <w:lang w:val="ru-RU"/>
        </w:rPr>
        <w:t xml:space="preserve"> официальных лиц, исследователей, эксп</w:t>
      </w:r>
      <w:r w:rsidRPr="004A4CE5">
        <w:rPr>
          <w:rFonts w:asciiTheme="majorBidi" w:hAnsiTheme="majorBidi" w:cstheme="majorBidi"/>
          <w:sz w:val="28"/>
          <w:szCs w:val="28"/>
          <w:shd w:val="clear" w:color="auto" w:fill="FFFFFF"/>
          <w:lang w:val="ru-RU"/>
        </w:rPr>
        <w:t>ертов, технологов и персонала образования,</w:t>
      </w:r>
      <w:r w:rsidR="003000EA" w:rsidRPr="004A4CE5">
        <w:rPr>
          <w:rFonts w:asciiTheme="majorBidi" w:hAnsiTheme="majorBidi" w:cstheme="majorBidi"/>
          <w:sz w:val="28"/>
          <w:szCs w:val="28"/>
          <w:shd w:val="clear" w:color="auto" w:fill="FFFFFF"/>
          <w:lang w:val="ru-RU"/>
        </w:rPr>
        <w:t xml:space="preserve"> и участие в конференциях и научных конференциях, представляющих общий интерес</w:t>
      </w:r>
      <w:r w:rsidRPr="004A4CE5">
        <w:rPr>
          <w:rFonts w:asciiTheme="majorBidi" w:hAnsiTheme="majorBidi" w:cstheme="majorBidi"/>
          <w:sz w:val="28"/>
          <w:szCs w:val="28"/>
          <w:shd w:val="clear" w:color="auto" w:fill="FFFFFF"/>
          <w:lang w:val="ru-RU"/>
        </w:rPr>
        <w:t xml:space="preserve"> в рамках сотрудничества</w:t>
      </w:r>
      <w:r w:rsidR="003000EA" w:rsidRPr="004A4CE5">
        <w:rPr>
          <w:rFonts w:asciiTheme="majorBidi" w:hAnsiTheme="majorBidi" w:cstheme="majorBidi"/>
          <w:sz w:val="28"/>
          <w:szCs w:val="28"/>
          <w:shd w:val="clear" w:color="auto" w:fill="FFFFFF"/>
          <w:lang w:val="ru-RU"/>
        </w:rPr>
        <w:t xml:space="preserve"> в научном планировании и создании исследовательских центров и лабораторий.</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w:t>
      </w:r>
      <w:r w:rsidR="00201E7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Сотрудничество в области культуры посредством обмена встречами и программ</w:t>
      </w:r>
      <w:r w:rsidR="00201E7C" w:rsidRPr="004A4CE5">
        <w:rPr>
          <w:rFonts w:asciiTheme="majorBidi" w:hAnsiTheme="majorBidi" w:cstheme="majorBidi"/>
          <w:sz w:val="28"/>
          <w:szCs w:val="28"/>
          <w:shd w:val="clear" w:color="auto" w:fill="FFFFFF"/>
          <w:lang w:val="ru-RU"/>
        </w:rPr>
        <w:t>ами между учреждениями культуры, общественными и частными ассоциациями и делегациями</w:t>
      </w:r>
      <w:r w:rsidRPr="004A4CE5">
        <w:rPr>
          <w:rFonts w:asciiTheme="majorBidi" w:hAnsiTheme="majorBidi" w:cstheme="majorBidi"/>
          <w:sz w:val="28"/>
          <w:szCs w:val="28"/>
          <w:shd w:val="clear" w:color="auto" w:fill="FFFFFF"/>
          <w:lang w:val="ru-RU"/>
        </w:rPr>
        <w:t xml:space="preserve"> и участие в церемониях, фестивалях и</w:t>
      </w:r>
      <w:r w:rsidR="00201E7C" w:rsidRPr="004A4CE5">
        <w:rPr>
          <w:rFonts w:asciiTheme="majorBidi" w:hAnsiTheme="majorBidi" w:cstheme="majorBidi"/>
          <w:sz w:val="28"/>
          <w:szCs w:val="28"/>
          <w:shd w:val="clear" w:color="auto" w:fill="FFFFFF"/>
          <w:lang w:val="ru-RU"/>
        </w:rPr>
        <w:t xml:space="preserve"> культурных выставках</w:t>
      </w:r>
      <w:r w:rsidRPr="004A4CE5">
        <w:rPr>
          <w:rFonts w:asciiTheme="majorBidi" w:hAnsiTheme="majorBidi" w:cstheme="majorBidi"/>
          <w:sz w:val="28"/>
          <w:szCs w:val="28"/>
          <w:shd w:val="clear" w:color="auto" w:fill="FFFFFF"/>
          <w:lang w:val="ru-RU"/>
        </w:rPr>
        <w:t xml:space="preserve"> и создание культурных выставок в двух страна</w:t>
      </w:r>
      <w:r w:rsidR="00201E7C" w:rsidRPr="004A4CE5">
        <w:rPr>
          <w:rFonts w:asciiTheme="majorBidi" w:hAnsiTheme="majorBidi" w:cstheme="majorBidi"/>
          <w:sz w:val="28"/>
          <w:szCs w:val="28"/>
          <w:shd w:val="clear" w:color="auto" w:fill="FFFFFF"/>
          <w:lang w:val="ru-RU"/>
        </w:rPr>
        <w:t xml:space="preserve">х, а также обмен и </w:t>
      </w:r>
      <w:r w:rsidR="00201E7C" w:rsidRPr="004A4CE5">
        <w:rPr>
          <w:rFonts w:asciiTheme="majorBidi" w:hAnsiTheme="majorBidi" w:cstheme="majorBidi"/>
          <w:sz w:val="28"/>
          <w:szCs w:val="28"/>
          <w:shd w:val="clear" w:color="auto" w:fill="FFFFFF"/>
          <w:lang w:val="ru-RU"/>
        </w:rPr>
        <w:lastRenderedPageBreak/>
        <w:t>демонстрация документальных фильмов</w:t>
      </w:r>
      <w:r w:rsidRPr="004A4CE5">
        <w:rPr>
          <w:rFonts w:asciiTheme="majorBidi" w:hAnsiTheme="majorBidi" w:cstheme="majorBidi"/>
          <w:sz w:val="28"/>
          <w:szCs w:val="28"/>
          <w:shd w:val="clear" w:color="auto" w:fill="FFFFFF"/>
          <w:lang w:val="ru-RU"/>
        </w:rPr>
        <w:t xml:space="preserve"> о двух странах, двух народах, их наследии и культуре, а также</w:t>
      </w:r>
      <w:r w:rsidR="00201E7C" w:rsidRPr="004A4CE5">
        <w:rPr>
          <w:rFonts w:asciiTheme="majorBidi" w:hAnsiTheme="majorBidi" w:cstheme="majorBidi"/>
          <w:sz w:val="28"/>
          <w:szCs w:val="28"/>
          <w:shd w:val="clear" w:color="auto" w:fill="FFFFFF"/>
          <w:lang w:val="ru-RU"/>
        </w:rPr>
        <w:t xml:space="preserve"> поощрение сотрудничества</w:t>
      </w:r>
      <w:r w:rsidRPr="004A4CE5">
        <w:rPr>
          <w:rFonts w:asciiTheme="majorBidi" w:hAnsiTheme="majorBidi" w:cstheme="majorBidi"/>
          <w:sz w:val="28"/>
          <w:szCs w:val="28"/>
          <w:shd w:val="clear" w:color="auto" w:fill="FFFFFF"/>
          <w:lang w:val="ru-RU"/>
        </w:rPr>
        <w:t xml:space="preserve"> между университетами, учреждениями и другими науч</w:t>
      </w:r>
      <w:r w:rsidR="00201E7C" w:rsidRPr="004A4CE5">
        <w:rPr>
          <w:rFonts w:asciiTheme="majorBidi" w:hAnsiTheme="majorBidi" w:cstheme="majorBidi"/>
          <w:sz w:val="28"/>
          <w:szCs w:val="28"/>
          <w:shd w:val="clear" w:color="auto" w:fill="FFFFFF"/>
          <w:lang w:val="ru-RU"/>
        </w:rPr>
        <w:t>ными школами посредством встреч, в</w:t>
      </w:r>
      <w:r w:rsidRPr="004A4CE5">
        <w:rPr>
          <w:rFonts w:asciiTheme="majorBidi" w:hAnsiTheme="majorBidi" w:cstheme="majorBidi"/>
          <w:sz w:val="28"/>
          <w:szCs w:val="28"/>
          <w:shd w:val="clear" w:color="auto" w:fill="FFFFFF"/>
          <w:lang w:val="ru-RU"/>
        </w:rPr>
        <w:t>заимодействие и обмен опытом, а также обучение человеческих ресурсов в области культуры и координации для</w:t>
      </w:r>
      <w:r w:rsidR="00201E7C" w:rsidRPr="004A4CE5">
        <w:rPr>
          <w:rFonts w:asciiTheme="majorBidi" w:hAnsiTheme="majorBidi" w:cstheme="majorBidi"/>
          <w:sz w:val="28"/>
          <w:szCs w:val="28"/>
          <w:shd w:val="clear" w:color="auto" w:fill="FFFFFF"/>
          <w:lang w:val="ru-RU"/>
        </w:rPr>
        <w:t xml:space="preserve"> продвижения и обучения </w:t>
      </w:r>
      <w:r w:rsidRPr="004A4CE5">
        <w:rPr>
          <w:rFonts w:asciiTheme="majorBidi" w:hAnsiTheme="majorBidi" w:cstheme="majorBidi"/>
          <w:sz w:val="28"/>
          <w:szCs w:val="28"/>
          <w:shd w:val="clear" w:color="auto" w:fill="FFFFFF"/>
          <w:lang w:val="ru-RU"/>
        </w:rPr>
        <w:t>персидскому и арабскому языкам.</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3</w:t>
      </w:r>
      <w:r w:rsidR="00201E7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Сотрудничество по делам молодежи и спорту через координацию позиций в исламских кругах и</w:t>
      </w:r>
      <w:r w:rsidR="00201E7C" w:rsidRPr="004A4CE5">
        <w:rPr>
          <w:rFonts w:asciiTheme="majorBidi" w:hAnsiTheme="majorBidi" w:cstheme="majorBidi"/>
          <w:sz w:val="28"/>
          <w:szCs w:val="28"/>
          <w:shd w:val="clear" w:color="auto" w:fill="FFFFFF"/>
          <w:lang w:val="ru-RU"/>
        </w:rPr>
        <w:t xml:space="preserve"> м</w:t>
      </w:r>
      <w:r w:rsidRPr="004A4CE5">
        <w:rPr>
          <w:rFonts w:asciiTheme="majorBidi" w:hAnsiTheme="majorBidi" w:cstheme="majorBidi"/>
          <w:sz w:val="28"/>
          <w:szCs w:val="28"/>
          <w:shd w:val="clear" w:color="auto" w:fill="FFFFFF"/>
          <w:lang w:val="ru-RU"/>
        </w:rPr>
        <w:t>еждународный обмен программами между учреждениями, ассоциациями и федерациями спорта и</w:t>
      </w:r>
      <w:r w:rsidR="00201E7C" w:rsidRPr="004A4CE5">
        <w:rPr>
          <w:rFonts w:asciiTheme="majorBidi" w:hAnsiTheme="majorBidi" w:cstheme="majorBidi"/>
          <w:sz w:val="28"/>
          <w:szCs w:val="28"/>
          <w:shd w:val="clear" w:color="auto" w:fill="FFFFFF"/>
          <w:lang w:val="ru-RU"/>
        </w:rPr>
        <w:t xml:space="preserve"> молодежи,</w:t>
      </w:r>
      <w:r w:rsidRPr="004A4CE5">
        <w:rPr>
          <w:rFonts w:asciiTheme="majorBidi" w:hAnsiTheme="majorBidi" w:cstheme="majorBidi"/>
          <w:sz w:val="28"/>
          <w:szCs w:val="28"/>
          <w:shd w:val="clear" w:color="auto" w:fill="FFFFFF"/>
          <w:lang w:val="ru-RU"/>
        </w:rPr>
        <w:t xml:space="preserve"> обмен документами и аудиовизуальными материалами, би</w:t>
      </w:r>
      <w:r w:rsidR="00201E7C" w:rsidRPr="004A4CE5">
        <w:rPr>
          <w:rFonts w:asciiTheme="majorBidi" w:hAnsiTheme="majorBidi" w:cstheme="majorBidi"/>
          <w:sz w:val="28"/>
          <w:szCs w:val="28"/>
          <w:shd w:val="clear" w:color="auto" w:fill="FFFFFF"/>
          <w:lang w:val="ru-RU"/>
        </w:rPr>
        <w:t xml:space="preserve">блиотеки и опыт, а также </w:t>
      </w:r>
      <w:r w:rsidRPr="004A4CE5">
        <w:rPr>
          <w:rFonts w:asciiTheme="majorBidi" w:hAnsiTheme="majorBidi" w:cstheme="majorBidi"/>
          <w:sz w:val="28"/>
          <w:szCs w:val="28"/>
          <w:shd w:val="clear" w:color="auto" w:fill="FFFFFF"/>
          <w:lang w:val="ru-RU"/>
        </w:rPr>
        <w:t>обмен опытом между руководителями по делам молодежи и спорта, а также сотрудничество в целях</w:t>
      </w:r>
      <w:r w:rsidR="00201E7C" w:rsidRPr="004A4CE5">
        <w:rPr>
          <w:rFonts w:asciiTheme="majorBidi" w:hAnsiTheme="majorBidi" w:cstheme="majorBidi"/>
          <w:sz w:val="28"/>
          <w:szCs w:val="28"/>
          <w:shd w:val="clear" w:color="auto" w:fill="FFFFFF"/>
          <w:lang w:val="ru-RU"/>
        </w:rPr>
        <w:t xml:space="preserve"> обучения спортсменов и приглашение</w:t>
      </w:r>
      <w:r w:rsidRPr="004A4CE5">
        <w:rPr>
          <w:rFonts w:asciiTheme="majorBidi" w:hAnsiTheme="majorBidi" w:cstheme="majorBidi"/>
          <w:sz w:val="28"/>
          <w:szCs w:val="28"/>
          <w:shd w:val="clear" w:color="auto" w:fill="FFFFFF"/>
          <w:lang w:val="ru-RU"/>
        </w:rPr>
        <w:t xml:space="preserve"> их на национальные собрания и </w:t>
      </w:r>
      <w:r w:rsidR="00201E7C" w:rsidRPr="004A4CE5">
        <w:rPr>
          <w:rFonts w:asciiTheme="majorBidi" w:hAnsiTheme="majorBidi" w:cstheme="majorBidi"/>
          <w:sz w:val="28"/>
          <w:szCs w:val="28"/>
          <w:shd w:val="clear" w:color="auto" w:fill="FFFFFF"/>
          <w:lang w:val="ru-RU"/>
        </w:rPr>
        <w:t xml:space="preserve">региональные и международные </w:t>
      </w:r>
      <w:r w:rsidRPr="004A4CE5">
        <w:rPr>
          <w:rFonts w:asciiTheme="majorBidi" w:hAnsiTheme="majorBidi" w:cstheme="majorBidi"/>
          <w:sz w:val="28"/>
          <w:szCs w:val="28"/>
          <w:shd w:val="clear" w:color="auto" w:fill="FFFFFF"/>
          <w:lang w:val="ru-RU"/>
        </w:rPr>
        <w:t>конференции</w:t>
      </w:r>
      <w:r w:rsidR="00201E7C" w:rsidRPr="004A4CE5">
        <w:rPr>
          <w:rFonts w:asciiTheme="majorBidi" w:hAnsiTheme="majorBidi" w:cstheme="majorBidi"/>
          <w:sz w:val="28"/>
          <w:szCs w:val="28"/>
          <w:shd w:val="clear" w:color="auto" w:fill="FFFFFF"/>
          <w:lang w:val="ru-RU"/>
        </w:rPr>
        <w:t>, которые</w:t>
      </w:r>
      <w:r w:rsidRPr="004A4CE5">
        <w:rPr>
          <w:rFonts w:asciiTheme="majorBidi" w:hAnsiTheme="majorBidi" w:cstheme="majorBidi"/>
          <w:sz w:val="28"/>
          <w:szCs w:val="28"/>
          <w:shd w:val="clear" w:color="auto" w:fill="FFFFFF"/>
          <w:lang w:val="ru-RU"/>
        </w:rPr>
        <w:t xml:space="preserve"> проводится в двух странах.</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Общие положения</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7 - Договаривающиеся стороны для рассмотрения подходящих решений для развития отношений</w:t>
      </w:r>
      <w:r w:rsidR="00201E7C" w:rsidRPr="004A4CE5">
        <w:rPr>
          <w:rFonts w:asciiTheme="majorBidi" w:hAnsiTheme="majorBidi" w:cstheme="majorBidi"/>
          <w:sz w:val="28"/>
          <w:szCs w:val="28"/>
          <w:shd w:val="clear" w:color="auto" w:fill="FFFFFF"/>
          <w:lang w:val="ru-RU"/>
        </w:rPr>
        <w:t xml:space="preserve"> в</w:t>
      </w:r>
      <w:r w:rsidR="00441FD8">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двустороннем порядке они образуют совместную комиссию на уровне министров, которая собирается раз в год.</w:t>
      </w:r>
      <w:r w:rsidR="00201E7C" w:rsidRPr="004A4CE5">
        <w:rPr>
          <w:rFonts w:asciiTheme="majorBidi" w:hAnsiTheme="majorBidi" w:cstheme="majorBidi"/>
          <w:sz w:val="28"/>
          <w:szCs w:val="28"/>
          <w:shd w:val="clear" w:color="auto" w:fill="FFFFFF"/>
          <w:lang w:val="ru-RU"/>
        </w:rPr>
        <w:t xml:space="preserve"> Заседание комиссии</w:t>
      </w:r>
      <w:r w:rsidRPr="004A4CE5">
        <w:rPr>
          <w:rFonts w:asciiTheme="majorBidi" w:hAnsiTheme="majorBidi" w:cstheme="majorBidi"/>
          <w:sz w:val="28"/>
          <w:szCs w:val="28"/>
          <w:shd w:val="clear" w:color="auto" w:fill="FFFFFF"/>
          <w:lang w:val="ru-RU"/>
        </w:rPr>
        <w:t xml:space="preserve"> провод</w:t>
      </w:r>
      <w:r w:rsidR="00206E7A" w:rsidRPr="004A4CE5">
        <w:rPr>
          <w:rFonts w:asciiTheme="majorBidi" w:hAnsiTheme="majorBidi" w:cstheme="majorBidi"/>
          <w:sz w:val="28"/>
          <w:szCs w:val="28"/>
          <w:shd w:val="clear" w:color="auto" w:fill="FFFFFF"/>
          <w:lang w:val="ru-RU"/>
        </w:rPr>
        <w:t>ится поочередно в двух странах.</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Статья 8 -</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1</w:t>
      </w:r>
      <w:r w:rsidR="00915679">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 Настоящее соглашение</w:t>
      </w:r>
      <w:r w:rsidR="00201E7C" w:rsidRPr="004A4CE5">
        <w:rPr>
          <w:rFonts w:asciiTheme="majorBidi" w:hAnsiTheme="majorBidi" w:cstheme="majorBidi"/>
          <w:sz w:val="28"/>
          <w:szCs w:val="28"/>
          <w:shd w:val="clear" w:color="auto" w:fill="FFFFFF"/>
          <w:lang w:val="ru-RU"/>
        </w:rPr>
        <w:t xml:space="preserve"> вступает в силу</w:t>
      </w:r>
      <w:r w:rsidRPr="004A4CE5">
        <w:rPr>
          <w:rFonts w:asciiTheme="majorBidi" w:hAnsiTheme="majorBidi" w:cstheme="majorBidi"/>
          <w:sz w:val="28"/>
          <w:szCs w:val="28"/>
          <w:shd w:val="clear" w:color="auto" w:fill="FFFFFF"/>
          <w:lang w:val="ru-RU"/>
        </w:rPr>
        <w:t xml:space="preserve"> с даты завершения обмена нотами о том, что этапы его ратификации</w:t>
      </w:r>
      <w:r w:rsidR="00201E7C" w:rsidRPr="004A4CE5">
        <w:rPr>
          <w:rFonts w:asciiTheme="majorBidi" w:hAnsiTheme="majorBidi" w:cstheme="majorBidi"/>
          <w:sz w:val="28"/>
          <w:szCs w:val="28"/>
          <w:shd w:val="clear" w:color="auto" w:fill="FFFFFF"/>
          <w:lang w:val="ru-RU"/>
        </w:rPr>
        <w:t xml:space="preserve"> закончены. Оно действительно</w:t>
      </w:r>
      <w:r w:rsidRPr="004A4CE5">
        <w:rPr>
          <w:rFonts w:asciiTheme="majorBidi" w:hAnsiTheme="majorBidi" w:cstheme="majorBidi"/>
          <w:sz w:val="28"/>
          <w:szCs w:val="28"/>
          <w:shd w:val="clear" w:color="auto" w:fill="FFFFFF"/>
          <w:lang w:val="ru-RU"/>
        </w:rPr>
        <w:t xml:space="preserve"> в течение пяти лет.</w:t>
      </w:r>
      <w:r w:rsidR="00201E7C"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Настоящее Соглашение автоматически продлевается на период в один год после </w:t>
      </w:r>
      <w:r w:rsidR="00201E7C" w:rsidRPr="004A4CE5">
        <w:rPr>
          <w:rFonts w:asciiTheme="majorBidi" w:hAnsiTheme="majorBidi" w:cstheme="majorBidi"/>
          <w:sz w:val="28"/>
          <w:szCs w:val="28"/>
          <w:shd w:val="clear" w:color="auto" w:fill="FFFFFF"/>
          <w:lang w:val="ru-RU"/>
        </w:rPr>
        <w:t>окончания данного</w:t>
      </w:r>
      <w:r w:rsidRPr="004A4CE5">
        <w:rPr>
          <w:rFonts w:asciiTheme="majorBidi" w:hAnsiTheme="majorBidi" w:cstheme="majorBidi"/>
          <w:sz w:val="28"/>
          <w:szCs w:val="28"/>
          <w:shd w:val="clear" w:color="auto" w:fill="FFFFFF"/>
          <w:lang w:val="ru-RU"/>
        </w:rPr>
        <w:t xml:space="preserve"> периода. </w:t>
      </w:r>
      <w:r w:rsidR="00201E7C" w:rsidRPr="004A4CE5">
        <w:rPr>
          <w:rFonts w:asciiTheme="majorBidi" w:hAnsiTheme="majorBidi" w:cstheme="majorBidi"/>
          <w:sz w:val="28"/>
          <w:szCs w:val="28"/>
          <w:shd w:val="clear" w:color="auto" w:fill="FFFFFF"/>
          <w:lang w:val="ru-RU"/>
        </w:rPr>
        <w:t>Если одна из д</w:t>
      </w:r>
      <w:r w:rsidRPr="004A4CE5">
        <w:rPr>
          <w:rFonts w:asciiTheme="majorBidi" w:hAnsiTheme="majorBidi" w:cstheme="majorBidi"/>
          <w:sz w:val="28"/>
          <w:szCs w:val="28"/>
          <w:shd w:val="clear" w:color="auto" w:fill="FFFFFF"/>
          <w:lang w:val="ru-RU"/>
        </w:rPr>
        <w:t>оговаривающихся сторон не пожелает</w:t>
      </w:r>
      <w:r w:rsidR="00201E7C" w:rsidRPr="004A4CE5">
        <w:rPr>
          <w:rFonts w:asciiTheme="majorBidi" w:hAnsiTheme="majorBidi" w:cstheme="majorBidi"/>
          <w:sz w:val="28"/>
          <w:szCs w:val="28"/>
          <w:shd w:val="clear" w:color="auto" w:fill="FFFFFF"/>
          <w:lang w:val="ru-RU"/>
        </w:rPr>
        <w:t xml:space="preserve"> продлить договор, она должна уведомить об этом другую сторону в </w:t>
      </w:r>
      <w:r w:rsidR="00201E7C" w:rsidRPr="004A4CE5">
        <w:rPr>
          <w:rFonts w:asciiTheme="majorBidi" w:hAnsiTheme="majorBidi" w:cstheme="majorBidi"/>
          <w:sz w:val="28"/>
          <w:szCs w:val="28"/>
          <w:shd w:val="clear" w:color="auto" w:fill="FFFFFF"/>
          <w:lang w:val="ru-RU"/>
        </w:rPr>
        <w:lastRenderedPageBreak/>
        <w:t>письменно форме о прекращении своего участия в соглашении</w:t>
      </w:r>
      <w:r w:rsidRPr="004A4CE5">
        <w:rPr>
          <w:rFonts w:asciiTheme="majorBidi" w:hAnsiTheme="majorBidi" w:cstheme="majorBidi"/>
          <w:sz w:val="28"/>
          <w:szCs w:val="28"/>
          <w:shd w:val="clear" w:color="auto" w:fill="FFFFFF"/>
          <w:lang w:val="ru-RU"/>
        </w:rPr>
        <w:t>, не менее чем за шесть месяцев до и</w:t>
      </w:r>
      <w:r w:rsidR="00201E7C" w:rsidRPr="004A4CE5">
        <w:rPr>
          <w:rFonts w:asciiTheme="majorBidi" w:hAnsiTheme="majorBidi" w:cstheme="majorBidi"/>
          <w:sz w:val="28"/>
          <w:szCs w:val="28"/>
          <w:shd w:val="clear" w:color="auto" w:fill="FFFFFF"/>
          <w:lang w:val="ru-RU"/>
        </w:rPr>
        <w:t xml:space="preserve">стечения срока действия данного соглашения. </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2</w:t>
      </w:r>
      <w:r w:rsidR="00915679">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В случае прекращения действия соглашения поло</w:t>
      </w:r>
      <w:r w:rsidR="005431B7" w:rsidRPr="004A4CE5">
        <w:rPr>
          <w:rFonts w:asciiTheme="majorBidi" w:hAnsiTheme="majorBidi" w:cstheme="majorBidi"/>
          <w:sz w:val="28"/>
          <w:szCs w:val="28"/>
          <w:shd w:val="clear" w:color="auto" w:fill="FFFFFF"/>
          <w:lang w:val="ru-RU"/>
        </w:rPr>
        <w:t>жения о программах, проектах, заключенных по данному соглашению</w:t>
      </w:r>
      <w:r w:rsidRPr="004A4CE5">
        <w:rPr>
          <w:rFonts w:asciiTheme="majorBidi" w:hAnsiTheme="majorBidi" w:cstheme="majorBidi"/>
          <w:sz w:val="28"/>
          <w:szCs w:val="28"/>
          <w:shd w:val="clear" w:color="auto" w:fill="FFFFFF"/>
          <w:lang w:val="ru-RU"/>
        </w:rPr>
        <w:t xml:space="preserve">, </w:t>
      </w:r>
      <w:r w:rsidR="005431B7" w:rsidRPr="004A4CE5">
        <w:rPr>
          <w:rFonts w:asciiTheme="majorBidi" w:hAnsiTheme="majorBidi" w:cstheme="majorBidi"/>
          <w:sz w:val="28"/>
          <w:szCs w:val="28"/>
          <w:shd w:val="clear" w:color="auto" w:fill="FFFFFF"/>
          <w:lang w:val="ru-RU"/>
        </w:rPr>
        <w:t>которые не были выполнены в полной мере</w:t>
      </w:r>
      <w:r w:rsidRPr="004A4CE5">
        <w:rPr>
          <w:rFonts w:asciiTheme="majorBidi" w:hAnsiTheme="majorBidi" w:cstheme="majorBidi"/>
          <w:sz w:val="28"/>
          <w:szCs w:val="28"/>
          <w:shd w:val="clear" w:color="auto" w:fill="FFFFFF"/>
          <w:lang w:val="ru-RU"/>
        </w:rPr>
        <w:t xml:space="preserve"> и</w:t>
      </w:r>
      <w:r w:rsidR="005431B7" w:rsidRPr="004A4CE5">
        <w:rPr>
          <w:rFonts w:asciiTheme="majorBidi" w:hAnsiTheme="majorBidi" w:cstheme="majorBidi"/>
          <w:sz w:val="28"/>
          <w:szCs w:val="28"/>
          <w:shd w:val="clear" w:color="auto" w:fill="FFFFFF"/>
          <w:lang w:val="ru-RU"/>
        </w:rPr>
        <w:t>ли обязательства по настоящему с</w:t>
      </w:r>
      <w:r w:rsidRPr="004A4CE5">
        <w:rPr>
          <w:rFonts w:asciiTheme="majorBidi" w:hAnsiTheme="majorBidi" w:cstheme="majorBidi"/>
          <w:sz w:val="28"/>
          <w:szCs w:val="28"/>
          <w:shd w:val="clear" w:color="auto" w:fill="FFFFFF"/>
          <w:lang w:val="ru-RU"/>
        </w:rPr>
        <w:t>оглашению</w:t>
      </w:r>
      <w:r w:rsidR="005431B7" w:rsidRPr="004A4CE5">
        <w:rPr>
          <w:rFonts w:asciiTheme="majorBidi" w:hAnsiTheme="majorBidi" w:cstheme="majorBidi"/>
          <w:sz w:val="28"/>
          <w:szCs w:val="28"/>
          <w:shd w:val="clear" w:color="auto" w:fill="FFFFFF"/>
          <w:lang w:val="ru-RU"/>
        </w:rPr>
        <w:t xml:space="preserve"> созданные, но не выполненные</w:t>
      </w:r>
      <w:r w:rsidRPr="004A4CE5">
        <w:rPr>
          <w:rFonts w:asciiTheme="majorBidi" w:hAnsiTheme="majorBidi" w:cstheme="majorBidi"/>
          <w:sz w:val="28"/>
          <w:szCs w:val="28"/>
          <w:shd w:val="clear" w:color="auto" w:fill="FFFFFF"/>
          <w:lang w:val="ru-RU"/>
        </w:rPr>
        <w:t xml:space="preserve"> по истечении срока его действия, </w:t>
      </w:r>
      <w:r w:rsidR="005431B7" w:rsidRPr="004A4CE5">
        <w:rPr>
          <w:rFonts w:asciiTheme="majorBidi" w:hAnsiTheme="majorBidi" w:cstheme="majorBidi"/>
          <w:sz w:val="28"/>
          <w:szCs w:val="28"/>
          <w:shd w:val="clear" w:color="auto" w:fill="FFFFFF"/>
          <w:lang w:val="ru-RU"/>
        </w:rPr>
        <w:t>остаю</w:t>
      </w:r>
      <w:r w:rsidRPr="004A4CE5">
        <w:rPr>
          <w:rFonts w:asciiTheme="majorBidi" w:hAnsiTheme="majorBidi" w:cstheme="majorBidi"/>
          <w:sz w:val="28"/>
          <w:szCs w:val="28"/>
          <w:shd w:val="clear" w:color="auto" w:fill="FFFFFF"/>
          <w:lang w:val="ru-RU"/>
        </w:rPr>
        <w:t>тся действительным</w:t>
      </w:r>
      <w:r w:rsidR="005431B7" w:rsidRPr="004A4CE5">
        <w:rPr>
          <w:rFonts w:asciiTheme="majorBidi" w:hAnsiTheme="majorBidi" w:cstheme="majorBidi"/>
          <w:sz w:val="28"/>
          <w:szCs w:val="28"/>
          <w:shd w:val="clear" w:color="auto" w:fill="FFFFFF"/>
          <w:lang w:val="ru-RU"/>
        </w:rPr>
        <w:t>и</w:t>
      </w:r>
      <w:r w:rsidRPr="004A4CE5">
        <w:rPr>
          <w:rFonts w:asciiTheme="majorBidi" w:hAnsiTheme="majorBidi" w:cstheme="majorBidi"/>
          <w:sz w:val="28"/>
          <w:szCs w:val="28"/>
          <w:shd w:val="clear" w:color="auto" w:fill="FFFFFF"/>
          <w:lang w:val="ru-RU"/>
        </w:rPr>
        <w:t>.</w:t>
      </w:r>
      <w:r w:rsidR="005431B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Эти договоренности применяются к урегулированию текущих финансовых обязательств, существующих до прекращения действия Соглашения.</w:t>
      </w:r>
      <w:r w:rsidR="005431B7"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Это также относится к правительству, физическим или юридическим лицам.</w:t>
      </w:r>
    </w:p>
    <w:p w:rsidR="003000EA" w:rsidRPr="004A4CE5" w:rsidRDefault="005431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Подписано </w:t>
      </w:r>
      <w:r w:rsidR="003000EA" w:rsidRPr="004A4CE5">
        <w:rPr>
          <w:rFonts w:asciiTheme="majorBidi" w:hAnsiTheme="majorBidi" w:cstheme="majorBidi"/>
          <w:sz w:val="28"/>
          <w:szCs w:val="28"/>
          <w:shd w:val="clear" w:color="auto" w:fill="FFFFFF"/>
          <w:lang w:val="ru-RU"/>
        </w:rPr>
        <w:t>в Тегеране 26 июня 1998 г.</w:t>
      </w:r>
      <w:r w:rsidRPr="004A4CE5">
        <w:rPr>
          <w:rFonts w:asciiTheme="majorBidi" w:hAnsiTheme="majorBidi" w:cstheme="majorBidi"/>
          <w:sz w:val="28"/>
          <w:szCs w:val="28"/>
          <w:shd w:val="clear" w:color="auto" w:fill="FFFFFF"/>
          <w:lang w:val="ru-RU"/>
        </w:rPr>
        <w:t xml:space="preserve">, что соответствует </w:t>
      </w:r>
      <w:r w:rsidR="003000EA" w:rsidRPr="004A4CE5">
        <w:rPr>
          <w:rFonts w:asciiTheme="majorBidi" w:hAnsiTheme="majorBidi" w:cstheme="majorBidi"/>
          <w:sz w:val="28"/>
          <w:szCs w:val="28"/>
          <w:shd w:val="clear" w:color="auto" w:fill="FFFFFF"/>
          <w:lang w:val="ru-RU"/>
        </w:rPr>
        <w:t xml:space="preserve">1419 </w:t>
      </w:r>
      <w:r w:rsidRPr="004A4CE5">
        <w:rPr>
          <w:rFonts w:asciiTheme="majorBidi" w:hAnsiTheme="majorBidi" w:cstheme="majorBidi"/>
          <w:sz w:val="28"/>
          <w:szCs w:val="28"/>
          <w:shd w:val="clear" w:color="auto" w:fill="FFFFFF"/>
          <w:lang w:val="ru-RU"/>
        </w:rPr>
        <w:t xml:space="preserve">году лунной хиджры </w:t>
      </w:r>
      <w:r w:rsidR="003000EA" w:rsidRPr="004A4CE5">
        <w:rPr>
          <w:rFonts w:asciiTheme="majorBidi" w:hAnsiTheme="majorBidi" w:cstheme="majorBidi"/>
          <w:sz w:val="28"/>
          <w:szCs w:val="28"/>
          <w:shd w:val="clear" w:color="auto" w:fill="FFFFFF"/>
          <w:lang w:val="ru-RU"/>
        </w:rPr>
        <w:t>в двух оригинальных вариантах.</w:t>
      </w:r>
      <w:r w:rsidRPr="004A4CE5">
        <w:rPr>
          <w:rFonts w:asciiTheme="majorBidi" w:hAnsiTheme="majorBidi" w:cstheme="majorBidi"/>
          <w:sz w:val="28"/>
          <w:szCs w:val="28"/>
          <w:shd w:val="clear" w:color="auto" w:fill="FFFFFF"/>
          <w:lang w:val="ru-RU"/>
        </w:rPr>
        <w:t xml:space="preserve"> Тексты на персидском, арабском и английском языках</w:t>
      </w:r>
      <w:r w:rsidR="003000EA" w:rsidRPr="004A4CE5">
        <w:rPr>
          <w:rFonts w:asciiTheme="majorBidi" w:hAnsiTheme="majorBidi" w:cstheme="majorBidi"/>
          <w:sz w:val="28"/>
          <w:szCs w:val="28"/>
          <w:shd w:val="clear" w:color="auto" w:fill="FFFFFF"/>
          <w:lang w:val="ru-RU"/>
        </w:rPr>
        <w:t xml:space="preserve"> имеют одинаковую силу.</w:t>
      </w:r>
      <w:r w:rsidRPr="004A4CE5">
        <w:rPr>
          <w:rFonts w:asciiTheme="majorBidi" w:hAnsiTheme="majorBidi" w:cstheme="majorBidi"/>
          <w:sz w:val="28"/>
          <w:szCs w:val="28"/>
          <w:shd w:val="clear" w:color="auto" w:fill="FFFFFF"/>
          <w:lang w:val="ru-RU"/>
        </w:rPr>
        <w:t xml:space="preserve"> </w:t>
      </w:r>
      <w:r w:rsidR="003000EA" w:rsidRPr="004A4CE5">
        <w:rPr>
          <w:rFonts w:asciiTheme="majorBidi" w:hAnsiTheme="majorBidi" w:cstheme="majorBidi"/>
          <w:sz w:val="28"/>
          <w:szCs w:val="28"/>
          <w:shd w:val="clear" w:color="auto" w:fill="FFFFFF"/>
          <w:lang w:val="ru-RU"/>
        </w:rPr>
        <w:t>В случае каких-либо расхождений в толковании положе</w:t>
      </w:r>
      <w:r w:rsidRPr="004A4CE5">
        <w:rPr>
          <w:rFonts w:asciiTheme="majorBidi" w:hAnsiTheme="majorBidi" w:cstheme="majorBidi"/>
          <w:sz w:val="28"/>
          <w:szCs w:val="28"/>
          <w:shd w:val="clear" w:color="auto" w:fill="FFFFFF"/>
          <w:lang w:val="ru-RU"/>
        </w:rPr>
        <w:t>ний настоящего Соглашения, следует обращаться к тексту на английском языке</w:t>
      </w:r>
      <w:r w:rsidR="003000EA" w:rsidRPr="004A4CE5">
        <w:rPr>
          <w:rFonts w:asciiTheme="majorBidi" w:hAnsiTheme="majorBidi" w:cstheme="majorBidi"/>
          <w:sz w:val="28"/>
          <w:szCs w:val="28"/>
          <w:shd w:val="clear" w:color="auto" w:fill="FFFFFF"/>
          <w:lang w:val="ru-RU"/>
        </w:rPr>
        <w:t>.</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От имени правительства Исламской Республики Иран</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От имени правительства Королевства Саудовская Аравия</w:t>
      </w:r>
    </w:p>
    <w:p w:rsidR="003000EA" w:rsidRPr="004A4CE5" w:rsidRDefault="003000EA"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Вышеупомянутый закон с</w:t>
      </w:r>
      <w:r w:rsidR="005431B7" w:rsidRPr="004A4CE5">
        <w:rPr>
          <w:rFonts w:asciiTheme="majorBidi" w:hAnsiTheme="majorBidi" w:cstheme="majorBidi"/>
          <w:sz w:val="28"/>
          <w:szCs w:val="28"/>
          <w:shd w:val="clear" w:color="auto" w:fill="FFFFFF"/>
          <w:lang w:val="ru-RU"/>
        </w:rPr>
        <w:t>одержит единую</w:t>
      </w:r>
      <w:r w:rsidRPr="004A4CE5">
        <w:rPr>
          <w:rFonts w:asciiTheme="majorBidi" w:hAnsiTheme="majorBidi" w:cstheme="majorBidi"/>
          <w:sz w:val="28"/>
          <w:szCs w:val="28"/>
          <w:shd w:val="clear" w:color="auto" w:fill="FFFFFF"/>
          <w:lang w:val="ru-RU"/>
        </w:rPr>
        <w:t xml:space="preserve"> статью, пр</w:t>
      </w:r>
      <w:r w:rsidR="005431B7" w:rsidRPr="004A4CE5">
        <w:rPr>
          <w:rFonts w:asciiTheme="majorBidi" w:hAnsiTheme="majorBidi" w:cstheme="majorBidi"/>
          <w:sz w:val="28"/>
          <w:szCs w:val="28"/>
          <w:shd w:val="clear" w:color="auto" w:fill="FFFFFF"/>
          <w:lang w:val="ru-RU"/>
        </w:rPr>
        <w:t>иложенную к тексту соглашения, введение и восемь статей.</w:t>
      </w:r>
    </w:p>
    <w:p w:rsidR="003000EA" w:rsidRPr="004A4CE5" w:rsidRDefault="005431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Он был одобрен Исламским консультативным советом 21.02.1379 года</w:t>
      </w:r>
      <w:r w:rsidR="003000EA" w:rsidRPr="004A4CE5">
        <w:rPr>
          <w:rFonts w:asciiTheme="majorBidi" w:hAnsiTheme="majorBidi" w:cstheme="majorBidi"/>
          <w:sz w:val="28"/>
          <w:szCs w:val="28"/>
          <w:shd w:val="clear" w:color="auto" w:fill="FFFFFF"/>
          <w:lang w:val="ru-RU"/>
        </w:rPr>
        <w:t xml:space="preserve"> и Советом стражей</w:t>
      </w:r>
      <w:r w:rsidRPr="004A4CE5">
        <w:rPr>
          <w:rFonts w:asciiTheme="majorBidi" w:hAnsiTheme="majorBidi" w:cstheme="majorBidi"/>
          <w:sz w:val="28"/>
          <w:szCs w:val="28"/>
          <w:shd w:val="clear" w:color="auto" w:fill="FFFFFF"/>
          <w:lang w:val="ru-RU"/>
        </w:rPr>
        <w:t xml:space="preserve"> Революции</w:t>
      </w:r>
      <w:r w:rsidR="003000EA" w:rsidRPr="004A4CE5">
        <w:rPr>
          <w:rFonts w:asciiTheme="majorBidi" w:hAnsiTheme="majorBidi" w:cstheme="majorBidi"/>
          <w:sz w:val="28"/>
          <w:szCs w:val="28"/>
          <w:shd w:val="clear" w:color="auto" w:fill="FFFFFF"/>
          <w:lang w:val="ru-RU"/>
        </w:rPr>
        <w:t xml:space="preserve"> </w:t>
      </w:r>
      <w:r w:rsidRPr="004A4CE5">
        <w:rPr>
          <w:rFonts w:asciiTheme="majorBidi" w:hAnsiTheme="majorBidi" w:cstheme="majorBidi"/>
          <w:sz w:val="28"/>
          <w:szCs w:val="28"/>
          <w:shd w:val="clear" w:color="auto" w:fill="FFFFFF"/>
          <w:lang w:val="ru-RU"/>
        </w:rPr>
        <w:t xml:space="preserve">28.02.1379 года. </w:t>
      </w:r>
    </w:p>
    <w:p w:rsidR="005E59DB" w:rsidRDefault="005431B7" w:rsidP="007A538C">
      <w:pPr>
        <w:spacing w:line="360" w:lineRule="auto"/>
        <w:contextualSpacing/>
        <w:jc w:val="both"/>
        <w:rPr>
          <w:rFonts w:asciiTheme="majorBidi" w:hAnsiTheme="majorBidi" w:cstheme="majorBidi"/>
          <w:sz w:val="28"/>
          <w:szCs w:val="28"/>
          <w:shd w:val="clear" w:color="auto" w:fill="FFFFFF"/>
          <w:lang w:val="ru-RU"/>
        </w:rPr>
      </w:pPr>
      <w:r w:rsidRPr="004A4CE5">
        <w:rPr>
          <w:rFonts w:asciiTheme="majorBidi" w:hAnsiTheme="majorBidi" w:cstheme="majorBidi"/>
          <w:sz w:val="28"/>
          <w:szCs w:val="28"/>
          <w:shd w:val="clear" w:color="auto" w:fill="FFFFFF"/>
          <w:lang w:val="ru-RU"/>
        </w:rPr>
        <w:t xml:space="preserve">Али Акбар </w:t>
      </w:r>
      <w:proofErr w:type="spellStart"/>
      <w:r w:rsidRPr="004A4CE5">
        <w:rPr>
          <w:rFonts w:asciiTheme="majorBidi" w:hAnsiTheme="majorBidi" w:cstheme="majorBidi"/>
          <w:sz w:val="28"/>
          <w:szCs w:val="28"/>
          <w:shd w:val="clear" w:color="auto" w:fill="FFFFFF"/>
          <w:lang w:val="ru-RU"/>
        </w:rPr>
        <w:t>Натехнури</w:t>
      </w:r>
      <w:proofErr w:type="spellEnd"/>
      <w:r w:rsidRPr="004A4CE5">
        <w:rPr>
          <w:rFonts w:asciiTheme="majorBidi" w:hAnsiTheme="majorBidi" w:cstheme="majorBidi"/>
          <w:sz w:val="28"/>
          <w:szCs w:val="28"/>
          <w:shd w:val="clear" w:color="auto" w:fill="FFFFFF"/>
          <w:lang w:val="ru-RU"/>
        </w:rPr>
        <w:t xml:space="preserve">, </w:t>
      </w:r>
      <w:r w:rsidR="003000EA" w:rsidRPr="004A4CE5">
        <w:rPr>
          <w:rFonts w:asciiTheme="majorBidi" w:hAnsiTheme="majorBidi" w:cstheme="majorBidi"/>
          <w:sz w:val="28"/>
          <w:szCs w:val="28"/>
          <w:shd w:val="clear" w:color="auto" w:fill="FFFFFF"/>
          <w:lang w:val="ru-RU"/>
        </w:rPr>
        <w:t>спикер Исл</w:t>
      </w:r>
      <w:r w:rsidRPr="004A4CE5">
        <w:rPr>
          <w:rFonts w:asciiTheme="majorBidi" w:hAnsiTheme="majorBidi" w:cstheme="majorBidi"/>
          <w:sz w:val="28"/>
          <w:szCs w:val="28"/>
          <w:shd w:val="clear" w:color="auto" w:fill="FFFFFF"/>
          <w:lang w:val="ru-RU"/>
        </w:rPr>
        <w:t>амского консультативного совета.</w:t>
      </w:r>
    </w:p>
    <w:p w:rsidR="00441FD8" w:rsidRDefault="005E59DB" w:rsidP="00906AF2">
      <w:pPr>
        <w:contextualSpacing/>
        <w:rPr>
          <w:rFonts w:asciiTheme="majorBidi" w:hAnsiTheme="majorBidi" w:cstheme="majorBidi"/>
          <w:sz w:val="28"/>
          <w:szCs w:val="28"/>
          <w:shd w:val="clear" w:color="auto" w:fill="FFFFFF"/>
          <w:lang w:val="ru-RU"/>
        </w:rPr>
      </w:pPr>
      <w:r>
        <w:rPr>
          <w:rFonts w:asciiTheme="majorBidi" w:hAnsiTheme="majorBidi" w:cstheme="majorBidi"/>
          <w:sz w:val="28"/>
          <w:szCs w:val="28"/>
          <w:shd w:val="clear" w:color="auto" w:fill="FFFFFF"/>
          <w:lang w:val="ru-RU"/>
        </w:rPr>
        <w:br w:type="page"/>
      </w:r>
    </w:p>
    <w:p w:rsidR="00D5025D" w:rsidRDefault="00502B1F" w:rsidP="00906AF2">
      <w:pPr>
        <w:pStyle w:val="3"/>
        <w:rPr>
          <w:rFonts w:asciiTheme="majorBidi" w:hAnsiTheme="majorBidi"/>
          <w:b/>
          <w:bCs/>
          <w:color w:val="000000" w:themeColor="text1"/>
          <w:sz w:val="28"/>
          <w:szCs w:val="28"/>
          <w:shd w:val="clear" w:color="auto" w:fill="FFFFFF"/>
          <w:lang w:val="ru-RU"/>
        </w:rPr>
      </w:pPr>
      <w:bookmarkStart w:id="25" w:name="_Toc73100562"/>
      <w:bookmarkStart w:id="26" w:name="_Toc73789100"/>
      <w:r w:rsidRPr="004A4CE5">
        <w:rPr>
          <w:rFonts w:asciiTheme="majorBidi" w:hAnsiTheme="majorBidi"/>
          <w:b/>
          <w:bCs/>
          <w:color w:val="000000" w:themeColor="text1"/>
          <w:sz w:val="28"/>
          <w:szCs w:val="28"/>
          <w:shd w:val="clear" w:color="auto" w:fill="FFFFFF"/>
          <w:lang w:val="ru-RU"/>
        </w:rPr>
        <w:lastRenderedPageBreak/>
        <w:t>Спис</w:t>
      </w:r>
      <w:r w:rsidR="00906AF2">
        <w:rPr>
          <w:rFonts w:asciiTheme="majorBidi" w:hAnsiTheme="majorBidi"/>
          <w:b/>
          <w:bCs/>
          <w:color w:val="000000" w:themeColor="text1"/>
          <w:sz w:val="28"/>
          <w:szCs w:val="28"/>
          <w:shd w:val="clear" w:color="auto" w:fill="FFFFFF"/>
          <w:lang w:val="ru-RU"/>
        </w:rPr>
        <w:t>ок использованной литературы</w:t>
      </w:r>
      <w:r w:rsidR="00285747" w:rsidRPr="004A4CE5">
        <w:rPr>
          <w:rFonts w:asciiTheme="majorBidi" w:hAnsiTheme="majorBidi"/>
          <w:b/>
          <w:bCs/>
          <w:color w:val="000000" w:themeColor="text1"/>
          <w:sz w:val="28"/>
          <w:szCs w:val="28"/>
          <w:shd w:val="clear" w:color="auto" w:fill="FFFFFF"/>
          <w:lang w:val="ru-RU"/>
        </w:rPr>
        <w:t>:</w:t>
      </w:r>
      <w:bookmarkEnd w:id="25"/>
      <w:bookmarkEnd w:id="26"/>
    </w:p>
    <w:p w:rsidR="00D5025D" w:rsidRDefault="00D5025D" w:rsidP="00906AF2">
      <w:pPr>
        <w:pStyle w:val="3"/>
        <w:rPr>
          <w:rFonts w:asciiTheme="majorBidi" w:hAnsiTheme="majorBidi"/>
          <w:b/>
          <w:bCs/>
          <w:color w:val="000000" w:themeColor="text1"/>
          <w:sz w:val="28"/>
          <w:szCs w:val="28"/>
          <w:shd w:val="clear" w:color="auto" w:fill="FFFFFF"/>
          <w:lang w:val="ru-RU"/>
        </w:rPr>
      </w:pPr>
    </w:p>
    <w:p w:rsidR="00285747" w:rsidRPr="00D5025D" w:rsidRDefault="00D5025D" w:rsidP="00ED0826">
      <w:pPr>
        <w:pStyle w:val="3"/>
        <w:spacing w:line="360" w:lineRule="auto"/>
        <w:rPr>
          <w:rFonts w:asciiTheme="majorBidi" w:hAnsiTheme="majorBidi"/>
          <w:sz w:val="28"/>
          <w:szCs w:val="28"/>
          <w:shd w:val="clear" w:color="auto" w:fill="FFFFFF"/>
          <w:lang w:val="ru-RU"/>
        </w:rPr>
      </w:pPr>
      <w:r w:rsidRPr="00D5025D">
        <w:rPr>
          <w:rFonts w:asciiTheme="majorBidi" w:hAnsiTheme="majorBidi"/>
          <w:color w:val="000000" w:themeColor="text1"/>
          <w:sz w:val="28"/>
          <w:szCs w:val="28"/>
          <w:shd w:val="clear" w:color="auto" w:fill="FFFFFF"/>
          <w:lang w:val="ru-RU"/>
        </w:rPr>
        <w:t>На русском языке:</w:t>
      </w:r>
    </w:p>
    <w:p w:rsidR="00206E7A" w:rsidRPr="004A4CE5" w:rsidRDefault="00206E7A" w:rsidP="00ED0826">
      <w:pPr>
        <w:pStyle w:val="ac"/>
        <w:numPr>
          <w:ilvl w:val="0"/>
          <w:numId w:val="1"/>
        </w:numPr>
        <w:spacing w:after="200" w:line="360" w:lineRule="auto"/>
        <w:jc w:val="both"/>
        <w:rPr>
          <w:rFonts w:asciiTheme="majorBidi" w:hAnsiTheme="majorBidi" w:cstheme="majorBidi"/>
          <w:color w:val="0563C1" w:themeColor="hyperlink"/>
          <w:sz w:val="28"/>
          <w:szCs w:val="28"/>
          <w:u w:val="single"/>
          <w:lang w:val="ru-RU"/>
        </w:rPr>
      </w:pPr>
      <w:r w:rsidRPr="004A4CE5">
        <w:rPr>
          <w:rFonts w:asciiTheme="majorBidi" w:hAnsiTheme="majorBidi" w:cstheme="majorBidi"/>
          <w:sz w:val="28"/>
          <w:szCs w:val="28"/>
          <w:lang w:val="ru-RU"/>
        </w:rPr>
        <w:t>Ахмедов В.М.</w:t>
      </w:r>
      <w:r w:rsidR="007D62F8">
        <w:rPr>
          <w:rFonts w:asciiTheme="majorBidi" w:hAnsiTheme="majorBidi" w:cstheme="majorBidi"/>
          <w:sz w:val="28"/>
          <w:szCs w:val="28"/>
          <w:lang w:val="ru-RU"/>
        </w:rPr>
        <w:t>, Кулагина Л.М.</w:t>
      </w:r>
      <w:r w:rsidRPr="004A4CE5">
        <w:rPr>
          <w:rFonts w:asciiTheme="majorBidi" w:hAnsiTheme="majorBidi" w:cstheme="majorBidi"/>
          <w:sz w:val="28"/>
          <w:szCs w:val="28"/>
          <w:lang w:val="ru-RU"/>
        </w:rPr>
        <w:t xml:space="preserve"> О некоторых аспектах внешней политики ИРИ на современном этапе. – Институт Ближнего Востока, 2009.</w:t>
      </w:r>
      <w:r w:rsidR="007D62F8">
        <w:rPr>
          <w:rFonts w:asciiTheme="majorBidi" w:hAnsiTheme="majorBidi" w:cstheme="majorBidi"/>
          <w:sz w:val="28"/>
          <w:szCs w:val="28"/>
          <w:lang w:val="ru-RU"/>
        </w:rPr>
        <w:t xml:space="preserve"> </w:t>
      </w:r>
      <w:r w:rsidR="007D62F8" w:rsidRPr="004A4CE5">
        <w:rPr>
          <w:rFonts w:asciiTheme="majorBidi" w:hAnsiTheme="majorBidi" w:cstheme="majorBidi"/>
          <w:sz w:val="28"/>
          <w:szCs w:val="28"/>
          <w:lang w:val="ru-RU"/>
        </w:rPr>
        <w:t xml:space="preserve">[Электронный ресурс]. </w:t>
      </w:r>
      <w:r w:rsidR="007D62F8">
        <w:rPr>
          <w:rFonts w:asciiTheme="majorBidi" w:hAnsiTheme="majorBidi" w:cstheme="majorBidi"/>
          <w:sz w:val="28"/>
          <w:szCs w:val="28"/>
          <w:lang w:val="ru-RU"/>
        </w:rPr>
        <w:t>Режим доступа</w:t>
      </w:r>
      <w:r w:rsidR="007D62F8" w:rsidRPr="007D62F8">
        <w:rPr>
          <w:rFonts w:asciiTheme="majorBidi" w:hAnsiTheme="majorBidi" w:cstheme="majorBidi"/>
          <w:sz w:val="28"/>
          <w:szCs w:val="28"/>
          <w:lang w:val="ru-RU"/>
        </w:rPr>
        <w:t xml:space="preserve">: </w:t>
      </w:r>
      <w:hyperlink r:id="rId8" w:history="1">
        <w:r w:rsidR="007D62F8" w:rsidRPr="007D62F8">
          <w:rPr>
            <w:rStyle w:val="a6"/>
            <w:rFonts w:asciiTheme="majorBidi" w:hAnsiTheme="majorBidi" w:cstheme="majorBidi"/>
            <w:sz w:val="28"/>
            <w:szCs w:val="28"/>
            <w:lang w:val="ru-RU"/>
          </w:rPr>
          <w:t>О некоторых аспектах внешней политики ИРИ на современном этапе | Институт Ближнего Востока (</w:t>
        </w:r>
        <w:proofErr w:type="spellStart"/>
        <w:r w:rsidR="007D62F8" w:rsidRPr="007D62F8">
          <w:rPr>
            <w:rStyle w:val="a6"/>
            <w:rFonts w:asciiTheme="majorBidi" w:hAnsiTheme="majorBidi" w:cstheme="majorBidi"/>
            <w:sz w:val="28"/>
            <w:szCs w:val="28"/>
          </w:rPr>
          <w:t>iimes</w:t>
        </w:r>
        <w:proofErr w:type="spellEnd"/>
        <w:r w:rsidR="007D62F8" w:rsidRPr="007D62F8">
          <w:rPr>
            <w:rStyle w:val="a6"/>
            <w:rFonts w:asciiTheme="majorBidi" w:hAnsiTheme="majorBidi" w:cstheme="majorBidi"/>
            <w:sz w:val="28"/>
            <w:szCs w:val="28"/>
            <w:lang w:val="ru-RU"/>
          </w:rPr>
          <w:t>.</w:t>
        </w:r>
        <w:proofErr w:type="spellStart"/>
        <w:r w:rsidR="007D62F8" w:rsidRPr="007D62F8">
          <w:rPr>
            <w:rStyle w:val="a6"/>
            <w:rFonts w:asciiTheme="majorBidi" w:hAnsiTheme="majorBidi" w:cstheme="majorBidi"/>
            <w:sz w:val="28"/>
            <w:szCs w:val="28"/>
          </w:rPr>
          <w:t>ru</w:t>
        </w:r>
        <w:proofErr w:type="spellEnd"/>
        <w:r w:rsidR="007D62F8" w:rsidRPr="007D62F8">
          <w:rPr>
            <w:rStyle w:val="a6"/>
            <w:rFonts w:asciiTheme="majorBidi" w:hAnsiTheme="majorBidi" w:cstheme="majorBidi"/>
            <w:sz w:val="28"/>
            <w:szCs w:val="28"/>
            <w:lang w:val="ru-RU"/>
          </w:rPr>
          <w:t>)</w:t>
        </w:r>
      </w:hyperlink>
      <w:r w:rsidR="007D62F8" w:rsidRPr="007D62F8">
        <w:rPr>
          <w:rFonts w:asciiTheme="majorBidi" w:hAnsiTheme="majorBidi" w:cstheme="majorBidi"/>
          <w:sz w:val="28"/>
          <w:szCs w:val="28"/>
          <w:lang w:val="ru-RU"/>
        </w:rPr>
        <w:t xml:space="preserve"> (дата обращения: 11.02.2021)</w:t>
      </w:r>
    </w:p>
    <w:p w:rsidR="00973548" w:rsidRPr="004A4CE5" w:rsidRDefault="00973548" w:rsidP="00ED0826">
      <w:pPr>
        <w:pStyle w:val="ac"/>
        <w:numPr>
          <w:ilvl w:val="0"/>
          <w:numId w:val="1"/>
        </w:numPr>
        <w:spacing w:after="200" w:line="360" w:lineRule="auto"/>
        <w:jc w:val="both"/>
        <w:rPr>
          <w:rFonts w:asciiTheme="majorBidi" w:hAnsiTheme="majorBidi" w:cstheme="majorBidi"/>
          <w:color w:val="0563C1" w:themeColor="hyperlink"/>
          <w:sz w:val="28"/>
          <w:szCs w:val="28"/>
          <w:u w:val="single"/>
          <w:lang w:val="ru-RU"/>
        </w:rPr>
      </w:pPr>
      <w:proofErr w:type="spellStart"/>
      <w:r w:rsidRPr="004A4CE5">
        <w:rPr>
          <w:rFonts w:asciiTheme="majorBidi" w:hAnsiTheme="majorBidi" w:cstheme="majorBidi"/>
          <w:sz w:val="28"/>
          <w:szCs w:val="28"/>
          <w:lang w:val="ru-RU"/>
        </w:rPr>
        <w:t>Ахрам</w:t>
      </w:r>
      <w:proofErr w:type="spellEnd"/>
      <w:r w:rsidRPr="004A4CE5">
        <w:rPr>
          <w:rFonts w:asciiTheme="majorBidi" w:hAnsiTheme="majorBidi" w:cstheme="majorBidi"/>
          <w:sz w:val="28"/>
          <w:szCs w:val="28"/>
          <w:lang w:val="ru-RU"/>
        </w:rPr>
        <w:t xml:space="preserve"> А.И. Кризис авторитаризма и перспективы краха государственности в странах Арабского Востока // Вестник Московского университета. Серия 25: Международные отношения и мировая политика. 2012. – № 1. – С. 4-24</w:t>
      </w:r>
    </w:p>
    <w:p w:rsidR="00F11128" w:rsidRPr="004A4CE5" w:rsidRDefault="00F11128" w:rsidP="00ED0826">
      <w:pPr>
        <w:pStyle w:val="ac"/>
        <w:numPr>
          <w:ilvl w:val="0"/>
          <w:numId w:val="1"/>
        </w:numPr>
        <w:spacing w:after="200" w:line="360" w:lineRule="auto"/>
        <w:jc w:val="both"/>
        <w:rPr>
          <w:rStyle w:val="a6"/>
          <w:rFonts w:asciiTheme="majorBidi" w:hAnsiTheme="majorBidi" w:cstheme="majorBidi"/>
          <w:sz w:val="28"/>
          <w:szCs w:val="28"/>
          <w:lang w:val="ru-RU"/>
        </w:rPr>
      </w:pPr>
      <w:r w:rsidRPr="004A4CE5">
        <w:rPr>
          <w:rFonts w:asciiTheme="majorBidi" w:hAnsiTheme="majorBidi" w:cstheme="majorBidi"/>
          <w:sz w:val="28"/>
          <w:szCs w:val="28"/>
          <w:lang w:val="ru-RU"/>
        </w:rPr>
        <w:t xml:space="preserve">Вартанян А. М. Иран и Саудовская Аравия: узел интересов и противоречий, 2006. [Электронный ресурс]. Режим доступа: </w:t>
      </w:r>
      <w:hyperlink r:id="rId9" w:history="1">
        <w:r w:rsidRPr="004A4CE5">
          <w:rPr>
            <w:rStyle w:val="a6"/>
            <w:rFonts w:asciiTheme="majorBidi" w:hAnsiTheme="majorBidi" w:cstheme="majorBidi"/>
            <w:sz w:val="28"/>
            <w:szCs w:val="28"/>
          </w:rPr>
          <w:t>http</w:t>
        </w:r>
        <w:r w:rsidRPr="004A4CE5">
          <w:rPr>
            <w:rStyle w:val="a6"/>
            <w:rFonts w:asciiTheme="majorBidi" w:hAnsiTheme="majorBidi" w:cstheme="majorBidi"/>
            <w:sz w:val="28"/>
            <w:szCs w:val="28"/>
            <w:lang w:val="ru-RU"/>
          </w:rPr>
          <w:t>://</w:t>
        </w:r>
        <w:r w:rsidRPr="004A4CE5">
          <w:rPr>
            <w:rStyle w:val="a6"/>
            <w:rFonts w:asciiTheme="majorBidi" w:hAnsiTheme="majorBidi" w:cstheme="majorBidi"/>
            <w:sz w:val="28"/>
            <w:szCs w:val="28"/>
          </w:rPr>
          <w:t>www</w:t>
        </w:r>
        <w:r w:rsidRPr="004A4CE5">
          <w:rPr>
            <w:rStyle w:val="a6"/>
            <w:rFonts w:asciiTheme="majorBidi" w:hAnsiTheme="majorBidi" w:cstheme="majorBidi"/>
            <w:sz w:val="28"/>
            <w:szCs w:val="28"/>
            <w:lang w:val="ru-RU"/>
          </w:rPr>
          <w:t>.</w:t>
        </w:r>
        <w:proofErr w:type="spellStart"/>
        <w:r w:rsidRPr="004A4CE5">
          <w:rPr>
            <w:rStyle w:val="a6"/>
            <w:rFonts w:asciiTheme="majorBidi" w:hAnsiTheme="majorBidi" w:cstheme="majorBidi"/>
            <w:sz w:val="28"/>
            <w:szCs w:val="28"/>
          </w:rPr>
          <w:t>iimes</w:t>
        </w:r>
        <w:proofErr w:type="spellEnd"/>
        <w:r w:rsidRPr="004A4CE5">
          <w:rPr>
            <w:rStyle w:val="a6"/>
            <w:rFonts w:asciiTheme="majorBidi" w:hAnsiTheme="majorBidi" w:cstheme="majorBidi"/>
            <w:sz w:val="28"/>
            <w:szCs w:val="28"/>
            <w:lang w:val="ru-RU"/>
          </w:rPr>
          <w:t>.</w:t>
        </w:r>
        <w:proofErr w:type="spellStart"/>
        <w:r w:rsidRPr="004A4CE5">
          <w:rPr>
            <w:rStyle w:val="a6"/>
            <w:rFonts w:asciiTheme="majorBidi" w:hAnsiTheme="majorBidi" w:cstheme="majorBidi"/>
            <w:sz w:val="28"/>
            <w:szCs w:val="28"/>
          </w:rPr>
          <w:t>ru</w:t>
        </w:r>
        <w:proofErr w:type="spellEnd"/>
        <w:r w:rsidRPr="004A4CE5">
          <w:rPr>
            <w:rStyle w:val="a6"/>
            <w:rFonts w:asciiTheme="majorBidi" w:hAnsiTheme="majorBidi" w:cstheme="majorBidi"/>
            <w:sz w:val="28"/>
            <w:szCs w:val="28"/>
            <w:lang w:val="ru-RU"/>
          </w:rPr>
          <w:t>/?</w:t>
        </w:r>
        <w:r w:rsidRPr="004A4CE5">
          <w:rPr>
            <w:rStyle w:val="a6"/>
            <w:rFonts w:asciiTheme="majorBidi" w:hAnsiTheme="majorBidi" w:cstheme="majorBidi"/>
            <w:sz w:val="28"/>
            <w:szCs w:val="28"/>
          </w:rPr>
          <w:t>p</w:t>
        </w:r>
        <w:r w:rsidRPr="004A4CE5">
          <w:rPr>
            <w:rStyle w:val="a6"/>
            <w:rFonts w:asciiTheme="majorBidi" w:hAnsiTheme="majorBidi" w:cstheme="majorBidi"/>
            <w:sz w:val="28"/>
            <w:szCs w:val="28"/>
            <w:lang w:val="ru-RU"/>
          </w:rPr>
          <w:t>=4500</w:t>
        </w:r>
      </w:hyperlink>
      <w:r w:rsidR="00441FD8">
        <w:rPr>
          <w:rStyle w:val="a6"/>
          <w:rFonts w:asciiTheme="majorBidi" w:hAnsiTheme="majorBidi" w:cstheme="majorBidi"/>
          <w:sz w:val="28"/>
          <w:szCs w:val="28"/>
          <w:lang w:val="ru-RU"/>
        </w:rPr>
        <w:t xml:space="preserve"> </w:t>
      </w:r>
      <w:r w:rsidR="00441FD8" w:rsidRPr="005F31BC">
        <w:rPr>
          <w:rStyle w:val="a6"/>
          <w:rFonts w:asciiTheme="majorBidi" w:hAnsiTheme="majorBidi" w:cstheme="majorBidi"/>
          <w:color w:val="auto"/>
          <w:sz w:val="28"/>
          <w:szCs w:val="28"/>
          <w:u w:val="none"/>
          <w:lang w:val="ru-RU"/>
        </w:rPr>
        <w:t xml:space="preserve">(дата обращения: </w:t>
      </w:r>
      <w:r w:rsidR="005F31BC" w:rsidRPr="005F31BC">
        <w:rPr>
          <w:rStyle w:val="a6"/>
          <w:rFonts w:asciiTheme="majorBidi" w:hAnsiTheme="majorBidi" w:cstheme="majorBidi"/>
          <w:color w:val="auto"/>
          <w:sz w:val="28"/>
          <w:szCs w:val="28"/>
          <w:u w:val="none"/>
          <w:lang w:val="ru-RU"/>
        </w:rPr>
        <w:t>10.02.2021)</w:t>
      </w:r>
    </w:p>
    <w:p w:rsidR="00F11128" w:rsidRDefault="00F11128" w:rsidP="00ED0826">
      <w:pPr>
        <w:pStyle w:val="ac"/>
        <w:numPr>
          <w:ilvl w:val="0"/>
          <w:numId w:val="1"/>
        </w:numPr>
        <w:spacing w:after="200" w:line="360" w:lineRule="auto"/>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Васильев А.М. История Саудовской Аравии (1745 – кон. </w:t>
      </w:r>
      <w:r w:rsidRPr="004A4CE5">
        <w:rPr>
          <w:rFonts w:asciiTheme="majorBidi" w:hAnsiTheme="majorBidi" w:cstheme="majorBidi"/>
          <w:sz w:val="28"/>
          <w:szCs w:val="28"/>
        </w:rPr>
        <w:t>XX</w:t>
      </w:r>
      <w:r w:rsidRPr="004A4CE5">
        <w:rPr>
          <w:rFonts w:asciiTheme="majorBidi" w:hAnsiTheme="majorBidi" w:cstheme="majorBidi"/>
          <w:sz w:val="28"/>
          <w:szCs w:val="28"/>
          <w:lang w:val="ru-RU"/>
        </w:rPr>
        <w:t xml:space="preserve"> в.). / РАН. Ин-т Африки. – 2-е изд. – М.: Классика плюс, 1999. – 671 с.</w:t>
      </w:r>
    </w:p>
    <w:p w:rsidR="00A53E50" w:rsidRPr="004A4CE5" w:rsidRDefault="00A53E50" w:rsidP="00ED0826">
      <w:pPr>
        <w:pStyle w:val="ac"/>
        <w:numPr>
          <w:ilvl w:val="0"/>
          <w:numId w:val="1"/>
        </w:numPr>
        <w:spacing w:after="200" w:line="360" w:lineRule="auto"/>
        <w:jc w:val="both"/>
        <w:rPr>
          <w:rFonts w:asciiTheme="majorBidi" w:hAnsiTheme="majorBidi" w:cstheme="majorBidi"/>
          <w:sz w:val="28"/>
          <w:szCs w:val="28"/>
          <w:lang w:val="ru-RU"/>
        </w:rPr>
      </w:pPr>
      <w:r w:rsidRPr="00A53E50">
        <w:rPr>
          <w:rFonts w:asciiTheme="majorBidi" w:hAnsiTheme="majorBidi" w:cstheme="majorBidi"/>
          <w:sz w:val="28"/>
          <w:szCs w:val="28"/>
          <w:lang w:val="ru-RU"/>
        </w:rPr>
        <w:t xml:space="preserve">Гасанов М.М. Арабская весна и Иран. -  </w:t>
      </w:r>
      <w:proofErr w:type="spellStart"/>
      <w:r w:rsidRPr="00A53E50">
        <w:rPr>
          <w:rFonts w:asciiTheme="majorBidi" w:hAnsiTheme="majorBidi" w:cstheme="majorBidi"/>
          <w:sz w:val="28"/>
          <w:szCs w:val="28"/>
          <w:lang w:val="ru-RU"/>
        </w:rPr>
        <w:t>Juvenis</w:t>
      </w:r>
      <w:proofErr w:type="spellEnd"/>
      <w:r w:rsidRPr="00A53E50">
        <w:rPr>
          <w:rFonts w:asciiTheme="majorBidi" w:hAnsiTheme="majorBidi" w:cstheme="majorBidi"/>
          <w:sz w:val="28"/>
          <w:szCs w:val="28"/>
          <w:lang w:val="ru-RU"/>
        </w:rPr>
        <w:t xml:space="preserve"> </w:t>
      </w:r>
      <w:proofErr w:type="spellStart"/>
      <w:r w:rsidRPr="00A53E50">
        <w:rPr>
          <w:rFonts w:asciiTheme="majorBidi" w:hAnsiTheme="majorBidi" w:cstheme="majorBidi"/>
          <w:sz w:val="28"/>
          <w:szCs w:val="28"/>
          <w:lang w:val="ru-RU"/>
        </w:rPr>
        <w:t>Scientia</w:t>
      </w:r>
      <w:proofErr w:type="spellEnd"/>
      <w:r w:rsidRPr="00A53E50">
        <w:rPr>
          <w:rFonts w:asciiTheme="majorBidi" w:hAnsiTheme="majorBidi" w:cstheme="majorBidi"/>
          <w:sz w:val="28"/>
          <w:szCs w:val="28"/>
          <w:lang w:val="ru-RU"/>
        </w:rPr>
        <w:t>. 2017, №2. [Электронный ресурс]. Режим доступа:</w:t>
      </w:r>
      <w:r w:rsidRPr="00A53E50">
        <w:rPr>
          <w:lang w:val="ru-RU"/>
        </w:rPr>
        <w:t xml:space="preserve"> </w:t>
      </w:r>
      <w:hyperlink r:id="rId10" w:history="1">
        <w:r w:rsidRPr="00C31EEB">
          <w:rPr>
            <w:rStyle w:val="a6"/>
            <w:rFonts w:asciiTheme="majorBidi" w:hAnsiTheme="majorBidi" w:cstheme="majorBidi"/>
            <w:sz w:val="28"/>
            <w:szCs w:val="28"/>
            <w:lang w:val="ru-RU"/>
          </w:rPr>
          <w:t>https://cyberleninka.ru/article/n/arabskaya-vesna-i-iran</w:t>
        </w:r>
      </w:hyperlink>
      <w:r w:rsidRPr="00A53E50">
        <w:rPr>
          <w:rFonts w:asciiTheme="majorBidi" w:hAnsiTheme="majorBidi" w:cstheme="majorBidi"/>
          <w:sz w:val="28"/>
          <w:szCs w:val="28"/>
          <w:lang w:val="ru-RU"/>
        </w:rPr>
        <w:t xml:space="preserve"> (дата обращения: 18.03.2021)</w:t>
      </w:r>
    </w:p>
    <w:p w:rsidR="00206E7A" w:rsidRPr="004A4CE5" w:rsidRDefault="00973548" w:rsidP="00ED0826">
      <w:pPr>
        <w:pStyle w:val="ac"/>
        <w:numPr>
          <w:ilvl w:val="0"/>
          <w:numId w:val="1"/>
        </w:numPr>
        <w:spacing w:after="200" w:line="360" w:lineRule="auto"/>
        <w:jc w:val="both"/>
        <w:rPr>
          <w:rFonts w:asciiTheme="majorBidi" w:hAnsiTheme="majorBidi" w:cstheme="majorBidi"/>
          <w:sz w:val="28"/>
          <w:szCs w:val="28"/>
          <w:lang w:val="ru-RU"/>
        </w:rPr>
      </w:pPr>
      <w:r w:rsidRPr="004A4CE5">
        <w:rPr>
          <w:rFonts w:asciiTheme="majorBidi" w:hAnsiTheme="majorBidi" w:cstheme="majorBidi"/>
          <w:sz w:val="28"/>
          <w:szCs w:val="28"/>
          <w:lang w:val="ru-RU"/>
        </w:rPr>
        <w:t xml:space="preserve">Долгов Б.В. Феномен Арабской весны 2011-2016 гг. Причины, развитие, перспективы. Тунис, Египет, Ливия, Сирия, Алжир. – </w:t>
      </w:r>
      <w:proofErr w:type="spellStart"/>
      <w:r w:rsidRPr="004A4CE5">
        <w:rPr>
          <w:rFonts w:asciiTheme="majorBidi" w:hAnsiTheme="majorBidi" w:cstheme="majorBidi"/>
          <w:sz w:val="28"/>
          <w:szCs w:val="28"/>
          <w:lang w:val="ru-RU"/>
        </w:rPr>
        <w:t>Едиториал</w:t>
      </w:r>
      <w:proofErr w:type="spellEnd"/>
      <w:r w:rsidRPr="004A4CE5">
        <w:rPr>
          <w:rFonts w:asciiTheme="majorBidi" w:hAnsiTheme="majorBidi" w:cstheme="majorBidi"/>
          <w:sz w:val="28"/>
          <w:szCs w:val="28"/>
          <w:lang w:val="ru-RU"/>
        </w:rPr>
        <w:t xml:space="preserve"> УРСС, 2020.</w:t>
      </w:r>
      <w:r w:rsidR="00D922C1">
        <w:rPr>
          <w:rFonts w:asciiTheme="majorBidi" w:hAnsiTheme="majorBidi" w:cstheme="majorBidi"/>
          <w:sz w:val="28"/>
          <w:szCs w:val="28"/>
          <w:lang w:val="ru-RU"/>
        </w:rPr>
        <w:t xml:space="preserve"> – 200 с. </w:t>
      </w:r>
    </w:p>
    <w:p w:rsidR="00973548" w:rsidRPr="004A4CE5" w:rsidRDefault="00973548" w:rsidP="00ED0826">
      <w:pPr>
        <w:pStyle w:val="ac"/>
        <w:numPr>
          <w:ilvl w:val="0"/>
          <w:numId w:val="1"/>
        </w:numPr>
        <w:spacing w:after="200" w:line="360" w:lineRule="auto"/>
        <w:jc w:val="both"/>
        <w:rPr>
          <w:rFonts w:asciiTheme="majorBidi" w:hAnsiTheme="majorBidi" w:cstheme="majorBidi"/>
          <w:sz w:val="28"/>
          <w:szCs w:val="28"/>
          <w:lang w:val="ru-RU"/>
        </w:rPr>
      </w:pPr>
      <w:proofErr w:type="spellStart"/>
      <w:r w:rsidRPr="004A4CE5">
        <w:rPr>
          <w:rFonts w:asciiTheme="majorBidi" w:hAnsiTheme="majorBidi" w:cstheme="majorBidi"/>
          <w:sz w:val="28"/>
          <w:szCs w:val="28"/>
          <w:lang w:val="ru-RU"/>
        </w:rPr>
        <w:t>Дружиловский</w:t>
      </w:r>
      <w:proofErr w:type="spellEnd"/>
      <w:r w:rsidRPr="004A4CE5">
        <w:rPr>
          <w:rFonts w:asciiTheme="majorBidi" w:hAnsiTheme="majorBidi" w:cstheme="majorBidi"/>
          <w:sz w:val="28"/>
          <w:szCs w:val="28"/>
          <w:lang w:val="ru-RU"/>
        </w:rPr>
        <w:t xml:space="preserve"> С.Б. Шиитский полумесяц на Ближнем Востоке. Миф и реальность. // Иран во втором десятилетии </w:t>
      </w:r>
      <w:r w:rsidRPr="004A4CE5">
        <w:rPr>
          <w:rFonts w:asciiTheme="majorBidi" w:hAnsiTheme="majorBidi" w:cstheme="majorBidi"/>
          <w:sz w:val="28"/>
          <w:szCs w:val="28"/>
        </w:rPr>
        <w:t>XX</w:t>
      </w:r>
      <w:r w:rsidRPr="004A4CE5">
        <w:rPr>
          <w:rFonts w:asciiTheme="majorBidi" w:hAnsiTheme="majorBidi" w:cstheme="majorBidi"/>
          <w:sz w:val="28"/>
          <w:szCs w:val="28"/>
          <w:lang w:val="ru-RU"/>
        </w:rPr>
        <w:t xml:space="preserve"> века: вызовы и перспективы. / Под редакцией Мамедовой Н.М., Каменевой М.С., Федоровой И.Е. – </w:t>
      </w:r>
      <w:proofErr w:type="gramStart"/>
      <w:r w:rsidRPr="004A4CE5">
        <w:rPr>
          <w:rFonts w:asciiTheme="majorBidi" w:hAnsiTheme="majorBidi" w:cstheme="majorBidi"/>
          <w:sz w:val="28"/>
          <w:szCs w:val="28"/>
          <w:lang w:val="ru-RU"/>
        </w:rPr>
        <w:t>М.:ИВ</w:t>
      </w:r>
      <w:proofErr w:type="gramEnd"/>
      <w:r w:rsidRPr="004A4CE5">
        <w:rPr>
          <w:rFonts w:asciiTheme="majorBidi" w:hAnsiTheme="majorBidi" w:cstheme="majorBidi"/>
          <w:sz w:val="28"/>
          <w:szCs w:val="28"/>
          <w:lang w:val="ru-RU"/>
        </w:rPr>
        <w:t xml:space="preserve"> РАН; Издатель Воробьев А.В., 2016 – 52-57 с.</w:t>
      </w:r>
    </w:p>
    <w:p w:rsidR="00973548" w:rsidRDefault="00973548" w:rsidP="00ED0826">
      <w:pPr>
        <w:pStyle w:val="ac"/>
        <w:numPr>
          <w:ilvl w:val="0"/>
          <w:numId w:val="1"/>
        </w:numPr>
        <w:spacing w:line="360" w:lineRule="auto"/>
        <w:jc w:val="both"/>
        <w:rPr>
          <w:rFonts w:asciiTheme="majorBidi" w:hAnsiTheme="majorBidi" w:cstheme="majorBidi"/>
          <w:sz w:val="28"/>
          <w:szCs w:val="28"/>
          <w:lang w:val="ru-RU"/>
        </w:rPr>
      </w:pPr>
      <w:r w:rsidRPr="004A4CE5">
        <w:rPr>
          <w:rFonts w:asciiTheme="majorBidi" w:hAnsiTheme="majorBidi" w:cstheme="majorBidi"/>
          <w:sz w:val="28"/>
          <w:szCs w:val="28"/>
          <w:lang w:val="ru-RU"/>
        </w:rPr>
        <w:lastRenderedPageBreak/>
        <w:t>Зинин Ю.Н. Отношения Ирана и арабских стран Персидского залива: некоторые аспекты. - Международная аналитика. 2016; (4): 46-55 с.</w:t>
      </w:r>
    </w:p>
    <w:p w:rsidR="00C812F4" w:rsidRDefault="00C812F4" w:rsidP="00ED0826">
      <w:pPr>
        <w:pStyle w:val="ac"/>
        <w:numPr>
          <w:ilvl w:val="0"/>
          <w:numId w:val="1"/>
        </w:numPr>
        <w:spacing w:line="360" w:lineRule="auto"/>
        <w:jc w:val="both"/>
        <w:rPr>
          <w:rFonts w:asciiTheme="majorBidi" w:hAnsiTheme="majorBidi" w:cstheme="majorBidi"/>
          <w:sz w:val="28"/>
          <w:szCs w:val="28"/>
          <w:lang w:val="ru-RU"/>
        </w:rPr>
      </w:pPr>
      <w:r w:rsidRPr="00C812F4">
        <w:rPr>
          <w:rFonts w:asciiTheme="majorBidi" w:hAnsiTheme="majorBidi" w:cstheme="majorBidi"/>
          <w:sz w:val="28"/>
          <w:szCs w:val="28"/>
          <w:lang w:val="ru-RU"/>
        </w:rPr>
        <w:t xml:space="preserve">Красинский В.В., </w:t>
      </w:r>
      <w:proofErr w:type="spellStart"/>
      <w:r w:rsidRPr="00C812F4">
        <w:rPr>
          <w:rFonts w:asciiTheme="majorBidi" w:hAnsiTheme="majorBidi" w:cstheme="majorBidi"/>
          <w:sz w:val="28"/>
          <w:szCs w:val="28"/>
          <w:lang w:val="ru-RU"/>
        </w:rPr>
        <w:t>Машко</w:t>
      </w:r>
      <w:proofErr w:type="spellEnd"/>
      <w:r w:rsidRPr="00C812F4">
        <w:rPr>
          <w:rFonts w:asciiTheme="majorBidi" w:hAnsiTheme="majorBidi" w:cstheme="majorBidi"/>
          <w:sz w:val="28"/>
          <w:szCs w:val="28"/>
          <w:lang w:val="ru-RU"/>
        </w:rPr>
        <w:t xml:space="preserve"> В.В. Кто </w:t>
      </w:r>
      <w:proofErr w:type="gramStart"/>
      <w:r w:rsidRPr="00C812F4">
        <w:rPr>
          <w:rFonts w:asciiTheme="majorBidi" w:hAnsiTheme="majorBidi" w:cstheme="majorBidi"/>
          <w:sz w:val="28"/>
          <w:szCs w:val="28"/>
          <w:lang w:val="ru-RU"/>
        </w:rPr>
        <w:t>есть</w:t>
      </w:r>
      <w:proofErr w:type="gramEnd"/>
      <w:r w:rsidRPr="00C812F4">
        <w:rPr>
          <w:rFonts w:asciiTheme="majorBidi" w:hAnsiTheme="majorBidi" w:cstheme="majorBidi"/>
          <w:sz w:val="28"/>
          <w:szCs w:val="28"/>
          <w:lang w:val="ru-RU"/>
        </w:rPr>
        <w:t xml:space="preserve"> кто в международном терроризме. Справо</w:t>
      </w:r>
      <w:r>
        <w:rPr>
          <w:rFonts w:asciiTheme="majorBidi" w:hAnsiTheme="majorBidi" w:cstheme="majorBidi"/>
          <w:sz w:val="28"/>
          <w:szCs w:val="28"/>
          <w:lang w:val="ru-RU"/>
        </w:rPr>
        <w:t>чник. – Инфра-М. 2018. – 128 с.</w:t>
      </w:r>
    </w:p>
    <w:p w:rsidR="004B097D" w:rsidRPr="004A4CE5" w:rsidRDefault="004B097D" w:rsidP="00ED0826">
      <w:pPr>
        <w:pStyle w:val="ac"/>
        <w:numPr>
          <w:ilvl w:val="0"/>
          <w:numId w:val="1"/>
        </w:numPr>
        <w:spacing w:line="360" w:lineRule="auto"/>
        <w:jc w:val="both"/>
        <w:rPr>
          <w:rFonts w:asciiTheme="majorBidi" w:hAnsiTheme="majorBidi" w:cstheme="majorBidi"/>
          <w:sz w:val="28"/>
          <w:szCs w:val="28"/>
          <w:lang w:val="ru-RU"/>
        </w:rPr>
      </w:pPr>
      <w:r w:rsidRPr="004B097D">
        <w:rPr>
          <w:rFonts w:asciiTheme="majorBidi" w:hAnsiTheme="majorBidi" w:cstheme="majorBidi"/>
          <w:sz w:val="28"/>
          <w:szCs w:val="28"/>
          <w:lang w:val="ru-RU"/>
        </w:rPr>
        <w:t xml:space="preserve">Крючков И.В. Внешняя политика Саудовской Аравии на Ближнем Востоке в начале XXI века. Вестник </w:t>
      </w:r>
      <w:proofErr w:type="spellStart"/>
      <w:r w:rsidRPr="004B097D">
        <w:rPr>
          <w:rFonts w:asciiTheme="majorBidi" w:hAnsiTheme="majorBidi" w:cstheme="majorBidi"/>
          <w:sz w:val="28"/>
          <w:szCs w:val="28"/>
          <w:lang w:val="ru-RU"/>
        </w:rPr>
        <w:t>ВолГУ</w:t>
      </w:r>
      <w:proofErr w:type="spellEnd"/>
      <w:r w:rsidRPr="004B097D">
        <w:rPr>
          <w:rFonts w:asciiTheme="majorBidi" w:hAnsiTheme="majorBidi" w:cstheme="majorBidi"/>
          <w:sz w:val="28"/>
          <w:szCs w:val="28"/>
          <w:lang w:val="ru-RU"/>
        </w:rPr>
        <w:t>. Серия 4, История. Регионоведение. Международные отношени</w:t>
      </w:r>
      <w:r>
        <w:rPr>
          <w:rFonts w:asciiTheme="majorBidi" w:hAnsiTheme="majorBidi" w:cstheme="majorBidi"/>
          <w:sz w:val="28"/>
          <w:szCs w:val="28"/>
          <w:lang w:val="ru-RU"/>
        </w:rPr>
        <w:t>я. 2017. Т.22.№3. 49-57 c.</w:t>
      </w:r>
    </w:p>
    <w:p w:rsidR="00206E7A" w:rsidRPr="004A4CE5" w:rsidRDefault="00206E7A" w:rsidP="00ED0826">
      <w:pPr>
        <w:pStyle w:val="ac"/>
        <w:numPr>
          <w:ilvl w:val="0"/>
          <w:numId w:val="1"/>
        </w:numPr>
        <w:spacing w:line="360" w:lineRule="auto"/>
        <w:jc w:val="both"/>
        <w:rPr>
          <w:rFonts w:asciiTheme="majorBidi" w:hAnsiTheme="majorBidi" w:cstheme="majorBidi"/>
          <w:sz w:val="28"/>
          <w:szCs w:val="28"/>
          <w:lang w:val="ru-RU"/>
        </w:rPr>
      </w:pPr>
      <w:r w:rsidRPr="004A4CE5">
        <w:rPr>
          <w:rFonts w:asciiTheme="majorBidi" w:hAnsiTheme="majorBidi" w:cstheme="majorBidi"/>
          <w:sz w:val="28"/>
          <w:szCs w:val="28"/>
          <w:lang w:val="ru-RU"/>
        </w:rPr>
        <w:t>Кузьмин В., Соколов Н. Противостояние Саудовской Аравии и Ирана на Ближнем Востоке в период «Арабской весны». Мусульманский мир №3. 2017.</w:t>
      </w:r>
      <w:r w:rsidR="00325206">
        <w:rPr>
          <w:rFonts w:asciiTheme="majorBidi" w:hAnsiTheme="majorBidi" w:cstheme="majorBidi"/>
          <w:sz w:val="28"/>
          <w:szCs w:val="28"/>
          <w:lang w:val="ru-RU"/>
        </w:rPr>
        <w:t xml:space="preserve"> </w:t>
      </w:r>
      <w:r w:rsidR="00A75104" w:rsidRPr="004A4CE5">
        <w:rPr>
          <w:rFonts w:asciiTheme="majorBidi" w:hAnsiTheme="majorBidi" w:cstheme="majorBidi"/>
          <w:sz w:val="28"/>
          <w:szCs w:val="28"/>
          <w:lang w:val="ru-RU"/>
        </w:rPr>
        <w:t xml:space="preserve">[Электронный ресурс]. </w:t>
      </w:r>
      <w:r w:rsidR="00325206">
        <w:rPr>
          <w:rFonts w:asciiTheme="majorBidi" w:hAnsiTheme="majorBidi" w:cstheme="majorBidi"/>
          <w:sz w:val="28"/>
          <w:szCs w:val="28"/>
          <w:lang w:val="ru-RU"/>
        </w:rPr>
        <w:t xml:space="preserve">Режим доступа: </w:t>
      </w:r>
      <w:hyperlink r:id="rId11" w:history="1">
        <w:r w:rsidR="00325206" w:rsidRPr="00A75104">
          <w:rPr>
            <w:rStyle w:val="a6"/>
            <w:rFonts w:asciiTheme="majorBidi" w:hAnsiTheme="majorBidi" w:cstheme="majorBidi"/>
            <w:sz w:val="28"/>
            <w:szCs w:val="28"/>
            <w:lang w:val="ru-RU"/>
          </w:rPr>
          <w:t>Противостояние Саудовской Аравии и Ирана на Ближнем Востоке в период "арабской весны" (</w:t>
        </w:r>
        <w:proofErr w:type="spellStart"/>
        <w:r w:rsidR="00325206" w:rsidRPr="00A75104">
          <w:rPr>
            <w:rStyle w:val="a6"/>
            <w:rFonts w:asciiTheme="majorBidi" w:hAnsiTheme="majorBidi" w:cstheme="majorBidi"/>
            <w:sz w:val="28"/>
            <w:szCs w:val="28"/>
          </w:rPr>
          <w:t>cyberleninka</w:t>
        </w:r>
        <w:proofErr w:type="spellEnd"/>
        <w:r w:rsidR="00325206" w:rsidRPr="00A75104">
          <w:rPr>
            <w:rStyle w:val="a6"/>
            <w:rFonts w:asciiTheme="majorBidi" w:hAnsiTheme="majorBidi" w:cstheme="majorBidi"/>
            <w:sz w:val="28"/>
            <w:szCs w:val="28"/>
            <w:lang w:val="ru-RU"/>
          </w:rPr>
          <w:t>.</w:t>
        </w:r>
        <w:proofErr w:type="spellStart"/>
        <w:r w:rsidR="00325206" w:rsidRPr="00A75104">
          <w:rPr>
            <w:rStyle w:val="a6"/>
            <w:rFonts w:asciiTheme="majorBidi" w:hAnsiTheme="majorBidi" w:cstheme="majorBidi"/>
            <w:sz w:val="28"/>
            <w:szCs w:val="28"/>
          </w:rPr>
          <w:t>ru</w:t>
        </w:r>
        <w:proofErr w:type="spellEnd"/>
        <w:r w:rsidR="00325206" w:rsidRPr="00A75104">
          <w:rPr>
            <w:rStyle w:val="a6"/>
            <w:rFonts w:asciiTheme="majorBidi" w:hAnsiTheme="majorBidi" w:cstheme="majorBidi"/>
            <w:sz w:val="28"/>
            <w:szCs w:val="28"/>
            <w:lang w:val="ru-RU"/>
          </w:rPr>
          <w:t>)</w:t>
        </w:r>
      </w:hyperlink>
      <w:r w:rsidR="00A75104" w:rsidRPr="00A75104">
        <w:rPr>
          <w:rFonts w:asciiTheme="majorBidi" w:hAnsiTheme="majorBidi" w:cstheme="majorBidi"/>
          <w:sz w:val="28"/>
          <w:szCs w:val="28"/>
          <w:lang w:val="ru-RU"/>
        </w:rPr>
        <w:t xml:space="preserve"> </w:t>
      </w:r>
      <w:r w:rsidR="00A75104">
        <w:rPr>
          <w:rFonts w:asciiTheme="majorBidi" w:hAnsiTheme="majorBidi" w:cstheme="majorBidi"/>
          <w:sz w:val="28"/>
          <w:szCs w:val="28"/>
          <w:lang w:val="ru-RU"/>
        </w:rPr>
        <w:t>(да</w:t>
      </w:r>
      <w:r w:rsidR="00A75104" w:rsidRPr="00A75104">
        <w:rPr>
          <w:rFonts w:asciiTheme="majorBidi" w:hAnsiTheme="majorBidi" w:cstheme="majorBidi"/>
          <w:sz w:val="28"/>
          <w:szCs w:val="28"/>
          <w:lang w:val="ru-RU"/>
        </w:rPr>
        <w:t>та</w:t>
      </w:r>
      <w:r w:rsidR="00A75104">
        <w:rPr>
          <w:rFonts w:asciiTheme="majorBidi" w:hAnsiTheme="majorBidi" w:cstheme="majorBidi"/>
          <w:sz w:val="28"/>
          <w:szCs w:val="28"/>
          <w:lang w:val="ru-RU"/>
        </w:rPr>
        <w:t xml:space="preserve"> обращения: 15.02.2021)</w:t>
      </w:r>
    </w:p>
    <w:p w:rsidR="00F11128" w:rsidRPr="004A4CE5" w:rsidRDefault="00CD13FE" w:rsidP="00ED0826">
      <w:pPr>
        <w:pStyle w:val="ac"/>
        <w:numPr>
          <w:ilvl w:val="0"/>
          <w:numId w:val="1"/>
        </w:numPr>
        <w:spacing w:after="200" w:line="360" w:lineRule="auto"/>
        <w:jc w:val="both"/>
        <w:rPr>
          <w:rFonts w:asciiTheme="majorBidi" w:hAnsiTheme="majorBidi" w:cstheme="majorBidi"/>
          <w:sz w:val="28"/>
          <w:szCs w:val="28"/>
          <w:lang w:val="ru-RU"/>
        </w:rPr>
      </w:pPr>
      <w:r w:rsidRPr="00CD13FE">
        <w:rPr>
          <w:rFonts w:asciiTheme="majorBidi" w:hAnsiTheme="majorBidi" w:cstheme="majorBidi"/>
          <w:sz w:val="28"/>
          <w:szCs w:val="28"/>
          <w:lang w:val="ru-RU"/>
        </w:rPr>
        <w:t xml:space="preserve"> </w:t>
      </w:r>
      <w:r w:rsidR="00F11128" w:rsidRPr="004A4CE5">
        <w:rPr>
          <w:rFonts w:asciiTheme="majorBidi" w:hAnsiTheme="majorBidi" w:cstheme="majorBidi"/>
          <w:sz w:val="28"/>
          <w:szCs w:val="28"/>
          <w:lang w:val="ru-RU"/>
        </w:rPr>
        <w:t>Кулагина Л.М. Новые тенденции во внешней политике ИРИ (90-е годы). // Иран: эволюция исламского правления. – М., 1998</w:t>
      </w:r>
      <w:r w:rsidR="00D922C1">
        <w:rPr>
          <w:rFonts w:asciiTheme="majorBidi" w:hAnsiTheme="majorBidi" w:cstheme="majorBidi"/>
          <w:sz w:val="28"/>
          <w:szCs w:val="28"/>
          <w:lang w:val="ru-RU"/>
        </w:rPr>
        <w:t xml:space="preserve">. </w:t>
      </w:r>
    </w:p>
    <w:p w:rsidR="00F11128" w:rsidRPr="00D922C1" w:rsidRDefault="00D922C1"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F11128" w:rsidRPr="004A4CE5">
        <w:rPr>
          <w:rFonts w:asciiTheme="majorBidi" w:hAnsiTheme="majorBidi" w:cstheme="majorBidi"/>
          <w:sz w:val="28"/>
          <w:szCs w:val="28"/>
          <w:lang w:val="ru-RU"/>
        </w:rPr>
        <w:t xml:space="preserve">Кулагина Л.М. Общая оценка внешней политики ИРИ. // Иранская революция 1978-1979 гг. </w:t>
      </w:r>
      <w:r w:rsidR="00F11128" w:rsidRPr="00D922C1">
        <w:rPr>
          <w:rFonts w:asciiTheme="majorBidi" w:hAnsiTheme="majorBidi" w:cstheme="majorBidi"/>
          <w:sz w:val="28"/>
          <w:szCs w:val="28"/>
          <w:lang w:val="ru-RU"/>
        </w:rPr>
        <w:t xml:space="preserve">Причины и уроки / Отв. ред. А.З. </w:t>
      </w:r>
      <w:proofErr w:type="spellStart"/>
      <w:r w:rsidR="00F11128" w:rsidRPr="00D922C1">
        <w:rPr>
          <w:rFonts w:asciiTheme="majorBidi" w:hAnsiTheme="majorBidi" w:cstheme="majorBidi"/>
          <w:sz w:val="28"/>
          <w:szCs w:val="28"/>
          <w:lang w:val="ru-RU"/>
        </w:rPr>
        <w:t>Арабаджян</w:t>
      </w:r>
      <w:proofErr w:type="spellEnd"/>
      <w:r w:rsidR="00F11128" w:rsidRPr="00D922C1">
        <w:rPr>
          <w:rFonts w:asciiTheme="majorBidi" w:hAnsiTheme="majorBidi" w:cstheme="majorBidi"/>
          <w:sz w:val="28"/>
          <w:szCs w:val="28"/>
          <w:lang w:val="ru-RU"/>
        </w:rPr>
        <w:t>. – М., 1989</w:t>
      </w:r>
      <w:r w:rsidR="00441FD8">
        <w:rPr>
          <w:rFonts w:asciiTheme="majorBidi" w:hAnsiTheme="majorBidi" w:cstheme="majorBidi"/>
          <w:sz w:val="28"/>
          <w:szCs w:val="28"/>
          <w:lang w:val="ru-RU"/>
        </w:rPr>
        <w:t>.</w:t>
      </w:r>
      <w:r>
        <w:rPr>
          <w:rFonts w:asciiTheme="majorBidi" w:hAnsiTheme="majorBidi" w:cstheme="majorBidi"/>
          <w:sz w:val="28"/>
          <w:szCs w:val="28"/>
          <w:lang w:val="ru-RU"/>
        </w:rPr>
        <w:t xml:space="preserve"> – 445-449 с.</w:t>
      </w:r>
    </w:p>
    <w:p w:rsidR="00973548" w:rsidRDefault="00D922C1"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973548" w:rsidRPr="004A4CE5">
        <w:rPr>
          <w:rFonts w:asciiTheme="majorBidi" w:hAnsiTheme="majorBidi" w:cstheme="majorBidi"/>
          <w:sz w:val="28"/>
          <w:szCs w:val="28"/>
          <w:lang w:val="ru-RU"/>
        </w:rPr>
        <w:t xml:space="preserve">Мамедова Н.М. Иран в </w:t>
      </w:r>
      <w:r w:rsidR="00973548" w:rsidRPr="004A4CE5">
        <w:rPr>
          <w:rFonts w:asciiTheme="majorBidi" w:hAnsiTheme="majorBidi" w:cstheme="majorBidi"/>
          <w:sz w:val="28"/>
          <w:szCs w:val="28"/>
        </w:rPr>
        <w:t>XX</w:t>
      </w:r>
      <w:r w:rsidR="00973548" w:rsidRPr="004A4CE5">
        <w:rPr>
          <w:rFonts w:asciiTheme="majorBidi" w:hAnsiTheme="majorBidi" w:cstheme="majorBidi"/>
          <w:sz w:val="28"/>
          <w:szCs w:val="28"/>
          <w:lang w:val="ru-RU"/>
        </w:rPr>
        <w:t xml:space="preserve"> веке. Роль государства в экономическом развитии. / Институт изучения Израиля и Ближнего Востока. – М:1997.</w:t>
      </w:r>
      <w:r>
        <w:rPr>
          <w:rFonts w:asciiTheme="majorBidi" w:hAnsiTheme="majorBidi" w:cstheme="majorBidi"/>
          <w:sz w:val="28"/>
          <w:szCs w:val="28"/>
          <w:lang w:val="ru-RU"/>
        </w:rPr>
        <w:t xml:space="preserve"> – 164 с.</w:t>
      </w:r>
    </w:p>
    <w:p w:rsidR="00C812F4" w:rsidRDefault="00C812F4"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proofErr w:type="spellStart"/>
      <w:r w:rsidRPr="00C812F4">
        <w:rPr>
          <w:rFonts w:asciiTheme="majorBidi" w:hAnsiTheme="majorBidi" w:cstheme="majorBidi"/>
          <w:sz w:val="28"/>
          <w:szCs w:val="28"/>
          <w:lang w:val="ru-RU"/>
        </w:rPr>
        <w:t>Мирасраров</w:t>
      </w:r>
      <w:proofErr w:type="spellEnd"/>
      <w:r w:rsidRPr="00C812F4">
        <w:rPr>
          <w:rFonts w:asciiTheme="majorBidi" w:hAnsiTheme="majorBidi" w:cstheme="majorBidi"/>
          <w:sz w:val="28"/>
          <w:szCs w:val="28"/>
          <w:lang w:val="ru-RU"/>
        </w:rPr>
        <w:t xml:space="preserve"> М.П., </w:t>
      </w:r>
      <w:proofErr w:type="spellStart"/>
      <w:r w:rsidRPr="00C812F4">
        <w:rPr>
          <w:rFonts w:asciiTheme="majorBidi" w:hAnsiTheme="majorBidi" w:cstheme="majorBidi"/>
          <w:sz w:val="28"/>
          <w:szCs w:val="28"/>
          <w:lang w:val="ru-RU"/>
        </w:rPr>
        <w:t>Ахметкаримов</w:t>
      </w:r>
      <w:proofErr w:type="spellEnd"/>
      <w:r w:rsidRPr="00C812F4">
        <w:rPr>
          <w:rFonts w:asciiTheme="majorBidi" w:hAnsiTheme="majorBidi" w:cstheme="majorBidi"/>
          <w:sz w:val="28"/>
          <w:szCs w:val="28"/>
          <w:lang w:val="ru-RU"/>
        </w:rPr>
        <w:t xml:space="preserve"> Б.Г. Военно-политическая конкуренция Ирана и Саудовской Аравии на Ближнем Востоке в современных условиях. Казанский вестник молодых ученых. 2020. Том 4. №3. [Электронный ресурс]. Режим доступа: </w:t>
      </w:r>
      <w:hyperlink r:id="rId12" w:history="1">
        <w:proofErr w:type="gramStart"/>
        <w:r w:rsidRPr="00C31EEB">
          <w:rPr>
            <w:rStyle w:val="a6"/>
            <w:rFonts w:asciiTheme="majorBidi" w:hAnsiTheme="majorBidi" w:cstheme="majorBidi"/>
            <w:sz w:val="28"/>
            <w:szCs w:val="28"/>
            <w:lang w:val="ru-RU"/>
          </w:rPr>
          <w:t>https://cyberleninka.ru/article/n/voenno-politicheskaya-konkurentsiya-irana-i-saudovskoy-aravii-na-blizhnem-vostoke-v-sovremennyh-usloviyah</w:t>
        </w:r>
      </w:hyperlink>
      <w:r>
        <w:rPr>
          <w:rFonts w:asciiTheme="majorBidi" w:hAnsiTheme="majorBidi" w:cstheme="majorBidi"/>
          <w:sz w:val="28"/>
          <w:szCs w:val="28"/>
          <w:lang w:val="ru-RU"/>
        </w:rPr>
        <w:t xml:space="preserve"> </w:t>
      </w:r>
      <w:r w:rsidRPr="00C812F4">
        <w:rPr>
          <w:rFonts w:asciiTheme="majorBidi" w:hAnsiTheme="majorBidi" w:cstheme="majorBidi"/>
          <w:sz w:val="28"/>
          <w:szCs w:val="28"/>
          <w:lang w:val="ru-RU"/>
        </w:rPr>
        <w:t xml:space="preserve"> (</w:t>
      </w:r>
      <w:proofErr w:type="gramEnd"/>
      <w:r w:rsidRPr="00C812F4">
        <w:rPr>
          <w:rFonts w:asciiTheme="majorBidi" w:hAnsiTheme="majorBidi" w:cstheme="majorBidi"/>
          <w:sz w:val="28"/>
          <w:szCs w:val="28"/>
          <w:lang w:val="ru-RU"/>
        </w:rPr>
        <w:t>дата обращения: 19.04.2021)</w:t>
      </w:r>
    </w:p>
    <w:p w:rsidR="00A53E50" w:rsidRPr="004A4CE5" w:rsidRDefault="00A53E50"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lastRenderedPageBreak/>
        <w:t xml:space="preserve"> </w:t>
      </w:r>
      <w:proofErr w:type="spellStart"/>
      <w:r w:rsidRPr="00A53E50">
        <w:rPr>
          <w:rFonts w:asciiTheme="majorBidi" w:hAnsiTheme="majorBidi" w:cstheme="majorBidi"/>
          <w:sz w:val="28"/>
          <w:szCs w:val="28"/>
          <w:lang w:val="ru-RU"/>
        </w:rPr>
        <w:t>Мохаммад</w:t>
      </w:r>
      <w:proofErr w:type="spellEnd"/>
      <w:r w:rsidRPr="00A53E50">
        <w:rPr>
          <w:rFonts w:asciiTheme="majorBidi" w:hAnsiTheme="majorBidi" w:cstheme="majorBidi"/>
          <w:sz w:val="28"/>
          <w:szCs w:val="28"/>
          <w:lang w:val="ru-RU"/>
        </w:rPr>
        <w:t xml:space="preserve"> М.Д. Саудовская Аравия и Иран: анализ основных факторов соперничества. – ПОЛИТЕКС. 2014. Том 10. №4. [Элек</w:t>
      </w:r>
      <w:r>
        <w:rPr>
          <w:rFonts w:asciiTheme="majorBidi" w:hAnsiTheme="majorBidi" w:cstheme="majorBidi"/>
          <w:sz w:val="28"/>
          <w:szCs w:val="28"/>
          <w:lang w:val="ru-RU"/>
        </w:rPr>
        <w:t xml:space="preserve">тронный ресурс]. Режим доступа: </w:t>
      </w:r>
      <w:hyperlink r:id="rId13" w:history="1">
        <w:r w:rsidRPr="00A53E50">
          <w:rPr>
            <w:rStyle w:val="a6"/>
            <w:lang w:val="ru-RU"/>
          </w:rPr>
          <w:t xml:space="preserve">Саудовская Аравия и Иран: анализ основных факторов соперничества – тема научной статьи по политологическим наукам читайте бесплатно текст научно-исследовательской работы в электронной библиотеке </w:t>
        </w:r>
        <w:proofErr w:type="spellStart"/>
        <w:r w:rsidRPr="00A53E50">
          <w:rPr>
            <w:rStyle w:val="a6"/>
            <w:lang w:val="ru-RU"/>
          </w:rPr>
          <w:t>КиберЛенинка</w:t>
        </w:r>
        <w:proofErr w:type="spellEnd"/>
        <w:r w:rsidRPr="00A53E50">
          <w:rPr>
            <w:rStyle w:val="a6"/>
            <w:lang w:val="ru-RU"/>
          </w:rPr>
          <w:t xml:space="preserve"> (</w:t>
        </w:r>
        <w:proofErr w:type="spellStart"/>
        <w:r>
          <w:rPr>
            <w:rStyle w:val="a6"/>
          </w:rPr>
          <w:t>cyberleninka</w:t>
        </w:r>
        <w:proofErr w:type="spellEnd"/>
        <w:r w:rsidRPr="00A53E50">
          <w:rPr>
            <w:rStyle w:val="a6"/>
            <w:lang w:val="ru-RU"/>
          </w:rPr>
          <w:t>.</w:t>
        </w:r>
        <w:proofErr w:type="spellStart"/>
        <w:r>
          <w:rPr>
            <w:rStyle w:val="a6"/>
          </w:rPr>
          <w:t>ru</w:t>
        </w:r>
        <w:proofErr w:type="spellEnd"/>
        <w:r w:rsidRPr="00A53E50">
          <w:rPr>
            <w:rStyle w:val="a6"/>
            <w:lang w:val="ru-RU"/>
          </w:rPr>
          <w:t>)</w:t>
        </w:r>
      </w:hyperlink>
      <w:r w:rsidRPr="00A53E50">
        <w:rPr>
          <w:rFonts w:asciiTheme="majorBidi" w:hAnsiTheme="majorBidi" w:cstheme="majorBidi"/>
          <w:sz w:val="28"/>
          <w:szCs w:val="28"/>
          <w:lang w:val="ru-RU"/>
        </w:rPr>
        <w:t xml:space="preserve"> (дата обращения: 19.03.2021)</w:t>
      </w:r>
    </w:p>
    <w:p w:rsidR="00973548" w:rsidRDefault="00D922C1"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F11128" w:rsidRPr="004A4CE5">
        <w:rPr>
          <w:rFonts w:asciiTheme="majorBidi" w:hAnsiTheme="majorBidi" w:cstheme="majorBidi"/>
          <w:sz w:val="28"/>
          <w:szCs w:val="28"/>
          <w:lang w:val="ru-RU"/>
        </w:rPr>
        <w:t xml:space="preserve">Примаков Е.М. Конфиденциально. Ближний Восток на </w:t>
      </w:r>
      <w:r w:rsidR="00441FD8">
        <w:rPr>
          <w:rFonts w:asciiTheme="majorBidi" w:hAnsiTheme="majorBidi" w:cstheme="majorBidi"/>
          <w:sz w:val="28"/>
          <w:szCs w:val="28"/>
          <w:lang w:val="ru-RU"/>
        </w:rPr>
        <w:t>сцене и за кулисами. – М., 2016.</w:t>
      </w:r>
      <w:r>
        <w:rPr>
          <w:rFonts w:asciiTheme="majorBidi" w:hAnsiTheme="majorBidi" w:cstheme="majorBidi"/>
          <w:sz w:val="28"/>
          <w:szCs w:val="28"/>
          <w:lang w:val="ru-RU"/>
        </w:rPr>
        <w:t xml:space="preserve"> – 416 с. </w:t>
      </w:r>
    </w:p>
    <w:p w:rsidR="00CD13FE" w:rsidRPr="004A4CE5" w:rsidRDefault="00CD13FE" w:rsidP="00ED0826">
      <w:pPr>
        <w:pStyle w:val="ac"/>
        <w:numPr>
          <w:ilvl w:val="0"/>
          <w:numId w:val="1"/>
        </w:numPr>
        <w:spacing w:after="200" w:line="360" w:lineRule="auto"/>
        <w:jc w:val="both"/>
        <w:rPr>
          <w:rFonts w:asciiTheme="majorBidi" w:hAnsiTheme="majorBidi" w:cstheme="majorBidi"/>
          <w:sz w:val="28"/>
          <w:szCs w:val="28"/>
          <w:lang w:val="ru-RU"/>
        </w:rPr>
      </w:pPr>
      <w:r w:rsidRPr="00CD13FE">
        <w:rPr>
          <w:rFonts w:asciiTheme="majorBidi" w:hAnsiTheme="majorBidi" w:cstheme="majorBidi"/>
          <w:sz w:val="28"/>
          <w:szCs w:val="28"/>
          <w:lang w:val="ru-RU"/>
        </w:rPr>
        <w:t xml:space="preserve"> </w:t>
      </w:r>
      <w:r w:rsidRPr="00CD13FE">
        <w:rPr>
          <w:rFonts w:asciiTheme="majorBidi" w:hAnsiTheme="majorBidi" w:cstheme="majorBidi"/>
          <w:sz w:val="28"/>
          <w:szCs w:val="28"/>
        </w:rPr>
        <w:t>C</w:t>
      </w:r>
      <w:proofErr w:type="spellStart"/>
      <w:r w:rsidRPr="00CD13FE">
        <w:rPr>
          <w:rFonts w:asciiTheme="majorBidi" w:hAnsiTheme="majorBidi" w:cstheme="majorBidi"/>
          <w:sz w:val="28"/>
          <w:szCs w:val="28"/>
          <w:lang w:val="ru-RU"/>
        </w:rPr>
        <w:t>атановский</w:t>
      </w:r>
      <w:proofErr w:type="spellEnd"/>
      <w:r w:rsidRPr="00CD13FE">
        <w:rPr>
          <w:rFonts w:asciiTheme="majorBidi" w:hAnsiTheme="majorBidi" w:cstheme="majorBidi"/>
          <w:sz w:val="28"/>
          <w:szCs w:val="28"/>
          <w:lang w:val="ru-RU"/>
        </w:rPr>
        <w:t xml:space="preserve"> Е.Я. Россия и Ближний Восток. Котел с неприятностями. М.: </w:t>
      </w:r>
      <w:proofErr w:type="spellStart"/>
      <w:r w:rsidRPr="00CD13FE">
        <w:rPr>
          <w:rFonts w:asciiTheme="majorBidi" w:hAnsiTheme="majorBidi" w:cstheme="majorBidi"/>
          <w:sz w:val="28"/>
          <w:szCs w:val="28"/>
          <w:lang w:val="ru-RU"/>
        </w:rPr>
        <w:t>Эксмо</w:t>
      </w:r>
      <w:proofErr w:type="spellEnd"/>
      <w:r w:rsidRPr="00CD13FE">
        <w:rPr>
          <w:rFonts w:asciiTheme="majorBidi" w:hAnsiTheme="majorBidi" w:cstheme="majorBidi"/>
          <w:sz w:val="28"/>
          <w:szCs w:val="28"/>
          <w:lang w:val="ru-RU"/>
        </w:rPr>
        <w:t xml:space="preserve">, 2012. </w:t>
      </w:r>
      <w:r w:rsidRPr="00890F16">
        <w:rPr>
          <w:rFonts w:asciiTheme="majorBidi" w:hAnsiTheme="majorBidi" w:cstheme="majorBidi"/>
          <w:sz w:val="28"/>
          <w:szCs w:val="28"/>
          <w:lang w:val="ru-RU"/>
        </w:rPr>
        <w:t>410 с.,</w:t>
      </w:r>
    </w:p>
    <w:p w:rsidR="00973548" w:rsidRPr="004A4CE5" w:rsidRDefault="00D922C1" w:rsidP="00ED0826">
      <w:pPr>
        <w:pStyle w:val="ac"/>
        <w:numPr>
          <w:ilvl w:val="0"/>
          <w:numId w:val="1"/>
        </w:numPr>
        <w:spacing w:after="200" w:line="360" w:lineRule="auto"/>
        <w:jc w:val="both"/>
        <w:rPr>
          <w:rFonts w:asciiTheme="majorBidi" w:hAnsiTheme="majorBidi" w:cstheme="majorBidi"/>
          <w:sz w:val="28"/>
          <w:szCs w:val="28"/>
          <w:lang w:val="ru-RU"/>
        </w:rPr>
      </w:pPr>
      <w:r w:rsidRPr="00890F16">
        <w:rPr>
          <w:rFonts w:asciiTheme="majorBidi" w:hAnsiTheme="majorBidi" w:cstheme="majorBidi"/>
          <w:sz w:val="28"/>
          <w:szCs w:val="28"/>
          <w:lang w:val="ru-RU"/>
        </w:rPr>
        <w:t xml:space="preserve"> </w:t>
      </w:r>
      <w:proofErr w:type="spellStart"/>
      <w:r w:rsidR="00973548" w:rsidRPr="004A4CE5">
        <w:rPr>
          <w:rFonts w:asciiTheme="majorBidi" w:hAnsiTheme="majorBidi" w:cstheme="majorBidi"/>
          <w:sz w:val="28"/>
          <w:szCs w:val="28"/>
          <w:lang w:val="ru-RU"/>
        </w:rPr>
        <w:t>Уолд</w:t>
      </w:r>
      <w:proofErr w:type="spellEnd"/>
      <w:r w:rsidR="00973548" w:rsidRPr="00F23F67">
        <w:rPr>
          <w:rFonts w:asciiTheme="majorBidi" w:hAnsiTheme="majorBidi" w:cstheme="majorBidi"/>
          <w:sz w:val="28"/>
          <w:szCs w:val="28"/>
        </w:rPr>
        <w:t xml:space="preserve"> </w:t>
      </w:r>
      <w:r w:rsidR="00973548" w:rsidRPr="004A4CE5">
        <w:rPr>
          <w:rFonts w:asciiTheme="majorBidi" w:hAnsiTheme="majorBidi" w:cstheme="majorBidi"/>
          <w:sz w:val="28"/>
          <w:szCs w:val="28"/>
          <w:lang w:val="ru-RU"/>
        </w:rPr>
        <w:t>Э</w:t>
      </w:r>
      <w:r w:rsidR="00973548" w:rsidRPr="00F23F67">
        <w:rPr>
          <w:rFonts w:asciiTheme="majorBidi" w:hAnsiTheme="majorBidi" w:cstheme="majorBidi"/>
          <w:sz w:val="28"/>
          <w:szCs w:val="28"/>
        </w:rPr>
        <w:t>.</w:t>
      </w:r>
      <w:r w:rsidR="00973548" w:rsidRPr="004A4CE5">
        <w:rPr>
          <w:rFonts w:asciiTheme="majorBidi" w:hAnsiTheme="majorBidi" w:cstheme="majorBidi"/>
          <w:sz w:val="28"/>
          <w:szCs w:val="28"/>
          <w:lang w:val="ru-RU"/>
        </w:rPr>
        <w:t>Р</w:t>
      </w:r>
      <w:r w:rsidR="00973548" w:rsidRPr="00F23F67">
        <w:rPr>
          <w:rFonts w:asciiTheme="majorBidi" w:hAnsiTheme="majorBidi" w:cstheme="majorBidi"/>
          <w:sz w:val="28"/>
          <w:szCs w:val="28"/>
        </w:rPr>
        <w:t xml:space="preserve">., </w:t>
      </w:r>
      <w:r w:rsidR="00973548" w:rsidRPr="004A4CE5">
        <w:rPr>
          <w:rFonts w:asciiTheme="majorBidi" w:hAnsiTheme="majorBidi" w:cstheme="majorBidi"/>
          <w:sz w:val="28"/>
          <w:szCs w:val="28"/>
        </w:rPr>
        <w:t>Saudi</w:t>
      </w:r>
      <w:r w:rsidR="00973548" w:rsidRPr="00F23F67">
        <w:rPr>
          <w:rFonts w:asciiTheme="majorBidi" w:hAnsiTheme="majorBidi" w:cstheme="majorBidi"/>
          <w:sz w:val="28"/>
          <w:szCs w:val="28"/>
        </w:rPr>
        <w:t xml:space="preserve"> </w:t>
      </w:r>
      <w:r w:rsidR="00973548" w:rsidRPr="004A4CE5">
        <w:rPr>
          <w:rFonts w:asciiTheme="majorBidi" w:hAnsiTheme="majorBidi" w:cstheme="majorBidi"/>
          <w:sz w:val="28"/>
          <w:szCs w:val="28"/>
        </w:rPr>
        <w:t>Inc</w:t>
      </w:r>
      <w:r w:rsidR="00973548" w:rsidRPr="00F23F67">
        <w:rPr>
          <w:rFonts w:asciiTheme="majorBidi" w:hAnsiTheme="majorBidi" w:cstheme="majorBidi"/>
          <w:sz w:val="28"/>
          <w:szCs w:val="28"/>
        </w:rPr>
        <w:t xml:space="preserve">. </w:t>
      </w:r>
      <w:r w:rsidR="00973548" w:rsidRPr="004A4CE5">
        <w:rPr>
          <w:rFonts w:asciiTheme="majorBidi" w:hAnsiTheme="majorBidi" w:cstheme="majorBidi"/>
          <w:sz w:val="28"/>
          <w:szCs w:val="28"/>
          <w:lang w:val="ru-RU"/>
        </w:rPr>
        <w:t xml:space="preserve">История о том, как Саудовская </w:t>
      </w:r>
      <w:r w:rsidR="00B832C3">
        <w:rPr>
          <w:rFonts w:asciiTheme="majorBidi" w:hAnsiTheme="majorBidi" w:cstheme="majorBidi"/>
          <w:sz w:val="28"/>
          <w:szCs w:val="28"/>
          <w:lang w:val="ru-RU"/>
        </w:rPr>
        <w:t>А</w:t>
      </w:r>
      <w:r w:rsidR="00973548" w:rsidRPr="004A4CE5">
        <w:rPr>
          <w:rFonts w:asciiTheme="majorBidi" w:hAnsiTheme="majorBidi" w:cstheme="majorBidi"/>
          <w:sz w:val="28"/>
          <w:szCs w:val="28"/>
          <w:lang w:val="ru-RU"/>
        </w:rPr>
        <w:t xml:space="preserve">равия стала одним из самых влиятельных государств на геополитической карте мира. - Альпина </w:t>
      </w:r>
      <w:proofErr w:type="spellStart"/>
      <w:r w:rsidR="00973548" w:rsidRPr="004A4CE5">
        <w:rPr>
          <w:rFonts w:asciiTheme="majorBidi" w:hAnsiTheme="majorBidi" w:cstheme="majorBidi"/>
          <w:sz w:val="28"/>
          <w:szCs w:val="28"/>
          <w:lang w:val="ru-RU"/>
        </w:rPr>
        <w:t>Паблишер</w:t>
      </w:r>
      <w:proofErr w:type="spellEnd"/>
      <w:r w:rsidR="00973548" w:rsidRPr="004A4CE5">
        <w:rPr>
          <w:rFonts w:asciiTheme="majorBidi" w:hAnsiTheme="majorBidi" w:cstheme="majorBidi"/>
          <w:sz w:val="28"/>
          <w:szCs w:val="28"/>
          <w:lang w:val="ru-RU"/>
        </w:rPr>
        <w:t>. 2019. – 217 с.</w:t>
      </w:r>
    </w:p>
    <w:p w:rsidR="00F11128" w:rsidRDefault="00D922C1"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F11128" w:rsidRPr="004A4CE5">
        <w:rPr>
          <w:rFonts w:asciiTheme="majorBidi" w:hAnsiTheme="majorBidi" w:cstheme="majorBidi"/>
          <w:sz w:val="28"/>
          <w:szCs w:val="28"/>
          <w:lang w:val="ru-RU"/>
        </w:rPr>
        <w:t xml:space="preserve">Ушаков В.А. Иранская внешняя политика накануне </w:t>
      </w:r>
      <w:r w:rsidR="00F11128" w:rsidRPr="004A4CE5">
        <w:rPr>
          <w:rFonts w:asciiTheme="majorBidi" w:hAnsiTheme="majorBidi" w:cstheme="majorBidi"/>
          <w:sz w:val="28"/>
          <w:szCs w:val="28"/>
        </w:rPr>
        <w:t>XXI</w:t>
      </w:r>
      <w:r w:rsidR="00F11128" w:rsidRPr="004A4CE5">
        <w:rPr>
          <w:rFonts w:asciiTheme="majorBidi" w:hAnsiTheme="majorBidi" w:cstheme="majorBidi"/>
          <w:sz w:val="28"/>
          <w:szCs w:val="28"/>
          <w:lang w:val="ru-RU"/>
        </w:rPr>
        <w:t xml:space="preserve">-го века. // Ближний Восток и современность / Отв. ред. Исаев В.А., </w:t>
      </w:r>
      <w:proofErr w:type="spellStart"/>
      <w:r w:rsidR="00F11128" w:rsidRPr="004A4CE5">
        <w:rPr>
          <w:rFonts w:asciiTheme="majorBidi" w:hAnsiTheme="majorBidi" w:cstheme="majorBidi"/>
          <w:sz w:val="28"/>
          <w:szCs w:val="28"/>
          <w:lang w:val="ru-RU"/>
        </w:rPr>
        <w:t>Филоник</w:t>
      </w:r>
      <w:proofErr w:type="spellEnd"/>
      <w:r w:rsidR="00F11128" w:rsidRPr="004A4CE5">
        <w:rPr>
          <w:rFonts w:asciiTheme="majorBidi" w:hAnsiTheme="majorBidi" w:cstheme="majorBidi"/>
          <w:sz w:val="28"/>
          <w:szCs w:val="28"/>
          <w:lang w:val="ru-RU"/>
        </w:rPr>
        <w:t xml:space="preserve"> А.О. Выпуск ш</w:t>
      </w:r>
      <w:r w:rsidR="00441FC0">
        <w:rPr>
          <w:rFonts w:asciiTheme="majorBidi" w:hAnsiTheme="majorBidi" w:cstheme="majorBidi"/>
          <w:sz w:val="28"/>
          <w:szCs w:val="28"/>
          <w:lang w:val="ru-RU"/>
        </w:rPr>
        <w:t xml:space="preserve">естой. – М., 1998. – </w:t>
      </w:r>
      <w:r w:rsidR="00441FD8">
        <w:rPr>
          <w:rFonts w:asciiTheme="majorBidi" w:hAnsiTheme="majorBidi" w:cstheme="majorBidi"/>
          <w:sz w:val="28"/>
          <w:szCs w:val="28"/>
          <w:lang w:val="ru-RU"/>
        </w:rPr>
        <w:t>226-245</w:t>
      </w:r>
      <w:r w:rsidR="00441FC0" w:rsidRPr="00441FC0">
        <w:rPr>
          <w:rFonts w:asciiTheme="majorBidi" w:hAnsiTheme="majorBidi" w:cstheme="majorBidi"/>
          <w:sz w:val="28"/>
          <w:szCs w:val="28"/>
          <w:lang w:val="ru-RU"/>
        </w:rPr>
        <w:t xml:space="preserve"> </w:t>
      </w:r>
      <w:r w:rsidR="00441FC0">
        <w:rPr>
          <w:rFonts w:asciiTheme="majorBidi" w:hAnsiTheme="majorBidi" w:cstheme="majorBidi"/>
          <w:sz w:val="28"/>
          <w:szCs w:val="28"/>
        </w:rPr>
        <w:t>c</w:t>
      </w:r>
      <w:r w:rsidR="00441FD8">
        <w:rPr>
          <w:rFonts w:asciiTheme="majorBidi" w:hAnsiTheme="majorBidi" w:cstheme="majorBidi"/>
          <w:sz w:val="28"/>
          <w:szCs w:val="28"/>
          <w:lang w:val="ru-RU"/>
        </w:rPr>
        <w:t>.</w:t>
      </w:r>
    </w:p>
    <w:p w:rsidR="005C4622" w:rsidRPr="004A4CE5" w:rsidRDefault="005C4622" w:rsidP="00ED0826">
      <w:pPr>
        <w:pStyle w:val="ac"/>
        <w:numPr>
          <w:ilvl w:val="0"/>
          <w:numId w:val="1"/>
        </w:numPr>
        <w:spacing w:after="200" w:line="360" w:lineRule="auto"/>
        <w:jc w:val="both"/>
        <w:rPr>
          <w:rFonts w:asciiTheme="majorBidi" w:hAnsiTheme="majorBidi" w:cstheme="majorBidi"/>
          <w:sz w:val="28"/>
          <w:szCs w:val="28"/>
          <w:lang w:val="ru-RU"/>
        </w:rPr>
      </w:pPr>
      <w:r w:rsidRPr="00F23F67">
        <w:rPr>
          <w:rFonts w:asciiTheme="majorBidi" w:hAnsiTheme="majorBidi" w:cstheme="majorBidi"/>
          <w:sz w:val="28"/>
          <w:szCs w:val="28"/>
          <w:lang w:val="ru-RU"/>
        </w:rPr>
        <w:t xml:space="preserve"> </w:t>
      </w:r>
      <w:r w:rsidRPr="005C4622">
        <w:rPr>
          <w:rFonts w:asciiTheme="majorBidi" w:hAnsiTheme="majorBidi" w:cstheme="majorBidi"/>
          <w:sz w:val="28"/>
          <w:szCs w:val="28"/>
          <w:lang w:val="ru-RU"/>
        </w:rPr>
        <w:t>Хамид А. Имам Хомейни. Политическая борьба от рождения до кончины. – Палея, 1999. 472 с.,</w:t>
      </w:r>
    </w:p>
    <w:p w:rsidR="00C837B3" w:rsidRPr="00C837B3" w:rsidRDefault="00D922C1"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proofErr w:type="spellStart"/>
      <w:r w:rsidR="00206E7A" w:rsidRPr="004A4CE5">
        <w:rPr>
          <w:rFonts w:asciiTheme="majorBidi" w:hAnsiTheme="majorBidi" w:cstheme="majorBidi"/>
          <w:sz w:val="28"/>
          <w:szCs w:val="28"/>
          <w:lang w:val="ru-RU"/>
        </w:rPr>
        <w:t>Щегловин</w:t>
      </w:r>
      <w:proofErr w:type="spellEnd"/>
      <w:r w:rsidR="00206E7A" w:rsidRPr="004A4CE5">
        <w:rPr>
          <w:rFonts w:asciiTheme="majorBidi" w:hAnsiTheme="majorBidi" w:cstheme="majorBidi"/>
          <w:sz w:val="28"/>
          <w:szCs w:val="28"/>
          <w:lang w:val="ru-RU"/>
        </w:rPr>
        <w:t xml:space="preserve"> Ю.Б. КСА ведет борьбу с Ираном за влияние на шиитскую общину Ирака. – Институт Ближнего Востока, 2018.</w:t>
      </w:r>
      <w:r w:rsidR="00A75104">
        <w:rPr>
          <w:rFonts w:asciiTheme="majorBidi" w:hAnsiTheme="majorBidi" w:cstheme="majorBidi"/>
          <w:sz w:val="28"/>
          <w:szCs w:val="28"/>
          <w:lang w:val="ru-RU"/>
        </w:rPr>
        <w:t xml:space="preserve"> </w:t>
      </w:r>
      <w:r w:rsidR="00A75104" w:rsidRPr="004A4CE5">
        <w:rPr>
          <w:rFonts w:asciiTheme="majorBidi" w:hAnsiTheme="majorBidi" w:cstheme="majorBidi"/>
          <w:sz w:val="28"/>
          <w:szCs w:val="28"/>
          <w:lang w:val="ru-RU"/>
        </w:rPr>
        <w:t>[Электронный ресурс].</w:t>
      </w:r>
      <w:r w:rsidR="007D62F8">
        <w:rPr>
          <w:rFonts w:asciiTheme="majorBidi" w:hAnsiTheme="majorBidi" w:cstheme="majorBidi"/>
          <w:sz w:val="28"/>
          <w:szCs w:val="28"/>
          <w:lang w:val="ru-RU"/>
        </w:rPr>
        <w:t xml:space="preserve"> Режим доступа: </w:t>
      </w:r>
      <w:hyperlink r:id="rId14" w:history="1">
        <w:r w:rsidR="007D62F8" w:rsidRPr="007D62F8">
          <w:rPr>
            <w:rStyle w:val="a6"/>
            <w:rFonts w:ascii="Times New Roman" w:hAnsi="Times New Roman" w:cs="Times New Roman"/>
            <w:sz w:val="28"/>
            <w:szCs w:val="28"/>
            <w:lang w:val="ru-RU"/>
          </w:rPr>
          <w:t>КСА ведет борьбу с Ираном за влияние на шиитскую общину Ирака | Институт Ближнего Востока (</w:t>
        </w:r>
        <w:proofErr w:type="spellStart"/>
        <w:r w:rsidR="007D62F8" w:rsidRPr="007D62F8">
          <w:rPr>
            <w:rStyle w:val="a6"/>
            <w:rFonts w:ascii="Times New Roman" w:hAnsi="Times New Roman" w:cs="Times New Roman"/>
            <w:sz w:val="28"/>
            <w:szCs w:val="28"/>
          </w:rPr>
          <w:t>iimes</w:t>
        </w:r>
        <w:proofErr w:type="spellEnd"/>
        <w:r w:rsidR="007D62F8" w:rsidRPr="007D62F8">
          <w:rPr>
            <w:rStyle w:val="a6"/>
            <w:rFonts w:ascii="Times New Roman" w:hAnsi="Times New Roman" w:cs="Times New Roman"/>
            <w:sz w:val="28"/>
            <w:szCs w:val="28"/>
            <w:lang w:val="ru-RU"/>
          </w:rPr>
          <w:t>.</w:t>
        </w:r>
        <w:proofErr w:type="spellStart"/>
        <w:r w:rsidR="007D62F8" w:rsidRPr="007D62F8">
          <w:rPr>
            <w:rStyle w:val="a6"/>
            <w:rFonts w:ascii="Times New Roman" w:hAnsi="Times New Roman" w:cs="Times New Roman"/>
            <w:sz w:val="28"/>
            <w:szCs w:val="28"/>
          </w:rPr>
          <w:t>ru</w:t>
        </w:r>
        <w:proofErr w:type="spellEnd"/>
        <w:r w:rsidR="007D62F8" w:rsidRPr="007D62F8">
          <w:rPr>
            <w:rStyle w:val="a6"/>
            <w:rFonts w:ascii="Times New Roman" w:hAnsi="Times New Roman" w:cs="Times New Roman"/>
            <w:sz w:val="28"/>
            <w:szCs w:val="28"/>
            <w:lang w:val="ru-RU"/>
          </w:rPr>
          <w:t>)</w:t>
        </w:r>
      </w:hyperlink>
      <w:r w:rsidR="007D62F8" w:rsidRPr="007D62F8">
        <w:rPr>
          <w:rFonts w:ascii="Times New Roman" w:hAnsi="Times New Roman" w:cs="Times New Roman"/>
          <w:sz w:val="28"/>
          <w:szCs w:val="28"/>
          <w:lang w:val="ru-RU"/>
        </w:rPr>
        <w:t xml:space="preserve"> (дата обращения: 12.03.2021)</w:t>
      </w:r>
    </w:p>
    <w:p w:rsidR="00C837B3" w:rsidRPr="00C837B3" w:rsidRDefault="00C837B3" w:rsidP="00ED0826">
      <w:pPr>
        <w:pStyle w:val="ac"/>
        <w:spacing w:after="200" w:line="360" w:lineRule="auto"/>
        <w:ind w:left="502"/>
        <w:jc w:val="both"/>
        <w:rPr>
          <w:rFonts w:asciiTheme="majorBidi" w:hAnsiTheme="majorBidi" w:cstheme="majorBidi"/>
          <w:sz w:val="28"/>
          <w:szCs w:val="28"/>
          <w:lang w:val="ru-RU"/>
        </w:rPr>
      </w:pPr>
    </w:p>
    <w:p w:rsidR="00D5025D" w:rsidRPr="004A4CE5" w:rsidRDefault="00D5025D" w:rsidP="00ED0826">
      <w:pPr>
        <w:pStyle w:val="ac"/>
        <w:spacing w:after="200" w:line="360" w:lineRule="auto"/>
        <w:ind w:left="502"/>
        <w:jc w:val="both"/>
        <w:rPr>
          <w:rFonts w:asciiTheme="majorBidi" w:hAnsiTheme="majorBidi" w:cstheme="majorBidi"/>
          <w:sz w:val="28"/>
          <w:szCs w:val="28"/>
          <w:lang w:val="ru-RU"/>
        </w:rPr>
      </w:pPr>
      <w:r>
        <w:rPr>
          <w:rFonts w:asciiTheme="majorBidi" w:hAnsiTheme="majorBidi" w:cstheme="majorBidi"/>
          <w:sz w:val="28"/>
          <w:szCs w:val="28"/>
          <w:lang w:val="ru-RU"/>
        </w:rPr>
        <w:t xml:space="preserve">На английском языке: </w:t>
      </w:r>
    </w:p>
    <w:p w:rsidR="00541704" w:rsidRDefault="00D922C1" w:rsidP="00ED0826">
      <w:pPr>
        <w:pStyle w:val="ac"/>
        <w:numPr>
          <w:ilvl w:val="0"/>
          <w:numId w:val="1"/>
        </w:numPr>
        <w:spacing w:after="200" w:line="360" w:lineRule="auto"/>
        <w:jc w:val="both"/>
        <w:rPr>
          <w:rFonts w:asciiTheme="majorBidi" w:hAnsiTheme="majorBidi" w:cstheme="majorBidi"/>
          <w:sz w:val="28"/>
          <w:szCs w:val="28"/>
        </w:rPr>
      </w:pPr>
      <w:r w:rsidRPr="00D922C1">
        <w:rPr>
          <w:rFonts w:asciiTheme="majorBidi" w:hAnsiTheme="majorBidi" w:cstheme="majorBidi"/>
          <w:sz w:val="28"/>
          <w:szCs w:val="28"/>
        </w:rPr>
        <w:t xml:space="preserve"> </w:t>
      </w:r>
      <w:proofErr w:type="spellStart"/>
      <w:r w:rsidR="00541704" w:rsidRPr="004A4CE5">
        <w:rPr>
          <w:rFonts w:asciiTheme="majorBidi" w:hAnsiTheme="majorBidi" w:cstheme="majorBidi"/>
          <w:sz w:val="28"/>
          <w:szCs w:val="28"/>
        </w:rPr>
        <w:t>Abrahamian</w:t>
      </w:r>
      <w:proofErr w:type="spellEnd"/>
      <w:r w:rsidR="00541704" w:rsidRPr="004A4CE5">
        <w:rPr>
          <w:rFonts w:asciiTheme="majorBidi" w:hAnsiTheme="majorBidi" w:cstheme="majorBidi"/>
          <w:sz w:val="28"/>
          <w:szCs w:val="28"/>
        </w:rPr>
        <w:t xml:space="preserve"> E. A history of Modern Iran.</w:t>
      </w:r>
      <w:r w:rsidRPr="00D922C1">
        <w:rPr>
          <w:rFonts w:asciiTheme="majorBidi" w:hAnsiTheme="majorBidi" w:cstheme="majorBidi"/>
          <w:sz w:val="28"/>
          <w:szCs w:val="28"/>
        </w:rPr>
        <w:t xml:space="preserve"> </w:t>
      </w:r>
      <w:r w:rsidR="00541704" w:rsidRPr="004A4CE5">
        <w:rPr>
          <w:rFonts w:asciiTheme="majorBidi" w:hAnsiTheme="majorBidi" w:cstheme="majorBidi"/>
          <w:sz w:val="28"/>
          <w:szCs w:val="28"/>
        </w:rPr>
        <w:t>- Cambridge University Press, 2008.</w:t>
      </w:r>
      <w:r w:rsidRPr="00D922C1">
        <w:rPr>
          <w:rFonts w:asciiTheme="majorBidi" w:hAnsiTheme="majorBidi" w:cstheme="majorBidi"/>
          <w:sz w:val="28"/>
          <w:szCs w:val="28"/>
        </w:rPr>
        <w:t xml:space="preserve"> </w:t>
      </w:r>
      <w:r>
        <w:rPr>
          <w:rFonts w:asciiTheme="majorBidi" w:hAnsiTheme="majorBidi" w:cstheme="majorBidi"/>
          <w:sz w:val="28"/>
          <w:szCs w:val="28"/>
        </w:rPr>
        <w:t>–</w:t>
      </w:r>
      <w:r w:rsidRPr="00D922C1">
        <w:rPr>
          <w:rFonts w:asciiTheme="majorBidi" w:hAnsiTheme="majorBidi" w:cstheme="majorBidi"/>
          <w:sz w:val="28"/>
          <w:szCs w:val="28"/>
        </w:rPr>
        <w:t xml:space="preserve"> 228 </w:t>
      </w:r>
      <w:r>
        <w:rPr>
          <w:rFonts w:asciiTheme="majorBidi" w:hAnsiTheme="majorBidi" w:cstheme="majorBidi"/>
          <w:sz w:val="28"/>
          <w:szCs w:val="28"/>
        </w:rPr>
        <w:t>p.</w:t>
      </w:r>
    </w:p>
    <w:p w:rsidR="00A53E50" w:rsidRPr="004A4CE5" w:rsidRDefault="00A53E50" w:rsidP="00ED0826">
      <w:pPr>
        <w:pStyle w:val="ac"/>
        <w:numPr>
          <w:ilvl w:val="0"/>
          <w:numId w:val="1"/>
        </w:numPr>
        <w:spacing w:after="20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A53E50">
        <w:rPr>
          <w:rFonts w:asciiTheme="majorBidi" w:hAnsiTheme="majorBidi" w:cstheme="majorBidi"/>
          <w:sz w:val="28"/>
          <w:szCs w:val="28"/>
        </w:rPr>
        <w:t xml:space="preserve">Allison, M. </w:t>
      </w:r>
      <w:proofErr w:type="spellStart"/>
      <w:r w:rsidRPr="00A53E50">
        <w:rPr>
          <w:rFonts w:asciiTheme="majorBidi" w:hAnsiTheme="majorBidi" w:cstheme="majorBidi"/>
          <w:sz w:val="28"/>
          <w:szCs w:val="28"/>
        </w:rPr>
        <w:t>U.S.And</w:t>
      </w:r>
      <w:proofErr w:type="spellEnd"/>
      <w:r w:rsidRPr="00A53E50">
        <w:rPr>
          <w:rFonts w:asciiTheme="majorBidi" w:hAnsiTheme="majorBidi" w:cstheme="majorBidi"/>
          <w:sz w:val="28"/>
          <w:szCs w:val="28"/>
        </w:rPr>
        <w:t xml:space="preserve"> Iranian Strategic Competition: Saudi Arabia and the Gulf States, CSIS Center for strategic and I</w:t>
      </w:r>
      <w:r>
        <w:rPr>
          <w:rFonts w:asciiTheme="majorBidi" w:hAnsiTheme="majorBidi" w:cstheme="majorBidi"/>
          <w:sz w:val="28"/>
          <w:szCs w:val="28"/>
        </w:rPr>
        <w:t xml:space="preserve">nternational Studies, 2015. - </w:t>
      </w:r>
      <w:r w:rsidRPr="00A53E50">
        <w:rPr>
          <w:rFonts w:asciiTheme="majorBidi" w:hAnsiTheme="majorBidi" w:cstheme="majorBidi"/>
          <w:sz w:val="28"/>
          <w:szCs w:val="28"/>
        </w:rPr>
        <w:t>18-19</w:t>
      </w:r>
      <w:r>
        <w:rPr>
          <w:rFonts w:asciiTheme="majorBidi" w:hAnsiTheme="majorBidi" w:cstheme="majorBidi"/>
          <w:sz w:val="28"/>
          <w:szCs w:val="28"/>
        </w:rPr>
        <w:t xml:space="preserve"> p</w:t>
      </w:r>
      <w:r w:rsidRPr="00A53E50">
        <w:rPr>
          <w:rFonts w:asciiTheme="majorBidi" w:hAnsiTheme="majorBidi" w:cstheme="majorBidi"/>
          <w:sz w:val="28"/>
          <w:szCs w:val="28"/>
        </w:rPr>
        <w:t>.</w:t>
      </w:r>
    </w:p>
    <w:p w:rsidR="00F11128" w:rsidRDefault="00D922C1" w:rsidP="00ED0826">
      <w:pPr>
        <w:pStyle w:val="ac"/>
        <w:numPr>
          <w:ilvl w:val="0"/>
          <w:numId w:val="1"/>
        </w:numPr>
        <w:spacing w:after="200" w:line="360" w:lineRule="auto"/>
        <w:jc w:val="both"/>
        <w:rPr>
          <w:rStyle w:val="a6"/>
          <w:rFonts w:asciiTheme="majorBidi" w:hAnsiTheme="majorBidi" w:cstheme="majorBidi"/>
          <w:color w:val="auto"/>
          <w:sz w:val="28"/>
          <w:szCs w:val="28"/>
          <w:u w:val="none"/>
          <w:lang w:val="ru-RU"/>
        </w:rPr>
      </w:pPr>
      <w:r w:rsidRPr="00D922C1">
        <w:rPr>
          <w:rFonts w:asciiTheme="majorBidi" w:hAnsiTheme="majorBidi" w:cstheme="majorBidi"/>
          <w:sz w:val="28"/>
          <w:szCs w:val="28"/>
        </w:rPr>
        <w:t xml:space="preserve"> </w:t>
      </w:r>
      <w:r w:rsidR="00F11128" w:rsidRPr="005F31BC">
        <w:rPr>
          <w:rFonts w:asciiTheme="majorBidi" w:hAnsiTheme="majorBidi" w:cstheme="majorBidi"/>
          <w:sz w:val="28"/>
          <w:szCs w:val="28"/>
        </w:rPr>
        <w:t>A</w:t>
      </w:r>
      <w:r w:rsidR="00F11128" w:rsidRPr="004A4CE5">
        <w:rPr>
          <w:rFonts w:asciiTheme="majorBidi" w:hAnsiTheme="majorBidi" w:cstheme="majorBidi"/>
          <w:sz w:val="28"/>
          <w:szCs w:val="28"/>
        </w:rPr>
        <w:t>l-</w:t>
      </w:r>
      <w:proofErr w:type="spellStart"/>
      <w:r w:rsidR="00F11128" w:rsidRPr="004A4CE5">
        <w:rPr>
          <w:rFonts w:asciiTheme="majorBidi" w:hAnsiTheme="majorBidi" w:cstheme="majorBidi"/>
          <w:sz w:val="28"/>
          <w:szCs w:val="28"/>
        </w:rPr>
        <w:t>Smadi</w:t>
      </w:r>
      <w:proofErr w:type="spellEnd"/>
      <w:r w:rsidR="00F11128" w:rsidRPr="004A4CE5">
        <w:rPr>
          <w:rFonts w:asciiTheme="majorBidi" w:hAnsiTheme="majorBidi" w:cstheme="majorBidi"/>
          <w:sz w:val="28"/>
          <w:szCs w:val="28"/>
        </w:rPr>
        <w:t>, Fatima. Iran and the Arab Revolutions: Narratives Establishing Iran</w:t>
      </w:r>
      <w:r w:rsidR="00D5025D">
        <w:rPr>
          <w:rFonts w:asciiTheme="majorBidi" w:hAnsiTheme="majorBidi" w:cstheme="majorBidi"/>
          <w:sz w:val="28"/>
          <w:szCs w:val="28"/>
        </w:rPr>
        <w:t>`</w:t>
      </w:r>
      <w:r w:rsidR="00F11128" w:rsidRPr="004A4CE5">
        <w:rPr>
          <w:rFonts w:asciiTheme="majorBidi" w:hAnsiTheme="majorBidi" w:cstheme="majorBidi"/>
          <w:sz w:val="28"/>
          <w:szCs w:val="28"/>
        </w:rPr>
        <w:t xml:space="preserve">s Monopolism. </w:t>
      </w:r>
      <w:r w:rsidR="00B8746B" w:rsidRPr="004A4CE5">
        <w:rPr>
          <w:rFonts w:asciiTheme="majorBidi" w:hAnsiTheme="majorBidi" w:cstheme="majorBidi"/>
          <w:sz w:val="28"/>
          <w:szCs w:val="28"/>
          <w:lang w:val="ru-RU"/>
        </w:rPr>
        <w:t xml:space="preserve">2017. </w:t>
      </w:r>
      <w:r w:rsidR="00F11128" w:rsidRPr="004A4CE5">
        <w:rPr>
          <w:rFonts w:asciiTheme="majorBidi" w:hAnsiTheme="majorBidi" w:cstheme="majorBidi"/>
          <w:sz w:val="28"/>
          <w:szCs w:val="28"/>
          <w:lang w:val="ru-RU"/>
        </w:rPr>
        <w:t xml:space="preserve">[Электронный ресурс]. – Режим доступа: </w:t>
      </w:r>
      <w:hyperlink r:id="rId15" w:history="1">
        <w:r w:rsidR="00206E7A" w:rsidRPr="004A4CE5">
          <w:rPr>
            <w:rStyle w:val="a6"/>
            <w:rFonts w:asciiTheme="majorBidi" w:hAnsiTheme="majorBidi" w:cstheme="majorBidi"/>
            <w:sz w:val="28"/>
            <w:szCs w:val="28"/>
          </w:rPr>
          <w:t>http</w:t>
        </w:r>
        <w:r w:rsidR="00206E7A" w:rsidRPr="004A4CE5">
          <w:rPr>
            <w:rStyle w:val="a6"/>
            <w:rFonts w:asciiTheme="majorBidi" w:hAnsiTheme="majorBidi" w:cstheme="majorBidi"/>
            <w:sz w:val="28"/>
            <w:szCs w:val="28"/>
            <w:lang w:val="ru-RU"/>
          </w:rPr>
          <w:t>://</w:t>
        </w:r>
        <w:r w:rsidR="00206E7A" w:rsidRPr="004A4CE5">
          <w:rPr>
            <w:rStyle w:val="a6"/>
            <w:rFonts w:asciiTheme="majorBidi" w:hAnsiTheme="majorBidi" w:cstheme="majorBidi"/>
            <w:sz w:val="28"/>
            <w:szCs w:val="28"/>
          </w:rPr>
          <w:t>studies</w:t>
        </w:r>
        <w:r w:rsidR="00206E7A" w:rsidRPr="004A4CE5">
          <w:rPr>
            <w:rStyle w:val="a6"/>
            <w:rFonts w:asciiTheme="majorBidi" w:hAnsiTheme="majorBidi" w:cstheme="majorBidi"/>
            <w:sz w:val="28"/>
            <w:szCs w:val="28"/>
            <w:lang w:val="ru-RU"/>
          </w:rPr>
          <w:t>.</w:t>
        </w:r>
        <w:proofErr w:type="spellStart"/>
        <w:r w:rsidR="00206E7A" w:rsidRPr="004A4CE5">
          <w:rPr>
            <w:rStyle w:val="a6"/>
            <w:rFonts w:asciiTheme="majorBidi" w:hAnsiTheme="majorBidi" w:cstheme="majorBidi"/>
            <w:sz w:val="28"/>
            <w:szCs w:val="28"/>
          </w:rPr>
          <w:t>aljazeera</w:t>
        </w:r>
        <w:proofErr w:type="spellEnd"/>
        <w:r w:rsidR="00206E7A" w:rsidRPr="004A4CE5">
          <w:rPr>
            <w:rStyle w:val="a6"/>
            <w:rFonts w:asciiTheme="majorBidi" w:hAnsiTheme="majorBidi" w:cstheme="majorBidi"/>
            <w:sz w:val="28"/>
            <w:szCs w:val="28"/>
            <w:lang w:val="ru-RU"/>
          </w:rPr>
          <w:t>.</w:t>
        </w:r>
        <w:r w:rsidR="00206E7A" w:rsidRPr="004A4CE5">
          <w:rPr>
            <w:rStyle w:val="a6"/>
            <w:rFonts w:asciiTheme="majorBidi" w:hAnsiTheme="majorBidi" w:cstheme="majorBidi"/>
            <w:sz w:val="28"/>
            <w:szCs w:val="28"/>
          </w:rPr>
          <w:t>net</w:t>
        </w:r>
        <w:r w:rsidR="00206E7A" w:rsidRPr="004A4CE5">
          <w:rPr>
            <w:rStyle w:val="a6"/>
            <w:rFonts w:asciiTheme="majorBidi" w:hAnsiTheme="majorBidi" w:cstheme="majorBidi"/>
            <w:sz w:val="28"/>
            <w:szCs w:val="28"/>
            <w:lang w:val="ru-RU"/>
          </w:rPr>
          <w:t>/</w:t>
        </w:r>
        <w:r w:rsidR="00206E7A" w:rsidRPr="004A4CE5">
          <w:rPr>
            <w:rStyle w:val="a6"/>
            <w:rFonts w:asciiTheme="majorBidi" w:hAnsiTheme="majorBidi" w:cstheme="majorBidi"/>
            <w:sz w:val="28"/>
            <w:szCs w:val="28"/>
          </w:rPr>
          <w:t>en</w:t>
        </w:r>
        <w:r w:rsidR="00206E7A" w:rsidRPr="004A4CE5">
          <w:rPr>
            <w:rStyle w:val="a6"/>
            <w:rFonts w:asciiTheme="majorBidi" w:hAnsiTheme="majorBidi" w:cstheme="majorBidi"/>
            <w:sz w:val="28"/>
            <w:szCs w:val="28"/>
            <w:lang w:val="ru-RU"/>
          </w:rPr>
          <w:t>/</w:t>
        </w:r>
        <w:r w:rsidR="00206E7A" w:rsidRPr="004A4CE5">
          <w:rPr>
            <w:rStyle w:val="a6"/>
            <w:rFonts w:asciiTheme="majorBidi" w:hAnsiTheme="majorBidi" w:cstheme="majorBidi"/>
            <w:sz w:val="28"/>
            <w:szCs w:val="28"/>
          </w:rPr>
          <w:t>reports</w:t>
        </w:r>
        <w:r w:rsidR="00206E7A" w:rsidRPr="004A4CE5">
          <w:rPr>
            <w:rStyle w:val="a6"/>
            <w:rFonts w:asciiTheme="majorBidi" w:hAnsiTheme="majorBidi" w:cstheme="majorBidi"/>
            <w:sz w:val="28"/>
            <w:szCs w:val="28"/>
            <w:lang w:val="ru-RU"/>
          </w:rPr>
          <w:t>/2017/03/</w:t>
        </w:r>
        <w:proofErr w:type="spellStart"/>
        <w:r w:rsidR="00206E7A" w:rsidRPr="004A4CE5">
          <w:rPr>
            <w:rStyle w:val="a6"/>
            <w:rFonts w:asciiTheme="majorBidi" w:hAnsiTheme="majorBidi" w:cstheme="majorBidi"/>
            <w:sz w:val="28"/>
            <w:szCs w:val="28"/>
          </w:rPr>
          <w:t>iran</w:t>
        </w:r>
        <w:proofErr w:type="spellEnd"/>
        <w:r w:rsidR="00206E7A" w:rsidRPr="004A4CE5">
          <w:rPr>
            <w:rStyle w:val="a6"/>
            <w:rFonts w:asciiTheme="majorBidi" w:hAnsiTheme="majorBidi" w:cstheme="majorBidi"/>
            <w:sz w:val="28"/>
            <w:szCs w:val="28"/>
            <w:lang w:val="ru-RU"/>
          </w:rPr>
          <w:t>-</w:t>
        </w:r>
        <w:proofErr w:type="spellStart"/>
        <w:r w:rsidR="00206E7A" w:rsidRPr="004A4CE5">
          <w:rPr>
            <w:rStyle w:val="a6"/>
            <w:rFonts w:asciiTheme="majorBidi" w:hAnsiTheme="majorBidi" w:cstheme="majorBidi"/>
            <w:sz w:val="28"/>
            <w:szCs w:val="28"/>
          </w:rPr>
          <w:t>arab</w:t>
        </w:r>
        <w:proofErr w:type="spellEnd"/>
        <w:r w:rsidR="00206E7A" w:rsidRPr="004A4CE5">
          <w:rPr>
            <w:rStyle w:val="a6"/>
            <w:rFonts w:asciiTheme="majorBidi" w:hAnsiTheme="majorBidi" w:cstheme="majorBidi"/>
            <w:sz w:val="28"/>
            <w:szCs w:val="28"/>
            <w:lang w:val="ru-RU"/>
          </w:rPr>
          <w:t>-</w:t>
        </w:r>
        <w:proofErr w:type="spellStart"/>
        <w:r w:rsidR="00206E7A" w:rsidRPr="004A4CE5">
          <w:rPr>
            <w:rStyle w:val="a6"/>
            <w:rFonts w:asciiTheme="majorBidi" w:hAnsiTheme="majorBidi" w:cstheme="majorBidi"/>
            <w:sz w:val="28"/>
            <w:szCs w:val="28"/>
          </w:rPr>
          <w:t>revolutionsnarratives</w:t>
        </w:r>
        <w:proofErr w:type="spellEnd"/>
        <w:r w:rsidR="00206E7A" w:rsidRPr="004A4CE5">
          <w:rPr>
            <w:rStyle w:val="a6"/>
            <w:rFonts w:asciiTheme="majorBidi" w:hAnsiTheme="majorBidi" w:cstheme="majorBidi"/>
            <w:sz w:val="28"/>
            <w:szCs w:val="28"/>
            <w:lang w:val="ru-RU"/>
          </w:rPr>
          <w:t>-</w:t>
        </w:r>
        <w:r w:rsidR="00206E7A" w:rsidRPr="004A4CE5">
          <w:rPr>
            <w:rStyle w:val="a6"/>
            <w:rFonts w:asciiTheme="majorBidi" w:hAnsiTheme="majorBidi" w:cstheme="majorBidi"/>
            <w:sz w:val="28"/>
            <w:szCs w:val="28"/>
          </w:rPr>
          <w:t>establishing</w:t>
        </w:r>
        <w:r w:rsidR="00206E7A" w:rsidRPr="004A4CE5">
          <w:rPr>
            <w:rStyle w:val="a6"/>
            <w:rFonts w:asciiTheme="majorBidi" w:hAnsiTheme="majorBidi" w:cstheme="majorBidi"/>
            <w:sz w:val="28"/>
            <w:szCs w:val="28"/>
            <w:lang w:val="ru-RU"/>
          </w:rPr>
          <w:t>-</w:t>
        </w:r>
        <w:proofErr w:type="spellStart"/>
        <w:r w:rsidR="00206E7A" w:rsidRPr="004A4CE5">
          <w:rPr>
            <w:rStyle w:val="a6"/>
            <w:rFonts w:asciiTheme="majorBidi" w:hAnsiTheme="majorBidi" w:cstheme="majorBidi"/>
            <w:sz w:val="28"/>
            <w:szCs w:val="28"/>
          </w:rPr>
          <w:t>irans</w:t>
        </w:r>
        <w:proofErr w:type="spellEnd"/>
        <w:r w:rsidR="00206E7A" w:rsidRPr="004A4CE5">
          <w:rPr>
            <w:rStyle w:val="a6"/>
            <w:rFonts w:asciiTheme="majorBidi" w:hAnsiTheme="majorBidi" w:cstheme="majorBidi"/>
            <w:sz w:val="28"/>
            <w:szCs w:val="28"/>
            <w:lang w:val="ru-RU"/>
          </w:rPr>
          <w:t>-</w:t>
        </w:r>
        <w:r w:rsidR="00206E7A" w:rsidRPr="004A4CE5">
          <w:rPr>
            <w:rStyle w:val="a6"/>
            <w:rFonts w:asciiTheme="majorBidi" w:hAnsiTheme="majorBidi" w:cstheme="majorBidi"/>
            <w:sz w:val="28"/>
            <w:szCs w:val="28"/>
          </w:rPr>
          <w:t>monopolism</w:t>
        </w:r>
        <w:r w:rsidR="00206E7A" w:rsidRPr="004A4CE5">
          <w:rPr>
            <w:rStyle w:val="a6"/>
            <w:rFonts w:asciiTheme="majorBidi" w:hAnsiTheme="majorBidi" w:cstheme="majorBidi"/>
            <w:sz w:val="28"/>
            <w:szCs w:val="28"/>
            <w:lang w:val="ru-RU"/>
          </w:rPr>
          <w:t>-170318050125225.</w:t>
        </w:r>
        <w:r w:rsidR="00206E7A" w:rsidRPr="004A4CE5">
          <w:rPr>
            <w:rStyle w:val="a6"/>
            <w:rFonts w:asciiTheme="majorBidi" w:hAnsiTheme="majorBidi" w:cstheme="majorBidi"/>
            <w:sz w:val="28"/>
            <w:szCs w:val="28"/>
          </w:rPr>
          <w:t>html</w:t>
        </w:r>
      </w:hyperlink>
      <w:r w:rsidR="00441FD8" w:rsidRPr="005F31BC">
        <w:rPr>
          <w:rStyle w:val="a6"/>
          <w:rFonts w:asciiTheme="majorBidi" w:hAnsiTheme="majorBidi" w:cstheme="majorBidi"/>
          <w:sz w:val="28"/>
          <w:szCs w:val="28"/>
          <w:u w:val="none"/>
          <w:lang w:val="ru-RU"/>
        </w:rPr>
        <w:t xml:space="preserve"> </w:t>
      </w:r>
      <w:r w:rsidR="00441FD8" w:rsidRPr="005F31BC">
        <w:rPr>
          <w:rStyle w:val="a6"/>
          <w:rFonts w:asciiTheme="majorBidi" w:hAnsiTheme="majorBidi" w:cstheme="majorBidi"/>
          <w:color w:val="auto"/>
          <w:sz w:val="28"/>
          <w:szCs w:val="28"/>
          <w:u w:val="none"/>
          <w:lang w:val="ru-RU"/>
        </w:rPr>
        <w:t>(дата обращения:</w:t>
      </w:r>
      <w:r w:rsidR="00441FD8" w:rsidRPr="005F31BC">
        <w:rPr>
          <w:rStyle w:val="a6"/>
          <w:rFonts w:asciiTheme="majorBidi" w:hAnsiTheme="majorBidi" w:cstheme="majorBidi"/>
          <w:color w:val="auto"/>
          <w:sz w:val="28"/>
          <w:szCs w:val="28"/>
          <w:lang w:val="ru-RU"/>
        </w:rPr>
        <w:t xml:space="preserve"> </w:t>
      </w:r>
      <w:r w:rsidR="005F31BC" w:rsidRPr="005F31BC">
        <w:rPr>
          <w:rStyle w:val="a6"/>
          <w:rFonts w:asciiTheme="majorBidi" w:hAnsiTheme="majorBidi" w:cstheme="majorBidi"/>
          <w:color w:val="auto"/>
          <w:sz w:val="28"/>
          <w:szCs w:val="28"/>
          <w:u w:val="none"/>
          <w:lang w:val="ru-RU"/>
        </w:rPr>
        <w:t>09.03.2021)</w:t>
      </w:r>
    </w:p>
    <w:p w:rsidR="00D02F79" w:rsidRDefault="00D02F79" w:rsidP="00ED0826">
      <w:pPr>
        <w:pStyle w:val="ac"/>
        <w:numPr>
          <w:ilvl w:val="0"/>
          <w:numId w:val="1"/>
        </w:numPr>
        <w:spacing w:after="200" w:line="360" w:lineRule="auto"/>
        <w:jc w:val="both"/>
        <w:rPr>
          <w:rFonts w:asciiTheme="majorBidi" w:hAnsiTheme="majorBidi" w:cstheme="majorBidi"/>
          <w:sz w:val="28"/>
          <w:szCs w:val="28"/>
          <w:lang w:val="ru-RU"/>
        </w:rPr>
      </w:pPr>
      <w:r w:rsidRPr="00F23F67">
        <w:rPr>
          <w:rFonts w:asciiTheme="majorBidi" w:hAnsiTheme="majorBidi" w:cstheme="majorBidi"/>
          <w:sz w:val="28"/>
          <w:szCs w:val="28"/>
          <w:lang w:val="ru-RU"/>
        </w:rPr>
        <w:t xml:space="preserve"> </w:t>
      </w:r>
      <w:proofErr w:type="spellStart"/>
      <w:r>
        <w:rPr>
          <w:rFonts w:asciiTheme="majorBidi" w:hAnsiTheme="majorBidi" w:cstheme="majorBidi"/>
          <w:sz w:val="28"/>
          <w:szCs w:val="28"/>
        </w:rPr>
        <w:t>Alwaght</w:t>
      </w:r>
      <w:proofErr w:type="spellEnd"/>
      <w:r>
        <w:rPr>
          <w:rFonts w:asciiTheme="majorBidi" w:hAnsiTheme="majorBidi" w:cstheme="majorBidi"/>
          <w:sz w:val="28"/>
          <w:szCs w:val="28"/>
        </w:rPr>
        <w:t xml:space="preserve">, </w:t>
      </w:r>
      <w:r w:rsidRPr="00D02F79">
        <w:rPr>
          <w:rFonts w:asciiTheme="majorBidi" w:hAnsiTheme="majorBidi" w:cstheme="majorBidi"/>
          <w:sz w:val="28"/>
          <w:szCs w:val="28"/>
        </w:rPr>
        <w:t xml:space="preserve">Invasion Revisited: How Saudi Arabia </w:t>
      </w:r>
      <w:r>
        <w:rPr>
          <w:rFonts w:asciiTheme="majorBidi" w:hAnsiTheme="majorBidi" w:cstheme="majorBidi"/>
          <w:sz w:val="28"/>
          <w:szCs w:val="28"/>
        </w:rPr>
        <w:t xml:space="preserve">Backed Saddam`s War on Iran? </w:t>
      </w:r>
      <w:r w:rsidRPr="00D02F79">
        <w:rPr>
          <w:rFonts w:asciiTheme="majorBidi" w:hAnsiTheme="majorBidi" w:cstheme="majorBidi"/>
          <w:sz w:val="28"/>
          <w:szCs w:val="28"/>
        </w:rPr>
        <w:t xml:space="preserve">2016. </w:t>
      </w:r>
      <w:r w:rsidRPr="00D02F79">
        <w:rPr>
          <w:rFonts w:asciiTheme="majorBidi" w:hAnsiTheme="majorBidi" w:cstheme="majorBidi"/>
          <w:sz w:val="28"/>
          <w:szCs w:val="28"/>
          <w:lang w:val="ru-RU"/>
        </w:rPr>
        <w:t>[Электронный ресурс]. – Режим доступа:</w:t>
      </w:r>
      <w:r w:rsidR="00C21C8A" w:rsidRPr="00C21C8A">
        <w:rPr>
          <w:rFonts w:asciiTheme="majorBidi" w:hAnsiTheme="majorBidi" w:cstheme="majorBidi"/>
          <w:sz w:val="28"/>
          <w:szCs w:val="28"/>
          <w:lang w:val="ru-RU"/>
        </w:rPr>
        <w:t xml:space="preserve"> </w:t>
      </w:r>
      <w:hyperlink r:id="rId16" w:history="1">
        <w:proofErr w:type="gramStart"/>
        <w:r w:rsidR="00C21C8A" w:rsidRPr="00C31EEB">
          <w:rPr>
            <w:rStyle w:val="a6"/>
            <w:rFonts w:asciiTheme="majorBidi" w:hAnsiTheme="majorBidi" w:cstheme="majorBidi"/>
            <w:sz w:val="28"/>
            <w:szCs w:val="28"/>
            <w:lang w:val="ru-RU"/>
          </w:rPr>
          <w:t>http://alwaght.com/en/News/68927/Invasion-Revisited-How-Saudi-Arabia-Backed-Saddam%E2%80%99s-War-on-Iran</w:t>
        </w:r>
      </w:hyperlink>
      <w:r w:rsidR="00C21C8A" w:rsidRPr="00C21C8A">
        <w:rPr>
          <w:rFonts w:asciiTheme="majorBidi" w:hAnsiTheme="majorBidi" w:cstheme="majorBidi"/>
          <w:sz w:val="28"/>
          <w:szCs w:val="28"/>
          <w:lang w:val="ru-RU"/>
        </w:rPr>
        <w:t xml:space="preserve"> </w:t>
      </w:r>
      <w:r w:rsidRPr="00D02F79">
        <w:rPr>
          <w:rFonts w:asciiTheme="majorBidi" w:hAnsiTheme="majorBidi" w:cstheme="majorBidi"/>
          <w:sz w:val="28"/>
          <w:szCs w:val="28"/>
          <w:lang w:val="ru-RU"/>
        </w:rPr>
        <w:t xml:space="preserve"> (</w:t>
      </w:r>
      <w:proofErr w:type="gramEnd"/>
      <w:r w:rsidRPr="00D02F79">
        <w:rPr>
          <w:rFonts w:asciiTheme="majorBidi" w:hAnsiTheme="majorBidi" w:cstheme="majorBidi"/>
          <w:sz w:val="28"/>
          <w:szCs w:val="28"/>
          <w:lang w:val="ru-RU"/>
        </w:rPr>
        <w:t>дата обращения: 21.03.2021)</w:t>
      </w:r>
      <w:r w:rsidR="003033F9">
        <w:rPr>
          <w:rFonts w:asciiTheme="majorBidi" w:hAnsiTheme="majorBidi" w:cstheme="majorBidi"/>
          <w:sz w:val="28"/>
          <w:szCs w:val="28"/>
          <w:lang w:val="ru-RU"/>
        </w:rPr>
        <w:t xml:space="preserve"> </w:t>
      </w:r>
    </w:p>
    <w:p w:rsidR="003033F9" w:rsidRPr="003033F9" w:rsidRDefault="003033F9" w:rsidP="00ED0826">
      <w:pPr>
        <w:pStyle w:val="ac"/>
        <w:numPr>
          <w:ilvl w:val="0"/>
          <w:numId w:val="1"/>
        </w:numPr>
        <w:spacing w:after="200" w:line="360" w:lineRule="auto"/>
        <w:jc w:val="both"/>
        <w:rPr>
          <w:rFonts w:asciiTheme="majorBidi" w:hAnsiTheme="majorBidi" w:cstheme="majorBidi"/>
          <w:sz w:val="28"/>
          <w:szCs w:val="28"/>
        </w:rPr>
      </w:pPr>
      <w:r w:rsidRPr="00F23F67">
        <w:rPr>
          <w:rFonts w:asciiTheme="majorBidi" w:hAnsiTheme="majorBidi" w:cstheme="majorBidi"/>
          <w:sz w:val="28"/>
          <w:szCs w:val="28"/>
          <w:lang w:val="ru-RU"/>
        </w:rPr>
        <w:t xml:space="preserve"> </w:t>
      </w:r>
      <w:proofErr w:type="spellStart"/>
      <w:r w:rsidRPr="003033F9">
        <w:rPr>
          <w:rFonts w:asciiTheme="majorBidi" w:hAnsiTheme="majorBidi" w:cstheme="majorBidi"/>
          <w:sz w:val="28"/>
          <w:szCs w:val="28"/>
        </w:rPr>
        <w:t>Amiri</w:t>
      </w:r>
      <w:proofErr w:type="spellEnd"/>
      <w:r w:rsidRPr="003033F9">
        <w:rPr>
          <w:rFonts w:asciiTheme="majorBidi" w:hAnsiTheme="majorBidi" w:cstheme="majorBidi"/>
          <w:sz w:val="28"/>
          <w:szCs w:val="28"/>
        </w:rPr>
        <w:t xml:space="preserve"> </w:t>
      </w:r>
      <w:r w:rsidRPr="003033F9">
        <w:rPr>
          <w:rFonts w:asciiTheme="majorBidi" w:hAnsiTheme="majorBidi" w:cstheme="majorBidi"/>
          <w:sz w:val="28"/>
          <w:szCs w:val="28"/>
          <w:lang w:val="ru-RU"/>
        </w:rPr>
        <w:t>А</w:t>
      </w:r>
      <w:r w:rsidRPr="003033F9">
        <w:rPr>
          <w:rFonts w:asciiTheme="majorBidi" w:hAnsiTheme="majorBidi" w:cstheme="majorBidi"/>
          <w:sz w:val="28"/>
          <w:szCs w:val="28"/>
        </w:rPr>
        <w:t>. Security Cooperation of Iran and Saudi Arabia. International Journal of Business and Social science, V</w:t>
      </w:r>
      <w:r>
        <w:rPr>
          <w:rFonts w:asciiTheme="majorBidi" w:hAnsiTheme="majorBidi" w:cstheme="majorBidi"/>
          <w:sz w:val="28"/>
          <w:szCs w:val="28"/>
        </w:rPr>
        <w:t xml:space="preserve">o.2, No.16; September 2011. – </w:t>
      </w:r>
      <w:r w:rsidRPr="003033F9">
        <w:rPr>
          <w:rFonts w:asciiTheme="majorBidi" w:hAnsiTheme="majorBidi" w:cstheme="majorBidi"/>
          <w:sz w:val="28"/>
          <w:szCs w:val="28"/>
        </w:rPr>
        <w:t xml:space="preserve">246-252 </w:t>
      </w:r>
      <w:r>
        <w:rPr>
          <w:rFonts w:asciiTheme="majorBidi" w:hAnsiTheme="majorBidi" w:cstheme="majorBidi"/>
          <w:sz w:val="28"/>
          <w:szCs w:val="28"/>
        </w:rPr>
        <w:t>p.</w:t>
      </w:r>
    </w:p>
    <w:p w:rsidR="00541704" w:rsidRPr="004A4CE5" w:rsidRDefault="00D922C1" w:rsidP="00ED0826">
      <w:pPr>
        <w:pStyle w:val="ac"/>
        <w:numPr>
          <w:ilvl w:val="0"/>
          <w:numId w:val="1"/>
        </w:numPr>
        <w:spacing w:after="200" w:line="360" w:lineRule="auto"/>
        <w:jc w:val="both"/>
        <w:rPr>
          <w:rFonts w:asciiTheme="majorBidi" w:hAnsiTheme="majorBidi" w:cstheme="majorBidi"/>
          <w:sz w:val="28"/>
          <w:szCs w:val="28"/>
        </w:rPr>
      </w:pPr>
      <w:r w:rsidRPr="003033F9">
        <w:rPr>
          <w:rFonts w:asciiTheme="majorBidi" w:hAnsiTheme="majorBidi" w:cstheme="majorBidi"/>
          <w:sz w:val="28"/>
          <w:szCs w:val="28"/>
        </w:rPr>
        <w:t xml:space="preserve"> </w:t>
      </w:r>
      <w:proofErr w:type="spellStart"/>
      <w:r w:rsidR="00541704" w:rsidRPr="004A4CE5">
        <w:rPr>
          <w:rFonts w:asciiTheme="majorBidi" w:hAnsiTheme="majorBidi" w:cstheme="majorBidi"/>
          <w:sz w:val="28"/>
          <w:szCs w:val="28"/>
        </w:rPr>
        <w:t>Axworthy</w:t>
      </w:r>
      <w:proofErr w:type="spellEnd"/>
      <w:r w:rsidR="00541704" w:rsidRPr="004A4CE5">
        <w:rPr>
          <w:rFonts w:asciiTheme="majorBidi" w:hAnsiTheme="majorBidi" w:cstheme="majorBidi"/>
          <w:sz w:val="28"/>
          <w:szCs w:val="28"/>
        </w:rPr>
        <w:t xml:space="preserve"> M. Revolutionary Iran: A History of the Islamic Republic.</w:t>
      </w:r>
      <w:r w:rsidR="00441FC0">
        <w:rPr>
          <w:rFonts w:asciiTheme="majorBidi" w:hAnsiTheme="majorBidi" w:cstheme="majorBidi"/>
          <w:sz w:val="28"/>
          <w:szCs w:val="28"/>
        </w:rPr>
        <w:t xml:space="preserve"> </w:t>
      </w:r>
      <w:r w:rsidR="00541704" w:rsidRPr="004A4CE5">
        <w:rPr>
          <w:rFonts w:asciiTheme="majorBidi" w:hAnsiTheme="majorBidi" w:cstheme="majorBidi"/>
          <w:sz w:val="28"/>
          <w:szCs w:val="28"/>
        </w:rPr>
        <w:t>- Oxford University Press, 2016.</w:t>
      </w:r>
      <w:r>
        <w:rPr>
          <w:rFonts w:asciiTheme="majorBidi" w:hAnsiTheme="majorBidi" w:cstheme="majorBidi"/>
          <w:sz w:val="28"/>
          <w:szCs w:val="28"/>
        </w:rPr>
        <w:t xml:space="preserve"> – 544 p.</w:t>
      </w:r>
    </w:p>
    <w:p w:rsidR="00541704" w:rsidRPr="004A4CE5" w:rsidRDefault="00D922C1" w:rsidP="00ED0826">
      <w:pPr>
        <w:pStyle w:val="ac"/>
        <w:numPr>
          <w:ilvl w:val="0"/>
          <w:numId w:val="1"/>
        </w:numPr>
        <w:spacing w:after="20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sidR="00541704" w:rsidRPr="004A4CE5">
        <w:rPr>
          <w:rFonts w:asciiTheme="majorBidi" w:hAnsiTheme="majorBidi" w:cstheme="majorBidi"/>
          <w:sz w:val="28"/>
          <w:szCs w:val="28"/>
        </w:rPr>
        <w:t>Banafshe</w:t>
      </w:r>
      <w:proofErr w:type="spellEnd"/>
      <w:r w:rsidR="00541704" w:rsidRPr="004A4CE5">
        <w:rPr>
          <w:rFonts w:asciiTheme="majorBidi" w:hAnsiTheme="majorBidi" w:cstheme="majorBidi"/>
          <w:sz w:val="28"/>
          <w:szCs w:val="28"/>
        </w:rPr>
        <w:t xml:space="preserve"> K. Saudi Arabia and Iran: Friends or Foes? London: </w:t>
      </w:r>
      <w:proofErr w:type="spellStart"/>
      <w:r w:rsidR="00541704" w:rsidRPr="004A4CE5">
        <w:rPr>
          <w:rFonts w:asciiTheme="majorBidi" w:hAnsiTheme="majorBidi" w:cstheme="majorBidi"/>
          <w:sz w:val="28"/>
          <w:szCs w:val="28"/>
        </w:rPr>
        <w:t>Pallgrave</w:t>
      </w:r>
      <w:proofErr w:type="spellEnd"/>
      <w:r w:rsidR="00541704" w:rsidRPr="004A4CE5">
        <w:rPr>
          <w:rFonts w:asciiTheme="majorBidi" w:hAnsiTheme="majorBidi" w:cstheme="majorBidi"/>
          <w:sz w:val="28"/>
          <w:szCs w:val="28"/>
        </w:rPr>
        <w:t xml:space="preserve"> and Macmillan, 2016.</w:t>
      </w:r>
      <w:r>
        <w:rPr>
          <w:rFonts w:asciiTheme="majorBidi" w:hAnsiTheme="majorBidi" w:cstheme="majorBidi"/>
          <w:sz w:val="28"/>
          <w:szCs w:val="28"/>
        </w:rPr>
        <w:t xml:space="preserve"> – 277 p. </w:t>
      </w:r>
    </w:p>
    <w:p w:rsidR="00F11128" w:rsidRPr="004A4CE5" w:rsidRDefault="00D922C1" w:rsidP="00ED0826">
      <w:pPr>
        <w:pStyle w:val="ac"/>
        <w:numPr>
          <w:ilvl w:val="0"/>
          <w:numId w:val="1"/>
        </w:numPr>
        <w:spacing w:after="20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sidR="00541704" w:rsidRPr="004A4CE5">
        <w:rPr>
          <w:rFonts w:asciiTheme="majorBidi" w:hAnsiTheme="majorBidi" w:cstheme="majorBidi"/>
          <w:sz w:val="28"/>
          <w:szCs w:val="28"/>
        </w:rPr>
        <w:t>Barzegar</w:t>
      </w:r>
      <w:proofErr w:type="spellEnd"/>
      <w:r w:rsidR="00541704" w:rsidRPr="004A4CE5">
        <w:rPr>
          <w:rFonts w:asciiTheme="majorBidi" w:hAnsiTheme="majorBidi" w:cstheme="majorBidi"/>
          <w:sz w:val="28"/>
          <w:szCs w:val="28"/>
        </w:rPr>
        <w:t xml:space="preserve"> K</w:t>
      </w:r>
      <w:r w:rsidR="00F11128" w:rsidRPr="004A4CE5">
        <w:rPr>
          <w:rFonts w:asciiTheme="majorBidi" w:hAnsiTheme="majorBidi" w:cstheme="majorBidi"/>
          <w:sz w:val="28"/>
          <w:szCs w:val="28"/>
        </w:rPr>
        <w:t>. Balance of Power in the Persian Gulf: an Iranian View. // Middle East Pol</w:t>
      </w:r>
      <w:r>
        <w:rPr>
          <w:rFonts w:asciiTheme="majorBidi" w:hAnsiTheme="majorBidi" w:cstheme="majorBidi"/>
          <w:sz w:val="28"/>
          <w:szCs w:val="28"/>
        </w:rPr>
        <w:t xml:space="preserve">icy / Vol. 17, issue </w:t>
      </w:r>
      <w:proofErr w:type="gramStart"/>
      <w:r>
        <w:rPr>
          <w:rFonts w:asciiTheme="majorBidi" w:hAnsiTheme="majorBidi" w:cstheme="majorBidi"/>
          <w:sz w:val="28"/>
          <w:szCs w:val="28"/>
        </w:rPr>
        <w:t>3</w:t>
      </w:r>
      <w:proofErr w:type="gramEnd"/>
      <w:r>
        <w:rPr>
          <w:rFonts w:asciiTheme="majorBidi" w:hAnsiTheme="majorBidi" w:cstheme="majorBidi"/>
          <w:sz w:val="28"/>
          <w:szCs w:val="28"/>
        </w:rPr>
        <w:t>. – 2010. – 74-87 p.</w:t>
      </w:r>
    </w:p>
    <w:p w:rsidR="00541704" w:rsidRPr="00A75104" w:rsidRDefault="00D922C1"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rPr>
        <w:t xml:space="preserve"> </w:t>
      </w:r>
      <w:proofErr w:type="spellStart"/>
      <w:r w:rsidR="00541704" w:rsidRPr="004A4CE5">
        <w:rPr>
          <w:rFonts w:asciiTheme="majorBidi" w:hAnsiTheme="majorBidi" w:cstheme="majorBidi"/>
          <w:sz w:val="28"/>
          <w:szCs w:val="28"/>
        </w:rPr>
        <w:t>Barzegar</w:t>
      </w:r>
      <w:proofErr w:type="spellEnd"/>
      <w:r w:rsidR="00541704" w:rsidRPr="004A4CE5">
        <w:rPr>
          <w:rFonts w:asciiTheme="majorBidi" w:hAnsiTheme="majorBidi" w:cstheme="majorBidi"/>
          <w:sz w:val="28"/>
          <w:szCs w:val="28"/>
        </w:rPr>
        <w:t xml:space="preserve"> K. The foreign policy of Iran in the Middle East. - Tehran: The Publishing house of the Ministry of Foreign Affairs, 2015.</w:t>
      </w:r>
      <w:r w:rsidR="005F31BC">
        <w:rPr>
          <w:rFonts w:asciiTheme="majorBidi" w:hAnsiTheme="majorBidi" w:cstheme="majorBidi"/>
          <w:sz w:val="28"/>
          <w:szCs w:val="28"/>
        </w:rPr>
        <w:t xml:space="preserve"> </w:t>
      </w:r>
      <w:r w:rsidR="00A75104" w:rsidRPr="004A4CE5">
        <w:rPr>
          <w:rFonts w:asciiTheme="majorBidi" w:hAnsiTheme="majorBidi" w:cstheme="majorBidi"/>
          <w:sz w:val="28"/>
          <w:szCs w:val="28"/>
          <w:lang w:val="ru-RU"/>
        </w:rPr>
        <w:t xml:space="preserve">[Электронный ресурс]. </w:t>
      </w:r>
      <w:r w:rsidR="005F31BC">
        <w:rPr>
          <w:rFonts w:asciiTheme="majorBidi" w:hAnsiTheme="majorBidi" w:cstheme="majorBidi"/>
          <w:sz w:val="28"/>
          <w:szCs w:val="28"/>
          <w:lang w:val="ru-RU"/>
        </w:rPr>
        <w:t xml:space="preserve">Режим доступа: </w:t>
      </w:r>
      <w:hyperlink r:id="rId17" w:history="1">
        <w:r w:rsidR="005F31BC" w:rsidRPr="00A75104">
          <w:rPr>
            <w:rStyle w:val="a6"/>
            <w:rFonts w:asciiTheme="majorBidi" w:hAnsiTheme="majorBidi" w:cstheme="majorBidi"/>
            <w:sz w:val="28"/>
            <w:szCs w:val="28"/>
            <w:lang w:val="ru-RU"/>
          </w:rPr>
          <w:t>2</w:t>
        </w:r>
        <w:proofErr w:type="spellStart"/>
        <w:r w:rsidR="005F31BC" w:rsidRPr="00A75104">
          <w:rPr>
            <w:rStyle w:val="a6"/>
            <w:rFonts w:asciiTheme="majorBidi" w:hAnsiTheme="majorBidi" w:cstheme="majorBidi"/>
            <w:sz w:val="28"/>
            <w:szCs w:val="28"/>
          </w:rPr>
          <w:t>barzegar</w:t>
        </w:r>
        <w:proofErr w:type="spellEnd"/>
        <w:r w:rsidR="005F31BC" w:rsidRPr="00A75104">
          <w:rPr>
            <w:rStyle w:val="a6"/>
            <w:rFonts w:asciiTheme="majorBidi" w:hAnsiTheme="majorBidi" w:cstheme="majorBidi"/>
            <w:sz w:val="28"/>
            <w:szCs w:val="28"/>
            <w:lang w:val="ru-RU"/>
          </w:rPr>
          <w:t>.</w:t>
        </w:r>
        <w:r w:rsidR="005F31BC" w:rsidRPr="00A75104">
          <w:rPr>
            <w:rStyle w:val="a6"/>
            <w:rFonts w:asciiTheme="majorBidi" w:hAnsiTheme="majorBidi" w:cstheme="majorBidi"/>
            <w:sz w:val="28"/>
            <w:szCs w:val="28"/>
          </w:rPr>
          <w:t>pdf</w:t>
        </w:r>
        <w:r w:rsidR="005F31BC" w:rsidRPr="00A75104">
          <w:rPr>
            <w:rStyle w:val="a6"/>
            <w:rFonts w:asciiTheme="majorBidi" w:hAnsiTheme="majorBidi" w:cstheme="majorBidi"/>
            <w:sz w:val="28"/>
            <w:szCs w:val="28"/>
            <w:lang w:val="ru-RU"/>
          </w:rPr>
          <w:t xml:space="preserve"> (</w:t>
        </w:r>
        <w:proofErr w:type="spellStart"/>
        <w:r w:rsidR="005F31BC" w:rsidRPr="00A75104">
          <w:rPr>
            <w:rStyle w:val="a6"/>
            <w:rFonts w:asciiTheme="majorBidi" w:hAnsiTheme="majorBidi" w:cstheme="majorBidi"/>
            <w:sz w:val="28"/>
            <w:szCs w:val="28"/>
          </w:rPr>
          <w:t>orsam</w:t>
        </w:r>
        <w:proofErr w:type="spellEnd"/>
        <w:r w:rsidR="005F31BC" w:rsidRPr="00A75104">
          <w:rPr>
            <w:rStyle w:val="a6"/>
            <w:rFonts w:asciiTheme="majorBidi" w:hAnsiTheme="majorBidi" w:cstheme="majorBidi"/>
            <w:sz w:val="28"/>
            <w:szCs w:val="28"/>
            <w:lang w:val="ru-RU"/>
          </w:rPr>
          <w:t>.</w:t>
        </w:r>
        <w:r w:rsidR="005F31BC" w:rsidRPr="00A75104">
          <w:rPr>
            <w:rStyle w:val="a6"/>
            <w:rFonts w:asciiTheme="majorBidi" w:hAnsiTheme="majorBidi" w:cstheme="majorBidi"/>
            <w:sz w:val="28"/>
            <w:szCs w:val="28"/>
          </w:rPr>
          <w:t>org</w:t>
        </w:r>
        <w:r w:rsidR="005F31BC" w:rsidRPr="00A75104">
          <w:rPr>
            <w:rStyle w:val="a6"/>
            <w:rFonts w:asciiTheme="majorBidi" w:hAnsiTheme="majorBidi" w:cstheme="majorBidi"/>
            <w:sz w:val="28"/>
            <w:szCs w:val="28"/>
            <w:lang w:val="ru-RU"/>
          </w:rPr>
          <w:t>.</w:t>
        </w:r>
        <w:proofErr w:type="spellStart"/>
        <w:r w:rsidR="005F31BC" w:rsidRPr="00A75104">
          <w:rPr>
            <w:rStyle w:val="a6"/>
            <w:rFonts w:asciiTheme="majorBidi" w:hAnsiTheme="majorBidi" w:cstheme="majorBidi"/>
            <w:sz w:val="28"/>
            <w:szCs w:val="28"/>
          </w:rPr>
          <w:t>tr</w:t>
        </w:r>
        <w:proofErr w:type="spellEnd"/>
        <w:r w:rsidR="005F31BC" w:rsidRPr="00A75104">
          <w:rPr>
            <w:rStyle w:val="a6"/>
            <w:rFonts w:asciiTheme="majorBidi" w:hAnsiTheme="majorBidi" w:cstheme="majorBidi"/>
            <w:sz w:val="28"/>
            <w:szCs w:val="28"/>
            <w:lang w:val="ru-RU"/>
          </w:rPr>
          <w:t>)</w:t>
        </w:r>
      </w:hyperlink>
      <w:r w:rsidR="00A75104">
        <w:rPr>
          <w:lang w:val="ru-RU"/>
        </w:rPr>
        <w:t xml:space="preserve"> </w:t>
      </w:r>
      <w:r w:rsidR="00A75104" w:rsidRPr="00A75104">
        <w:rPr>
          <w:rFonts w:asciiTheme="majorBidi" w:hAnsiTheme="majorBidi" w:cstheme="majorBidi"/>
          <w:sz w:val="28"/>
          <w:szCs w:val="28"/>
          <w:lang w:val="ru-RU"/>
        </w:rPr>
        <w:t>(дата обращения: 10.03.2021)</w:t>
      </w:r>
    </w:p>
    <w:p w:rsidR="00541704" w:rsidRDefault="00D922C1" w:rsidP="00ED0826">
      <w:pPr>
        <w:pStyle w:val="ac"/>
        <w:numPr>
          <w:ilvl w:val="0"/>
          <w:numId w:val="1"/>
        </w:numPr>
        <w:spacing w:after="200" w:line="360" w:lineRule="auto"/>
        <w:jc w:val="both"/>
        <w:rPr>
          <w:rFonts w:asciiTheme="majorBidi" w:hAnsiTheme="majorBidi" w:cstheme="majorBidi"/>
          <w:sz w:val="28"/>
          <w:szCs w:val="28"/>
        </w:rPr>
      </w:pPr>
      <w:r w:rsidRPr="00F23F67">
        <w:rPr>
          <w:rFonts w:asciiTheme="majorBidi" w:hAnsiTheme="majorBidi" w:cstheme="majorBidi"/>
          <w:sz w:val="28"/>
          <w:szCs w:val="28"/>
          <w:lang w:val="ru-RU"/>
        </w:rPr>
        <w:t xml:space="preserve"> </w:t>
      </w:r>
      <w:proofErr w:type="spellStart"/>
      <w:r w:rsidR="00541704" w:rsidRPr="004A4CE5">
        <w:rPr>
          <w:rFonts w:asciiTheme="majorBidi" w:hAnsiTheme="majorBidi" w:cstheme="majorBidi"/>
          <w:sz w:val="28"/>
          <w:szCs w:val="28"/>
        </w:rPr>
        <w:t>Borujerdi</w:t>
      </w:r>
      <w:proofErr w:type="spellEnd"/>
      <w:r w:rsidR="00541704" w:rsidRPr="004A4CE5">
        <w:rPr>
          <w:rFonts w:asciiTheme="majorBidi" w:hAnsiTheme="majorBidi" w:cstheme="majorBidi"/>
          <w:sz w:val="28"/>
          <w:szCs w:val="28"/>
        </w:rPr>
        <w:t xml:space="preserve"> A.H. Development of Arab-Iranian relations. – Tehran: Publishing house of the Ministry of Foreign Affairs, 2016. </w:t>
      </w:r>
      <w:r w:rsidR="00441FC0">
        <w:rPr>
          <w:rFonts w:asciiTheme="majorBidi" w:hAnsiTheme="majorBidi" w:cstheme="majorBidi"/>
          <w:sz w:val="28"/>
          <w:szCs w:val="28"/>
        </w:rPr>
        <w:t>– 145-146 p.</w:t>
      </w:r>
    </w:p>
    <w:p w:rsidR="00C812F4" w:rsidRPr="00C812F4" w:rsidRDefault="00C812F4" w:rsidP="00ED0826">
      <w:pPr>
        <w:pStyle w:val="ac"/>
        <w:numPr>
          <w:ilvl w:val="0"/>
          <w:numId w:val="1"/>
        </w:numPr>
        <w:spacing w:after="200" w:line="360" w:lineRule="auto"/>
        <w:jc w:val="both"/>
        <w:rPr>
          <w:rFonts w:asciiTheme="majorBidi" w:hAnsiTheme="majorBidi" w:cstheme="majorBidi"/>
          <w:sz w:val="28"/>
          <w:szCs w:val="28"/>
          <w:lang w:val="ru-RU"/>
        </w:rPr>
      </w:pPr>
      <w:r w:rsidRPr="00C812F4">
        <w:rPr>
          <w:rFonts w:asciiTheme="majorBidi" w:hAnsiTheme="majorBidi" w:cstheme="majorBidi"/>
          <w:sz w:val="28"/>
          <w:szCs w:val="28"/>
        </w:rPr>
        <w:lastRenderedPageBreak/>
        <w:t xml:space="preserve"> Coates </w:t>
      </w:r>
      <w:proofErr w:type="spellStart"/>
      <w:r w:rsidRPr="00C812F4">
        <w:rPr>
          <w:rFonts w:asciiTheme="majorBidi" w:hAnsiTheme="majorBidi" w:cstheme="majorBidi"/>
          <w:sz w:val="28"/>
          <w:szCs w:val="28"/>
        </w:rPr>
        <w:t>Ulrichsen</w:t>
      </w:r>
      <w:proofErr w:type="spellEnd"/>
      <w:r w:rsidRPr="00C812F4">
        <w:rPr>
          <w:rFonts w:asciiTheme="majorBidi" w:hAnsiTheme="majorBidi" w:cstheme="majorBidi"/>
          <w:sz w:val="28"/>
          <w:szCs w:val="28"/>
        </w:rPr>
        <w:t xml:space="preserve">, K., 2013. </w:t>
      </w:r>
      <w:proofErr w:type="gramStart"/>
      <w:r w:rsidRPr="00C812F4">
        <w:rPr>
          <w:rFonts w:asciiTheme="majorBidi" w:hAnsiTheme="majorBidi" w:cstheme="majorBidi"/>
          <w:sz w:val="28"/>
          <w:szCs w:val="28"/>
        </w:rPr>
        <w:t>Bahrain’s</w:t>
      </w:r>
      <w:proofErr w:type="gramEnd"/>
      <w:r w:rsidRPr="00C812F4">
        <w:rPr>
          <w:rFonts w:asciiTheme="majorBidi" w:hAnsiTheme="majorBidi" w:cstheme="majorBidi"/>
          <w:sz w:val="28"/>
          <w:szCs w:val="28"/>
        </w:rPr>
        <w:t xml:space="preserve"> Uprising: Regional Dimensions and International Consequences. Stability: International Journal of Security and Development, 2(1), p. Art. 14. [</w:t>
      </w:r>
      <w:r w:rsidRPr="00C812F4">
        <w:rPr>
          <w:rFonts w:asciiTheme="majorBidi" w:hAnsiTheme="majorBidi" w:cstheme="majorBidi"/>
          <w:sz w:val="28"/>
          <w:szCs w:val="28"/>
          <w:lang w:val="ru-RU"/>
        </w:rPr>
        <w:t>Электронный</w:t>
      </w:r>
      <w:r w:rsidRPr="00C812F4">
        <w:rPr>
          <w:rFonts w:asciiTheme="majorBidi" w:hAnsiTheme="majorBidi" w:cstheme="majorBidi"/>
          <w:sz w:val="28"/>
          <w:szCs w:val="28"/>
        </w:rPr>
        <w:t xml:space="preserve"> </w:t>
      </w:r>
      <w:r w:rsidRPr="00C812F4">
        <w:rPr>
          <w:rFonts w:asciiTheme="majorBidi" w:hAnsiTheme="majorBidi" w:cstheme="majorBidi"/>
          <w:sz w:val="28"/>
          <w:szCs w:val="28"/>
          <w:lang w:val="ru-RU"/>
        </w:rPr>
        <w:t>ресурс</w:t>
      </w:r>
      <w:r w:rsidRPr="00C812F4">
        <w:rPr>
          <w:rFonts w:asciiTheme="majorBidi" w:hAnsiTheme="majorBidi" w:cstheme="majorBidi"/>
          <w:sz w:val="28"/>
          <w:szCs w:val="28"/>
        </w:rPr>
        <w:t xml:space="preserve">]. </w:t>
      </w:r>
      <w:r w:rsidRPr="00C812F4">
        <w:rPr>
          <w:rFonts w:asciiTheme="majorBidi" w:hAnsiTheme="majorBidi" w:cstheme="majorBidi"/>
          <w:sz w:val="28"/>
          <w:szCs w:val="28"/>
          <w:lang w:val="ru-RU"/>
        </w:rPr>
        <w:t xml:space="preserve">Режим доступа: </w:t>
      </w:r>
      <w:hyperlink r:id="rId18" w:history="1">
        <w:r w:rsidRPr="00C31EEB">
          <w:rPr>
            <w:rStyle w:val="a6"/>
            <w:rFonts w:asciiTheme="majorBidi" w:hAnsiTheme="majorBidi" w:cstheme="majorBidi"/>
            <w:sz w:val="28"/>
            <w:szCs w:val="28"/>
          </w:rPr>
          <w:t>https</w:t>
        </w:r>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www</w:t>
        </w:r>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stabilityjournal</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org</w:t>
        </w:r>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articles</w:t>
        </w:r>
        <w:r w:rsidRPr="00C31EEB">
          <w:rPr>
            <w:rStyle w:val="a6"/>
            <w:rFonts w:asciiTheme="majorBidi" w:hAnsiTheme="majorBidi" w:cstheme="majorBidi"/>
            <w:sz w:val="28"/>
            <w:szCs w:val="28"/>
            <w:lang w:val="ru-RU"/>
          </w:rPr>
          <w:t>/10.5334/</w:t>
        </w:r>
        <w:proofErr w:type="spellStart"/>
        <w:r w:rsidRPr="00C31EEB">
          <w:rPr>
            <w:rStyle w:val="a6"/>
            <w:rFonts w:asciiTheme="majorBidi" w:hAnsiTheme="majorBidi" w:cstheme="majorBidi"/>
            <w:sz w:val="28"/>
            <w:szCs w:val="28"/>
          </w:rPr>
          <w:t>sta</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be</w:t>
        </w:r>
        <w:r w:rsidRPr="00C31EEB">
          <w:rPr>
            <w:rStyle w:val="a6"/>
            <w:rFonts w:asciiTheme="majorBidi" w:hAnsiTheme="majorBidi" w:cstheme="majorBidi"/>
            <w:sz w:val="28"/>
            <w:szCs w:val="28"/>
            <w:lang w:val="ru-RU"/>
          </w:rPr>
          <w:t>/</w:t>
        </w:r>
      </w:hyperlink>
      <w:r>
        <w:rPr>
          <w:rFonts w:asciiTheme="majorBidi" w:hAnsiTheme="majorBidi" w:cstheme="majorBidi"/>
          <w:sz w:val="28"/>
          <w:szCs w:val="28"/>
          <w:lang w:val="ru-RU"/>
        </w:rPr>
        <w:t xml:space="preserve"> </w:t>
      </w:r>
      <w:r w:rsidRPr="00C812F4">
        <w:rPr>
          <w:rFonts w:asciiTheme="majorBidi" w:hAnsiTheme="majorBidi" w:cstheme="majorBidi"/>
          <w:sz w:val="28"/>
          <w:szCs w:val="28"/>
          <w:lang w:val="ru-RU"/>
        </w:rPr>
        <w:t>(дата обращения: 25.04.2021)</w:t>
      </w:r>
    </w:p>
    <w:p w:rsidR="00541704" w:rsidRPr="004A4CE5" w:rsidRDefault="00441FC0" w:rsidP="00ED0826">
      <w:pPr>
        <w:pStyle w:val="ac"/>
        <w:numPr>
          <w:ilvl w:val="0"/>
          <w:numId w:val="1"/>
        </w:numPr>
        <w:spacing w:after="200" w:line="360" w:lineRule="auto"/>
        <w:jc w:val="both"/>
        <w:rPr>
          <w:rFonts w:asciiTheme="majorBidi" w:hAnsiTheme="majorBidi" w:cstheme="majorBidi"/>
          <w:sz w:val="28"/>
          <w:szCs w:val="28"/>
        </w:rPr>
      </w:pPr>
      <w:r w:rsidRPr="00C812F4">
        <w:rPr>
          <w:rFonts w:asciiTheme="majorBidi" w:hAnsiTheme="majorBidi" w:cstheme="majorBidi"/>
          <w:sz w:val="28"/>
          <w:szCs w:val="28"/>
          <w:lang w:val="ru-RU"/>
        </w:rPr>
        <w:t xml:space="preserve"> </w:t>
      </w:r>
      <w:r w:rsidR="00541704" w:rsidRPr="004A4CE5">
        <w:rPr>
          <w:rFonts w:asciiTheme="majorBidi" w:hAnsiTheme="majorBidi" w:cstheme="majorBidi"/>
          <w:sz w:val="28"/>
          <w:szCs w:val="28"/>
        </w:rPr>
        <w:t>Faisal bin Sal</w:t>
      </w:r>
      <w:r>
        <w:rPr>
          <w:rFonts w:asciiTheme="majorBidi" w:hAnsiTheme="majorBidi" w:cstheme="majorBidi"/>
          <w:sz w:val="28"/>
          <w:szCs w:val="28"/>
        </w:rPr>
        <w:t xml:space="preserve">man al-Saud. Iran, Saudi Arabia </w:t>
      </w:r>
      <w:r w:rsidR="00541704" w:rsidRPr="004A4CE5">
        <w:rPr>
          <w:rFonts w:asciiTheme="majorBidi" w:hAnsiTheme="majorBidi" w:cstheme="majorBidi"/>
          <w:sz w:val="28"/>
          <w:szCs w:val="28"/>
        </w:rPr>
        <w:t xml:space="preserve">and the Gulf: Power Politics in Transition. – </w:t>
      </w:r>
      <w:proofErr w:type="spellStart"/>
      <w:r w:rsidR="00541704" w:rsidRPr="004A4CE5">
        <w:rPr>
          <w:rFonts w:asciiTheme="majorBidi" w:hAnsiTheme="majorBidi" w:cstheme="majorBidi"/>
          <w:sz w:val="28"/>
          <w:szCs w:val="28"/>
        </w:rPr>
        <w:t>I.B.Tauris</w:t>
      </w:r>
      <w:proofErr w:type="spellEnd"/>
      <w:r w:rsidR="00541704" w:rsidRPr="004A4CE5">
        <w:rPr>
          <w:rFonts w:asciiTheme="majorBidi" w:hAnsiTheme="majorBidi" w:cstheme="majorBidi"/>
          <w:sz w:val="28"/>
          <w:szCs w:val="28"/>
        </w:rPr>
        <w:t xml:space="preserve">, 2004. </w:t>
      </w:r>
      <w:r>
        <w:rPr>
          <w:rFonts w:asciiTheme="majorBidi" w:hAnsiTheme="majorBidi" w:cstheme="majorBidi"/>
          <w:sz w:val="28"/>
          <w:szCs w:val="28"/>
        </w:rPr>
        <w:t>– 200 p.</w:t>
      </w:r>
    </w:p>
    <w:p w:rsidR="00541704" w:rsidRPr="004A4CE5" w:rsidRDefault="00441FC0" w:rsidP="00ED0826">
      <w:pPr>
        <w:pStyle w:val="ac"/>
        <w:numPr>
          <w:ilvl w:val="0"/>
          <w:numId w:val="1"/>
        </w:numPr>
        <w:spacing w:after="200" w:line="360" w:lineRule="auto"/>
        <w:jc w:val="both"/>
        <w:rPr>
          <w:rStyle w:val="a6"/>
          <w:rFonts w:asciiTheme="majorBidi" w:hAnsiTheme="majorBidi" w:cstheme="majorBidi"/>
          <w:color w:val="auto"/>
          <w:sz w:val="28"/>
          <w:szCs w:val="28"/>
          <w:u w:val="none"/>
          <w:lang w:val="ru-RU"/>
        </w:rPr>
      </w:pPr>
      <w:r>
        <w:rPr>
          <w:rFonts w:asciiTheme="majorBidi" w:hAnsiTheme="majorBidi" w:cstheme="majorBidi"/>
          <w:sz w:val="28"/>
          <w:szCs w:val="28"/>
        </w:rPr>
        <w:t xml:space="preserve">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w:t>
      </w:r>
      <w:r w:rsidR="00F11128" w:rsidRPr="004A4CE5">
        <w:rPr>
          <w:rFonts w:asciiTheme="majorBidi" w:hAnsiTheme="majorBidi" w:cstheme="majorBidi"/>
          <w:sz w:val="28"/>
          <w:szCs w:val="28"/>
        </w:rPr>
        <w:t xml:space="preserve"> F. Beyond Sectarianism: The New Middle East Cold War // Brookings Doha Center.</w:t>
      </w:r>
      <w:r w:rsidR="00A75104" w:rsidRPr="00A75104">
        <w:rPr>
          <w:rFonts w:asciiTheme="majorBidi" w:hAnsiTheme="majorBidi" w:cstheme="majorBidi"/>
          <w:sz w:val="28"/>
          <w:szCs w:val="28"/>
        </w:rPr>
        <w:t xml:space="preserve"> </w:t>
      </w:r>
      <w:r w:rsidR="00A75104">
        <w:rPr>
          <w:rFonts w:asciiTheme="majorBidi" w:hAnsiTheme="majorBidi" w:cstheme="majorBidi"/>
          <w:sz w:val="28"/>
          <w:szCs w:val="28"/>
          <w:lang w:val="ru-RU"/>
        </w:rPr>
        <w:t xml:space="preserve">[Электронный ресурс]. </w:t>
      </w:r>
      <w:r w:rsidR="00F11128" w:rsidRPr="004A4CE5">
        <w:rPr>
          <w:rFonts w:asciiTheme="majorBidi" w:hAnsiTheme="majorBidi" w:cstheme="majorBidi"/>
          <w:sz w:val="28"/>
          <w:szCs w:val="28"/>
          <w:lang w:val="ru-RU"/>
        </w:rPr>
        <w:t xml:space="preserve">Режим доступа: </w:t>
      </w:r>
      <w:hyperlink r:id="rId19" w:history="1">
        <w:r w:rsidR="00F11128" w:rsidRPr="004A4CE5">
          <w:rPr>
            <w:rStyle w:val="a6"/>
            <w:rFonts w:asciiTheme="majorBidi" w:hAnsiTheme="majorBidi" w:cstheme="majorBidi"/>
            <w:sz w:val="28"/>
            <w:szCs w:val="28"/>
          </w:rPr>
          <w:t>https</w:t>
        </w:r>
        <w:r w:rsidR="00F11128" w:rsidRPr="004A4CE5">
          <w:rPr>
            <w:rStyle w:val="a6"/>
            <w:rFonts w:asciiTheme="majorBidi" w:hAnsiTheme="majorBidi" w:cstheme="majorBidi"/>
            <w:sz w:val="28"/>
            <w:szCs w:val="28"/>
            <w:lang w:val="ru-RU"/>
          </w:rPr>
          <w:t>://</w:t>
        </w:r>
        <w:r w:rsidR="00F11128" w:rsidRPr="004A4CE5">
          <w:rPr>
            <w:rStyle w:val="a6"/>
            <w:rFonts w:asciiTheme="majorBidi" w:hAnsiTheme="majorBidi" w:cstheme="majorBidi"/>
            <w:sz w:val="28"/>
            <w:szCs w:val="28"/>
          </w:rPr>
          <w:t>www</w:t>
        </w:r>
        <w:r w:rsidR="00F11128" w:rsidRPr="004A4CE5">
          <w:rPr>
            <w:rStyle w:val="a6"/>
            <w:rFonts w:asciiTheme="majorBidi" w:hAnsiTheme="majorBidi" w:cstheme="majorBidi"/>
            <w:sz w:val="28"/>
            <w:szCs w:val="28"/>
            <w:lang w:val="ru-RU"/>
          </w:rPr>
          <w:t>.</w:t>
        </w:r>
        <w:proofErr w:type="spellStart"/>
        <w:r w:rsidR="00F11128" w:rsidRPr="004A4CE5">
          <w:rPr>
            <w:rStyle w:val="a6"/>
            <w:rFonts w:asciiTheme="majorBidi" w:hAnsiTheme="majorBidi" w:cstheme="majorBidi"/>
            <w:sz w:val="28"/>
            <w:szCs w:val="28"/>
          </w:rPr>
          <w:t>brookings</w:t>
        </w:r>
        <w:proofErr w:type="spellEnd"/>
        <w:r w:rsidR="00F11128" w:rsidRPr="004A4CE5">
          <w:rPr>
            <w:rStyle w:val="a6"/>
            <w:rFonts w:asciiTheme="majorBidi" w:hAnsiTheme="majorBidi" w:cstheme="majorBidi"/>
            <w:sz w:val="28"/>
            <w:szCs w:val="28"/>
            <w:lang w:val="ru-RU"/>
          </w:rPr>
          <w:t>.</w:t>
        </w:r>
        <w:proofErr w:type="spellStart"/>
        <w:r w:rsidR="00F11128" w:rsidRPr="004A4CE5">
          <w:rPr>
            <w:rStyle w:val="a6"/>
            <w:rFonts w:asciiTheme="majorBidi" w:hAnsiTheme="majorBidi" w:cstheme="majorBidi"/>
            <w:sz w:val="28"/>
            <w:szCs w:val="28"/>
          </w:rPr>
          <w:t>edu</w:t>
        </w:r>
        <w:proofErr w:type="spellEnd"/>
        <w:r w:rsidR="00F11128" w:rsidRPr="004A4CE5">
          <w:rPr>
            <w:rStyle w:val="a6"/>
            <w:rFonts w:asciiTheme="majorBidi" w:hAnsiTheme="majorBidi" w:cstheme="majorBidi"/>
            <w:sz w:val="28"/>
            <w:szCs w:val="28"/>
            <w:lang w:val="ru-RU"/>
          </w:rPr>
          <w:t>/</w:t>
        </w:r>
        <w:proofErr w:type="spellStart"/>
        <w:r w:rsidR="00F11128" w:rsidRPr="004A4CE5">
          <w:rPr>
            <w:rStyle w:val="a6"/>
            <w:rFonts w:asciiTheme="majorBidi" w:hAnsiTheme="majorBidi" w:cstheme="majorBidi"/>
            <w:sz w:val="28"/>
            <w:szCs w:val="28"/>
          </w:rPr>
          <w:t>wp</w:t>
        </w:r>
        <w:proofErr w:type="spellEnd"/>
        <w:r w:rsidR="00F11128" w:rsidRPr="004A4CE5">
          <w:rPr>
            <w:rStyle w:val="a6"/>
            <w:rFonts w:asciiTheme="majorBidi" w:hAnsiTheme="majorBidi" w:cstheme="majorBidi"/>
            <w:sz w:val="28"/>
            <w:szCs w:val="28"/>
            <w:lang w:val="ru-RU"/>
          </w:rPr>
          <w:t>-</w:t>
        </w:r>
        <w:r w:rsidR="00F11128" w:rsidRPr="004A4CE5">
          <w:rPr>
            <w:rStyle w:val="a6"/>
            <w:rFonts w:asciiTheme="majorBidi" w:hAnsiTheme="majorBidi" w:cstheme="majorBidi"/>
            <w:sz w:val="28"/>
            <w:szCs w:val="28"/>
          </w:rPr>
          <w:t>content</w:t>
        </w:r>
        <w:r w:rsidR="00F11128" w:rsidRPr="004A4CE5">
          <w:rPr>
            <w:rStyle w:val="a6"/>
            <w:rFonts w:asciiTheme="majorBidi" w:hAnsiTheme="majorBidi" w:cstheme="majorBidi"/>
            <w:sz w:val="28"/>
            <w:szCs w:val="28"/>
            <w:lang w:val="ru-RU"/>
          </w:rPr>
          <w:t>/</w:t>
        </w:r>
        <w:r w:rsidR="00F11128" w:rsidRPr="004A4CE5">
          <w:rPr>
            <w:rStyle w:val="a6"/>
            <w:rFonts w:asciiTheme="majorBidi" w:hAnsiTheme="majorBidi" w:cstheme="majorBidi"/>
            <w:sz w:val="28"/>
            <w:szCs w:val="28"/>
          </w:rPr>
          <w:t>uploads</w:t>
        </w:r>
        <w:r w:rsidR="00F11128" w:rsidRPr="004A4CE5">
          <w:rPr>
            <w:rStyle w:val="a6"/>
            <w:rFonts w:asciiTheme="majorBidi" w:hAnsiTheme="majorBidi" w:cstheme="majorBidi"/>
            <w:sz w:val="28"/>
            <w:szCs w:val="28"/>
            <w:lang w:val="ru-RU"/>
          </w:rPr>
          <w:t>/2016/06/</w:t>
        </w:r>
        <w:r w:rsidR="00F11128" w:rsidRPr="004A4CE5">
          <w:rPr>
            <w:rStyle w:val="a6"/>
            <w:rFonts w:asciiTheme="majorBidi" w:hAnsiTheme="majorBidi" w:cstheme="majorBidi"/>
            <w:sz w:val="28"/>
            <w:szCs w:val="28"/>
          </w:rPr>
          <w:t>English</w:t>
        </w:r>
        <w:r w:rsidR="00F11128" w:rsidRPr="004A4CE5">
          <w:rPr>
            <w:rStyle w:val="a6"/>
            <w:rFonts w:asciiTheme="majorBidi" w:hAnsiTheme="majorBidi" w:cstheme="majorBidi"/>
            <w:sz w:val="28"/>
            <w:szCs w:val="28"/>
            <w:lang w:val="ru-RU"/>
          </w:rPr>
          <w:t>-</w:t>
        </w:r>
        <w:r w:rsidR="00F11128" w:rsidRPr="004A4CE5">
          <w:rPr>
            <w:rStyle w:val="a6"/>
            <w:rFonts w:asciiTheme="majorBidi" w:hAnsiTheme="majorBidi" w:cstheme="majorBidi"/>
            <w:sz w:val="28"/>
            <w:szCs w:val="28"/>
          </w:rPr>
          <w:t>PDF</w:t>
        </w:r>
        <w:r w:rsidR="00F11128" w:rsidRPr="004A4CE5">
          <w:rPr>
            <w:rStyle w:val="a6"/>
            <w:rFonts w:asciiTheme="majorBidi" w:hAnsiTheme="majorBidi" w:cstheme="majorBidi"/>
            <w:sz w:val="28"/>
            <w:szCs w:val="28"/>
            <w:lang w:val="ru-RU"/>
          </w:rPr>
          <w:t>-1.</w:t>
        </w:r>
        <w:r w:rsidR="00F11128" w:rsidRPr="004A4CE5">
          <w:rPr>
            <w:rStyle w:val="a6"/>
            <w:rFonts w:asciiTheme="majorBidi" w:hAnsiTheme="majorBidi" w:cstheme="majorBidi"/>
            <w:sz w:val="28"/>
            <w:szCs w:val="28"/>
          </w:rPr>
          <w:t>pdf</w:t>
        </w:r>
      </w:hyperlink>
      <w:r w:rsidR="00A75104">
        <w:rPr>
          <w:rStyle w:val="a6"/>
          <w:rFonts w:asciiTheme="majorBidi" w:hAnsiTheme="majorBidi" w:cstheme="majorBidi"/>
          <w:sz w:val="28"/>
          <w:szCs w:val="28"/>
          <w:lang w:val="ru-RU"/>
        </w:rPr>
        <w:t xml:space="preserve"> </w:t>
      </w:r>
      <w:r w:rsidR="00A75104" w:rsidRPr="00A75104">
        <w:rPr>
          <w:rStyle w:val="a6"/>
          <w:rFonts w:asciiTheme="majorBidi" w:hAnsiTheme="majorBidi" w:cstheme="majorBidi"/>
          <w:color w:val="000000" w:themeColor="text1"/>
          <w:sz w:val="28"/>
          <w:szCs w:val="28"/>
          <w:u w:val="none"/>
          <w:lang w:val="ru-RU"/>
        </w:rPr>
        <w:t xml:space="preserve">(дата </w:t>
      </w:r>
      <w:r w:rsidR="00A75104">
        <w:rPr>
          <w:rStyle w:val="a6"/>
          <w:rFonts w:asciiTheme="majorBidi" w:hAnsiTheme="majorBidi" w:cstheme="majorBidi"/>
          <w:color w:val="000000" w:themeColor="text1"/>
          <w:sz w:val="28"/>
          <w:szCs w:val="28"/>
          <w:u w:val="none"/>
          <w:lang w:val="ru-RU"/>
        </w:rPr>
        <w:t>обращения: 15.02.2021)</w:t>
      </w:r>
    </w:p>
    <w:p w:rsidR="00541704" w:rsidRPr="004A4CE5" w:rsidRDefault="00441FC0" w:rsidP="00ED0826">
      <w:pPr>
        <w:pStyle w:val="ac"/>
        <w:numPr>
          <w:ilvl w:val="0"/>
          <w:numId w:val="1"/>
        </w:numPr>
        <w:spacing w:after="200" w:line="360" w:lineRule="auto"/>
        <w:jc w:val="both"/>
        <w:rPr>
          <w:rStyle w:val="a6"/>
          <w:rFonts w:asciiTheme="majorBidi" w:hAnsiTheme="majorBidi" w:cstheme="majorBidi"/>
          <w:color w:val="auto"/>
          <w:sz w:val="28"/>
          <w:szCs w:val="28"/>
          <w:u w:val="none"/>
        </w:rPr>
      </w:pPr>
      <w:r w:rsidRPr="00F23F67">
        <w:rPr>
          <w:rStyle w:val="a6"/>
          <w:rFonts w:asciiTheme="majorBidi" w:hAnsiTheme="majorBidi" w:cstheme="majorBidi"/>
          <w:color w:val="000000" w:themeColor="text1"/>
          <w:sz w:val="28"/>
          <w:szCs w:val="28"/>
          <w:u w:val="none"/>
          <w:lang w:val="ru-RU"/>
        </w:rPr>
        <w:t xml:space="preserve"> </w:t>
      </w:r>
      <w:proofErr w:type="spellStart"/>
      <w:r w:rsidR="00541704" w:rsidRPr="004A4CE5">
        <w:rPr>
          <w:rStyle w:val="a6"/>
          <w:rFonts w:asciiTheme="majorBidi" w:hAnsiTheme="majorBidi" w:cstheme="majorBidi"/>
          <w:color w:val="000000" w:themeColor="text1"/>
          <w:sz w:val="28"/>
          <w:szCs w:val="28"/>
          <w:u w:val="none"/>
        </w:rPr>
        <w:t>Ghattas</w:t>
      </w:r>
      <w:proofErr w:type="spellEnd"/>
      <w:r w:rsidR="00541704" w:rsidRPr="004A4CE5">
        <w:rPr>
          <w:rStyle w:val="a6"/>
          <w:rFonts w:asciiTheme="majorBidi" w:hAnsiTheme="majorBidi" w:cstheme="majorBidi"/>
          <w:color w:val="000000" w:themeColor="text1"/>
          <w:sz w:val="28"/>
          <w:szCs w:val="28"/>
          <w:u w:val="none"/>
        </w:rPr>
        <w:t xml:space="preserve"> K. Black Wave: Saudi Arabia, Iran, and the Forty-Years Rivalry That Unraveled Culture, Religion, and Collective Memory in the Middle East</w:t>
      </w:r>
      <w:proofErr w:type="gramStart"/>
      <w:r w:rsidR="00541704" w:rsidRPr="004A4CE5">
        <w:rPr>
          <w:rStyle w:val="a6"/>
          <w:rFonts w:asciiTheme="majorBidi" w:hAnsiTheme="majorBidi" w:cstheme="majorBidi"/>
          <w:color w:val="000000" w:themeColor="text1"/>
          <w:sz w:val="28"/>
          <w:szCs w:val="28"/>
          <w:u w:val="none"/>
        </w:rPr>
        <w:t>.-</w:t>
      </w:r>
      <w:proofErr w:type="gramEnd"/>
      <w:r w:rsidR="00541704" w:rsidRPr="004A4CE5">
        <w:rPr>
          <w:rStyle w:val="a6"/>
          <w:rFonts w:asciiTheme="majorBidi" w:hAnsiTheme="majorBidi" w:cstheme="majorBidi"/>
          <w:color w:val="000000" w:themeColor="text1"/>
          <w:sz w:val="28"/>
          <w:szCs w:val="28"/>
          <w:u w:val="none"/>
        </w:rPr>
        <w:t xml:space="preserve"> Henry Holt and Co., 2020. </w:t>
      </w:r>
      <w:r>
        <w:rPr>
          <w:rStyle w:val="a6"/>
          <w:rFonts w:asciiTheme="majorBidi" w:hAnsiTheme="majorBidi" w:cstheme="majorBidi"/>
          <w:color w:val="000000" w:themeColor="text1"/>
          <w:sz w:val="28"/>
          <w:szCs w:val="28"/>
          <w:u w:val="none"/>
        </w:rPr>
        <w:t>– 400 p.</w:t>
      </w:r>
    </w:p>
    <w:p w:rsidR="00206E7A" w:rsidRPr="004A4CE5" w:rsidRDefault="00A75104" w:rsidP="00ED0826">
      <w:pPr>
        <w:pStyle w:val="ac"/>
        <w:numPr>
          <w:ilvl w:val="0"/>
          <w:numId w:val="1"/>
        </w:numPr>
        <w:spacing w:after="200" w:line="360" w:lineRule="auto"/>
        <w:jc w:val="both"/>
        <w:rPr>
          <w:rFonts w:asciiTheme="majorBidi" w:hAnsiTheme="majorBidi" w:cstheme="majorBidi"/>
          <w:sz w:val="28"/>
          <w:szCs w:val="28"/>
        </w:rPr>
      </w:pPr>
      <w:r w:rsidRPr="00A75104">
        <w:rPr>
          <w:rStyle w:val="a6"/>
          <w:rFonts w:asciiTheme="majorBidi" w:hAnsiTheme="majorBidi" w:cstheme="majorBidi"/>
          <w:color w:val="000000" w:themeColor="text1"/>
          <w:sz w:val="28"/>
          <w:szCs w:val="28"/>
          <w:u w:val="none"/>
        </w:rPr>
        <w:t xml:space="preserve"> </w:t>
      </w:r>
      <w:proofErr w:type="spellStart"/>
      <w:r w:rsidR="00541704" w:rsidRPr="004A4CE5">
        <w:rPr>
          <w:rStyle w:val="a6"/>
          <w:rFonts w:asciiTheme="majorBidi" w:hAnsiTheme="majorBidi" w:cstheme="majorBidi"/>
          <w:color w:val="000000" w:themeColor="text1"/>
          <w:sz w:val="28"/>
          <w:szCs w:val="28"/>
          <w:u w:val="none"/>
        </w:rPr>
        <w:t>Hiro</w:t>
      </w:r>
      <w:proofErr w:type="spellEnd"/>
      <w:r w:rsidR="00541704" w:rsidRPr="004A4CE5">
        <w:rPr>
          <w:rStyle w:val="a6"/>
          <w:rFonts w:asciiTheme="majorBidi" w:hAnsiTheme="majorBidi" w:cstheme="majorBidi"/>
          <w:color w:val="000000" w:themeColor="text1"/>
          <w:sz w:val="28"/>
          <w:szCs w:val="28"/>
          <w:u w:val="none"/>
        </w:rPr>
        <w:t xml:space="preserve"> D. Cold war in the Islamic World. Saudi Arabia, Iran and the struggle for Supremacy</w:t>
      </w:r>
      <w:r w:rsidRPr="004A4CE5">
        <w:rPr>
          <w:rStyle w:val="a6"/>
          <w:rFonts w:asciiTheme="majorBidi" w:hAnsiTheme="majorBidi" w:cstheme="majorBidi"/>
          <w:color w:val="000000" w:themeColor="text1"/>
          <w:sz w:val="28"/>
          <w:szCs w:val="28"/>
          <w:u w:val="none"/>
        </w:rPr>
        <w:t>. -</w:t>
      </w:r>
      <w:r w:rsidR="00541704" w:rsidRPr="004A4CE5">
        <w:rPr>
          <w:rStyle w:val="a6"/>
          <w:rFonts w:asciiTheme="majorBidi" w:hAnsiTheme="majorBidi" w:cstheme="majorBidi"/>
          <w:color w:val="000000" w:themeColor="text1"/>
          <w:sz w:val="28"/>
          <w:szCs w:val="28"/>
          <w:u w:val="none"/>
        </w:rPr>
        <w:t xml:space="preserve"> Oxford University Press, 2018. </w:t>
      </w:r>
      <w:r w:rsidR="00441FC0">
        <w:rPr>
          <w:rFonts w:asciiTheme="majorBidi" w:hAnsiTheme="majorBidi" w:cstheme="majorBidi"/>
          <w:w w:val="95"/>
          <w:sz w:val="28"/>
          <w:szCs w:val="28"/>
        </w:rPr>
        <w:t>– 432 p.</w:t>
      </w:r>
    </w:p>
    <w:p w:rsidR="00F11128" w:rsidRDefault="00441FC0" w:rsidP="00ED0826">
      <w:pPr>
        <w:pStyle w:val="ac"/>
        <w:numPr>
          <w:ilvl w:val="0"/>
          <w:numId w:val="1"/>
        </w:numPr>
        <w:spacing w:after="200" w:line="360" w:lineRule="auto"/>
        <w:jc w:val="both"/>
        <w:rPr>
          <w:rFonts w:asciiTheme="majorBidi" w:hAnsiTheme="majorBidi" w:cstheme="majorBidi"/>
          <w:sz w:val="28"/>
          <w:szCs w:val="28"/>
          <w:lang w:val="ru-RU"/>
        </w:rPr>
      </w:pPr>
      <w:r w:rsidRPr="00F23F67">
        <w:rPr>
          <w:rFonts w:asciiTheme="majorBidi" w:hAnsiTheme="majorBidi" w:cstheme="majorBidi"/>
          <w:sz w:val="28"/>
          <w:szCs w:val="28"/>
        </w:rPr>
        <w:t xml:space="preserve"> </w:t>
      </w:r>
      <w:r w:rsidR="00F11128" w:rsidRPr="004A4CE5">
        <w:rPr>
          <w:rFonts w:asciiTheme="majorBidi" w:hAnsiTheme="majorBidi" w:cstheme="majorBidi"/>
          <w:sz w:val="28"/>
          <w:szCs w:val="28"/>
        </w:rPr>
        <w:t>Iran</w:t>
      </w:r>
      <w:r w:rsidR="00F11128" w:rsidRPr="004A4CE5">
        <w:rPr>
          <w:rFonts w:asciiTheme="majorBidi" w:hAnsiTheme="majorBidi" w:cstheme="majorBidi"/>
          <w:sz w:val="28"/>
          <w:szCs w:val="28"/>
          <w:lang w:val="ru-RU"/>
        </w:rPr>
        <w:t>-</w:t>
      </w:r>
      <w:r w:rsidR="00F11128" w:rsidRPr="004A4CE5">
        <w:rPr>
          <w:rFonts w:asciiTheme="majorBidi" w:hAnsiTheme="majorBidi" w:cstheme="majorBidi"/>
          <w:sz w:val="28"/>
          <w:szCs w:val="28"/>
        </w:rPr>
        <w:t>Iraq</w:t>
      </w:r>
      <w:r w:rsidR="00F11128" w:rsidRPr="004A4CE5">
        <w:rPr>
          <w:rFonts w:asciiTheme="majorBidi" w:hAnsiTheme="majorBidi" w:cstheme="majorBidi"/>
          <w:sz w:val="28"/>
          <w:szCs w:val="28"/>
          <w:lang w:val="ru-RU"/>
        </w:rPr>
        <w:t xml:space="preserve"> </w:t>
      </w:r>
      <w:r w:rsidR="00F11128" w:rsidRPr="004A4CE5">
        <w:rPr>
          <w:rFonts w:asciiTheme="majorBidi" w:hAnsiTheme="majorBidi" w:cstheme="majorBidi"/>
          <w:sz w:val="28"/>
          <w:szCs w:val="28"/>
        </w:rPr>
        <w:t>war</w:t>
      </w:r>
      <w:r w:rsidR="00F11128" w:rsidRPr="004A4CE5">
        <w:rPr>
          <w:rFonts w:asciiTheme="majorBidi" w:hAnsiTheme="majorBidi" w:cstheme="majorBidi"/>
          <w:sz w:val="28"/>
          <w:szCs w:val="28"/>
          <w:lang w:val="ru-RU"/>
        </w:rPr>
        <w:t xml:space="preserve"> [Электронный ресурс]. – Режим доступа: </w:t>
      </w:r>
      <w:hyperlink r:id="rId20" w:history="1">
        <w:r w:rsidR="00A75104" w:rsidRPr="00C31EEB">
          <w:rPr>
            <w:rStyle w:val="a6"/>
            <w:rFonts w:asciiTheme="majorBidi" w:hAnsiTheme="majorBidi" w:cstheme="majorBidi"/>
            <w:sz w:val="28"/>
            <w:szCs w:val="28"/>
          </w:rPr>
          <w:t>https</w:t>
        </w:r>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www</w:t>
        </w:r>
        <w:r w:rsidR="00A75104" w:rsidRPr="00C31EEB">
          <w:rPr>
            <w:rStyle w:val="a6"/>
            <w:rFonts w:asciiTheme="majorBidi" w:hAnsiTheme="majorBidi" w:cstheme="majorBidi"/>
            <w:sz w:val="28"/>
            <w:szCs w:val="28"/>
            <w:lang w:val="ru-RU"/>
          </w:rPr>
          <w:t>.</w:t>
        </w:r>
        <w:proofErr w:type="spellStart"/>
        <w:r w:rsidR="00A75104" w:rsidRPr="00C31EEB">
          <w:rPr>
            <w:rStyle w:val="a6"/>
            <w:rFonts w:asciiTheme="majorBidi" w:hAnsiTheme="majorBidi" w:cstheme="majorBidi"/>
            <w:sz w:val="28"/>
            <w:szCs w:val="28"/>
          </w:rPr>
          <w:t>saylor</w:t>
        </w:r>
        <w:proofErr w:type="spellEnd"/>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org</w:t>
        </w:r>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site</w:t>
        </w:r>
        <w:r w:rsidR="00A75104" w:rsidRPr="00C31EEB">
          <w:rPr>
            <w:rStyle w:val="a6"/>
            <w:rFonts w:asciiTheme="majorBidi" w:hAnsiTheme="majorBidi" w:cstheme="majorBidi"/>
            <w:sz w:val="28"/>
            <w:szCs w:val="28"/>
            <w:lang w:val="ru-RU"/>
          </w:rPr>
          <w:t>/</w:t>
        </w:r>
        <w:proofErr w:type="spellStart"/>
        <w:r w:rsidR="00A75104" w:rsidRPr="00C31EEB">
          <w:rPr>
            <w:rStyle w:val="a6"/>
            <w:rFonts w:asciiTheme="majorBidi" w:hAnsiTheme="majorBidi" w:cstheme="majorBidi"/>
            <w:sz w:val="28"/>
            <w:szCs w:val="28"/>
          </w:rPr>
          <w:t>wp</w:t>
        </w:r>
        <w:proofErr w:type="spellEnd"/>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content</w:t>
        </w:r>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uploads</w:t>
        </w:r>
        <w:r w:rsidR="00A75104" w:rsidRPr="00C31EEB">
          <w:rPr>
            <w:rStyle w:val="a6"/>
            <w:rFonts w:asciiTheme="majorBidi" w:hAnsiTheme="majorBidi" w:cstheme="majorBidi"/>
            <w:sz w:val="28"/>
            <w:szCs w:val="28"/>
            <w:lang w:val="ru-RU"/>
          </w:rPr>
          <w:t>/2011/08/</w:t>
        </w:r>
        <w:r w:rsidR="00A75104" w:rsidRPr="00C31EEB">
          <w:rPr>
            <w:rStyle w:val="a6"/>
            <w:rFonts w:asciiTheme="majorBidi" w:hAnsiTheme="majorBidi" w:cstheme="majorBidi"/>
            <w:sz w:val="28"/>
            <w:szCs w:val="28"/>
          </w:rPr>
          <w:t>HIST</w:t>
        </w:r>
        <w:r w:rsidR="00A75104" w:rsidRPr="00C31EEB">
          <w:rPr>
            <w:rStyle w:val="a6"/>
            <w:rFonts w:asciiTheme="majorBidi" w:hAnsiTheme="majorBidi" w:cstheme="majorBidi"/>
            <w:sz w:val="28"/>
            <w:szCs w:val="28"/>
            <w:lang w:val="ru-RU"/>
          </w:rPr>
          <w:t>351-11.1.4-</w:t>
        </w:r>
        <w:r w:rsidR="00A75104" w:rsidRPr="00C31EEB">
          <w:rPr>
            <w:rStyle w:val="a6"/>
            <w:rFonts w:asciiTheme="majorBidi" w:hAnsiTheme="majorBidi" w:cstheme="majorBidi"/>
            <w:sz w:val="28"/>
            <w:szCs w:val="28"/>
          </w:rPr>
          <w:t>Iran</w:t>
        </w:r>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Iraq</w:t>
        </w:r>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War</w:t>
        </w:r>
        <w:r w:rsidR="00A75104" w:rsidRPr="00C31EEB">
          <w:rPr>
            <w:rStyle w:val="a6"/>
            <w:rFonts w:asciiTheme="majorBidi" w:hAnsiTheme="majorBidi" w:cstheme="majorBidi"/>
            <w:sz w:val="28"/>
            <w:szCs w:val="28"/>
            <w:lang w:val="ru-RU"/>
          </w:rPr>
          <w:t>.</w:t>
        </w:r>
        <w:r w:rsidR="00A75104" w:rsidRPr="00C31EEB">
          <w:rPr>
            <w:rStyle w:val="a6"/>
            <w:rFonts w:asciiTheme="majorBidi" w:hAnsiTheme="majorBidi" w:cstheme="majorBidi"/>
            <w:sz w:val="28"/>
            <w:szCs w:val="28"/>
          </w:rPr>
          <w:t>pdf</w:t>
        </w:r>
      </w:hyperlink>
      <w:r w:rsidR="00A75104">
        <w:rPr>
          <w:rFonts w:asciiTheme="majorBidi" w:hAnsiTheme="majorBidi" w:cstheme="majorBidi"/>
          <w:sz w:val="28"/>
          <w:szCs w:val="28"/>
          <w:lang w:val="ru-RU"/>
        </w:rPr>
        <w:t xml:space="preserve"> (дата обращения: 23.03.2021)</w:t>
      </w:r>
    </w:p>
    <w:p w:rsidR="00C960A7" w:rsidRPr="00C960A7" w:rsidRDefault="00C960A7" w:rsidP="00ED0826">
      <w:pPr>
        <w:pStyle w:val="ac"/>
        <w:numPr>
          <w:ilvl w:val="0"/>
          <w:numId w:val="1"/>
        </w:numPr>
        <w:spacing w:after="200" w:line="360" w:lineRule="auto"/>
        <w:jc w:val="both"/>
        <w:rPr>
          <w:rFonts w:asciiTheme="majorBidi" w:hAnsiTheme="majorBidi" w:cstheme="majorBidi"/>
          <w:sz w:val="28"/>
          <w:szCs w:val="28"/>
        </w:rPr>
      </w:pPr>
      <w:r w:rsidRPr="00D02F79">
        <w:rPr>
          <w:rFonts w:asciiTheme="majorBidi" w:hAnsiTheme="majorBidi" w:cstheme="majorBidi"/>
          <w:sz w:val="28"/>
          <w:szCs w:val="28"/>
          <w:lang w:val="ru-RU"/>
        </w:rPr>
        <w:t xml:space="preserve"> </w:t>
      </w:r>
      <w:proofErr w:type="spellStart"/>
      <w:r w:rsidRPr="00C960A7">
        <w:rPr>
          <w:rFonts w:asciiTheme="majorBidi" w:hAnsiTheme="majorBidi" w:cstheme="majorBidi"/>
          <w:sz w:val="28"/>
          <w:szCs w:val="28"/>
        </w:rPr>
        <w:t>Kamali</w:t>
      </w:r>
      <w:proofErr w:type="spellEnd"/>
      <w:r w:rsidRPr="00C960A7">
        <w:rPr>
          <w:rFonts w:asciiTheme="majorBidi" w:hAnsiTheme="majorBidi" w:cstheme="majorBidi"/>
          <w:sz w:val="28"/>
          <w:szCs w:val="28"/>
        </w:rPr>
        <w:t xml:space="preserve"> H.R. Iran and Saudi Arabia: Past and Future //</w:t>
      </w:r>
      <w:r>
        <w:rPr>
          <w:rFonts w:asciiTheme="majorBidi" w:hAnsiTheme="majorBidi" w:cstheme="majorBidi"/>
          <w:sz w:val="28"/>
          <w:szCs w:val="28"/>
        </w:rPr>
        <w:t xml:space="preserve"> Iran Review, 2014. – 28 p.</w:t>
      </w:r>
    </w:p>
    <w:p w:rsidR="00F11128" w:rsidRDefault="00F11128" w:rsidP="00ED0826">
      <w:pPr>
        <w:pStyle w:val="ac"/>
        <w:numPr>
          <w:ilvl w:val="0"/>
          <w:numId w:val="1"/>
        </w:numPr>
        <w:spacing w:after="200" w:line="360" w:lineRule="auto"/>
        <w:jc w:val="both"/>
        <w:rPr>
          <w:rFonts w:asciiTheme="majorBidi" w:hAnsiTheme="majorBidi" w:cstheme="majorBidi"/>
          <w:sz w:val="28"/>
          <w:szCs w:val="28"/>
        </w:rPr>
      </w:pPr>
      <w:r w:rsidRPr="00C960A7">
        <w:rPr>
          <w:rFonts w:asciiTheme="majorBidi" w:hAnsiTheme="majorBidi" w:cstheme="majorBidi"/>
          <w:sz w:val="28"/>
          <w:szCs w:val="28"/>
        </w:rPr>
        <w:t xml:space="preserve"> </w:t>
      </w:r>
      <w:proofErr w:type="spellStart"/>
      <w:r w:rsidRPr="004A4CE5">
        <w:rPr>
          <w:rFonts w:asciiTheme="majorBidi" w:hAnsiTheme="majorBidi" w:cstheme="majorBidi"/>
          <w:sz w:val="28"/>
          <w:szCs w:val="28"/>
        </w:rPr>
        <w:t>Khoury</w:t>
      </w:r>
      <w:proofErr w:type="spellEnd"/>
      <w:r w:rsidRPr="004A4CE5">
        <w:rPr>
          <w:rFonts w:asciiTheme="majorBidi" w:hAnsiTheme="majorBidi" w:cstheme="majorBidi"/>
          <w:sz w:val="28"/>
          <w:szCs w:val="28"/>
        </w:rPr>
        <w:t xml:space="preserve"> N.A. The Arab Cold War </w:t>
      </w:r>
      <w:proofErr w:type="gramStart"/>
      <w:r w:rsidR="002C28B4" w:rsidRPr="004A4CE5">
        <w:rPr>
          <w:rFonts w:asciiTheme="majorBidi" w:hAnsiTheme="majorBidi" w:cstheme="majorBidi"/>
          <w:sz w:val="28"/>
          <w:szCs w:val="28"/>
        </w:rPr>
        <w:t>Revisited</w:t>
      </w:r>
      <w:r w:rsidR="002C28B4">
        <w:rPr>
          <w:rFonts w:asciiTheme="majorBidi" w:hAnsiTheme="majorBidi" w:cstheme="majorBidi"/>
          <w:sz w:val="28"/>
          <w:szCs w:val="28"/>
        </w:rPr>
        <w:t>:</w:t>
      </w:r>
      <w:proofErr w:type="gramEnd"/>
      <w:r w:rsidRPr="004A4CE5">
        <w:rPr>
          <w:rFonts w:asciiTheme="majorBidi" w:hAnsiTheme="majorBidi" w:cstheme="majorBidi"/>
          <w:sz w:val="28"/>
          <w:szCs w:val="28"/>
        </w:rPr>
        <w:t xml:space="preserve"> The Regional Impact of the Arab Uprising. // Middle East Policy, 2013</w:t>
      </w:r>
      <w:r w:rsidR="00B74DC4" w:rsidRPr="00B74DC4">
        <w:rPr>
          <w:rFonts w:asciiTheme="majorBidi" w:hAnsiTheme="majorBidi" w:cstheme="majorBidi"/>
          <w:sz w:val="28"/>
          <w:szCs w:val="28"/>
        </w:rPr>
        <w:t>.</w:t>
      </w:r>
      <w:r w:rsidR="00441FC0">
        <w:rPr>
          <w:rFonts w:asciiTheme="majorBidi" w:hAnsiTheme="majorBidi" w:cstheme="majorBidi"/>
          <w:sz w:val="28"/>
          <w:szCs w:val="28"/>
        </w:rPr>
        <w:t xml:space="preserve"> – 73-87 p. </w:t>
      </w:r>
    </w:p>
    <w:p w:rsidR="005C4622" w:rsidRPr="004B097D" w:rsidRDefault="005C4622"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rPr>
        <w:t xml:space="preserve"> </w:t>
      </w:r>
      <w:proofErr w:type="spellStart"/>
      <w:r w:rsidRPr="005C4622">
        <w:rPr>
          <w:rFonts w:asciiTheme="majorBidi" w:hAnsiTheme="majorBidi" w:cstheme="majorBidi"/>
          <w:sz w:val="28"/>
          <w:szCs w:val="28"/>
        </w:rPr>
        <w:t>Kofner</w:t>
      </w:r>
      <w:proofErr w:type="spellEnd"/>
      <w:r w:rsidRPr="005C4622">
        <w:rPr>
          <w:rFonts w:asciiTheme="majorBidi" w:hAnsiTheme="majorBidi" w:cstheme="majorBidi"/>
          <w:sz w:val="28"/>
          <w:szCs w:val="28"/>
        </w:rPr>
        <w:t xml:space="preserve"> J. 400 die as Iranian marchers battle Saudi police in Mecca</w:t>
      </w:r>
      <w:proofErr w:type="gramStart"/>
      <w:r w:rsidRPr="005C4622">
        <w:rPr>
          <w:rFonts w:asciiTheme="majorBidi" w:hAnsiTheme="majorBidi" w:cstheme="majorBidi"/>
          <w:sz w:val="28"/>
          <w:szCs w:val="28"/>
        </w:rPr>
        <w:t>;</w:t>
      </w:r>
      <w:proofErr w:type="gramEnd"/>
      <w:r w:rsidRPr="005C4622">
        <w:rPr>
          <w:rFonts w:asciiTheme="majorBidi" w:hAnsiTheme="majorBidi" w:cstheme="majorBidi"/>
          <w:sz w:val="28"/>
          <w:szCs w:val="28"/>
        </w:rPr>
        <w:t xml:space="preserve"> embassies smashed in Teheran // The New York Times, 1987. </w:t>
      </w:r>
      <w:r w:rsidRPr="005C4622">
        <w:rPr>
          <w:rFonts w:asciiTheme="majorBidi" w:hAnsiTheme="majorBidi" w:cstheme="majorBidi"/>
          <w:sz w:val="28"/>
          <w:szCs w:val="28"/>
          <w:lang w:val="ru-RU"/>
        </w:rPr>
        <w:t xml:space="preserve">[Электронный ресурс]. – Режим доступа: </w:t>
      </w:r>
      <w:hyperlink r:id="rId21" w:history="1">
        <w:r w:rsidRPr="00C31EEB">
          <w:rPr>
            <w:rStyle w:val="a6"/>
            <w:rFonts w:asciiTheme="majorBidi" w:hAnsiTheme="majorBidi" w:cstheme="majorBidi"/>
            <w:sz w:val="28"/>
            <w:szCs w:val="28"/>
          </w:rPr>
          <w:t>http</w:t>
        </w:r>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www</w:t>
        </w:r>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nytimes</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com</w:t>
        </w:r>
        <w:r w:rsidRPr="00C31EEB">
          <w:rPr>
            <w:rStyle w:val="a6"/>
            <w:rFonts w:asciiTheme="majorBidi" w:hAnsiTheme="majorBidi" w:cstheme="majorBidi"/>
            <w:sz w:val="28"/>
            <w:szCs w:val="28"/>
            <w:lang w:val="ru-RU"/>
          </w:rPr>
          <w:t>/1987/08/02/</w:t>
        </w:r>
        <w:r w:rsidRPr="00C31EEB">
          <w:rPr>
            <w:rStyle w:val="a6"/>
            <w:rFonts w:asciiTheme="majorBidi" w:hAnsiTheme="majorBidi" w:cstheme="majorBidi"/>
            <w:sz w:val="28"/>
            <w:szCs w:val="28"/>
          </w:rPr>
          <w:t>world</w:t>
        </w:r>
        <w:r w:rsidRPr="00C31EEB">
          <w:rPr>
            <w:rStyle w:val="a6"/>
            <w:rFonts w:asciiTheme="majorBidi" w:hAnsiTheme="majorBidi" w:cstheme="majorBidi"/>
            <w:sz w:val="28"/>
            <w:szCs w:val="28"/>
            <w:lang w:val="ru-RU"/>
          </w:rPr>
          <w:t>/400-</w:t>
        </w:r>
        <w:r w:rsidRPr="00C31EEB">
          <w:rPr>
            <w:rStyle w:val="a6"/>
            <w:rFonts w:asciiTheme="majorBidi" w:hAnsiTheme="majorBidi" w:cstheme="majorBidi"/>
            <w:sz w:val="28"/>
            <w:szCs w:val="28"/>
          </w:rPr>
          <w:t>die</w:t>
        </w:r>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iranian</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lastRenderedPageBreak/>
          <w:t>marchers</w:t>
        </w:r>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battle</w:t>
        </w:r>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saudi</w:t>
        </w:r>
        <w:proofErr w:type="spellEnd"/>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policemecca</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embassies</w:t>
        </w:r>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smashed</w:t>
        </w:r>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teheran</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html</w:t>
        </w:r>
        <w:r w:rsidRPr="00C31EEB">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pagewanted</w:t>
        </w:r>
        <w:proofErr w:type="spellEnd"/>
        <w:r w:rsidRPr="00C31EEB">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all</w:t>
        </w:r>
      </w:hyperlink>
      <w:r w:rsidRPr="005C4622">
        <w:rPr>
          <w:rFonts w:asciiTheme="majorBidi" w:hAnsiTheme="majorBidi" w:cstheme="majorBidi"/>
          <w:sz w:val="28"/>
          <w:szCs w:val="28"/>
          <w:lang w:val="ru-RU"/>
        </w:rPr>
        <w:t xml:space="preserve"> (</w:t>
      </w:r>
      <w:r>
        <w:rPr>
          <w:rFonts w:asciiTheme="majorBidi" w:hAnsiTheme="majorBidi" w:cstheme="majorBidi"/>
          <w:sz w:val="28"/>
          <w:szCs w:val="28"/>
          <w:lang w:val="ru-RU"/>
        </w:rPr>
        <w:t>дата обращения: 29.01.2021)</w:t>
      </w:r>
    </w:p>
    <w:p w:rsidR="00541704" w:rsidRPr="004A4CE5" w:rsidRDefault="00A75104" w:rsidP="00ED0826">
      <w:pPr>
        <w:pStyle w:val="ac"/>
        <w:numPr>
          <w:ilvl w:val="0"/>
          <w:numId w:val="1"/>
        </w:numPr>
        <w:spacing w:after="200" w:line="360" w:lineRule="auto"/>
        <w:jc w:val="both"/>
        <w:rPr>
          <w:rFonts w:asciiTheme="majorBidi" w:hAnsiTheme="majorBidi" w:cstheme="majorBidi"/>
          <w:sz w:val="28"/>
          <w:szCs w:val="28"/>
        </w:rPr>
      </w:pPr>
      <w:r w:rsidRPr="00F23F67">
        <w:rPr>
          <w:rFonts w:asciiTheme="majorBidi" w:hAnsiTheme="majorBidi" w:cstheme="majorBidi"/>
          <w:sz w:val="28"/>
          <w:szCs w:val="28"/>
          <w:lang w:val="ru-RU"/>
        </w:rPr>
        <w:t xml:space="preserve"> </w:t>
      </w:r>
      <w:r w:rsidR="00541704" w:rsidRPr="004A4CE5">
        <w:rPr>
          <w:rFonts w:asciiTheme="majorBidi" w:hAnsiTheme="majorBidi" w:cstheme="majorBidi"/>
          <w:sz w:val="28"/>
          <w:szCs w:val="28"/>
        </w:rPr>
        <w:t xml:space="preserve">Lacey R. Inside the Kingdom: Kings, Clerics, Modernists and Terrorists and Struggle for Saudi Arabia. – London: Penguin books, 2009. </w:t>
      </w:r>
      <w:r w:rsidR="00441FC0">
        <w:rPr>
          <w:rFonts w:asciiTheme="majorBidi" w:hAnsiTheme="majorBidi" w:cstheme="majorBidi"/>
          <w:sz w:val="28"/>
          <w:szCs w:val="28"/>
        </w:rPr>
        <w:t xml:space="preserve">– 404 p. </w:t>
      </w:r>
    </w:p>
    <w:p w:rsidR="00D02F79" w:rsidRPr="00890F16" w:rsidRDefault="00A75104" w:rsidP="00ED0826">
      <w:pPr>
        <w:pStyle w:val="ac"/>
        <w:numPr>
          <w:ilvl w:val="0"/>
          <w:numId w:val="1"/>
        </w:numPr>
        <w:spacing w:after="200" w:line="360" w:lineRule="auto"/>
        <w:jc w:val="both"/>
        <w:rPr>
          <w:rFonts w:asciiTheme="majorBidi" w:hAnsiTheme="majorBidi" w:cstheme="majorBidi"/>
          <w:sz w:val="28"/>
          <w:szCs w:val="28"/>
          <w:lang w:val="ru-RU"/>
        </w:rPr>
      </w:pPr>
      <w:r w:rsidRPr="00A75104">
        <w:rPr>
          <w:rFonts w:asciiTheme="majorBidi" w:hAnsiTheme="majorBidi" w:cstheme="majorBidi"/>
          <w:sz w:val="28"/>
          <w:szCs w:val="28"/>
        </w:rPr>
        <w:t xml:space="preserve"> </w:t>
      </w:r>
      <w:proofErr w:type="spellStart"/>
      <w:r w:rsidR="00D77B88" w:rsidRPr="004A4CE5">
        <w:rPr>
          <w:rFonts w:asciiTheme="majorBidi" w:hAnsiTheme="majorBidi" w:cstheme="majorBidi"/>
          <w:sz w:val="28"/>
          <w:szCs w:val="28"/>
        </w:rPr>
        <w:t>Litvak</w:t>
      </w:r>
      <w:proofErr w:type="spellEnd"/>
      <w:r w:rsidR="00D77B88" w:rsidRPr="004A4CE5">
        <w:rPr>
          <w:rFonts w:asciiTheme="majorBidi" w:hAnsiTheme="majorBidi" w:cstheme="majorBidi"/>
          <w:sz w:val="28"/>
          <w:szCs w:val="28"/>
        </w:rPr>
        <w:t xml:space="preserve"> M. Saudi Arabia, the </w:t>
      </w:r>
      <w:proofErr w:type="spellStart"/>
      <w:r w:rsidR="00D77B88" w:rsidRPr="004A4CE5">
        <w:rPr>
          <w:rFonts w:asciiTheme="majorBidi" w:hAnsiTheme="majorBidi" w:cstheme="majorBidi"/>
          <w:sz w:val="28"/>
          <w:szCs w:val="28"/>
        </w:rPr>
        <w:t>Guld</w:t>
      </w:r>
      <w:proofErr w:type="spellEnd"/>
      <w:r w:rsidR="00D77B88" w:rsidRPr="004A4CE5">
        <w:rPr>
          <w:rFonts w:asciiTheme="majorBidi" w:hAnsiTheme="majorBidi" w:cstheme="majorBidi"/>
          <w:sz w:val="28"/>
          <w:szCs w:val="28"/>
        </w:rPr>
        <w:t>, and the New Regional Landscape</w:t>
      </w:r>
      <w:proofErr w:type="gramStart"/>
      <w:r w:rsidR="00D77B88" w:rsidRPr="004A4CE5">
        <w:rPr>
          <w:rFonts w:asciiTheme="majorBidi" w:hAnsiTheme="majorBidi" w:cstheme="majorBidi"/>
          <w:sz w:val="28"/>
          <w:szCs w:val="28"/>
        </w:rPr>
        <w:t>.-</w:t>
      </w:r>
      <w:proofErr w:type="gramEnd"/>
      <w:r w:rsidR="00D77B88" w:rsidRPr="004A4CE5">
        <w:rPr>
          <w:rFonts w:asciiTheme="majorBidi" w:hAnsiTheme="majorBidi" w:cstheme="majorBidi"/>
          <w:sz w:val="28"/>
          <w:szCs w:val="28"/>
        </w:rPr>
        <w:t xml:space="preserve"> Begin-Sadat Center for Strategic Studies, 2017.</w:t>
      </w:r>
      <w:r w:rsidRPr="00A75104">
        <w:rPr>
          <w:rFonts w:asciiTheme="majorBidi" w:hAnsiTheme="majorBidi" w:cstheme="majorBidi"/>
          <w:sz w:val="28"/>
          <w:szCs w:val="28"/>
        </w:rPr>
        <w:t xml:space="preserve"> </w:t>
      </w:r>
      <w:r w:rsidRPr="00890F16">
        <w:rPr>
          <w:rFonts w:asciiTheme="majorBidi" w:hAnsiTheme="majorBidi" w:cstheme="majorBidi"/>
          <w:sz w:val="28"/>
          <w:szCs w:val="28"/>
          <w:lang w:val="ru-RU"/>
        </w:rPr>
        <w:t>[</w:t>
      </w:r>
      <w:r w:rsidRPr="004A4CE5">
        <w:rPr>
          <w:rFonts w:asciiTheme="majorBidi" w:hAnsiTheme="majorBidi" w:cstheme="majorBidi"/>
          <w:sz w:val="28"/>
          <w:szCs w:val="28"/>
          <w:lang w:val="ru-RU"/>
        </w:rPr>
        <w:t>Электронный</w:t>
      </w:r>
      <w:r w:rsidRPr="00890F16">
        <w:rPr>
          <w:rFonts w:asciiTheme="majorBidi" w:hAnsiTheme="majorBidi" w:cstheme="majorBidi"/>
          <w:sz w:val="28"/>
          <w:szCs w:val="28"/>
          <w:lang w:val="ru-RU"/>
        </w:rPr>
        <w:t xml:space="preserve"> </w:t>
      </w:r>
      <w:r w:rsidRPr="004A4CE5">
        <w:rPr>
          <w:rFonts w:asciiTheme="majorBidi" w:hAnsiTheme="majorBidi" w:cstheme="majorBidi"/>
          <w:sz w:val="28"/>
          <w:szCs w:val="28"/>
          <w:lang w:val="ru-RU"/>
        </w:rPr>
        <w:t>ресурс</w:t>
      </w:r>
      <w:r w:rsidRPr="00890F16">
        <w:rPr>
          <w:rFonts w:asciiTheme="majorBidi" w:hAnsiTheme="majorBidi" w:cstheme="majorBidi"/>
          <w:sz w:val="28"/>
          <w:szCs w:val="28"/>
          <w:lang w:val="ru-RU"/>
        </w:rPr>
        <w:t xml:space="preserve">]. </w:t>
      </w:r>
      <w:r w:rsidR="00B85724">
        <w:rPr>
          <w:rFonts w:asciiTheme="majorBidi" w:hAnsiTheme="majorBidi" w:cstheme="majorBidi"/>
          <w:sz w:val="28"/>
          <w:szCs w:val="28"/>
          <w:lang w:val="ru-RU"/>
        </w:rPr>
        <w:t>Режим</w:t>
      </w:r>
      <w:r w:rsidR="00B85724" w:rsidRPr="00890F16">
        <w:rPr>
          <w:rFonts w:asciiTheme="majorBidi" w:hAnsiTheme="majorBidi" w:cstheme="majorBidi"/>
          <w:sz w:val="28"/>
          <w:szCs w:val="28"/>
          <w:lang w:val="ru-RU"/>
        </w:rPr>
        <w:t xml:space="preserve"> </w:t>
      </w:r>
      <w:r w:rsidR="00B85724">
        <w:rPr>
          <w:rFonts w:asciiTheme="majorBidi" w:hAnsiTheme="majorBidi" w:cstheme="majorBidi"/>
          <w:sz w:val="28"/>
          <w:szCs w:val="28"/>
          <w:lang w:val="ru-RU"/>
        </w:rPr>
        <w:t>доступа</w:t>
      </w:r>
      <w:r w:rsidR="00B85724" w:rsidRPr="00890F16">
        <w:rPr>
          <w:rFonts w:asciiTheme="majorBidi" w:hAnsiTheme="majorBidi" w:cstheme="majorBidi"/>
          <w:sz w:val="28"/>
          <w:szCs w:val="28"/>
          <w:lang w:val="ru-RU"/>
        </w:rPr>
        <w:t xml:space="preserve">: </w:t>
      </w:r>
      <w:hyperlink r:id="rId22" w:history="1">
        <w:r w:rsidR="00B85724" w:rsidRPr="00A75104">
          <w:rPr>
            <w:rStyle w:val="a6"/>
            <w:rFonts w:ascii="Times New Roman" w:hAnsi="Times New Roman" w:cs="Times New Roman"/>
            <w:sz w:val="28"/>
            <w:szCs w:val="28"/>
          </w:rPr>
          <w:t>MSPS</w:t>
        </w:r>
        <w:r w:rsidR="00B85724" w:rsidRPr="00890F16">
          <w:rPr>
            <w:rStyle w:val="a6"/>
            <w:rFonts w:ascii="Times New Roman" w:hAnsi="Times New Roman" w:cs="Times New Roman"/>
            <w:sz w:val="28"/>
            <w:szCs w:val="28"/>
            <w:lang w:val="ru-RU"/>
          </w:rPr>
          <w:t>133.</w:t>
        </w:r>
        <w:proofErr w:type="spellStart"/>
        <w:r w:rsidR="00B85724" w:rsidRPr="00A75104">
          <w:rPr>
            <w:rStyle w:val="a6"/>
            <w:rFonts w:ascii="Times New Roman" w:hAnsi="Times New Roman" w:cs="Times New Roman"/>
            <w:sz w:val="28"/>
            <w:szCs w:val="28"/>
          </w:rPr>
          <w:t>indd</w:t>
        </w:r>
        <w:proofErr w:type="spellEnd"/>
        <w:r w:rsidR="00B85724" w:rsidRPr="00890F16">
          <w:rPr>
            <w:rStyle w:val="a6"/>
            <w:rFonts w:ascii="Times New Roman" w:hAnsi="Times New Roman" w:cs="Times New Roman"/>
            <w:sz w:val="28"/>
            <w:szCs w:val="28"/>
            <w:lang w:val="ru-RU"/>
          </w:rPr>
          <w:t xml:space="preserve"> (</w:t>
        </w:r>
        <w:proofErr w:type="spellStart"/>
        <w:r w:rsidR="00B85724" w:rsidRPr="00A75104">
          <w:rPr>
            <w:rStyle w:val="a6"/>
            <w:rFonts w:ascii="Times New Roman" w:hAnsi="Times New Roman" w:cs="Times New Roman"/>
            <w:sz w:val="28"/>
            <w:szCs w:val="28"/>
          </w:rPr>
          <w:t>besacenter</w:t>
        </w:r>
        <w:proofErr w:type="spellEnd"/>
        <w:r w:rsidR="00B85724" w:rsidRPr="00890F16">
          <w:rPr>
            <w:rStyle w:val="a6"/>
            <w:rFonts w:ascii="Times New Roman" w:hAnsi="Times New Roman" w:cs="Times New Roman"/>
            <w:sz w:val="28"/>
            <w:szCs w:val="28"/>
            <w:lang w:val="ru-RU"/>
          </w:rPr>
          <w:t>.</w:t>
        </w:r>
        <w:r w:rsidR="00B85724" w:rsidRPr="00A75104">
          <w:rPr>
            <w:rStyle w:val="a6"/>
            <w:rFonts w:ascii="Times New Roman" w:hAnsi="Times New Roman" w:cs="Times New Roman"/>
            <w:sz w:val="28"/>
            <w:szCs w:val="28"/>
          </w:rPr>
          <w:t>org</w:t>
        </w:r>
        <w:r w:rsidR="00B85724" w:rsidRPr="00890F16">
          <w:rPr>
            <w:rStyle w:val="a6"/>
            <w:rFonts w:ascii="Times New Roman" w:hAnsi="Times New Roman" w:cs="Times New Roman"/>
            <w:sz w:val="28"/>
            <w:szCs w:val="28"/>
            <w:lang w:val="ru-RU"/>
          </w:rPr>
          <w:t>)</w:t>
        </w:r>
      </w:hyperlink>
      <w:r w:rsidRPr="00890F16">
        <w:rPr>
          <w:rFonts w:ascii="Times New Roman" w:hAnsi="Times New Roman" w:cs="Times New Roman"/>
          <w:sz w:val="28"/>
          <w:szCs w:val="28"/>
          <w:lang w:val="ru-RU"/>
        </w:rPr>
        <w:t xml:space="preserve"> (</w:t>
      </w:r>
      <w:r w:rsidRPr="00A75104">
        <w:rPr>
          <w:rFonts w:ascii="Times New Roman" w:hAnsi="Times New Roman" w:cs="Times New Roman"/>
          <w:sz w:val="28"/>
          <w:szCs w:val="28"/>
          <w:lang w:val="ru-RU"/>
        </w:rPr>
        <w:t>дата</w:t>
      </w:r>
      <w:r w:rsidRPr="00890F16">
        <w:rPr>
          <w:rFonts w:ascii="Times New Roman" w:hAnsi="Times New Roman" w:cs="Times New Roman"/>
          <w:sz w:val="28"/>
          <w:szCs w:val="28"/>
          <w:lang w:val="ru-RU"/>
        </w:rPr>
        <w:t xml:space="preserve"> </w:t>
      </w:r>
      <w:r w:rsidRPr="00A75104">
        <w:rPr>
          <w:rFonts w:ascii="Times New Roman" w:hAnsi="Times New Roman" w:cs="Times New Roman"/>
          <w:sz w:val="28"/>
          <w:szCs w:val="28"/>
          <w:lang w:val="ru-RU"/>
        </w:rPr>
        <w:t>обращения</w:t>
      </w:r>
      <w:r w:rsidRPr="00890F16">
        <w:rPr>
          <w:rFonts w:ascii="Times New Roman" w:hAnsi="Times New Roman" w:cs="Times New Roman"/>
          <w:sz w:val="28"/>
          <w:szCs w:val="28"/>
          <w:lang w:val="ru-RU"/>
        </w:rPr>
        <w:t>: 10.03.2021)</w:t>
      </w:r>
    </w:p>
    <w:p w:rsidR="00A53E50" w:rsidRPr="00A53E50" w:rsidRDefault="00A53E50" w:rsidP="00ED0826">
      <w:pPr>
        <w:pStyle w:val="ac"/>
        <w:numPr>
          <w:ilvl w:val="0"/>
          <w:numId w:val="1"/>
        </w:numPr>
        <w:spacing w:after="200" w:line="360" w:lineRule="auto"/>
        <w:jc w:val="both"/>
        <w:rPr>
          <w:rFonts w:asciiTheme="majorBidi" w:hAnsiTheme="majorBidi" w:cstheme="majorBidi"/>
          <w:sz w:val="28"/>
          <w:szCs w:val="28"/>
        </w:rPr>
      </w:pPr>
      <w:r w:rsidRPr="00890F16">
        <w:rPr>
          <w:rFonts w:asciiTheme="majorBidi" w:hAnsiTheme="majorBidi" w:cstheme="majorBidi"/>
          <w:sz w:val="28"/>
          <w:szCs w:val="28"/>
          <w:lang w:val="ru-RU"/>
        </w:rPr>
        <w:t xml:space="preserve"> </w:t>
      </w:r>
      <w:proofErr w:type="spellStart"/>
      <w:r w:rsidRPr="00A53E50">
        <w:rPr>
          <w:rFonts w:asciiTheme="majorBidi" w:hAnsiTheme="majorBidi" w:cstheme="majorBidi"/>
          <w:sz w:val="28"/>
          <w:szCs w:val="28"/>
        </w:rPr>
        <w:t>Mousavian</w:t>
      </w:r>
      <w:proofErr w:type="spellEnd"/>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Hossein</w:t>
      </w:r>
      <w:proofErr w:type="spellEnd"/>
      <w:r w:rsidRPr="00A53E50">
        <w:rPr>
          <w:rFonts w:asciiTheme="majorBidi" w:hAnsiTheme="majorBidi" w:cstheme="majorBidi"/>
          <w:sz w:val="28"/>
          <w:szCs w:val="28"/>
        </w:rPr>
        <w:t xml:space="preserve">. Together, Iran and the United States can shape the Middle East’s future. </w:t>
      </w:r>
      <w:proofErr w:type="gramStart"/>
      <w:r w:rsidRPr="00A53E50">
        <w:rPr>
          <w:rFonts w:asciiTheme="majorBidi" w:hAnsiTheme="majorBidi" w:cstheme="majorBidi"/>
          <w:sz w:val="28"/>
          <w:szCs w:val="28"/>
        </w:rPr>
        <w:t>2015</w:t>
      </w:r>
      <w:proofErr w:type="gramEnd"/>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Электронный</w:t>
      </w:r>
      <w:proofErr w:type="spellEnd"/>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ресурс</w:t>
      </w:r>
      <w:proofErr w:type="spellEnd"/>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Режим</w:t>
      </w:r>
      <w:proofErr w:type="spellEnd"/>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доступа</w:t>
      </w:r>
      <w:proofErr w:type="spellEnd"/>
      <w:r w:rsidRPr="00A53E50">
        <w:rPr>
          <w:rFonts w:asciiTheme="majorBidi" w:hAnsiTheme="majorBidi" w:cstheme="majorBidi"/>
          <w:sz w:val="28"/>
          <w:szCs w:val="28"/>
        </w:rPr>
        <w:t xml:space="preserve">: </w:t>
      </w:r>
      <w:hyperlink r:id="rId23" w:history="1">
        <w:r w:rsidRPr="00C31EEB">
          <w:rPr>
            <w:rStyle w:val="a6"/>
            <w:rFonts w:asciiTheme="majorBidi" w:hAnsiTheme="majorBidi" w:cstheme="majorBidi"/>
            <w:sz w:val="28"/>
            <w:szCs w:val="28"/>
          </w:rPr>
          <w:t>http://www.telegraph.co.uk/news/worldnews/middleeast/iran/11739024/Together-Iranand-the-United- States-can-shape-the-Middle-Easts-future.html</w:t>
        </w:r>
      </w:hyperlink>
      <w:r>
        <w:rPr>
          <w:rFonts w:asciiTheme="majorBidi" w:hAnsiTheme="majorBidi" w:cstheme="majorBidi"/>
          <w:sz w:val="28"/>
          <w:szCs w:val="28"/>
        </w:rPr>
        <w:t xml:space="preserve"> </w:t>
      </w:r>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дата</w:t>
      </w:r>
      <w:proofErr w:type="spellEnd"/>
      <w:r w:rsidRPr="00A53E50">
        <w:rPr>
          <w:rFonts w:asciiTheme="majorBidi" w:hAnsiTheme="majorBidi" w:cstheme="majorBidi"/>
          <w:sz w:val="28"/>
          <w:szCs w:val="28"/>
        </w:rPr>
        <w:t xml:space="preserve"> </w:t>
      </w:r>
      <w:proofErr w:type="spellStart"/>
      <w:r w:rsidRPr="00A53E50">
        <w:rPr>
          <w:rFonts w:asciiTheme="majorBidi" w:hAnsiTheme="majorBidi" w:cstheme="majorBidi"/>
          <w:sz w:val="28"/>
          <w:szCs w:val="28"/>
        </w:rPr>
        <w:t>обращения</w:t>
      </w:r>
      <w:proofErr w:type="spellEnd"/>
      <w:r w:rsidRPr="00A53E50">
        <w:rPr>
          <w:rFonts w:asciiTheme="majorBidi" w:hAnsiTheme="majorBidi" w:cstheme="majorBidi"/>
          <w:sz w:val="28"/>
          <w:szCs w:val="28"/>
        </w:rPr>
        <w:t>: 21.03.2021)</w:t>
      </w:r>
    </w:p>
    <w:p w:rsidR="001C7C84" w:rsidRPr="00F23F67" w:rsidRDefault="001C7C84" w:rsidP="00ED0826">
      <w:pPr>
        <w:pStyle w:val="ac"/>
        <w:numPr>
          <w:ilvl w:val="0"/>
          <w:numId w:val="1"/>
        </w:numPr>
        <w:spacing w:after="200" w:line="360" w:lineRule="auto"/>
        <w:jc w:val="both"/>
        <w:rPr>
          <w:rFonts w:asciiTheme="majorBidi" w:hAnsiTheme="majorBidi" w:cstheme="majorBidi"/>
          <w:sz w:val="28"/>
          <w:szCs w:val="28"/>
          <w:lang w:val="ru-RU"/>
        </w:rPr>
      </w:pPr>
      <w:r>
        <w:rPr>
          <w:rFonts w:asciiTheme="majorBidi" w:hAnsiTheme="majorBidi" w:cstheme="majorBidi"/>
          <w:sz w:val="28"/>
          <w:szCs w:val="28"/>
        </w:rPr>
        <w:t xml:space="preserve"> </w:t>
      </w:r>
      <w:proofErr w:type="spellStart"/>
      <w:r w:rsidRPr="001C7C84">
        <w:rPr>
          <w:rFonts w:asciiTheme="majorBidi" w:hAnsiTheme="majorBidi" w:cstheme="majorBidi"/>
          <w:sz w:val="28"/>
          <w:szCs w:val="28"/>
        </w:rPr>
        <w:t>Tabaar</w:t>
      </w:r>
      <w:proofErr w:type="spellEnd"/>
      <w:r w:rsidRPr="001C7C84">
        <w:rPr>
          <w:rFonts w:asciiTheme="majorBidi" w:hAnsiTheme="majorBidi" w:cstheme="majorBidi"/>
          <w:sz w:val="28"/>
          <w:szCs w:val="28"/>
        </w:rPr>
        <w:t xml:space="preserve"> M. A. Factional politics in the Iran–Iraq war // Taylor &amp; Francis, 2017.</w:t>
      </w:r>
      <w:r>
        <w:rPr>
          <w:rFonts w:asciiTheme="majorBidi" w:hAnsiTheme="majorBidi" w:cstheme="majorBidi"/>
          <w:sz w:val="28"/>
          <w:szCs w:val="28"/>
        </w:rPr>
        <w:t xml:space="preserve"> </w:t>
      </w:r>
      <w:r w:rsidRPr="00F23F67">
        <w:rPr>
          <w:rFonts w:asciiTheme="majorBidi" w:hAnsiTheme="majorBidi" w:cstheme="majorBidi"/>
          <w:sz w:val="28"/>
          <w:szCs w:val="28"/>
          <w:lang w:val="ru-RU"/>
        </w:rPr>
        <w:t>[</w:t>
      </w:r>
      <w:r w:rsidRPr="001C7C84">
        <w:rPr>
          <w:rFonts w:asciiTheme="majorBidi" w:hAnsiTheme="majorBidi" w:cstheme="majorBidi"/>
          <w:sz w:val="28"/>
          <w:szCs w:val="28"/>
          <w:lang w:val="ru-RU"/>
        </w:rPr>
        <w:t>Электронный</w:t>
      </w:r>
      <w:r w:rsidRPr="00F23F67">
        <w:rPr>
          <w:rFonts w:asciiTheme="majorBidi" w:hAnsiTheme="majorBidi" w:cstheme="majorBidi"/>
          <w:sz w:val="28"/>
          <w:szCs w:val="28"/>
          <w:lang w:val="ru-RU"/>
        </w:rPr>
        <w:t xml:space="preserve"> </w:t>
      </w:r>
      <w:r w:rsidRPr="001C7C84">
        <w:rPr>
          <w:rFonts w:asciiTheme="majorBidi" w:hAnsiTheme="majorBidi" w:cstheme="majorBidi"/>
          <w:sz w:val="28"/>
          <w:szCs w:val="28"/>
          <w:lang w:val="ru-RU"/>
        </w:rPr>
        <w:t>ресурс</w:t>
      </w:r>
      <w:r w:rsidRPr="00F23F67">
        <w:rPr>
          <w:rFonts w:asciiTheme="majorBidi" w:hAnsiTheme="majorBidi" w:cstheme="majorBidi"/>
          <w:sz w:val="28"/>
          <w:szCs w:val="28"/>
          <w:lang w:val="ru-RU"/>
        </w:rPr>
        <w:t xml:space="preserve">].– </w:t>
      </w:r>
      <w:r w:rsidRPr="001C7C84">
        <w:rPr>
          <w:rFonts w:asciiTheme="majorBidi" w:hAnsiTheme="majorBidi" w:cstheme="majorBidi"/>
          <w:sz w:val="28"/>
          <w:szCs w:val="28"/>
          <w:lang w:val="ru-RU"/>
        </w:rPr>
        <w:t>Режим</w:t>
      </w:r>
      <w:r w:rsidRPr="00F23F67">
        <w:rPr>
          <w:rFonts w:asciiTheme="majorBidi" w:hAnsiTheme="majorBidi" w:cstheme="majorBidi"/>
          <w:sz w:val="28"/>
          <w:szCs w:val="28"/>
          <w:lang w:val="ru-RU"/>
        </w:rPr>
        <w:t xml:space="preserve"> </w:t>
      </w:r>
      <w:r w:rsidRPr="001C7C84">
        <w:rPr>
          <w:rFonts w:asciiTheme="majorBidi" w:hAnsiTheme="majorBidi" w:cstheme="majorBidi"/>
          <w:sz w:val="28"/>
          <w:szCs w:val="28"/>
          <w:lang w:val="ru-RU"/>
        </w:rPr>
        <w:t>доступа</w:t>
      </w:r>
      <w:r w:rsidRPr="00F23F67">
        <w:rPr>
          <w:rFonts w:asciiTheme="majorBidi" w:hAnsiTheme="majorBidi" w:cstheme="majorBidi"/>
          <w:sz w:val="28"/>
          <w:szCs w:val="28"/>
          <w:lang w:val="ru-RU"/>
        </w:rPr>
        <w:t xml:space="preserve">: </w:t>
      </w:r>
      <w:hyperlink r:id="rId24" w:history="1">
        <w:r w:rsidRPr="00C31EEB">
          <w:rPr>
            <w:rStyle w:val="a6"/>
            <w:rFonts w:asciiTheme="majorBidi" w:hAnsiTheme="majorBidi" w:cstheme="majorBidi"/>
            <w:sz w:val="28"/>
            <w:szCs w:val="28"/>
          </w:rPr>
          <w:t>http</w:t>
        </w:r>
        <w:r w:rsidRPr="00F23F67">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www</w:t>
        </w:r>
        <w:r w:rsidRPr="00F23F67">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tandfonline</w:t>
        </w:r>
        <w:proofErr w:type="spellEnd"/>
        <w:r w:rsidRPr="00F23F67">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com</w:t>
        </w:r>
        <w:r w:rsidRPr="00F23F67">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doi</w:t>
        </w:r>
        <w:proofErr w:type="spellEnd"/>
        <w:r w:rsidRPr="00F23F67">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abs</w:t>
        </w:r>
        <w:r w:rsidRPr="00F23F67">
          <w:rPr>
            <w:rStyle w:val="a6"/>
            <w:rFonts w:asciiTheme="majorBidi" w:hAnsiTheme="majorBidi" w:cstheme="majorBidi"/>
            <w:sz w:val="28"/>
            <w:szCs w:val="28"/>
            <w:lang w:val="ru-RU"/>
          </w:rPr>
          <w:t>/10.1080/01402390.2017.1347873?</w:t>
        </w:r>
        <w:proofErr w:type="spellStart"/>
        <w:r w:rsidRPr="00C31EEB">
          <w:rPr>
            <w:rStyle w:val="a6"/>
            <w:rFonts w:asciiTheme="majorBidi" w:hAnsiTheme="majorBidi" w:cstheme="majorBidi"/>
            <w:sz w:val="28"/>
            <w:szCs w:val="28"/>
          </w:rPr>
          <w:t>tokenDomain</w:t>
        </w:r>
        <w:proofErr w:type="spellEnd"/>
        <w:r w:rsidRPr="00F23F67">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eprints</w:t>
        </w:r>
        <w:proofErr w:type="spellEnd"/>
        <w:r w:rsidRPr="00F23F67">
          <w:rPr>
            <w:rStyle w:val="a6"/>
            <w:rFonts w:asciiTheme="majorBidi" w:hAnsiTheme="majorBidi" w:cstheme="majorBidi"/>
            <w:sz w:val="28"/>
            <w:szCs w:val="28"/>
            <w:lang w:val="ru-RU"/>
          </w:rPr>
          <w:t>&amp;</w:t>
        </w:r>
        <w:proofErr w:type="spellStart"/>
        <w:r w:rsidRPr="00C31EEB">
          <w:rPr>
            <w:rStyle w:val="a6"/>
            <w:rFonts w:asciiTheme="majorBidi" w:hAnsiTheme="majorBidi" w:cstheme="majorBidi"/>
            <w:sz w:val="28"/>
            <w:szCs w:val="28"/>
          </w:rPr>
          <w:t>tokenAccess</w:t>
        </w:r>
        <w:proofErr w:type="spellEnd"/>
        <w:r w:rsidRPr="00F23F67">
          <w:rPr>
            <w:rStyle w:val="a6"/>
            <w:rFonts w:asciiTheme="majorBidi" w:hAnsiTheme="majorBidi" w:cstheme="majorBidi"/>
            <w:sz w:val="28"/>
            <w:szCs w:val="28"/>
            <w:lang w:val="ru-RU"/>
          </w:rPr>
          <w:t>=</w:t>
        </w:r>
        <w:r w:rsidRPr="00C31EEB">
          <w:rPr>
            <w:rStyle w:val="a6"/>
            <w:rFonts w:asciiTheme="majorBidi" w:hAnsiTheme="majorBidi" w:cstheme="majorBidi"/>
            <w:sz w:val="28"/>
            <w:szCs w:val="28"/>
          </w:rPr>
          <w:t>r</w:t>
        </w:r>
        <w:r w:rsidRPr="00F23F67">
          <w:rPr>
            <w:rStyle w:val="a6"/>
            <w:rFonts w:asciiTheme="majorBidi" w:hAnsiTheme="majorBidi" w:cstheme="majorBidi"/>
            <w:sz w:val="28"/>
            <w:szCs w:val="28"/>
            <w:lang w:val="ru-RU"/>
          </w:rPr>
          <w:t>89</w:t>
        </w:r>
        <w:proofErr w:type="spellStart"/>
        <w:r w:rsidRPr="00C31EEB">
          <w:rPr>
            <w:rStyle w:val="a6"/>
            <w:rFonts w:asciiTheme="majorBidi" w:hAnsiTheme="majorBidi" w:cstheme="majorBidi"/>
            <w:sz w:val="28"/>
            <w:szCs w:val="28"/>
          </w:rPr>
          <w:t>yv</w:t>
        </w:r>
        <w:proofErr w:type="spellEnd"/>
        <w:r w:rsidRPr="00F23F67">
          <w:rPr>
            <w:rStyle w:val="a6"/>
            <w:rFonts w:asciiTheme="majorBidi" w:hAnsiTheme="majorBidi" w:cstheme="majorBidi"/>
            <w:sz w:val="28"/>
            <w:szCs w:val="28"/>
            <w:lang w:val="ru-RU"/>
          </w:rPr>
          <w:t>6</w:t>
        </w:r>
        <w:proofErr w:type="spellStart"/>
        <w:r w:rsidRPr="00C31EEB">
          <w:rPr>
            <w:rStyle w:val="a6"/>
            <w:rFonts w:asciiTheme="majorBidi" w:hAnsiTheme="majorBidi" w:cstheme="majorBidi"/>
            <w:sz w:val="28"/>
            <w:szCs w:val="28"/>
          </w:rPr>
          <w:t>kfu</w:t>
        </w:r>
        <w:proofErr w:type="spellEnd"/>
        <w:r w:rsidRPr="00F23F67">
          <w:rPr>
            <w:rStyle w:val="a6"/>
            <w:rFonts w:asciiTheme="majorBidi" w:hAnsiTheme="majorBidi" w:cstheme="majorBidi"/>
            <w:sz w:val="28"/>
            <w:szCs w:val="28"/>
            <w:lang w:val="ru-RU"/>
          </w:rPr>
          <w:t>9</w:t>
        </w:r>
        <w:proofErr w:type="spellStart"/>
        <w:r w:rsidRPr="00C31EEB">
          <w:rPr>
            <w:rStyle w:val="a6"/>
            <w:rFonts w:asciiTheme="majorBidi" w:hAnsiTheme="majorBidi" w:cstheme="majorBidi"/>
            <w:sz w:val="28"/>
            <w:szCs w:val="28"/>
          </w:rPr>
          <w:t>MFqF</w:t>
        </w:r>
        <w:proofErr w:type="spellEnd"/>
        <w:r w:rsidRPr="00F23F67">
          <w:rPr>
            <w:rStyle w:val="a6"/>
            <w:rFonts w:asciiTheme="majorBidi" w:hAnsiTheme="majorBidi" w:cstheme="majorBidi"/>
            <w:sz w:val="28"/>
            <w:szCs w:val="28"/>
            <w:lang w:val="ru-RU"/>
          </w:rPr>
          <w:t>8</w:t>
        </w:r>
        <w:proofErr w:type="spellStart"/>
        <w:r w:rsidRPr="00C31EEB">
          <w:rPr>
            <w:rStyle w:val="a6"/>
            <w:rFonts w:asciiTheme="majorBidi" w:hAnsiTheme="majorBidi" w:cstheme="majorBidi"/>
            <w:sz w:val="28"/>
            <w:szCs w:val="28"/>
          </w:rPr>
          <w:t>BqMtB</w:t>
        </w:r>
        <w:proofErr w:type="spellEnd"/>
        <w:r w:rsidRPr="00F23F67">
          <w:rPr>
            <w:rStyle w:val="a6"/>
            <w:rFonts w:asciiTheme="majorBidi" w:hAnsiTheme="majorBidi" w:cstheme="majorBidi"/>
            <w:sz w:val="28"/>
            <w:szCs w:val="28"/>
            <w:lang w:val="ru-RU"/>
          </w:rPr>
          <w:t>&amp;</w:t>
        </w:r>
        <w:proofErr w:type="spellStart"/>
        <w:r w:rsidRPr="00C31EEB">
          <w:rPr>
            <w:rStyle w:val="a6"/>
            <w:rFonts w:asciiTheme="majorBidi" w:hAnsiTheme="majorBidi" w:cstheme="majorBidi"/>
            <w:sz w:val="28"/>
            <w:szCs w:val="28"/>
          </w:rPr>
          <w:t>forwardService</w:t>
        </w:r>
        <w:proofErr w:type="spellEnd"/>
        <w:r w:rsidRPr="00F23F67">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showFullText</w:t>
        </w:r>
        <w:proofErr w:type="spellEnd"/>
        <w:r w:rsidRPr="00F23F67">
          <w:rPr>
            <w:rStyle w:val="a6"/>
            <w:rFonts w:asciiTheme="majorBidi" w:hAnsiTheme="majorBidi" w:cstheme="majorBidi"/>
            <w:sz w:val="28"/>
            <w:szCs w:val="28"/>
            <w:lang w:val="ru-RU"/>
          </w:rPr>
          <w:t>&amp;</w:t>
        </w:r>
        <w:proofErr w:type="spellStart"/>
        <w:r w:rsidRPr="00C31EEB">
          <w:rPr>
            <w:rStyle w:val="a6"/>
            <w:rFonts w:asciiTheme="majorBidi" w:hAnsiTheme="majorBidi" w:cstheme="majorBidi"/>
            <w:sz w:val="28"/>
            <w:szCs w:val="28"/>
          </w:rPr>
          <w:t>doi</w:t>
        </w:r>
        <w:proofErr w:type="spellEnd"/>
        <w:r w:rsidRPr="00F23F67">
          <w:rPr>
            <w:rStyle w:val="a6"/>
            <w:rFonts w:asciiTheme="majorBidi" w:hAnsiTheme="majorBidi" w:cstheme="majorBidi"/>
            <w:sz w:val="28"/>
            <w:szCs w:val="28"/>
            <w:lang w:val="ru-RU"/>
          </w:rPr>
          <w:t>=10.1080%2</w:t>
        </w:r>
        <w:r w:rsidRPr="00C31EEB">
          <w:rPr>
            <w:rStyle w:val="a6"/>
            <w:rFonts w:asciiTheme="majorBidi" w:hAnsiTheme="majorBidi" w:cstheme="majorBidi"/>
            <w:sz w:val="28"/>
            <w:szCs w:val="28"/>
          </w:rPr>
          <w:t>F</w:t>
        </w:r>
        <w:r w:rsidRPr="00F23F67">
          <w:rPr>
            <w:rStyle w:val="a6"/>
            <w:rFonts w:asciiTheme="majorBidi" w:hAnsiTheme="majorBidi" w:cstheme="majorBidi"/>
            <w:sz w:val="28"/>
            <w:szCs w:val="28"/>
            <w:lang w:val="ru-RU"/>
          </w:rPr>
          <w:t>01402390.2017.1347873&amp;</w:t>
        </w:r>
        <w:proofErr w:type="spellStart"/>
        <w:r w:rsidRPr="00C31EEB">
          <w:rPr>
            <w:rStyle w:val="a6"/>
            <w:rFonts w:asciiTheme="majorBidi" w:hAnsiTheme="majorBidi" w:cstheme="majorBidi"/>
            <w:sz w:val="28"/>
            <w:szCs w:val="28"/>
          </w:rPr>
          <w:t>doi</w:t>
        </w:r>
        <w:proofErr w:type="spellEnd"/>
        <w:r w:rsidRPr="00F23F67">
          <w:rPr>
            <w:rStyle w:val="a6"/>
            <w:rFonts w:asciiTheme="majorBidi" w:hAnsiTheme="majorBidi" w:cstheme="majorBidi"/>
            <w:sz w:val="28"/>
            <w:szCs w:val="28"/>
            <w:lang w:val="ru-RU"/>
          </w:rPr>
          <w:t>=10.1080%2</w:t>
        </w:r>
        <w:r w:rsidRPr="00C31EEB">
          <w:rPr>
            <w:rStyle w:val="a6"/>
            <w:rFonts w:asciiTheme="majorBidi" w:hAnsiTheme="majorBidi" w:cstheme="majorBidi"/>
            <w:sz w:val="28"/>
            <w:szCs w:val="28"/>
          </w:rPr>
          <w:t>F</w:t>
        </w:r>
        <w:r w:rsidRPr="00F23F67">
          <w:rPr>
            <w:rStyle w:val="a6"/>
            <w:rFonts w:asciiTheme="majorBidi" w:hAnsiTheme="majorBidi" w:cstheme="majorBidi"/>
            <w:sz w:val="28"/>
            <w:szCs w:val="28"/>
            <w:lang w:val="ru-RU"/>
          </w:rPr>
          <w:t>01402390.2017.1347873&amp;</w:t>
        </w:r>
        <w:proofErr w:type="spellStart"/>
        <w:r w:rsidRPr="00C31EEB">
          <w:rPr>
            <w:rStyle w:val="a6"/>
            <w:rFonts w:asciiTheme="majorBidi" w:hAnsiTheme="majorBidi" w:cstheme="majorBidi"/>
            <w:sz w:val="28"/>
            <w:szCs w:val="28"/>
          </w:rPr>
          <w:t>journalCode</w:t>
        </w:r>
        <w:proofErr w:type="spellEnd"/>
        <w:r w:rsidRPr="00F23F67">
          <w:rPr>
            <w:rStyle w:val="a6"/>
            <w:rFonts w:asciiTheme="majorBidi" w:hAnsiTheme="majorBidi" w:cstheme="majorBidi"/>
            <w:sz w:val="28"/>
            <w:szCs w:val="28"/>
            <w:lang w:val="ru-RU"/>
          </w:rPr>
          <w:t>=</w:t>
        </w:r>
        <w:proofErr w:type="spellStart"/>
        <w:r w:rsidRPr="00C31EEB">
          <w:rPr>
            <w:rStyle w:val="a6"/>
            <w:rFonts w:asciiTheme="majorBidi" w:hAnsiTheme="majorBidi" w:cstheme="majorBidi"/>
            <w:sz w:val="28"/>
            <w:szCs w:val="28"/>
          </w:rPr>
          <w:t>fjss</w:t>
        </w:r>
        <w:proofErr w:type="spellEnd"/>
        <w:r w:rsidRPr="00F23F67">
          <w:rPr>
            <w:rStyle w:val="a6"/>
            <w:rFonts w:asciiTheme="majorBidi" w:hAnsiTheme="majorBidi" w:cstheme="majorBidi"/>
            <w:sz w:val="28"/>
            <w:szCs w:val="28"/>
            <w:lang w:val="ru-RU"/>
          </w:rPr>
          <w:t>20</w:t>
        </w:r>
      </w:hyperlink>
      <w:r w:rsidRPr="00F23F67">
        <w:rPr>
          <w:rFonts w:asciiTheme="majorBidi" w:hAnsiTheme="majorBidi" w:cstheme="majorBidi"/>
          <w:sz w:val="28"/>
          <w:szCs w:val="28"/>
          <w:lang w:val="ru-RU"/>
        </w:rPr>
        <w:t xml:space="preserve">  (</w:t>
      </w:r>
      <w:r w:rsidRPr="001C7C84">
        <w:rPr>
          <w:rFonts w:asciiTheme="majorBidi" w:hAnsiTheme="majorBidi" w:cstheme="majorBidi"/>
          <w:sz w:val="28"/>
          <w:szCs w:val="28"/>
          <w:lang w:val="ru-RU"/>
        </w:rPr>
        <w:t>дата</w:t>
      </w:r>
      <w:r w:rsidRPr="00F23F67">
        <w:rPr>
          <w:rFonts w:asciiTheme="majorBidi" w:hAnsiTheme="majorBidi" w:cstheme="majorBidi"/>
          <w:sz w:val="28"/>
          <w:szCs w:val="28"/>
          <w:lang w:val="ru-RU"/>
        </w:rPr>
        <w:t xml:space="preserve"> </w:t>
      </w:r>
      <w:r w:rsidRPr="001C7C84">
        <w:rPr>
          <w:rFonts w:asciiTheme="majorBidi" w:hAnsiTheme="majorBidi" w:cstheme="majorBidi"/>
          <w:sz w:val="28"/>
          <w:szCs w:val="28"/>
          <w:lang w:val="ru-RU"/>
        </w:rPr>
        <w:t>обращения</w:t>
      </w:r>
      <w:r w:rsidRPr="00F23F67">
        <w:rPr>
          <w:rFonts w:asciiTheme="majorBidi" w:hAnsiTheme="majorBidi" w:cstheme="majorBidi"/>
          <w:sz w:val="28"/>
          <w:szCs w:val="28"/>
          <w:lang w:val="ru-RU"/>
        </w:rPr>
        <w:t>: 21.03.2021)</w:t>
      </w:r>
    </w:p>
    <w:p w:rsidR="00D02F79" w:rsidRPr="00D02F79" w:rsidRDefault="00D5025D" w:rsidP="00ED0826">
      <w:pPr>
        <w:pStyle w:val="ac"/>
        <w:numPr>
          <w:ilvl w:val="0"/>
          <w:numId w:val="1"/>
        </w:numPr>
        <w:spacing w:after="200" w:line="360" w:lineRule="auto"/>
        <w:jc w:val="both"/>
        <w:rPr>
          <w:rFonts w:asciiTheme="majorBidi" w:hAnsiTheme="majorBidi" w:cstheme="majorBidi"/>
          <w:sz w:val="28"/>
          <w:szCs w:val="28"/>
          <w:lang w:val="ru-RU"/>
        </w:rPr>
      </w:pPr>
      <w:r w:rsidRPr="00F23F67">
        <w:rPr>
          <w:rFonts w:asciiTheme="majorBidi" w:hAnsiTheme="majorBidi" w:cstheme="majorBidi"/>
          <w:sz w:val="28"/>
          <w:szCs w:val="28"/>
          <w:lang w:val="ru-RU"/>
        </w:rPr>
        <w:t xml:space="preserve"> </w:t>
      </w:r>
      <w:r w:rsidR="00D02F79" w:rsidRPr="00D02F79">
        <w:rPr>
          <w:rFonts w:asciiTheme="majorBidi" w:hAnsiTheme="majorBidi" w:cstheme="majorBidi"/>
          <w:sz w:val="28"/>
          <w:szCs w:val="28"/>
        </w:rPr>
        <w:t>The</w:t>
      </w:r>
      <w:r w:rsidR="00D02F79" w:rsidRPr="001C7C84">
        <w:rPr>
          <w:rFonts w:asciiTheme="majorBidi" w:hAnsiTheme="majorBidi" w:cstheme="majorBidi"/>
          <w:sz w:val="28"/>
          <w:szCs w:val="28"/>
        </w:rPr>
        <w:t xml:space="preserve"> 1979 “</w:t>
      </w:r>
      <w:r w:rsidR="00D02F79" w:rsidRPr="00D02F79">
        <w:rPr>
          <w:rFonts w:asciiTheme="majorBidi" w:hAnsiTheme="majorBidi" w:cstheme="majorBidi"/>
          <w:sz w:val="28"/>
          <w:szCs w:val="28"/>
        </w:rPr>
        <w:t>Oil</w:t>
      </w:r>
      <w:r w:rsidR="00D02F79" w:rsidRPr="001C7C84">
        <w:rPr>
          <w:rFonts w:asciiTheme="majorBidi" w:hAnsiTheme="majorBidi" w:cstheme="majorBidi"/>
          <w:sz w:val="28"/>
          <w:szCs w:val="28"/>
        </w:rPr>
        <w:t xml:space="preserve"> </w:t>
      </w:r>
      <w:r w:rsidR="00D02F79" w:rsidRPr="00D02F79">
        <w:rPr>
          <w:rFonts w:asciiTheme="majorBidi" w:hAnsiTheme="majorBidi" w:cstheme="majorBidi"/>
          <w:sz w:val="28"/>
          <w:szCs w:val="28"/>
        </w:rPr>
        <w:t>Shock</w:t>
      </w:r>
      <w:r w:rsidR="00D02F79" w:rsidRPr="001C7C84">
        <w:rPr>
          <w:rFonts w:asciiTheme="majorBidi" w:hAnsiTheme="majorBidi" w:cstheme="majorBidi"/>
          <w:sz w:val="28"/>
          <w:szCs w:val="28"/>
        </w:rPr>
        <w:t xml:space="preserve">:” </w:t>
      </w:r>
      <w:r w:rsidR="00D02F79" w:rsidRPr="00D02F79">
        <w:rPr>
          <w:rFonts w:asciiTheme="majorBidi" w:hAnsiTheme="majorBidi" w:cstheme="majorBidi"/>
          <w:sz w:val="28"/>
          <w:szCs w:val="28"/>
        </w:rPr>
        <w:t xml:space="preserve">Legacy, Lessons, and Lasting Reverberations // The Middle East Institute, Washington, DC. </w:t>
      </w:r>
      <w:r w:rsidR="00D02F79" w:rsidRPr="00F23F67">
        <w:rPr>
          <w:rFonts w:asciiTheme="majorBidi" w:hAnsiTheme="majorBidi" w:cstheme="majorBidi"/>
          <w:sz w:val="28"/>
          <w:szCs w:val="28"/>
          <w:lang w:val="ru-RU"/>
        </w:rPr>
        <w:t>[</w:t>
      </w:r>
      <w:r w:rsidR="00D02F79" w:rsidRPr="00D02F79">
        <w:rPr>
          <w:rFonts w:asciiTheme="majorBidi" w:hAnsiTheme="majorBidi" w:cstheme="majorBidi"/>
          <w:sz w:val="28"/>
          <w:szCs w:val="28"/>
          <w:lang w:val="ru-RU"/>
        </w:rPr>
        <w:t>Электронный</w:t>
      </w:r>
      <w:r w:rsidR="00D02F79" w:rsidRPr="00F23F67">
        <w:rPr>
          <w:rFonts w:asciiTheme="majorBidi" w:hAnsiTheme="majorBidi" w:cstheme="majorBidi"/>
          <w:sz w:val="28"/>
          <w:szCs w:val="28"/>
          <w:lang w:val="ru-RU"/>
        </w:rPr>
        <w:t xml:space="preserve"> </w:t>
      </w:r>
      <w:r w:rsidR="00D02F79" w:rsidRPr="00D02F79">
        <w:rPr>
          <w:rFonts w:asciiTheme="majorBidi" w:hAnsiTheme="majorBidi" w:cstheme="majorBidi"/>
          <w:sz w:val="28"/>
          <w:szCs w:val="28"/>
          <w:lang w:val="ru-RU"/>
        </w:rPr>
        <w:t xml:space="preserve">ресурс]. – Режим доступа: </w:t>
      </w:r>
      <w:hyperlink r:id="rId25" w:history="1">
        <w:r w:rsidR="00D02F79" w:rsidRPr="00D02F79">
          <w:rPr>
            <w:rStyle w:val="a6"/>
            <w:rFonts w:asciiTheme="majorBidi" w:hAnsiTheme="majorBidi" w:cstheme="majorBidi"/>
            <w:sz w:val="28"/>
            <w:szCs w:val="28"/>
          </w:rPr>
          <w:t>http</w:t>
        </w:r>
        <w:r w:rsidR="00D02F79" w:rsidRPr="00D02F79">
          <w:rPr>
            <w:rStyle w:val="a6"/>
            <w:rFonts w:asciiTheme="majorBidi" w:hAnsiTheme="majorBidi" w:cstheme="majorBidi"/>
            <w:sz w:val="28"/>
            <w:szCs w:val="28"/>
            <w:lang w:val="ru-RU"/>
          </w:rPr>
          <w:t>://</w:t>
        </w:r>
        <w:r w:rsidR="00D02F79" w:rsidRPr="00D02F79">
          <w:rPr>
            <w:rStyle w:val="a6"/>
            <w:rFonts w:asciiTheme="majorBidi" w:hAnsiTheme="majorBidi" w:cstheme="majorBidi"/>
            <w:sz w:val="28"/>
            <w:szCs w:val="28"/>
          </w:rPr>
          <w:t>www</w:t>
        </w:r>
        <w:r w:rsidR="00D02F79" w:rsidRPr="00D02F79">
          <w:rPr>
            <w:rStyle w:val="a6"/>
            <w:rFonts w:asciiTheme="majorBidi" w:hAnsiTheme="majorBidi" w:cstheme="majorBidi"/>
            <w:sz w:val="28"/>
            <w:szCs w:val="28"/>
            <w:lang w:val="ru-RU"/>
          </w:rPr>
          <w:t>.</w:t>
        </w:r>
        <w:r w:rsidR="00D02F79" w:rsidRPr="00D02F79">
          <w:rPr>
            <w:rStyle w:val="a6"/>
            <w:rFonts w:asciiTheme="majorBidi" w:hAnsiTheme="majorBidi" w:cstheme="majorBidi"/>
            <w:sz w:val="28"/>
            <w:szCs w:val="28"/>
          </w:rPr>
          <w:t>la</w:t>
        </w:r>
        <w:r w:rsidR="00D02F79" w:rsidRPr="00D02F79">
          <w:rPr>
            <w:rStyle w:val="a6"/>
            <w:rFonts w:asciiTheme="majorBidi" w:hAnsiTheme="majorBidi" w:cstheme="majorBidi"/>
            <w:sz w:val="28"/>
            <w:szCs w:val="28"/>
            <w:lang w:val="ru-RU"/>
          </w:rPr>
          <w:t>.</w:t>
        </w:r>
        <w:proofErr w:type="spellStart"/>
        <w:r w:rsidR="00D02F79" w:rsidRPr="00D02F79">
          <w:rPr>
            <w:rStyle w:val="a6"/>
            <w:rFonts w:asciiTheme="majorBidi" w:hAnsiTheme="majorBidi" w:cstheme="majorBidi"/>
            <w:sz w:val="28"/>
            <w:szCs w:val="28"/>
          </w:rPr>
          <w:t>utexas</w:t>
        </w:r>
        <w:proofErr w:type="spellEnd"/>
        <w:r w:rsidR="00D02F79" w:rsidRPr="00D02F79">
          <w:rPr>
            <w:rStyle w:val="a6"/>
            <w:rFonts w:asciiTheme="majorBidi" w:hAnsiTheme="majorBidi" w:cstheme="majorBidi"/>
            <w:sz w:val="28"/>
            <w:szCs w:val="28"/>
            <w:lang w:val="ru-RU"/>
          </w:rPr>
          <w:t>.</w:t>
        </w:r>
        <w:proofErr w:type="spellStart"/>
        <w:r w:rsidR="00D02F79" w:rsidRPr="00D02F79">
          <w:rPr>
            <w:rStyle w:val="a6"/>
            <w:rFonts w:asciiTheme="majorBidi" w:hAnsiTheme="majorBidi" w:cstheme="majorBidi"/>
            <w:sz w:val="28"/>
            <w:szCs w:val="28"/>
          </w:rPr>
          <w:t>edu</w:t>
        </w:r>
        <w:proofErr w:type="spellEnd"/>
        <w:r w:rsidR="00D02F79" w:rsidRPr="00D02F79">
          <w:rPr>
            <w:rStyle w:val="a6"/>
            <w:rFonts w:asciiTheme="majorBidi" w:hAnsiTheme="majorBidi" w:cstheme="majorBidi"/>
            <w:sz w:val="28"/>
            <w:szCs w:val="28"/>
            <w:lang w:val="ru-RU"/>
          </w:rPr>
          <w:t>/</w:t>
        </w:r>
        <w:r w:rsidR="00D02F79" w:rsidRPr="00D02F79">
          <w:rPr>
            <w:rStyle w:val="a6"/>
            <w:rFonts w:asciiTheme="majorBidi" w:hAnsiTheme="majorBidi" w:cstheme="majorBidi"/>
            <w:sz w:val="28"/>
            <w:szCs w:val="28"/>
          </w:rPr>
          <w:t>users</w:t>
        </w:r>
        <w:r w:rsidR="00D02F79" w:rsidRPr="00D02F79">
          <w:rPr>
            <w:rStyle w:val="a6"/>
            <w:rFonts w:asciiTheme="majorBidi" w:hAnsiTheme="majorBidi" w:cstheme="majorBidi"/>
            <w:sz w:val="28"/>
            <w:szCs w:val="28"/>
            <w:lang w:val="ru-RU"/>
          </w:rPr>
          <w:t>/</w:t>
        </w:r>
        <w:proofErr w:type="spellStart"/>
        <w:r w:rsidR="00D02F79" w:rsidRPr="00D02F79">
          <w:rPr>
            <w:rStyle w:val="a6"/>
            <w:rFonts w:asciiTheme="majorBidi" w:hAnsiTheme="majorBidi" w:cstheme="majorBidi"/>
            <w:sz w:val="28"/>
            <w:szCs w:val="28"/>
          </w:rPr>
          <w:t>chenry</w:t>
        </w:r>
        <w:proofErr w:type="spellEnd"/>
        <w:r w:rsidR="00D02F79" w:rsidRPr="00D02F79">
          <w:rPr>
            <w:rStyle w:val="a6"/>
            <w:rFonts w:asciiTheme="majorBidi" w:hAnsiTheme="majorBidi" w:cstheme="majorBidi"/>
            <w:sz w:val="28"/>
            <w:szCs w:val="28"/>
            <w:lang w:val="ru-RU"/>
          </w:rPr>
          <w:t>/</w:t>
        </w:r>
        <w:r w:rsidR="00D02F79" w:rsidRPr="00D02F79">
          <w:rPr>
            <w:rStyle w:val="a6"/>
            <w:rFonts w:asciiTheme="majorBidi" w:hAnsiTheme="majorBidi" w:cstheme="majorBidi"/>
            <w:sz w:val="28"/>
            <w:szCs w:val="28"/>
          </w:rPr>
          <w:t>public</w:t>
        </w:r>
        <w:r w:rsidR="00D02F79" w:rsidRPr="00D02F79">
          <w:rPr>
            <w:rStyle w:val="a6"/>
            <w:rFonts w:asciiTheme="majorBidi" w:hAnsiTheme="majorBidi" w:cstheme="majorBidi"/>
            <w:sz w:val="28"/>
            <w:szCs w:val="28"/>
            <w:lang w:val="ru-RU"/>
          </w:rPr>
          <w:t>_</w:t>
        </w:r>
        <w:r w:rsidR="00D02F79" w:rsidRPr="00D02F79">
          <w:rPr>
            <w:rStyle w:val="a6"/>
            <w:rFonts w:asciiTheme="majorBidi" w:hAnsiTheme="majorBidi" w:cstheme="majorBidi"/>
            <w:sz w:val="28"/>
            <w:szCs w:val="28"/>
          </w:rPr>
          <w:t>html</w:t>
        </w:r>
        <w:r w:rsidR="00D02F79" w:rsidRPr="00D02F79">
          <w:rPr>
            <w:rStyle w:val="a6"/>
            <w:rFonts w:asciiTheme="majorBidi" w:hAnsiTheme="majorBidi" w:cstheme="majorBidi"/>
            <w:sz w:val="28"/>
            <w:szCs w:val="28"/>
            <w:lang w:val="ru-RU"/>
          </w:rPr>
          <w:t>/</w:t>
        </w:r>
        <w:r w:rsidR="00D02F79" w:rsidRPr="00D02F79">
          <w:rPr>
            <w:rStyle w:val="a6"/>
            <w:rFonts w:asciiTheme="majorBidi" w:hAnsiTheme="majorBidi" w:cstheme="majorBidi"/>
            <w:sz w:val="28"/>
            <w:szCs w:val="28"/>
          </w:rPr>
          <w:t>elephants</w:t>
        </w:r>
        <w:r w:rsidR="00D02F79" w:rsidRPr="00D02F79">
          <w:rPr>
            <w:rStyle w:val="a6"/>
            <w:rFonts w:asciiTheme="majorBidi" w:hAnsiTheme="majorBidi" w:cstheme="majorBidi"/>
            <w:sz w:val="28"/>
            <w:szCs w:val="28"/>
            <w:lang w:val="ru-RU"/>
          </w:rPr>
          <w:t>/</w:t>
        </w:r>
        <w:proofErr w:type="spellStart"/>
        <w:r w:rsidR="00D02F79" w:rsidRPr="00D02F79">
          <w:rPr>
            <w:rStyle w:val="a6"/>
            <w:rFonts w:asciiTheme="majorBidi" w:hAnsiTheme="majorBidi" w:cstheme="majorBidi"/>
            <w:sz w:val="28"/>
            <w:szCs w:val="28"/>
          </w:rPr>
          <w:t>OilShock</w:t>
        </w:r>
        <w:proofErr w:type="spellEnd"/>
        <w:r w:rsidR="00D02F79" w:rsidRPr="00D02F79">
          <w:rPr>
            <w:rStyle w:val="a6"/>
            <w:rFonts w:asciiTheme="majorBidi" w:hAnsiTheme="majorBidi" w:cstheme="majorBidi"/>
            <w:sz w:val="28"/>
            <w:szCs w:val="28"/>
            <w:lang w:val="ru-RU"/>
          </w:rPr>
          <w:t>201979-</w:t>
        </w:r>
        <w:r w:rsidR="00D02F79" w:rsidRPr="00D02F79">
          <w:rPr>
            <w:rStyle w:val="a6"/>
            <w:rFonts w:asciiTheme="majorBidi" w:hAnsiTheme="majorBidi" w:cstheme="majorBidi"/>
            <w:sz w:val="28"/>
            <w:szCs w:val="28"/>
          </w:rPr>
          <w:t>Final</w:t>
        </w:r>
        <w:r w:rsidR="00D02F79" w:rsidRPr="00D02F79">
          <w:rPr>
            <w:rStyle w:val="a6"/>
            <w:rFonts w:asciiTheme="majorBidi" w:hAnsiTheme="majorBidi" w:cstheme="majorBidi"/>
            <w:sz w:val="28"/>
            <w:szCs w:val="28"/>
            <w:lang w:val="ru-RU"/>
          </w:rPr>
          <w:t>.</w:t>
        </w:r>
        <w:r w:rsidR="00D02F79" w:rsidRPr="00D02F79">
          <w:rPr>
            <w:rStyle w:val="a6"/>
            <w:rFonts w:asciiTheme="majorBidi" w:hAnsiTheme="majorBidi" w:cstheme="majorBidi"/>
            <w:sz w:val="28"/>
            <w:szCs w:val="28"/>
          </w:rPr>
          <w:t>pdf</w:t>
        </w:r>
      </w:hyperlink>
      <w:r w:rsidR="00D02F79" w:rsidRPr="00D02F79">
        <w:rPr>
          <w:rFonts w:asciiTheme="majorBidi" w:hAnsiTheme="majorBidi" w:cstheme="majorBidi"/>
          <w:sz w:val="28"/>
          <w:szCs w:val="28"/>
          <w:lang w:val="ru-RU"/>
        </w:rPr>
        <w:t xml:space="preserve"> (дата обращения: 24.02.2021)</w:t>
      </w:r>
    </w:p>
    <w:p w:rsidR="00165E99" w:rsidRPr="00165E99" w:rsidRDefault="00165E99" w:rsidP="00ED0826">
      <w:pPr>
        <w:pStyle w:val="ac"/>
        <w:numPr>
          <w:ilvl w:val="0"/>
          <w:numId w:val="1"/>
        </w:numPr>
        <w:spacing w:after="200" w:line="360" w:lineRule="auto"/>
        <w:jc w:val="both"/>
        <w:rPr>
          <w:rFonts w:asciiTheme="majorBidi" w:hAnsiTheme="majorBidi" w:cstheme="majorBidi"/>
          <w:sz w:val="28"/>
          <w:szCs w:val="28"/>
        </w:rPr>
      </w:pPr>
      <w:r w:rsidRPr="00D02F79">
        <w:rPr>
          <w:rFonts w:ascii="Times New Roman" w:hAnsi="Times New Roman" w:cs="Times New Roman"/>
          <w:sz w:val="28"/>
          <w:szCs w:val="28"/>
          <w:lang w:val="ru-RU"/>
        </w:rPr>
        <w:t xml:space="preserve"> </w:t>
      </w:r>
      <w:r>
        <w:rPr>
          <w:rFonts w:asciiTheme="majorBidi" w:hAnsiTheme="majorBidi" w:cstheme="majorBidi"/>
          <w:sz w:val="28"/>
          <w:szCs w:val="28"/>
        </w:rPr>
        <w:t xml:space="preserve">Saeed M. </w:t>
      </w:r>
      <w:proofErr w:type="spellStart"/>
      <w:r>
        <w:rPr>
          <w:rFonts w:asciiTheme="majorBidi" w:hAnsiTheme="majorBidi" w:cstheme="majorBidi"/>
          <w:sz w:val="28"/>
          <w:szCs w:val="28"/>
        </w:rPr>
        <w:t>Badeeb</w:t>
      </w:r>
      <w:proofErr w:type="spellEnd"/>
      <w:r w:rsidRPr="00165E99">
        <w:rPr>
          <w:rFonts w:asciiTheme="majorBidi" w:hAnsiTheme="majorBidi" w:cstheme="majorBidi"/>
          <w:sz w:val="28"/>
          <w:szCs w:val="28"/>
        </w:rPr>
        <w:t xml:space="preserve"> </w:t>
      </w:r>
      <w:r w:rsidRPr="00165E99">
        <w:rPr>
          <w:rFonts w:asciiTheme="majorBidi" w:hAnsiTheme="majorBidi" w:cstheme="majorBidi"/>
          <w:bCs/>
          <w:sz w:val="28"/>
          <w:szCs w:val="28"/>
        </w:rPr>
        <w:t>Saudi-Iranian Relations 1932-1982</w:t>
      </w:r>
      <w:r>
        <w:rPr>
          <w:rFonts w:asciiTheme="majorBidi" w:hAnsiTheme="majorBidi" w:cstheme="majorBidi"/>
          <w:bCs/>
          <w:sz w:val="28"/>
          <w:szCs w:val="28"/>
        </w:rPr>
        <w:t>. –</w:t>
      </w:r>
      <w:r w:rsidR="00441FC0">
        <w:rPr>
          <w:rFonts w:asciiTheme="majorBidi" w:hAnsiTheme="majorBidi" w:cstheme="majorBidi"/>
          <w:bCs/>
          <w:sz w:val="28"/>
          <w:szCs w:val="28"/>
        </w:rPr>
        <w:t xml:space="preserve"> </w:t>
      </w:r>
      <w:proofErr w:type="spellStart"/>
      <w:r w:rsidR="00441FC0">
        <w:rPr>
          <w:rFonts w:asciiTheme="majorBidi" w:hAnsiTheme="majorBidi" w:cstheme="majorBidi"/>
          <w:bCs/>
          <w:sz w:val="28"/>
          <w:szCs w:val="28"/>
        </w:rPr>
        <w:t>Saqi</w:t>
      </w:r>
      <w:proofErr w:type="spellEnd"/>
      <w:r w:rsidR="00441FC0">
        <w:rPr>
          <w:rFonts w:asciiTheme="majorBidi" w:hAnsiTheme="majorBidi" w:cstheme="majorBidi"/>
          <w:bCs/>
          <w:sz w:val="28"/>
          <w:szCs w:val="28"/>
        </w:rPr>
        <w:t xml:space="preserve"> Books, 1993. </w:t>
      </w:r>
      <w:r w:rsidR="00441FC0">
        <w:rPr>
          <w:rFonts w:asciiTheme="majorBidi" w:hAnsiTheme="majorBidi" w:cstheme="majorBidi"/>
          <w:sz w:val="28"/>
          <w:szCs w:val="28"/>
        </w:rPr>
        <w:t xml:space="preserve">– </w:t>
      </w:r>
      <w:r>
        <w:rPr>
          <w:rFonts w:asciiTheme="majorBidi" w:hAnsiTheme="majorBidi" w:cstheme="majorBidi"/>
          <w:bCs/>
          <w:sz w:val="28"/>
          <w:szCs w:val="28"/>
        </w:rPr>
        <w:t xml:space="preserve">164 p. </w:t>
      </w:r>
    </w:p>
    <w:p w:rsidR="00D77B88" w:rsidRDefault="00A75104" w:rsidP="00ED0826">
      <w:pPr>
        <w:pStyle w:val="ac"/>
        <w:numPr>
          <w:ilvl w:val="0"/>
          <w:numId w:val="1"/>
        </w:numPr>
        <w:spacing w:after="200" w:line="360" w:lineRule="auto"/>
        <w:jc w:val="both"/>
        <w:rPr>
          <w:rFonts w:asciiTheme="majorBidi" w:hAnsiTheme="majorBidi" w:cstheme="majorBidi"/>
          <w:sz w:val="28"/>
          <w:szCs w:val="28"/>
        </w:rPr>
      </w:pPr>
      <w:r w:rsidRPr="00165E99">
        <w:rPr>
          <w:rFonts w:asciiTheme="majorBidi" w:hAnsiTheme="majorBidi" w:cstheme="majorBidi"/>
          <w:sz w:val="28"/>
          <w:szCs w:val="28"/>
        </w:rPr>
        <w:lastRenderedPageBreak/>
        <w:t xml:space="preserve"> </w:t>
      </w:r>
      <w:proofErr w:type="spellStart"/>
      <w:r w:rsidR="00D77B88" w:rsidRPr="004A4CE5">
        <w:rPr>
          <w:rFonts w:asciiTheme="majorBidi" w:hAnsiTheme="majorBidi" w:cstheme="majorBidi"/>
          <w:sz w:val="28"/>
          <w:szCs w:val="28"/>
        </w:rPr>
        <w:t>Saikal</w:t>
      </w:r>
      <w:proofErr w:type="spellEnd"/>
      <w:r w:rsidR="00D77B88" w:rsidRPr="004A4CE5">
        <w:rPr>
          <w:rFonts w:asciiTheme="majorBidi" w:hAnsiTheme="majorBidi" w:cstheme="majorBidi"/>
          <w:sz w:val="28"/>
          <w:szCs w:val="28"/>
        </w:rPr>
        <w:t xml:space="preserve"> A. Iran Rising: The </w:t>
      </w:r>
      <w:r w:rsidR="002C28B4" w:rsidRPr="004A4CE5">
        <w:rPr>
          <w:rFonts w:asciiTheme="majorBidi" w:hAnsiTheme="majorBidi" w:cstheme="majorBidi"/>
          <w:sz w:val="28"/>
          <w:szCs w:val="28"/>
        </w:rPr>
        <w:t>survival</w:t>
      </w:r>
      <w:r w:rsidR="00D77B88" w:rsidRPr="004A4CE5">
        <w:rPr>
          <w:rFonts w:asciiTheme="majorBidi" w:hAnsiTheme="majorBidi" w:cstheme="majorBidi"/>
          <w:sz w:val="28"/>
          <w:szCs w:val="28"/>
        </w:rPr>
        <w:t xml:space="preserve"> and Future of the Islamic Republic. – USA: Pr</w:t>
      </w:r>
      <w:r>
        <w:rPr>
          <w:rFonts w:asciiTheme="majorBidi" w:hAnsiTheme="majorBidi" w:cstheme="majorBidi"/>
          <w:sz w:val="28"/>
          <w:szCs w:val="28"/>
        </w:rPr>
        <w:t>inceton University Press, 2019.</w:t>
      </w:r>
      <w:r w:rsidR="00441FC0">
        <w:rPr>
          <w:rFonts w:asciiTheme="majorBidi" w:hAnsiTheme="majorBidi" w:cstheme="majorBidi"/>
          <w:sz w:val="28"/>
          <w:szCs w:val="28"/>
        </w:rPr>
        <w:t xml:space="preserve"> – 344 p. </w:t>
      </w:r>
    </w:p>
    <w:p w:rsidR="00C812F4" w:rsidRDefault="00C812F4" w:rsidP="00ED0826">
      <w:pPr>
        <w:pStyle w:val="ac"/>
        <w:numPr>
          <w:ilvl w:val="0"/>
          <w:numId w:val="1"/>
        </w:numPr>
        <w:spacing w:after="200" w:line="360" w:lineRule="auto"/>
        <w:jc w:val="both"/>
        <w:rPr>
          <w:rFonts w:asciiTheme="majorBidi" w:hAnsiTheme="majorBidi" w:cstheme="majorBidi"/>
          <w:sz w:val="28"/>
          <w:szCs w:val="28"/>
        </w:rPr>
      </w:pPr>
      <w:r w:rsidRPr="00C812F4">
        <w:rPr>
          <w:rFonts w:asciiTheme="majorBidi" w:hAnsiTheme="majorBidi" w:cstheme="majorBidi"/>
          <w:sz w:val="28"/>
          <w:szCs w:val="28"/>
        </w:rPr>
        <w:t xml:space="preserve"> </w:t>
      </w:r>
      <w:proofErr w:type="spellStart"/>
      <w:r w:rsidRPr="00C812F4">
        <w:rPr>
          <w:rFonts w:asciiTheme="majorBidi" w:hAnsiTheme="majorBidi" w:cstheme="majorBidi"/>
          <w:sz w:val="28"/>
          <w:szCs w:val="28"/>
        </w:rPr>
        <w:t>Sadjadpour</w:t>
      </w:r>
      <w:proofErr w:type="spellEnd"/>
      <w:r w:rsidRPr="00C812F4">
        <w:rPr>
          <w:rFonts w:asciiTheme="majorBidi" w:hAnsiTheme="majorBidi" w:cstheme="majorBidi"/>
          <w:sz w:val="28"/>
          <w:szCs w:val="28"/>
        </w:rPr>
        <w:t xml:space="preserve"> K. Iran`s Unwavering Support to Assad`s Syria, West Point, CTC Sentinel, August 2013; Special Issue; Volume 6; Issue 8; p. 11-13.</w:t>
      </w:r>
    </w:p>
    <w:p w:rsidR="004B097D" w:rsidRPr="004A4CE5" w:rsidRDefault="004B097D" w:rsidP="00ED0826">
      <w:pPr>
        <w:pStyle w:val="ac"/>
        <w:numPr>
          <w:ilvl w:val="0"/>
          <w:numId w:val="1"/>
        </w:numPr>
        <w:spacing w:after="200" w:line="360" w:lineRule="auto"/>
        <w:jc w:val="both"/>
        <w:rPr>
          <w:rFonts w:asciiTheme="majorBidi" w:hAnsiTheme="majorBidi" w:cstheme="majorBidi"/>
          <w:sz w:val="28"/>
          <w:szCs w:val="28"/>
        </w:rPr>
      </w:pPr>
      <w:r w:rsidRPr="004B097D">
        <w:rPr>
          <w:rFonts w:asciiTheme="majorBidi" w:hAnsiTheme="majorBidi" w:cstheme="majorBidi"/>
          <w:sz w:val="28"/>
          <w:szCs w:val="28"/>
        </w:rPr>
        <w:t xml:space="preserve"> </w:t>
      </w:r>
      <w:proofErr w:type="spellStart"/>
      <w:r w:rsidRPr="004B097D">
        <w:rPr>
          <w:rFonts w:asciiTheme="majorBidi" w:hAnsiTheme="majorBidi" w:cstheme="majorBidi"/>
          <w:sz w:val="28"/>
          <w:szCs w:val="28"/>
        </w:rPr>
        <w:t>Shahrbanou</w:t>
      </w:r>
      <w:proofErr w:type="spellEnd"/>
      <w:r w:rsidRPr="004B097D">
        <w:rPr>
          <w:rFonts w:asciiTheme="majorBidi" w:hAnsiTheme="majorBidi" w:cstheme="majorBidi"/>
          <w:sz w:val="28"/>
          <w:szCs w:val="28"/>
        </w:rPr>
        <w:t xml:space="preserve"> T. The Persian Gulf and Afghanistan: Iran and Saudi Arabia`s Rivalry Projected. </w:t>
      </w:r>
      <w:proofErr w:type="spellStart"/>
      <w:r w:rsidRPr="004B097D">
        <w:rPr>
          <w:rFonts w:asciiTheme="majorBidi" w:hAnsiTheme="majorBidi" w:cstheme="majorBidi"/>
          <w:sz w:val="28"/>
          <w:szCs w:val="28"/>
          <w:lang w:val="ru-RU"/>
        </w:rPr>
        <w:t>Peace</w:t>
      </w:r>
      <w:proofErr w:type="spellEnd"/>
      <w:r w:rsidRPr="004B097D">
        <w:rPr>
          <w:rFonts w:asciiTheme="majorBidi" w:hAnsiTheme="majorBidi" w:cstheme="majorBidi"/>
          <w:sz w:val="28"/>
          <w:szCs w:val="28"/>
          <w:lang w:val="ru-RU"/>
        </w:rPr>
        <w:t xml:space="preserve"> </w:t>
      </w:r>
      <w:proofErr w:type="spellStart"/>
      <w:r w:rsidRPr="004B097D">
        <w:rPr>
          <w:rFonts w:asciiTheme="majorBidi" w:hAnsiTheme="majorBidi" w:cstheme="majorBidi"/>
          <w:sz w:val="28"/>
          <w:szCs w:val="28"/>
          <w:lang w:val="ru-RU"/>
        </w:rPr>
        <w:t>Research</w:t>
      </w:r>
      <w:proofErr w:type="spellEnd"/>
      <w:r w:rsidRPr="004B097D">
        <w:rPr>
          <w:rFonts w:asciiTheme="majorBidi" w:hAnsiTheme="majorBidi" w:cstheme="majorBidi"/>
          <w:sz w:val="28"/>
          <w:szCs w:val="28"/>
          <w:lang w:val="ru-RU"/>
        </w:rPr>
        <w:t xml:space="preserve"> </w:t>
      </w:r>
      <w:proofErr w:type="spellStart"/>
      <w:r w:rsidRPr="004B097D">
        <w:rPr>
          <w:rFonts w:asciiTheme="majorBidi" w:hAnsiTheme="majorBidi" w:cstheme="majorBidi"/>
          <w:sz w:val="28"/>
          <w:szCs w:val="28"/>
          <w:lang w:val="ru-RU"/>
        </w:rPr>
        <w:t>Institute</w:t>
      </w:r>
      <w:proofErr w:type="spellEnd"/>
      <w:r w:rsidRPr="004B097D">
        <w:rPr>
          <w:rFonts w:asciiTheme="majorBidi" w:hAnsiTheme="majorBidi" w:cstheme="majorBidi"/>
          <w:sz w:val="28"/>
          <w:szCs w:val="28"/>
          <w:lang w:val="ru-RU"/>
        </w:rPr>
        <w:t xml:space="preserve"> </w:t>
      </w:r>
      <w:proofErr w:type="spellStart"/>
      <w:r w:rsidRPr="004B097D">
        <w:rPr>
          <w:rFonts w:asciiTheme="majorBidi" w:hAnsiTheme="majorBidi" w:cstheme="majorBidi"/>
          <w:sz w:val="28"/>
          <w:szCs w:val="28"/>
          <w:lang w:val="ru-RU"/>
        </w:rPr>
        <w:t>Oslo</w:t>
      </w:r>
      <w:proofErr w:type="spellEnd"/>
      <w:r w:rsidRPr="004B097D">
        <w:rPr>
          <w:rFonts w:asciiTheme="majorBidi" w:hAnsiTheme="majorBidi" w:cstheme="majorBidi"/>
          <w:sz w:val="28"/>
          <w:szCs w:val="28"/>
          <w:lang w:val="ru-RU"/>
        </w:rPr>
        <w:t xml:space="preserve">, </w:t>
      </w:r>
      <w:proofErr w:type="spellStart"/>
      <w:r w:rsidRPr="004B097D">
        <w:rPr>
          <w:rFonts w:asciiTheme="majorBidi" w:hAnsiTheme="majorBidi" w:cstheme="majorBidi"/>
          <w:sz w:val="28"/>
          <w:szCs w:val="28"/>
          <w:lang w:val="ru-RU"/>
        </w:rPr>
        <w:t>March</w:t>
      </w:r>
      <w:proofErr w:type="spellEnd"/>
      <w:r w:rsidRPr="004B097D">
        <w:rPr>
          <w:rFonts w:asciiTheme="majorBidi" w:hAnsiTheme="majorBidi" w:cstheme="majorBidi"/>
          <w:sz w:val="28"/>
          <w:szCs w:val="28"/>
          <w:lang w:val="ru-RU"/>
        </w:rPr>
        <w:t xml:space="preserve"> 2013. – 74 p</w:t>
      </w:r>
      <w:r>
        <w:rPr>
          <w:rFonts w:asciiTheme="majorBidi" w:hAnsiTheme="majorBidi" w:cstheme="majorBidi"/>
          <w:sz w:val="28"/>
          <w:szCs w:val="28"/>
          <w:lang w:val="ru-RU"/>
        </w:rPr>
        <w:t xml:space="preserve">. </w:t>
      </w:r>
    </w:p>
    <w:p w:rsidR="00D77B88" w:rsidRDefault="00A75104" w:rsidP="00ED0826">
      <w:pPr>
        <w:pStyle w:val="ac"/>
        <w:numPr>
          <w:ilvl w:val="0"/>
          <w:numId w:val="1"/>
        </w:numPr>
        <w:spacing w:after="200" w:line="360" w:lineRule="auto"/>
        <w:jc w:val="both"/>
        <w:rPr>
          <w:rFonts w:asciiTheme="majorBidi" w:hAnsiTheme="majorBidi" w:cstheme="majorBidi"/>
          <w:sz w:val="28"/>
          <w:szCs w:val="28"/>
        </w:rPr>
      </w:pPr>
      <w:r w:rsidRPr="00A75104">
        <w:rPr>
          <w:rFonts w:asciiTheme="majorBidi" w:hAnsiTheme="majorBidi" w:cstheme="majorBidi"/>
          <w:sz w:val="28"/>
          <w:szCs w:val="28"/>
        </w:rPr>
        <w:t xml:space="preserve"> </w:t>
      </w:r>
      <w:proofErr w:type="spellStart"/>
      <w:r w:rsidR="00D77B88" w:rsidRPr="004A4CE5">
        <w:rPr>
          <w:rFonts w:asciiTheme="majorBidi" w:hAnsiTheme="majorBidi" w:cstheme="majorBidi"/>
          <w:sz w:val="28"/>
          <w:szCs w:val="28"/>
        </w:rPr>
        <w:t>Wehrey</w:t>
      </w:r>
      <w:proofErr w:type="spellEnd"/>
      <w:r w:rsidR="00D77B88" w:rsidRPr="004A4CE5">
        <w:rPr>
          <w:rFonts w:asciiTheme="majorBidi" w:hAnsiTheme="majorBidi" w:cstheme="majorBidi"/>
          <w:sz w:val="28"/>
          <w:szCs w:val="28"/>
        </w:rPr>
        <w:t xml:space="preserve"> F., </w:t>
      </w:r>
      <w:proofErr w:type="spellStart"/>
      <w:r w:rsidR="00D77B88" w:rsidRPr="004A4CE5">
        <w:rPr>
          <w:rFonts w:asciiTheme="majorBidi" w:hAnsiTheme="majorBidi" w:cstheme="majorBidi"/>
          <w:sz w:val="28"/>
          <w:szCs w:val="28"/>
        </w:rPr>
        <w:t>Karasik</w:t>
      </w:r>
      <w:proofErr w:type="spellEnd"/>
      <w:r w:rsidR="00D77B88" w:rsidRPr="004A4CE5">
        <w:rPr>
          <w:rFonts w:asciiTheme="majorBidi" w:hAnsiTheme="majorBidi" w:cstheme="majorBidi"/>
          <w:sz w:val="28"/>
          <w:szCs w:val="28"/>
        </w:rPr>
        <w:t xml:space="preserve"> T.W. Saudi-Iranian Relations </w:t>
      </w:r>
      <w:proofErr w:type="gramStart"/>
      <w:r w:rsidR="00D77B88" w:rsidRPr="004A4CE5">
        <w:rPr>
          <w:rFonts w:asciiTheme="majorBidi" w:hAnsiTheme="majorBidi" w:cstheme="majorBidi"/>
          <w:sz w:val="28"/>
          <w:szCs w:val="28"/>
        </w:rPr>
        <w:t>Since</w:t>
      </w:r>
      <w:proofErr w:type="gramEnd"/>
      <w:r w:rsidR="00D77B88" w:rsidRPr="004A4CE5">
        <w:rPr>
          <w:rFonts w:asciiTheme="majorBidi" w:hAnsiTheme="majorBidi" w:cstheme="majorBidi"/>
          <w:sz w:val="28"/>
          <w:szCs w:val="28"/>
        </w:rPr>
        <w:t xml:space="preserve"> the Fall of Saddam: Rivalry, Cooperation and Implications for U.S. Policy. – RAND Corporation, 2009. </w:t>
      </w:r>
      <w:r w:rsidR="00441FC0">
        <w:rPr>
          <w:rFonts w:asciiTheme="majorBidi" w:hAnsiTheme="majorBidi" w:cstheme="majorBidi"/>
          <w:sz w:val="28"/>
          <w:szCs w:val="28"/>
        </w:rPr>
        <w:t xml:space="preserve">– 156 p. </w:t>
      </w:r>
    </w:p>
    <w:p w:rsidR="00C837B3" w:rsidRDefault="00C837B3" w:rsidP="00ED0826">
      <w:pPr>
        <w:pStyle w:val="ac"/>
        <w:spacing w:after="200" w:line="360" w:lineRule="auto"/>
        <w:ind w:left="502"/>
        <w:jc w:val="both"/>
        <w:rPr>
          <w:rFonts w:asciiTheme="majorBidi" w:hAnsiTheme="majorBidi" w:cstheme="majorBidi"/>
          <w:sz w:val="28"/>
          <w:szCs w:val="28"/>
        </w:rPr>
      </w:pPr>
    </w:p>
    <w:p w:rsidR="00D5025D" w:rsidRPr="00D5025D" w:rsidRDefault="00D5025D" w:rsidP="00ED0826">
      <w:pPr>
        <w:pStyle w:val="ac"/>
        <w:spacing w:after="200" w:line="360" w:lineRule="auto"/>
        <w:ind w:left="502"/>
        <w:jc w:val="both"/>
        <w:rPr>
          <w:rFonts w:asciiTheme="majorBidi" w:hAnsiTheme="majorBidi" w:cstheme="majorBidi"/>
          <w:sz w:val="28"/>
          <w:szCs w:val="28"/>
          <w:lang w:val="ru-RU"/>
        </w:rPr>
      </w:pPr>
      <w:r>
        <w:rPr>
          <w:rFonts w:asciiTheme="majorBidi" w:hAnsiTheme="majorBidi" w:cstheme="majorBidi"/>
          <w:sz w:val="28"/>
          <w:szCs w:val="28"/>
          <w:lang w:val="ru-RU"/>
        </w:rPr>
        <w:t xml:space="preserve">На персидском языке: </w:t>
      </w:r>
    </w:p>
    <w:p w:rsidR="00973548" w:rsidRPr="00D5025D" w:rsidRDefault="00973548" w:rsidP="00ED0826">
      <w:pPr>
        <w:pStyle w:val="ac"/>
        <w:numPr>
          <w:ilvl w:val="0"/>
          <w:numId w:val="1"/>
        </w:numPr>
        <w:spacing w:line="360" w:lineRule="auto"/>
        <w:jc w:val="both"/>
        <w:rPr>
          <w:rFonts w:asciiTheme="majorBidi" w:hAnsiTheme="majorBidi" w:cstheme="majorBidi"/>
          <w:sz w:val="28"/>
          <w:szCs w:val="28"/>
          <w:lang w:val="ru-RU"/>
        </w:rPr>
      </w:pPr>
      <w:r w:rsidRPr="004A4CE5">
        <w:rPr>
          <w:rFonts w:asciiTheme="majorBidi" w:hAnsiTheme="majorBidi" w:cstheme="majorBidi"/>
          <w:sz w:val="28"/>
          <w:szCs w:val="28"/>
          <w:rtl/>
        </w:rPr>
        <w:t xml:space="preserve">عليرضا عليپور, جنگ نيابتي ايران و عربستان سعودي در منطقه غرب آسيا: مطالعه موردي بحران سوريه, فصلنامه مطالعات سياسي جهان اسلام(علمي- پژوهشي) سال هفتم، شماره2 ،پياپي 26 ،تابستان </w:t>
      </w:r>
      <w:r w:rsidR="00412830">
        <w:rPr>
          <w:rFonts w:asciiTheme="majorBidi" w:hAnsiTheme="majorBidi" w:cstheme="majorBidi"/>
          <w:sz w:val="28"/>
          <w:szCs w:val="28"/>
          <w:lang w:val="ru-RU"/>
        </w:rPr>
        <w:t xml:space="preserve">, </w:t>
      </w:r>
      <w:r w:rsidRPr="004A4CE5">
        <w:rPr>
          <w:rFonts w:asciiTheme="majorBidi" w:hAnsiTheme="majorBidi" w:cstheme="majorBidi"/>
          <w:sz w:val="28"/>
          <w:szCs w:val="28"/>
          <w:rtl/>
        </w:rPr>
        <w:t>1397</w:t>
      </w:r>
      <w:r w:rsidR="00F23F67" w:rsidRPr="00F23F67">
        <w:rPr>
          <w:rFonts w:asciiTheme="majorBidi" w:hAnsiTheme="majorBidi" w:cstheme="majorBidi"/>
          <w:sz w:val="28"/>
          <w:szCs w:val="28"/>
          <w:lang w:val="ru-RU"/>
        </w:rPr>
        <w:t xml:space="preserve">. </w:t>
      </w:r>
      <w:r w:rsidR="00A75104" w:rsidRPr="00D5025D">
        <w:rPr>
          <w:rFonts w:asciiTheme="majorBidi" w:hAnsiTheme="majorBidi" w:cstheme="majorBidi"/>
          <w:sz w:val="28"/>
          <w:szCs w:val="28"/>
          <w:lang w:val="ru-RU"/>
        </w:rPr>
        <w:t>[</w:t>
      </w:r>
      <w:r w:rsidR="00A75104" w:rsidRPr="004A4CE5">
        <w:rPr>
          <w:rFonts w:asciiTheme="majorBidi" w:hAnsiTheme="majorBidi" w:cstheme="majorBidi"/>
          <w:sz w:val="28"/>
          <w:szCs w:val="28"/>
          <w:lang w:val="ru-RU"/>
        </w:rPr>
        <w:t>Электронный</w:t>
      </w:r>
      <w:r w:rsidR="00A75104" w:rsidRPr="00D5025D">
        <w:rPr>
          <w:rFonts w:asciiTheme="majorBidi" w:hAnsiTheme="majorBidi" w:cstheme="majorBidi"/>
          <w:sz w:val="28"/>
          <w:szCs w:val="28"/>
          <w:lang w:val="ru-RU"/>
        </w:rPr>
        <w:t xml:space="preserve"> </w:t>
      </w:r>
      <w:r w:rsidR="00A75104" w:rsidRPr="004A4CE5">
        <w:rPr>
          <w:rFonts w:asciiTheme="majorBidi" w:hAnsiTheme="majorBidi" w:cstheme="majorBidi"/>
          <w:sz w:val="28"/>
          <w:szCs w:val="28"/>
          <w:lang w:val="ru-RU"/>
        </w:rPr>
        <w:t>ресурс</w:t>
      </w:r>
      <w:r w:rsidR="00A75104" w:rsidRPr="00D5025D">
        <w:rPr>
          <w:rFonts w:asciiTheme="majorBidi" w:hAnsiTheme="majorBidi" w:cstheme="majorBidi"/>
          <w:sz w:val="28"/>
          <w:szCs w:val="28"/>
          <w:lang w:val="ru-RU"/>
        </w:rPr>
        <w:t>].</w:t>
      </w:r>
      <w:r w:rsidR="008A6CB4" w:rsidRPr="00D5025D">
        <w:rPr>
          <w:rFonts w:asciiTheme="majorBidi" w:hAnsiTheme="majorBidi" w:cstheme="majorBidi"/>
          <w:sz w:val="28"/>
          <w:szCs w:val="28"/>
          <w:lang w:val="ru-RU"/>
        </w:rPr>
        <w:t xml:space="preserve"> </w:t>
      </w:r>
      <w:r w:rsidR="008A6CB4">
        <w:rPr>
          <w:rFonts w:asciiTheme="majorBidi" w:hAnsiTheme="majorBidi" w:cstheme="majorBidi"/>
          <w:sz w:val="28"/>
          <w:szCs w:val="28"/>
          <w:lang w:val="ru-RU"/>
        </w:rPr>
        <w:t>Режим доступа:</w:t>
      </w:r>
      <w:r w:rsidR="00F23F67" w:rsidRPr="00F23F67">
        <w:rPr>
          <w:rFonts w:asciiTheme="majorBidi" w:hAnsiTheme="majorBidi" w:cstheme="majorBidi"/>
          <w:sz w:val="28"/>
          <w:szCs w:val="28"/>
          <w:lang w:val="ru-RU"/>
        </w:rPr>
        <w:t xml:space="preserve"> </w:t>
      </w:r>
      <w:hyperlink r:id="rId26" w:history="1">
        <w:r w:rsidR="00F23F67" w:rsidRPr="00F23F67">
          <w:rPr>
            <w:rStyle w:val="a6"/>
            <w:rFonts w:asciiTheme="majorBidi" w:hAnsiTheme="majorBidi" w:cstheme="majorBidi"/>
            <w:sz w:val="28"/>
            <w:szCs w:val="28"/>
            <w:lang w:val="ru-RU"/>
          </w:rPr>
          <w:t>4038013972606.</w:t>
        </w:r>
        <w:r w:rsidR="00F23F67" w:rsidRPr="00F23F67">
          <w:rPr>
            <w:rStyle w:val="a6"/>
            <w:rFonts w:asciiTheme="majorBidi" w:hAnsiTheme="majorBidi" w:cstheme="majorBidi"/>
            <w:sz w:val="28"/>
            <w:szCs w:val="28"/>
          </w:rPr>
          <w:t>pdf</w:t>
        </w:r>
      </w:hyperlink>
      <w:r w:rsidR="00F23F67" w:rsidRPr="00F23F67">
        <w:rPr>
          <w:rFonts w:asciiTheme="majorBidi" w:hAnsiTheme="majorBidi" w:cstheme="majorBidi"/>
          <w:sz w:val="28"/>
          <w:szCs w:val="28"/>
          <w:lang w:val="ru-RU"/>
        </w:rPr>
        <w:t xml:space="preserve"> </w:t>
      </w:r>
      <w:r w:rsidR="00A75104">
        <w:rPr>
          <w:rFonts w:asciiTheme="majorBidi" w:hAnsiTheme="majorBidi" w:cstheme="majorBidi"/>
          <w:sz w:val="28"/>
          <w:szCs w:val="28"/>
          <w:lang w:val="ru-RU"/>
        </w:rPr>
        <w:t>(дата обращения: 18.01.2021)</w:t>
      </w:r>
    </w:p>
    <w:p w:rsidR="00973548" w:rsidRPr="00F23F67" w:rsidRDefault="00973548" w:rsidP="00ED0826">
      <w:pPr>
        <w:pStyle w:val="ac"/>
        <w:numPr>
          <w:ilvl w:val="0"/>
          <w:numId w:val="1"/>
        </w:numPr>
        <w:spacing w:line="360" w:lineRule="auto"/>
        <w:jc w:val="both"/>
        <w:rPr>
          <w:rFonts w:asciiTheme="majorBidi" w:hAnsiTheme="majorBidi" w:cstheme="majorBidi"/>
          <w:sz w:val="28"/>
          <w:szCs w:val="28"/>
          <w:lang w:val="ru-RU"/>
        </w:rPr>
      </w:pPr>
      <w:r w:rsidRPr="00D5025D">
        <w:rPr>
          <w:rFonts w:asciiTheme="majorBidi" w:hAnsiTheme="majorBidi" w:cstheme="majorBidi"/>
          <w:sz w:val="28"/>
          <w:szCs w:val="28"/>
          <w:lang w:val="ru-RU"/>
        </w:rPr>
        <w:t xml:space="preserve">  </w:t>
      </w:r>
      <w:r w:rsidRPr="004A4CE5">
        <w:rPr>
          <w:rFonts w:asciiTheme="majorBidi" w:hAnsiTheme="majorBidi" w:cstheme="majorBidi"/>
          <w:sz w:val="28"/>
          <w:szCs w:val="28"/>
          <w:rtl/>
        </w:rPr>
        <w:t>سيدمرتضي هزاوهئي, بررسي رويكرد جمهوري اسلامي ايران و عربستان سعودي به مسأله بيداري اسلامي, فصلنامه مطالعات سياسي جهان اسلام (علمي - پژوهشي) سال پنجم، شماره19پاييز</w:t>
      </w:r>
      <w:r w:rsidR="00A75104" w:rsidRPr="00F23F67">
        <w:rPr>
          <w:rFonts w:asciiTheme="majorBidi" w:hAnsiTheme="majorBidi" w:cstheme="majorBidi"/>
          <w:sz w:val="28"/>
          <w:szCs w:val="28"/>
          <w:lang w:val="ru-RU"/>
        </w:rPr>
        <w:t xml:space="preserve"> </w:t>
      </w:r>
      <w:r w:rsidR="00412830">
        <w:rPr>
          <w:rFonts w:asciiTheme="majorBidi" w:hAnsiTheme="majorBidi" w:cstheme="majorBidi"/>
          <w:sz w:val="28"/>
          <w:szCs w:val="28"/>
          <w:lang w:val="ru-RU"/>
        </w:rPr>
        <w:t>, 1395</w:t>
      </w:r>
      <w:r w:rsidR="00F23F67" w:rsidRPr="00F23F67">
        <w:rPr>
          <w:rFonts w:asciiTheme="majorBidi" w:hAnsiTheme="majorBidi" w:cstheme="majorBidi"/>
          <w:sz w:val="28"/>
          <w:szCs w:val="28"/>
          <w:lang w:val="ru-RU"/>
        </w:rPr>
        <w:t xml:space="preserve">. </w:t>
      </w:r>
      <w:r w:rsidR="00A75104" w:rsidRPr="00F23F67">
        <w:rPr>
          <w:rFonts w:asciiTheme="majorBidi" w:hAnsiTheme="majorBidi" w:cstheme="majorBidi"/>
          <w:sz w:val="28"/>
          <w:szCs w:val="28"/>
          <w:lang w:val="ru-RU"/>
        </w:rPr>
        <w:t>[</w:t>
      </w:r>
      <w:r w:rsidR="00A75104" w:rsidRPr="004A4CE5">
        <w:rPr>
          <w:rFonts w:asciiTheme="majorBidi" w:hAnsiTheme="majorBidi" w:cstheme="majorBidi"/>
          <w:sz w:val="28"/>
          <w:szCs w:val="28"/>
          <w:lang w:val="ru-RU"/>
        </w:rPr>
        <w:t>Электронный</w:t>
      </w:r>
      <w:r w:rsidR="00A75104" w:rsidRPr="00F23F67">
        <w:rPr>
          <w:rFonts w:asciiTheme="majorBidi" w:hAnsiTheme="majorBidi" w:cstheme="majorBidi"/>
          <w:sz w:val="28"/>
          <w:szCs w:val="28"/>
          <w:lang w:val="ru-RU"/>
        </w:rPr>
        <w:t xml:space="preserve"> </w:t>
      </w:r>
      <w:r w:rsidR="00A75104" w:rsidRPr="004A4CE5">
        <w:rPr>
          <w:rFonts w:asciiTheme="majorBidi" w:hAnsiTheme="majorBidi" w:cstheme="majorBidi"/>
          <w:sz w:val="28"/>
          <w:szCs w:val="28"/>
          <w:lang w:val="ru-RU"/>
        </w:rPr>
        <w:t>ресурс</w:t>
      </w:r>
      <w:r w:rsidR="00A75104" w:rsidRPr="00F23F67">
        <w:rPr>
          <w:rFonts w:asciiTheme="majorBidi" w:hAnsiTheme="majorBidi" w:cstheme="majorBidi"/>
          <w:sz w:val="28"/>
          <w:szCs w:val="28"/>
          <w:lang w:val="ru-RU"/>
        </w:rPr>
        <w:t xml:space="preserve">]. </w:t>
      </w:r>
      <w:r w:rsidR="008A6CB4">
        <w:rPr>
          <w:rFonts w:asciiTheme="majorBidi" w:hAnsiTheme="majorBidi" w:cstheme="majorBidi"/>
          <w:sz w:val="28"/>
          <w:szCs w:val="28"/>
          <w:lang w:val="ru-RU"/>
        </w:rPr>
        <w:t>Режим доступа:</w:t>
      </w:r>
      <w:r w:rsidR="008A6CB4" w:rsidRPr="00F23F67">
        <w:rPr>
          <w:rFonts w:asciiTheme="majorBidi" w:hAnsiTheme="majorBidi" w:cstheme="majorBidi"/>
          <w:sz w:val="28"/>
          <w:szCs w:val="28"/>
          <w:lang w:val="ru-RU"/>
        </w:rPr>
        <w:t xml:space="preserve"> </w:t>
      </w:r>
      <w:hyperlink r:id="rId27" w:history="1">
        <w:r w:rsidR="00F23F67" w:rsidRPr="00F23F67">
          <w:rPr>
            <w:rStyle w:val="a6"/>
            <w:rFonts w:asciiTheme="majorBidi" w:hAnsiTheme="majorBidi" w:cstheme="majorBidi"/>
            <w:sz w:val="28"/>
            <w:szCs w:val="28"/>
            <w:lang w:val="ru-RU"/>
          </w:rPr>
          <w:t>4038013951908.</w:t>
        </w:r>
        <w:r w:rsidR="00F23F67" w:rsidRPr="00F23F67">
          <w:rPr>
            <w:rStyle w:val="a6"/>
            <w:rFonts w:asciiTheme="majorBidi" w:hAnsiTheme="majorBidi" w:cstheme="majorBidi"/>
            <w:sz w:val="28"/>
            <w:szCs w:val="28"/>
          </w:rPr>
          <w:t>pdf</w:t>
        </w:r>
      </w:hyperlink>
      <w:r w:rsidR="008A6CB4">
        <w:rPr>
          <w:rFonts w:asciiTheme="majorBidi" w:hAnsiTheme="majorBidi" w:cstheme="majorBidi"/>
          <w:sz w:val="28"/>
          <w:szCs w:val="28"/>
          <w:lang w:val="ru-RU"/>
        </w:rPr>
        <w:t xml:space="preserve"> </w:t>
      </w:r>
      <w:r w:rsidR="00A75104">
        <w:rPr>
          <w:rFonts w:asciiTheme="majorBidi" w:hAnsiTheme="majorBidi" w:cstheme="majorBidi"/>
          <w:sz w:val="28"/>
          <w:szCs w:val="28"/>
          <w:lang w:val="ru-RU"/>
        </w:rPr>
        <w:t>(дата обращения: 18.01.2021)</w:t>
      </w:r>
    </w:p>
    <w:p w:rsidR="00973548" w:rsidRDefault="00973548" w:rsidP="00ED0826">
      <w:pPr>
        <w:pStyle w:val="ac"/>
        <w:numPr>
          <w:ilvl w:val="0"/>
          <w:numId w:val="1"/>
        </w:numPr>
        <w:spacing w:line="360" w:lineRule="auto"/>
        <w:jc w:val="both"/>
        <w:rPr>
          <w:rFonts w:asciiTheme="majorBidi" w:hAnsiTheme="majorBidi" w:cstheme="majorBidi"/>
          <w:sz w:val="28"/>
          <w:szCs w:val="28"/>
          <w:lang w:val="ru-RU"/>
        </w:rPr>
      </w:pPr>
      <w:r w:rsidRPr="00F23F67">
        <w:rPr>
          <w:rFonts w:asciiTheme="majorBidi" w:hAnsiTheme="majorBidi" w:cstheme="majorBidi"/>
          <w:sz w:val="28"/>
          <w:szCs w:val="28"/>
          <w:lang w:val="ru-RU"/>
        </w:rPr>
        <w:t xml:space="preserve">  </w:t>
      </w:r>
      <w:r w:rsidRPr="004A4CE5">
        <w:rPr>
          <w:rFonts w:asciiTheme="majorBidi" w:hAnsiTheme="majorBidi" w:cstheme="majorBidi"/>
          <w:sz w:val="28"/>
          <w:szCs w:val="28"/>
          <w:rtl/>
        </w:rPr>
        <w:t>سید علی نجات,  راهبرد عربستان سعودی و جمهوری اسالمی ایران در قبال بحران یمن, فصلنامه مطالعات روابط بینالملل، سال نهم، شماره 33 ،بهار ،صص 179-1</w:t>
      </w:r>
      <w:r w:rsidR="00412830">
        <w:rPr>
          <w:rFonts w:asciiTheme="majorBidi" w:hAnsiTheme="majorBidi" w:cstheme="majorBidi"/>
          <w:sz w:val="28"/>
          <w:szCs w:val="28"/>
          <w:lang w:val="ru-RU"/>
        </w:rPr>
        <w:t>,1395</w:t>
      </w:r>
      <w:r w:rsidR="00F23F67" w:rsidRPr="00F23F67">
        <w:rPr>
          <w:rFonts w:asciiTheme="majorBidi" w:hAnsiTheme="majorBidi" w:cstheme="majorBidi"/>
          <w:sz w:val="28"/>
          <w:szCs w:val="28"/>
          <w:lang w:val="ru-RU"/>
        </w:rPr>
        <w:t>.</w:t>
      </w:r>
      <w:r w:rsidR="00412830">
        <w:rPr>
          <w:rFonts w:asciiTheme="majorBidi" w:hAnsiTheme="majorBidi" w:cstheme="majorBidi"/>
          <w:sz w:val="28"/>
          <w:szCs w:val="28"/>
          <w:lang w:val="ru-RU"/>
        </w:rPr>
        <w:t xml:space="preserve"> </w:t>
      </w:r>
      <w:r w:rsidR="00A75104" w:rsidRPr="00F23F67">
        <w:rPr>
          <w:rFonts w:asciiTheme="majorBidi" w:hAnsiTheme="majorBidi" w:cstheme="majorBidi"/>
          <w:sz w:val="28"/>
          <w:szCs w:val="28"/>
          <w:lang w:val="ru-RU"/>
        </w:rPr>
        <w:t>[</w:t>
      </w:r>
      <w:r w:rsidR="00A75104" w:rsidRPr="004A4CE5">
        <w:rPr>
          <w:rFonts w:asciiTheme="majorBidi" w:hAnsiTheme="majorBidi" w:cstheme="majorBidi"/>
          <w:sz w:val="28"/>
          <w:szCs w:val="28"/>
          <w:lang w:val="ru-RU"/>
        </w:rPr>
        <w:t>Электронный</w:t>
      </w:r>
      <w:r w:rsidR="00A75104" w:rsidRPr="00F23F67">
        <w:rPr>
          <w:rFonts w:asciiTheme="majorBidi" w:hAnsiTheme="majorBidi" w:cstheme="majorBidi"/>
          <w:sz w:val="28"/>
          <w:szCs w:val="28"/>
          <w:lang w:val="ru-RU"/>
        </w:rPr>
        <w:t xml:space="preserve"> </w:t>
      </w:r>
      <w:r w:rsidR="00A75104" w:rsidRPr="004A4CE5">
        <w:rPr>
          <w:rFonts w:asciiTheme="majorBidi" w:hAnsiTheme="majorBidi" w:cstheme="majorBidi"/>
          <w:sz w:val="28"/>
          <w:szCs w:val="28"/>
          <w:lang w:val="ru-RU"/>
        </w:rPr>
        <w:t>ресурс</w:t>
      </w:r>
      <w:r w:rsidR="00A75104" w:rsidRPr="00F23F67">
        <w:rPr>
          <w:rFonts w:asciiTheme="majorBidi" w:hAnsiTheme="majorBidi" w:cstheme="majorBidi"/>
          <w:sz w:val="28"/>
          <w:szCs w:val="28"/>
          <w:lang w:val="ru-RU"/>
        </w:rPr>
        <w:t>].</w:t>
      </w:r>
      <w:r w:rsidR="008A6CB4" w:rsidRPr="00F23F67">
        <w:rPr>
          <w:rFonts w:asciiTheme="majorBidi" w:hAnsiTheme="majorBidi" w:cstheme="majorBidi"/>
          <w:sz w:val="28"/>
          <w:szCs w:val="28"/>
          <w:lang w:val="ru-RU"/>
        </w:rPr>
        <w:t xml:space="preserve"> </w:t>
      </w:r>
      <w:r w:rsidR="008A6CB4">
        <w:rPr>
          <w:rFonts w:asciiTheme="majorBidi" w:hAnsiTheme="majorBidi" w:cstheme="majorBidi"/>
          <w:sz w:val="28"/>
          <w:szCs w:val="28"/>
          <w:lang w:val="ru-RU"/>
        </w:rPr>
        <w:t>Режим доступа:</w:t>
      </w:r>
      <w:r w:rsidR="008A6CB4" w:rsidRPr="00F23F67">
        <w:rPr>
          <w:rFonts w:asciiTheme="majorBidi" w:hAnsiTheme="majorBidi" w:cstheme="majorBidi"/>
          <w:sz w:val="28"/>
          <w:szCs w:val="28"/>
          <w:lang w:val="ru-RU"/>
        </w:rPr>
        <w:t xml:space="preserve"> </w:t>
      </w:r>
      <w:hyperlink r:id="rId28" w:history="1">
        <w:proofErr w:type="gramStart"/>
        <w:r w:rsidR="00F23F67" w:rsidRPr="00F23F67">
          <w:rPr>
            <w:rStyle w:val="a6"/>
            <w:rFonts w:asciiTheme="majorBidi" w:hAnsiTheme="majorBidi" w:cstheme="majorBidi"/>
            <w:sz w:val="28"/>
            <w:szCs w:val="28"/>
            <w:lang w:val="ru-RU"/>
          </w:rPr>
          <w:t>6014213953304.</w:t>
        </w:r>
        <w:r w:rsidR="00F23F67" w:rsidRPr="00F23F67">
          <w:rPr>
            <w:rStyle w:val="a6"/>
            <w:rFonts w:asciiTheme="majorBidi" w:hAnsiTheme="majorBidi" w:cstheme="majorBidi"/>
            <w:sz w:val="28"/>
            <w:szCs w:val="28"/>
          </w:rPr>
          <w:t>pdf</w:t>
        </w:r>
      </w:hyperlink>
      <w:r w:rsidR="00F23F67" w:rsidRPr="00F23F67">
        <w:rPr>
          <w:rFonts w:asciiTheme="majorBidi" w:hAnsiTheme="majorBidi" w:cstheme="majorBidi"/>
          <w:sz w:val="28"/>
          <w:szCs w:val="28"/>
          <w:lang w:val="ru-RU"/>
        </w:rPr>
        <w:t xml:space="preserve">  </w:t>
      </w:r>
      <w:r w:rsidR="00A75104">
        <w:rPr>
          <w:rFonts w:asciiTheme="majorBidi" w:hAnsiTheme="majorBidi" w:cstheme="majorBidi"/>
          <w:sz w:val="28"/>
          <w:szCs w:val="28"/>
          <w:lang w:val="ru-RU"/>
        </w:rPr>
        <w:t>(</w:t>
      </w:r>
      <w:proofErr w:type="gramEnd"/>
      <w:r w:rsidR="00A75104">
        <w:rPr>
          <w:rFonts w:asciiTheme="majorBidi" w:hAnsiTheme="majorBidi" w:cstheme="majorBidi"/>
          <w:sz w:val="28"/>
          <w:szCs w:val="28"/>
          <w:lang w:val="ru-RU"/>
        </w:rPr>
        <w:t>дата обращения: 21.02.2021)</w:t>
      </w:r>
    </w:p>
    <w:p w:rsidR="00001549" w:rsidRPr="00F23F67" w:rsidRDefault="00001549" w:rsidP="00ED0826">
      <w:pPr>
        <w:pStyle w:val="ac"/>
        <w:numPr>
          <w:ilvl w:val="0"/>
          <w:numId w:val="1"/>
        </w:num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Pr="00001549">
        <w:rPr>
          <w:rFonts w:asciiTheme="majorBidi" w:hAnsiTheme="majorBidi" w:cs="Times New Roman"/>
          <w:sz w:val="28"/>
          <w:szCs w:val="28"/>
          <w:rtl/>
          <w:lang w:val="ru-RU"/>
        </w:rPr>
        <w:t>عظ</w:t>
      </w:r>
      <w:r w:rsidRPr="00001549">
        <w:rPr>
          <w:rFonts w:asciiTheme="majorBidi" w:hAnsiTheme="majorBidi" w:cs="Times New Roman" w:hint="cs"/>
          <w:sz w:val="28"/>
          <w:szCs w:val="28"/>
          <w:rtl/>
          <w:lang w:val="ru-RU"/>
        </w:rPr>
        <w:t>ی</w:t>
      </w:r>
      <w:r w:rsidRPr="00001549">
        <w:rPr>
          <w:rFonts w:asciiTheme="majorBidi" w:hAnsiTheme="majorBidi" w:cs="Times New Roman" w:hint="eastAsia"/>
          <w:sz w:val="28"/>
          <w:szCs w:val="28"/>
          <w:rtl/>
          <w:lang w:val="ru-RU"/>
        </w:rPr>
        <w:t>م</w:t>
      </w:r>
      <w:r w:rsidRPr="00001549">
        <w:rPr>
          <w:rFonts w:asciiTheme="majorBidi" w:hAnsiTheme="majorBidi" w:cs="Times New Roman" w:hint="cs"/>
          <w:sz w:val="28"/>
          <w:szCs w:val="28"/>
          <w:rtl/>
          <w:lang w:val="ru-RU"/>
        </w:rPr>
        <w:t>ی</w:t>
      </w:r>
      <w:r w:rsidRPr="00001549">
        <w:rPr>
          <w:rFonts w:asciiTheme="majorBidi" w:hAnsiTheme="majorBidi" w:cs="Times New Roman" w:hint="eastAsia"/>
          <w:sz w:val="28"/>
          <w:szCs w:val="28"/>
          <w:rtl/>
          <w:lang w:val="ru-RU"/>
        </w:rPr>
        <w:t>،</w:t>
      </w:r>
      <w:r w:rsidRPr="00001549">
        <w:rPr>
          <w:rFonts w:asciiTheme="majorBidi" w:hAnsiTheme="majorBidi" w:cs="Times New Roman"/>
          <w:sz w:val="28"/>
          <w:szCs w:val="28"/>
          <w:rtl/>
          <w:lang w:val="ru-RU"/>
        </w:rPr>
        <w:t xml:space="preserve"> رق</w:t>
      </w:r>
      <w:r w:rsidRPr="00001549">
        <w:rPr>
          <w:rFonts w:asciiTheme="majorBidi" w:hAnsiTheme="majorBidi" w:cs="Times New Roman" w:hint="cs"/>
          <w:sz w:val="28"/>
          <w:szCs w:val="28"/>
          <w:rtl/>
          <w:lang w:val="ru-RU"/>
        </w:rPr>
        <w:t>ی</w:t>
      </w:r>
      <w:r w:rsidRPr="00001549">
        <w:rPr>
          <w:rFonts w:asciiTheme="majorBidi" w:hAnsiTheme="majorBidi" w:cs="Times New Roman" w:hint="eastAsia"/>
          <w:sz w:val="28"/>
          <w:szCs w:val="28"/>
          <w:rtl/>
          <w:lang w:val="ru-RU"/>
        </w:rPr>
        <w:t>ه</w:t>
      </w:r>
      <w:r w:rsidRPr="00001549">
        <w:rPr>
          <w:rFonts w:asciiTheme="majorBidi" w:hAnsiTheme="majorBidi" w:cs="Times New Roman"/>
          <w:sz w:val="28"/>
          <w:szCs w:val="28"/>
          <w:rtl/>
          <w:lang w:val="ru-RU"/>
        </w:rPr>
        <w:t xml:space="preserve"> سادات. عربستان سعود</w:t>
      </w:r>
      <w:r w:rsidRPr="00001549">
        <w:rPr>
          <w:rFonts w:asciiTheme="majorBidi" w:hAnsiTheme="majorBidi" w:cs="Times New Roman" w:hint="cs"/>
          <w:sz w:val="28"/>
          <w:szCs w:val="28"/>
          <w:rtl/>
          <w:lang w:val="ru-RU"/>
        </w:rPr>
        <w:t>ی</w:t>
      </w:r>
      <w:r w:rsidRPr="00001549">
        <w:rPr>
          <w:rFonts w:asciiTheme="majorBidi" w:hAnsiTheme="majorBidi" w:cs="Times New Roman"/>
          <w:sz w:val="28"/>
          <w:szCs w:val="28"/>
          <w:rtl/>
          <w:lang w:val="ru-RU"/>
        </w:rPr>
        <w:t>. تهران، وزارت خارجه, فصلنامه جغراف</w:t>
      </w:r>
      <w:r w:rsidRPr="00001549">
        <w:rPr>
          <w:rFonts w:asciiTheme="majorBidi" w:hAnsiTheme="majorBidi" w:cs="Times New Roman" w:hint="cs"/>
          <w:sz w:val="28"/>
          <w:szCs w:val="28"/>
          <w:rtl/>
          <w:lang w:val="ru-RU"/>
        </w:rPr>
        <w:t>ی</w:t>
      </w:r>
      <w:r w:rsidRPr="00001549">
        <w:rPr>
          <w:rFonts w:asciiTheme="majorBidi" w:hAnsiTheme="majorBidi" w:cs="Times New Roman" w:hint="eastAsia"/>
          <w:sz w:val="28"/>
          <w:szCs w:val="28"/>
          <w:rtl/>
          <w:lang w:val="ru-RU"/>
        </w:rPr>
        <w:t>ا</w:t>
      </w:r>
      <w:r w:rsidRPr="00001549">
        <w:rPr>
          <w:rFonts w:asciiTheme="majorBidi" w:hAnsiTheme="majorBidi" w:cs="Times New Roman"/>
          <w:sz w:val="28"/>
          <w:szCs w:val="28"/>
          <w:rtl/>
          <w:lang w:val="ru-RU"/>
        </w:rPr>
        <w:t xml:space="preserve"> و توسعه، دوره: 17، شماره: 55 , 1381</w:t>
      </w:r>
      <w:r w:rsidRPr="00001549">
        <w:rPr>
          <w:rFonts w:asciiTheme="majorBidi" w:hAnsiTheme="majorBidi" w:cstheme="majorBidi"/>
          <w:sz w:val="28"/>
          <w:szCs w:val="28"/>
          <w:lang w:val="ru-RU"/>
        </w:rPr>
        <w:t>. [Электронный ресурс]. Режим доступа:</w:t>
      </w:r>
      <w:r w:rsidRPr="00001549">
        <w:rPr>
          <w:lang w:val="ru-RU"/>
        </w:rPr>
        <w:t xml:space="preserve"> </w:t>
      </w:r>
      <w:hyperlink r:id="rId29" w:history="1">
        <w:r w:rsidRPr="00001549">
          <w:rPr>
            <w:rStyle w:val="a6"/>
            <w:rFonts w:asciiTheme="majorBidi" w:hAnsiTheme="majorBidi" w:cstheme="majorBidi"/>
            <w:sz w:val="28"/>
            <w:szCs w:val="28"/>
            <w:rtl/>
            <w:lang w:val="ru-RU"/>
          </w:rPr>
          <w:t>عربستان سعودی (عظیمی رقیه السادات) - کتابخانه مرکزی و مرکز اطلاع رسانی شهرداری اصفهان</w:t>
        </w:r>
        <w:r w:rsidRPr="00001549">
          <w:rPr>
            <w:rStyle w:val="a6"/>
            <w:rFonts w:asciiTheme="majorBidi" w:hAnsiTheme="majorBidi" w:cstheme="majorBidi"/>
            <w:sz w:val="28"/>
            <w:szCs w:val="28"/>
            <w:lang w:val="ru-RU"/>
          </w:rPr>
          <w:t xml:space="preserve"> (</w:t>
        </w:r>
        <w:r w:rsidRPr="00001549">
          <w:rPr>
            <w:rStyle w:val="a6"/>
            <w:rFonts w:asciiTheme="majorBidi" w:hAnsiTheme="majorBidi" w:cstheme="majorBidi"/>
            <w:sz w:val="28"/>
            <w:szCs w:val="28"/>
          </w:rPr>
          <w:t>lib</w:t>
        </w:r>
        <w:r w:rsidRPr="00001549">
          <w:rPr>
            <w:rStyle w:val="a6"/>
            <w:rFonts w:asciiTheme="majorBidi" w:hAnsiTheme="majorBidi" w:cstheme="majorBidi"/>
            <w:sz w:val="28"/>
            <w:szCs w:val="28"/>
            <w:lang w:val="ru-RU"/>
          </w:rPr>
          <w:t>.</w:t>
        </w:r>
        <w:proofErr w:type="spellStart"/>
        <w:r w:rsidRPr="00001549">
          <w:rPr>
            <w:rStyle w:val="a6"/>
            <w:rFonts w:asciiTheme="majorBidi" w:hAnsiTheme="majorBidi" w:cstheme="majorBidi"/>
            <w:sz w:val="28"/>
            <w:szCs w:val="28"/>
          </w:rPr>
          <w:t>ir</w:t>
        </w:r>
        <w:proofErr w:type="spellEnd"/>
        <w:r w:rsidRPr="00001549">
          <w:rPr>
            <w:rStyle w:val="a6"/>
            <w:rFonts w:asciiTheme="majorBidi" w:hAnsiTheme="majorBidi" w:cstheme="majorBidi"/>
            <w:sz w:val="28"/>
            <w:szCs w:val="28"/>
            <w:lang w:val="ru-RU"/>
          </w:rPr>
          <w:t>)</w:t>
        </w:r>
      </w:hyperlink>
      <w:r w:rsidRPr="00001549">
        <w:rPr>
          <w:rFonts w:asciiTheme="majorBidi" w:hAnsiTheme="majorBidi" w:cstheme="majorBidi"/>
          <w:sz w:val="28"/>
          <w:szCs w:val="28"/>
          <w:lang w:val="ru-RU"/>
        </w:rPr>
        <w:t xml:space="preserve"> (дата обращения: 12.02.2021)</w:t>
      </w:r>
    </w:p>
    <w:p w:rsidR="00817401" w:rsidRPr="004A4CE5" w:rsidRDefault="00973548" w:rsidP="00ED0826">
      <w:pPr>
        <w:pStyle w:val="ac"/>
        <w:numPr>
          <w:ilvl w:val="0"/>
          <w:numId w:val="1"/>
        </w:numPr>
        <w:spacing w:line="360" w:lineRule="auto"/>
        <w:jc w:val="both"/>
        <w:rPr>
          <w:rFonts w:asciiTheme="majorBidi" w:hAnsiTheme="majorBidi" w:cstheme="majorBidi"/>
          <w:sz w:val="28"/>
          <w:szCs w:val="28"/>
        </w:rPr>
      </w:pPr>
      <w:r w:rsidRPr="00F23F67">
        <w:rPr>
          <w:rFonts w:asciiTheme="majorBidi" w:hAnsiTheme="majorBidi" w:cstheme="majorBidi"/>
          <w:sz w:val="28"/>
          <w:szCs w:val="28"/>
          <w:lang w:val="ru-RU"/>
        </w:rPr>
        <w:lastRenderedPageBreak/>
        <w:t xml:space="preserve">  </w:t>
      </w:r>
      <w:r w:rsidRPr="004A4CE5">
        <w:rPr>
          <w:rFonts w:asciiTheme="majorBidi" w:hAnsiTheme="majorBidi" w:cstheme="majorBidi"/>
          <w:sz w:val="28"/>
          <w:szCs w:val="28"/>
          <w:rtl/>
        </w:rPr>
        <w:t>زغندي، عليرضا و آقاعليخاني، مهدي، بررسي عوامل منطقهاي واگرايي در روابط ايران و عربستان, ،</w:t>
      </w:r>
      <w:r w:rsidR="00F23F67" w:rsidRPr="00412830">
        <w:rPr>
          <w:rFonts w:asciiTheme="majorBidi" w:hAnsiTheme="majorBidi" w:cstheme="majorBidi"/>
          <w:sz w:val="28"/>
          <w:szCs w:val="28"/>
          <w:lang w:val="ru-RU"/>
        </w:rPr>
        <w:t xml:space="preserve"> </w:t>
      </w:r>
      <w:r w:rsidRPr="004A4CE5">
        <w:rPr>
          <w:rFonts w:asciiTheme="majorBidi" w:hAnsiTheme="majorBidi" w:cstheme="majorBidi"/>
          <w:sz w:val="28"/>
          <w:szCs w:val="28"/>
          <w:rtl/>
        </w:rPr>
        <w:t>"(فصلنامه سياست، دوره 43،شماره 2 ،تابستان</w:t>
      </w:r>
      <w:r w:rsidR="00A75104" w:rsidRPr="00412830">
        <w:rPr>
          <w:rFonts w:asciiTheme="majorBidi" w:hAnsiTheme="majorBidi" w:cstheme="majorBidi"/>
          <w:sz w:val="28"/>
          <w:szCs w:val="28"/>
          <w:lang w:val="ru-RU"/>
        </w:rPr>
        <w:t xml:space="preserve"> </w:t>
      </w:r>
      <w:r w:rsidR="00412830">
        <w:rPr>
          <w:rFonts w:asciiTheme="majorBidi" w:hAnsiTheme="majorBidi" w:cstheme="majorBidi"/>
          <w:sz w:val="28"/>
          <w:szCs w:val="28"/>
          <w:lang w:val="ru-RU"/>
        </w:rPr>
        <w:t>, 1392</w:t>
      </w:r>
      <w:r w:rsidR="00F23F67" w:rsidRPr="00412830">
        <w:rPr>
          <w:rFonts w:asciiTheme="majorBidi" w:hAnsiTheme="majorBidi" w:cstheme="majorBidi"/>
          <w:sz w:val="28"/>
          <w:szCs w:val="28"/>
          <w:lang w:val="ru-RU"/>
        </w:rPr>
        <w:t xml:space="preserve">. </w:t>
      </w:r>
      <w:r w:rsidR="00A75104" w:rsidRPr="00A75104">
        <w:rPr>
          <w:rFonts w:asciiTheme="majorBidi" w:hAnsiTheme="majorBidi" w:cstheme="majorBidi"/>
          <w:sz w:val="28"/>
          <w:szCs w:val="28"/>
        </w:rPr>
        <w:t>[</w:t>
      </w:r>
      <w:r w:rsidR="00A75104" w:rsidRPr="004A4CE5">
        <w:rPr>
          <w:rFonts w:asciiTheme="majorBidi" w:hAnsiTheme="majorBidi" w:cstheme="majorBidi"/>
          <w:sz w:val="28"/>
          <w:szCs w:val="28"/>
          <w:lang w:val="ru-RU"/>
        </w:rPr>
        <w:t>Электронный</w:t>
      </w:r>
      <w:r w:rsidR="00A75104" w:rsidRPr="00A75104">
        <w:rPr>
          <w:rFonts w:asciiTheme="majorBidi" w:hAnsiTheme="majorBidi" w:cstheme="majorBidi"/>
          <w:sz w:val="28"/>
          <w:szCs w:val="28"/>
        </w:rPr>
        <w:t xml:space="preserve"> </w:t>
      </w:r>
      <w:r w:rsidR="00A75104" w:rsidRPr="004A4CE5">
        <w:rPr>
          <w:rFonts w:asciiTheme="majorBidi" w:hAnsiTheme="majorBidi" w:cstheme="majorBidi"/>
          <w:sz w:val="28"/>
          <w:szCs w:val="28"/>
          <w:lang w:val="ru-RU"/>
        </w:rPr>
        <w:t>ресурс</w:t>
      </w:r>
      <w:r w:rsidR="00A75104" w:rsidRPr="00A75104">
        <w:rPr>
          <w:rFonts w:asciiTheme="majorBidi" w:hAnsiTheme="majorBidi" w:cstheme="majorBidi"/>
          <w:sz w:val="28"/>
          <w:szCs w:val="28"/>
        </w:rPr>
        <w:t>].</w:t>
      </w:r>
      <w:r w:rsidR="008A6CB4" w:rsidRPr="008A6CB4">
        <w:rPr>
          <w:rFonts w:asciiTheme="majorBidi" w:hAnsiTheme="majorBidi" w:cstheme="majorBidi"/>
          <w:sz w:val="28"/>
          <w:szCs w:val="28"/>
        </w:rPr>
        <w:t xml:space="preserve"> </w:t>
      </w:r>
      <w:r w:rsidR="008A6CB4">
        <w:rPr>
          <w:rFonts w:asciiTheme="majorBidi" w:hAnsiTheme="majorBidi" w:cstheme="majorBidi"/>
          <w:sz w:val="28"/>
          <w:szCs w:val="28"/>
          <w:lang w:val="ru-RU"/>
        </w:rPr>
        <w:t>Режим</w:t>
      </w:r>
      <w:r w:rsidR="008A6CB4" w:rsidRPr="00F23F67">
        <w:rPr>
          <w:rFonts w:asciiTheme="majorBidi" w:hAnsiTheme="majorBidi" w:cstheme="majorBidi"/>
          <w:sz w:val="28"/>
          <w:szCs w:val="28"/>
        </w:rPr>
        <w:t xml:space="preserve"> </w:t>
      </w:r>
      <w:r w:rsidR="008A6CB4">
        <w:rPr>
          <w:rFonts w:asciiTheme="majorBidi" w:hAnsiTheme="majorBidi" w:cstheme="majorBidi"/>
          <w:sz w:val="28"/>
          <w:szCs w:val="28"/>
          <w:lang w:val="ru-RU"/>
        </w:rPr>
        <w:t>доступа</w:t>
      </w:r>
      <w:r w:rsidR="008A6CB4" w:rsidRPr="00F23F67">
        <w:rPr>
          <w:rFonts w:asciiTheme="majorBidi" w:hAnsiTheme="majorBidi" w:cstheme="majorBidi"/>
          <w:sz w:val="28"/>
          <w:szCs w:val="28"/>
        </w:rPr>
        <w:t>:</w:t>
      </w:r>
      <w:r w:rsidR="00F23F67" w:rsidRPr="00F23F67">
        <w:t xml:space="preserve"> </w:t>
      </w:r>
      <w:hyperlink r:id="rId30" w:history="1">
        <w:r w:rsidR="00F23F67" w:rsidRPr="00F23F67">
          <w:rPr>
            <w:rStyle w:val="a6"/>
            <w:rFonts w:asciiTheme="majorBidi" w:hAnsiTheme="majorBidi" w:cstheme="majorBidi"/>
            <w:sz w:val="28"/>
            <w:szCs w:val="28"/>
          </w:rPr>
          <w:t>71613920211.pdf</w:t>
        </w:r>
      </w:hyperlink>
      <w:r w:rsidR="008A6CB4" w:rsidRPr="00A75104">
        <w:rPr>
          <w:rFonts w:asciiTheme="majorBidi" w:hAnsiTheme="majorBidi" w:cstheme="majorBidi"/>
          <w:sz w:val="28"/>
          <w:szCs w:val="28"/>
        </w:rPr>
        <w:t xml:space="preserve"> </w:t>
      </w:r>
      <w:r w:rsidR="00A75104" w:rsidRPr="00A75104">
        <w:rPr>
          <w:rFonts w:asciiTheme="majorBidi" w:hAnsiTheme="majorBidi" w:cstheme="majorBidi"/>
          <w:sz w:val="28"/>
          <w:szCs w:val="28"/>
        </w:rPr>
        <w:t>(</w:t>
      </w:r>
      <w:r w:rsidR="00A75104">
        <w:rPr>
          <w:rFonts w:asciiTheme="majorBidi" w:hAnsiTheme="majorBidi" w:cstheme="majorBidi"/>
          <w:sz w:val="28"/>
          <w:szCs w:val="28"/>
          <w:lang w:val="ru-RU"/>
        </w:rPr>
        <w:t>дата</w:t>
      </w:r>
      <w:r w:rsidR="00A75104" w:rsidRPr="00F23F67">
        <w:rPr>
          <w:rFonts w:asciiTheme="majorBidi" w:hAnsiTheme="majorBidi" w:cstheme="majorBidi"/>
          <w:sz w:val="28"/>
          <w:szCs w:val="28"/>
        </w:rPr>
        <w:t xml:space="preserve"> </w:t>
      </w:r>
      <w:r w:rsidR="00A75104">
        <w:rPr>
          <w:rFonts w:asciiTheme="majorBidi" w:hAnsiTheme="majorBidi" w:cstheme="majorBidi"/>
          <w:sz w:val="28"/>
          <w:szCs w:val="28"/>
          <w:lang w:val="ru-RU"/>
        </w:rPr>
        <w:t>обращения</w:t>
      </w:r>
      <w:r w:rsidR="00A75104" w:rsidRPr="00F23F67">
        <w:rPr>
          <w:rFonts w:asciiTheme="majorBidi" w:hAnsiTheme="majorBidi" w:cstheme="majorBidi"/>
          <w:sz w:val="28"/>
          <w:szCs w:val="28"/>
        </w:rPr>
        <w:t>: 10.04.2021)</w:t>
      </w:r>
    </w:p>
    <w:p w:rsidR="004F73F9" w:rsidRPr="004A4CE5" w:rsidRDefault="004F73F9" w:rsidP="00ED0826">
      <w:pPr>
        <w:pStyle w:val="ac"/>
        <w:numPr>
          <w:ilvl w:val="0"/>
          <w:numId w:val="1"/>
        </w:numPr>
        <w:spacing w:line="360" w:lineRule="auto"/>
        <w:jc w:val="both"/>
        <w:rPr>
          <w:rFonts w:asciiTheme="majorBidi" w:hAnsiTheme="majorBidi" w:cstheme="majorBidi"/>
          <w:sz w:val="28"/>
          <w:szCs w:val="28"/>
        </w:rPr>
      </w:pPr>
      <w:r w:rsidRPr="004A4CE5">
        <w:rPr>
          <w:rFonts w:asciiTheme="majorBidi" w:hAnsiTheme="majorBidi" w:cs="Times New Roman"/>
          <w:sz w:val="28"/>
          <w:szCs w:val="28"/>
          <w:rtl/>
          <w:lang w:val="ru-RU"/>
        </w:rPr>
        <w:t xml:space="preserve">عليرضا عليپور, جنگ نيابتي ايران و عربستان سعودي در منطقه غرب آسيا: مطالعه موردي بحران سوريه, فصلنامه مطالعات سياسي جهان اسلام(علمي- پژوهشي) سال هفتم، شماره2 ،پياپي 26 ،تابستان </w:t>
      </w:r>
      <w:r w:rsidR="00412830" w:rsidRPr="00412830">
        <w:rPr>
          <w:rFonts w:asciiTheme="majorBidi" w:hAnsiTheme="majorBidi" w:cs="Times New Roman"/>
          <w:sz w:val="28"/>
          <w:szCs w:val="28"/>
        </w:rPr>
        <w:t xml:space="preserve">, </w:t>
      </w:r>
      <w:r w:rsidRPr="004A4CE5">
        <w:rPr>
          <w:rFonts w:asciiTheme="majorBidi" w:hAnsiTheme="majorBidi" w:cs="Times New Roman"/>
          <w:sz w:val="28"/>
          <w:szCs w:val="28"/>
          <w:rtl/>
          <w:lang w:val="ru-RU"/>
        </w:rPr>
        <w:t>1397</w:t>
      </w:r>
      <w:r w:rsidR="00412830" w:rsidRPr="00412830">
        <w:rPr>
          <w:rFonts w:asciiTheme="majorBidi" w:hAnsiTheme="majorBidi" w:cs="Times New Roman"/>
          <w:sz w:val="28"/>
          <w:szCs w:val="28"/>
        </w:rPr>
        <w:t>.</w:t>
      </w:r>
      <w:r w:rsidR="00A75104" w:rsidRPr="00A75104">
        <w:rPr>
          <w:rFonts w:asciiTheme="majorBidi" w:hAnsiTheme="majorBidi" w:cs="Times New Roman"/>
          <w:sz w:val="28"/>
          <w:szCs w:val="28"/>
        </w:rPr>
        <w:t xml:space="preserve"> </w:t>
      </w:r>
      <w:r w:rsidR="00A75104" w:rsidRPr="00A75104">
        <w:rPr>
          <w:rFonts w:asciiTheme="majorBidi" w:hAnsiTheme="majorBidi" w:cstheme="majorBidi"/>
          <w:sz w:val="28"/>
          <w:szCs w:val="28"/>
        </w:rPr>
        <w:t>[</w:t>
      </w:r>
      <w:r w:rsidR="00A75104" w:rsidRPr="004A4CE5">
        <w:rPr>
          <w:rFonts w:asciiTheme="majorBidi" w:hAnsiTheme="majorBidi" w:cstheme="majorBidi"/>
          <w:sz w:val="28"/>
          <w:szCs w:val="28"/>
          <w:lang w:val="ru-RU"/>
        </w:rPr>
        <w:t>Электронный</w:t>
      </w:r>
      <w:r w:rsidR="00A75104" w:rsidRPr="00A75104">
        <w:rPr>
          <w:rFonts w:asciiTheme="majorBidi" w:hAnsiTheme="majorBidi" w:cstheme="majorBidi"/>
          <w:sz w:val="28"/>
          <w:szCs w:val="28"/>
        </w:rPr>
        <w:t xml:space="preserve"> </w:t>
      </w:r>
      <w:r w:rsidR="00A75104" w:rsidRPr="004A4CE5">
        <w:rPr>
          <w:rFonts w:asciiTheme="majorBidi" w:hAnsiTheme="majorBidi" w:cstheme="majorBidi"/>
          <w:sz w:val="28"/>
          <w:szCs w:val="28"/>
          <w:lang w:val="ru-RU"/>
        </w:rPr>
        <w:t>ресурс</w:t>
      </w:r>
      <w:r w:rsidR="00A75104" w:rsidRPr="00A75104">
        <w:rPr>
          <w:rFonts w:asciiTheme="majorBidi" w:hAnsiTheme="majorBidi" w:cstheme="majorBidi"/>
          <w:sz w:val="28"/>
          <w:szCs w:val="28"/>
        </w:rPr>
        <w:t>].</w:t>
      </w:r>
      <w:r w:rsidR="008A6CB4" w:rsidRPr="008A6CB4">
        <w:rPr>
          <w:rFonts w:asciiTheme="majorBidi" w:hAnsiTheme="majorBidi" w:cstheme="majorBidi"/>
          <w:sz w:val="28"/>
          <w:szCs w:val="28"/>
        </w:rPr>
        <w:t xml:space="preserve"> </w:t>
      </w:r>
      <w:r w:rsidR="008A6CB4">
        <w:rPr>
          <w:rFonts w:asciiTheme="majorBidi" w:hAnsiTheme="majorBidi" w:cstheme="majorBidi"/>
          <w:sz w:val="28"/>
          <w:szCs w:val="28"/>
          <w:lang w:val="ru-RU"/>
        </w:rPr>
        <w:t>Режим</w:t>
      </w:r>
      <w:r w:rsidR="008A6CB4" w:rsidRPr="00A93801">
        <w:rPr>
          <w:rFonts w:asciiTheme="majorBidi" w:hAnsiTheme="majorBidi" w:cstheme="majorBidi"/>
          <w:sz w:val="28"/>
          <w:szCs w:val="28"/>
        </w:rPr>
        <w:t xml:space="preserve"> </w:t>
      </w:r>
      <w:r w:rsidR="008A6CB4">
        <w:rPr>
          <w:rFonts w:asciiTheme="majorBidi" w:hAnsiTheme="majorBidi" w:cstheme="majorBidi"/>
          <w:sz w:val="28"/>
          <w:szCs w:val="28"/>
          <w:lang w:val="ru-RU"/>
        </w:rPr>
        <w:t>доступа</w:t>
      </w:r>
      <w:r w:rsidR="008A6CB4" w:rsidRPr="00A93801">
        <w:rPr>
          <w:rFonts w:asciiTheme="majorBidi" w:hAnsiTheme="majorBidi" w:cstheme="majorBidi"/>
          <w:sz w:val="28"/>
          <w:szCs w:val="28"/>
        </w:rPr>
        <w:t>:</w:t>
      </w:r>
      <w:r w:rsidR="00A93801" w:rsidRPr="00A93801">
        <w:t xml:space="preserve"> </w:t>
      </w:r>
      <w:hyperlink r:id="rId31" w:history="1">
        <w:r w:rsidR="00A93801" w:rsidRPr="00A93801">
          <w:rPr>
            <w:rStyle w:val="a6"/>
            <w:rFonts w:asciiTheme="majorBidi" w:hAnsiTheme="majorBidi" w:cstheme="majorBidi"/>
            <w:sz w:val="28"/>
            <w:szCs w:val="28"/>
          </w:rPr>
          <w:t>4038013972606.pdf</w:t>
        </w:r>
      </w:hyperlink>
      <w:r w:rsidR="00A75104" w:rsidRPr="00A75104">
        <w:rPr>
          <w:rFonts w:asciiTheme="majorBidi" w:hAnsiTheme="majorBidi" w:cstheme="majorBidi"/>
          <w:sz w:val="28"/>
          <w:szCs w:val="28"/>
        </w:rPr>
        <w:t xml:space="preserve"> </w:t>
      </w:r>
      <w:r w:rsidR="00A75104" w:rsidRPr="00A93801">
        <w:rPr>
          <w:rFonts w:asciiTheme="majorBidi" w:hAnsiTheme="majorBidi" w:cstheme="majorBidi"/>
          <w:sz w:val="28"/>
          <w:szCs w:val="28"/>
        </w:rPr>
        <w:t>(</w:t>
      </w:r>
      <w:r w:rsidR="00A75104">
        <w:rPr>
          <w:rFonts w:asciiTheme="majorBidi" w:hAnsiTheme="majorBidi" w:cstheme="majorBidi"/>
          <w:sz w:val="28"/>
          <w:szCs w:val="28"/>
          <w:lang w:val="ru-RU"/>
        </w:rPr>
        <w:t>дата</w:t>
      </w:r>
      <w:r w:rsidR="00A75104" w:rsidRPr="00A93801">
        <w:rPr>
          <w:rFonts w:asciiTheme="majorBidi" w:hAnsiTheme="majorBidi" w:cstheme="majorBidi"/>
          <w:sz w:val="28"/>
          <w:szCs w:val="28"/>
        </w:rPr>
        <w:t xml:space="preserve"> </w:t>
      </w:r>
      <w:r w:rsidR="00A75104">
        <w:rPr>
          <w:rFonts w:asciiTheme="majorBidi" w:hAnsiTheme="majorBidi" w:cstheme="majorBidi"/>
          <w:sz w:val="28"/>
          <w:szCs w:val="28"/>
          <w:lang w:val="ru-RU"/>
        </w:rPr>
        <w:t>обращения</w:t>
      </w:r>
      <w:r w:rsidR="00A75104" w:rsidRPr="00A93801">
        <w:rPr>
          <w:rFonts w:asciiTheme="majorBidi" w:hAnsiTheme="majorBidi" w:cstheme="majorBidi"/>
          <w:sz w:val="28"/>
          <w:szCs w:val="28"/>
        </w:rPr>
        <w:t>: 21.02.2021)</w:t>
      </w:r>
    </w:p>
    <w:p w:rsidR="004F73F9" w:rsidRPr="00A93801" w:rsidRDefault="004F73F9" w:rsidP="00ED0826">
      <w:pPr>
        <w:pStyle w:val="ac"/>
        <w:numPr>
          <w:ilvl w:val="0"/>
          <w:numId w:val="1"/>
        </w:numPr>
        <w:spacing w:line="360" w:lineRule="auto"/>
        <w:jc w:val="both"/>
        <w:rPr>
          <w:rFonts w:asciiTheme="majorBidi" w:hAnsiTheme="majorBidi" w:cs="Times New Roman"/>
          <w:sz w:val="28"/>
          <w:szCs w:val="28"/>
        </w:rPr>
      </w:pPr>
      <w:r w:rsidRPr="004A4CE5">
        <w:rPr>
          <w:rFonts w:asciiTheme="majorBidi" w:hAnsiTheme="majorBidi" w:cs="Times New Roman"/>
          <w:sz w:val="28"/>
          <w:szCs w:val="28"/>
          <w:rtl/>
          <w:lang w:val="ru-RU"/>
        </w:rPr>
        <w:t>تحل</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ل</w:t>
      </w:r>
      <w:r w:rsidRPr="004A4CE5">
        <w:rPr>
          <w:rFonts w:asciiTheme="majorBidi" w:hAnsiTheme="majorBidi" w:cs="Times New Roman"/>
          <w:sz w:val="28"/>
          <w:szCs w:val="28"/>
          <w:rtl/>
          <w:lang w:val="ru-RU"/>
        </w:rPr>
        <w:t xml:space="preserve"> روابط جمهور</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اسلام</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ا</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ران</w:t>
      </w:r>
      <w:r w:rsidRPr="004A4CE5">
        <w:rPr>
          <w:rFonts w:asciiTheme="majorBidi" w:hAnsiTheme="majorBidi" w:cs="Times New Roman"/>
          <w:sz w:val="28"/>
          <w:szCs w:val="28"/>
          <w:rtl/>
          <w:lang w:val="ru-RU"/>
        </w:rPr>
        <w:t xml:space="preserve"> و عربستان در عراق در قالب تئور</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حرکت</w:t>
      </w:r>
      <w:r w:rsidRPr="004A4CE5">
        <w:rPr>
          <w:rFonts w:asciiTheme="majorBidi" w:hAnsiTheme="majorBidi" w:cs="Times New Roman"/>
          <w:sz w:val="28"/>
          <w:szCs w:val="28"/>
        </w:rPr>
        <w:t xml:space="preserve">, </w:t>
      </w:r>
      <w:r w:rsidRPr="004A4CE5">
        <w:rPr>
          <w:rFonts w:asciiTheme="majorBidi" w:hAnsiTheme="majorBidi" w:cs="Times New Roman"/>
          <w:sz w:val="28"/>
          <w:szCs w:val="28"/>
          <w:rtl/>
          <w:lang w:val="ru-RU"/>
        </w:rPr>
        <w:t>محمدعل</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شهر</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ار</w:t>
      </w:r>
      <w:r w:rsidRPr="004A4CE5">
        <w:rPr>
          <w:rFonts w:asciiTheme="majorBidi" w:hAnsiTheme="majorBidi" w:cs="Times New Roman" w:hint="cs"/>
          <w:sz w:val="28"/>
          <w:szCs w:val="28"/>
          <w:rtl/>
          <w:lang w:val="ru-RU"/>
        </w:rPr>
        <w:t>ی</w:t>
      </w:r>
      <w:r w:rsidR="00A75104" w:rsidRPr="00A75104">
        <w:rPr>
          <w:rFonts w:asciiTheme="majorBidi" w:hAnsiTheme="majorBidi" w:cs="Times New Roman"/>
          <w:sz w:val="28"/>
          <w:szCs w:val="28"/>
        </w:rPr>
        <w:t xml:space="preserve"> </w:t>
      </w:r>
      <w:r w:rsidR="00A93801">
        <w:rPr>
          <w:rFonts w:asciiTheme="majorBidi" w:hAnsiTheme="majorBidi" w:cs="Times New Roman"/>
          <w:sz w:val="28"/>
          <w:szCs w:val="28"/>
        </w:rPr>
        <w:t xml:space="preserve">, </w:t>
      </w:r>
      <w:r w:rsidR="00A93801" w:rsidRPr="00A93801">
        <w:rPr>
          <w:rFonts w:asciiTheme="majorBidi" w:hAnsiTheme="majorBidi" w:cs="Times New Roman"/>
          <w:sz w:val="28"/>
          <w:szCs w:val="28"/>
          <w:rtl/>
        </w:rPr>
        <w:t>دوره 24، شماره 92 - شماره پ</w:t>
      </w:r>
      <w:r w:rsidR="00A93801" w:rsidRPr="00A93801">
        <w:rPr>
          <w:rFonts w:asciiTheme="majorBidi" w:hAnsiTheme="majorBidi" w:cs="Times New Roman" w:hint="cs"/>
          <w:sz w:val="28"/>
          <w:szCs w:val="28"/>
          <w:rtl/>
        </w:rPr>
        <w:t>ی</w:t>
      </w:r>
      <w:r w:rsidR="00A93801" w:rsidRPr="00A93801">
        <w:rPr>
          <w:rFonts w:asciiTheme="majorBidi" w:hAnsiTheme="majorBidi" w:cs="Times New Roman" w:hint="eastAsia"/>
          <w:sz w:val="28"/>
          <w:szCs w:val="28"/>
          <w:rtl/>
        </w:rPr>
        <w:t>اپ</w:t>
      </w:r>
      <w:r w:rsidR="00A93801" w:rsidRPr="00A93801">
        <w:rPr>
          <w:rFonts w:asciiTheme="majorBidi" w:hAnsiTheme="majorBidi" w:cs="Times New Roman" w:hint="cs"/>
          <w:sz w:val="28"/>
          <w:szCs w:val="28"/>
          <w:rtl/>
        </w:rPr>
        <w:t>ی</w:t>
      </w:r>
      <w:r w:rsidR="00A93801" w:rsidRPr="00A93801">
        <w:rPr>
          <w:rFonts w:asciiTheme="majorBidi" w:hAnsiTheme="majorBidi" w:cs="Times New Roman"/>
          <w:sz w:val="28"/>
          <w:szCs w:val="28"/>
          <w:rtl/>
        </w:rPr>
        <w:t xml:space="preserve"> 92</w:t>
      </w:r>
      <w:r w:rsidR="00A93801" w:rsidRPr="00A93801">
        <w:rPr>
          <w:rFonts w:asciiTheme="majorBidi" w:hAnsiTheme="majorBidi" w:cs="Times New Roman"/>
          <w:sz w:val="28"/>
          <w:szCs w:val="28"/>
        </w:rPr>
        <w:t xml:space="preserve"> </w:t>
      </w:r>
      <w:r w:rsidR="00412830" w:rsidRPr="00412830">
        <w:rPr>
          <w:rFonts w:asciiTheme="majorBidi" w:hAnsiTheme="majorBidi" w:cs="Times New Roman"/>
          <w:sz w:val="28"/>
          <w:szCs w:val="28"/>
        </w:rPr>
        <w:t xml:space="preserve">, </w:t>
      </w:r>
      <w:r w:rsidR="00412830">
        <w:rPr>
          <w:rFonts w:asciiTheme="majorBidi" w:hAnsiTheme="majorBidi" w:cs="Times New Roman"/>
          <w:sz w:val="28"/>
          <w:szCs w:val="28"/>
        </w:rPr>
        <w:t>1396</w:t>
      </w:r>
      <w:r w:rsidR="00621A46">
        <w:rPr>
          <w:rFonts w:asciiTheme="majorBidi" w:hAnsiTheme="majorBidi" w:cs="Times New Roman"/>
          <w:sz w:val="28"/>
          <w:szCs w:val="28"/>
        </w:rPr>
        <w:t xml:space="preserve">. </w:t>
      </w:r>
      <w:r w:rsidR="00A75104" w:rsidRPr="00A93801">
        <w:rPr>
          <w:rFonts w:asciiTheme="majorBidi" w:hAnsiTheme="majorBidi" w:cstheme="majorBidi"/>
          <w:sz w:val="28"/>
          <w:szCs w:val="28"/>
        </w:rPr>
        <w:t>[</w:t>
      </w:r>
      <w:r w:rsidR="00A75104" w:rsidRPr="00A93801">
        <w:rPr>
          <w:rFonts w:asciiTheme="majorBidi" w:hAnsiTheme="majorBidi" w:cstheme="majorBidi"/>
          <w:sz w:val="28"/>
          <w:szCs w:val="28"/>
          <w:lang w:val="ru-RU"/>
        </w:rPr>
        <w:t>Электронный</w:t>
      </w:r>
      <w:r w:rsidR="00A75104" w:rsidRPr="00A93801">
        <w:rPr>
          <w:rFonts w:asciiTheme="majorBidi" w:hAnsiTheme="majorBidi" w:cstheme="majorBidi"/>
          <w:sz w:val="28"/>
          <w:szCs w:val="28"/>
        </w:rPr>
        <w:t xml:space="preserve"> </w:t>
      </w:r>
      <w:r w:rsidR="00A75104" w:rsidRPr="00A93801">
        <w:rPr>
          <w:rFonts w:asciiTheme="majorBidi" w:hAnsiTheme="majorBidi" w:cstheme="majorBidi"/>
          <w:sz w:val="28"/>
          <w:szCs w:val="28"/>
          <w:lang w:val="ru-RU"/>
        </w:rPr>
        <w:t>ресурс</w:t>
      </w:r>
      <w:r w:rsidR="00A75104" w:rsidRPr="00A93801">
        <w:rPr>
          <w:rFonts w:asciiTheme="majorBidi" w:hAnsiTheme="majorBidi" w:cstheme="majorBidi"/>
          <w:sz w:val="28"/>
          <w:szCs w:val="28"/>
        </w:rPr>
        <w:t>].</w:t>
      </w:r>
      <w:r w:rsidR="008A6CB4" w:rsidRPr="00A93801">
        <w:rPr>
          <w:rFonts w:asciiTheme="majorBidi" w:hAnsiTheme="majorBidi" w:cstheme="majorBidi"/>
          <w:sz w:val="28"/>
          <w:szCs w:val="28"/>
        </w:rPr>
        <w:t xml:space="preserve"> </w:t>
      </w:r>
      <w:r w:rsidR="008A6CB4" w:rsidRPr="00A93801">
        <w:rPr>
          <w:rFonts w:asciiTheme="majorBidi" w:hAnsiTheme="majorBidi" w:cstheme="majorBidi"/>
          <w:sz w:val="28"/>
          <w:szCs w:val="28"/>
          <w:lang w:val="ru-RU"/>
        </w:rPr>
        <w:t>Режим</w:t>
      </w:r>
      <w:r w:rsidR="008A6CB4" w:rsidRPr="00A93801">
        <w:rPr>
          <w:rFonts w:asciiTheme="majorBidi" w:hAnsiTheme="majorBidi" w:cstheme="majorBidi"/>
          <w:sz w:val="28"/>
          <w:szCs w:val="28"/>
        </w:rPr>
        <w:t xml:space="preserve"> </w:t>
      </w:r>
      <w:r w:rsidR="008A6CB4" w:rsidRPr="00A93801">
        <w:rPr>
          <w:rFonts w:asciiTheme="majorBidi" w:hAnsiTheme="majorBidi" w:cstheme="majorBidi"/>
          <w:sz w:val="28"/>
          <w:szCs w:val="28"/>
          <w:lang w:val="ru-RU"/>
        </w:rPr>
        <w:t>доступа</w:t>
      </w:r>
      <w:r w:rsidR="008A6CB4" w:rsidRPr="00A93801">
        <w:rPr>
          <w:rFonts w:asciiTheme="majorBidi" w:hAnsiTheme="majorBidi" w:cstheme="majorBidi"/>
          <w:sz w:val="28"/>
          <w:szCs w:val="28"/>
        </w:rPr>
        <w:t xml:space="preserve">: </w:t>
      </w:r>
      <w:hyperlink r:id="rId32" w:history="1">
        <w:r w:rsidR="00A93801" w:rsidRPr="00A93801">
          <w:rPr>
            <w:rStyle w:val="a6"/>
            <w:rFonts w:asciiTheme="majorBidi" w:hAnsiTheme="majorBidi" w:cstheme="majorBidi"/>
            <w:sz w:val="28"/>
            <w:szCs w:val="28"/>
            <w:rtl/>
          </w:rPr>
          <w:t>تحلیل روابط جمهوری اسلامی ایران و عربستان در عراق در قالب تئوری حرکت‌ها</w:t>
        </w:r>
        <w:r w:rsidR="00A93801" w:rsidRPr="00A93801">
          <w:rPr>
            <w:rStyle w:val="a6"/>
            <w:rFonts w:asciiTheme="majorBidi" w:hAnsiTheme="majorBidi" w:cstheme="majorBidi"/>
            <w:sz w:val="28"/>
            <w:szCs w:val="28"/>
          </w:rPr>
          <w:t xml:space="preserve"> (majles.ir)</w:t>
        </w:r>
      </w:hyperlink>
      <w:r w:rsidR="00A93801" w:rsidRPr="00A93801">
        <w:rPr>
          <w:rFonts w:asciiTheme="majorBidi" w:hAnsiTheme="majorBidi" w:cstheme="majorBidi"/>
          <w:sz w:val="28"/>
          <w:szCs w:val="28"/>
        </w:rPr>
        <w:t xml:space="preserve"> </w:t>
      </w:r>
      <w:r w:rsidR="00A75104" w:rsidRPr="00A93801">
        <w:rPr>
          <w:rFonts w:asciiTheme="majorBidi" w:hAnsiTheme="majorBidi" w:cstheme="majorBidi"/>
          <w:sz w:val="28"/>
          <w:szCs w:val="28"/>
        </w:rPr>
        <w:t>(</w:t>
      </w:r>
      <w:r w:rsidR="00A75104" w:rsidRPr="00A93801">
        <w:rPr>
          <w:rFonts w:asciiTheme="majorBidi" w:hAnsiTheme="majorBidi" w:cstheme="majorBidi"/>
          <w:sz w:val="28"/>
          <w:szCs w:val="28"/>
          <w:lang w:val="ru-RU"/>
        </w:rPr>
        <w:t>дата</w:t>
      </w:r>
      <w:r w:rsidR="00A75104" w:rsidRPr="00A93801">
        <w:rPr>
          <w:rFonts w:asciiTheme="majorBidi" w:hAnsiTheme="majorBidi" w:cstheme="majorBidi"/>
          <w:sz w:val="28"/>
          <w:szCs w:val="28"/>
        </w:rPr>
        <w:t xml:space="preserve"> </w:t>
      </w:r>
      <w:r w:rsidR="00A75104" w:rsidRPr="00A93801">
        <w:rPr>
          <w:rFonts w:asciiTheme="majorBidi" w:hAnsiTheme="majorBidi" w:cstheme="majorBidi"/>
          <w:sz w:val="28"/>
          <w:szCs w:val="28"/>
          <w:lang w:val="ru-RU"/>
        </w:rPr>
        <w:t>обращения</w:t>
      </w:r>
      <w:r w:rsidR="00A75104" w:rsidRPr="00A93801">
        <w:rPr>
          <w:rFonts w:asciiTheme="majorBidi" w:hAnsiTheme="majorBidi" w:cstheme="majorBidi"/>
          <w:sz w:val="28"/>
          <w:szCs w:val="28"/>
        </w:rPr>
        <w:t>: 12.04.2021)</w:t>
      </w:r>
    </w:p>
    <w:p w:rsidR="004F73F9" w:rsidRPr="00412830" w:rsidRDefault="004F73F9" w:rsidP="00ED0826">
      <w:pPr>
        <w:pStyle w:val="ac"/>
        <w:numPr>
          <w:ilvl w:val="0"/>
          <w:numId w:val="1"/>
        </w:numPr>
        <w:spacing w:line="360" w:lineRule="auto"/>
        <w:jc w:val="both"/>
        <w:rPr>
          <w:rFonts w:asciiTheme="majorBidi" w:hAnsiTheme="majorBidi" w:cs="Times New Roman"/>
          <w:sz w:val="28"/>
          <w:szCs w:val="28"/>
        </w:rPr>
      </w:pPr>
      <w:r w:rsidRPr="004A4CE5">
        <w:rPr>
          <w:rFonts w:asciiTheme="majorBidi" w:hAnsiTheme="majorBidi" w:cs="Times New Roman"/>
          <w:sz w:val="28"/>
          <w:szCs w:val="28"/>
          <w:rtl/>
          <w:lang w:val="ru-RU"/>
        </w:rPr>
        <w:t>س</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است</w:t>
      </w:r>
      <w:r w:rsidRPr="004A4CE5">
        <w:rPr>
          <w:rFonts w:asciiTheme="majorBidi" w:hAnsiTheme="majorBidi" w:cs="Times New Roman"/>
          <w:sz w:val="28"/>
          <w:szCs w:val="28"/>
          <w:rtl/>
          <w:lang w:val="ru-RU"/>
        </w:rPr>
        <w:t xml:space="preserve"> موازنه‌ساز</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عربستان در برابر ا</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ران</w:t>
      </w:r>
      <w:r w:rsidRPr="004A4CE5">
        <w:rPr>
          <w:rFonts w:asciiTheme="majorBidi" w:hAnsiTheme="majorBidi" w:cs="Times New Roman"/>
          <w:sz w:val="28"/>
          <w:szCs w:val="28"/>
          <w:rtl/>
          <w:lang w:val="ru-RU"/>
        </w:rPr>
        <w:t xml:space="preserve"> در </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من</w:t>
      </w:r>
      <w:r w:rsidRPr="004A4CE5">
        <w:rPr>
          <w:rFonts w:asciiTheme="majorBidi" w:hAnsiTheme="majorBidi" w:cs="Times New Roman"/>
          <w:sz w:val="28"/>
          <w:szCs w:val="28"/>
          <w:rtl/>
          <w:lang w:val="ru-RU"/>
        </w:rPr>
        <w:t>, مرتض</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همت</w:t>
      </w:r>
      <w:r w:rsidRPr="004A4CE5">
        <w:rPr>
          <w:rFonts w:asciiTheme="majorBidi" w:hAnsiTheme="majorBidi" w:cs="Times New Roman" w:hint="cs"/>
          <w:sz w:val="28"/>
          <w:szCs w:val="28"/>
          <w:rtl/>
          <w:lang w:val="ru-RU"/>
        </w:rPr>
        <w:t>ی</w:t>
      </w:r>
      <w:r w:rsidR="00412830" w:rsidRPr="00412830">
        <w:rPr>
          <w:rFonts w:asciiTheme="majorBidi" w:hAnsiTheme="majorBidi" w:cs="Times New Roman"/>
          <w:sz w:val="28"/>
          <w:szCs w:val="28"/>
        </w:rPr>
        <w:t xml:space="preserve"> , </w:t>
      </w:r>
      <w:r w:rsidR="00412830" w:rsidRPr="00412830">
        <w:rPr>
          <w:rFonts w:asciiTheme="majorBidi" w:hAnsiTheme="majorBidi" w:cs="Times New Roman"/>
          <w:sz w:val="28"/>
          <w:szCs w:val="28"/>
          <w:rtl/>
        </w:rPr>
        <w:t>دوره 10، شماره 1</w:t>
      </w:r>
      <w:r w:rsidR="00A75104" w:rsidRPr="00412830">
        <w:rPr>
          <w:rFonts w:asciiTheme="majorBidi" w:hAnsiTheme="majorBidi" w:cs="Times New Roman"/>
          <w:sz w:val="28"/>
          <w:szCs w:val="28"/>
        </w:rPr>
        <w:t xml:space="preserve"> </w:t>
      </w:r>
      <w:r w:rsidR="00412830" w:rsidRPr="00412830">
        <w:rPr>
          <w:rFonts w:asciiTheme="majorBidi" w:hAnsiTheme="majorBidi" w:cs="Times New Roman"/>
          <w:sz w:val="28"/>
          <w:szCs w:val="28"/>
        </w:rPr>
        <w:t xml:space="preserve">, 1399. </w:t>
      </w:r>
      <w:r w:rsidR="00A75104" w:rsidRPr="00412830">
        <w:rPr>
          <w:rFonts w:asciiTheme="majorBidi" w:hAnsiTheme="majorBidi" w:cstheme="majorBidi"/>
          <w:sz w:val="28"/>
          <w:szCs w:val="28"/>
        </w:rPr>
        <w:t>[</w:t>
      </w:r>
      <w:r w:rsidR="00A75104" w:rsidRPr="00412830">
        <w:rPr>
          <w:rFonts w:asciiTheme="majorBidi" w:hAnsiTheme="majorBidi" w:cstheme="majorBidi"/>
          <w:sz w:val="28"/>
          <w:szCs w:val="28"/>
          <w:lang w:val="ru-RU"/>
        </w:rPr>
        <w:t>Электронный</w:t>
      </w:r>
      <w:r w:rsidR="00A75104" w:rsidRPr="00412830">
        <w:rPr>
          <w:rFonts w:asciiTheme="majorBidi" w:hAnsiTheme="majorBidi" w:cstheme="majorBidi"/>
          <w:sz w:val="28"/>
          <w:szCs w:val="28"/>
        </w:rPr>
        <w:t xml:space="preserve"> </w:t>
      </w:r>
      <w:r w:rsidR="00A75104" w:rsidRPr="00412830">
        <w:rPr>
          <w:rFonts w:asciiTheme="majorBidi" w:hAnsiTheme="majorBidi" w:cstheme="majorBidi"/>
          <w:sz w:val="28"/>
          <w:szCs w:val="28"/>
          <w:lang w:val="ru-RU"/>
        </w:rPr>
        <w:t>ресурс</w:t>
      </w:r>
      <w:r w:rsidR="00A75104" w:rsidRPr="00412830">
        <w:rPr>
          <w:rFonts w:asciiTheme="majorBidi" w:hAnsiTheme="majorBidi" w:cstheme="majorBidi"/>
          <w:sz w:val="28"/>
          <w:szCs w:val="28"/>
        </w:rPr>
        <w:t>].</w:t>
      </w:r>
      <w:r w:rsidR="00412830" w:rsidRPr="00412830">
        <w:rPr>
          <w:rFonts w:asciiTheme="majorBidi" w:hAnsiTheme="majorBidi" w:cstheme="majorBidi"/>
          <w:sz w:val="28"/>
          <w:szCs w:val="28"/>
        </w:rPr>
        <w:t xml:space="preserve"> </w:t>
      </w:r>
      <w:r w:rsidR="00412830" w:rsidRPr="00412830">
        <w:rPr>
          <w:rFonts w:asciiTheme="majorBidi" w:hAnsiTheme="majorBidi" w:cstheme="majorBidi"/>
          <w:sz w:val="28"/>
          <w:szCs w:val="28"/>
          <w:lang w:val="ru-RU"/>
        </w:rPr>
        <w:t>Режим</w:t>
      </w:r>
      <w:r w:rsidR="00412830" w:rsidRPr="00412830">
        <w:rPr>
          <w:rFonts w:asciiTheme="majorBidi" w:hAnsiTheme="majorBidi" w:cstheme="majorBidi"/>
          <w:sz w:val="28"/>
          <w:szCs w:val="28"/>
        </w:rPr>
        <w:t xml:space="preserve"> </w:t>
      </w:r>
      <w:r w:rsidR="00412830" w:rsidRPr="00412830">
        <w:rPr>
          <w:rFonts w:asciiTheme="majorBidi" w:hAnsiTheme="majorBidi" w:cstheme="majorBidi"/>
          <w:sz w:val="28"/>
          <w:szCs w:val="28"/>
          <w:lang w:val="ru-RU"/>
        </w:rPr>
        <w:t>доступа</w:t>
      </w:r>
      <w:r w:rsidR="00412830" w:rsidRPr="00412830">
        <w:rPr>
          <w:rFonts w:asciiTheme="majorBidi" w:hAnsiTheme="majorBidi" w:cstheme="majorBidi"/>
          <w:sz w:val="28"/>
          <w:szCs w:val="28"/>
        </w:rPr>
        <w:t xml:space="preserve">: </w:t>
      </w:r>
      <w:hyperlink r:id="rId33" w:history="1">
        <w:r w:rsidR="00412830" w:rsidRPr="00412830">
          <w:rPr>
            <w:rStyle w:val="a6"/>
            <w:rFonts w:asciiTheme="majorBidi" w:hAnsiTheme="majorBidi" w:cstheme="majorBidi"/>
            <w:sz w:val="28"/>
            <w:szCs w:val="28"/>
            <w:rtl/>
          </w:rPr>
          <w:t>سیاست موازنه‌سازی عربستان در برابر ایران در یمن</w:t>
        </w:r>
        <w:r w:rsidR="00412830" w:rsidRPr="00412830">
          <w:rPr>
            <w:rStyle w:val="a6"/>
            <w:rFonts w:asciiTheme="majorBidi" w:hAnsiTheme="majorBidi" w:cstheme="majorBidi"/>
            <w:sz w:val="28"/>
            <w:szCs w:val="28"/>
          </w:rPr>
          <w:t xml:space="preserve"> (ui.ac.ir)</w:t>
        </w:r>
      </w:hyperlink>
      <w:r w:rsidR="00412830" w:rsidRPr="00412830">
        <w:rPr>
          <w:rFonts w:asciiTheme="majorBidi" w:hAnsiTheme="majorBidi" w:cstheme="majorBidi"/>
          <w:sz w:val="28"/>
          <w:szCs w:val="28"/>
        </w:rPr>
        <w:t xml:space="preserve"> (</w:t>
      </w:r>
      <w:r w:rsidR="00412830">
        <w:rPr>
          <w:rFonts w:asciiTheme="majorBidi" w:hAnsiTheme="majorBidi" w:cstheme="majorBidi"/>
          <w:sz w:val="28"/>
          <w:szCs w:val="28"/>
          <w:lang w:val="ru-RU"/>
        </w:rPr>
        <w:t>дата</w:t>
      </w:r>
      <w:r w:rsidR="00412830" w:rsidRPr="00412830">
        <w:rPr>
          <w:rFonts w:asciiTheme="majorBidi" w:hAnsiTheme="majorBidi" w:cstheme="majorBidi"/>
          <w:sz w:val="28"/>
          <w:szCs w:val="28"/>
        </w:rPr>
        <w:t xml:space="preserve"> </w:t>
      </w:r>
      <w:r w:rsidR="00412830">
        <w:rPr>
          <w:rFonts w:asciiTheme="majorBidi" w:hAnsiTheme="majorBidi" w:cstheme="majorBidi"/>
          <w:sz w:val="28"/>
          <w:szCs w:val="28"/>
          <w:lang w:val="ru-RU"/>
        </w:rPr>
        <w:t>обращения</w:t>
      </w:r>
      <w:r w:rsidR="00412830" w:rsidRPr="00412830">
        <w:rPr>
          <w:rFonts w:asciiTheme="majorBidi" w:hAnsiTheme="majorBidi" w:cstheme="majorBidi"/>
          <w:sz w:val="28"/>
          <w:szCs w:val="28"/>
        </w:rPr>
        <w:t>: 13.04.2021)</w:t>
      </w:r>
    </w:p>
    <w:p w:rsidR="004F73F9" w:rsidRPr="004A4CE5" w:rsidRDefault="004F73F9" w:rsidP="00ED0826">
      <w:pPr>
        <w:pStyle w:val="ac"/>
        <w:numPr>
          <w:ilvl w:val="0"/>
          <w:numId w:val="1"/>
        </w:numPr>
        <w:spacing w:line="360" w:lineRule="auto"/>
        <w:jc w:val="both"/>
        <w:rPr>
          <w:rFonts w:asciiTheme="majorBidi" w:hAnsiTheme="majorBidi" w:cstheme="majorBidi"/>
          <w:sz w:val="28"/>
          <w:szCs w:val="28"/>
        </w:rPr>
      </w:pPr>
      <w:r w:rsidRPr="004A4CE5">
        <w:rPr>
          <w:rFonts w:asciiTheme="majorBidi" w:hAnsiTheme="majorBidi" w:cs="Times New Roman"/>
          <w:sz w:val="28"/>
          <w:szCs w:val="28"/>
          <w:rtl/>
        </w:rPr>
        <w:t>حمیدرضا شیرزاد نشلی</w:t>
      </w:r>
      <w:r w:rsidRPr="004A4CE5">
        <w:rPr>
          <w:rFonts w:asciiTheme="majorBidi" w:hAnsiTheme="majorBidi" w:cs="Times New Roman"/>
          <w:sz w:val="28"/>
          <w:szCs w:val="28"/>
        </w:rPr>
        <w:t xml:space="preserve">, </w:t>
      </w:r>
      <w:r w:rsidRPr="004A4CE5">
        <w:rPr>
          <w:rFonts w:asciiTheme="majorBidi" w:hAnsiTheme="majorBidi" w:cs="Times New Roman"/>
          <w:sz w:val="28"/>
          <w:szCs w:val="28"/>
          <w:rtl/>
        </w:rPr>
        <w:t>تحلیل روابط ایران و عربستان</w:t>
      </w:r>
      <w:r w:rsidRPr="004A4CE5">
        <w:rPr>
          <w:rFonts w:asciiTheme="majorBidi" w:hAnsiTheme="majorBidi" w:cs="Times New Roman"/>
          <w:sz w:val="28"/>
          <w:szCs w:val="28"/>
        </w:rPr>
        <w:t xml:space="preserve">, </w:t>
      </w:r>
      <w:r w:rsidRPr="004A4CE5">
        <w:rPr>
          <w:rFonts w:asciiTheme="majorBidi" w:hAnsiTheme="majorBidi" w:cs="Times New Roman"/>
          <w:sz w:val="28"/>
          <w:szCs w:val="28"/>
          <w:rtl/>
        </w:rPr>
        <w:t>فصلنامه تخصصی علوم سیاسی سال شانزدهم، شماره پنجاه و دوم</w:t>
      </w:r>
      <w:r w:rsidR="00A75104" w:rsidRPr="00A75104">
        <w:rPr>
          <w:rFonts w:asciiTheme="majorBidi" w:hAnsiTheme="majorBidi" w:cs="Times New Roman"/>
          <w:sz w:val="28"/>
          <w:szCs w:val="28"/>
        </w:rPr>
        <w:t xml:space="preserve"> </w:t>
      </w:r>
      <w:r w:rsidR="00412830" w:rsidRPr="00412830">
        <w:rPr>
          <w:rFonts w:asciiTheme="majorBidi" w:hAnsiTheme="majorBidi" w:cs="Times New Roman"/>
          <w:sz w:val="28"/>
          <w:szCs w:val="28"/>
        </w:rPr>
        <w:t xml:space="preserve">, </w:t>
      </w:r>
      <w:r w:rsidR="00621A46">
        <w:rPr>
          <w:rFonts w:asciiTheme="majorBidi" w:hAnsiTheme="majorBidi" w:cs="Times New Roman"/>
          <w:sz w:val="28"/>
          <w:szCs w:val="28"/>
        </w:rPr>
        <w:t xml:space="preserve">1394. </w:t>
      </w:r>
      <w:r w:rsidR="00A75104" w:rsidRPr="00A75104">
        <w:rPr>
          <w:rFonts w:asciiTheme="majorBidi" w:hAnsiTheme="majorBidi" w:cstheme="majorBidi"/>
          <w:sz w:val="28"/>
          <w:szCs w:val="28"/>
        </w:rPr>
        <w:t>[</w:t>
      </w:r>
      <w:r w:rsidR="00A75104" w:rsidRPr="004A4CE5">
        <w:rPr>
          <w:rFonts w:asciiTheme="majorBidi" w:hAnsiTheme="majorBidi" w:cstheme="majorBidi"/>
          <w:sz w:val="28"/>
          <w:szCs w:val="28"/>
          <w:lang w:val="ru-RU"/>
        </w:rPr>
        <w:t>Электронный</w:t>
      </w:r>
      <w:r w:rsidR="00A75104" w:rsidRPr="00A75104">
        <w:rPr>
          <w:rFonts w:asciiTheme="majorBidi" w:hAnsiTheme="majorBidi" w:cstheme="majorBidi"/>
          <w:sz w:val="28"/>
          <w:szCs w:val="28"/>
        </w:rPr>
        <w:t xml:space="preserve"> </w:t>
      </w:r>
      <w:r w:rsidR="00A75104" w:rsidRPr="004A4CE5">
        <w:rPr>
          <w:rFonts w:asciiTheme="majorBidi" w:hAnsiTheme="majorBidi" w:cstheme="majorBidi"/>
          <w:sz w:val="28"/>
          <w:szCs w:val="28"/>
          <w:lang w:val="ru-RU"/>
        </w:rPr>
        <w:t>ресурс</w:t>
      </w:r>
      <w:r w:rsidR="00A75104" w:rsidRPr="00A75104">
        <w:rPr>
          <w:rFonts w:asciiTheme="majorBidi" w:hAnsiTheme="majorBidi" w:cstheme="majorBidi"/>
          <w:sz w:val="28"/>
          <w:szCs w:val="28"/>
        </w:rPr>
        <w:t>].</w:t>
      </w:r>
      <w:r w:rsidR="008A6CB4" w:rsidRPr="008A6CB4">
        <w:rPr>
          <w:rFonts w:asciiTheme="majorBidi" w:hAnsiTheme="majorBidi" w:cstheme="majorBidi"/>
          <w:sz w:val="28"/>
          <w:szCs w:val="28"/>
        </w:rPr>
        <w:t xml:space="preserve"> </w:t>
      </w:r>
      <w:r w:rsidR="008A6CB4">
        <w:rPr>
          <w:rFonts w:asciiTheme="majorBidi" w:hAnsiTheme="majorBidi" w:cstheme="majorBidi"/>
          <w:sz w:val="28"/>
          <w:szCs w:val="28"/>
          <w:lang w:val="ru-RU"/>
        </w:rPr>
        <w:t>Режим</w:t>
      </w:r>
      <w:r w:rsidR="008A6CB4" w:rsidRPr="00621A46">
        <w:rPr>
          <w:rFonts w:asciiTheme="majorBidi" w:hAnsiTheme="majorBidi" w:cstheme="majorBidi"/>
          <w:sz w:val="28"/>
          <w:szCs w:val="28"/>
        </w:rPr>
        <w:t xml:space="preserve"> </w:t>
      </w:r>
      <w:r w:rsidR="008A6CB4">
        <w:rPr>
          <w:rFonts w:asciiTheme="majorBidi" w:hAnsiTheme="majorBidi" w:cstheme="majorBidi"/>
          <w:sz w:val="28"/>
          <w:szCs w:val="28"/>
          <w:lang w:val="ru-RU"/>
        </w:rPr>
        <w:t>доступа</w:t>
      </w:r>
      <w:r w:rsidR="008A6CB4" w:rsidRPr="00621A46">
        <w:rPr>
          <w:rFonts w:asciiTheme="majorBidi" w:hAnsiTheme="majorBidi" w:cstheme="majorBidi"/>
          <w:sz w:val="28"/>
          <w:szCs w:val="28"/>
        </w:rPr>
        <w:t>:</w:t>
      </w:r>
      <w:r w:rsidR="00412830">
        <w:rPr>
          <w:rFonts w:asciiTheme="majorBidi" w:hAnsiTheme="majorBidi" w:cstheme="majorBidi"/>
          <w:sz w:val="28"/>
          <w:szCs w:val="28"/>
          <w:lang w:val="ru-RU"/>
        </w:rPr>
        <w:t xml:space="preserve"> </w:t>
      </w:r>
      <w:hyperlink r:id="rId34" w:history="1">
        <w:r w:rsidR="00412830" w:rsidRPr="00412830">
          <w:rPr>
            <w:rStyle w:val="a6"/>
            <w:rFonts w:asciiTheme="majorBidi" w:hAnsiTheme="majorBidi" w:cstheme="majorBidi"/>
            <w:sz w:val="28"/>
            <w:szCs w:val="28"/>
          </w:rPr>
          <w:t>27113942506.pdf</w:t>
        </w:r>
      </w:hyperlink>
      <w:r w:rsidR="00412830" w:rsidRPr="00412830">
        <w:rPr>
          <w:rFonts w:asciiTheme="majorBidi" w:hAnsiTheme="majorBidi" w:cstheme="majorBidi"/>
          <w:sz w:val="28"/>
          <w:szCs w:val="28"/>
        </w:rPr>
        <w:t xml:space="preserve"> </w:t>
      </w:r>
      <w:r w:rsidR="00A75104" w:rsidRPr="00621A46">
        <w:rPr>
          <w:rFonts w:asciiTheme="majorBidi" w:hAnsiTheme="majorBidi" w:cstheme="majorBidi"/>
          <w:sz w:val="28"/>
          <w:szCs w:val="28"/>
        </w:rPr>
        <w:t>(</w:t>
      </w:r>
      <w:r w:rsidR="00A75104">
        <w:rPr>
          <w:rFonts w:asciiTheme="majorBidi" w:hAnsiTheme="majorBidi" w:cstheme="majorBidi"/>
          <w:sz w:val="28"/>
          <w:szCs w:val="28"/>
          <w:lang w:val="ru-RU"/>
        </w:rPr>
        <w:t>дата</w:t>
      </w:r>
      <w:r w:rsidR="00A75104" w:rsidRPr="00621A46">
        <w:rPr>
          <w:rFonts w:asciiTheme="majorBidi" w:hAnsiTheme="majorBidi" w:cstheme="majorBidi"/>
          <w:sz w:val="28"/>
          <w:szCs w:val="28"/>
        </w:rPr>
        <w:t xml:space="preserve"> </w:t>
      </w:r>
      <w:r w:rsidR="00A75104">
        <w:rPr>
          <w:rFonts w:asciiTheme="majorBidi" w:hAnsiTheme="majorBidi" w:cstheme="majorBidi"/>
          <w:sz w:val="28"/>
          <w:szCs w:val="28"/>
          <w:lang w:val="ru-RU"/>
        </w:rPr>
        <w:t>обращения</w:t>
      </w:r>
      <w:r w:rsidR="00A75104" w:rsidRPr="00621A46">
        <w:rPr>
          <w:rFonts w:asciiTheme="majorBidi" w:hAnsiTheme="majorBidi" w:cstheme="majorBidi"/>
          <w:sz w:val="28"/>
          <w:szCs w:val="28"/>
        </w:rPr>
        <w:t>: 13.05.2021)</w:t>
      </w:r>
    </w:p>
    <w:p w:rsidR="004F73F9" w:rsidRPr="00ED0826" w:rsidRDefault="004F73F9" w:rsidP="00ED0826">
      <w:pPr>
        <w:pStyle w:val="ac"/>
        <w:numPr>
          <w:ilvl w:val="0"/>
          <w:numId w:val="1"/>
        </w:numPr>
        <w:spacing w:line="360" w:lineRule="auto"/>
        <w:jc w:val="both"/>
        <w:rPr>
          <w:rFonts w:asciiTheme="majorBidi" w:hAnsiTheme="majorBidi" w:cstheme="majorBidi"/>
          <w:sz w:val="28"/>
          <w:szCs w:val="28"/>
        </w:rPr>
      </w:pPr>
      <w:r w:rsidRPr="004A4CE5">
        <w:rPr>
          <w:rFonts w:asciiTheme="majorBidi" w:hAnsiTheme="majorBidi" w:cs="Times New Roman"/>
          <w:sz w:val="28"/>
          <w:szCs w:val="28"/>
          <w:rtl/>
          <w:lang w:val="ru-RU"/>
        </w:rPr>
        <w:t>صادق شف</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ع</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واکاو</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روابط جمهور</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اسلام</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ا</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ران</w:t>
      </w:r>
      <w:r w:rsidRPr="004A4CE5">
        <w:rPr>
          <w:rFonts w:asciiTheme="majorBidi" w:hAnsiTheme="majorBidi" w:cs="Times New Roman"/>
          <w:sz w:val="28"/>
          <w:szCs w:val="28"/>
          <w:rtl/>
          <w:lang w:val="ru-RU"/>
        </w:rPr>
        <w:t xml:space="preserve"> و عربستان سعود</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در دهه نخست پس از پ</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روز</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انقلاب اسلام</w:t>
      </w:r>
      <w:r w:rsidRPr="004A4CE5">
        <w:rPr>
          <w:rFonts w:asciiTheme="majorBidi" w:hAnsiTheme="majorBidi" w:cs="Times New Roman" w:hint="cs"/>
          <w:sz w:val="28"/>
          <w:szCs w:val="28"/>
          <w:rtl/>
          <w:lang w:val="ru-RU"/>
        </w:rPr>
        <w:t>ی</w:t>
      </w:r>
      <w:r w:rsidRPr="004A4CE5">
        <w:rPr>
          <w:rFonts w:asciiTheme="majorBidi" w:hAnsiTheme="majorBidi" w:cs="Times New Roman"/>
          <w:sz w:val="28"/>
          <w:szCs w:val="28"/>
          <w:rtl/>
          <w:lang w:val="ru-RU"/>
        </w:rPr>
        <w:t xml:space="preserve"> ا</w:t>
      </w:r>
      <w:r w:rsidRPr="004A4CE5">
        <w:rPr>
          <w:rFonts w:asciiTheme="majorBidi" w:hAnsiTheme="majorBidi" w:cs="Times New Roman" w:hint="cs"/>
          <w:sz w:val="28"/>
          <w:szCs w:val="28"/>
          <w:rtl/>
          <w:lang w:val="ru-RU"/>
        </w:rPr>
        <w:t>ی</w:t>
      </w:r>
      <w:r w:rsidRPr="004A4CE5">
        <w:rPr>
          <w:rFonts w:asciiTheme="majorBidi" w:hAnsiTheme="majorBidi" w:cs="Times New Roman" w:hint="eastAsia"/>
          <w:sz w:val="28"/>
          <w:szCs w:val="28"/>
          <w:rtl/>
          <w:lang w:val="ru-RU"/>
        </w:rPr>
        <w:t>ران</w:t>
      </w:r>
      <w:r w:rsidRPr="004A4CE5">
        <w:rPr>
          <w:rFonts w:asciiTheme="majorBidi" w:hAnsiTheme="majorBidi" w:cs="Times New Roman"/>
          <w:sz w:val="28"/>
          <w:szCs w:val="28"/>
          <w:rtl/>
          <w:lang w:val="ru-RU"/>
        </w:rPr>
        <w:t>, دانشگاه اصفهان</w:t>
      </w:r>
      <w:r w:rsidR="00412830" w:rsidRPr="00412830">
        <w:rPr>
          <w:rFonts w:asciiTheme="majorBidi" w:hAnsiTheme="majorBidi" w:cs="Times New Roman"/>
          <w:sz w:val="28"/>
          <w:szCs w:val="28"/>
        </w:rPr>
        <w:t xml:space="preserve">, 1396. </w:t>
      </w:r>
      <w:r w:rsidR="00A75104" w:rsidRPr="00A75104">
        <w:rPr>
          <w:rFonts w:asciiTheme="majorBidi" w:hAnsiTheme="majorBidi" w:cstheme="majorBidi"/>
          <w:sz w:val="28"/>
          <w:szCs w:val="28"/>
        </w:rPr>
        <w:t>[</w:t>
      </w:r>
      <w:r w:rsidR="00A75104" w:rsidRPr="004A4CE5">
        <w:rPr>
          <w:rFonts w:asciiTheme="majorBidi" w:hAnsiTheme="majorBidi" w:cstheme="majorBidi"/>
          <w:sz w:val="28"/>
          <w:szCs w:val="28"/>
          <w:lang w:val="ru-RU"/>
        </w:rPr>
        <w:t>Электронный</w:t>
      </w:r>
      <w:r w:rsidR="00A75104" w:rsidRPr="00A75104">
        <w:rPr>
          <w:rFonts w:asciiTheme="majorBidi" w:hAnsiTheme="majorBidi" w:cstheme="majorBidi"/>
          <w:sz w:val="28"/>
          <w:szCs w:val="28"/>
        </w:rPr>
        <w:t xml:space="preserve"> </w:t>
      </w:r>
      <w:r w:rsidR="00A75104" w:rsidRPr="004A4CE5">
        <w:rPr>
          <w:rFonts w:asciiTheme="majorBidi" w:hAnsiTheme="majorBidi" w:cstheme="majorBidi"/>
          <w:sz w:val="28"/>
          <w:szCs w:val="28"/>
          <w:lang w:val="ru-RU"/>
        </w:rPr>
        <w:t>ресурс</w:t>
      </w:r>
      <w:r w:rsidR="00A75104" w:rsidRPr="00A75104">
        <w:rPr>
          <w:rFonts w:asciiTheme="majorBidi" w:hAnsiTheme="majorBidi" w:cstheme="majorBidi"/>
          <w:sz w:val="28"/>
          <w:szCs w:val="28"/>
        </w:rPr>
        <w:t>].</w:t>
      </w:r>
      <w:r w:rsidR="008A6CB4" w:rsidRPr="008A6CB4">
        <w:rPr>
          <w:rFonts w:asciiTheme="majorBidi" w:hAnsiTheme="majorBidi" w:cstheme="majorBidi"/>
          <w:sz w:val="28"/>
          <w:szCs w:val="28"/>
        </w:rPr>
        <w:t xml:space="preserve"> </w:t>
      </w:r>
      <w:r w:rsidR="008A6CB4">
        <w:rPr>
          <w:rFonts w:asciiTheme="majorBidi" w:hAnsiTheme="majorBidi" w:cstheme="majorBidi"/>
          <w:sz w:val="28"/>
          <w:szCs w:val="28"/>
          <w:lang w:val="ru-RU"/>
        </w:rPr>
        <w:t>Режим</w:t>
      </w:r>
      <w:r w:rsidR="008A6CB4" w:rsidRPr="00412830">
        <w:rPr>
          <w:rFonts w:asciiTheme="majorBidi" w:hAnsiTheme="majorBidi" w:cstheme="majorBidi"/>
          <w:sz w:val="28"/>
          <w:szCs w:val="28"/>
        </w:rPr>
        <w:t xml:space="preserve"> </w:t>
      </w:r>
      <w:r w:rsidR="008A6CB4">
        <w:rPr>
          <w:rFonts w:asciiTheme="majorBidi" w:hAnsiTheme="majorBidi" w:cstheme="majorBidi"/>
          <w:sz w:val="28"/>
          <w:szCs w:val="28"/>
          <w:lang w:val="ru-RU"/>
        </w:rPr>
        <w:t>доступа</w:t>
      </w:r>
      <w:r w:rsidR="008A6CB4" w:rsidRPr="00412830">
        <w:rPr>
          <w:rFonts w:asciiTheme="majorBidi" w:hAnsiTheme="majorBidi" w:cstheme="majorBidi"/>
          <w:sz w:val="28"/>
          <w:szCs w:val="28"/>
        </w:rPr>
        <w:t>:</w:t>
      </w:r>
      <w:r w:rsidR="00A75104" w:rsidRPr="00A75104">
        <w:rPr>
          <w:rFonts w:asciiTheme="majorBidi" w:hAnsiTheme="majorBidi" w:cstheme="majorBidi"/>
          <w:sz w:val="28"/>
          <w:szCs w:val="28"/>
        </w:rPr>
        <w:t xml:space="preserve"> </w:t>
      </w:r>
      <w:hyperlink r:id="rId35" w:history="1">
        <w:r w:rsidR="00412830" w:rsidRPr="00412830">
          <w:rPr>
            <w:rStyle w:val="a6"/>
            <w:rFonts w:asciiTheme="majorBidi" w:hAnsiTheme="majorBidi" w:cstheme="majorBidi"/>
            <w:sz w:val="28"/>
            <w:szCs w:val="28"/>
            <w:rtl/>
          </w:rPr>
          <w:t>واکاوی روابط جمهوری اسلامی ایران و عربستان سعودی در دهه نخست پس از پیروزی انقلاب اسلامی ایران</w:t>
        </w:r>
        <w:r w:rsidR="00412830" w:rsidRPr="00412830">
          <w:rPr>
            <w:rStyle w:val="a6"/>
            <w:rFonts w:asciiTheme="majorBidi" w:hAnsiTheme="majorBidi" w:cstheme="majorBidi"/>
            <w:sz w:val="28"/>
            <w:szCs w:val="28"/>
          </w:rPr>
          <w:t xml:space="preserve"> (ui.ac.ir)</w:t>
        </w:r>
      </w:hyperlink>
      <w:r w:rsidR="00412830" w:rsidRPr="00412830">
        <w:rPr>
          <w:rFonts w:asciiTheme="majorBidi" w:hAnsiTheme="majorBidi" w:cstheme="majorBidi"/>
          <w:sz w:val="28"/>
          <w:szCs w:val="28"/>
        </w:rPr>
        <w:t xml:space="preserve"> </w:t>
      </w:r>
      <w:r w:rsidR="00A75104" w:rsidRPr="00412830">
        <w:rPr>
          <w:rFonts w:asciiTheme="majorBidi" w:hAnsiTheme="majorBidi" w:cstheme="majorBidi"/>
          <w:sz w:val="28"/>
          <w:szCs w:val="28"/>
        </w:rPr>
        <w:t>(</w:t>
      </w:r>
      <w:r w:rsidR="00A75104">
        <w:rPr>
          <w:rFonts w:asciiTheme="majorBidi" w:hAnsiTheme="majorBidi" w:cstheme="majorBidi"/>
          <w:sz w:val="28"/>
          <w:szCs w:val="28"/>
          <w:lang w:val="ru-RU"/>
        </w:rPr>
        <w:t>дата</w:t>
      </w:r>
      <w:r w:rsidR="00A75104" w:rsidRPr="00412830">
        <w:rPr>
          <w:rFonts w:asciiTheme="majorBidi" w:hAnsiTheme="majorBidi" w:cstheme="majorBidi"/>
          <w:sz w:val="28"/>
          <w:szCs w:val="28"/>
        </w:rPr>
        <w:t xml:space="preserve"> </w:t>
      </w:r>
      <w:r w:rsidR="00A75104">
        <w:rPr>
          <w:rFonts w:asciiTheme="majorBidi" w:hAnsiTheme="majorBidi" w:cstheme="majorBidi"/>
          <w:sz w:val="28"/>
          <w:szCs w:val="28"/>
          <w:lang w:val="ru-RU"/>
        </w:rPr>
        <w:t>обращения</w:t>
      </w:r>
      <w:r w:rsidR="00A75104" w:rsidRPr="00412830">
        <w:rPr>
          <w:rFonts w:asciiTheme="majorBidi" w:hAnsiTheme="majorBidi" w:cstheme="majorBidi"/>
          <w:sz w:val="28"/>
          <w:szCs w:val="28"/>
        </w:rPr>
        <w:t xml:space="preserve"> 09.01.2021)</w:t>
      </w:r>
      <w:r w:rsidRPr="004A4CE5">
        <w:rPr>
          <w:rFonts w:asciiTheme="majorBidi" w:hAnsiTheme="majorBidi" w:cs="Times New Roman"/>
          <w:sz w:val="28"/>
          <w:szCs w:val="28"/>
          <w:rtl/>
          <w:lang w:val="ru-RU"/>
        </w:rPr>
        <w:t xml:space="preserve"> </w:t>
      </w:r>
    </w:p>
    <w:p w:rsidR="00ED0826" w:rsidRPr="00ED0826" w:rsidRDefault="00ED0826" w:rsidP="00ED0826">
      <w:pPr>
        <w:pStyle w:val="ac"/>
        <w:spacing w:line="360" w:lineRule="auto"/>
        <w:ind w:left="502"/>
        <w:jc w:val="both"/>
        <w:rPr>
          <w:rFonts w:asciiTheme="majorBidi" w:hAnsiTheme="majorBidi" w:cstheme="majorBidi"/>
          <w:sz w:val="28"/>
          <w:szCs w:val="28"/>
        </w:rPr>
      </w:pPr>
    </w:p>
    <w:p w:rsidR="00ED0826" w:rsidRPr="00ED0826" w:rsidRDefault="00ED0826" w:rsidP="00ED0826">
      <w:pPr>
        <w:pStyle w:val="ac"/>
        <w:spacing w:line="360" w:lineRule="auto"/>
        <w:ind w:left="502"/>
        <w:jc w:val="both"/>
        <w:rPr>
          <w:rFonts w:asciiTheme="majorBidi" w:hAnsiTheme="majorBidi" w:cstheme="majorBidi"/>
          <w:sz w:val="28"/>
          <w:szCs w:val="28"/>
          <w:lang w:val="ru-RU"/>
        </w:rPr>
      </w:pPr>
      <w:r>
        <w:rPr>
          <w:rFonts w:asciiTheme="majorBidi" w:hAnsiTheme="majorBidi" w:cstheme="majorBidi"/>
          <w:sz w:val="28"/>
          <w:szCs w:val="28"/>
          <w:lang w:val="ru-RU"/>
        </w:rPr>
        <w:t>Интернет-ресурсы</w:t>
      </w:r>
    </w:p>
    <w:p w:rsidR="00ED0826" w:rsidRPr="00ED0826" w:rsidRDefault="00ED0826" w:rsidP="00ED0826">
      <w:pPr>
        <w:pStyle w:val="ac"/>
        <w:numPr>
          <w:ilvl w:val="0"/>
          <w:numId w:val="1"/>
        </w:num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Сайт Института Ближнего Востока // </w:t>
      </w:r>
      <w:r>
        <w:rPr>
          <w:rFonts w:asciiTheme="majorBidi" w:hAnsiTheme="majorBidi" w:cstheme="majorBidi"/>
          <w:sz w:val="28"/>
          <w:szCs w:val="28"/>
        </w:rPr>
        <w:t>URL</w:t>
      </w:r>
      <w:r w:rsidRPr="00ED0826">
        <w:rPr>
          <w:rFonts w:asciiTheme="majorBidi" w:hAnsiTheme="majorBidi" w:cstheme="majorBidi"/>
          <w:sz w:val="28"/>
          <w:szCs w:val="28"/>
          <w:lang w:val="ru-RU"/>
        </w:rPr>
        <w:t xml:space="preserve">: </w:t>
      </w:r>
      <w:hyperlink r:id="rId36" w:history="1">
        <w:r w:rsidRPr="00D40372">
          <w:rPr>
            <w:rStyle w:val="a6"/>
            <w:rFonts w:asciiTheme="majorBidi" w:hAnsiTheme="majorBidi" w:cstheme="majorBidi"/>
            <w:sz w:val="28"/>
            <w:szCs w:val="28"/>
            <w:lang w:val="ru-RU"/>
          </w:rPr>
          <w:t>www.iimes.ru</w:t>
        </w:r>
      </w:hyperlink>
    </w:p>
    <w:p w:rsidR="00ED0826" w:rsidRPr="00ED0826" w:rsidRDefault="00ED0826" w:rsidP="00ED0826">
      <w:pPr>
        <w:pStyle w:val="ac"/>
        <w:numPr>
          <w:ilvl w:val="0"/>
          <w:numId w:val="1"/>
        </w:numPr>
        <w:spacing w:line="360" w:lineRule="auto"/>
        <w:jc w:val="both"/>
        <w:rPr>
          <w:rFonts w:asciiTheme="majorBidi" w:hAnsiTheme="majorBidi" w:cstheme="majorBidi"/>
          <w:sz w:val="28"/>
          <w:szCs w:val="28"/>
          <w:lang w:val="ru-RU"/>
        </w:rPr>
      </w:pPr>
      <w:r w:rsidRPr="00ED0826">
        <w:rPr>
          <w:rFonts w:asciiTheme="majorBidi" w:hAnsiTheme="majorBidi" w:cstheme="majorBidi"/>
          <w:sz w:val="28"/>
          <w:szCs w:val="28"/>
          <w:lang w:val="ru-RU"/>
        </w:rPr>
        <w:t xml:space="preserve"> Официальный сайт МАГАТЭ (Международное агентство по</w:t>
      </w:r>
      <w:r>
        <w:rPr>
          <w:rFonts w:asciiTheme="majorBidi" w:hAnsiTheme="majorBidi" w:cstheme="majorBidi"/>
          <w:sz w:val="28"/>
          <w:szCs w:val="28"/>
          <w:lang w:val="ru-RU"/>
        </w:rPr>
        <w:t xml:space="preserve"> </w:t>
      </w:r>
      <w:r w:rsidRPr="00ED0826">
        <w:rPr>
          <w:rFonts w:asciiTheme="majorBidi" w:hAnsiTheme="majorBidi" w:cstheme="majorBidi"/>
          <w:sz w:val="28"/>
          <w:szCs w:val="28"/>
          <w:lang w:val="ru-RU"/>
        </w:rPr>
        <w:t xml:space="preserve">атомной энергетике) // </w:t>
      </w:r>
      <w:r w:rsidRPr="00ED0826">
        <w:rPr>
          <w:rFonts w:asciiTheme="majorBidi" w:hAnsiTheme="majorBidi" w:cstheme="majorBidi"/>
          <w:sz w:val="28"/>
          <w:szCs w:val="28"/>
        </w:rPr>
        <w:t>URL</w:t>
      </w:r>
      <w:r w:rsidRPr="00ED0826">
        <w:rPr>
          <w:rFonts w:asciiTheme="majorBidi" w:hAnsiTheme="majorBidi" w:cstheme="majorBidi"/>
          <w:sz w:val="28"/>
          <w:szCs w:val="28"/>
          <w:lang w:val="ru-RU"/>
        </w:rPr>
        <w:t xml:space="preserve">: </w:t>
      </w:r>
      <w:hyperlink r:id="rId37" w:history="1">
        <w:r w:rsidRPr="00D40372">
          <w:rPr>
            <w:rStyle w:val="a6"/>
            <w:rFonts w:asciiTheme="majorBidi" w:hAnsiTheme="majorBidi" w:cstheme="majorBidi"/>
            <w:sz w:val="28"/>
            <w:szCs w:val="28"/>
          </w:rPr>
          <w:t>http</w:t>
        </w:r>
        <w:r w:rsidRPr="00D40372">
          <w:rPr>
            <w:rStyle w:val="a6"/>
            <w:rFonts w:asciiTheme="majorBidi" w:hAnsiTheme="majorBidi" w:cstheme="majorBidi"/>
            <w:sz w:val="28"/>
            <w:szCs w:val="28"/>
            <w:lang w:val="ru-RU"/>
          </w:rPr>
          <w:t>://</w:t>
        </w:r>
        <w:r w:rsidRPr="00D40372">
          <w:rPr>
            <w:rStyle w:val="a6"/>
            <w:rFonts w:asciiTheme="majorBidi" w:hAnsiTheme="majorBidi" w:cstheme="majorBidi"/>
            <w:sz w:val="28"/>
            <w:szCs w:val="28"/>
          </w:rPr>
          <w:t>www</w:t>
        </w:r>
        <w:r w:rsidRPr="00D40372">
          <w:rPr>
            <w:rStyle w:val="a6"/>
            <w:rFonts w:asciiTheme="majorBidi" w:hAnsiTheme="majorBidi" w:cstheme="majorBidi"/>
            <w:sz w:val="28"/>
            <w:szCs w:val="28"/>
            <w:lang w:val="ru-RU"/>
          </w:rPr>
          <w:t>.</w:t>
        </w:r>
        <w:proofErr w:type="spellStart"/>
        <w:r w:rsidRPr="00D40372">
          <w:rPr>
            <w:rStyle w:val="a6"/>
            <w:rFonts w:asciiTheme="majorBidi" w:hAnsiTheme="majorBidi" w:cstheme="majorBidi"/>
            <w:sz w:val="28"/>
            <w:szCs w:val="28"/>
          </w:rPr>
          <w:t>iaea</w:t>
        </w:r>
        <w:proofErr w:type="spellEnd"/>
        <w:r w:rsidRPr="00D40372">
          <w:rPr>
            <w:rStyle w:val="a6"/>
            <w:rFonts w:asciiTheme="majorBidi" w:hAnsiTheme="majorBidi" w:cstheme="majorBidi"/>
            <w:sz w:val="28"/>
            <w:szCs w:val="28"/>
            <w:lang w:val="ru-RU"/>
          </w:rPr>
          <w:t>.</w:t>
        </w:r>
        <w:r w:rsidRPr="00D40372">
          <w:rPr>
            <w:rStyle w:val="a6"/>
            <w:rFonts w:asciiTheme="majorBidi" w:hAnsiTheme="majorBidi" w:cstheme="majorBidi"/>
            <w:sz w:val="28"/>
            <w:szCs w:val="28"/>
          </w:rPr>
          <w:t>org</w:t>
        </w:r>
      </w:hyperlink>
    </w:p>
    <w:p w:rsidR="00ED0826" w:rsidRDefault="00ED0826" w:rsidP="00ED0826">
      <w:pPr>
        <w:pStyle w:val="ac"/>
        <w:numPr>
          <w:ilvl w:val="0"/>
          <w:numId w:val="1"/>
        </w:num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lastRenderedPageBreak/>
        <w:t xml:space="preserve"> Сайт Института Востоковедения РАН // </w:t>
      </w:r>
      <w:r>
        <w:rPr>
          <w:rFonts w:asciiTheme="majorBidi" w:hAnsiTheme="majorBidi" w:cstheme="majorBidi"/>
          <w:sz w:val="28"/>
          <w:szCs w:val="28"/>
        </w:rPr>
        <w:t>URL</w:t>
      </w:r>
      <w:r w:rsidRPr="00ED0826">
        <w:rPr>
          <w:rFonts w:asciiTheme="majorBidi" w:hAnsiTheme="majorBidi" w:cstheme="majorBidi"/>
          <w:sz w:val="28"/>
          <w:szCs w:val="28"/>
          <w:lang w:val="ru-RU"/>
        </w:rPr>
        <w:t>:</w:t>
      </w:r>
      <w:r>
        <w:rPr>
          <w:rFonts w:asciiTheme="majorBidi" w:hAnsiTheme="majorBidi" w:cstheme="majorBidi"/>
          <w:sz w:val="28"/>
          <w:szCs w:val="28"/>
          <w:lang w:val="ru-RU"/>
        </w:rPr>
        <w:t xml:space="preserve"> </w:t>
      </w:r>
      <w:r w:rsidRPr="00ED0826">
        <w:rPr>
          <w:rFonts w:asciiTheme="majorBidi" w:hAnsiTheme="majorBidi" w:cstheme="majorBidi"/>
          <w:sz w:val="28"/>
          <w:szCs w:val="28"/>
        </w:rPr>
        <w:t>https</w:t>
      </w:r>
      <w:r w:rsidRPr="00ED0826">
        <w:rPr>
          <w:rFonts w:asciiTheme="majorBidi" w:hAnsiTheme="majorBidi" w:cstheme="majorBidi"/>
          <w:sz w:val="28"/>
          <w:szCs w:val="28"/>
          <w:lang w:val="ru-RU"/>
        </w:rPr>
        <w:t xml:space="preserve">: </w:t>
      </w:r>
      <w:hyperlink r:id="rId38" w:history="1">
        <w:r w:rsidRPr="00D40372">
          <w:rPr>
            <w:rStyle w:val="a6"/>
            <w:rFonts w:asciiTheme="majorBidi" w:hAnsiTheme="majorBidi" w:cstheme="majorBidi"/>
            <w:sz w:val="28"/>
            <w:szCs w:val="28"/>
          </w:rPr>
          <w:t>www</w:t>
        </w:r>
        <w:r w:rsidRPr="00D40372">
          <w:rPr>
            <w:rStyle w:val="a6"/>
            <w:rFonts w:asciiTheme="majorBidi" w:hAnsiTheme="majorBidi" w:cstheme="majorBidi"/>
            <w:sz w:val="28"/>
            <w:szCs w:val="28"/>
            <w:lang w:val="ru-RU"/>
          </w:rPr>
          <w:t>.</w:t>
        </w:r>
        <w:proofErr w:type="spellStart"/>
        <w:r w:rsidRPr="00D40372">
          <w:rPr>
            <w:rStyle w:val="a6"/>
            <w:rFonts w:asciiTheme="majorBidi" w:hAnsiTheme="majorBidi" w:cstheme="majorBidi"/>
            <w:sz w:val="28"/>
            <w:szCs w:val="28"/>
          </w:rPr>
          <w:t>ivran</w:t>
        </w:r>
        <w:proofErr w:type="spellEnd"/>
        <w:r w:rsidRPr="00D40372">
          <w:rPr>
            <w:rStyle w:val="a6"/>
            <w:rFonts w:asciiTheme="majorBidi" w:hAnsiTheme="majorBidi" w:cstheme="majorBidi"/>
            <w:sz w:val="28"/>
            <w:szCs w:val="28"/>
            <w:lang w:val="ru-RU"/>
          </w:rPr>
          <w:t>.</w:t>
        </w:r>
        <w:proofErr w:type="spellStart"/>
        <w:r w:rsidRPr="00D40372">
          <w:rPr>
            <w:rStyle w:val="a6"/>
            <w:rFonts w:asciiTheme="majorBidi" w:hAnsiTheme="majorBidi" w:cstheme="majorBidi"/>
            <w:sz w:val="28"/>
            <w:szCs w:val="28"/>
          </w:rPr>
          <w:t>ru</w:t>
        </w:r>
        <w:proofErr w:type="spellEnd"/>
      </w:hyperlink>
      <w:r>
        <w:rPr>
          <w:rFonts w:asciiTheme="majorBidi" w:hAnsiTheme="majorBidi" w:cstheme="majorBidi"/>
          <w:sz w:val="28"/>
          <w:szCs w:val="28"/>
          <w:lang w:val="ru-RU"/>
        </w:rPr>
        <w:t xml:space="preserve"> </w:t>
      </w:r>
    </w:p>
    <w:p w:rsidR="00ED0826" w:rsidRDefault="00ED0826" w:rsidP="00ED0826">
      <w:pPr>
        <w:pStyle w:val="ac"/>
        <w:numPr>
          <w:ilvl w:val="0"/>
          <w:numId w:val="1"/>
        </w:num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Сайт Российского совета по международным делам </w:t>
      </w:r>
      <w:r>
        <w:rPr>
          <w:rFonts w:asciiTheme="majorBidi" w:hAnsiTheme="majorBidi" w:cstheme="majorBidi"/>
          <w:sz w:val="28"/>
          <w:szCs w:val="28"/>
          <w:lang w:val="ru-RU"/>
        </w:rPr>
        <w:br/>
        <w:t xml:space="preserve">// </w:t>
      </w:r>
      <w:r>
        <w:rPr>
          <w:rFonts w:asciiTheme="majorBidi" w:hAnsiTheme="majorBidi" w:cstheme="majorBidi"/>
          <w:sz w:val="28"/>
          <w:szCs w:val="28"/>
        </w:rPr>
        <w:t>URL</w:t>
      </w:r>
      <w:r w:rsidRPr="00ED0826">
        <w:rPr>
          <w:rFonts w:asciiTheme="majorBidi" w:hAnsiTheme="majorBidi" w:cstheme="majorBidi"/>
          <w:sz w:val="28"/>
          <w:szCs w:val="28"/>
          <w:lang w:val="ru-RU"/>
        </w:rPr>
        <w:t>:</w:t>
      </w:r>
      <w:r>
        <w:rPr>
          <w:rFonts w:asciiTheme="majorBidi" w:hAnsiTheme="majorBidi" w:cstheme="majorBidi"/>
          <w:sz w:val="28"/>
          <w:szCs w:val="28"/>
          <w:lang w:val="ru-RU"/>
        </w:rPr>
        <w:t xml:space="preserve"> </w:t>
      </w:r>
      <w:proofErr w:type="spellStart"/>
      <w:r w:rsidRPr="00ED0826">
        <w:rPr>
          <w:rFonts w:asciiTheme="majorBidi" w:hAnsiTheme="majorBidi" w:cstheme="majorBidi"/>
          <w:sz w:val="28"/>
          <w:szCs w:val="28"/>
        </w:rPr>
        <w:t>russiancouncil</w:t>
      </w:r>
      <w:proofErr w:type="spellEnd"/>
      <w:r w:rsidRPr="00ED0826">
        <w:rPr>
          <w:rFonts w:asciiTheme="majorBidi" w:hAnsiTheme="majorBidi" w:cstheme="majorBidi"/>
          <w:sz w:val="28"/>
          <w:szCs w:val="28"/>
          <w:lang w:val="ru-RU"/>
        </w:rPr>
        <w:t>.</w:t>
      </w:r>
      <w:proofErr w:type="spellStart"/>
      <w:r w:rsidRPr="00ED0826">
        <w:rPr>
          <w:rFonts w:asciiTheme="majorBidi" w:hAnsiTheme="majorBidi" w:cstheme="majorBidi"/>
          <w:sz w:val="28"/>
          <w:szCs w:val="28"/>
        </w:rPr>
        <w:t>ru</w:t>
      </w:r>
      <w:proofErr w:type="spellEnd"/>
      <w:r>
        <w:rPr>
          <w:rFonts w:asciiTheme="majorBidi" w:hAnsiTheme="majorBidi" w:cstheme="majorBidi"/>
          <w:sz w:val="28"/>
          <w:szCs w:val="28"/>
          <w:lang w:val="ru-RU"/>
        </w:rPr>
        <w:t xml:space="preserve"> </w:t>
      </w:r>
    </w:p>
    <w:p w:rsidR="00ED0826" w:rsidRPr="00ED0826" w:rsidRDefault="00ED0826" w:rsidP="00ED0826">
      <w:pPr>
        <w:pStyle w:val="ac"/>
        <w:numPr>
          <w:ilvl w:val="0"/>
          <w:numId w:val="1"/>
        </w:numPr>
        <w:spacing w:line="360" w:lineRule="auto"/>
        <w:jc w:val="both"/>
        <w:rPr>
          <w:rFonts w:asciiTheme="majorBidi" w:hAnsiTheme="majorBidi" w:cstheme="majorBidi"/>
          <w:sz w:val="28"/>
          <w:szCs w:val="28"/>
        </w:rPr>
      </w:pPr>
      <w:r w:rsidRPr="00890F16">
        <w:rPr>
          <w:rFonts w:asciiTheme="majorBidi" w:hAnsiTheme="majorBidi" w:cstheme="majorBidi"/>
          <w:sz w:val="28"/>
          <w:szCs w:val="28"/>
          <w:lang w:val="ru-RU"/>
        </w:rPr>
        <w:t xml:space="preserve"> </w:t>
      </w:r>
      <w:r>
        <w:rPr>
          <w:rFonts w:asciiTheme="majorBidi" w:hAnsiTheme="majorBidi" w:cstheme="majorBidi"/>
          <w:sz w:val="28"/>
          <w:szCs w:val="28"/>
          <w:lang w:val="ru-RU"/>
        </w:rPr>
        <w:t>Сайт</w:t>
      </w:r>
      <w:r w:rsidRPr="00ED0826">
        <w:rPr>
          <w:rFonts w:asciiTheme="majorBidi" w:hAnsiTheme="majorBidi" w:cstheme="majorBidi"/>
          <w:sz w:val="28"/>
          <w:szCs w:val="28"/>
        </w:rPr>
        <w:t xml:space="preserve"> Iran Research Academy</w:t>
      </w:r>
      <w:r>
        <w:rPr>
          <w:rFonts w:asciiTheme="majorBidi" w:hAnsiTheme="majorBidi" w:cstheme="majorBidi"/>
          <w:sz w:val="28"/>
          <w:szCs w:val="28"/>
        </w:rPr>
        <w:t xml:space="preserve"> </w:t>
      </w:r>
      <w:r w:rsidRPr="00ED0826">
        <w:rPr>
          <w:rFonts w:asciiTheme="majorBidi" w:hAnsiTheme="majorBidi" w:cstheme="majorBidi"/>
          <w:sz w:val="28"/>
          <w:szCs w:val="28"/>
        </w:rPr>
        <w:t xml:space="preserve">// URL: </w:t>
      </w:r>
      <w:hyperlink r:id="rId39" w:history="1">
        <w:r w:rsidRPr="00D40372">
          <w:rPr>
            <w:rStyle w:val="a6"/>
            <w:rFonts w:asciiTheme="majorBidi" w:hAnsiTheme="majorBidi" w:cstheme="majorBidi"/>
            <w:sz w:val="28"/>
            <w:szCs w:val="28"/>
          </w:rPr>
          <w:t>http://iranresearchacademy.com/</w:t>
        </w:r>
      </w:hyperlink>
      <w:r w:rsidRPr="00ED0826">
        <w:rPr>
          <w:rFonts w:asciiTheme="majorBidi" w:hAnsiTheme="majorBidi" w:cstheme="majorBidi"/>
          <w:sz w:val="28"/>
          <w:szCs w:val="28"/>
        </w:rPr>
        <w:t xml:space="preserve"> </w:t>
      </w:r>
    </w:p>
    <w:p w:rsidR="00ED0826" w:rsidRPr="00ED0826" w:rsidRDefault="00ED0826" w:rsidP="00ED0826">
      <w:pPr>
        <w:pStyle w:val="ac"/>
        <w:numPr>
          <w:ilvl w:val="0"/>
          <w:numId w:val="1"/>
        </w:numPr>
        <w:spacing w:line="360" w:lineRule="auto"/>
        <w:jc w:val="both"/>
        <w:rPr>
          <w:rFonts w:asciiTheme="majorBidi" w:hAnsiTheme="majorBidi" w:cstheme="majorBidi"/>
          <w:sz w:val="28"/>
          <w:szCs w:val="28"/>
        </w:rPr>
      </w:pPr>
      <w:r w:rsidRPr="00ED0826">
        <w:rPr>
          <w:rFonts w:asciiTheme="majorBidi" w:hAnsiTheme="majorBidi" w:cstheme="majorBidi"/>
          <w:sz w:val="28"/>
          <w:szCs w:val="28"/>
        </w:rPr>
        <w:t xml:space="preserve"> Research</w:t>
      </w:r>
      <w:r>
        <w:rPr>
          <w:rFonts w:asciiTheme="majorBidi" w:hAnsiTheme="majorBidi" w:cstheme="majorBidi"/>
          <w:sz w:val="28"/>
          <w:szCs w:val="28"/>
        </w:rPr>
        <w:t xml:space="preserve"> Institute of Strategic Studies</w:t>
      </w:r>
      <w:r w:rsidRPr="00ED0826">
        <w:rPr>
          <w:rFonts w:asciiTheme="majorBidi" w:hAnsiTheme="majorBidi" w:cstheme="majorBidi"/>
          <w:sz w:val="28"/>
          <w:szCs w:val="28"/>
        </w:rPr>
        <w:t xml:space="preserve"> // URL: </w:t>
      </w:r>
      <w:hyperlink r:id="rId40" w:history="1">
        <w:r w:rsidRPr="00D40372">
          <w:rPr>
            <w:rStyle w:val="a6"/>
            <w:rFonts w:asciiTheme="majorBidi" w:hAnsiTheme="majorBidi" w:cstheme="majorBidi"/>
            <w:sz w:val="28"/>
            <w:szCs w:val="28"/>
          </w:rPr>
          <w:t>http://www.riss.ir/</w:t>
        </w:r>
      </w:hyperlink>
      <w:r w:rsidRPr="00ED0826">
        <w:rPr>
          <w:rFonts w:asciiTheme="majorBidi" w:hAnsiTheme="majorBidi" w:cstheme="majorBidi"/>
          <w:sz w:val="28"/>
          <w:szCs w:val="28"/>
        </w:rPr>
        <w:t xml:space="preserve"> </w:t>
      </w:r>
    </w:p>
    <w:p w:rsidR="00ED0826" w:rsidRPr="00ED0826" w:rsidRDefault="00ED0826" w:rsidP="00ED0826">
      <w:pPr>
        <w:pStyle w:val="ac"/>
        <w:numPr>
          <w:ilvl w:val="0"/>
          <w:numId w:val="1"/>
        </w:numPr>
        <w:spacing w:line="360" w:lineRule="auto"/>
        <w:jc w:val="both"/>
        <w:rPr>
          <w:rFonts w:asciiTheme="majorBidi" w:hAnsiTheme="majorBidi" w:cstheme="majorBidi"/>
          <w:sz w:val="28"/>
          <w:szCs w:val="28"/>
        </w:rPr>
      </w:pPr>
      <w:r w:rsidRPr="00ED0826">
        <w:rPr>
          <w:rFonts w:asciiTheme="majorBidi" w:hAnsiTheme="majorBidi" w:cstheme="majorBidi"/>
          <w:sz w:val="28"/>
          <w:szCs w:val="28"/>
        </w:rPr>
        <w:t xml:space="preserve"> </w:t>
      </w:r>
      <w:r>
        <w:rPr>
          <w:rFonts w:asciiTheme="majorBidi" w:hAnsiTheme="majorBidi" w:cstheme="majorBidi"/>
          <w:sz w:val="28"/>
          <w:szCs w:val="28"/>
          <w:lang w:val="ru-RU"/>
        </w:rPr>
        <w:t>Канал</w:t>
      </w:r>
      <w:r w:rsidRPr="00ED0826">
        <w:rPr>
          <w:rFonts w:asciiTheme="majorBidi" w:hAnsiTheme="majorBidi" w:cstheme="majorBidi"/>
          <w:sz w:val="28"/>
          <w:szCs w:val="28"/>
        </w:rPr>
        <w:t xml:space="preserve"> </w:t>
      </w:r>
      <w:r>
        <w:rPr>
          <w:rFonts w:asciiTheme="majorBidi" w:hAnsiTheme="majorBidi" w:cstheme="majorBidi"/>
          <w:sz w:val="28"/>
          <w:szCs w:val="28"/>
          <w:lang w:val="ru-RU"/>
        </w:rPr>
        <w:t>Аль</w:t>
      </w:r>
      <w:r w:rsidRPr="00ED0826">
        <w:rPr>
          <w:rFonts w:asciiTheme="majorBidi" w:hAnsiTheme="majorBidi" w:cstheme="majorBidi"/>
          <w:sz w:val="28"/>
          <w:szCs w:val="28"/>
        </w:rPr>
        <w:t>-</w:t>
      </w:r>
      <w:r>
        <w:rPr>
          <w:rFonts w:asciiTheme="majorBidi" w:hAnsiTheme="majorBidi" w:cstheme="majorBidi"/>
          <w:sz w:val="28"/>
          <w:szCs w:val="28"/>
          <w:lang w:val="ru-RU"/>
        </w:rPr>
        <w:t>Джазира</w:t>
      </w:r>
      <w:r w:rsidR="00ED3AC3">
        <w:rPr>
          <w:rFonts w:asciiTheme="majorBidi" w:hAnsiTheme="majorBidi" w:cstheme="majorBidi"/>
          <w:sz w:val="28"/>
          <w:szCs w:val="28"/>
        </w:rPr>
        <w:t xml:space="preserve"> (Al-Jazeera)</w:t>
      </w:r>
      <w:r w:rsidRPr="00ED0826">
        <w:rPr>
          <w:rFonts w:asciiTheme="majorBidi" w:hAnsiTheme="majorBidi" w:cstheme="majorBidi"/>
          <w:sz w:val="28"/>
          <w:szCs w:val="28"/>
        </w:rPr>
        <w:t xml:space="preserve"> // URL: </w:t>
      </w:r>
      <w:hyperlink r:id="rId41" w:history="1">
        <w:r w:rsidRPr="00ED0826">
          <w:rPr>
            <w:rStyle w:val="a6"/>
            <w:rFonts w:asciiTheme="majorBidi" w:hAnsiTheme="majorBidi" w:cstheme="majorBidi"/>
            <w:sz w:val="28"/>
            <w:szCs w:val="28"/>
          </w:rPr>
          <w:t>Al Jazeera English - YouTube</w:t>
        </w:r>
      </w:hyperlink>
    </w:p>
    <w:p w:rsidR="00ED0826" w:rsidRPr="00ED0826" w:rsidRDefault="00ED0826" w:rsidP="00ED0826">
      <w:pPr>
        <w:pStyle w:val="ac"/>
        <w:numPr>
          <w:ilvl w:val="0"/>
          <w:numId w:val="1"/>
        </w:numPr>
        <w:spacing w:line="360" w:lineRule="auto"/>
        <w:jc w:val="both"/>
        <w:rPr>
          <w:rFonts w:asciiTheme="majorBidi" w:hAnsiTheme="majorBidi" w:cstheme="majorBidi"/>
          <w:sz w:val="28"/>
          <w:szCs w:val="28"/>
        </w:rPr>
      </w:pPr>
      <w:r w:rsidRPr="00ED3AC3">
        <w:rPr>
          <w:rFonts w:asciiTheme="majorBidi" w:hAnsiTheme="majorBidi" w:cstheme="majorBidi"/>
          <w:sz w:val="28"/>
          <w:szCs w:val="28"/>
        </w:rPr>
        <w:t xml:space="preserve"> </w:t>
      </w:r>
      <w:r>
        <w:rPr>
          <w:rFonts w:asciiTheme="majorBidi" w:hAnsiTheme="majorBidi" w:cstheme="majorBidi"/>
          <w:sz w:val="28"/>
          <w:szCs w:val="28"/>
          <w:lang w:val="ru-RU"/>
        </w:rPr>
        <w:t>Канал</w:t>
      </w:r>
      <w:r w:rsidRPr="00ED3AC3">
        <w:rPr>
          <w:rFonts w:asciiTheme="majorBidi" w:hAnsiTheme="majorBidi" w:cstheme="majorBidi"/>
          <w:sz w:val="28"/>
          <w:szCs w:val="28"/>
        </w:rPr>
        <w:t xml:space="preserve"> </w:t>
      </w:r>
      <w:proofErr w:type="spellStart"/>
      <w:r>
        <w:rPr>
          <w:rFonts w:asciiTheme="majorBidi" w:hAnsiTheme="majorBidi" w:cstheme="majorBidi"/>
          <w:sz w:val="28"/>
          <w:szCs w:val="28"/>
          <w:lang w:val="ru-RU"/>
        </w:rPr>
        <w:t>Толоньюс</w:t>
      </w:r>
      <w:proofErr w:type="spellEnd"/>
      <w:r w:rsidR="00ED3AC3">
        <w:rPr>
          <w:rFonts w:asciiTheme="majorBidi" w:hAnsiTheme="majorBidi" w:cstheme="majorBidi"/>
          <w:sz w:val="28"/>
          <w:szCs w:val="28"/>
        </w:rPr>
        <w:t xml:space="preserve"> (</w:t>
      </w:r>
      <w:proofErr w:type="spellStart"/>
      <w:r w:rsidR="00ED3AC3">
        <w:rPr>
          <w:rFonts w:asciiTheme="majorBidi" w:hAnsiTheme="majorBidi" w:cstheme="majorBidi"/>
          <w:sz w:val="28"/>
          <w:szCs w:val="28"/>
        </w:rPr>
        <w:t>TOLOnews</w:t>
      </w:r>
      <w:proofErr w:type="spellEnd"/>
      <w:r w:rsidR="00ED3AC3">
        <w:rPr>
          <w:rFonts w:asciiTheme="majorBidi" w:hAnsiTheme="majorBidi" w:cstheme="majorBidi"/>
          <w:sz w:val="28"/>
          <w:szCs w:val="28"/>
        </w:rPr>
        <w:t>)</w:t>
      </w:r>
      <w:r w:rsidRPr="00ED3AC3">
        <w:rPr>
          <w:rFonts w:asciiTheme="majorBidi" w:hAnsiTheme="majorBidi" w:cstheme="majorBidi"/>
          <w:sz w:val="28"/>
          <w:szCs w:val="28"/>
        </w:rPr>
        <w:t xml:space="preserve"> // </w:t>
      </w:r>
      <w:r w:rsidRPr="00ED0826">
        <w:rPr>
          <w:rFonts w:asciiTheme="majorBidi" w:hAnsiTheme="majorBidi" w:cstheme="majorBidi"/>
          <w:sz w:val="28"/>
          <w:szCs w:val="28"/>
        </w:rPr>
        <w:t>URL:</w:t>
      </w:r>
      <w:r w:rsidRPr="00ED3AC3">
        <w:rPr>
          <w:rFonts w:asciiTheme="majorBidi" w:hAnsiTheme="majorBidi" w:cstheme="majorBidi"/>
          <w:sz w:val="28"/>
          <w:szCs w:val="28"/>
        </w:rPr>
        <w:t xml:space="preserve"> </w:t>
      </w:r>
      <w:hyperlink r:id="rId42" w:history="1">
        <w:proofErr w:type="spellStart"/>
        <w:r w:rsidRPr="00ED0826">
          <w:rPr>
            <w:rStyle w:val="a6"/>
            <w:rFonts w:asciiTheme="majorBidi" w:hAnsiTheme="majorBidi" w:cstheme="majorBidi"/>
            <w:sz w:val="28"/>
            <w:szCs w:val="28"/>
          </w:rPr>
          <w:t>TOLOnews</w:t>
        </w:r>
        <w:proofErr w:type="spellEnd"/>
        <w:r w:rsidRPr="00ED0826">
          <w:rPr>
            <w:rStyle w:val="a6"/>
            <w:rFonts w:asciiTheme="majorBidi" w:hAnsiTheme="majorBidi" w:cstheme="majorBidi"/>
            <w:sz w:val="28"/>
            <w:szCs w:val="28"/>
          </w:rPr>
          <w:t xml:space="preserve"> - YouTube</w:t>
        </w:r>
      </w:hyperlink>
    </w:p>
    <w:p w:rsidR="00ED0826" w:rsidRPr="00ED3AC3" w:rsidRDefault="00ED0826" w:rsidP="00ED3AC3">
      <w:pPr>
        <w:pStyle w:val="ac"/>
        <w:numPr>
          <w:ilvl w:val="0"/>
          <w:numId w:val="1"/>
        </w:numPr>
        <w:spacing w:line="360" w:lineRule="auto"/>
        <w:jc w:val="both"/>
        <w:rPr>
          <w:rFonts w:asciiTheme="majorBidi" w:hAnsiTheme="majorBidi" w:cstheme="majorBidi"/>
          <w:sz w:val="28"/>
          <w:szCs w:val="28"/>
        </w:rPr>
      </w:pPr>
      <w:r w:rsidRPr="00ED3AC3">
        <w:rPr>
          <w:rFonts w:asciiTheme="majorBidi" w:hAnsiTheme="majorBidi" w:cstheme="majorBidi"/>
          <w:sz w:val="28"/>
          <w:szCs w:val="28"/>
        </w:rPr>
        <w:t xml:space="preserve"> </w:t>
      </w:r>
      <w:r>
        <w:rPr>
          <w:rFonts w:asciiTheme="majorBidi" w:hAnsiTheme="majorBidi" w:cstheme="majorBidi"/>
          <w:sz w:val="28"/>
          <w:szCs w:val="28"/>
          <w:lang w:val="ru-RU"/>
        </w:rPr>
        <w:t>Канал</w:t>
      </w:r>
      <w:r w:rsidRPr="00ED3AC3">
        <w:rPr>
          <w:rFonts w:asciiTheme="majorBidi" w:hAnsiTheme="majorBidi" w:cstheme="majorBidi"/>
          <w:sz w:val="28"/>
          <w:szCs w:val="28"/>
        </w:rPr>
        <w:t xml:space="preserve"> </w:t>
      </w:r>
      <w:r w:rsidR="00ED3AC3">
        <w:rPr>
          <w:rFonts w:asciiTheme="majorBidi" w:hAnsiTheme="majorBidi" w:cstheme="majorBidi"/>
          <w:sz w:val="28"/>
          <w:szCs w:val="28"/>
          <w:lang w:val="ru-RU"/>
        </w:rPr>
        <w:t>Общество</w:t>
      </w:r>
      <w:r w:rsidR="00ED3AC3" w:rsidRPr="00ED3AC3">
        <w:rPr>
          <w:rFonts w:asciiTheme="majorBidi" w:hAnsiTheme="majorBidi" w:cstheme="majorBidi"/>
          <w:sz w:val="28"/>
          <w:szCs w:val="28"/>
        </w:rPr>
        <w:t xml:space="preserve"> </w:t>
      </w:r>
      <w:r w:rsidR="00ED3AC3">
        <w:rPr>
          <w:rFonts w:asciiTheme="majorBidi" w:hAnsiTheme="majorBidi" w:cstheme="majorBidi"/>
          <w:sz w:val="28"/>
          <w:szCs w:val="28"/>
          <w:lang w:val="ru-RU"/>
        </w:rPr>
        <w:t>Азии</w:t>
      </w:r>
      <w:r w:rsidR="00ED3AC3" w:rsidRPr="00ED3AC3">
        <w:rPr>
          <w:rFonts w:asciiTheme="majorBidi" w:hAnsiTheme="majorBidi" w:cstheme="majorBidi"/>
          <w:sz w:val="28"/>
          <w:szCs w:val="28"/>
        </w:rPr>
        <w:t xml:space="preserve"> (</w:t>
      </w:r>
      <w:r w:rsidR="00ED3AC3">
        <w:rPr>
          <w:rFonts w:asciiTheme="majorBidi" w:hAnsiTheme="majorBidi" w:cstheme="majorBidi"/>
          <w:sz w:val="28"/>
          <w:szCs w:val="28"/>
        </w:rPr>
        <w:t xml:space="preserve">Asia Society) </w:t>
      </w:r>
      <w:r w:rsidR="00ED3AC3" w:rsidRPr="00ED3AC3">
        <w:rPr>
          <w:rFonts w:asciiTheme="majorBidi" w:hAnsiTheme="majorBidi" w:cstheme="majorBidi"/>
          <w:sz w:val="28"/>
          <w:szCs w:val="28"/>
        </w:rPr>
        <w:t xml:space="preserve">// </w:t>
      </w:r>
      <w:r w:rsidR="00ED3AC3" w:rsidRPr="00ED0826">
        <w:rPr>
          <w:rFonts w:asciiTheme="majorBidi" w:hAnsiTheme="majorBidi" w:cstheme="majorBidi"/>
          <w:sz w:val="28"/>
          <w:szCs w:val="28"/>
        </w:rPr>
        <w:t>URL:</w:t>
      </w:r>
      <w:r w:rsidR="00ED3AC3" w:rsidRPr="00ED3AC3">
        <w:rPr>
          <w:rFonts w:asciiTheme="majorBidi" w:hAnsiTheme="majorBidi" w:cstheme="majorBidi"/>
          <w:sz w:val="28"/>
          <w:szCs w:val="28"/>
        </w:rPr>
        <w:t xml:space="preserve"> </w:t>
      </w:r>
      <w:hyperlink r:id="rId43" w:history="1">
        <w:r w:rsidR="00ED3AC3" w:rsidRPr="00ED3AC3">
          <w:rPr>
            <w:rStyle w:val="a6"/>
            <w:rFonts w:asciiTheme="majorBidi" w:hAnsiTheme="majorBidi" w:cstheme="majorBidi"/>
            <w:sz w:val="28"/>
            <w:szCs w:val="28"/>
          </w:rPr>
          <w:t>Asia Society - YouTube</w:t>
        </w:r>
      </w:hyperlink>
    </w:p>
    <w:p w:rsidR="00ED3AC3" w:rsidRPr="00ED0826" w:rsidRDefault="00ED3AC3" w:rsidP="00ED3AC3">
      <w:pPr>
        <w:pStyle w:val="ac"/>
        <w:numPr>
          <w:ilvl w:val="0"/>
          <w:numId w:val="1"/>
        </w:numPr>
        <w:spacing w:line="360" w:lineRule="auto"/>
        <w:jc w:val="both"/>
        <w:rPr>
          <w:rFonts w:asciiTheme="majorBidi" w:hAnsiTheme="majorBidi" w:cstheme="majorBidi"/>
          <w:sz w:val="28"/>
          <w:szCs w:val="28"/>
        </w:rPr>
      </w:pPr>
      <w:r w:rsidRPr="00ED3AC3">
        <w:rPr>
          <w:rFonts w:asciiTheme="majorBidi" w:hAnsiTheme="majorBidi" w:cstheme="majorBidi"/>
          <w:sz w:val="28"/>
          <w:szCs w:val="28"/>
        </w:rPr>
        <w:t xml:space="preserve"> </w:t>
      </w:r>
      <w:r>
        <w:rPr>
          <w:rFonts w:asciiTheme="majorBidi" w:hAnsiTheme="majorBidi" w:cstheme="majorBidi"/>
          <w:sz w:val="28"/>
          <w:szCs w:val="28"/>
          <w:lang w:val="ru-RU"/>
        </w:rPr>
        <w:t xml:space="preserve">Канал </w:t>
      </w:r>
      <w:r>
        <w:rPr>
          <w:rFonts w:asciiTheme="majorBidi" w:hAnsiTheme="majorBidi" w:cstheme="majorBidi"/>
          <w:sz w:val="28"/>
          <w:szCs w:val="28"/>
        </w:rPr>
        <w:t xml:space="preserve">CNN </w:t>
      </w:r>
      <w:r>
        <w:rPr>
          <w:rFonts w:asciiTheme="majorBidi" w:hAnsiTheme="majorBidi" w:cstheme="majorBidi"/>
          <w:sz w:val="28"/>
          <w:szCs w:val="28"/>
          <w:lang w:val="ru-RU"/>
        </w:rPr>
        <w:t xml:space="preserve">// </w:t>
      </w:r>
      <w:r w:rsidRPr="00ED0826">
        <w:rPr>
          <w:rFonts w:asciiTheme="majorBidi" w:hAnsiTheme="majorBidi" w:cstheme="majorBidi"/>
          <w:sz w:val="28"/>
          <w:szCs w:val="28"/>
        </w:rPr>
        <w:t>URL:</w:t>
      </w:r>
      <w:r>
        <w:rPr>
          <w:rFonts w:asciiTheme="majorBidi" w:hAnsiTheme="majorBidi" w:cstheme="majorBidi"/>
          <w:sz w:val="28"/>
          <w:szCs w:val="28"/>
          <w:lang w:val="ru-RU"/>
        </w:rPr>
        <w:t xml:space="preserve"> </w:t>
      </w:r>
      <w:hyperlink r:id="rId44" w:history="1">
        <w:r w:rsidRPr="00ED3AC3">
          <w:rPr>
            <w:rStyle w:val="a6"/>
            <w:rFonts w:asciiTheme="majorBidi" w:hAnsiTheme="majorBidi" w:cstheme="majorBidi"/>
            <w:sz w:val="28"/>
            <w:szCs w:val="28"/>
          </w:rPr>
          <w:t>CNN - YouTube</w:t>
        </w:r>
      </w:hyperlink>
    </w:p>
    <w:sectPr w:rsidR="00ED3AC3" w:rsidRPr="00ED0826" w:rsidSect="005B447C">
      <w:headerReference w:type="default" r:id="rId45"/>
      <w:footnotePr>
        <w:numRestart w:val="eachPage"/>
      </w:footnotePr>
      <w:pgSz w:w="12240" w:h="15840"/>
      <w:pgMar w:top="1418" w:right="85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53" w:rsidRDefault="00EC3353" w:rsidP="00A42928">
      <w:pPr>
        <w:spacing w:after="0" w:line="240" w:lineRule="auto"/>
      </w:pPr>
      <w:r>
        <w:separator/>
      </w:r>
    </w:p>
  </w:endnote>
  <w:endnote w:type="continuationSeparator" w:id="0">
    <w:p w:rsidR="00EC3353" w:rsidRDefault="00EC3353" w:rsidP="00A4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53" w:rsidRDefault="00EC3353" w:rsidP="00A42928">
      <w:pPr>
        <w:spacing w:after="0" w:line="240" w:lineRule="auto"/>
      </w:pPr>
      <w:r>
        <w:separator/>
      </w:r>
    </w:p>
  </w:footnote>
  <w:footnote w:type="continuationSeparator" w:id="0">
    <w:p w:rsidR="00EC3353" w:rsidRDefault="00EC3353" w:rsidP="00A42928">
      <w:pPr>
        <w:spacing w:after="0" w:line="240" w:lineRule="auto"/>
      </w:pPr>
      <w:r>
        <w:continuationSeparator/>
      </w:r>
    </w:p>
  </w:footnote>
  <w:footnote w:id="1">
    <w:p w:rsidR="00A93801" w:rsidRPr="00D810C1" w:rsidRDefault="00A93801">
      <w:pPr>
        <w:pStyle w:val="a3"/>
        <w:rPr>
          <w:lang w:val="ru-RU"/>
        </w:rPr>
      </w:pPr>
      <w:r>
        <w:rPr>
          <w:rStyle w:val="a5"/>
        </w:rPr>
        <w:footnoteRef/>
      </w:r>
      <w:r w:rsidRPr="00D810C1">
        <w:rPr>
          <w:lang w:val="ru-RU"/>
        </w:rPr>
        <w:t xml:space="preserve"> </w:t>
      </w:r>
      <w:r>
        <w:rPr>
          <w:lang w:val="ru-RU"/>
        </w:rPr>
        <w:t>Исламский правовед</w:t>
      </w:r>
    </w:p>
  </w:footnote>
  <w:footnote w:id="2">
    <w:p w:rsidR="00A93801" w:rsidRPr="0048680B"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Васильев А.М., История Саудовской Аравии. - Главная редакция восточной литературы издательства «Наука», 1982. – 616 с.</w:t>
      </w:r>
    </w:p>
  </w:footnote>
  <w:footnote w:id="3">
    <w:p w:rsidR="00A93801" w:rsidRPr="0048680B"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lang w:val="ru-RU"/>
        </w:rPr>
        <w:t>Уолд</w:t>
      </w:r>
      <w:proofErr w:type="spellEnd"/>
      <w:r w:rsidRPr="0048680B">
        <w:rPr>
          <w:rFonts w:asciiTheme="majorBidi" w:hAnsiTheme="majorBidi" w:cstheme="majorBidi"/>
        </w:rPr>
        <w:t xml:space="preserve"> </w:t>
      </w:r>
      <w:r w:rsidRPr="0048680B">
        <w:rPr>
          <w:rFonts w:asciiTheme="majorBidi" w:hAnsiTheme="majorBidi" w:cstheme="majorBidi"/>
          <w:lang w:val="ru-RU"/>
        </w:rPr>
        <w:t>Э</w:t>
      </w:r>
      <w:r w:rsidRPr="0048680B">
        <w:rPr>
          <w:rFonts w:asciiTheme="majorBidi" w:hAnsiTheme="majorBidi" w:cstheme="majorBidi"/>
        </w:rPr>
        <w:t>.</w:t>
      </w:r>
      <w:r w:rsidRPr="0048680B">
        <w:rPr>
          <w:rFonts w:asciiTheme="majorBidi" w:hAnsiTheme="majorBidi" w:cstheme="majorBidi"/>
          <w:lang w:val="ru-RU"/>
        </w:rPr>
        <w:t>Р</w:t>
      </w:r>
      <w:r w:rsidRPr="0048680B">
        <w:rPr>
          <w:rFonts w:asciiTheme="majorBidi" w:hAnsiTheme="majorBidi" w:cstheme="majorBidi"/>
        </w:rPr>
        <w:t xml:space="preserve">., Saudi Inc. </w:t>
      </w:r>
      <w:r w:rsidRPr="0048680B">
        <w:rPr>
          <w:rFonts w:asciiTheme="majorBidi" w:hAnsiTheme="majorBidi" w:cstheme="majorBidi"/>
          <w:lang w:val="ru-RU"/>
        </w:rPr>
        <w:t xml:space="preserve">История о том, как Саудовская Аравия стала одним из самых влиятельных государств на геополитической карте мира: Альпина </w:t>
      </w:r>
      <w:proofErr w:type="spellStart"/>
      <w:r w:rsidRPr="0048680B">
        <w:rPr>
          <w:rFonts w:asciiTheme="majorBidi" w:hAnsiTheme="majorBidi" w:cstheme="majorBidi"/>
          <w:lang w:val="ru-RU"/>
        </w:rPr>
        <w:t>Паблишер</w:t>
      </w:r>
      <w:proofErr w:type="spellEnd"/>
      <w:r w:rsidRPr="0048680B">
        <w:rPr>
          <w:rFonts w:asciiTheme="majorBidi" w:hAnsiTheme="majorBidi" w:cstheme="majorBidi"/>
          <w:lang w:val="ru-RU"/>
        </w:rPr>
        <w:t>, 2019. – 272 с.</w:t>
      </w:r>
    </w:p>
  </w:footnote>
  <w:footnote w:id="4">
    <w:p w:rsidR="00A93801" w:rsidRPr="0048680B" w:rsidRDefault="00A93801" w:rsidP="00D910CC">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Lacey R. Inside the Kingdom: Kings, Clerics, Modernists and Terrorists and struggle for Saudi Arabia. – London: Penguin books, 2009. – 404 p.</w:t>
      </w:r>
    </w:p>
  </w:footnote>
  <w:footnote w:id="5">
    <w:p w:rsidR="00A93801" w:rsidRPr="00F23F67" w:rsidRDefault="00A93801" w:rsidP="00D96ED3">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Кулагина Л.М. Общая оценка внешней политики ИРИ. // Иранская революция 1978-1979 гг. Причины и уроки / Отв. ред. </w:t>
      </w:r>
      <w:proofErr w:type="spellStart"/>
      <w:r w:rsidRPr="0048680B">
        <w:rPr>
          <w:rFonts w:asciiTheme="majorBidi" w:hAnsiTheme="majorBidi" w:cstheme="majorBidi"/>
          <w:lang w:val="ru-RU"/>
        </w:rPr>
        <w:t>А.З.Арабаджян</w:t>
      </w:r>
      <w:proofErr w:type="spellEnd"/>
      <w:r w:rsidRPr="0048680B">
        <w:rPr>
          <w:rFonts w:asciiTheme="majorBidi" w:hAnsiTheme="majorBidi" w:cstheme="majorBidi"/>
          <w:lang w:val="ru-RU"/>
        </w:rPr>
        <w:t>. – М., 1989.</w:t>
      </w:r>
      <w:r w:rsidRPr="00F23F67">
        <w:rPr>
          <w:rFonts w:asciiTheme="majorBidi" w:hAnsiTheme="majorBidi" w:cstheme="majorBidi"/>
          <w:lang w:val="ru-RU"/>
        </w:rPr>
        <w:t xml:space="preserve"> – 445-449 </w:t>
      </w:r>
      <w:r w:rsidRPr="0048680B">
        <w:rPr>
          <w:rFonts w:asciiTheme="majorBidi" w:hAnsiTheme="majorBidi" w:cstheme="majorBidi"/>
        </w:rPr>
        <w:t>c</w:t>
      </w:r>
      <w:r w:rsidRPr="00F23F67">
        <w:rPr>
          <w:rFonts w:asciiTheme="majorBidi" w:hAnsiTheme="majorBidi" w:cstheme="majorBidi"/>
          <w:lang w:val="ru-RU"/>
        </w:rPr>
        <w:t>.</w:t>
      </w:r>
    </w:p>
  </w:footnote>
  <w:footnote w:id="6">
    <w:p w:rsidR="00A93801" w:rsidRPr="00F23F67" w:rsidRDefault="00A93801" w:rsidP="00D96ED3">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Мамедова Н.М. Иран в </w:t>
      </w:r>
      <w:r w:rsidRPr="0048680B">
        <w:rPr>
          <w:rFonts w:asciiTheme="majorBidi" w:hAnsiTheme="majorBidi" w:cstheme="majorBidi"/>
        </w:rPr>
        <w:t>XX</w:t>
      </w:r>
      <w:r w:rsidRPr="0048680B">
        <w:rPr>
          <w:rFonts w:asciiTheme="majorBidi" w:hAnsiTheme="majorBidi" w:cstheme="majorBidi"/>
          <w:lang w:val="ru-RU"/>
        </w:rPr>
        <w:t xml:space="preserve"> веке. Роль государства в экономическом развитии. /Ин-т </w:t>
      </w:r>
      <w:proofErr w:type="spellStart"/>
      <w:r w:rsidRPr="0048680B">
        <w:rPr>
          <w:rFonts w:asciiTheme="majorBidi" w:hAnsiTheme="majorBidi" w:cstheme="majorBidi"/>
          <w:lang w:val="ru-RU"/>
        </w:rPr>
        <w:t>изуч</w:t>
      </w:r>
      <w:proofErr w:type="spellEnd"/>
      <w:r w:rsidRPr="0048680B">
        <w:rPr>
          <w:rFonts w:asciiTheme="majorBidi" w:hAnsiTheme="majorBidi" w:cstheme="majorBidi"/>
          <w:lang w:val="ru-RU"/>
        </w:rPr>
        <w:t xml:space="preserve">. </w:t>
      </w:r>
      <w:proofErr w:type="spellStart"/>
      <w:r w:rsidRPr="0048680B">
        <w:rPr>
          <w:rFonts w:asciiTheme="majorBidi" w:hAnsiTheme="majorBidi" w:cstheme="majorBidi"/>
          <w:lang w:val="ru-RU"/>
        </w:rPr>
        <w:t>Изр</w:t>
      </w:r>
      <w:proofErr w:type="spellEnd"/>
      <w:r w:rsidRPr="0048680B">
        <w:rPr>
          <w:rFonts w:asciiTheme="majorBidi" w:hAnsiTheme="majorBidi" w:cstheme="majorBidi"/>
          <w:lang w:val="ru-RU"/>
        </w:rPr>
        <w:t xml:space="preserve">. и </w:t>
      </w:r>
      <w:proofErr w:type="spellStart"/>
      <w:r w:rsidRPr="0048680B">
        <w:rPr>
          <w:rFonts w:asciiTheme="majorBidi" w:hAnsiTheme="majorBidi" w:cstheme="majorBidi"/>
          <w:lang w:val="ru-RU"/>
        </w:rPr>
        <w:t>Бл</w:t>
      </w:r>
      <w:proofErr w:type="spellEnd"/>
      <w:r w:rsidRPr="0048680B">
        <w:rPr>
          <w:rFonts w:asciiTheme="majorBidi" w:hAnsiTheme="majorBidi" w:cstheme="majorBidi"/>
          <w:lang w:val="ru-RU"/>
        </w:rPr>
        <w:t>. Востока. – М., 1997. –</w:t>
      </w:r>
      <w:r w:rsidRPr="00F23F67">
        <w:rPr>
          <w:rFonts w:asciiTheme="majorBidi" w:hAnsiTheme="majorBidi" w:cstheme="majorBidi"/>
          <w:lang w:val="ru-RU"/>
        </w:rPr>
        <w:t xml:space="preserve"> 164 </w:t>
      </w:r>
      <w:r w:rsidRPr="0048680B">
        <w:rPr>
          <w:rFonts w:asciiTheme="majorBidi" w:hAnsiTheme="majorBidi" w:cstheme="majorBidi"/>
        </w:rPr>
        <w:t>c</w:t>
      </w:r>
      <w:r w:rsidRPr="00F23F67">
        <w:rPr>
          <w:rFonts w:asciiTheme="majorBidi" w:hAnsiTheme="majorBidi" w:cstheme="majorBidi"/>
          <w:lang w:val="ru-RU"/>
        </w:rPr>
        <w:t>.</w:t>
      </w:r>
    </w:p>
  </w:footnote>
  <w:footnote w:id="7">
    <w:p w:rsidR="00A93801" w:rsidRPr="0048680B" w:rsidRDefault="00A93801" w:rsidP="00D96ED3">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w:t>
      </w:r>
      <w:proofErr w:type="spellStart"/>
      <w:r w:rsidRPr="0048680B">
        <w:rPr>
          <w:rFonts w:asciiTheme="majorBidi" w:hAnsiTheme="majorBidi" w:cstheme="majorBidi"/>
          <w:lang w:val="ru-RU"/>
        </w:rPr>
        <w:t>Дружиловский</w:t>
      </w:r>
      <w:proofErr w:type="spellEnd"/>
      <w:r w:rsidRPr="0048680B">
        <w:rPr>
          <w:rFonts w:asciiTheme="majorBidi" w:hAnsiTheme="majorBidi" w:cstheme="majorBidi"/>
          <w:lang w:val="ru-RU"/>
        </w:rPr>
        <w:t xml:space="preserve"> С.Б. Шиитский полумесяц на Ближнем Востоке. Миф и реальность. // Иран во втором десятилетии </w:t>
      </w:r>
      <w:r w:rsidRPr="0048680B">
        <w:rPr>
          <w:rFonts w:asciiTheme="majorBidi" w:hAnsiTheme="majorBidi" w:cstheme="majorBidi"/>
        </w:rPr>
        <w:t>XX</w:t>
      </w:r>
      <w:r w:rsidRPr="0048680B">
        <w:rPr>
          <w:rFonts w:asciiTheme="majorBidi" w:hAnsiTheme="majorBidi" w:cstheme="majorBidi"/>
          <w:lang w:val="ru-RU"/>
        </w:rPr>
        <w:t xml:space="preserve"> века: вызовы и перспективы / Под ред. Мамедовой Н.М., Каменевой М.С., Федоровой И.Е. – М.: ИВ РАН; Издатель Воробьев А.В., 2016. – 52-57 </w:t>
      </w:r>
      <w:r w:rsidRPr="0048680B">
        <w:rPr>
          <w:rFonts w:asciiTheme="majorBidi" w:hAnsiTheme="majorBidi" w:cstheme="majorBidi"/>
        </w:rPr>
        <w:t>c</w:t>
      </w:r>
      <w:r w:rsidRPr="0048680B">
        <w:rPr>
          <w:rFonts w:asciiTheme="majorBidi" w:hAnsiTheme="majorBidi" w:cstheme="majorBidi"/>
          <w:lang w:val="ru-RU"/>
        </w:rPr>
        <w:t xml:space="preserve">. </w:t>
      </w:r>
    </w:p>
  </w:footnote>
  <w:footnote w:id="8">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Saikal</w:t>
      </w:r>
      <w:proofErr w:type="spellEnd"/>
      <w:r w:rsidRPr="0048680B">
        <w:rPr>
          <w:rFonts w:asciiTheme="majorBidi" w:hAnsiTheme="majorBidi" w:cstheme="majorBidi"/>
        </w:rPr>
        <w:t xml:space="preserve"> A. Iran Rising. The survival and Future of the Islamic Republic. - USA: Princeton University Press, 2019.</w:t>
      </w:r>
    </w:p>
  </w:footnote>
  <w:footnote w:id="9">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Abrahamian</w:t>
      </w:r>
      <w:proofErr w:type="spellEnd"/>
      <w:r w:rsidRPr="0048680B">
        <w:rPr>
          <w:rFonts w:asciiTheme="majorBidi" w:hAnsiTheme="majorBidi" w:cstheme="majorBidi"/>
        </w:rPr>
        <w:t xml:space="preserve"> E. A History of Modern Iran. - Cambridge University Press, 2008. – 344 p.</w:t>
      </w:r>
    </w:p>
  </w:footnote>
  <w:footnote w:id="10">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Axworthy</w:t>
      </w:r>
      <w:proofErr w:type="spellEnd"/>
      <w:r w:rsidRPr="0048680B">
        <w:rPr>
          <w:rFonts w:asciiTheme="majorBidi" w:hAnsiTheme="majorBidi" w:cstheme="majorBidi"/>
        </w:rPr>
        <w:t xml:space="preserve"> M. Revolutionary Iran: A History of the Islamic Republic. – Oxford University Press, 2016. – 544 p.</w:t>
      </w:r>
    </w:p>
  </w:footnote>
  <w:footnote w:id="11">
    <w:p w:rsidR="00A93801" w:rsidRPr="00B75EF6" w:rsidRDefault="00A93801" w:rsidP="00B95E4D">
      <w:pPr>
        <w:pStyle w:val="a3"/>
        <w:rPr>
          <w:rFonts w:asciiTheme="majorBidi" w:hAnsiTheme="majorBidi" w:cstheme="majorBidi"/>
        </w:rPr>
      </w:pPr>
      <w:r w:rsidRPr="0048680B">
        <w:rPr>
          <w:rStyle w:val="a5"/>
          <w:rFonts w:asciiTheme="majorBidi" w:hAnsiTheme="majorBidi" w:cstheme="majorBidi"/>
        </w:rPr>
        <w:footnoteRef/>
      </w:r>
      <w:r>
        <w:rPr>
          <w:rFonts w:asciiTheme="majorBidi" w:hAnsiTheme="majorBidi" w:cstheme="majorBidi"/>
        </w:rPr>
        <w:t xml:space="preserve"> </w:t>
      </w:r>
      <w:proofErr w:type="spellStart"/>
      <w:r w:rsidRPr="0048680B">
        <w:rPr>
          <w:rFonts w:asciiTheme="majorBidi" w:hAnsiTheme="majorBidi" w:cstheme="majorBidi"/>
        </w:rPr>
        <w:t>Banafshe</w:t>
      </w:r>
      <w:proofErr w:type="spellEnd"/>
      <w:r>
        <w:rPr>
          <w:rFonts w:asciiTheme="majorBidi" w:hAnsiTheme="majorBidi" w:cstheme="majorBidi"/>
        </w:rPr>
        <w:t xml:space="preserve"> </w:t>
      </w:r>
      <w:proofErr w:type="gramStart"/>
      <w:r>
        <w:rPr>
          <w:rFonts w:asciiTheme="majorBidi" w:hAnsiTheme="majorBidi" w:cstheme="majorBidi"/>
        </w:rPr>
        <w:t>K.</w:t>
      </w:r>
      <w:r w:rsidRPr="0048680B">
        <w:rPr>
          <w:rFonts w:asciiTheme="majorBidi" w:hAnsiTheme="majorBidi" w:cstheme="majorBidi"/>
        </w:rPr>
        <w:t>.</w:t>
      </w:r>
      <w:proofErr w:type="gramEnd"/>
      <w:r w:rsidRPr="0048680B">
        <w:rPr>
          <w:rFonts w:asciiTheme="majorBidi" w:hAnsiTheme="majorBidi" w:cstheme="majorBidi"/>
        </w:rPr>
        <w:t xml:space="preserve"> Saudi Arabia and Iran: Friends or Foes? London: </w:t>
      </w:r>
      <w:proofErr w:type="spellStart"/>
      <w:r w:rsidRPr="0048680B">
        <w:rPr>
          <w:rFonts w:asciiTheme="majorBidi" w:hAnsiTheme="majorBidi" w:cstheme="majorBidi"/>
        </w:rPr>
        <w:t>Pallgrave</w:t>
      </w:r>
      <w:proofErr w:type="spellEnd"/>
      <w:r w:rsidRPr="0048680B">
        <w:rPr>
          <w:rFonts w:asciiTheme="majorBidi" w:hAnsiTheme="majorBidi" w:cstheme="majorBidi"/>
        </w:rPr>
        <w:t xml:space="preserve"> and Macmillan. 2016. – 277 p.</w:t>
      </w:r>
    </w:p>
  </w:footnote>
  <w:footnote w:id="12">
    <w:p w:rsidR="00A93801" w:rsidRPr="0048680B" w:rsidRDefault="00A93801" w:rsidP="00320CBA">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Borujerdi</w:t>
      </w:r>
      <w:proofErr w:type="spellEnd"/>
      <w:r w:rsidRPr="0048680B">
        <w:rPr>
          <w:rFonts w:asciiTheme="majorBidi" w:hAnsiTheme="majorBidi" w:cstheme="majorBidi"/>
        </w:rPr>
        <w:t xml:space="preserve"> A.H. Development of Arab-Iranian relations. - Tehran: Publishing house of Ministry of Foreign Affairs, 2016.</w:t>
      </w:r>
      <w:r>
        <w:rPr>
          <w:rFonts w:asciiTheme="majorBidi" w:hAnsiTheme="majorBidi" w:cstheme="majorBidi"/>
        </w:rPr>
        <w:t xml:space="preserve"> – 145-146 p.</w:t>
      </w:r>
    </w:p>
  </w:footnote>
  <w:footnote w:id="13">
    <w:p w:rsidR="00A93801" w:rsidRPr="0048680B" w:rsidRDefault="00A93801" w:rsidP="00903DD8">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Hiro</w:t>
      </w:r>
      <w:proofErr w:type="spellEnd"/>
      <w:r w:rsidRPr="0048680B">
        <w:rPr>
          <w:rFonts w:asciiTheme="majorBidi" w:hAnsiTheme="majorBidi" w:cstheme="majorBidi"/>
        </w:rPr>
        <w:t xml:space="preserve"> D. Cold war in the Islamic World. Saudi Arabia, Iran and the Struggle for Supremacy. – Oxford University Press, 2018. – 432 p.</w:t>
      </w:r>
    </w:p>
  </w:footnote>
  <w:footnote w:id="14">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Ghattas</w:t>
      </w:r>
      <w:proofErr w:type="spellEnd"/>
      <w:r w:rsidRPr="0048680B">
        <w:rPr>
          <w:rFonts w:asciiTheme="majorBidi" w:hAnsiTheme="majorBidi" w:cstheme="majorBidi"/>
        </w:rPr>
        <w:t xml:space="preserve"> K. Black Wave: Saudi Arabia, Iran, and the Forty-Year Rivalry That Unraveled Culture, Religion, and Collective Memory in the Middle East. – Henry Holt and Co., 2020. – 400 p.</w:t>
      </w:r>
    </w:p>
  </w:footnote>
  <w:footnote w:id="15">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Faisal bin Salman al-Saud. Iran, Saudi Arabia and the Gulf: Power Politics in Transition. – I.B. </w:t>
      </w:r>
      <w:proofErr w:type="spellStart"/>
      <w:r w:rsidRPr="0048680B">
        <w:rPr>
          <w:rFonts w:asciiTheme="majorBidi" w:hAnsiTheme="majorBidi" w:cstheme="majorBidi"/>
        </w:rPr>
        <w:t>Tauris</w:t>
      </w:r>
      <w:proofErr w:type="spellEnd"/>
      <w:r w:rsidRPr="0048680B">
        <w:rPr>
          <w:rFonts w:asciiTheme="majorBidi" w:hAnsiTheme="majorBidi" w:cstheme="majorBidi"/>
        </w:rPr>
        <w:t>, 2004. – 200 p.</w:t>
      </w:r>
    </w:p>
  </w:footnote>
  <w:footnote w:id="16">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Wehrey</w:t>
      </w:r>
      <w:proofErr w:type="spellEnd"/>
      <w:r w:rsidRPr="0048680B">
        <w:rPr>
          <w:rFonts w:asciiTheme="majorBidi" w:hAnsiTheme="majorBidi" w:cstheme="majorBidi"/>
        </w:rPr>
        <w:t xml:space="preserve"> F., </w:t>
      </w:r>
      <w:proofErr w:type="spellStart"/>
      <w:r w:rsidRPr="0048680B">
        <w:rPr>
          <w:rFonts w:asciiTheme="majorBidi" w:hAnsiTheme="majorBidi" w:cstheme="majorBidi"/>
        </w:rPr>
        <w:t>Karasik</w:t>
      </w:r>
      <w:proofErr w:type="spellEnd"/>
      <w:r w:rsidRPr="0048680B">
        <w:rPr>
          <w:rFonts w:asciiTheme="majorBidi" w:hAnsiTheme="majorBidi" w:cstheme="majorBidi"/>
        </w:rPr>
        <w:t xml:space="preserve"> T. W. Saudi-Iranian Relations </w:t>
      </w:r>
      <w:proofErr w:type="gramStart"/>
      <w:r w:rsidRPr="0048680B">
        <w:rPr>
          <w:rFonts w:asciiTheme="majorBidi" w:hAnsiTheme="majorBidi" w:cstheme="majorBidi"/>
        </w:rPr>
        <w:t>Since</w:t>
      </w:r>
      <w:proofErr w:type="gramEnd"/>
      <w:r w:rsidRPr="0048680B">
        <w:rPr>
          <w:rFonts w:asciiTheme="majorBidi" w:hAnsiTheme="majorBidi" w:cstheme="majorBidi"/>
        </w:rPr>
        <w:t xml:space="preserve"> the Fall of Saddam: Rivalry, Cooperation, and Implications for U.S. Policy. – RAND Corporation, 2009. – 156 p.</w:t>
      </w:r>
    </w:p>
  </w:footnote>
  <w:footnote w:id="17">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Litvak</w:t>
      </w:r>
      <w:proofErr w:type="spellEnd"/>
      <w:r w:rsidRPr="0048680B">
        <w:rPr>
          <w:rFonts w:asciiTheme="majorBidi" w:hAnsiTheme="majorBidi" w:cstheme="majorBidi"/>
        </w:rPr>
        <w:t xml:space="preserve"> M. Saudi Arabia, the Gulf, and the New Regional Landscape. – Begin-Sadat Center for Strategic Studies, 2017. – 117 p.</w:t>
      </w:r>
    </w:p>
  </w:footnote>
  <w:footnote w:id="18">
    <w:p w:rsidR="00A93801" w:rsidRPr="0048680B" w:rsidRDefault="00A93801" w:rsidP="00B0582F">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proofErr w:type="spellStart"/>
      <w:r w:rsidRPr="0048680B">
        <w:rPr>
          <w:rFonts w:asciiTheme="majorBidi" w:hAnsiTheme="majorBidi" w:cstheme="majorBidi"/>
        </w:rPr>
        <w:t>Keyhan</w:t>
      </w:r>
      <w:proofErr w:type="spellEnd"/>
      <w:r w:rsidRPr="0048680B">
        <w:rPr>
          <w:rFonts w:asciiTheme="majorBidi" w:hAnsiTheme="majorBidi" w:cstheme="majorBidi"/>
        </w:rPr>
        <w:t xml:space="preserve"> B. The foreign policy of Iran in the Middle East // </w:t>
      </w:r>
      <w:proofErr w:type="gramStart"/>
      <w:r w:rsidRPr="0048680B">
        <w:rPr>
          <w:rFonts w:asciiTheme="majorBidi" w:hAnsiTheme="majorBidi" w:cstheme="majorBidi"/>
        </w:rPr>
        <w:t>The</w:t>
      </w:r>
      <w:proofErr w:type="gramEnd"/>
      <w:r w:rsidRPr="0048680B">
        <w:rPr>
          <w:rFonts w:asciiTheme="majorBidi" w:hAnsiTheme="majorBidi" w:cstheme="majorBidi"/>
        </w:rPr>
        <w:t xml:space="preserve"> publishing house of the Ministry of Foreign Affairs, 2015. – 27-39 p.</w:t>
      </w:r>
    </w:p>
  </w:footnote>
  <w:footnote w:id="19">
    <w:p w:rsidR="00A93801" w:rsidRPr="0048680B"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Кузьмин В., Соколов Н. Противостояние Саудовской Аравии и Ирана на Ближнем Востоке в период «Арабской весны». </w:t>
      </w:r>
      <w:r w:rsidRPr="0048680B">
        <w:rPr>
          <w:rFonts w:asciiTheme="majorBidi" w:hAnsiTheme="majorBidi" w:cstheme="majorBidi"/>
          <w:i/>
          <w:iCs/>
          <w:lang w:val="ru-RU"/>
        </w:rPr>
        <w:t>Мусульманский мир</w:t>
      </w:r>
      <w:r w:rsidRPr="0048680B">
        <w:rPr>
          <w:rFonts w:asciiTheme="majorBidi" w:hAnsiTheme="majorBidi" w:cstheme="majorBidi"/>
          <w:lang w:val="ru-RU"/>
        </w:rPr>
        <w:t xml:space="preserve"> №3. 2017. – 10 с.</w:t>
      </w:r>
    </w:p>
  </w:footnote>
  <w:footnote w:id="20">
    <w:p w:rsidR="00A93801" w:rsidRPr="0048680B"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w:t>
      </w:r>
      <w:proofErr w:type="spellStart"/>
      <w:r w:rsidRPr="0048680B">
        <w:rPr>
          <w:rFonts w:asciiTheme="majorBidi" w:hAnsiTheme="majorBidi" w:cstheme="majorBidi"/>
          <w:lang w:val="ru-RU"/>
        </w:rPr>
        <w:t>Щегловин</w:t>
      </w:r>
      <w:proofErr w:type="spellEnd"/>
      <w:r w:rsidRPr="0048680B">
        <w:rPr>
          <w:rFonts w:asciiTheme="majorBidi" w:hAnsiTheme="majorBidi" w:cstheme="majorBidi"/>
          <w:lang w:val="ru-RU"/>
        </w:rPr>
        <w:t xml:space="preserve"> Ю.Б. КСА ведет борьбу с Ираном за влияние на шиитскую общину Ирака. – Институт Ближнего Востока, 2018. [Электронный ресурс]. – Режим доступа:</w:t>
      </w:r>
      <w:r w:rsidRPr="005C4622">
        <w:rPr>
          <w:lang w:val="ru-RU"/>
        </w:rPr>
        <w:t xml:space="preserve"> </w:t>
      </w:r>
      <w:r w:rsidRPr="005C4622">
        <w:rPr>
          <w:rFonts w:asciiTheme="majorBidi" w:hAnsiTheme="majorBidi" w:cstheme="majorBidi"/>
          <w:lang w:val="ru-RU"/>
        </w:rPr>
        <w:t>КСА ведет борьбу с Ираном за влияние на шиитскую общину Ирака | Институт Ближнего Востока (iimes.ru) (дата обращения: 12.03.2021)</w:t>
      </w:r>
    </w:p>
  </w:footnote>
  <w:footnote w:id="21">
    <w:p w:rsidR="00A93801" w:rsidRPr="005C4622"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Ахмедов В.М. О некоторых аспектах внешней политики ИРИ на современном этапе. – Институт Ближнего Востока, 2009. [Электронный ресурс]. </w:t>
      </w:r>
      <w:r>
        <w:rPr>
          <w:rFonts w:asciiTheme="majorBidi" w:hAnsiTheme="majorBidi" w:cstheme="majorBidi"/>
          <w:lang w:val="ru-RU"/>
        </w:rPr>
        <w:t>–</w:t>
      </w:r>
      <w:r w:rsidRPr="005C4622">
        <w:rPr>
          <w:rFonts w:asciiTheme="majorBidi" w:hAnsiTheme="majorBidi" w:cstheme="majorBidi"/>
          <w:lang w:val="ru-RU"/>
        </w:rPr>
        <w:t xml:space="preserve"> Режим доступа: О некоторых аспектах внешней политики ИРИ на современном этапе | Институт Ближнего Востока (iimes.ru) (дата обращения: 11.02.2021)</w:t>
      </w:r>
    </w:p>
  </w:footnote>
  <w:footnote w:id="22">
    <w:p w:rsidR="00A93801" w:rsidRPr="0048680B" w:rsidRDefault="00A93801" w:rsidP="00B11127">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lang w:val="ru-RU"/>
        </w:rPr>
        <w:t xml:space="preserve"> Зинин Ю.Н. Отношения Ирана и арабских стран Персидского залива: некоторые аспекты.</w:t>
      </w:r>
      <w:r w:rsidRPr="0048680B">
        <w:rPr>
          <w:rFonts w:asciiTheme="majorBidi" w:hAnsiTheme="majorBidi" w:cstheme="majorBidi"/>
        </w:rPr>
        <w:t> </w:t>
      </w:r>
      <w:proofErr w:type="spellStart"/>
      <w:r w:rsidRPr="005C4622">
        <w:rPr>
          <w:rFonts w:asciiTheme="majorBidi" w:hAnsiTheme="majorBidi" w:cstheme="majorBidi"/>
        </w:rPr>
        <w:t>Международная</w:t>
      </w:r>
      <w:proofErr w:type="spellEnd"/>
      <w:r w:rsidRPr="005C4622">
        <w:rPr>
          <w:rFonts w:asciiTheme="majorBidi" w:hAnsiTheme="majorBidi" w:cstheme="majorBidi"/>
        </w:rPr>
        <w:t xml:space="preserve"> </w:t>
      </w:r>
      <w:proofErr w:type="spellStart"/>
      <w:r w:rsidRPr="005C4622">
        <w:rPr>
          <w:rFonts w:asciiTheme="majorBidi" w:hAnsiTheme="majorBidi" w:cstheme="majorBidi"/>
        </w:rPr>
        <w:t>аналитика</w:t>
      </w:r>
      <w:proofErr w:type="spellEnd"/>
      <w:r w:rsidRPr="005C4622">
        <w:rPr>
          <w:rFonts w:asciiTheme="majorBidi" w:hAnsiTheme="majorBidi" w:cstheme="majorBidi"/>
        </w:rPr>
        <w:t>. 2016 ;</w:t>
      </w:r>
      <w:proofErr w:type="gramStart"/>
      <w:r w:rsidRPr="005C4622">
        <w:rPr>
          <w:rFonts w:asciiTheme="majorBidi" w:hAnsiTheme="majorBidi" w:cstheme="majorBidi"/>
        </w:rPr>
        <w:t>(</w:t>
      </w:r>
      <w:r w:rsidRPr="0048680B">
        <w:rPr>
          <w:rFonts w:asciiTheme="majorBidi" w:hAnsiTheme="majorBidi" w:cstheme="majorBidi"/>
        </w:rPr>
        <w:t>4</w:t>
      </w:r>
      <w:proofErr w:type="gramEnd"/>
      <w:r w:rsidRPr="0048680B">
        <w:rPr>
          <w:rFonts w:asciiTheme="majorBidi" w:hAnsiTheme="majorBidi" w:cstheme="majorBidi"/>
        </w:rPr>
        <w:t xml:space="preserve">):46-55 </w:t>
      </w:r>
      <w:r w:rsidRPr="0048680B">
        <w:rPr>
          <w:rFonts w:asciiTheme="majorBidi" w:hAnsiTheme="majorBidi" w:cstheme="majorBidi"/>
          <w:lang w:val="ru-RU"/>
        </w:rPr>
        <w:t>с</w:t>
      </w:r>
      <w:r w:rsidRPr="0048680B">
        <w:rPr>
          <w:rFonts w:asciiTheme="majorBidi" w:hAnsiTheme="majorBidi" w:cstheme="majorBidi"/>
        </w:rPr>
        <w:t>.</w:t>
      </w:r>
    </w:p>
  </w:footnote>
  <w:footnote w:id="23">
    <w:p w:rsidR="00A93801" w:rsidRPr="0048680B" w:rsidRDefault="00A93801" w:rsidP="00162168">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r w:rsidR="00162168" w:rsidRPr="00162168">
        <w:rPr>
          <w:rFonts w:asciiTheme="majorBidi" w:hAnsiTheme="majorBidi" w:cs="Times New Roman"/>
          <w:rtl/>
        </w:rPr>
        <w:t>عليرضا عليپور, جنگ نيابتي ايران و عربستان سعودي در منطقه غرب آسيا: مطالعه موردي بحران سوريه, فصلنامه مطالعات سياسي جهان اسلام(علمي- پژوهشي) سال هفتم، شماره2 ،پياپي 26 ،تابستان , 1397</w:t>
      </w:r>
      <w:r w:rsidR="00162168" w:rsidRPr="00162168">
        <w:rPr>
          <w:rFonts w:asciiTheme="majorBidi" w:hAnsiTheme="majorBidi" w:cstheme="majorBidi"/>
        </w:rPr>
        <w:t>. [</w:t>
      </w:r>
      <w:proofErr w:type="spellStart"/>
      <w:r w:rsidR="00162168" w:rsidRPr="00162168">
        <w:rPr>
          <w:rFonts w:asciiTheme="majorBidi" w:hAnsiTheme="majorBidi" w:cstheme="majorBidi"/>
        </w:rPr>
        <w:t>Электронный</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ресурс</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Режим</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доступа</w:t>
      </w:r>
      <w:proofErr w:type="spellEnd"/>
      <w:r w:rsidR="00162168" w:rsidRPr="00162168">
        <w:rPr>
          <w:rFonts w:asciiTheme="majorBidi" w:hAnsiTheme="majorBidi" w:cstheme="majorBidi"/>
        </w:rPr>
        <w:t>: 4038013972606.pdf (</w:t>
      </w:r>
      <w:proofErr w:type="spellStart"/>
      <w:r w:rsidR="00162168" w:rsidRPr="00162168">
        <w:rPr>
          <w:rFonts w:asciiTheme="majorBidi" w:hAnsiTheme="majorBidi" w:cstheme="majorBidi"/>
        </w:rPr>
        <w:t>дата</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обращения</w:t>
      </w:r>
      <w:proofErr w:type="spellEnd"/>
      <w:r w:rsidR="00162168" w:rsidRPr="00162168">
        <w:rPr>
          <w:rFonts w:asciiTheme="majorBidi" w:hAnsiTheme="majorBidi" w:cstheme="majorBidi"/>
        </w:rPr>
        <w:t>: 18.01.2021)</w:t>
      </w:r>
    </w:p>
  </w:footnote>
  <w:footnote w:id="24">
    <w:p w:rsidR="00A93801" w:rsidRPr="0048680B" w:rsidRDefault="00A93801" w:rsidP="00162168">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r w:rsidR="00162168" w:rsidRPr="00162168">
        <w:rPr>
          <w:rFonts w:asciiTheme="majorBidi" w:hAnsiTheme="majorBidi" w:cs="Times New Roman"/>
          <w:rtl/>
        </w:rPr>
        <w:t>سيدمرتضي هزاوهئي, بررسي رويكرد جمهوري اسلامي ايران و عربستان سعودي به مسأله بيداري اسلامي, فصلنامه مطالعات سياسي جهان اسلام (علمي - پژوهشي) سال پنجم، شماره19پاييز , 1395</w:t>
      </w:r>
      <w:r w:rsidR="00162168" w:rsidRPr="00162168">
        <w:rPr>
          <w:rFonts w:asciiTheme="majorBidi" w:hAnsiTheme="majorBidi" w:cstheme="majorBidi"/>
        </w:rPr>
        <w:t>. [</w:t>
      </w:r>
      <w:proofErr w:type="spellStart"/>
      <w:r w:rsidR="00162168" w:rsidRPr="00162168">
        <w:rPr>
          <w:rFonts w:asciiTheme="majorBidi" w:hAnsiTheme="majorBidi" w:cstheme="majorBidi"/>
        </w:rPr>
        <w:t>Электронный</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ресурс</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Режим</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доступа</w:t>
      </w:r>
      <w:proofErr w:type="spellEnd"/>
      <w:r w:rsidR="00162168" w:rsidRPr="00162168">
        <w:rPr>
          <w:rFonts w:asciiTheme="majorBidi" w:hAnsiTheme="majorBidi" w:cstheme="majorBidi"/>
        </w:rPr>
        <w:t>: 4038013951908.pdf (</w:t>
      </w:r>
      <w:proofErr w:type="spellStart"/>
      <w:r w:rsidR="00162168" w:rsidRPr="00162168">
        <w:rPr>
          <w:rFonts w:asciiTheme="majorBidi" w:hAnsiTheme="majorBidi" w:cstheme="majorBidi"/>
        </w:rPr>
        <w:t>дата</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обращения</w:t>
      </w:r>
      <w:proofErr w:type="spellEnd"/>
      <w:r w:rsidR="00162168" w:rsidRPr="00162168">
        <w:rPr>
          <w:rFonts w:asciiTheme="majorBidi" w:hAnsiTheme="majorBidi" w:cstheme="majorBidi"/>
        </w:rPr>
        <w:t>: 18.01.2021)</w:t>
      </w:r>
    </w:p>
  </w:footnote>
  <w:footnote w:id="25">
    <w:p w:rsidR="00A93801" w:rsidRPr="0048680B" w:rsidRDefault="00A93801" w:rsidP="00162168">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w:t>
      </w:r>
      <w:r w:rsidR="00162168" w:rsidRPr="00162168">
        <w:rPr>
          <w:rFonts w:asciiTheme="majorBidi" w:hAnsiTheme="majorBidi" w:cs="Times New Roman"/>
          <w:rtl/>
        </w:rPr>
        <w:t>س</w:t>
      </w:r>
      <w:r w:rsidR="00162168" w:rsidRPr="00162168">
        <w:rPr>
          <w:rFonts w:asciiTheme="majorBidi" w:hAnsiTheme="majorBidi" w:cs="Times New Roman" w:hint="cs"/>
          <w:rtl/>
        </w:rPr>
        <w:t>ی</w:t>
      </w:r>
      <w:r w:rsidR="00162168" w:rsidRPr="00162168">
        <w:rPr>
          <w:rFonts w:asciiTheme="majorBidi" w:hAnsiTheme="majorBidi" w:cs="Times New Roman" w:hint="eastAsia"/>
          <w:rtl/>
        </w:rPr>
        <w:t>د</w:t>
      </w:r>
      <w:r w:rsidR="00162168" w:rsidRPr="00162168">
        <w:rPr>
          <w:rFonts w:asciiTheme="majorBidi" w:hAnsiTheme="majorBidi" w:cs="Times New Roman"/>
          <w:rtl/>
        </w:rPr>
        <w:t xml:space="preserve"> عل</w:t>
      </w:r>
      <w:r w:rsidR="00162168" w:rsidRPr="00162168">
        <w:rPr>
          <w:rFonts w:asciiTheme="majorBidi" w:hAnsiTheme="majorBidi" w:cs="Times New Roman" w:hint="cs"/>
          <w:rtl/>
        </w:rPr>
        <w:t>ی</w:t>
      </w:r>
      <w:r w:rsidR="00162168" w:rsidRPr="00162168">
        <w:rPr>
          <w:rFonts w:asciiTheme="majorBidi" w:hAnsiTheme="majorBidi" w:cs="Times New Roman"/>
          <w:rtl/>
        </w:rPr>
        <w:t xml:space="preserve"> نجات,  راهبرد عربستان سعود</w:t>
      </w:r>
      <w:r w:rsidR="00162168" w:rsidRPr="00162168">
        <w:rPr>
          <w:rFonts w:asciiTheme="majorBidi" w:hAnsiTheme="majorBidi" w:cs="Times New Roman" w:hint="cs"/>
          <w:rtl/>
        </w:rPr>
        <w:t>ی</w:t>
      </w:r>
      <w:r w:rsidR="00162168" w:rsidRPr="00162168">
        <w:rPr>
          <w:rFonts w:asciiTheme="majorBidi" w:hAnsiTheme="majorBidi" w:cs="Times New Roman"/>
          <w:rtl/>
        </w:rPr>
        <w:t xml:space="preserve"> و جمهور</w:t>
      </w:r>
      <w:r w:rsidR="00162168" w:rsidRPr="00162168">
        <w:rPr>
          <w:rFonts w:asciiTheme="majorBidi" w:hAnsiTheme="majorBidi" w:cs="Times New Roman" w:hint="cs"/>
          <w:rtl/>
        </w:rPr>
        <w:t>ی</w:t>
      </w:r>
      <w:r w:rsidR="00162168" w:rsidRPr="00162168">
        <w:rPr>
          <w:rFonts w:asciiTheme="majorBidi" w:hAnsiTheme="majorBidi" w:cs="Times New Roman"/>
          <w:rtl/>
        </w:rPr>
        <w:t xml:space="preserve"> اسالم</w:t>
      </w:r>
      <w:r w:rsidR="00162168" w:rsidRPr="00162168">
        <w:rPr>
          <w:rFonts w:asciiTheme="majorBidi" w:hAnsiTheme="majorBidi" w:cs="Times New Roman" w:hint="cs"/>
          <w:rtl/>
        </w:rPr>
        <w:t>ی</w:t>
      </w:r>
      <w:r w:rsidR="00162168" w:rsidRPr="00162168">
        <w:rPr>
          <w:rFonts w:asciiTheme="majorBidi" w:hAnsiTheme="majorBidi" w:cs="Times New Roman"/>
          <w:rtl/>
        </w:rPr>
        <w:t xml:space="preserve"> ا</w:t>
      </w:r>
      <w:r w:rsidR="00162168" w:rsidRPr="00162168">
        <w:rPr>
          <w:rFonts w:asciiTheme="majorBidi" w:hAnsiTheme="majorBidi" w:cs="Times New Roman" w:hint="cs"/>
          <w:rtl/>
        </w:rPr>
        <w:t>ی</w:t>
      </w:r>
      <w:r w:rsidR="00162168" w:rsidRPr="00162168">
        <w:rPr>
          <w:rFonts w:asciiTheme="majorBidi" w:hAnsiTheme="majorBidi" w:cs="Times New Roman" w:hint="eastAsia"/>
          <w:rtl/>
        </w:rPr>
        <w:t>ران</w:t>
      </w:r>
      <w:r w:rsidR="00162168" w:rsidRPr="00162168">
        <w:rPr>
          <w:rFonts w:asciiTheme="majorBidi" w:hAnsiTheme="majorBidi" w:cs="Times New Roman"/>
          <w:rtl/>
        </w:rPr>
        <w:t xml:space="preserve"> در قبال بحران </w:t>
      </w:r>
      <w:r w:rsidR="00162168" w:rsidRPr="00162168">
        <w:rPr>
          <w:rFonts w:asciiTheme="majorBidi" w:hAnsiTheme="majorBidi" w:cs="Times New Roman" w:hint="cs"/>
          <w:rtl/>
        </w:rPr>
        <w:t>ی</w:t>
      </w:r>
      <w:r w:rsidR="00162168" w:rsidRPr="00162168">
        <w:rPr>
          <w:rFonts w:asciiTheme="majorBidi" w:hAnsiTheme="majorBidi" w:cs="Times New Roman" w:hint="eastAsia"/>
          <w:rtl/>
        </w:rPr>
        <w:t>من</w:t>
      </w:r>
      <w:r w:rsidR="00162168" w:rsidRPr="00162168">
        <w:rPr>
          <w:rFonts w:asciiTheme="majorBidi" w:hAnsiTheme="majorBidi" w:cs="Times New Roman"/>
          <w:rtl/>
        </w:rPr>
        <w:t>, فصلنامه مطالعات روابط ب</w:t>
      </w:r>
      <w:r w:rsidR="00162168" w:rsidRPr="00162168">
        <w:rPr>
          <w:rFonts w:asciiTheme="majorBidi" w:hAnsiTheme="majorBidi" w:cs="Times New Roman" w:hint="cs"/>
          <w:rtl/>
        </w:rPr>
        <w:t>ی</w:t>
      </w:r>
      <w:r w:rsidR="00162168" w:rsidRPr="00162168">
        <w:rPr>
          <w:rFonts w:asciiTheme="majorBidi" w:hAnsiTheme="majorBidi" w:cs="Times New Roman" w:hint="eastAsia"/>
          <w:rtl/>
        </w:rPr>
        <w:t>نالملل،</w:t>
      </w:r>
      <w:r w:rsidR="00162168" w:rsidRPr="00162168">
        <w:rPr>
          <w:rFonts w:asciiTheme="majorBidi" w:hAnsiTheme="majorBidi" w:cs="Times New Roman"/>
          <w:rtl/>
        </w:rPr>
        <w:t xml:space="preserve"> سال نهم، شماره 33 ،بهار ،صص 179-1,1395</w:t>
      </w:r>
      <w:r w:rsidR="00162168" w:rsidRPr="00162168">
        <w:rPr>
          <w:rFonts w:asciiTheme="majorBidi" w:hAnsiTheme="majorBidi" w:cstheme="majorBidi"/>
        </w:rPr>
        <w:t>. [</w:t>
      </w:r>
      <w:proofErr w:type="spellStart"/>
      <w:r w:rsidR="00162168" w:rsidRPr="00162168">
        <w:rPr>
          <w:rFonts w:asciiTheme="majorBidi" w:hAnsiTheme="majorBidi" w:cstheme="majorBidi"/>
        </w:rPr>
        <w:t>Электронный</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ресурс</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Режим</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доступа</w:t>
      </w:r>
      <w:proofErr w:type="spellEnd"/>
      <w:r w:rsidR="00162168" w:rsidRPr="00162168">
        <w:rPr>
          <w:rFonts w:asciiTheme="majorBidi" w:hAnsiTheme="majorBidi" w:cstheme="majorBidi"/>
        </w:rPr>
        <w:t>: 6014213953304.pdf  (</w:t>
      </w:r>
      <w:proofErr w:type="spellStart"/>
      <w:r w:rsidR="00162168" w:rsidRPr="00162168">
        <w:rPr>
          <w:rFonts w:asciiTheme="majorBidi" w:hAnsiTheme="majorBidi" w:cstheme="majorBidi"/>
        </w:rPr>
        <w:t>дата</w:t>
      </w:r>
      <w:proofErr w:type="spellEnd"/>
      <w:r w:rsidR="00162168" w:rsidRPr="00162168">
        <w:rPr>
          <w:rFonts w:asciiTheme="majorBidi" w:hAnsiTheme="majorBidi" w:cstheme="majorBidi"/>
        </w:rPr>
        <w:t xml:space="preserve"> </w:t>
      </w:r>
      <w:proofErr w:type="spellStart"/>
      <w:r w:rsidR="00162168" w:rsidRPr="00162168">
        <w:rPr>
          <w:rFonts w:asciiTheme="majorBidi" w:hAnsiTheme="majorBidi" w:cstheme="majorBidi"/>
        </w:rPr>
        <w:t>обращения</w:t>
      </w:r>
      <w:proofErr w:type="spellEnd"/>
      <w:r w:rsidR="00162168" w:rsidRPr="00162168">
        <w:rPr>
          <w:rFonts w:asciiTheme="majorBidi" w:hAnsiTheme="majorBidi" w:cstheme="majorBidi"/>
        </w:rPr>
        <w:t>: 21.02.2021)</w:t>
      </w:r>
    </w:p>
  </w:footnote>
  <w:footnote w:id="26">
    <w:p w:rsidR="00A93801" w:rsidRPr="00890F16" w:rsidRDefault="00A93801" w:rsidP="003B55E4">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rPr>
        <w:t xml:space="preserve"> </w:t>
      </w:r>
      <w:r w:rsidR="003B55E4" w:rsidRPr="003B55E4">
        <w:rPr>
          <w:rFonts w:asciiTheme="majorBidi" w:hAnsiTheme="majorBidi" w:cs="Times New Roman"/>
          <w:rtl/>
        </w:rPr>
        <w:t>زغندي، عليرضا و آقاعليخاني، مهدي، بررسي عوامل منطقهاي واگرايي در روابط ايران و عربستان, ، "(فصلنامه سياست، دوره 43،شماره 2 ،تابستان , 1392</w:t>
      </w:r>
      <w:r w:rsidR="003B55E4" w:rsidRPr="003B55E4">
        <w:rPr>
          <w:rFonts w:asciiTheme="majorBidi" w:hAnsiTheme="majorBidi" w:cstheme="majorBidi"/>
        </w:rPr>
        <w:t xml:space="preserve">. </w:t>
      </w:r>
      <w:r w:rsidR="003B55E4" w:rsidRPr="00890F16">
        <w:rPr>
          <w:rFonts w:asciiTheme="majorBidi" w:hAnsiTheme="majorBidi" w:cstheme="majorBidi"/>
          <w:lang w:val="ru-RU"/>
        </w:rPr>
        <w:t>[Электронный ресурс]. Режим доступа: 71613920211.</w:t>
      </w:r>
      <w:r w:rsidR="003B55E4" w:rsidRPr="003B55E4">
        <w:rPr>
          <w:rFonts w:asciiTheme="majorBidi" w:hAnsiTheme="majorBidi" w:cstheme="majorBidi"/>
        </w:rPr>
        <w:t>pdf</w:t>
      </w:r>
      <w:r w:rsidR="003B55E4" w:rsidRPr="00890F16">
        <w:rPr>
          <w:rFonts w:asciiTheme="majorBidi" w:hAnsiTheme="majorBidi" w:cstheme="majorBidi"/>
          <w:lang w:val="ru-RU"/>
        </w:rPr>
        <w:t xml:space="preserve"> (дата обращения: 10.04.2021)</w:t>
      </w:r>
    </w:p>
  </w:footnote>
  <w:footnote w:id="27">
    <w:p w:rsidR="00A93801" w:rsidRPr="0048680B" w:rsidRDefault="00A93801" w:rsidP="00F73BE9">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Примаков Е.М. Конфиденциально. Ближний Восток на сцене и за кулисами. – М., 2016. – 416 с.</w:t>
      </w:r>
    </w:p>
  </w:footnote>
  <w:footnote w:id="28">
    <w:p w:rsidR="00A93801" w:rsidRPr="0048680B"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Долгов Б.В. Феномен Арабской весны 2011-2016 гг. Причины, развитие, перспективы. Тунис, Египет, Ливия, Сирия, Алжир. – </w:t>
      </w:r>
      <w:proofErr w:type="spellStart"/>
      <w:r w:rsidRPr="0048680B">
        <w:rPr>
          <w:rFonts w:asciiTheme="majorBidi" w:hAnsiTheme="majorBidi" w:cstheme="majorBidi"/>
          <w:lang w:val="ru-RU"/>
        </w:rPr>
        <w:t>Едиториал</w:t>
      </w:r>
      <w:proofErr w:type="spellEnd"/>
      <w:r w:rsidRPr="0048680B">
        <w:rPr>
          <w:rFonts w:asciiTheme="majorBidi" w:hAnsiTheme="majorBidi" w:cstheme="majorBidi"/>
          <w:lang w:val="ru-RU"/>
        </w:rPr>
        <w:t xml:space="preserve"> УРСС, 2020. – 200 с.</w:t>
      </w:r>
    </w:p>
  </w:footnote>
  <w:footnote w:id="29">
    <w:p w:rsidR="00A93801" w:rsidRPr="00B75EF6" w:rsidRDefault="00A93801" w:rsidP="00F73BE9">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w:t>
      </w:r>
      <w:proofErr w:type="spellStart"/>
      <w:r w:rsidRPr="0048680B">
        <w:rPr>
          <w:rFonts w:asciiTheme="majorBidi" w:hAnsiTheme="majorBidi" w:cstheme="majorBidi"/>
          <w:lang w:val="ru-RU"/>
        </w:rPr>
        <w:t>Ахрам</w:t>
      </w:r>
      <w:proofErr w:type="spellEnd"/>
      <w:r w:rsidRPr="0048680B">
        <w:rPr>
          <w:rFonts w:asciiTheme="majorBidi" w:hAnsiTheme="majorBidi" w:cstheme="majorBidi"/>
          <w:lang w:val="ru-RU"/>
        </w:rPr>
        <w:t xml:space="preserve"> А.И. Кризис авторитаризма и перспективы краха государственности в странах Арабского Востока // Вестник Московского университета. Серия 25: Международные отношения и мировая политика. 2012. – № 1. – с. 4-24</w:t>
      </w:r>
    </w:p>
  </w:footnote>
  <w:footnote w:id="30">
    <w:p w:rsidR="00A93801" w:rsidRPr="0048680B" w:rsidRDefault="00A93801">
      <w:pPr>
        <w:pStyle w:val="a3"/>
        <w:rPr>
          <w:rFonts w:asciiTheme="majorBidi" w:hAnsiTheme="majorBidi" w:cstheme="majorBidi"/>
          <w:lang w:val="ru-RU"/>
        </w:rPr>
      </w:pPr>
      <w:r w:rsidRPr="0048680B">
        <w:rPr>
          <w:rStyle w:val="a5"/>
          <w:rFonts w:asciiTheme="majorBidi" w:hAnsiTheme="majorBidi" w:cstheme="majorBidi"/>
        </w:rPr>
        <w:footnoteRef/>
      </w:r>
      <w:r w:rsidRPr="0048680B">
        <w:rPr>
          <w:rFonts w:asciiTheme="majorBidi" w:hAnsiTheme="majorBidi" w:cstheme="majorBidi"/>
          <w:lang w:val="ru-RU"/>
        </w:rPr>
        <w:t xml:space="preserve"> </w:t>
      </w:r>
      <w:r w:rsidRPr="0048680B">
        <w:rPr>
          <w:rFonts w:asciiTheme="majorBidi" w:hAnsiTheme="majorBidi" w:cstheme="majorBidi"/>
        </w:rPr>
        <w:t>URL</w:t>
      </w:r>
      <w:r w:rsidRPr="0048680B">
        <w:rPr>
          <w:rFonts w:asciiTheme="majorBidi" w:hAnsiTheme="majorBidi" w:cstheme="majorBidi"/>
          <w:lang w:val="ru-RU"/>
        </w:rPr>
        <w:t xml:space="preserve">: </w:t>
      </w:r>
      <w:r w:rsidRPr="0048680B">
        <w:rPr>
          <w:rFonts w:asciiTheme="majorBidi" w:hAnsiTheme="majorBidi" w:cstheme="majorBidi"/>
        </w:rPr>
        <w:t>www</w:t>
      </w:r>
      <w:r w:rsidRPr="0048680B">
        <w:rPr>
          <w:rFonts w:asciiTheme="majorBidi" w:hAnsiTheme="majorBidi" w:cstheme="majorBidi"/>
          <w:lang w:val="ru-RU"/>
        </w:rPr>
        <w:t>.</w:t>
      </w:r>
      <w:proofErr w:type="spellStart"/>
      <w:r w:rsidRPr="0048680B">
        <w:rPr>
          <w:rFonts w:asciiTheme="majorBidi" w:hAnsiTheme="majorBidi" w:cstheme="majorBidi"/>
        </w:rPr>
        <w:t>iimes</w:t>
      </w:r>
      <w:proofErr w:type="spellEnd"/>
      <w:r w:rsidRPr="0048680B">
        <w:rPr>
          <w:rFonts w:asciiTheme="majorBidi" w:hAnsiTheme="majorBidi" w:cstheme="majorBidi"/>
          <w:lang w:val="ru-RU"/>
        </w:rPr>
        <w:t>.</w:t>
      </w:r>
      <w:proofErr w:type="spellStart"/>
      <w:r w:rsidRPr="0048680B">
        <w:rPr>
          <w:rFonts w:asciiTheme="majorBidi" w:hAnsiTheme="majorBidi" w:cstheme="majorBidi"/>
        </w:rPr>
        <w:t>ru</w:t>
      </w:r>
      <w:proofErr w:type="spellEnd"/>
    </w:p>
  </w:footnote>
  <w:footnote w:id="31">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URL: https: www.ivran.ru</w:t>
      </w:r>
    </w:p>
  </w:footnote>
  <w:footnote w:id="32">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URL: russiancouncil.ru</w:t>
      </w:r>
    </w:p>
  </w:footnote>
  <w:footnote w:id="33">
    <w:p w:rsidR="00A93801" w:rsidRPr="00E4054E" w:rsidRDefault="00A93801" w:rsidP="00E4054E">
      <w:pPr>
        <w:pStyle w:val="a3"/>
        <w:rPr>
          <w:rFonts w:asciiTheme="majorBidi" w:hAnsiTheme="majorBidi" w:cstheme="majorBidi"/>
        </w:rPr>
      </w:pPr>
      <w:r w:rsidRPr="0048680B">
        <w:rPr>
          <w:rStyle w:val="a5"/>
          <w:rFonts w:asciiTheme="majorBidi" w:hAnsiTheme="majorBidi" w:cstheme="majorBidi"/>
        </w:rPr>
        <w:footnoteRef/>
      </w:r>
      <w:r w:rsidRPr="00E4054E">
        <w:rPr>
          <w:rFonts w:asciiTheme="majorBidi" w:hAnsiTheme="majorBidi" w:cstheme="majorBidi"/>
        </w:rPr>
        <w:t xml:space="preserve"> </w:t>
      </w:r>
      <w:r w:rsidRPr="0048680B">
        <w:rPr>
          <w:rFonts w:asciiTheme="majorBidi" w:hAnsiTheme="majorBidi" w:cstheme="majorBidi"/>
        </w:rPr>
        <w:t>Iran</w:t>
      </w:r>
      <w:r w:rsidRPr="00E4054E">
        <w:rPr>
          <w:rFonts w:asciiTheme="majorBidi" w:hAnsiTheme="majorBidi" w:cstheme="majorBidi"/>
        </w:rPr>
        <w:t xml:space="preserve"> </w:t>
      </w:r>
      <w:r w:rsidRPr="0048680B">
        <w:rPr>
          <w:rFonts w:asciiTheme="majorBidi" w:hAnsiTheme="majorBidi" w:cstheme="majorBidi"/>
        </w:rPr>
        <w:t>Research</w:t>
      </w:r>
      <w:r w:rsidRPr="00E4054E">
        <w:rPr>
          <w:rFonts w:asciiTheme="majorBidi" w:hAnsiTheme="majorBidi" w:cstheme="majorBidi"/>
        </w:rPr>
        <w:t xml:space="preserve"> </w:t>
      </w:r>
      <w:r w:rsidRPr="0048680B">
        <w:rPr>
          <w:rFonts w:asciiTheme="majorBidi" w:hAnsiTheme="majorBidi" w:cstheme="majorBidi"/>
        </w:rPr>
        <w:t>Academy</w:t>
      </w:r>
      <w:r w:rsidR="00E4054E" w:rsidRPr="00E4054E">
        <w:rPr>
          <w:rFonts w:asciiTheme="majorBidi" w:hAnsiTheme="majorBidi" w:cstheme="majorBidi"/>
        </w:rPr>
        <w:t xml:space="preserve">. </w:t>
      </w:r>
      <w:r w:rsidR="00E4054E" w:rsidRPr="0048680B">
        <w:rPr>
          <w:rFonts w:asciiTheme="majorBidi" w:hAnsiTheme="majorBidi" w:cstheme="majorBidi"/>
        </w:rPr>
        <w:t xml:space="preserve">URL: </w:t>
      </w:r>
      <w:r w:rsidRPr="0048680B">
        <w:rPr>
          <w:rFonts w:asciiTheme="majorBidi" w:hAnsiTheme="majorBidi" w:cstheme="majorBidi"/>
        </w:rPr>
        <w:t>http</w:t>
      </w:r>
      <w:r w:rsidRPr="00E4054E">
        <w:rPr>
          <w:rFonts w:asciiTheme="majorBidi" w:hAnsiTheme="majorBidi" w:cstheme="majorBidi"/>
        </w:rPr>
        <w:t>://</w:t>
      </w:r>
      <w:r w:rsidRPr="0048680B">
        <w:rPr>
          <w:rFonts w:asciiTheme="majorBidi" w:hAnsiTheme="majorBidi" w:cstheme="majorBidi"/>
        </w:rPr>
        <w:t>iranresearchacademy</w:t>
      </w:r>
      <w:r w:rsidRPr="00E4054E">
        <w:rPr>
          <w:rFonts w:asciiTheme="majorBidi" w:hAnsiTheme="majorBidi" w:cstheme="majorBidi"/>
        </w:rPr>
        <w:t>.</w:t>
      </w:r>
      <w:r w:rsidRPr="0048680B">
        <w:rPr>
          <w:rFonts w:asciiTheme="majorBidi" w:hAnsiTheme="majorBidi" w:cstheme="majorBidi"/>
        </w:rPr>
        <w:t>com</w:t>
      </w:r>
      <w:r w:rsidRPr="00E4054E">
        <w:rPr>
          <w:rFonts w:asciiTheme="majorBidi" w:hAnsiTheme="majorBidi" w:cstheme="majorBidi"/>
        </w:rPr>
        <w:t>/</w:t>
      </w:r>
    </w:p>
  </w:footnote>
  <w:footnote w:id="34">
    <w:p w:rsidR="00A93801" w:rsidRPr="00ED3AC3" w:rsidRDefault="00A93801" w:rsidP="00E4054E">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Research Institute of Strategic Studies. </w:t>
      </w:r>
      <w:r w:rsidR="00E4054E" w:rsidRPr="0048680B">
        <w:rPr>
          <w:rFonts w:asciiTheme="majorBidi" w:hAnsiTheme="majorBidi" w:cstheme="majorBidi"/>
        </w:rPr>
        <w:t xml:space="preserve">URL: </w:t>
      </w:r>
      <w:r w:rsidRPr="0048680B">
        <w:rPr>
          <w:rFonts w:asciiTheme="majorBidi" w:hAnsiTheme="majorBidi" w:cstheme="majorBidi"/>
        </w:rPr>
        <w:t>http</w:t>
      </w:r>
      <w:r w:rsidRPr="00ED3AC3">
        <w:rPr>
          <w:rFonts w:asciiTheme="majorBidi" w:hAnsiTheme="majorBidi" w:cstheme="majorBidi"/>
        </w:rPr>
        <w:t>://</w:t>
      </w:r>
      <w:r w:rsidRPr="0048680B">
        <w:rPr>
          <w:rFonts w:asciiTheme="majorBidi" w:hAnsiTheme="majorBidi" w:cstheme="majorBidi"/>
        </w:rPr>
        <w:t>www</w:t>
      </w:r>
      <w:r w:rsidRPr="00ED3AC3">
        <w:rPr>
          <w:rFonts w:asciiTheme="majorBidi" w:hAnsiTheme="majorBidi" w:cstheme="majorBidi"/>
        </w:rPr>
        <w:t>.</w:t>
      </w:r>
      <w:r w:rsidRPr="0048680B">
        <w:rPr>
          <w:rFonts w:asciiTheme="majorBidi" w:hAnsiTheme="majorBidi" w:cstheme="majorBidi"/>
        </w:rPr>
        <w:t>riss</w:t>
      </w:r>
      <w:r w:rsidRPr="00ED3AC3">
        <w:rPr>
          <w:rFonts w:asciiTheme="majorBidi" w:hAnsiTheme="majorBidi" w:cstheme="majorBidi"/>
        </w:rPr>
        <w:t>.</w:t>
      </w:r>
      <w:r w:rsidRPr="0048680B">
        <w:rPr>
          <w:rFonts w:asciiTheme="majorBidi" w:hAnsiTheme="majorBidi" w:cstheme="majorBidi"/>
        </w:rPr>
        <w:t>ir</w:t>
      </w:r>
      <w:r w:rsidRPr="00ED3AC3">
        <w:rPr>
          <w:rFonts w:asciiTheme="majorBidi" w:hAnsiTheme="majorBidi" w:cstheme="majorBidi"/>
        </w:rPr>
        <w:t>/</w:t>
      </w:r>
    </w:p>
  </w:footnote>
  <w:footnote w:id="35">
    <w:p w:rsidR="00A93801" w:rsidRPr="0048680B" w:rsidRDefault="00A93801">
      <w:pPr>
        <w:pStyle w:val="a3"/>
        <w:rPr>
          <w:rFonts w:asciiTheme="majorBidi" w:hAnsiTheme="majorBidi" w:cstheme="majorBidi"/>
        </w:rPr>
      </w:pPr>
      <w:r w:rsidRPr="0048680B">
        <w:rPr>
          <w:rStyle w:val="a5"/>
          <w:rFonts w:asciiTheme="majorBidi" w:hAnsiTheme="majorBidi" w:cstheme="majorBidi"/>
        </w:rPr>
        <w:footnoteRef/>
      </w:r>
      <w:r w:rsidRPr="0048680B">
        <w:rPr>
          <w:rFonts w:asciiTheme="majorBidi" w:hAnsiTheme="majorBidi" w:cstheme="majorBidi"/>
        </w:rPr>
        <w:t xml:space="preserve"> URL: </w:t>
      </w:r>
      <w:hyperlink r:id="rId1" w:history="1">
        <w:r w:rsidRPr="0048680B">
          <w:rPr>
            <w:rStyle w:val="a6"/>
            <w:rFonts w:asciiTheme="majorBidi" w:hAnsiTheme="majorBidi" w:cstheme="majorBidi"/>
          </w:rPr>
          <w:t>Al Jazeera English - YouTube</w:t>
        </w:r>
      </w:hyperlink>
    </w:p>
  </w:footnote>
  <w:footnote w:id="36">
    <w:p w:rsidR="00A93801" w:rsidRPr="00F23F67" w:rsidRDefault="00A93801">
      <w:pPr>
        <w:pStyle w:val="a3"/>
        <w:rPr>
          <w:rFonts w:asciiTheme="majorBidi" w:hAnsiTheme="majorBidi" w:cstheme="majorBidi"/>
        </w:rPr>
      </w:pPr>
      <w:r w:rsidRPr="0048680B">
        <w:rPr>
          <w:rStyle w:val="a5"/>
          <w:rFonts w:asciiTheme="majorBidi" w:hAnsiTheme="majorBidi" w:cstheme="majorBidi"/>
        </w:rPr>
        <w:footnoteRef/>
      </w:r>
      <w:r w:rsidRPr="00F23F67">
        <w:rPr>
          <w:rFonts w:asciiTheme="majorBidi" w:hAnsiTheme="majorBidi" w:cstheme="majorBidi"/>
        </w:rPr>
        <w:t xml:space="preserve"> </w:t>
      </w:r>
      <w:r w:rsidRPr="0048680B">
        <w:rPr>
          <w:rFonts w:asciiTheme="majorBidi" w:hAnsiTheme="majorBidi" w:cstheme="majorBidi"/>
        </w:rPr>
        <w:t>URL</w:t>
      </w:r>
      <w:r w:rsidRPr="00F23F67">
        <w:rPr>
          <w:rFonts w:asciiTheme="majorBidi" w:hAnsiTheme="majorBidi" w:cstheme="majorBidi"/>
        </w:rPr>
        <w:t xml:space="preserve">: </w:t>
      </w:r>
      <w:hyperlink r:id="rId2" w:history="1">
        <w:proofErr w:type="spellStart"/>
        <w:r w:rsidRPr="0048680B">
          <w:rPr>
            <w:rStyle w:val="a6"/>
            <w:rFonts w:asciiTheme="majorBidi" w:hAnsiTheme="majorBidi" w:cstheme="majorBidi"/>
          </w:rPr>
          <w:t>TOLOnews</w:t>
        </w:r>
        <w:proofErr w:type="spellEnd"/>
        <w:r w:rsidRPr="00F23F67">
          <w:rPr>
            <w:rStyle w:val="a6"/>
            <w:rFonts w:asciiTheme="majorBidi" w:hAnsiTheme="majorBidi" w:cstheme="majorBidi"/>
          </w:rPr>
          <w:t xml:space="preserve"> - </w:t>
        </w:r>
        <w:r w:rsidRPr="0048680B">
          <w:rPr>
            <w:rStyle w:val="a6"/>
            <w:rFonts w:asciiTheme="majorBidi" w:hAnsiTheme="majorBidi" w:cstheme="majorBidi"/>
          </w:rPr>
          <w:t>YouTube</w:t>
        </w:r>
      </w:hyperlink>
    </w:p>
  </w:footnote>
  <w:footnote w:id="37">
    <w:p w:rsidR="00A93801" w:rsidRPr="00F23F67" w:rsidRDefault="00A93801">
      <w:pPr>
        <w:pStyle w:val="a3"/>
        <w:rPr>
          <w:rFonts w:asciiTheme="majorBidi" w:hAnsiTheme="majorBidi" w:cstheme="majorBidi"/>
        </w:rPr>
      </w:pPr>
      <w:r w:rsidRPr="0048680B">
        <w:rPr>
          <w:rStyle w:val="a5"/>
          <w:rFonts w:asciiTheme="majorBidi" w:hAnsiTheme="majorBidi" w:cstheme="majorBidi"/>
        </w:rPr>
        <w:footnoteRef/>
      </w:r>
      <w:r w:rsidRPr="00F23F67">
        <w:rPr>
          <w:rFonts w:asciiTheme="majorBidi" w:hAnsiTheme="majorBidi" w:cstheme="majorBidi"/>
        </w:rPr>
        <w:t xml:space="preserve"> </w:t>
      </w:r>
      <w:r w:rsidRPr="0048680B">
        <w:rPr>
          <w:rFonts w:asciiTheme="majorBidi" w:hAnsiTheme="majorBidi" w:cstheme="majorBidi"/>
        </w:rPr>
        <w:t>URL</w:t>
      </w:r>
      <w:r w:rsidRPr="00F23F67">
        <w:rPr>
          <w:rFonts w:asciiTheme="majorBidi" w:hAnsiTheme="majorBidi" w:cstheme="majorBidi"/>
        </w:rPr>
        <w:t xml:space="preserve">: </w:t>
      </w:r>
      <w:hyperlink r:id="rId3" w:history="1">
        <w:r w:rsidRPr="0048680B">
          <w:rPr>
            <w:rStyle w:val="a6"/>
            <w:rFonts w:asciiTheme="majorBidi" w:hAnsiTheme="majorBidi" w:cstheme="majorBidi"/>
          </w:rPr>
          <w:t>Asia</w:t>
        </w:r>
        <w:r w:rsidRPr="00F23F67">
          <w:rPr>
            <w:rStyle w:val="a6"/>
            <w:rFonts w:asciiTheme="majorBidi" w:hAnsiTheme="majorBidi" w:cstheme="majorBidi"/>
          </w:rPr>
          <w:t xml:space="preserve"> </w:t>
        </w:r>
        <w:r w:rsidRPr="0048680B">
          <w:rPr>
            <w:rStyle w:val="a6"/>
            <w:rFonts w:asciiTheme="majorBidi" w:hAnsiTheme="majorBidi" w:cstheme="majorBidi"/>
          </w:rPr>
          <w:t>Society</w:t>
        </w:r>
        <w:r w:rsidRPr="00F23F67">
          <w:rPr>
            <w:rStyle w:val="a6"/>
            <w:rFonts w:asciiTheme="majorBidi" w:hAnsiTheme="majorBidi" w:cstheme="majorBidi"/>
          </w:rPr>
          <w:t xml:space="preserve"> - </w:t>
        </w:r>
        <w:r w:rsidRPr="0048680B">
          <w:rPr>
            <w:rStyle w:val="a6"/>
            <w:rFonts w:asciiTheme="majorBidi" w:hAnsiTheme="majorBidi" w:cstheme="majorBidi"/>
          </w:rPr>
          <w:t>YouTube</w:t>
        </w:r>
      </w:hyperlink>
    </w:p>
  </w:footnote>
  <w:footnote w:id="38">
    <w:p w:rsidR="00A93801" w:rsidRPr="004F0988" w:rsidRDefault="00A93801">
      <w:pPr>
        <w:pStyle w:val="a3"/>
        <w:rPr>
          <w:rFonts w:asciiTheme="majorBidi" w:hAnsiTheme="majorBidi" w:cstheme="majorBidi"/>
        </w:rPr>
      </w:pPr>
      <w:r w:rsidRPr="0048680B">
        <w:rPr>
          <w:rStyle w:val="a5"/>
          <w:rFonts w:asciiTheme="majorBidi" w:hAnsiTheme="majorBidi" w:cstheme="majorBidi"/>
        </w:rPr>
        <w:footnoteRef/>
      </w:r>
      <w:r w:rsidRPr="00F23F67">
        <w:rPr>
          <w:rFonts w:asciiTheme="majorBidi" w:hAnsiTheme="majorBidi" w:cstheme="majorBidi"/>
        </w:rPr>
        <w:t xml:space="preserve"> </w:t>
      </w:r>
      <w:r w:rsidRPr="0048680B">
        <w:rPr>
          <w:rFonts w:asciiTheme="majorBidi" w:hAnsiTheme="majorBidi" w:cstheme="majorBidi"/>
        </w:rPr>
        <w:t xml:space="preserve">URL: </w:t>
      </w:r>
      <w:hyperlink r:id="rId4" w:history="1">
        <w:r w:rsidRPr="0048680B">
          <w:rPr>
            <w:rStyle w:val="a6"/>
            <w:rFonts w:asciiTheme="majorBidi" w:hAnsiTheme="majorBidi" w:cstheme="majorBidi"/>
          </w:rPr>
          <w:t>CNN - YouTube</w:t>
        </w:r>
      </w:hyperlink>
    </w:p>
  </w:footnote>
  <w:footnote w:id="39">
    <w:p w:rsidR="00A93801" w:rsidRPr="00D02F79" w:rsidRDefault="00A93801">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Годы правления: Король </w:t>
      </w:r>
      <w:proofErr w:type="spellStart"/>
      <w:r w:rsidRPr="00D02F79">
        <w:rPr>
          <w:rFonts w:asciiTheme="majorBidi" w:hAnsiTheme="majorBidi" w:cstheme="majorBidi"/>
          <w:lang w:val="ru-RU"/>
        </w:rPr>
        <w:t>Неджда</w:t>
      </w:r>
      <w:proofErr w:type="spellEnd"/>
      <w:r w:rsidRPr="00D02F79">
        <w:rPr>
          <w:rFonts w:asciiTheme="majorBidi" w:hAnsiTheme="majorBidi" w:cstheme="majorBidi"/>
          <w:lang w:val="ru-RU"/>
        </w:rPr>
        <w:t xml:space="preserve"> и </w:t>
      </w:r>
      <w:proofErr w:type="spellStart"/>
      <w:r w:rsidRPr="00D02F79">
        <w:rPr>
          <w:rFonts w:asciiTheme="majorBidi" w:hAnsiTheme="majorBidi" w:cstheme="majorBidi"/>
          <w:lang w:val="ru-RU"/>
        </w:rPr>
        <w:t>Хиджаза</w:t>
      </w:r>
      <w:proofErr w:type="spellEnd"/>
      <w:r w:rsidRPr="00D02F79">
        <w:rPr>
          <w:rFonts w:asciiTheme="majorBidi" w:hAnsiTheme="majorBidi" w:cstheme="majorBidi"/>
          <w:lang w:val="ru-RU"/>
        </w:rPr>
        <w:t xml:space="preserve"> (1926-1932), Король Саудовской Аравии (1932-1953)</w:t>
      </w:r>
    </w:p>
  </w:footnote>
  <w:footnote w:id="40">
    <w:p w:rsidR="00A93801" w:rsidRPr="00F23F67" w:rsidRDefault="00A93801">
      <w:pPr>
        <w:pStyle w:val="a3"/>
        <w:rPr>
          <w:rFonts w:asciiTheme="majorBidi" w:hAnsiTheme="majorBidi" w:cstheme="majorBidi"/>
        </w:rPr>
      </w:pPr>
      <w:r w:rsidRPr="00D02F79">
        <w:rPr>
          <w:rStyle w:val="a5"/>
          <w:rFonts w:asciiTheme="majorBidi" w:hAnsiTheme="majorBidi" w:cstheme="majorBidi"/>
        </w:rPr>
        <w:footnoteRef/>
      </w:r>
      <w:r w:rsidRPr="00F23F67">
        <w:rPr>
          <w:rFonts w:asciiTheme="majorBidi" w:hAnsiTheme="majorBidi" w:cstheme="majorBidi"/>
        </w:rPr>
        <w:t xml:space="preserve"> </w:t>
      </w:r>
      <w:r w:rsidRPr="00D02F79">
        <w:rPr>
          <w:rFonts w:asciiTheme="majorBidi" w:hAnsiTheme="majorBidi" w:cstheme="majorBidi"/>
          <w:lang w:val="ru-RU"/>
        </w:rPr>
        <w:t>Годы</w:t>
      </w:r>
      <w:r w:rsidRPr="00F23F67">
        <w:rPr>
          <w:rFonts w:asciiTheme="majorBidi" w:hAnsiTheme="majorBidi" w:cstheme="majorBidi"/>
        </w:rPr>
        <w:t xml:space="preserve"> </w:t>
      </w:r>
      <w:r w:rsidRPr="00D02F79">
        <w:rPr>
          <w:rFonts w:asciiTheme="majorBidi" w:hAnsiTheme="majorBidi" w:cstheme="majorBidi"/>
          <w:lang w:val="ru-RU"/>
        </w:rPr>
        <w:t>правления</w:t>
      </w:r>
      <w:r w:rsidRPr="00F23F67">
        <w:rPr>
          <w:rFonts w:asciiTheme="majorBidi" w:hAnsiTheme="majorBidi" w:cstheme="majorBidi"/>
        </w:rPr>
        <w:t xml:space="preserve">: 1925-1941 </w:t>
      </w:r>
      <w:proofErr w:type="spellStart"/>
      <w:r w:rsidRPr="00D02F79">
        <w:rPr>
          <w:rFonts w:asciiTheme="majorBidi" w:hAnsiTheme="majorBidi" w:cstheme="majorBidi"/>
          <w:lang w:val="ru-RU"/>
        </w:rPr>
        <w:t>гг</w:t>
      </w:r>
      <w:proofErr w:type="spellEnd"/>
      <w:r w:rsidRPr="00F23F67">
        <w:rPr>
          <w:rFonts w:asciiTheme="majorBidi" w:hAnsiTheme="majorBidi" w:cstheme="majorBidi"/>
        </w:rPr>
        <w:t xml:space="preserve">. </w:t>
      </w:r>
    </w:p>
  </w:footnote>
  <w:footnote w:id="41">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Banafshe</w:t>
      </w:r>
      <w:proofErr w:type="spellEnd"/>
      <w:r w:rsidRPr="00D02F79">
        <w:rPr>
          <w:rFonts w:asciiTheme="majorBidi" w:hAnsiTheme="majorBidi" w:cstheme="majorBidi"/>
        </w:rPr>
        <w:t xml:space="preserve"> K. Saudi Arabia and Iran: Friends or Foes? London: </w:t>
      </w:r>
      <w:proofErr w:type="spellStart"/>
      <w:r w:rsidRPr="00D02F79">
        <w:rPr>
          <w:rFonts w:asciiTheme="majorBidi" w:hAnsiTheme="majorBidi" w:cstheme="majorBidi"/>
        </w:rPr>
        <w:t>Pallgrave</w:t>
      </w:r>
      <w:proofErr w:type="spellEnd"/>
      <w:r w:rsidRPr="00D02F79">
        <w:rPr>
          <w:rFonts w:asciiTheme="majorBidi" w:hAnsiTheme="majorBidi" w:cstheme="majorBidi"/>
        </w:rPr>
        <w:t xml:space="preserve"> and Macmillan. 2016. – 277 p., 23 p.</w:t>
      </w:r>
    </w:p>
  </w:footnote>
  <w:footnote w:id="42">
    <w:p w:rsidR="00A93801" w:rsidRPr="00B75EF6"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Hiro</w:t>
      </w:r>
      <w:proofErr w:type="spellEnd"/>
      <w:r w:rsidRPr="00D02F79">
        <w:rPr>
          <w:rFonts w:asciiTheme="majorBidi" w:hAnsiTheme="majorBidi" w:cstheme="majorBidi"/>
        </w:rPr>
        <w:t xml:space="preserve"> D. Cold war in the Islamic World. Saudi Arabia, Iran and the Struggle for Supremacy. – Oxford University Press, 2018. – 432 p., 43 p.</w:t>
      </w:r>
    </w:p>
  </w:footnote>
  <w:footnote w:id="43">
    <w:p w:rsidR="00A93801" w:rsidRPr="00001549" w:rsidRDefault="00A93801" w:rsidP="00001549">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rtl/>
        </w:rPr>
        <w:t>عظیمی، رقیه سادات. عربستان سعودی. تهران، وزارت خارجه</w:t>
      </w:r>
      <w:r w:rsidR="00001549" w:rsidRPr="00001549">
        <w:rPr>
          <w:rFonts w:asciiTheme="majorBidi" w:hAnsiTheme="majorBidi" w:cstheme="majorBidi"/>
        </w:rPr>
        <w:t xml:space="preserve">, </w:t>
      </w:r>
      <w:r w:rsidR="00001549" w:rsidRPr="00001549">
        <w:rPr>
          <w:rFonts w:asciiTheme="majorBidi" w:hAnsiTheme="majorBidi" w:cs="Times New Roman"/>
          <w:rtl/>
        </w:rPr>
        <w:t>فصلنامه جغراف</w:t>
      </w:r>
      <w:r w:rsidR="00001549" w:rsidRPr="00001549">
        <w:rPr>
          <w:rFonts w:asciiTheme="majorBidi" w:hAnsiTheme="majorBidi" w:cs="Times New Roman" w:hint="cs"/>
          <w:rtl/>
        </w:rPr>
        <w:t>ی</w:t>
      </w:r>
      <w:r w:rsidR="00001549" w:rsidRPr="00001549">
        <w:rPr>
          <w:rFonts w:asciiTheme="majorBidi" w:hAnsiTheme="majorBidi" w:cs="Times New Roman" w:hint="eastAsia"/>
          <w:rtl/>
        </w:rPr>
        <w:t>ا</w:t>
      </w:r>
      <w:r w:rsidR="00001549" w:rsidRPr="00001549">
        <w:rPr>
          <w:rFonts w:asciiTheme="majorBidi" w:hAnsiTheme="majorBidi" w:cs="Times New Roman"/>
          <w:rtl/>
        </w:rPr>
        <w:t xml:space="preserve"> و توسعه، دوره: 17، شماره: 55</w:t>
      </w:r>
      <w:r w:rsidR="00001549" w:rsidRPr="00001549">
        <w:rPr>
          <w:rFonts w:asciiTheme="majorBidi" w:hAnsiTheme="majorBidi" w:cstheme="majorBidi"/>
        </w:rPr>
        <w:t xml:space="preserve"> , 1381. [</w:t>
      </w:r>
      <w:r w:rsidR="00001549" w:rsidRPr="00001549">
        <w:rPr>
          <w:rFonts w:asciiTheme="majorBidi" w:hAnsiTheme="majorBidi" w:cstheme="majorBidi"/>
          <w:lang w:val="ru-RU"/>
        </w:rPr>
        <w:t>Электронный</w:t>
      </w:r>
      <w:r w:rsidR="00001549" w:rsidRPr="00001549">
        <w:rPr>
          <w:rFonts w:asciiTheme="majorBidi" w:hAnsiTheme="majorBidi" w:cstheme="majorBidi"/>
        </w:rPr>
        <w:t xml:space="preserve"> </w:t>
      </w:r>
      <w:r w:rsidR="00001549" w:rsidRPr="00001549">
        <w:rPr>
          <w:rFonts w:asciiTheme="majorBidi" w:hAnsiTheme="majorBidi" w:cstheme="majorBidi"/>
          <w:lang w:val="ru-RU"/>
        </w:rPr>
        <w:t>ресурс</w:t>
      </w:r>
      <w:r w:rsidR="00001549" w:rsidRPr="00001549">
        <w:rPr>
          <w:rFonts w:asciiTheme="majorBidi" w:hAnsiTheme="majorBidi" w:cstheme="majorBidi"/>
        </w:rPr>
        <w:t xml:space="preserve">]. </w:t>
      </w:r>
      <w:r w:rsidR="00001549" w:rsidRPr="00001549">
        <w:rPr>
          <w:rFonts w:asciiTheme="majorBidi" w:hAnsiTheme="majorBidi" w:cstheme="majorBidi"/>
          <w:lang w:val="ru-RU"/>
        </w:rPr>
        <w:t>Режим</w:t>
      </w:r>
      <w:r w:rsidR="00001549" w:rsidRPr="00001549">
        <w:rPr>
          <w:rFonts w:asciiTheme="majorBidi" w:hAnsiTheme="majorBidi" w:cstheme="majorBidi"/>
        </w:rPr>
        <w:t xml:space="preserve"> </w:t>
      </w:r>
      <w:r w:rsidR="00001549" w:rsidRPr="00001549">
        <w:rPr>
          <w:rFonts w:asciiTheme="majorBidi" w:hAnsiTheme="majorBidi" w:cstheme="majorBidi"/>
          <w:lang w:val="ru-RU"/>
        </w:rPr>
        <w:t>доступа</w:t>
      </w:r>
      <w:r w:rsidR="00001549" w:rsidRPr="00001549">
        <w:rPr>
          <w:rFonts w:asciiTheme="majorBidi" w:hAnsiTheme="majorBidi" w:cstheme="majorBidi"/>
        </w:rPr>
        <w:t xml:space="preserve">: </w:t>
      </w:r>
      <w:hyperlink r:id="rId5" w:history="1">
        <w:r w:rsidR="00001549" w:rsidRPr="00001549">
          <w:rPr>
            <w:rStyle w:val="a6"/>
            <w:rFonts w:asciiTheme="majorBidi" w:hAnsiTheme="majorBidi" w:cstheme="majorBidi"/>
            <w:rtl/>
          </w:rPr>
          <w:t>عربستان سعودی (عظیمی رقیه السادات) - کتابخانه مرکزی و مرکز اطلاع رسانی شهرداری اصفهان</w:t>
        </w:r>
        <w:r w:rsidR="00001549" w:rsidRPr="00001549">
          <w:rPr>
            <w:rStyle w:val="a6"/>
            <w:rFonts w:asciiTheme="majorBidi" w:hAnsiTheme="majorBidi" w:cstheme="majorBidi"/>
          </w:rPr>
          <w:t xml:space="preserve"> (lib.ir)</w:t>
        </w:r>
      </w:hyperlink>
      <w:r w:rsidR="00001549" w:rsidRPr="00001549">
        <w:rPr>
          <w:rFonts w:asciiTheme="majorBidi" w:hAnsiTheme="majorBidi" w:cstheme="majorBidi"/>
        </w:rPr>
        <w:t xml:space="preserve"> (</w:t>
      </w:r>
      <w:r w:rsidR="00001549">
        <w:rPr>
          <w:rFonts w:asciiTheme="majorBidi" w:hAnsiTheme="majorBidi" w:cstheme="majorBidi"/>
          <w:lang w:val="ru-RU"/>
        </w:rPr>
        <w:t>дата</w:t>
      </w:r>
      <w:r w:rsidR="00001549" w:rsidRPr="00001549">
        <w:rPr>
          <w:rFonts w:asciiTheme="majorBidi" w:hAnsiTheme="majorBidi" w:cstheme="majorBidi"/>
        </w:rPr>
        <w:t xml:space="preserve"> </w:t>
      </w:r>
      <w:r w:rsidR="00001549">
        <w:rPr>
          <w:rFonts w:asciiTheme="majorBidi" w:hAnsiTheme="majorBidi" w:cstheme="majorBidi"/>
          <w:lang w:val="ru-RU"/>
        </w:rPr>
        <w:t>обращения</w:t>
      </w:r>
      <w:r w:rsidR="00001549" w:rsidRPr="00001549">
        <w:rPr>
          <w:rFonts w:asciiTheme="majorBidi" w:hAnsiTheme="majorBidi" w:cstheme="majorBidi"/>
        </w:rPr>
        <w:t>: 12.02.2021)</w:t>
      </w:r>
    </w:p>
  </w:footnote>
  <w:footnote w:id="44">
    <w:p w:rsidR="00A93801" w:rsidRPr="00D02F79" w:rsidRDefault="00A93801" w:rsidP="00165E99">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bCs/>
        </w:rPr>
        <w:t xml:space="preserve"> Saeed M. </w:t>
      </w:r>
      <w:proofErr w:type="spellStart"/>
      <w:r w:rsidRPr="00D02F79">
        <w:rPr>
          <w:rFonts w:asciiTheme="majorBidi" w:hAnsiTheme="majorBidi" w:cstheme="majorBidi"/>
          <w:bCs/>
        </w:rPr>
        <w:t>Badeeb</w:t>
      </w:r>
      <w:proofErr w:type="spellEnd"/>
      <w:r w:rsidRPr="00D02F79">
        <w:rPr>
          <w:rFonts w:asciiTheme="majorBidi" w:hAnsiTheme="majorBidi" w:cstheme="majorBidi"/>
          <w:bCs/>
        </w:rPr>
        <w:t xml:space="preserve"> Saudi-Iranian Relations 1932-1982. – </w:t>
      </w:r>
      <w:proofErr w:type="spellStart"/>
      <w:r w:rsidRPr="00D02F79">
        <w:rPr>
          <w:rFonts w:asciiTheme="majorBidi" w:hAnsiTheme="majorBidi" w:cstheme="majorBidi"/>
          <w:bCs/>
        </w:rPr>
        <w:t>Saqi</w:t>
      </w:r>
      <w:proofErr w:type="spellEnd"/>
      <w:r w:rsidRPr="00D02F79">
        <w:rPr>
          <w:rFonts w:asciiTheme="majorBidi" w:hAnsiTheme="majorBidi" w:cstheme="majorBidi"/>
          <w:bCs/>
        </w:rPr>
        <w:t xml:space="preserve"> Books, 1993. - 164 p., p. 34</w:t>
      </w:r>
    </w:p>
  </w:footnote>
  <w:footnote w:id="45">
    <w:p w:rsidR="00A93801" w:rsidRPr="0048680B" w:rsidRDefault="00A93801" w:rsidP="00791C28">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Текст соглашения: </w:t>
      </w:r>
      <w:hyperlink r:id="rId6" w:history="1">
        <w:r w:rsidRPr="00D02F79">
          <w:rPr>
            <w:rStyle w:val="a6"/>
            <w:rFonts w:asciiTheme="majorBidi" w:hAnsiTheme="majorBidi" w:cstheme="majorBidi"/>
          </w:rPr>
          <w:t>https</w:t>
        </w:r>
        <w:r w:rsidRPr="00D02F79">
          <w:rPr>
            <w:rStyle w:val="a6"/>
            <w:rFonts w:asciiTheme="majorBidi" w:hAnsiTheme="majorBidi" w:cstheme="majorBidi"/>
            <w:lang w:val="ru-RU"/>
          </w:rPr>
          <w:t>://</w:t>
        </w:r>
        <w:proofErr w:type="spellStart"/>
        <w:r w:rsidRPr="00D02F79">
          <w:rPr>
            <w:rStyle w:val="a6"/>
            <w:rFonts w:asciiTheme="majorBidi" w:hAnsiTheme="majorBidi" w:cstheme="majorBidi"/>
          </w:rPr>
          <w:t>rc</w:t>
        </w:r>
        <w:proofErr w:type="spellEnd"/>
        <w:r w:rsidRPr="00D02F79">
          <w:rPr>
            <w:rStyle w:val="a6"/>
            <w:rFonts w:asciiTheme="majorBidi" w:hAnsiTheme="majorBidi" w:cstheme="majorBidi"/>
            <w:lang w:val="ru-RU"/>
          </w:rPr>
          <w:t>.</w:t>
        </w:r>
        <w:proofErr w:type="spellStart"/>
        <w:r w:rsidRPr="00D02F79">
          <w:rPr>
            <w:rStyle w:val="a6"/>
            <w:rFonts w:asciiTheme="majorBidi" w:hAnsiTheme="majorBidi" w:cstheme="majorBidi"/>
          </w:rPr>
          <w:t>majlis</w:t>
        </w:r>
        <w:proofErr w:type="spellEnd"/>
        <w:r w:rsidRPr="00D02F79">
          <w:rPr>
            <w:rStyle w:val="a6"/>
            <w:rFonts w:asciiTheme="majorBidi" w:hAnsiTheme="majorBidi" w:cstheme="majorBidi"/>
            <w:lang w:val="ru-RU"/>
          </w:rPr>
          <w:t>.</w:t>
        </w:r>
        <w:proofErr w:type="spellStart"/>
        <w:r w:rsidRPr="00D02F79">
          <w:rPr>
            <w:rStyle w:val="a6"/>
            <w:rFonts w:asciiTheme="majorBidi" w:hAnsiTheme="majorBidi" w:cstheme="majorBidi"/>
          </w:rPr>
          <w:t>ir</w:t>
        </w:r>
        <w:proofErr w:type="spellEnd"/>
        <w:r w:rsidRPr="00D02F79">
          <w:rPr>
            <w:rStyle w:val="a6"/>
            <w:rFonts w:asciiTheme="majorBidi" w:hAnsiTheme="majorBidi" w:cstheme="majorBidi"/>
            <w:lang w:val="ru-RU"/>
          </w:rPr>
          <w:t>/</w:t>
        </w:r>
        <w:proofErr w:type="spellStart"/>
        <w:r w:rsidRPr="00D02F79">
          <w:rPr>
            <w:rStyle w:val="a6"/>
            <w:rFonts w:asciiTheme="majorBidi" w:hAnsiTheme="majorBidi" w:cstheme="majorBidi"/>
          </w:rPr>
          <w:t>fa</w:t>
        </w:r>
        <w:proofErr w:type="spellEnd"/>
        <w:r w:rsidRPr="00D02F79">
          <w:rPr>
            <w:rStyle w:val="a6"/>
            <w:rFonts w:asciiTheme="majorBidi" w:hAnsiTheme="majorBidi" w:cstheme="majorBidi"/>
            <w:lang w:val="ru-RU"/>
          </w:rPr>
          <w:t>/</w:t>
        </w:r>
        <w:r w:rsidRPr="00D02F79">
          <w:rPr>
            <w:rStyle w:val="a6"/>
            <w:rFonts w:asciiTheme="majorBidi" w:hAnsiTheme="majorBidi" w:cstheme="majorBidi"/>
          </w:rPr>
          <w:t>law</w:t>
        </w:r>
        <w:r w:rsidRPr="00D02F79">
          <w:rPr>
            <w:rStyle w:val="a6"/>
            <w:rFonts w:asciiTheme="majorBidi" w:hAnsiTheme="majorBidi" w:cstheme="majorBidi"/>
            <w:lang w:val="ru-RU"/>
          </w:rPr>
          <w:t>/</w:t>
        </w:r>
        <w:r w:rsidRPr="00D02F79">
          <w:rPr>
            <w:rStyle w:val="a6"/>
            <w:rFonts w:asciiTheme="majorBidi" w:hAnsiTheme="majorBidi" w:cstheme="majorBidi"/>
          </w:rPr>
          <w:t>show</w:t>
        </w:r>
        <w:r w:rsidRPr="00D02F79">
          <w:rPr>
            <w:rStyle w:val="a6"/>
            <w:rFonts w:asciiTheme="majorBidi" w:hAnsiTheme="majorBidi" w:cstheme="majorBidi"/>
            <w:lang w:val="ru-RU"/>
          </w:rPr>
          <w:t>/91988</w:t>
        </w:r>
      </w:hyperlink>
      <w:r w:rsidRPr="00D02F79">
        <w:rPr>
          <w:rStyle w:val="a6"/>
          <w:rFonts w:asciiTheme="majorBidi" w:hAnsiTheme="majorBidi" w:cstheme="majorBidi"/>
          <w:lang w:val="ru-RU"/>
        </w:rPr>
        <w:t xml:space="preserve"> </w:t>
      </w:r>
      <w:r w:rsidRPr="00D02F79">
        <w:rPr>
          <w:rStyle w:val="a6"/>
          <w:rFonts w:asciiTheme="majorBidi" w:hAnsiTheme="majorBidi" w:cstheme="majorBidi"/>
          <w:color w:val="000000" w:themeColor="text1"/>
          <w:u w:val="none"/>
          <w:lang w:val="ru-RU"/>
        </w:rPr>
        <w:t>(Текст соглашения переведен в курсовой работе за 3 курс и прилагается в качестве приложения) (дата обращения: 21.09.2020)</w:t>
      </w:r>
    </w:p>
  </w:footnote>
  <w:footnote w:id="46">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Banafshe</w:t>
      </w:r>
      <w:proofErr w:type="spellEnd"/>
      <w:r w:rsidRPr="00D02F79">
        <w:rPr>
          <w:rFonts w:asciiTheme="majorBidi" w:hAnsiTheme="majorBidi" w:cstheme="majorBidi"/>
        </w:rPr>
        <w:t xml:space="preserve"> K. Saudi Arabia and Iran: Friends or Foes? London: </w:t>
      </w:r>
      <w:proofErr w:type="spellStart"/>
      <w:r w:rsidRPr="00D02F79">
        <w:rPr>
          <w:rFonts w:asciiTheme="majorBidi" w:hAnsiTheme="majorBidi" w:cstheme="majorBidi"/>
        </w:rPr>
        <w:t>Pallgrave</w:t>
      </w:r>
      <w:proofErr w:type="spellEnd"/>
      <w:r w:rsidRPr="00D02F79">
        <w:rPr>
          <w:rFonts w:asciiTheme="majorBidi" w:hAnsiTheme="majorBidi" w:cstheme="majorBidi"/>
        </w:rPr>
        <w:t xml:space="preserve"> and Macmillan. 2016. – 277 p., p.28</w:t>
      </w:r>
    </w:p>
  </w:footnote>
  <w:footnote w:id="47">
    <w:p w:rsidR="00A93801" w:rsidRPr="00D02F79" w:rsidRDefault="00A93801" w:rsidP="00B96375">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Kamali</w:t>
      </w:r>
      <w:proofErr w:type="spellEnd"/>
      <w:r w:rsidRPr="00D02F79">
        <w:rPr>
          <w:rFonts w:asciiTheme="majorBidi" w:hAnsiTheme="majorBidi" w:cstheme="majorBidi"/>
        </w:rPr>
        <w:t xml:space="preserve"> H.R. Iran and Saudi Arabia: Past and Future // Iran Review, 2014. – 28 p., p.4</w:t>
      </w:r>
    </w:p>
  </w:footnote>
  <w:footnote w:id="48">
    <w:p w:rsidR="00A93801" w:rsidRPr="00D02F79" w:rsidRDefault="00A93801" w:rsidP="007C4411">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ритуальный обход против часовой стрелки вокруг Каабы во время хаджа.</w:t>
      </w:r>
    </w:p>
  </w:footnote>
  <w:footnote w:id="49">
    <w:p w:rsidR="00A93801" w:rsidRPr="00B75EF6" w:rsidRDefault="00A93801" w:rsidP="00165E99">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bCs/>
        </w:rPr>
        <w:t xml:space="preserve">Saeed M. </w:t>
      </w:r>
      <w:proofErr w:type="spellStart"/>
      <w:r w:rsidRPr="00D02F79">
        <w:rPr>
          <w:rFonts w:asciiTheme="majorBidi" w:hAnsiTheme="majorBidi" w:cstheme="majorBidi"/>
          <w:bCs/>
        </w:rPr>
        <w:t>Badeeb</w:t>
      </w:r>
      <w:proofErr w:type="spellEnd"/>
      <w:r w:rsidRPr="00D02F79">
        <w:rPr>
          <w:rFonts w:asciiTheme="majorBidi" w:hAnsiTheme="majorBidi" w:cstheme="majorBidi"/>
          <w:bCs/>
        </w:rPr>
        <w:t xml:space="preserve"> Saudi-Iranian Relations 1932-1982. – </w:t>
      </w:r>
      <w:proofErr w:type="spellStart"/>
      <w:r w:rsidRPr="00D02F79">
        <w:rPr>
          <w:rFonts w:asciiTheme="majorBidi" w:hAnsiTheme="majorBidi" w:cstheme="majorBidi"/>
          <w:bCs/>
        </w:rPr>
        <w:t>Saqi</w:t>
      </w:r>
      <w:proofErr w:type="spellEnd"/>
      <w:r w:rsidRPr="00D02F79">
        <w:rPr>
          <w:rFonts w:asciiTheme="majorBidi" w:hAnsiTheme="majorBidi" w:cstheme="majorBidi"/>
          <w:bCs/>
        </w:rPr>
        <w:t xml:space="preserve"> Books, 1993. - 164 p., p. 36</w:t>
      </w:r>
    </w:p>
  </w:footnote>
  <w:footnote w:id="50">
    <w:p w:rsidR="00A93801" w:rsidRPr="00D02F79" w:rsidRDefault="00A93801" w:rsidP="002F0068">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002F0068" w:rsidRPr="002F0068">
        <w:rPr>
          <w:rFonts w:asciiTheme="majorBidi" w:hAnsiTheme="majorBidi" w:cstheme="majorBidi"/>
          <w:rtl/>
        </w:rPr>
        <w:t>عظیمی، رقیه سادات. عربستان سعودی. تهران، وزارت خارجه</w:t>
      </w:r>
      <w:r w:rsidR="002F0068" w:rsidRPr="002F0068">
        <w:rPr>
          <w:rFonts w:asciiTheme="majorBidi" w:hAnsiTheme="majorBidi" w:cstheme="majorBidi"/>
        </w:rPr>
        <w:t xml:space="preserve">, </w:t>
      </w:r>
      <w:r w:rsidR="002F0068" w:rsidRPr="002F0068">
        <w:rPr>
          <w:rFonts w:asciiTheme="majorBidi" w:hAnsiTheme="majorBidi" w:cstheme="majorBidi"/>
          <w:rtl/>
        </w:rPr>
        <w:t>فصلنامه جغراف</w:t>
      </w:r>
      <w:r w:rsidR="002F0068" w:rsidRPr="002F0068">
        <w:rPr>
          <w:rFonts w:asciiTheme="majorBidi" w:hAnsiTheme="majorBidi" w:cstheme="majorBidi" w:hint="cs"/>
          <w:rtl/>
        </w:rPr>
        <w:t>ی</w:t>
      </w:r>
      <w:r w:rsidR="002F0068" w:rsidRPr="002F0068">
        <w:rPr>
          <w:rFonts w:asciiTheme="majorBidi" w:hAnsiTheme="majorBidi" w:cstheme="majorBidi" w:hint="eastAsia"/>
          <w:rtl/>
        </w:rPr>
        <w:t>ا</w:t>
      </w:r>
      <w:r w:rsidR="002F0068" w:rsidRPr="002F0068">
        <w:rPr>
          <w:rFonts w:asciiTheme="majorBidi" w:hAnsiTheme="majorBidi" w:cstheme="majorBidi"/>
          <w:rtl/>
        </w:rPr>
        <w:t xml:space="preserve"> و توسعه، دوره: 17، شماره: 55</w:t>
      </w:r>
      <w:r w:rsidR="002F0068" w:rsidRPr="002F0068">
        <w:rPr>
          <w:rFonts w:asciiTheme="majorBidi" w:hAnsiTheme="majorBidi" w:cstheme="majorBidi"/>
        </w:rPr>
        <w:t xml:space="preserve"> , 1381. [</w:t>
      </w:r>
      <w:r w:rsidR="002F0068" w:rsidRPr="002F0068">
        <w:rPr>
          <w:rFonts w:asciiTheme="majorBidi" w:hAnsiTheme="majorBidi" w:cstheme="majorBidi"/>
          <w:lang w:val="ru-RU"/>
        </w:rPr>
        <w:t>Электронный</w:t>
      </w:r>
      <w:r w:rsidR="002F0068" w:rsidRPr="002F0068">
        <w:rPr>
          <w:rFonts w:asciiTheme="majorBidi" w:hAnsiTheme="majorBidi" w:cstheme="majorBidi"/>
        </w:rPr>
        <w:t xml:space="preserve"> </w:t>
      </w:r>
      <w:r w:rsidR="002F0068" w:rsidRPr="002F0068">
        <w:rPr>
          <w:rFonts w:asciiTheme="majorBidi" w:hAnsiTheme="majorBidi" w:cstheme="majorBidi"/>
          <w:lang w:val="ru-RU"/>
        </w:rPr>
        <w:t>ресурс</w:t>
      </w:r>
      <w:r w:rsidR="002F0068" w:rsidRPr="002F0068">
        <w:rPr>
          <w:rFonts w:asciiTheme="majorBidi" w:hAnsiTheme="majorBidi" w:cstheme="majorBidi"/>
        </w:rPr>
        <w:t xml:space="preserve">]. </w:t>
      </w:r>
      <w:r w:rsidR="002F0068" w:rsidRPr="002F0068">
        <w:rPr>
          <w:rFonts w:asciiTheme="majorBidi" w:hAnsiTheme="majorBidi" w:cstheme="majorBidi"/>
          <w:lang w:val="ru-RU"/>
        </w:rPr>
        <w:t>Режим</w:t>
      </w:r>
      <w:r w:rsidR="002F0068" w:rsidRPr="002F0068">
        <w:rPr>
          <w:rFonts w:asciiTheme="majorBidi" w:hAnsiTheme="majorBidi" w:cstheme="majorBidi"/>
        </w:rPr>
        <w:t xml:space="preserve"> </w:t>
      </w:r>
      <w:r w:rsidR="002F0068" w:rsidRPr="002F0068">
        <w:rPr>
          <w:rFonts w:asciiTheme="majorBidi" w:hAnsiTheme="majorBidi" w:cstheme="majorBidi"/>
          <w:lang w:val="ru-RU"/>
        </w:rPr>
        <w:t>доступа</w:t>
      </w:r>
      <w:r w:rsidR="002F0068" w:rsidRPr="002F0068">
        <w:rPr>
          <w:rFonts w:asciiTheme="majorBidi" w:hAnsiTheme="majorBidi" w:cstheme="majorBidi"/>
        </w:rPr>
        <w:t xml:space="preserve">: </w:t>
      </w:r>
      <w:hyperlink r:id="rId7" w:history="1">
        <w:r w:rsidR="002F0068" w:rsidRPr="002F0068">
          <w:rPr>
            <w:rStyle w:val="a6"/>
            <w:rFonts w:asciiTheme="majorBidi" w:hAnsiTheme="majorBidi" w:cstheme="majorBidi"/>
            <w:rtl/>
          </w:rPr>
          <w:t>عربستان سعودی (عظیمی رقیه السادات) - کتابخانه مرکزی و مرکز اطلاع رسانی شهرداری اصفهان</w:t>
        </w:r>
        <w:r w:rsidR="002F0068" w:rsidRPr="002F0068">
          <w:rPr>
            <w:rStyle w:val="a6"/>
            <w:rFonts w:asciiTheme="majorBidi" w:hAnsiTheme="majorBidi" w:cstheme="majorBidi"/>
          </w:rPr>
          <w:t xml:space="preserve"> (lib.ir)</w:t>
        </w:r>
      </w:hyperlink>
      <w:r w:rsidR="002F0068" w:rsidRPr="002F0068">
        <w:rPr>
          <w:rFonts w:asciiTheme="majorBidi" w:hAnsiTheme="majorBidi" w:cstheme="majorBidi"/>
        </w:rPr>
        <w:t xml:space="preserve"> (</w:t>
      </w:r>
      <w:r w:rsidR="002F0068" w:rsidRPr="002F0068">
        <w:rPr>
          <w:rFonts w:asciiTheme="majorBidi" w:hAnsiTheme="majorBidi" w:cstheme="majorBidi"/>
          <w:lang w:val="ru-RU"/>
        </w:rPr>
        <w:t>дата</w:t>
      </w:r>
      <w:r w:rsidR="002F0068" w:rsidRPr="002F0068">
        <w:rPr>
          <w:rFonts w:asciiTheme="majorBidi" w:hAnsiTheme="majorBidi" w:cstheme="majorBidi"/>
        </w:rPr>
        <w:t xml:space="preserve"> </w:t>
      </w:r>
      <w:r w:rsidR="002F0068" w:rsidRPr="002F0068">
        <w:rPr>
          <w:rFonts w:asciiTheme="majorBidi" w:hAnsiTheme="majorBidi" w:cstheme="majorBidi"/>
          <w:lang w:val="ru-RU"/>
        </w:rPr>
        <w:t>обращения</w:t>
      </w:r>
      <w:r w:rsidR="002F0068" w:rsidRPr="002F0068">
        <w:rPr>
          <w:rFonts w:asciiTheme="majorBidi" w:hAnsiTheme="majorBidi" w:cstheme="majorBidi"/>
        </w:rPr>
        <w:t>: 12.02.2021)</w:t>
      </w:r>
    </w:p>
  </w:footnote>
  <w:footnote w:id="51">
    <w:p w:rsidR="00A93801" w:rsidRPr="00D02F79" w:rsidRDefault="00A93801" w:rsidP="00165E99">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bCs/>
        </w:rPr>
        <w:t xml:space="preserve">Saeed M. </w:t>
      </w:r>
      <w:proofErr w:type="spellStart"/>
      <w:r w:rsidRPr="00D02F79">
        <w:rPr>
          <w:rFonts w:asciiTheme="majorBidi" w:hAnsiTheme="majorBidi" w:cstheme="majorBidi"/>
          <w:bCs/>
        </w:rPr>
        <w:t>Badeeb</w:t>
      </w:r>
      <w:proofErr w:type="spellEnd"/>
      <w:r w:rsidRPr="00D02F79">
        <w:rPr>
          <w:rFonts w:asciiTheme="majorBidi" w:hAnsiTheme="majorBidi" w:cstheme="majorBidi"/>
          <w:bCs/>
        </w:rPr>
        <w:t xml:space="preserve"> Saudi-Iranian Relations 1932-1982. – </w:t>
      </w:r>
      <w:proofErr w:type="spellStart"/>
      <w:r w:rsidRPr="00D02F79">
        <w:rPr>
          <w:rFonts w:asciiTheme="majorBidi" w:hAnsiTheme="majorBidi" w:cstheme="majorBidi"/>
          <w:bCs/>
        </w:rPr>
        <w:t>Saqi</w:t>
      </w:r>
      <w:proofErr w:type="spellEnd"/>
      <w:r w:rsidRPr="00D02F79">
        <w:rPr>
          <w:rFonts w:asciiTheme="majorBidi" w:hAnsiTheme="majorBidi" w:cstheme="majorBidi"/>
          <w:bCs/>
        </w:rPr>
        <w:t xml:space="preserve"> Books, 1993. - 164 p., p. 40</w:t>
      </w:r>
    </w:p>
  </w:footnote>
  <w:footnote w:id="52">
    <w:p w:rsidR="00A93801" w:rsidRPr="00D02F79" w:rsidRDefault="00A93801">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Премьер-министр Ирана: 1951-1953 гг.</w:t>
      </w:r>
    </w:p>
  </w:footnote>
  <w:footnote w:id="53">
    <w:p w:rsidR="00A93801" w:rsidRPr="00D02F79" w:rsidRDefault="00A93801">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Годы президентства: 1956-1970 гг.</w:t>
      </w:r>
    </w:p>
  </w:footnote>
  <w:footnote w:id="54">
    <w:p w:rsidR="00A93801" w:rsidRPr="00F23F67" w:rsidRDefault="00A93801">
      <w:pPr>
        <w:pStyle w:val="a3"/>
        <w:rPr>
          <w:rFonts w:asciiTheme="majorBidi" w:hAnsiTheme="majorBidi" w:cstheme="majorBidi"/>
        </w:rPr>
      </w:pPr>
      <w:r w:rsidRPr="00D02F79">
        <w:rPr>
          <w:rStyle w:val="a5"/>
          <w:rFonts w:asciiTheme="majorBidi" w:hAnsiTheme="majorBidi" w:cstheme="majorBidi"/>
        </w:rPr>
        <w:footnoteRef/>
      </w:r>
      <w:r w:rsidRPr="00F23F67">
        <w:rPr>
          <w:rFonts w:asciiTheme="majorBidi" w:hAnsiTheme="majorBidi" w:cstheme="majorBidi"/>
        </w:rPr>
        <w:t xml:space="preserve"> </w:t>
      </w:r>
      <w:r w:rsidRPr="00D02F79">
        <w:rPr>
          <w:rFonts w:asciiTheme="majorBidi" w:hAnsiTheme="majorBidi" w:cstheme="majorBidi"/>
          <w:lang w:val="ru-RU"/>
        </w:rPr>
        <w:t>Годы</w:t>
      </w:r>
      <w:r w:rsidRPr="00F23F67">
        <w:rPr>
          <w:rFonts w:asciiTheme="majorBidi" w:hAnsiTheme="majorBidi" w:cstheme="majorBidi"/>
        </w:rPr>
        <w:t xml:space="preserve"> </w:t>
      </w:r>
      <w:r w:rsidRPr="00D02F79">
        <w:rPr>
          <w:rFonts w:asciiTheme="majorBidi" w:hAnsiTheme="majorBidi" w:cstheme="majorBidi"/>
          <w:lang w:val="ru-RU"/>
        </w:rPr>
        <w:t>правления</w:t>
      </w:r>
      <w:r w:rsidRPr="00F23F67">
        <w:rPr>
          <w:rFonts w:asciiTheme="majorBidi" w:hAnsiTheme="majorBidi" w:cstheme="majorBidi"/>
        </w:rPr>
        <w:t xml:space="preserve">: 1953-1964 </w:t>
      </w:r>
      <w:proofErr w:type="spellStart"/>
      <w:r w:rsidRPr="00D02F79">
        <w:rPr>
          <w:rFonts w:asciiTheme="majorBidi" w:hAnsiTheme="majorBidi" w:cstheme="majorBidi"/>
          <w:lang w:val="ru-RU"/>
        </w:rPr>
        <w:t>гг</w:t>
      </w:r>
      <w:proofErr w:type="spellEnd"/>
      <w:r w:rsidRPr="00F23F67">
        <w:rPr>
          <w:rFonts w:asciiTheme="majorBidi" w:hAnsiTheme="majorBidi" w:cstheme="majorBidi"/>
        </w:rPr>
        <w:t>.</w:t>
      </w:r>
    </w:p>
  </w:footnote>
  <w:footnote w:id="55">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Hiro</w:t>
      </w:r>
      <w:proofErr w:type="spellEnd"/>
      <w:r w:rsidRPr="00D02F79">
        <w:rPr>
          <w:rFonts w:asciiTheme="majorBidi" w:hAnsiTheme="majorBidi" w:cstheme="majorBidi"/>
        </w:rPr>
        <w:t xml:space="preserve"> D. Cold war in the Islamic World. Saudi Arabia, Iran and the Struggle for Supremacy. – Oxford University Press, 2018. – 432 p., p. 46</w:t>
      </w:r>
    </w:p>
  </w:footnote>
  <w:footnote w:id="56">
    <w:p w:rsidR="00A93801" w:rsidRPr="00A92F9D" w:rsidRDefault="00A93801">
      <w:pPr>
        <w:pStyle w:val="a3"/>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Banafshe</w:t>
      </w:r>
      <w:proofErr w:type="spellEnd"/>
      <w:r w:rsidRPr="00D02F79">
        <w:rPr>
          <w:rFonts w:asciiTheme="majorBidi" w:hAnsiTheme="majorBidi" w:cstheme="majorBidi"/>
        </w:rPr>
        <w:t xml:space="preserve"> K. Saudi Arabia and Iran: Friends or Foes? London: </w:t>
      </w:r>
      <w:proofErr w:type="spellStart"/>
      <w:r w:rsidRPr="00D02F79">
        <w:rPr>
          <w:rFonts w:asciiTheme="majorBidi" w:hAnsiTheme="majorBidi" w:cstheme="majorBidi"/>
        </w:rPr>
        <w:t>Pallgrave</w:t>
      </w:r>
      <w:proofErr w:type="spellEnd"/>
      <w:r w:rsidRPr="00D02F79">
        <w:rPr>
          <w:rFonts w:asciiTheme="majorBidi" w:hAnsiTheme="majorBidi" w:cstheme="majorBidi"/>
        </w:rPr>
        <w:t xml:space="preserve"> and Macmillan. 2016. 277 p., p.37</w:t>
      </w:r>
    </w:p>
  </w:footnote>
  <w:footnote w:id="57">
    <w:p w:rsidR="00A93801" w:rsidRPr="00D02F79" w:rsidRDefault="00A93801" w:rsidP="00B96375">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Kamali</w:t>
      </w:r>
      <w:proofErr w:type="spellEnd"/>
      <w:r w:rsidRPr="00D02F79">
        <w:rPr>
          <w:rFonts w:asciiTheme="majorBidi" w:hAnsiTheme="majorBidi" w:cstheme="majorBidi"/>
        </w:rPr>
        <w:t xml:space="preserve"> H.R. Iran and Saudi Arabia: Past and Future // Iran Review, 2014. – 28 p., p.7</w:t>
      </w:r>
    </w:p>
  </w:footnote>
  <w:footnote w:id="58">
    <w:p w:rsidR="00A93801" w:rsidRPr="00D02F79" w:rsidRDefault="00A93801" w:rsidP="00AC67BE">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lang w:val="ru-RU"/>
        </w:rPr>
        <w:t>Годы</w:t>
      </w:r>
      <w:r w:rsidRPr="00D02F79">
        <w:rPr>
          <w:rFonts w:asciiTheme="majorBidi" w:hAnsiTheme="majorBidi" w:cstheme="majorBidi"/>
        </w:rPr>
        <w:t xml:space="preserve"> </w:t>
      </w:r>
      <w:r w:rsidRPr="00D02F79">
        <w:rPr>
          <w:rFonts w:asciiTheme="majorBidi" w:hAnsiTheme="majorBidi" w:cstheme="majorBidi"/>
          <w:lang w:val="ru-RU"/>
        </w:rPr>
        <w:t>правления</w:t>
      </w:r>
      <w:r w:rsidRPr="00D02F79">
        <w:rPr>
          <w:rFonts w:asciiTheme="majorBidi" w:hAnsiTheme="majorBidi" w:cstheme="majorBidi"/>
        </w:rPr>
        <w:t xml:space="preserve">: 1941-1979 </w:t>
      </w:r>
      <w:proofErr w:type="spellStart"/>
      <w:r w:rsidRPr="00D02F79">
        <w:rPr>
          <w:rFonts w:asciiTheme="majorBidi" w:hAnsiTheme="majorBidi" w:cstheme="majorBidi"/>
          <w:lang w:val="ru-RU"/>
        </w:rPr>
        <w:t>гг</w:t>
      </w:r>
      <w:proofErr w:type="spellEnd"/>
      <w:r w:rsidRPr="00D02F79">
        <w:rPr>
          <w:rFonts w:asciiTheme="majorBidi" w:hAnsiTheme="majorBidi" w:cstheme="majorBidi"/>
        </w:rPr>
        <w:t>.</w:t>
      </w:r>
    </w:p>
  </w:footnote>
  <w:footnote w:id="59">
    <w:p w:rsidR="00A93801" w:rsidRPr="00D02F79" w:rsidRDefault="00A93801" w:rsidP="0048680B">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bCs/>
        </w:rPr>
        <w:t xml:space="preserve">Saeed M. </w:t>
      </w:r>
      <w:proofErr w:type="spellStart"/>
      <w:r w:rsidRPr="00D02F79">
        <w:rPr>
          <w:rFonts w:asciiTheme="majorBidi" w:hAnsiTheme="majorBidi" w:cstheme="majorBidi"/>
          <w:bCs/>
        </w:rPr>
        <w:t>Badeeb</w:t>
      </w:r>
      <w:proofErr w:type="spellEnd"/>
      <w:r w:rsidRPr="00D02F79">
        <w:rPr>
          <w:rFonts w:asciiTheme="majorBidi" w:hAnsiTheme="majorBidi" w:cstheme="majorBidi"/>
          <w:bCs/>
        </w:rPr>
        <w:t xml:space="preserve"> Saudi-Iranian Relations 1932-1982. – </w:t>
      </w:r>
      <w:proofErr w:type="spellStart"/>
      <w:r w:rsidRPr="00D02F79">
        <w:rPr>
          <w:rFonts w:asciiTheme="majorBidi" w:hAnsiTheme="majorBidi" w:cstheme="majorBidi"/>
          <w:bCs/>
        </w:rPr>
        <w:t>Saqi</w:t>
      </w:r>
      <w:proofErr w:type="spellEnd"/>
      <w:r w:rsidRPr="00D02F79">
        <w:rPr>
          <w:rFonts w:asciiTheme="majorBidi" w:hAnsiTheme="majorBidi" w:cstheme="majorBidi"/>
          <w:bCs/>
        </w:rPr>
        <w:t xml:space="preserve"> Books, 1993. - 164 p., p. 48</w:t>
      </w:r>
    </w:p>
  </w:footnote>
  <w:footnote w:id="60">
    <w:p w:rsidR="00A93801" w:rsidRPr="00D02F79" w:rsidRDefault="00A93801" w:rsidP="002F0068">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002F0068" w:rsidRPr="002F0068">
        <w:rPr>
          <w:rFonts w:asciiTheme="majorBidi" w:hAnsiTheme="majorBidi" w:cstheme="majorBidi"/>
          <w:color w:val="333333"/>
          <w:sz w:val="21"/>
          <w:szCs w:val="21"/>
          <w:shd w:val="clear" w:color="auto" w:fill="FFFFFF"/>
          <w:rtl/>
        </w:rPr>
        <w:t>عظیمی، رقیه سادات. عربستان سعودی. تهران، وزارت خارجه</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rtl/>
        </w:rPr>
        <w:t>فصلنامه جغراف</w:t>
      </w:r>
      <w:r w:rsidR="002F0068" w:rsidRPr="002F0068">
        <w:rPr>
          <w:rFonts w:asciiTheme="majorBidi" w:hAnsiTheme="majorBidi" w:cstheme="majorBidi" w:hint="cs"/>
          <w:color w:val="333333"/>
          <w:sz w:val="21"/>
          <w:szCs w:val="21"/>
          <w:shd w:val="clear" w:color="auto" w:fill="FFFFFF"/>
          <w:rtl/>
        </w:rPr>
        <w:t>ی</w:t>
      </w:r>
      <w:r w:rsidR="002F0068" w:rsidRPr="002F0068">
        <w:rPr>
          <w:rFonts w:asciiTheme="majorBidi" w:hAnsiTheme="majorBidi" w:cstheme="majorBidi" w:hint="eastAsia"/>
          <w:color w:val="333333"/>
          <w:sz w:val="21"/>
          <w:szCs w:val="21"/>
          <w:shd w:val="clear" w:color="auto" w:fill="FFFFFF"/>
          <w:rtl/>
        </w:rPr>
        <w:t>ا</w:t>
      </w:r>
      <w:r w:rsidR="002F0068" w:rsidRPr="002F0068">
        <w:rPr>
          <w:rFonts w:asciiTheme="majorBidi" w:hAnsiTheme="majorBidi" w:cstheme="majorBidi"/>
          <w:color w:val="333333"/>
          <w:sz w:val="21"/>
          <w:szCs w:val="21"/>
          <w:shd w:val="clear" w:color="auto" w:fill="FFFFFF"/>
          <w:rtl/>
        </w:rPr>
        <w:t xml:space="preserve"> و توسعه، دوره: 17، شماره: 55</w:t>
      </w:r>
      <w:r w:rsidR="002F0068" w:rsidRPr="002F0068">
        <w:rPr>
          <w:rFonts w:asciiTheme="majorBidi" w:hAnsiTheme="majorBidi" w:cstheme="majorBidi"/>
          <w:color w:val="333333"/>
          <w:sz w:val="21"/>
          <w:szCs w:val="21"/>
          <w:shd w:val="clear" w:color="auto" w:fill="FFFFFF"/>
        </w:rPr>
        <w:t xml:space="preserve"> , 1381. [</w:t>
      </w:r>
      <w:r w:rsidR="002F0068" w:rsidRPr="002F0068">
        <w:rPr>
          <w:rFonts w:asciiTheme="majorBidi" w:hAnsiTheme="majorBidi" w:cstheme="majorBidi"/>
          <w:color w:val="333333"/>
          <w:sz w:val="21"/>
          <w:szCs w:val="21"/>
          <w:shd w:val="clear" w:color="auto" w:fill="FFFFFF"/>
          <w:lang w:val="ru-RU"/>
        </w:rPr>
        <w:t>Электронный</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ресурс</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Режим</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доступа</w:t>
      </w:r>
      <w:r w:rsidR="002F0068" w:rsidRPr="002F0068">
        <w:rPr>
          <w:rFonts w:asciiTheme="majorBidi" w:hAnsiTheme="majorBidi" w:cstheme="majorBidi"/>
          <w:color w:val="333333"/>
          <w:sz w:val="21"/>
          <w:szCs w:val="21"/>
          <w:shd w:val="clear" w:color="auto" w:fill="FFFFFF"/>
        </w:rPr>
        <w:t xml:space="preserve">: </w:t>
      </w:r>
      <w:hyperlink r:id="rId8" w:history="1">
        <w:r w:rsidR="002F0068" w:rsidRPr="002F0068">
          <w:rPr>
            <w:rStyle w:val="a6"/>
            <w:rFonts w:asciiTheme="majorBidi" w:hAnsiTheme="majorBidi" w:cstheme="majorBidi"/>
            <w:sz w:val="21"/>
            <w:szCs w:val="21"/>
            <w:shd w:val="clear" w:color="auto" w:fill="FFFFFF"/>
            <w:rtl/>
          </w:rPr>
          <w:t>عربستان سعودی (عظیمی رقیه السادات) - کتابخانه مرکزی و مرکز اطلاع رسانی شهرداری اصفهان</w:t>
        </w:r>
        <w:r w:rsidR="002F0068" w:rsidRPr="002F0068">
          <w:rPr>
            <w:rStyle w:val="a6"/>
            <w:rFonts w:asciiTheme="majorBidi" w:hAnsiTheme="majorBidi" w:cstheme="majorBidi"/>
            <w:sz w:val="21"/>
            <w:szCs w:val="21"/>
            <w:shd w:val="clear" w:color="auto" w:fill="FFFFFF"/>
          </w:rPr>
          <w:t xml:space="preserve"> (lib.ir)</w:t>
        </w:r>
      </w:hyperlink>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дата</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обращения</w:t>
      </w:r>
      <w:r w:rsidR="002F0068" w:rsidRPr="002F0068">
        <w:rPr>
          <w:rFonts w:asciiTheme="majorBidi" w:hAnsiTheme="majorBidi" w:cstheme="majorBidi"/>
          <w:color w:val="333333"/>
          <w:sz w:val="21"/>
          <w:szCs w:val="21"/>
          <w:shd w:val="clear" w:color="auto" w:fill="FFFFFF"/>
        </w:rPr>
        <w:t>: 12.02.2021)</w:t>
      </w:r>
    </w:p>
  </w:footnote>
  <w:footnote w:id="61">
    <w:p w:rsidR="00A93801" w:rsidRPr="008F0BE8" w:rsidRDefault="00A93801">
      <w:pPr>
        <w:pStyle w:val="a3"/>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lang w:val="ru-RU"/>
        </w:rPr>
        <w:t>Годы</w:t>
      </w:r>
      <w:r w:rsidRPr="00D02F79">
        <w:rPr>
          <w:rFonts w:asciiTheme="majorBidi" w:hAnsiTheme="majorBidi" w:cstheme="majorBidi"/>
        </w:rPr>
        <w:t xml:space="preserve"> </w:t>
      </w:r>
      <w:r w:rsidRPr="00D02F79">
        <w:rPr>
          <w:rFonts w:asciiTheme="majorBidi" w:hAnsiTheme="majorBidi" w:cstheme="majorBidi"/>
          <w:lang w:val="ru-RU"/>
        </w:rPr>
        <w:t>правления</w:t>
      </w:r>
      <w:r w:rsidRPr="00D02F79">
        <w:rPr>
          <w:rFonts w:asciiTheme="majorBidi" w:hAnsiTheme="majorBidi" w:cstheme="majorBidi"/>
        </w:rPr>
        <w:t xml:space="preserve">:1964-1975 </w:t>
      </w:r>
      <w:proofErr w:type="spellStart"/>
      <w:r w:rsidRPr="00D02F79">
        <w:rPr>
          <w:rFonts w:asciiTheme="majorBidi" w:hAnsiTheme="majorBidi" w:cstheme="majorBidi"/>
          <w:lang w:val="ru-RU"/>
        </w:rPr>
        <w:t>гг</w:t>
      </w:r>
      <w:proofErr w:type="spellEnd"/>
      <w:r w:rsidRPr="00D02F79">
        <w:rPr>
          <w:rFonts w:asciiTheme="majorBidi" w:hAnsiTheme="majorBidi" w:cstheme="majorBidi"/>
        </w:rPr>
        <w:t>.</w:t>
      </w:r>
      <w:r w:rsidRPr="008F0BE8">
        <w:t xml:space="preserve"> </w:t>
      </w:r>
    </w:p>
  </w:footnote>
  <w:footnote w:id="62">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rtl/>
        </w:rPr>
        <w:t>عظیمی، رقیه سادات. عربستان سعودی. تهران، وزارت خارجه</w:t>
      </w:r>
    </w:p>
  </w:footnote>
  <w:footnote w:id="63">
    <w:p w:rsidR="00A93801" w:rsidRPr="004A5A18" w:rsidRDefault="00A93801">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Премьер-министр с 1961 по 1962 гг.</w:t>
      </w:r>
      <w:r w:rsidRPr="004A5A18">
        <w:rPr>
          <w:rFonts w:asciiTheme="majorBidi" w:hAnsiTheme="majorBidi" w:cstheme="majorBidi"/>
          <w:lang w:val="ru-RU"/>
        </w:rPr>
        <w:t xml:space="preserve"> </w:t>
      </w:r>
    </w:p>
  </w:footnote>
  <w:footnote w:id="64">
    <w:p w:rsidR="00A93801" w:rsidRPr="00D02F79" w:rsidRDefault="00A93801" w:rsidP="0048680B">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bCs/>
        </w:rPr>
        <w:t xml:space="preserve">Saeed M. </w:t>
      </w:r>
      <w:proofErr w:type="spellStart"/>
      <w:r w:rsidRPr="00D02F79">
        <w:rPr>
          <w:rFonts w:asciiTheme="majorBidi" w:hAnsiTheme="majorBidi" w:cstheme="majorBidi"/>
          <w:bCs/>
        </w:rPr>
        <w:t>Badeeb</w:t>
      </w:r>
      <w:proofErr w:type="spellEnd"/>
      <w:r w:rsidRPr="00D02F79">
        <w:rPr>
          <w:rFonts w:asciiTheme="majorBidi" w:hAnsiTheme="majorBidi" w:cstheme="majorBidi"/>
          <w:bCs/>
        </w:rPr>
        <w:t xml:space="preserve"> Saudi-Iranian Relations 1932-1982. – </w:t>
      </w:r>
      <w:proofErr w:type="spellStart"/>
      <w:r w:rsidRPr="00D02F79">
        <w:rPr>
          <w:rFonts w:asciiTheme="majorBidi" w:hAnsiTheme="majorBidi" w:cstheme="majorBidi"/>
          <w:bCs/>
        </w:rPr>
        <w:t>Saqi</w:t>
      </w:r>
      <w:proofErr w:type="spellEnd"/>
      <w:r w:rsidRPr="00D02F79">
        <w:rPr>
          <w:rFonts w:asciiTheme="majorBidi" w:hAnsiTheme="majorBidi" w:cstheme="majorBidi"/>
          <w:bCs/>
        </w:rPr>
        <w:t xml:space="preserve"> Books, 1993. - 164 p., p. 45</w:t>
      </w:r>
    </w:p>
  </w:footnote>
  <w:footnote w:id="65">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lang w:val="ru-RU"/>
        </w:rPr>
        <w:t>лидер</w:t>
      </w:r>
      <w:r w:rsidRPr="00D02F79">
        <w:rPr>
          <w:rFonts w:asciiTheme="majorBidi" w:hAnsiTheme="majorBidi" w:cstheme="majorBidi"/>
        </w:rPr>
        <w:t xml:space="preserve"> </w:t>
      </w:r>
      <w:r w:rsidRPr="00D02F79">
        <w:rPr>
          <w:rFonts w:asciiTheme="majorBidi" w:hAnsiTheme="majorBidi" w:cstheme="majorBidi"/>
          <w:lang w:val="ru-RU"/>
        </w:rPr>
        <w:t>верующих</w:t>
      </w:r>
    </w:p>
  </w:footnote>
  <w:footnote w:id="66">
    <w:p w:rsidR="00A93801" w:rsidRPr="004A5A18"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Gaub</w:t>
      </w:r>
      <w:proofErr w:type="spellEnd"/>
      <w:r w:rsidRPr="00D02F79">
        <w:rPr>
          <w:rFonts w:asciiTheme="majorBidi" w:hAnsiTheme="majorBidi" w:cstheme="majorBidi"/>
        </w:rPr>
        <w:t xml:space="preserve"> F., War of words: Saudi Arabia v Iran. – European Union Institute for Security Studies, 2016. – 5 p., p.1</w:t>
      </w:r>
    </w:p>
  </w:footnote>
  <w:footnote w:id="67">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Hiro</w:t>
      </w:r>
      <w:proofErr w:type="spellEnd"/>
      <w:r w:rsidRPr="00D02F79">
        <w:rPr>
          <w:rFonts w:asciiTheme="majorBidi" w:hAnsiTheme="majorBidi" w:cstheme="majorBidi"/>
        </w:rPr>
        <w:t xml:space="preserve"> D. Cold war in the Islamic World. Saudi Arabia, Iran and the Struggle for Supremacy. – Oxford University Press, 2018. – 432 p., p.53</w:t>
      </w:r>
    </w:p>
  </w:footnote>
  <w:footnote w:id="68">
    <w:p w:rsidR="00A93801" w:rsidRPr="00A92F9D" w:rsidRDefault="00A93801" w:rsidP="0048680B">
      <w:pPr>
        <w:pStyle w:val="a3"/>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bCs/>
        </w:rPr>
        <w:t xml:space="preserve">Saeed M. </w:t>
      </w:r>
      <w:proofErr w:type="spellStart"/>
      <w:r w:rsidRPr="00D02F79">
        <w:rPr>
          <w:rFonts w:asciiTheme="majorBidi" w:hAnsiTheme="majorBidi" w:cstheme="majorBidi"/>
          <w:bCs/>
        </w:rPr>
        <w:t>Badeeb</w:t>
      </w:r>
      <w:proofErr w:type="spellEnd"/>
      <w:r w:rsidRPr="00D02F79">
        <w:rPr>
          <w:rFonts w:asciiTheme="majorBidi" w:hAnsiTheme="majorBidi" w:cstheme="majorBidi"/>
          <w:bCs/>
        </w:rPr>
        <w:t xml:space="preserve"> Saudi-Iranian Relations 1932-1982. – </w:t>
      </w:r>
      <w:proofErr w:type="spellStart"/>
      <w:r w:rsidRPr="00D02F79">
        <w:rPr>
          <w:rFonts w:asciiTheme="majorBidi" w:hAnsiTheme="majorBidi" w:cstheme="majorBidi"/>
          <w:bCs/>
        </w:rPr>
        <w:t>Saqi</w:t>
      </w:r>
      <w:proofErr w:type="spellEnd"/>
      <w:r w:rsidRPr="00D02F79">
        <w:rPr>
          <w:rFonts w:asciiTheme="majorBidi" w:hAnsiTheme="majorBidi" w:cstheme="majorBidi"/>
          <w:bCs/>
        </w:rPr>
        <w:t xml:space="preserve"> Books, 1993. - 164 p., p. 51</w:t>
      </w:r>
    </w:p>
  </w:footnote>
  <w:footnote w:id="69">
    <w:p w:rsidR="00A93801" w:rsidRPr="00D02F79" w:rsidRDefault="00A93801" w:rsidP="002F0068">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002F0068" w:rsidRPr="002F0068">
        <w:rPr>
          <w:rFonts w:asciiTheme="majorBidi" w:hAnsiTheme="majorBidi" w:cstheme="majorBidi"/>
          <w:color w:val="333333"/>
          <w:sz w:val="21"/>
          <w:szCs w:val="21"/>
          <w:shd w:val="clear" w:color="auto" w:fill="FFFFFF"/>
          <w:rtl/>
        </w:rPr>
        <w:t>عظیمی، رقیه سادات. عربستان سعودی. تهران، وزارت خارجه</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rtl/>
        </w:rPr>
        <w:t>فصلنامه جغراف</w:t>
      </w:r>
      <w:r w:rsidR="002F0068" w:rsidRPr="002F0068">
        <w:rPr>
          <w:rFonts w:asciiTheme="majorBidi" w:hAnsiTheme="majorBidi" w:cstheme="majorBidi" w:hint="cs"/>
          <w:color w:val="333333"/>
          <w:sz w:val="21"/>
          <w:szCs w:val="21"/>
          <w:shd w:val="clear" w:color="auto" w:fill="FFFFFF"/>
          <w:rtl/>
        </w:rPr>
        <w:t>ی</w:t>
      </w:r>
      <w:r w:rsidR="002F0068" w:rsidRPr="002F0068">
        <w:rPr>
          <w:rFonts w:asciiTheme="majorBidi" w:hAnsiTheme="majorBidi" w:cstheme="majorBidi" w:hint="eastAsia"/>
          <w:color w:val="333333"/>
          <w:sz w:val="21"/>
          <w:szCs w:val="21"/>
          <w:shd w:val="clear" w:color="auto" w:fill="FFFFFF"/>
          <w:rtl/>
        </w:rPr>
        <w:t>ا</w:t>
      </w:r>
      <w:r w:rsidR="002F0068" w:rsidRPr="002F0068">
        <w:rPr>
          <w:rFonts w:asciiTheme="majorBidi" w:hAnsiTheme="majorBidi" w:cstheme="majorBidi"/>
          <w:color w:val="333333"/>
          <w:sz w:val="21"/>
          <w:szCs w:val="21"/>
          <w:shd w:val="clear" w:color="auto" w:fill="FFFFFF"/>
          <w:rtl/>
        </w:rPr>
        <w:t xml:space="preserve"> و توسعه، دوره: 17، شماره: 55</w:t>
      </w:r>
      <w:r w:rsidR="002F0068" w:rsidRPr="002F0068">
        <w:rPr>
          <w:rFonts w:asciiTheme="majorBidi" w:hAnsiTheme="majorBidi" w:cstheme="majorBidi"/>
          <w:color w:val="333333"/>
          <w:sz w:val="21"/>
          <w:szCs w:val="21"/>
          <w:shd w:val="clear" w:color="auto" w:fill="FFFFFF"/>
        </w:rPr>
        <w:t xml:space="preserve"> , 1381. [</w:t>
      </w:r>
      <w:r w:rsidR="002F0068" w:rsidRPr="002F0068">
        <w:rPr>
          <w:rFonts w:asciiTheme="majorBidi" w:hAnsiTheme="majorBidi" w:cstheme="majorBidi"/>
          <w:color w:val="333333"/>
          <w:sz w:val="21"/>
          <w:szCs w:val="21"/>
          <w:shd w:val="clear" w:color="auto" w:fill="FFFFFF"/>
          <w:lang w:val="ru-RU"/>
        </w:rPr>
        <w:t>Электронный</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ресурс</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Режим</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доступа</w:t>
      </w:r>
      <w:r w:rsidR="002F0068" w:rsidRPr="002F0068">
        <w:rPr>
          <w:rFonts w:asciiTheme="majorBidi" w:hAnsiTheme="majorBidi" w:cstheme="majorBidi"/>
          <w:color w:val="333333"/>
          <w:sz w:val="21"/>
          <w:szCs w:val="21"/>
          <w:shd w:val="clear" w:color="auto" w:fill="FFFFFF"/>
        </w:rPr>
        <w:t xml:space="preserve">: </w:t>
      </w:r>
      <w:hyperlink r:id="rId9" w:history="1">
        <w:r w:rsidR="002F0068" w:rsidRPr="002F0068">
          <w:rPr>
            <w:rStyle w:val="a6"/>
            <w:rFonts w:asciiTheme="majorBidi" w:hAnsiTheme="majorBidi" w:cstheme="majorBidi"/>
            <w:sz w:val="21"/>
            <w:szCs w:val="21"/>
            <w:shd w:val="clear" w:color="auto" w:fill="FFFFFF"/>
            <w:rtl/>
          </w:rPr>
          <w:t>عربستان سعودی (عظیمی رقیه السادات) - کتابخانه مرکزی و مرکز اطلاع رسانی شهرداری اصفهان</w:t>
        </w:r>
        <w:r w:rsidR="002F0068" w:rsidRPr="002F0068">
          <w:rPr>
            <w:rStyle w:val="a6"/>
            <w:rFonts w:asciiTheme="majorBidi" w:hAnsiTheme="majorBidi" w:cstheme="majorBidi"/>
            <w:sz w:val="21"/>
            <w:szCs w:val="21"/>
            <w:shd w:val="clear" w:color="auto" w:fill="FFFFFF"/>
          </w:rPr>
          <w:t xml:space="preserve"> (lib.ir)</w:t>
        </w:r>
      </w:hyperlink>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дата</w:t>
      </w:r>
      <w:r w:rsidR="002F0068" w:rsidRPr="002F0068">
        <w:rPr>
          <w:rFonts w:asciiTheme="majorBidi" w:hAnsiTheme="majorBidi" w:cstheme="majorBidi"/>
          <w:color w:val="333333"/>
          <w:sz w:val="21"/>
          <w:szCs w:val="21"/>
          <w:shd w:val="clear" w:color="auto" w:fill="FFFFFF"/>
        </w:rPr>
        <w:t xml:space="preserve"> </w:t>
      </w:r>
      <w:r w:rsidR="002F0068" w:rsidRPr="002F0068">
        <w:rPr>
          <w:rFonts w:asciiTheme="majorBidi" w:hAnsiTheme="majorBidi" w:cstheme="majorBidi"/>
          <w:color w:val="333333"/>
          <w:sz w:val="21"/>
          <w:szCs w:val="21"/>
          <w:shd w:val="clear" w:color="auto" w:fill="FFFFFF"/>
          <w:lang w:val="ru-RU"/>
        </w:rPr>
        <w:t>обращения</w:t>
      </w:r>
      <w:r w:rsidR="002F0068" w:rsidRPr="002F0068">
        <w:rPr>
          <w:rFonts w:asciiTheme="majorBidi" w:hAnsiTheme="majorBidi" w:cstheme="majorBidi"/>
          <w:color w:val="333333"/>
          <w:sz w:val="21"/>
          <w:szCs w:val="21"/>
          <w:shd w:val="clear" w:color="auto" w:fill="FFFFFF"/>
        </w:rPr>
        <w:t>: 12.02.2021)</w:t>
      </w:r>
    </w:p>
  </w:footnote>
  <w:footnote w:id="70">
    <w:p w:rsidR="00A93801" w:rsidRPr="00F23F67" w:rsidRDefault="00A93801">
      <w:pPr>
        <w:pStyle w:val="a3"/>
        <w:rPr>
          <w:rFonts w:asciiTheme="majorBidi" w:hAnsiTheme="majorBidi" w:cstheme="majorBidi"/>
        </w:rPr>
      </w:pPr>
      <w:r w:rsidRPr="00D02F79">
        <w:rPr>
          <w:rStyle w:val="a5"/>
          <w:rFonts w:asciiTheme="majorBidi" w:hAnsiTheme="majorBidi" w:cstheme="majorBidi"/>
        </w:rPr>
        <w:footnoteRef/>
      </w:r>
      <w:r w:rsidRPr="00F23F67">
        <w:rPr>
          <w:rFonts w:asciiTheme="majorBidi" w:hAnsiTheme="majorBidi" w:cstheme="majorBidi"/>
        </w:rPr>
        <w:t xml:space="preserve"> </w:t>
      </w:r>
      <w:r w:rsidRPr="00D02F79">
        <w:rPr>
          <w:rFonts w:asciiTheme="majorBidi" w:hAnsiTheme="majorBidi" w:cstheme="majorBidi"/>
          <w:lang w:val="ru-RU"/>
        </w:rPr>
        <w:t>Годы</w:t>
      </w:r>
      <w:r w:rsidRPr="00F23F67">
        <w:rPr>
          <w:rFonts w:asciiTheme="majorBidi" w:hAnsiTheme="majorBidi" w:cstheme="majorBidi"/>
        </w:rPr>
        <w:t xml:space="preserve"> </w:t>
      </w:r>
      <w:r w:rsidRPr="00D02F79">
        <w:rPr>
          <w:rFonts w:asciiTheme="majorBidi" w:hAnsiTheme="majorBidi" w:cstheme="majorBidi"/>
          <w:lang w:val="ru-RU"/>
        </w:rPr>
        <w:t>правления</w:t>
      </w:r>
      <w:r w:rsidRPr="00F23F67">
        <w:rPr>
          <w:rFonts w:asciiTheme="majorBidi" w:hAnsiTheme="majorBidi" w:cstheme="majorBidi"/>
        </w:rPr>
        <w:t xml:space="preserve">: 1970-2020 </w:t>
      </w:r>
      <w:proofErr w:type="spellStart"/>
      <w:r w:rsidRPr="00D02F79">
        <w:rPr>
          <w:rFonts w:asciiTheme="majorBidi" w:hAnsiTheme="majorBidi" w:cstheme="majorBidi"/>
          <w:lang w:val="ru-RU"/>
        </w:rPr>
        <w:t>гг</w:t>
      </w:r>
      <w:proofErr w:type="spellEnd"/>
      <w:r w:rsidRPr="00F23F67">
        <w:rPr>
          <w:rFonts w:asciiTheme="majorBidi" w:hAnsiTheme="majorBidi" w:cstheme="majorBidi"/>
        </w:rPr>
        <w:t>.</w:t>
      </w:r>
    </w:p>
  </w:footnote>
  <w:footnote w:id="71">
    <w:p w:rsidR="00A93801" w:rsidRPr="004A5A18"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Banafshe</w:t>
      </w:r>
      <w:proofErr w:type="spellEnd"/>
      <w:r w:rsidRPr="00D02F79">
        <w:rPr>
          <w:rFonts w:asciiTheme="majorBidi" w:hAnsiTheme="majorBidi" w:cstheme="majorBidi"/>
        </w:rPr>
        <w:t xml:space="preserve"> K. Saudi Arabia and Iran: Friends or Foes? London: </w:t>
      </w:r>
      <w:proofErr w:type="spellStart"/>
      <w:r w:rsidRPr="00D02F79">
        <w:rPr>
          <w:rFonts w:asciiTheme="majorBidi" w:hAnsiTheme="majorBidi" w:cstheme="majorBidi"/>
        </w:rPr>
        <w:t>Pallgrave</w:t>
      </w:r>
      <w:proofErr w:type="spellEnd"/>
      <w:r w:rsidRPr="00D02F79">
        <w:rPr>
          <w:rFonts w:asciiTheme="majorBidi" w:hAnsiTheme="majorBidi" w:cstheme="majorBidi"/>
        </w:rPr>
        <w:t xml:space="preserve"> and Macmillan. 2016. – 277p., p. 54</w:t>
      </w:r>
    </w:p>
  </w:footnote>
  <w:footnote w:id="72">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r w:rsidRPr="00D02F79">
        <w:rPr>
          <w:rFonts w:asciiTheme="majorBidi" w:hAnsiTheme="majorBidi" w:cstheme="majorBidi"/>
          <w:lang w:val="ru-RU"/>
        </w:rPr>
        <w:t>Годы</w:t>
      </w:r>
      <w:r w:rsidRPr="00D02F79">
        <w:rPr>
          <w:rFonts w:asciiTheme="majorBidi" w:hAnsiTheme="majorBidi" w:cstheme="majorBidi"/>
        </w:rPr>
        <w:t xml:space="preserve"> </w:t>
      </w:r>
      <w:r w:rsidRPr="00D02F79">
        <w:rPr>
          <w:rFonts w:asciiTheme="majorBidi" w:hAnsiTheme="majorBidi" w:cstheme="majorBidi"/>
          <w:lang w:val="ru-RU"/>
        </w:rPr>
        <w:t>правления</w:t>
      </w:r>
      <w:r w:rsidRPr="00D02F79">
        <w:rPr>
          <w:rFonts w:asciiTheme="majorBidi" w:hAnsiTheme="majorBidi" w:cstheme="majorBidi"/>
        </w:rPr>
        <w:t xml:space="preserve">: 1942-1961 </w:t>
      </w:r>
      <w:proofErr w:type="spellStart"/>
      <w:r w:rsidRPr="00D02F79">
        <w:rPr>
          <w:rFonts w:asciiTheme="majorBidi" w:hAnsiTheme="majorBidi" w:cstheme="majorBidi"/>
          <w:lang w:val="ru-RU"/>
        </w:rPr>
        <w:t>гг</w:t>
      </w:r>
      <w:proofErr w:type="spellEnd"/>
      <w:r w:rsidRPr="00D02F79">
        <w:rPr>
          <w:rFonts w:asciiTheme="majorBidi" w:hAnsiTheme="majorBidi" w:cstheme="majorBidi"/>
        </w:rPr>
        <w:t>.</w:t>
      </w:r>
    </w:p>
  </w:footnote>
  <w:footnote w:id="73">
    <w:p w:rsidR="00A93801" w:rsidRPr="00F23F67" w:rsidRDefault="00A93801">
      <w:pPr>
        <w:pStyle w:val="a3"/>
        <w:rPr>
          <w:rFonts w:asciiTheme="majorBidi" w:hAnsiTheme="majorBidi" w:cstheme="majorBidi"/>
          <w:u w:val="single"/>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Banafshe</w:t>
      </w:r>
      <w:proofErr w:type="spellEnd"/>
      <w:r w:rsidRPr="00D02F79">
        <w:rPr>
          <w:rFonts w:asciiTheme="majorBidi" w:hAnsiTheme="majorBidi" w:cstheme="majorBidi"/>
        </w:rPr>
        <w:t xml:space="preserve"> K. Saudi Arabia and Iran: Friends or Foes? London: </w:t>
      </w:r>
      <w:proofErr w:type="spellStart"/>
      <w:r w:rsidRPr="00D02F79">
        <w:rPr>
          <w:rFonts w:asciiTheme="majorBidi" w:hAnsiTheme="majorBidi" w:cstheme="majorBidi"/>
        </w:rPr>
        <w:t>Pallgrave</w:t>
      </w:r>
      <w:proofErr w:type="spellEnd"/>
      <w:r w:rsidRPr="00D02F79">
        <w:rPr>
          <w:rFonts w:asciiTheme="majorBidi" w:hAnsiTheme="majorBidi" w:cstheme="majorBidi"/>
        </w:rPr>
        <w:t xml:space="preserve"> and Macmillan. </w:t>
      </w:r>
      <w:r w:rsidRPr="00F23F67">
        <w:rPr>
          <w:rFonts w:asciiTheme="majorBidi" w:hAnsiTheme="majorBidi" w:cstheme="majorBidi"/>
        </w:rPr>
        <w:t xml:space="preserve">2016. – 277 </w:t>
      </w:r>
      <w:r w:rsidRPr="00D02F79">
        <w:rPr>
          <w:rFonts w:asciiTheme="majorBidi" w:hAnsiTheme="majorBidi" w:cstheme="majorBidi"/>
        </w:rPr>
        <w:t>p</w:t>
      </w:r>
      <w:r w:rsidRPr="00F23F67">
        <w:rPr>
          <w:rFonts w:asciiTheme="majorBidi" w:hAnsiTheme="majorBidi" w:cstheme="majorBidi"/>
        </w:rPr>
        <w:t xml:space="preserve">, </w:t>
      </w:r>
      <w:r w:rsidRPr="00D02F79">
        <w:rPr>
          <w:rFonts w:asciiTheme="majorBidi" w:hAnsiTheme="majorBidi" w:cstheme="majorBidi"/>
        </w:rPr>
        <w:t>p</w:t>
      </w:r>
      <w:r w:rsidRPr="00F23F67">
        <w:rPr>
          <w:rFonts w:asciiTheme="majorBidi" w:hAnsiTheme="majorBidi" w:cstheme="majorBidi"/>
        </w:rPr>
        <w:t>. 55</w:t>
      </w:r>
    </w:p>
  </w:footnote>
  <w:footnote w:id="74">
    <w:p w:rsidR="00A93801" w:rsidRPr="0048680B" w:rsidRDefault="00A93801">
      <w:pPr>
        <w:pStyle w:val="a3"/>
        <w:rPr>
          <w:rFonts w:asciiTheme="majorBidi" w:hAnsiTheme="majorBidi" w:cstheme="majorBidi"/>
          <w:lang w:val="ru-RU"/>
        </w:rPr>
      </w:pPr>
      <w:r w:rsidRPr="00D02F79">
        <w:rPr>
          <w:rStyle w:val="a5"/>
          <w:rFonts w:asciiTheme="majorBidi" w:hAnsiTheme="majorBidi" w:cstheme="majorBidi"/>
        </w:rPr>
        <w:footnoteRef/>
      </w:r>
      <w:r w:rsidRPr="00D02F79">
        <w:rPr>
          <w:rFonts w:asciiTheme="majorBidi" w:hAnsiTheme="majorBidi" w:cstheme="majorBidi"/>
          <w:lang w:val="ru-RU"/>
        </w:rPr>
        <w:t xml:space="preserve"> Текст соглашения: </w:t>
      </w:r>
      <w:hyperlink r:id="rId10" w:history="1">
        <w:r w:rsidRPr="00D02F79">
          <w:rPr>
            <w:rStyle w:val="a6"/>
            <w:rFonts w:asciiTheme="majorBidi" w:hAnsiTheme="majorBidi" w:cstheme="majorBidi"/>
          </w:rPr>
          <w:t>https</w:t>
        </w:r>
        <w:r w:rsidRPr="00D02F79">
          <w:rPr>
            <w:rStyle w:val="a6"/>
            <w:rFonts w:asciiTheme="majorBidi" w:hAnsiTheme="majorBidi" w:cstheme="majorBidi"/>
            <w:lang w:val="ru-RU"/>
          </w:rPr>
          <w:t>://</w:t>
        </w:r>
        <w:r w:rsidRPr="00D02F79">
          <w:rPr>
            <w:rStyle w:val="a6"/>
            <w:rFonts w:asciiTheme="majorBidi" w:hAnsiTheme="majorBidi" w:cstheme="majorBidi"/>
          </w:rPr>
          <w:t>treaties</w:t>
        </w:r>
        <w:r w:rsidRPr="00D02F79">
          <w:rPr>
            <w:rStyle w:val="a6"/>
            <w:rFonts w:asciiTheme="majorBidi" w:hAnsiTheme="majorBidi" w:cstheme="majorBidi"/>
            <w:lang w:val="ru-RU"/>
          </w:rPr>
          <w:t>.</w:t>
        </w:r>
        <w:r w:rsidRPr="00D02F79">
          <w:rPr>
            <w:rStyle w:val="a6"/>
            <w:rFonts w:asciiTheme="majorBidi" w:hAnsiTheme="majorBidi" w:cstheme="majorBidi"/>
          </w:rPr>
          <w:t>un</w:t>
        </w:r>
        <w:r w:rsidRPr="00D02F79">
          <w:rPr>
            <w:rStyle w:val="a6"/>
            <w:rFonts w:asciiTheme="majorBidi" w:hAnsiTheme="majorBidi" w:cstheme="majorBidi"/>
            <w:lang w:val="ru-RU"/>
          </w:rPr>
          <w:t>.</w:t>
        </w:r>
        <w:r w:rsidRPr="00D02F79">
          <w:rPr>
            <w:rStyle w:val="a6"/>
            <w:rFonts w:asciiTheme="majorBidi" w:hAnsiTheme="majorBidi" w:cstheme="majorBidi"/>
          </w:rPr>
          <w:t>org</w:t>
        </w:r>
        <w:r w:rsidRPr="00D02F79">
          <w:rPr>
            <w:rStyle w:val="a6"/>
            <w:rFonts w:asciiTheme="majorBidi" w:hAnsiTheme="majorBidi" w:cstheme="majorBidi"/>
            <w:lang w:val="ru-RU"/>
          </w:rPr>
          <w:t>/</w:t>
        </w:r>
        <w:r w:rsidRPr="00D02F79">
          <w:rPr>
            <w:rStyle w:val="a6"/>
            <w:rFonts w:asciiTheme="majorBidi" w:hAnsiTheme="majorBidi" w:cstheme="majorBidi"/>
          </w:rPr>
          <w:t>doc</w:t>
        </w:r>
        <w:r w:rsidRPr="00D02F79">
          <w:rPr>
            <w:rStyle w:val="a6"/>
            <w:rFonts w:asciiTheme="majorBidi" w:hAnsiTheme="majorBidi" w:cstheme="majorBidi"/>
            <w:lang w:val="ru-RU"/>
          </w:rPr>
          <w:t>/</w:t>
        </w:r>
        <w:r w:rsidRPr="00D02F79">
          <w:rPr>
            <w:rStyle w:val="a6"/>
            <w:rFonts w:asciiTheme="majorBidi" w:hAnsiTheme="majorBidi" w:cstheme="majorBidi"/>
          </w:rPr>
          <w:t>Publication</w:t>
        </w:r>
        <w:r w:rsidRPr="00D02F79">
          <w:rPr>
            <w:rStyle w:val="a6"/>
            <w:rFonts w:asciiTheme="majorBidi" w:hAnsiTheme="majorBidi" w:cstheme="majorBidi"/>
            <w:lang w:val="ru-RU"/>
          </w:rPr>
          <w:t>/</w:t>
        </w:r>
        <w:r w:rsidRPr="00D02F79">
          <w:rPr>
            <w:rStyle w:val="a6"/>
            <w:rFonts w:asciiTheme="majorBidi" w:hAnsiTheme="majorBidi" w:cstheme="majorBidi"/>
          </w:rPr>
          <w:t>UNTS</w:t>
        </w:r>
        <w:r w:rsidRPr="00D02F79">
          <w:rPr>
            <w:rStyle w:val="a6"/>
            <w:rFonts w:asciiTheme="majorBidi" w:hAnsiTheme="majorBidi" w:cstheme="majorBidi"/>
            <w:lang w:val="ru-RU"/>
          </w:rPr>
          <w:t>/</w:t>
        </w:r>
        <w:r w:rsidRPr="00D02F79">
          <w:rPr>
            <w:rStyle w:val="a6"/>
            <w:rFonts w:asciiTheme="majorBidi" w:hAnsiTheme="majorBidi" w:cstheme="majorBidi"/>
          </w:rPr>
          <w:t>Volume</w:t>
        </w:r>
        <w:r w:rsidRPr="00D02F79">
          <w:rPr>
            <w:rStyle w:val="a6"/>
            <w:rFonts w:asciiTheme="majorBidi" w:hAnsiTheme="majorBidi" w:cstheme="majorBidi"/>
            <w:lang w:val="ru-RU"/>
          </w:rPr>
          <w:t>%20696/</w:t>
        </w:r>
        <w:r w:rsidRPr="00D02F79">
          <w:rPr>
            <w:rStyle w:val="a6"/>
            <w:rFonts w:asciiTheme="majorBidi" w:hAnsiTheme="majorBidi" w:cstheme="majorBidi"/>
          </w:rPr>
          <w:t>volume</w:t>
        </w:r>
        <w:r w:rsidRPr="00D02F79">
          <w:rPr>
            <w:rStyle w:val="a6"/>
            <w:rFonts w:asciiTheme="majorBidi" w:hAnsiTheme="majorBidi" w:cstheme="majorBidi"/>
            <w:lang w:val="ru-RU"/>
          </w:rPr>
          <w:t>-696-</w:t>
        </w:r>
        <w:r w:rsidRPr="00D02F79">
          <w:rPr>
            <w:rStyle w:val="a6"/>
            <w:rFonts w:asciiTheme="majorBidi" w:hAnsiTheme="majorBidi" w:cstheme="majorBidi"/>
          </w:rPr>
          <w:t>I</w:t>
        </w:r>
        <w:r w:rsidRPr="00D02F79">
          <w:rPr>
            <w:rStyle w:val="a6"/>
            <w:rFonts w:asciiTheme="majorBidi" w:hAnsiTheme="majorBidi" w:cstheme="majorBidi"/>
            <w:lang w:val="ru-RU"/>
          </w:rPr>
          <w:t>-9976-</w:t>
        </w:r>
        <w:r w:rsidRPr="00D02F79">
          <w:rPr>
            <w:rStyle w:val="a6"/>
            <w:rFonts w:asciiTheme="majorBidi" w:hAnsiTheme="majorBidi" w:cstheme="majorBidi"/>
          </w:rPr>
          <w:t>English</w:t>
        </w:r>
        <w:r w:rsidRPr="00D02F79">
          <w:rPr>
            <w:rStyle w:val="a6"/>
            <w:rFonts w:asciiTheme="majorBidi" w:hAnsiTheme="majorBidi" w:cstheme="majorBidi"/>
            <w:lang w:val="ru-RU"/>
          </w:rPr>
          <w:t>.</w:t>
        </w:r>
        <w:r w:rsidRPr="00D02F79">
          <w:rPr>
            <w:rStyle w:val="a6"/>
            <w:rFonts w:asciiTheme="majorBidi" w:hAnsiTheme="majorBidi" w:cstheme="majorBidi"/>
          </w:rPr>
          <w:t>pdf</w:t>
        </w:r>
      </w:hyperlink>
      <w:r w:rsidRPr="00D02F79">
        <w:rPr>
          <w:rStyle w:val="a6"/>
          <w:rFonts w:asciiTheme="majorBidi" w:hAnsiTheme="majorBidi" w:cstheme="majorBidi"/>
          <w:lang w:val="ru-RU"/>
        </w:rPr>
        <w:t xml:space="preserve"> </w:t>
      </w:r>
      <w:r w:rsidRPr="00D02F79">
        <w:rPr>
          <w:rStyle w:val="a6"/>
          <w:rFonts w:asciiTheme="majorBidi" w:hAnsiTheme="majorBidi" w:cstheme="majorBidi"/>
          <w:color w:val="000000" w:themeColor="text1"/>
          <w:u w:val="none"/>
          <w:lang w:val="ru-RU"/>
        </w:rPr>
        <w:t>(Текст данного соглашения был переведен в курсовой работе за 3 курс и находится в приложении) (дата обращения: 21.09.2020)</w:t>
      </w:r>
    </w:p>
  </w:footnote>
  <w:footnote w:id="75">
    <w:p w:rsidR="00A93801" w:rsidRPr="002967E1" w:rsidRDefault="00A93801" w:rsidP="002967E1">
      <w:pPr>
        <w:pStyle w:val="a3"/>
        <w:rPr>
          <w:rFonts w:asciiTheme="majorBidi" w:hAnsiTheme="majorBidi" w:cstheme="majorBidi"/>
        </w:rPr>
      </w:pPr>
      <w:r w:rsidRPr="004A5A18">
        <w:rPr>
          <w:rStyle w:val="a5"/>
          <w:rFonts w:asciiTheme="majorBidi" w:hAnsiTheme="majorBidi" w:cstheme="majorBidi"/>
        </w:rPr>
        <w:footnoteRef/>
      </w:r>
      <w:r w:rsidRPr="004A5A18">
        <w:rPr>
          <w:rFonts w:asciiTheme="majorBidi" w:hAnsiTheme="majorBidi" w:cstheme="majorBidi"/>
        </w:rPr>
        <w:t xml:space="preserve"> </w:t>
      </w:r>
      <w:r w:rsidRPr="0048680B">
        <w:rPr>
          <w:rFonts w:asciiTheme="majorBidi" w:hAnsiTheme="majorBidi" w:cstheme="majorBidi"/>
          <w:bCs/>
        </w:rPr>
        <w:t xml:space="preserve">Saeed M. </w:t>
      </w:r>
      <w:proofErr w:type="spellStart"/>
      <w:r w:rsidRPr="0048680B">
        <w:rPr>
          <w:rFonts w:asciiTheme="majorBidi" w:hAnsiTheme="majorBidi" w:cstheme="majorBidi"/>
          <w:bCs/>
        </w:rPr>
        <w:t>Badeeb</w:t>
      </w:r>
      <w:proofErr w:type="spellEnd"/>
      <w:r w:rsidRPr="0048680B">
        <w:rPr>
          <w:rFonts w:asciiTheme="majorBidi" w:hAnsiTheme="majorBidi" w:cstheme="majorBidi"/>
          <w:bCs/>
        </w:rPr>
        <w:t xml:space="preserve"> Saudi-Iranian Relations 1932-1982. – </w:t>
      </w:r>
      <w:proofErr w:type="spellStart"/>
      <w:r w:rsidRPr="0048680B">
        <w:rPr>
          <w:rFonts w:asciiTheme="majorBidi" w:hAnsiTheme="majorBidi" w:cstheme="majorBidi"/>
          <w:bCs/>
        </w:rPr>
        <w:t>Saqi</w:t>
      </w:r>
      <w:proofErr w:type="spellEnd"/>
      <w:r w:rsidRPr="0048680B">
        <w:rPr>
          <w:rFonts w:asciiTheme="majorBidi" w:hAnsiTheme="majorBidi" w:cstheme="majorBidi"/>
          <w:bCs/>
        </w:rPr>
        <w:t xml:space="preserve"> Books, 1993. - 164 p., p. </w:t>
      </w:r>
      <w:r w:rsidRPr="002967E1">
        <w:rPr>
          <w:rFonts w:asciiTheme="majorBidi" w:hAnsiTheme="majorBidi" w:cstheme="majorBidi"/>
          <w:bCs/>
        </w:rPr>
        <w:t>62</w:t>
      </w:r>
    </w:p>
  </w:footnote>
  <w:footnote w:id="76">
    <w:p w:rsidR="00A93801" w:rsidRPr="002F0068" w:rsidRDefault="00A93801" w:rsidP="002F0068">
      <w:pPr>
        <w:pStyle w:val="a3"/>
      </w:pPr>
      <w:r w:rsidRPr="004A5A18">
        <w:rPr>
          <w:rStyle w:val="a5"/>
          <w:rFonts w:asciiTheme="majorBidi" w:hAnsiTheme="majorBidi" w:cstheme="majorBidi"/>
        </w:rPr>
        <w:footnoteRef/>
      </w:r>
      <w:r w:rsidRPr="00F23F67">
        <w:rPr>
          <w:rFonts w:asciiTheme="majorBidi" w:hAnsiTheme="majorBidi" w:cstheme="majorBidi"/>
        </w:rPr>
        <w:t xml:space="preserve"> </w:t>
      </w:r>
      <w:r w:rsidR="002F0068" w:rsidRPr="002F0068">
        <w:rPr>
          <w:rFonts w:asciiTheme="majorBidi" w:hAnsiTheme="majorBidi" w:cstheme="majorBidi"/>
        </w:rPr>
        <w:t xml:space="preserve">Faisal bin Salman al-Saud. Iran, Saudi Arabia and the Gulf: Power Politics in Transition. – </w:t>
      </w:r>
      <w:proofErr w:type="spellStart"/>
      <w:r w:rsidR="002F0068" w:rsidRPr="002F0068">
        <w:rPr>
          <w:rFonts w:asciiTheme="majorBidi" w:hAnsiTheme="majorBidi" w:cstheme="majorBidi"/>
        </w:rPr>
        <w:t>I.B.Tauris</w:t>
      </w:r>
      <w:proofErr w:type="spellEnd"/>
      <w:r w:rsidR="002F0068" w:rsidRPr="002F0068">
        <w:rPr>
          <w:rFonts w:asciiTheme="majorBidi" w:hAnsiTheme="majorBidi" w:cstheme="majorBidi"/>
        </w:rPr>
        <w:t>, 2004. – 200 p.</w:t>
      </w:r>
      <w:r w:rsidR="002F0068">
        <w:rPr>
          <w:rFonts w:asciiTheme="majorBidi" w:hAnsiTheme="majorBidi" w:cstheme="majorBidi"/>
        </w:rPr>
        <w:t>, p. 23</w:t>
      </w:r>
    </w:p>
  </w:footnote>
  <w:footnote w:id="77">
    <w:p w:rsidR="00A93801" w:rsidRPr="00D02F79" w:rsidRDefault="00A93801">
      <w:pPr>
        <w:pStyle w:val="a3"/>
        <w:rPr>
          <w:rFonts w:asciiTheme="majorBidi" w:hAnsiTheme="majorBidi" w:cstheme="majorBidi"/>
        </w:rPr>
      </w:pPr>
      <w:r w:rsidRPr="00D02F79">
        <w:rPr>
          <w:rStyle w:val="a5"/>
          <w:rFonts w:asciiTheme="majorBidi" w:hAnsiTheme="majorBidi" w:cstheme="majorBidi"/>
        </w:rPr>
        <w:footnoteRef/>
      </w:r>
      <w:r w:rsidRPr="00D02F79">
        <w:rPr>
          <w:rFonts w:asciiTheme="majorBidi" w:hAnsiTheme="majorBidi" w:cstheme="majorBidi"/>
        </w:rPr>
        <w:t xml:space="preserve"> </w:t>
      </w:r>
      <w:proofErr w:type="spellStart"/>
      <w:r w:rsidRPr="00D02F79">
        <w:rPr>
          <w:rFonts w:asciiTheme="majorBidi" w:hAnsiTheme="majorBidi" w:cstheme="majorBidi"/>
        </w:rPr>
        <w:t>Banafshe</w:t>
      </w:r>
      <w:proofErr w:type="spellEnd"/>
      <w:r w:rsidRPr="00D02F79">
        <w:rPr>
          <w:rFonts w:asciiTheme="majorBidi" w:hAnsiTheme="majorBidi" w:cstheme="majorBidi"/>
        </w:rPr>
        <w:t xml:space="preserve"> </w:t>
      </w:r>
      <w:proofErr w:type="gramStart"/>
      <w:r w:rsidRPr="00D02F79">
        <w:rPr>
          <w:rFonts w:asciiTheme="majorBidi" w:hAnsiTheme="majorBidi" w:cstheme="majorBidi"/>
        </w:rPr>
        <w:t>K..</w:t>
      </w:r>
      <w:proofErr w:type="gramEnd"/>
      <w:r w:rsidRPr="00D02F79">
        <w:rPr>
          <w:rFonts w:asciiTheme="majorBidi" w:hAnsiTheme="majorBidi" w:cstheme="majorBidi"/>
        </w:rPr>
        <w:t xml:space="preserve"> Saudi Arabia and Iran: Friends or Foes? London: </w:t>
      </w:r>
      <w:proofErr w:type="spellStart"/>
      <w:r w:rsidRPr="00D02F79">
        <w:rPr>
          <w:rFonts w:asciiTheme="majorBidi" w:hAnsiTheme="majorBidi" w:cstheme="majorBidi"/>
        </w:rPr>
        <w:t>Pallgrave</w:t>
      </w:r>
      <w:proofErr w:type="spellEnd"/>
      <w:r w:rsidRPr="00D02F79">
        <w:rPr>
          <w:rFonts w:asciiTheme="majorBidi" w:hAnsiTheme="majorBidi" w:cstheme="majorBidi"/>
        </w:rPr>
        <w:t xml:space="preserve"> and Macmillan. 2016. – 277 p., p. 61</w:t>
      </w:r>
    </w:p>
  </w:footnote>
  <w:footnote w:id="78">
    <w:p w:rsidR="00A93801" w:rsidRPr="00FC77CC" w:rsidRDefault="00A93801" w:rsidP="002E248B">
      <w:pPr>
        <w:pStyle w:val="a3"/>
      </w:pPr>
      <w:r w:rsidRPr="00D02F79">
        <w:rPr>
          <w:rStyle w:val="a5"/>
          <w:rFonts w:asciiTheme="majorBidi" w:hAnsiTheme="majorBidi" w:cstheme="majorBidi"/>
        </w:rPr>
        <w:footnoteRef/>
      </w:r>
      <w:r w:rsidRPr="00D02F79">
        <w:rPr>
          <w:rFonts w:asciiTheme="majorBidi" w:hAnsiTheme="majorBidi" w:cstheme="majorBidi"/>
        </w:rPr>
        <w:t xml:space="preserve"> </w:t>
      </w:r>
      <w:r w:rsidR="002E248B" w:rsidRPr="002E248B">
        <w:rPr>
          <w:rFonts w:asciiTheme="majorBidi" w:hAnsiTheme="majorBidi" w:cs="Times New Roman"/>
          <w:rtl/>
        </w:rPr>
        <w:t>زغندي، عليرضا و آقاعليخاني، مهدي، بررسي عوامل منطقهاي واگرايي در روابط ايران و عربستان, ، "(فصلنامه سياست، دوره 43،شماره 2 ،تابستان , 1392</w:t>
      </w:r>
      <w:r w:rsidR="002E248B" w:rsidRPr="002E248B">
        <w:rPr>
          <w:rFonts w:asciiTheme="majorBidi" w:hAnsiTheme="majorBidi" w:cstheme="majorBidi"/>
        </w:rPr>
        <w:t>. [</w:t>
      </w:r>
      <w:proofErr w:type="spellStart"/>
      <w:r w:rsidR="002E248B" w:rsidRPr="002E248B">
        <w:rPr>
          <w:rFonts w:asciiTheme="majorBidi" w:hAnsiTheme="majorBidi" w:cstheme="majorBidi"/>
        </w:rPr>
        <w:t>Электронный</w:t>
      </w:r>
      <w:proofErr w:type="spellEnd"/>
      <w:r w:rsidR="002E248B" w:rsidRPr="002E248B">
        <w:rPr>
          <w:rFonts w:asciiTheme="majorBidi" w:hAnsiTheme="majorBidi" w:cstheme="majorBidi"/>
        </w:rPr>
        <w:t xml:space="preserve"> </w:t>
      </w:r>
      <w:proofErr w:type="spellStart"/>
      <w:r w:rsidR="002E248B" w:rsidRPr="002E248B">
        <w:rPr>
          <w:rFonts w:asciiTheme="majorBidi" w:hAnsiTheme="majorBidi" w:cstheme="majorBidi"/>
        </w:rPr>
        <w:t>ресурс</w:t>
      </w:r>
      <w:proofErr w:type="spellEnd"/>
      <w:r w:rsidR="002E248B" w:rsidRPr="002E248B">
        <w:rPr>
          <w:rFonts w:asciiTheme="majorBidi" w:hAnsiTheme="majorBidi" w:cstheme="majorBidi"/>
        </w:rPr>
        <w:t xml:space="preserve">]. </w:t>
      </w:r>
      <w:proofErr w:type="spellStart"/>
      <w:r w:rsidR="002E248B" w:rsidRPr="002E248B">
        <w:rPr>
          <w:rFonts w:asciiTheme="majorBidi" w:hAnsiTheme="majorBidi" w:cstheme="majorBidi"/>
        </w:rPr>
        <w:t>Режим</w:t>
      </w:r>
      <w:proofErr w:type="spellEnd"/>
      <w:r w:rsidR="002E248B" w:rsidRPr="002E248B">
        <w:rPr>
          <w:rFonts w:asciiTheme="majorBidi" w:hAnsiTheme="majorBidi" w:cstheme="majorBidi"/>
        </w:rPr>
        <w:t xml:space="preserve"> </w:t>
      </w:r>
      <w:proofErr w:type="spellStart"/>
      <w:r w:rsidR="002E248B" w:rsidRPr="002E248B">
        <w:rPr>
          <w:rFonts w:asciiTheme="majorBidi" w:hAnsiTheme="majorBidi" w:cstheme="majorBidi"/>
        </w:rPr>
        <w:t>доступа</w:t>
      </w:r>
      <w:proofErr w:type="spellEnd"/>
      <w:r w:rsidR="002E248B" w:rsidRPr="002E248B">
        <w:rPr>
          <w:rFonts w:asciiTheme="majorBidi" w:hAnsiTheme="majorBidi" w:cstheme="majorBidi"/>
        </w:rPr>
        <w:t>: 71613920211.pdf (</w:t>
      </w:r>
      <w:proofErr w:type="spellStart"/>
      <w:r w:rsidR="002E248B" w:rsidRPr="002E248B">
        <w:rPr>
          <w:rFonts w:asciiTheme="majorBidi" w:hAnsiTheme="majorBidi" w:cstheme="majorBidi"/>
        </w:rPr>
        <w:t>дата</w:t>
      </w:r>
      <w:proofErr w:type="spellEnd"/>
      <w:r w:rsidR="002E248B" w:rsidRPr="002E248B">
        <w:rPr>
          <w:rFonts w:asciiTheme="majorBidi" w:hAnsiTheme="majorBidi" w:cstheme="majorBidi"/>
        </w:rPr>
        <w:t xml:space="preserve"> </w:t>
      </w:r>
      <w:proofErr w:type="spellStart"/>
      <w:r w:rsidR="002E248B" w:rsidRPr="002E248B">
        <w:rPr>
          <w:rFonts w:asciiTheme="majorBidi" w:hAnsiTheme="majorBidi" w:cstheme="majorBidi"/>
        </w:rPr>
        <w:t>обращения</w:t>
      </w:r>
      <w:proofErr w:type="spellEnd"/>
      <w:r w:rsidR="002E248B" w:rsidRPr="002E248B">
        <w:rPr>
          <w:rFonts w:asciiTheme="majorBidi" w:hAnsiTheme="majorBidi" w:cstheme="majorBidi"/>
        </w:rPr>
        <w:t>: 10.04.2021)</w:t>
      </w:r>
    </w:p>
  </w:footnote>
  <w:footnote w:id="79">
    <w:p w:rsidR="00A93801" w:rsidRPr="005C4622" w:rsidRDefault="00A93801">
      <w:pPr>
        <w:pStyle w:val="a3"/>
      </w:pPr>
      <w:r>
        <w:rPr>
          <w:rStyle w:val="a5"/>
        </w:rPr>
        <w:footnoteRef/>
      </w:r>
      <w:r>
        <w:t xml:space="preserve"> </w:t>
      </w:r>
      <w:proofErr w:type="spellStart"/>
      <w:r w:rsidRPr="005C4622">
        <w:rPr>
          <w:rFonts w:asciiTheme="majorBidi" w:hAnsiTheme="majorBidi" w:cstheme="majorBidi"/>
        </w:rPr>
        <w:t>Barzegar</w:t>
      </w:r>
      <w:proofErr w:type="spellEnd"/>
      <w:r w:rsidRPr="005C4622">
        <w:rPr>
          <w:rFonts w:asciiTheme="majorBidi" w:hAnsiTheme="majorBidi" w:cstheme="majorBidi"/>
        </w:rPr>
        <w:t xml:space="preserve"> K. Balance of Power in the Persian Gulf: an Iranian View. // Middle East Policy / Vol. 17, issue </w:t>
      </w:r>
      <w:proofErr w:type="gramStart"/>
      <w:r w:rsidRPr="005C4622">
        <w:rPr>
          <w:rFonts w:asciiTheme="majorBidi" w:hAnsiTheme="majorBidi" w:cstheme="majorBidi"/>
        </w:rPr>
        <w:t>3</w:t>
      </w:r>
      <w:proofErr w:type="gramEnd"/>
      <w:r w:rsidRPr="005C4622">
        <w:rPr>
          <w:rFonts w:asciiTheme="majorBidi" w:hAnsiTheme="majorBidi" w:cstheme="majorBidi"/>
        </w:rPr>
        <w:t>. – 2010. – 74-87 p.</w:t>
      </w:r>
      <w:r>
        <w:rPr>
          <w:rFonts w:asciiTheme="majorBidi" w:hAnsiTheme="majorBidi" w:cstheme="majorBidi"/>
        </w:rPr>
        <w:t>, p. 77</w:t>
      </w:r>
    </w:p>
  </w:footnote>
  <w:footnote w:id="80">
    <w:p w:rsidR="00A93801" w:rsidRPr="00FC77CC" w:rsidRDefault="00A93801" w:rsidP="002E248B">
      <w:pPr>
        <w:pStyle w:val="a3"/>
      </w:pPr>
      <w:r>
        <w:rPr>
          <w:rStyle w:val="a5"/>
        </w:rPr>
        <w:footnoteRef/>
      </w:r>
      <w:r>
        <w:t xml:space="preserve"> </w:t>
      </w:r>
      <w:r w:rsidR="002E248B" w:rsidRPr="002E248B">
        <w:rPr>
          <w:rFonts w:cs="Arial"/>
          <w:rtl/>
        </w:rPr>
        <w:t>عظ</w:t>
      </w:r>
      <w:r w:rsidR="002E248B" w:rsidRPr="002E248B">
        <w:rPr>
          <w:rFonts w:cs="Arial" w:hint="cs"/>
          <w:rtl/>
        </w:rPr>
        <w:t>ی</w:t>
      </w:r>
      <w:r w:rsidR="002E248B" w:rsidRPr="002E248B">
        <w:rPr>
          <w:rFonts w:cs="Arial" w:hint="eastAsia"/>
          <w:rtl/>
        </w:rPr>
        <w:t>م</w:t>
      </w:r>
      <w:r w:rsidR="002E248B" w:rsidRPr="002E248B">
        <w:rPr>
          <w:rFonts w:cs="Arial" w:hint="cs"/>
          <w:rtl/>
        </w:rPr>
        <w:t>ی</w:t>
      </w:r>
      <w:r w:rsidR="002E248B" w:rsidRPr="002E248B">
        <w:rPr>
          <w:rFonts w:cs="Arial" w:hint="eastAsia"/>
          <w:rtl/>
        </w:rPr>
        <w:t>،</w:t>
      </w:r>
      <w:r w:rsidR="002E248B" w:rsidRPr="002E248B">
        <w:rPr>
          <w:rFonts w:cs="Arial"/>
          <w:rtl/>
        </w:rPr>
        <w:t xml:space="preserve"> رق</w:t>
      </w:r>
      <w:r w:rsidR="002E248B" w:rsidRPr="002E248B">
        <w:rPr>
          <w:rFonts w:cs="Arial" w:hint="cs"/>
          <w:rtl/>
        </w:rPr>
        <w:t>ی</w:t>
      </w:r>
      <w:r w:rsidR="002E248B" w:rsidRPr="002E248B">
        <w:rPr>
          <w:rFonts w:cs="Arial" w:hint="eastAsia"/>
          <w:rtl/>
        </w:rPr>
        <w:t>ه</w:t>
      </w:r>
      <w:r w:rsidR="002E248B" w:rsidRPr="002E248B">
        <w:rPr>
          <w:rFonts w:cs="Arial"/>
          <w:rtl/>
        </w:rPr>
        <w:t xml:space="preserve"> سادات. عربستان سعود</w:t>
      </w:r>
      <w:r w:rsidR="002E248B" w:rsidRPr="002E248B">
        <w:rPr>
          <w:rFonts w:cs="Arial" w:hint="cs"/>
          <w:rtl/>
        </w:rPr>
        <w:t>ی</w:t>
      </w:r>
      <w:r w:rsidR="002E248B" w:rsidRPr="002E248B">
        <w:rPr>
          <w:rFonts w:cs="Arial"/>
          <w:rtl/>
        </w:rPr>
        <w:t>. تهران، وزارت خارجه, فصلنامه جغراف</w:t>
      </w:r>
      <w:r w:rsidR="002E248B" w:rsidRPr="002E248B">
        <w:rPr>
          <w:rFonts w:cs="Arial" w:hint="cs"/>
          <w:rtl/>
        </w:rPr>
        <w:t>ی</w:t>
      </w:r>
      <w:r w:rsidR="002E248B" w:rsidRPr="002E248B">
        <w:rPr>
          <w:rFonts w:cs="Arial" w:hint="eastAsia"/>
          <w:rtl/>
        </w:rPr>
        <w:t>ا</w:t>
      </w:r>
      <w:r w:rsidR="002E248B" w:rsidRPr="002E248B">
        <w:rPr>
          <w:rFonts w:cs="Arial"/>
          <w:rtl/>
        </w:rPr>
        <w:t xml:space="preserve"> و توسعه، دوره: 17، شماره: 55 , 1381</w:t>
      </w:r>
      <w:r w:rsidR="002E248B" w:rsidRPr="002E248B">
        <w:t>. [</w:t>
      </w:r>
      <w:proofErr w:type="spellStart"/>
      <w:r w:rsidR="002E248B" w:rsidRPr="002E248B">
        <w:t>Электронный</w:t>
      </w:r>
      <w:proofErr w:type="spellEnd"/>
      <w:r w:rsidR="002E248B" w:rsidRPr="002E248B">
        <w:t xml:space="preserve"> </w:t>
      </w:r>
      <w:proofErr w:type="spellStart"/>
      <w:r w:rsidR="002E248B" w:rsidRPr="002E248B">
        <w:t>ресурс</w:t>
      </w:r>
      <w:proofErr w:type="spellEnd"/>
      <w:r w:rsidR="002E248B" w:rsidRPr="002E248B">
        <w:t xml:space="preserve">]. </w:t>
      </w:r>
      <w:proofErr w:type="spellStart"/>
      <w:r w:rsidR="002E248B" w:rsidRPr="002E248B">
        <w:t>Режим</w:t>
      </w:r>
      <w:proofErr w:type="spellEnd"/>
      <w:r w:rsidR="002E248B" w:rsidRPr="002E248B">
        <w:t xml:space="preserve"> </w:t>
      </w:r>
      <w:proofErr w:type="spellStart"/>
      <w:r w:rsidR="002E248B" w:rsidRPr="002E248B">
        <w:t>доступа</w:t>
      </w:r>
      <w:proofErr w:type="spellEnd"/>
      <w:r w:rsidR="002E248B" w:rsidRPr="002E248B">
        <w:t xml:space="preserve">: </w:t>
      </w:r>
      <w:r w:rsidR="002E248B" w:rsidRPr="002E248B">
        <w:rPr>
          <w:rFonts w:cs="Arial"/>
          <w:rtl/>
        </w:rPr>
        <w:t>عربستان سعود</w:t>
      </w:r>
      <w:r w:rsidR="002E248B" w:rsidRPr="002E248B">
        <w:rPr>
          <w:rFonts w:cs="Arial" w:hint="cs"/>
          <w:rtl/>
        </w:rPr>
        <w:t>ی</w:t>
      </w:r>
      <w:r w:rsidR="002E248B" w:rsidRPr="002E248B">
        <w:rPr>
          <w:rFonts w:cs="Arial"/>
          <w:rtl/>
        </w:rPr>
        <w:t xml:space="preserve"> (عظ</w:t>
      </w:r>
      <w:r w:rsidR="002E248B" w:rsidRPr="002E248B">
        <w:rPr>
          <w:rFonts w:cs="Arial" w:hint="cs"/>
          <w:rtl/>
        </w:rPr>
        <w:t>ی</w:t>
      </w:r>
      <w:r w:rsidR="002E248B" w:rsidRPr="002E248B">
        <w:rPr>
          <w:rFonts w:cs="Arial" w:hint="eastAsia"/>
          <w:rtl/>
        </w:rPr>
        <w:t>م</w:t>
      </w:r>
      <w:r w:rsidR="002E248B" w:rsidRPr="002E248B">
        <w:rPr>
          <w:rFonts w:cs="Arial" w:hint="cs"/>
          <w:rtl/>
        </w:rPr>
        <w:t>ی</w:t>
      </w:r>
      <w:r w:rsidR="002E248B" w:rsidRPr="002E248B">
        <w:rPr>
          <w:rFonts w:cs="Arial"/>
          <w:rtl/>
        </w:rPr>
        <w:t xml:space="preserve"> رق</w:t>
      </w:r>
      <w:r w:rsidR="002E248B" w:rsidRPr="002E248B">
        <w:rPr>
          <w:rFonts w:cs="Arial" w:hint="cs"/>
          <w:rtl/>
        </w:rPr>
        <w:t>ی</w:t>
      </w:r>
      <w:r w:rsidR="002E248B" w:rsidRPr="002E248B">
        <w:rPr>
          <w:rFonts w:cs="Arial" w:hint="eastAsia"/>
          <w:rtl/>
        </w:rPr>
        <w:t>ه</w:t>
      </w:r>
      <w:r w:rsidR="002E248B" w:rsidRPr="002E248B">
        <w:rPr>
          <w:rFonts w:cs="Arial"/>
          <w:rtl/>
        </w:rPr>
        <w:t xml:space="preserve"> السادات) - کتابخانه مرکز</w:t>
      </w:r>
      <w:r w:rsidR="002E248B" w:rsidRPr="002E248B">
        <w:rPr>
          <w:rFonts w:cs="Arial" w:hint="cs"/>
          <w:rtl/>
        </w:rPr>
        <w:t>ی</w:t>
      </w:r>
      <w:r w:rsidR="002E248B" w:rsidRPr="002E248B">
        <w:rPr>
          <w:rFonts w:cs="Arial"/>
          <w:rtl/>
        </w:rPr>
        <w:t xml:space="preserve"> و مرکز اطلاع رسان</w:t>
      </w:r>
      <w:r w:rsidR="002E248B" w:rsidRPr="002E248B">
        <w:rPr>
          <w:rFonts w:cs="Arial" w:hint="cs"/>
          <w:rtl/>
        </w:rPr>
        <w:t>ی</w:t>
      </w:r>
      <w:r w:rsidR="002E248B" w:rsidRPr="002E248B">
        <w:rPr>
          <w:rFonts w:cs="Arial"/>
          <w:rtl/>
        </w:rPr>
        <w:t xml:space="preserve"> شهردار</w:t>
      </w:r>
      <w:r w:rsidR="002E248B" w:rsidRPr="002E248B">
        <w:rPr>
          <w:rFonts w:cs="Arial" w:hint="cs"/>
          <w:rtl/>
        </w:rPr>
        <w:t>ی</w:t>
      </w:r>
      <w:r w:rsidR="002E248B" w:rsidRPr="002E248B">
        <w:rPr>
          <w:rFonts w:cs="Arial"/>
          <w:rtl/>
        </w:rPr>
        <w:t xml:space="preserve"> اصفهان</w:t>
      </w:r>
      <w:r w:rsidR="002E248B" w:rsidRPr="002E248B">
        <w:t xml:space="preserve"> (lib.ir) (</w:t>
      </w:r>
      <w:proofErr w:type="spellStart"/>
      <w:r w:rsidR="002E248B" w:rsidRPr="002E248B">
        <w:t>дата</w:t>
      </w:r>
      <w:proofErr w:type="spellEnd"/>
      <w:r w:rsidR="002E248B" w:rsidRPr="002E248B">
        <w:t xml:space="preserve"> </w:t>
      </w:r>
      <w:proofErr w:type="spellStart"/>
      <w:r w:rsidR="002E248B" w:rsidRPr="002E248B">
        <w:t>обращения</w:t>
      </w:r>
      <w:proofErr w:type="spellEnd"/>
      <w:r w:rsidR="002E248B" w:rsidRPr="002E248B">
        <w:t>: 12.02.2021)</w:t>
      </w:r>
      <w:r w:rsidR="002E248B">
        <w:t xml:space="preserve"> </w:t>
      </w:r>
    </w:p>
  </w:footnote>
  <w:footnote w:id="81">
    <w:p w:rsidR="00A93801" w:rsidRPr="00627376" w:rsidRDefault="00A93801" w:rsidP="00CC2407">
      <w:pPr>
        <w:pStyle w:val="a3"/>
        <w:rPr>
          <w:rFonts w:asciiTheme="majorBidi" w:hAnsiTheme="majorBidi" w:cstheme="majorBidi"/>
        </w:rPr>
      </w:pPr>
      <w:r w:rsidRPr="00627376">
        <w:rPr>
          <w:rStyle w:val="a5"/>
          <w:rFonts w:asciiTheme="majorBidi" w:hAnsiTheme="majorBidi" w:cstheme="majorBidi"/>
        </w:rPr>
        <w:footnoteRef/>
      </w:r>
      <w:r w:rsidRPr="00627376">
        <w:rPr>
          <w:rFonts w:asciiTheme="majorBidi" w:hAnsiTheme="majorBidi" w:cstheme="majorBidi"/>
        </w:rPr>
        <w:t xml:space="preserve"> </w:t>
      </w:r>
      <w:proofErr w:type="spellStart"/>
      <w:r w:rsidRPr="00627376">
        <w:rPr>
          <w:rFonts w:asciiTheme="majorBidi" w:hAnsiTheme="majorBidi" w:cstheme="majorBidi"/>
        </w:rPr>
        <w:t>Hiro</w:t>
      </w:r>
      <w:proofErr w:type="spellEnd"/>
      <w:r w:rsidRPr="00627376">
        <w:rPr>
          <w:rFonts w:asciiTheme="majorBidi" w:hAnsiTheme="majorBidi" w:cstheme="majorBidi"/>
        </w:rPr>
        <w:t xml:space="preserve"> D. Cold war in the Islamic World. Saudi Arabia, Iran and the Struggle for Supremacy. – Oxford University Press, 2018. – 432 p., p. 59</w:t>
      </w:r>
    </w:p>
  </w:footnote>
  <w:footnote w:id="82">
    <w:p w:rsidR="00A93801" w:rsidRPr="002E248B" w:rsidRDefault="00A93801" w:rsidP="002E248B">
      <w:pPr>
        <w:pStyle w:val="a3"/>
        <w:rPr>
          <w:rFonts w:asciiTheme="majorBidi" w:hAnsiTheme="majorBidi" w:cstheme="majorBidi"/>
          <w:lang w:val="ru-RU"/>
        </w:rPr>
      </w:pPr>
      <w:r w:rsidRPr="00627376">
        <w:rPr>
          <w:rStyle w:val="a5"/>
          <w:rFonts w:asciiTheme="majorBidi" w:hAnsiTheme="majorBidi" w:cstheme="majorBidi"/>
        </w:rPr>
        <w:footnoteRef/>
      </w:r>
      <w:r w:rsidRPr="00627376">
        <w:rPr>
          <w:rFonts w:asciiTheme="majorBidi" w:hAnsiTheme="majorBidi" w:cstheme="majorBidi"/>
        </w:rPr>
        <w:t xml:space="preserve"> </w:t>
      </w:r>
      <w:proofErr w:type="spellStart"/>
      <w:r w:rsidRPr="00627376">
        <w:rPr>
          <w:rFonts w:asciiTheme="majorBidi" w:hAnsiTheme="majorBidi" w:cstheme="majorBidi"/>
          <w:lang w:val="ru-RU"/>
        </w:rPr>
        <w:t>Уолд</w:t>
      </w:r>
      <w:proofErr w:type="spellEnd"/>
      <w:r w:rsidRPr="00627376">
        <w:rPr>
          <w:rFonts w:asciiTheme="majorBidi" w:hAnsiTheme="majorBidi" w:cstheme="majorBidi"/>
        </w:rPr>
        <w:t xml:space="preserve"> </w:t>
      </w:r>
      <w:r w:rsidRPr="00627376">
        <w:rPr>
          <w:rFonts w:asciiTheme="majorBidi" w:hAnsiTheme="majorBidi" w:cstheme="majorBidi"/>
          <w:lang w:val="ru-RU"/>
        </w:rPr>
        <w:t>Э</w:t>
      </w:r>
      <w:r w:rsidRPr="00627376">
        <w:rPr>
          <w:rFonts w:asciiTheme="majorBidi" w:hAnsiTheme="majorBidi" w:cstheme="majorBidi"/>
        </w:rPr>
        <w:t>.</w:t>
      </w:r>
      <w:r w:rsidRPr="00627376">
        <w:rPr>
          <w:rFonts w:asciiTheme="majorBidi" w:hAnsiTheme="majorBidi" w:cstheme="majorBidi"/>
          <w:lang w:val="ru-RU"/>
        </w:rPr>
        <w:t>Р</w:t>
      </w:r>
      <w:r w:rsidRPr="00627376">
        <w:rPr>
          <w:rFonts w:asciiTheme="majorBidi" w:hAnsiTheme="majorBidi" w:cstheme="majorBidi"/>
        </w:rPr>
        <w:t xml:space="preserve">., Saudi Inc. </w:t>
      </w:r>
      <w:r w:rsidRPr="00627376">
        <w:rPr>
          <w:rFonts w:asciiTheme="majorBidi" w:hAnsiTheme="majorBidi" w:cstheme="majorBidi"/>
          <w:lang w:val="ru-RU"/>
        </w:rPr>
        <w:t xml:space="preserve">История о том, как Саудовская Аравия стала одним из самых влиятельных государств на геополитической карте мира: Альпина </w:t>
      </w:r>
      <w:proofErr w:type="spellStart"/>
      <w:r w:rsidRPr="00627376">
        <w:rPr>
          <w:rFonts w:asciiTheme="majorBidi" w:hAnsiTheme="majorBidi" w:cstheme="majorBidi"/>
          <w:lang w:val="ru-RU"/>
        </w:rPr>
        <w:t>Паблишер</w:t>
      </w:r>
      <w:proofErr w:type="spellEnd"/>
      <w:r w:rsidRPr="00627376">
        <w:rPr>
          <w:rFonts w:asciiTheme="majorBidi" w:hAnsiTheme="majorBidi" w:cstheme="majorBidi"/>
          <w:lang w:val="ru-RU"/>
        </w:rPr>
        <w:t xml:space="preserve">, 2019. – 272 с., </w:t>
      </w:r>
      <w:r w:rsidRPr="00627376">
        <w:rPr>
          <w:rFonts w:asciiTheme="majorBidi" w:hAnsiTheme="majorBidi" w:cstheme="majorBidi"/>
        </w:rPr>
        <w:t>c</w:t>
      </w:r>
      <w:r w:rsidR="002E248B">
        <w:rPr>
          <w:rFonts w:asciiTheme="majorBidi" w:hAnsiTheme="majorBidi" w:cstheme="majorBidi"/>
          <w:lang w:val="ru-RU"/>
        </w:rPr>
        <w:t>. 34</w:t>
      </w:r>
    </w:p>
  </w:footnote>
  <w:footnote w:id="83">
    <w:p w:rsidR="00A93801" w:rsidRPr="00627376" w:rsidRDefault="00A93801" w:rsidP="0066645A">
      <w:pPr>
        <w:pStyle w:val="a3"/>
        <w:rPr>
          <w:rFonts w:asciiTheme="majorBidi" w:hAnsiTheme="majorBidi" w:cstheme="majorBidi"/>
          <w:lang w:val="ru-RU"/>
        </w:rPr>
      </w:pPr>
      <w:r w:rsidRPr="00627376">
        <w:rPr>
          <w:rStyle w:val="a5"/>
          <w:rFonts w:asciiTheme="majorBidi" w:hAnsiTheme="majorBidi" w:cstheme="majorBidi"/>
        </w:rPr>
        <w:footnoteRef/>
      </w:r>
      <w:r w:rsidRPr="00627376">
        <w:rPr>
          <w:rFonts w:asciiTheme="majorBidi" w:hAnsiTheme="majorBidi" w:cstheme="majorBidi"/>
        </w:rPr>
        <w:t xml:space="preserve"> </w:t>
      </w:r>
      <w:proofErr w:type="spellStart"/>
      <w:r w:rsidRPr="00627376">
        <w:rPr>
          <w:rFonts w:asciiTheme="majorBidi" w:hAnsiTheme="majorBidi" w:cstheme="majorBidi"/>
          <w:lang w:val="ru-RU"/>
        </w:rPr>
        <w:t>Уолд</w:t>
      </w:r>
      <w:proofErr w:type="spellEnd"/>
      <w:r w:rsidRPr="00627376">
        <w:rPr>
          <w:rFonts w:asciiTheme="majorBidi" w:hAnsiTheme="majorBidi" w:cstheme="majorBidi"/>
        </w:rPr>
        <w:t xml:space="preserve"> </w:t>
      </w:r>
      <w:r w:rsidRPr="00627376">
        <w:rPr>
          <w:rFonts w:asciiTheme="majorBidi" w:hAnsiTheme="majorBidi" w:cstheme="majorBidi"/>
          <w:lang w:val="ru-RU"/>
        </w:rPr>
        <w:t>Э</w:t>
      </w:r>
      <w:r w:rsidRPr="00627376">
        <w:rPr>
          <w:rFonts w:asciiTheme="majorBidi" w:hAnsiTheme="majorBidi" w:cstheme="majorBidi"/>
        </w:rPr>
        <w:t>.</w:t>
      </w:r>
      <w:r w:rsidRPr="00627376">
        <w:rPr>
          <w:rFonts w:asciiTheme="majorBidi" w:hAnsiTheme="majorBidi" w:cstheme="majorBidi"/>
          <w:lang w:val="ru-RU"/>
        </w:rPr>
        <w:t>Р</w:t>
      </w:r>
      <w:r w:rsidRPr="00627376">
        <w:rPr>
          <w:rFonts w:asciiTheme="majorBidi" w:hAnsiTheme="majorBidi" w:cstheme="majorBidi"/>
        </w:rPr>
        <w:t xml:space="preserve">., Saudi Inc. </w:t>
      </w:r>
      <w:r w:rsidRPr="00627376">
        <w:rPr>
          <w:rFonts w:asciiTheme="majorBidi" w:hAnsiTheme="majorBidi" w:cstheme="majorBidi"/>
          <w:lang w:val="ru-RU"/>
        </w:rPr>
        <w:t xml:space="preserve">История о том, как Саудовская Аравия стала одним из самых влиятельных государств на геополитической карте мира: Альпина </w:t>
      </w:r>
      <w:proofErr w:type="spellStart"/>
      <w:r w:rsidRPr="00627376">
        <w:rPr>
          <w:rFonts w:asciiTheme="majorBidi" w:hAnsiTheme="majorBidi" w:cstheme="majorBidi"/>
          <w:lang w:val="ru-RU"/>
        </w:rPr>
        <w:t>Паблишер</w:t>
      </w:r>
      <w:proofErr w:type="spellEnd"/>
      <w:r w:rsidRPr="00627376">
        <w:rPr>
          <w:rFonts w:asciiTheme="majorBidi" w:hAnsiTheme="majorBidi" w:cstheme="majorBidi"/>
          <w:lang w:val="ru-RU"/>
        </w:rPr>
        <w:t xml:space="preserve">, 2019. – 272 с., </w:t>
      </w:r>
      <w:r w:rsidRPr="00627376">
        <w:rPr>
          <w:rFonts w:asciiTheme="majorBidi" w:hAnsiTheme="majorBidi" w:cstheme="majorBidi"/>
        </w:rPr>
        <w:t>c</w:t>
      </w:r>
      <w:r w:rsidRPr="00627376">
        <w:rPr>
          <w:rFonts w:asciiTheme="majorBidi" w:hAnsiTheme="majorBidi" w:cstheme="majorBidi"/>
          <w:lang w:val="ru-RU"/>
        </w:rPr>
        <w:t>. 48</w:t>
      </w:r>
    </w:p>
  </w:footnote>
  <w:footnote w:id="84">
    <w:p w:rsidR="00A93801" w:rsidRPr="00627376" w:rsidRDefault="00A93801" w:rsidP="002E248B">
      <w:pPr>
        <w:pStyle w:val="a3"/>
        <w:rPr>
          <w:rFonts w:asciiTheme="majorBidi" w:hAnsiTheme="majorBidi" w:cstheme="majorBidi"/>
          <w:lang w:val="ru-RU"/>
        </w:rPr>
      </w:pPr>
      <w:r w:rsidRPr="00627376">
        <w:rPr>
          <w:rStyle w:val="a5"/>
          <w:rFonts w:asciiTheme="majorBidi" w:hAnsiTheme="majorBidi" w:cstheme="majorBidi"/>
        </w:rPr>
        <w:footnoteRef/>
      </w:r>
      <w:r w:rsidRPr="00627376">
        <w:rPr>
          <w:rFonts w:asciiTheme="majorBidi" w:hAnsiTheme="majorBidi" w:cstheme="majorBidi"/>
          <w:lang w:val="ru-RU"/>
        </w:rPr>
        <w:t xml:space="preserve"> </w:t>
      </w:r>
      <w:r w:rsidR="002E248B" w:rsidRPr="002E248B">
        <w:rPr>
          <w:rFonts w:asciiTheme="majorBidi" w:hAnsiTheme="majorBidi" w:cstheme="majorBidi"/>
          <w:rtl/>
          <w:lang w:val="ru-RU"/>
        </w:rPr>
        <w:t>صادق شف</w:t>
      </w:r>
      <w:r w:rsidR="002E248B" w:rsidRPr="002E248B">
        <w:rPr>
          <w:rFonts w:asciiTheme="majorBidi" w:hAnsiTheme="majorBidi" w:cstheme="majorBidi" w:hint="cs"/>
          <w:rtl/>
          <w:lang w:val="ru-RU"/>
        </w:rPr>
        <w:t>ی</w:t>
      </w:r>
      <w:r w:rsidR="002E248B" w:rsidRPr="002E248B">
        <w:rPr>
          <w:rFonts w:asciiTheme="majorBidi" w:hAnsiTheme="majorBidi" w:cstheme="majorBidi" w:hint="eastAsia"/>
          <w:rtl/>
          <w:lang w:val="ru-RU"/>
        </w:rPr>
        <w:t>ع</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واکاو</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xml:space="preserve"> روابط جمهور</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xml:space="preserve"> اسلام</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xml:space="preserve"> ا</w:t>
      </w:r>
      <w:r w:rsidR="002E248B" w:rsidRPr="002E248B">
        <w:rPr>
          <w:rFonts w:asciiTheme="majorBidi" w:hAnsiTheme="majorBidi" w:cstheme="majorBidi" w:hint="cs"/>
          <w:rtl/>
          <w:lang w:val="ru-RU"/>
        </w:rPr>
        <w:t>ی</w:t>
      </w:r>
      <w:r w:rsidR="002E248B" w:rsidRPr="002E248B">
        <w:rPr>
          <w:rFonts w:asciiTheme="majorBidi" w:hAnsiTheme="majorBidi" w:cstheme="majorBidi" w:hint="eastAsia"/>
          <w:rtl/>
          <w:lang w:val="ru-RU"/>
        </w:rPr>
        <w:t>ران</w:t>
      </w:r>
      <w:r w:rsidR="002E248B" w:rsidRPr="002E248B">
        <w:rPr>
          <w:rFonts w:asciiTheme="majorBidi" w:hAnsiTheme="majorBidi" w:cstheme="majorBidi"/>
          <w:rtl/>
          <w:lang w:val="ru-RU"/>
        </w:rPr>
        <w:t xml:space="preserve"> و عربستان سعود</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xml:space="preserve"> در دهه نخست پس از پ</w:t>
      </w:r>
      <w:r w:rsidR="002E248B" w:rsidRPr="002E248B">
        <w:rPr>
          <w:rFonts w:asciiTheme="majorBidi" w:hAnsiTheme="majorBidi" w:cstheme="majorBidi" w:hint="cs"/>
          <w:rtl/>
          <w:lang w:val="ru-RU"/>
        </w:rPr>
        <w:t>ی</w:t>
      </w:r>
      <w:r w:rsidR="002E248B" w:rsidRPr="002E248B">
        <w:rPr>
          <w:rFonts w:asciiTheme="majorBidi" w:hAnsiTheme="majorBidi" w:cstheme="majorBidi" w:hint="eastAsia"/>
          <w:rtl/>
          <w:lang w:val="ru-RU"/>
        </w:rPr>
        <w:t>روز</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xml:space="preserve"> انقلاب اسلام</w:t>
      </w:r>
      <w:r w:rsidR="002E248B" w:rsidRPr="002E248B">
        <w:rPr>
          <w:rFonts w:asciiTheme="majorBidi" w:hAnsiTheme="majorBidi" w:cstheme="majorBidi" w:hint="cs"/>
          <w:rtl/>
          <w:lang w:val="ru-RU"/>
        </w:rPr>
        <w:t>ی</w:t>
      </w:r>
      <w:r w:rsidR="002E248B" w:rsidRPr="002E248B">
        <w:rPr>
          <w:rFonts w:asciiTheme="majorBidi" w:hAnsiTheme="majorBidi" w:cstheme="majorBidi"/>
          <w:rtl/>
          <w:lang w:val="ru-RU"/>
        </w:rPr>
        <w:t xml:space="preserve"> ا</w:t>
      </w:r>
      <w:r w:rsidR="002E248B" w:rsidRPr="002E248B">
        <w:rPr>
          <w:rFonts w:asciiTheme="majorBidi" w:hAnsiTheme="majorBidi" w:cstheme="majorBidi" w:hint="cs"/>
          <w:rtl/>
          <w:lang w:val="ru-RU"/>
        </w:rPr>
        <w:t>ی</w:t>
      </w:r>
      <w:r w:rsidR="002E248B" w:rsidRPr="002E248B">
        <w:rPr>
          <w:rFonts w:asciiTheme="majorBidi" w:hAnsiTheme="majorBidi" w:cstheme="majorBidi" w:hint="eastAsia"/>
          <w:rtl/>
          <w:lang w:val="ru-RU"/>
        </w:rPr>
        <w:t>ران</w:t>
      </w:r>
      <w:r w:rsidR="002E248B" w:rsidRPr="002E248B">
        <w:rPr>
          <w:rFonts w:asciiTheme="majorBidi" w:hAnsiTheme="majorBidi" w:cstheme="majorBidi"/>
          <w:rtl/>
          <w:lang w:val="ru-RU"/>
        </w:rPr>
        <w:t>, دانشگاه اصفهان</w:t>
      </w:r>
      <w:r w:rsidR="002E248B" w:rsidRPr="002E248B">
        <w:rPr>
          <w:rFonts w:asciiTheme="majorBidi" w:hAnsiTheme="majorBidi" w:cstheme="majorBidi"/>
          <w:lang w:val="ru-RU"/>
        </w:rPr>
        <w:t xml:space="preserve">, 1396. [Электронный ресурс]. Режим доступа: </w:t>
      </w:r>
      <w:hyperlink r:id="rId11" w:history="1">
        <w:r w:rsidR="002E248B" w:rsidRPr="002E248B">
          <w:rPr>
            <w:rStyle w:val="a6"/>
            <w:rFonts w:asciiTheme="majorBidi" w:hAnsiTheme="majorBidi" w:cstheme="majorBidi"/>
            <w:rtl/>
            <w:lang w:val="ru-RU"/>
          </w:rPr>
          <w:t>واکاوی روابط جمهوری اسلامی ایران و عربستان سعودی در دهه نخست پس از پیروزی انقلاب اسلامی ایران</w:t>
        </w:r>
        <w:r w:rsidR="002E248B" w:rsidRPr="002E248B">
          <w:rPr>
            <w:rStyle w:val="a6"/>
            <w:rFonts w:asciiTheme="majorBidi" w:hAnsiTheme="majorBidi" w:cstheme="majorBidi"/>
            <w:lang w:val="ru-RU"/>
          </w:rPr>
          <w:t xml:space="preserve"> (</w:t>
        </w:r>
        <w:proofErr w:type="spellStart"/>
        <w:r w:rsidR="002E248B" w:rsidRPr="002E248B">
          <w:rPr>
            <w:rStyle w:val="a6"/>
            <w:rFonts w:asciiTheme="majorBidi" w:hAnsiTheme="majorBidi" w:cstheme="majorBidi"/>
          </w:rPr>
          <w:t>ui</w:t>
        </w:r>
        <w:proofErr w:type="spellEnd"/>
        <w:r w:rsidR="002E248B" w:rsidRPr="002E248B">
          <w:rPr>
            <w:rStyle w:val="a6"/>
            <w:rFonts w:asciiTheme="majorBidi" w:hAnsiTheme="majorBidi" w:cstheme="majorBidi"/>
            <w:lang w:val="ru-RU"/>
          </w:rPr>
          <w:t>.</w:t>
        </w:r>
        <w:r w:rsidR="002E248B" w:rsidRPr="002E248B">
          <w:rPr>
            <w:rStyle w:val="a6"/>
            <w:rFonts w:asciiTheme="majorBidi" w:hAnsiTheme="majorBidi" w:cstheme="majorBidi"/>
          </w:rPr>
          <w:t>ac</w:t>
        </w:r>
        <w:r w:rsidR="002E248B" w:rsidRPr="002E248B">
          <w:rPr>
            <w:rStyle w:val="a6"/>
            <w:rFonts w:asciiTheme="majorBidi" w:hAnsiTheme="majorBidi" w:cstheme="majorBidi"/>
            <w:lang w:val="ru-RU"/>
          </w:rPr>
          <w:t>.</w:t>
        </w:r>
        <w:proofErr w:type="spellStart"/>
        <w:r w:rsidR="002E248B" w:rsidRPr="002E248B">
          <w:rPr>
            <w:rStyle w:val="a6"/>
            <w:rFonts w:asciiTheme="majorBidi" w:hAnsiTheme="majorBidi" w:cstheme="majorBidi"/>
          </w:rPr>
          <w:t>ir</w:t>
        </w:r>
        <w:proofErr w:type="spellEnd"/>
        <w:r w:rsidR="002E248B" w:rsidRPr="002E248B">
          <w:rPr>
            <w:rStyle w:val="a6"/>
            <w:rFonts w:asciiTheme="majorBidi" w:hAnsiTheme="majorBidi" w:cstheme="majorBidi"/>
            <w:lang w:val="ru-RU"/>
          </w:rPr>
          <w:t>)</w:t>
        </w:r>
      </w:hyperlink>
      <w:r w:rsidR="002E248B" w:rsidRPr="002E248B">
        <w:rPr>
          <w:rFonts w:asciiTheme="majorBidi" w:hAnsiTheme="majorBidi" w:cstheme="majorBidi"/>
          <w:lang w:val="ru-RU"/>
        </w:rPr>
        <w:t xml:space="preserve"> (дата обращения 09.01.2021)</w:t>
      </w:r>
    </w:p>
  </w:footnote>
  <w:footnote w:id="85">
    <w:p w:rsidR="00A93801" w:rsidRPr="00627376" w:rsidRDefault="00A93801">
      <w:pPr>
        <w:pStyle w:val="a3"/>
      </w:pPr>
      <w:r w:rsidRPr="00627376">
        <w:rPr>
          <w:rStyle w:val="a5"/>
          <w:rFonts w:asciiTheme="majorBidi" w:hAnsiTheme="majorBidi" w:cstheme="majorBidi"/>
        </w:rPr>
        <w:footnoteRef/>
      </w:r>
      <w:r w:rsidRPr="00627376">
        <w:rPr>
          <w:rFonts w:asciiTheme="majorBidi" w:hAnsiTheme="majorBidi" w:cstheme="majorBidi"/>
        </w:rPr>
        <w:t xml:space="preserve"> </w:t>
      </w:r>
      <w:r w:rsidRPr="00627376">
        <w:rPr>
          <w:rFonts w:asciiTheme="majorBidi" w:hAnsiTheme="majorBidi" w:cstheme="majorBidi"/>
          <w:lang w:val="ru-RU"/>
        </w:rPr>
        <w:t>Годы</w:t>
      </w:r>
      <w:r w:rsidRPr="00627376">
        <w:rPr>
          <w:rFonts w:asciiTheme="majorBidi" w:hAnsiTheme="majorBidi" w:cstheme="majorBidi"/>
        </w:rPr>
        <w:t xml:space="preserve"> </w:t>
      </w:r>
      <w:r w:rsidRPr="00627376">
        <w:rPr>
          <w:rFonts w:asciiTheme="majorBidi" w:hAnsiTheme="majorBidi" w:cstheme="majorBidi"/>
          <w:lang w:val="ru-RU"/>
        </w:rPr>
        <w:t>правления</w:t>
      </w:r>
      <w:r w:rsidRPr="00627376">
        <w:rPr>
          <w:rFonts w:asciiTheme="majorBidi" w:hAnsiTheme="majorBidi" w:cstheme="majorBidi"/>
        </w:rPr>
        <w:t xml:space="preserve">: 1975-1982 </w:t>
      </w:r>
      <w:proofErr w:type="spellStart"/>
      <w:r w:rsidRPr="00627376">
        <w:rPr>
          <w:rFonts w:asciiTheme="majorBidi" w:hAnsiTheme="majorBidi" w:cstheme="majorBidi"/>
          <w:lang w:val="ru-RU"/>
        </w:rPr>
        <w:t>гг</w:t>
      </w:r>
      <w:proofErr w:type="spellEnd"/>
      <w:r w:rsidRPr="00627376">
        <w:rPr>
          <w:rFonts w:asciiTheme="majorBidi" w:hAnsiTheme="majorBidi" w:cstheme="majorBidi"/>
        </w:rPr>
        <w:t>.</w:t>
      </w:r>
    </w:p>
  </w:footnote>
  <w:footnote w:id="86">
    <w:p w:rsidR="00A93801" w:rsidRPr="00627376" w:rsidRDefault="00A93801">
      <w:pPr>
        <w:pStyle w:val="a3"/>
        <w:rPr>
          <w:rFonts w:asciiTheme="majorBidi" w:hAnsiTheme="majorBidi" w:cstheme="majorBidi"/>
        </w:rPr>
      </w:pPr>
      <w:r w:rsidRPr="00627376">
        <w:rPr>
          <w:rStyle w:val="a5"/>
          <w:rFonts w:asciiTheme="majorBidi" w:hAnsiTheme="majorBidi" w:cstheme="majorBidi"/>
        </w:rPr>
        <w:footnoteRef/>
      </w:r>
      <w:r w:rsidRPr="00627376">
        <w:rPr>
          <w:rFonts w:asciiTheme="majorBidi" w:hAnsiTheme="majorBidi" w:cstheme="majorBidi"/>
        </w:rPr>
        <w:t xml:space="preserve"> </w:t>
      </w:r>
      <w:proofErr w:type="spellStart"/>
      <w:r w:rsidRPr="00627376">
        <w:rPr>
          <w:rFonts w:asciiTheme="majorBidi" w:hAnsiTheme="majorBidi" w:cstheme="majorBidi"/>
        </w:rPr>
        <w:t>Banafshe</w:t>
      </w:r>
      <w:proofErr w:type="spellEnd"/>
      <w:r w:rsidRPr="00627376">
        <w:rPr>
          <w:rFonts w:asciiTheme="majorBidi" w:hAnsiTheme="majorBidi" w:cstheme="majorBidi"/>
        </w:rPr>
        <w:t xml:space="preserve"> K. Saudi Arabia and Iran: Friends or Foes? London: </w:t>
      </w:r>
      <w:proofErr w:type="spellStart"/>
      <w:r w:rsidRPr="00627376">
        <w:rPr>
          <w:rFonts w:asciiTheme="majorBidi" w:hAnsiTheme="majorBidi" w:cstheme="majorBidi"/>
        </w:rPr>
        <w:t>Pallgrave</w:t>
      </w:r>
      <w:proofErr w:type="spellEnd"/>
      <w:r w:rsidRPr="00627376">
        <w:rPr>
          <w:rFonts w:asciiTheme="majorBidi" w:hAnsiTheme="majorBidi" w:cstheme="majorBidi"/>
        </w:rPr>
        <w:t xml:space="preserve"> and Macmillan. 2016. – 277 p., p. 71</w:t>
      </w:r>
    </w:p>
  </w:footnote>
  <w:footnote w:id="87">
    <w:p w:rsidR="00A93801" w:rsidRPr="00627376" w:rsidRDefault="00A93801" w:rsidP="002967E1">
      <w:pPr>
        <w:pStyle w:val="a3"/>
        <w:rPr>
          <w:rFonts w:asciiTheme="majorBidi" w:hAnsiTheme="majorBidi" w:cstheme="majorBidi"/>
        </w:rPr>
      </w:pPr>
      <w:r w:rsidRPr="00627376">
        <w:rPr>
          <w:rStyle w:val="a5"/>
          <w:rFonts w:asciiTheme="majorBidi" w:hAnsiTheme="majorBidi" w:cstheme="majorBidi"/>
        </w:rPr>
        <w:footnoteRef/>
      </w:r>
      <w:r w:rsidRPr="00627376">
        <w:rPr>
          <w:rFonts w:asciiTheme="majorBidi" w:hAnsiTheme="majorBidi" w:cstheme="majorBidi"/>
        </w:rPr>
        <w:t xml:space="preserve"> </w:t>
      </w:r>
      <w:proofErr w:type="spellStart"/>
      <w:r w:rsidRPr="00627376">
        <w:rPr>
          <w:rFonts w:asciiTheme="majorBidi" w:hAnsiTheme="majorBidi" w:cstheme="majorBidi"/>
        </w:rPr>
        <w:t>Kamali</w:t>
      </w:r>
      <w:proofErr w:type="spellEnd"/>
      <w:r w:rsidRPr="00627376">
        <w:rPr>
          <w:rFonts w:asciiTheme="majorBidi" w:hAnsiTheme="majorBidi" w:cstheme="majorBidi"/>
        </w:rPr>
        <w:t xml:space="preserve"> H.R. Iran and Saudi Arabia: Past and Future // Iran Review, 2014. – 28 p., p.10</w:t>
      </w:r>
    </w:p>
  </w:footnote>
  <w:footnote w:id="88">
    <w:p w:rsidR="00A93801" w:rsidRPr="004A5A18" w:rsidRDefault="00A93801" w:rsidP="002967E1">
      <w:pPr>
        <w:pStyle w:val="a3"/>
        <w:rPr>
          <w:rFonts w:asciiTheme="majorBidi" w:hAnsiTheme="majorBidi" w:cstheme="majorBidi"/>
        </w:rPr>
      </w:pPr>
      <w:r w:rsidRPr="00627376">
        <w:rPr>
          <w:rStyle w:val="a5"/>
          <w:rFonts w:asciiTheme="majorBidi" w:hAnsiTheme="majorBidi" w:cstheme="majorBidi"/>
        </w:rPr>
        <w:footnoteRef/>
      </w:r>
      <w:r w:rsidRPr="00627376">
        <w:rPr>
          <w:rFonts w:asciiTheme="majorBidi" w:hAnsiTheme="majorBidi" w:cstheme="majorBidi"/>
        </w:rPr>
        <w:t xml:space="preserve"> </w:t>
      </w:r>
      <w:r w:rsidRPr="00627376">
        <w:rPr>
          <w:rFonts w:asciiTheme="majorBidi" w:hAnsiTheme="majorBidi" w:cstheme="majorBidi"/>
          <w:bCs/>
        </w:rPr>
        <w:t xml:space="preserve">Saeed M. </w:t>
      </w:r>
      <w:proofErr w:type="spellStart"/>
      <w:r w:rsidRPr="00627376">
        <w:rPr>
          <w:rFonts w:asciiTheme="majorBidi" w:hAnsiTheme="majorBidi" w:cstheme="majorBidi"/>
          <w:bCs/>
        </w:rPr>
        <w:t>Badeeb</w:t>
      </w:r>
      <w:proofErr w:type="spellEnd"/>
      <w:r w:rsidRPr="00627376">
        <w:rPr>
          <w:rFonts w:asciiTheme="majorBidi" w:hAnsiTheme="majorBidi" w:cstheme="majorBidi"/>
          <w:bCs/>
        </w:rPr>
        <w:t xml:space="preserve"> Saudi-Iranian Relations 1932-1982. – </w:t>
      </w:r>
      <w:proofErr w:type="spellStart"/>
      <w:r w:rsidRPr="00627376">
        <w:rPr>
          <w:rFonts w:asciiTheme="majorBidi" w:hAnsiTheme="majorBidi" w:cstheme="majorBidi"/>
          <w:bCs/>
        </w:rPr>
        <w:t>Saqi</w:t>
      </w:r>
      <w:proofErr w:type="spellEnd"/>
      <w:r w:rsidRPr="00627376">
        <w:rPr>
          <w:rFonts w:asciiTheme="majorBidi" w:hAnsiTheme="majorBidi" w:cstheme="majorBidi"/>
          <w:bCs/>
        </w:rPr>
        <w:t xml:space="preserve"> Books, 1993. - 164 p., p. 69</w:t>
      </w:r>
    </w:p>
  </w:footnote>
  <w:footnote w:id="89">
    <w:p w:rsidR="00A93801" w:rsidRPr="00627376" w:rsidRDefault="00A93801">
      <w:pPr>
        <w:pStyle w:val="a3"/>
        <w:rPr>
          <w:rFonts w:asciiTheme="majorBidi" w:hAnsiTheme="majorBidi" w:cstheme="majorBidi"/>
          <w:lang w:val="ru-RU"/>
        </w:rPr>
      </w:pPr>
      <w:r w:rsidRPr="00627376">
        <w:rPr>
          <w:rStyle w:val="a5"/>
          <w:rFonts w:asciiTheme="majorBidi" w:hAnsiTheme="majorBidi" w:cstheme="majorBidi"/>
        </w:rPr>
        <w:footnoteRef/>
      </w:r>
      <w:r w:rsidRPr="00627376">
        <w:rPr>
          <w:rFonts w:asciiTheme="majorBidi" w:hAnsiTheme="majorBidi" w:cstheme="majorBidi"/>
          <w:lang w:val="ru-RU"/>
        </w:rPr>
        <w:t xml:space="preserve"> Высший руководитель Ирана (</w:t>
      </w:r>
      <w:proofErr w:type="spellStart"/>
      <w:r w:rsidRPr="00627376">
        <w:rPr>
          <w:rFonts w:asciiTheme="majorBidi" w:hAnsiTheme="majorBidi" w:cstheme="majorBidi"/>
          <w:lang w:val="ru-RU"/>
        </w:rPr>
        <w:t>рахбар</w:t>
      </w:r>
      <w:proofErr w:type="spellEnd"/>
      <w:r w:rsidRPr="00627376">
        <w:rPr>
          <w:rFonts w:asciiTheme="majorBidi" w:hAnsiTheme="majorBidi" w:cstheme="majorBidi"/>
          <w:lang w:val="ru-RU"/>
        </w:rPr>
        <w:t>) с 1979 по 1989 гг.</w:t>
      </w:r>
    </w:p>
  </w:footnote>
  <w:footnote w:id="90">
    <w:p w:rsidR="00A93801" w:rsidRPr="00627376" w:rsidRDefault="00A93801" w:rsidP="00627376">
      <w:pPr>
        <w:pStyle w:val="a3"/>
        <w:rPr>
          <w:rFonts w:asciiTheme="majorBidi" w:hAnsiTheme="majorBidi" w:cstheme="majorBidi"/>
        </w:rPr>
      </w:pPr>
      <w:r w:rsidRPr="00627376">
        <w:rPr>
          <w:rStyle w:val="a5"/>
          <w:rFonts w:asciiTheme="majorBidi" w:hAnsiTheme="majorBidi" w:cstheme="majorBidi"/>
        </w:rPr>
        <w:footnoteRef/>
      </w:r>
      <w:r w:rsidRPr="00627376">
        <w:rPr>
          <w:rFonts w:asciiTheme="majorBidi" w:hAnsiTheme="majorBidi" w:cstheme="majorBidi"/>
        </w:rPr>
        <w:t xml:space="preserve"> </w:t>
      </w:r>
      <w:proofErr w:type="spellStart"/>
      <w:r w:rsidRPr="00627376">
        <w:rPr>
          <w:rFonts w:asciiTheme="majorBidi" w:hAnsiTheme="majorBidi" w:cstheme="majorBidi"/>
        </w:rPr>
        <w:t>Gaub</w:t>
      </w:r>
      <w:proofErr w:type="spellEnd"/>
      <w:r w:rsidRPr="00627376">
        <w:rPr>
          <w:rFonts w:asciiTheme="majorBidi" w:hAnsiTheme="majorBidi" w:cstheme="majorBidi"/>
        </w:rPr>
        <w:t xml:space="preserve"> F., War of words: Saudi Arabia v Iran. – European Union Institute for Security Studies, 2016. – 5 p., p.2</w:t>
      </w:r>
    </w:p>
  </w:footnote>
  <w:footnote w:id="91">
    <w:p w:rsidR="00A93801" w:rsidRPr="009D028C" w:rsidRDefault="00A93801">
      <w:pPr>
        <w:pStyle w:val="a3"/>
        <w:rPr>
          <w:lang w:val="ru-RU"/>
        </w:rPr>
      </w:pPr>
      <w:r w:rsidRPr="00627376">
        <w:rPr>
          <w:rStyle w:val="a5"/>
          <w:rFonts w:asciiTheme="majorBidi" w:hAnsiTheme="majorBidi" w:cstheme="majorBidi"/>
        </w:rPr>
        <w:footnoteRef/>
      </w:r>
      <w:r w:rsidRPr="00627376">
        <w:rPr>
          <w:rFonts w:asciiTheme="majorBidi" w:hAnsiTheme="majorBidi" w:cstheme="majorBidi"/>
          <w:lang w:val="ru-RU"/>
        </w:rPr>
        <w:t xml:space="preserve"> Советник президента США по национальной безопасности: 1977-1981 гг.</w:t>
      </w:r>
    </w:p>
  </w:footnote>
  <w:footnote w:id="92">
    <w:p w:rsidR="00A93801" w:rsidRPr="00721BBB" w:rsidRDefault="00A93801">
      <w:pPr>
        <w:pStyle w:val="a3"/>
        <w:rPr>
          <w:lang w:val="ru-RU"/>
        </w:rPr>
      </w:pPr>
      <w:r>
        <w:rPr>
          <w:rStyle w:val="a5"/>
        </w:rPr>
        <w:footnoteRef/>
      </w:r>
      <w:r w:rsidRPr="00F23F67">
        <w:rPr>
          <w:lang w:val="ru-RU"/>
        </w:rPr>
        <w:t xml:space="preserve"> </w:t>
      </w:r>
      <w:r w:rsidRPr="002E248B">
        <w:rPr>
          <w:rFonts w:asciiTheme="majorBidi" w:hAnsiTheme="majorBidi" w:cstheme="majorBidi"/>
          <w:lang w:val="ru-RU"/>
        </w:rPr>
        <w:t>Годы президентства: 1979-2003 гг.</w:t>
      </w:r>
    </w:p>
  </w:footnote>
  <w:footnote w:id="93">
    <w:p w:rsidR="00A93801" w:rsidRPr="00F23F67" w:rsidRDefault="00A93801">
      <w:pPr>
        <w:pStyle w:val="a3"/>
        <w:rPr>
          <w:rFonts w:asciiTheme="majorBidi" w:hAnsiTheme="majorBidi" w:cstheme="majorBidi"/>
        </w:rPr>
      </w:pPr>
      <w:r w:rsidRPr="004A5A18">
        <w:rPr>
          <w:rStyle w:val="a5"/>
          <w:rFonts w:asciiTheme="majorBidi" w:hAnsiTheme="majorBidi" w:cstheme="majorBidi"/>
        </w:rPr>
        <w:footnoteRef/>
      </w:r>
      <w:r w:rsidRPr="004A5A18">
        <w:rPr>
          <w:rFonts w:asciiTheme="majorBidi" w:hAnsiTheme="majorBidi" w:cstheme="majorBidi"/>
          <w:lang w:val="ru-RU"/>
        </w:rPr>
        <w:t xml:space="preserve"> </w:t>
      </w:r>
      <w:r w:rsidRPr="00D02F79">
        <w:rPr>
          <w:rFonts w:asciiTheme="majorBidi" w:hAnsiTheme="majorBidi" w:cstheme="majorBidi"/>
          <w:lang w:val="ru-RU"/>
        </w:rPr>
        <w:t xml:space="preserve">Хамид А. Имам Хомейни. Политическая борьба от рождения до кончины. – Палея, 1999. </w:t>
      </w:r>
      <w:r w:rsidRPr="00F23F67">
        <w:rPr>
          <w:rFonts w:asciiTheme="majorBidi" w:hAnsiTheme="majorBidi" w:cstheme="majorBidi"/>
        </w:rPr>
        <w:t xml:space="preserve">472 </w:t>
      </w:r>
      <w:r w:rsidRPr="00D02F79">
        <w:rPr>
          <w:rFonts w:asciiTheme="majorBidi" w:hAnsiTheme="majorBidi" w:cstheme="majorBidi"/>
          <w:lang w:val="ru-RU"/>
        </w:rPr>
        <w:t>с</w:t>
      </w:r>
      <w:r w:rsidRPr="00F23F67">
        <w:rPr>
          <w:rFonts w:asciiTheme="majorBidi" w:hAnsiTheme="majorBidi" w:cstheme="majorBidi"/>
        </w:rPr>
        <w:t xml:space="preserve">., </w:t>
      </w:r>
      <w:r w:rsidRPr="00D02F79">
        <w:rPr>
          <w:rFonts w:asciiTheme="majorBidi" w:hAnsiTheme="majorBidi" w:cstheme="majorBidi"/>
          <w:lang w:val="ru-RU"/>
        </w:rPr>
        <w:t>с</w:t>
      </w:r>
      <w:r w:rsidRPr="00F23F67">
        <w:rPr>
          <w:rFonts w:asciiTheme="majorBidi" w:hAnsiTheme="majorBidi" w:cstheme="majorBidi"/>
        </w:rPr>
        <w:t>.58</w:t>
      </w:r>
    </w:p>
  </w:footnote>
  <w:footnote w:id="94">
    <w:p w:rsidR="00A93801" w:rsidRPr="00F23F67" w:rsidRDefault="00A93801">
      <w:pPr>
        <w:pStyle w:val="a3"/>
        <w:rPr>
          <w:rFonts w:asciiTheme="majorBidi" w:hAnsiTheme="majorBidi" w:cstheme="majorBidi"/>
        </w:rPr>
      </w:pPr>
      <w:r w:rsidRPr="00D02F79">
        <w:rPr>
          <w:rStyle w:val="a5"/>
          <w:rFonts w:asciiTheme="majorBidi" w:hAnsiTheme="majorBidi" w:cstheme="majorBidi"/>
        </w:rPr>
        <w:footnoteRef/>
      </w:r>
      <w:r w:rsidRPr="00F23F67">
        <w:rPr>
          <w:rFonts w:asciiTheme="majorBidi" w:hAnsiTheme="majorBidi" w:cstheme="majorBidi"/>
        </w:rPr>
        <w:t xml:space="preserve"> </w:t>
      </w:r>
      <w:r w:rsidRPr="00D02F79">
        <w:rPr>
          <w:rFonts w:asciiTheme="majorBidi" w:hAnsiTheme="majorBidi" w:cstheme="majorBidi"/>
          <w:lang w:val="ru-RU"/>
        </w:rPr>
        <w:t>Годы</w:t>
      </w:r>
      <w:r w:rsidRPr="00F23F67">
        <w:rPr>
          <w:rFonts w:asciiTheme="majorBidi" w:hAnsiTheme="majorBidi" w:cstheme="majorBidi"/>
        </w:rPr>
        <w:t xml:space="preserve"> </w:t>
      </w:r>
      <w:r w:rsidRPr="00D02F79">
        <w:rPr>
          <w:rFonts w:asciiTheme="majorBidi" w:hAnsiTheme="majorBidi" w:cstheme="majorBidi"/>
          <w:lang w:val="ru-RU"/>
        </w:rPr>
        <w:t>президентства</w:t>
      </w:r>
      <w:r w:rsidRPr="00F23F67">
        <w:rPr>
          <w:rFonts w:asciiTheme="majorBidi" w:hAnsiTheme="majorBidi" w:cstheme="majorBidi"/>
        </w:rPr>
        <w:t xml:space="preserve">: 1979-2003 </w:t>
      </w:r>
      <w:proofErr w:type="spellStart"/>
      <w:r w:rsidRPr="00D02F79">
        <w:rPr>
          <w:rFonts w:asciiTheme="majorBidi" w:hAnsiTheme="majorBidi" w:cstheme="majorBidi"/>
          <w:lang w:val="ru-RU"/>
        </w:rPr>
        <w:t>гг</w:t>
      </w:r>
      <w:proofErr w:type="spellEnd"/>
      <w:r w:rsidRPr="00F23F67">
        <w:rPr>
          <w:rFonts w:asciiTheme="majorBidi" w:hAnsiTheme="majorBidi" w:cstheme="majorBidi"/>
        </w:rPr>
        <w:t>.</w:t>
      </w:r>
    </w:p>
  </w:footnote>
  <w:footnote w:id="95">
    <w:p w:rsidR="00A93801" w:rsidRPr="00F23F67" w:rsidRDefault="00A93801">
      <w:pPr>
        <w:pStyle w:val="a3"/>
        <w:rPr>
          <w:rFonts w:asciiTheme="majorBidi" w:hAnsiTheme="majorBidi" w:cstheme="majorBidi"/>
        </w:rPr>
      </w:pPr>
      <w:r w:rsidRPr="001C7C84">
        <w:rPr>
          <w:rStyle w:val="a5"/>
          <w:rFonts w:asciiTheme="majorBidi" w:hAnsiTheme="majorBidi" w:cstheme="majorBidi"/>
        </w:rPr>
        <w:footnoteRef/>
      </w:r>
      <w:r w:rsidRPr="00F23F67">
        <w:rPr>
          <w:rFonts w:asciiTheme="majorBidi" w:hAnsiTheme="majorBidi" w:cstheme="majorBidi"/>
        </w:rPr>
        <w:t xml:space="preserve"> </w:t>
      </w:r>
      <w:r w:rsidRPr="001C7C84">
        <w:rPr>
          <w:rFonts w:asciiTheme="majorBidi" w:hAnsiTheme="majorBidi" w:cstheme="majorBidi"/>
          <w:lang w:val="ru-RU"/>
        </w:rPr>
        <w:t>Годы</w:t>
      </w:r>
      <w:r w:rsidRPr="00F23F67">
        <w:rPr>
          <w:rFonts w:asciiTheme="majorBidi" w:hAnsiTheme="majorBidi" w:cstheme="majorBidi"/>
        </w:rPr>
        <w:t xml:space="preserve"> </w:t>
      </w:r>
      <w:r w:rsidRPr="001C7C84">
        <w:rPr>
          <w:rFonts w:asciiTheme="majorBidi" w:hAnsiTheme="majorBidi" w:cstheme="majorBidi"/>
          <w:lang w:val="ru-RU"/>
        </w:rPr>
        <w:t>правления</w:t>
      </w:r>
      <w:r w:rsidRPr="00F23F67">
        <w:rPr>
          <w:rFonts w:asciiTheme="majorBidi" w:hAnsiTheme="majorBidi" w:cstheme="majorBidi"/>
        </w:rPr>
        <w:t xml:space="preserve">: 1982-2005 </w:t>
      </w:r>
      <w:proofErr w:type="spellStart"/>
      <w:r w:rsidRPr="001C7C84">
        <w:rPr>
          <w:rFonts w:asciiTheme="majorBidi" w:hAnsiTheme="majorBidi" w:cstheme="majorBidi"/>
          <w:lang w:val="ru-RU"/>
        </w:rPr>
        <w:t>гг</w:t>
      </w:r>
      <w:proofErr w:type="spellEnd"/>
      <w:r w:rsidRPr="00F23F67">
        <w:rPr>
          <w:rFonts w:asciiTheme="majorBidi" w:hAnsiTheme="majorBidi" w:cstheme="majorBidi"/>
        </w:rPr>
        <w:t xml:space="preserve">. </w:t>
      </w:r>
    </w:p>
  </w:footnote>
  <w:footnote w:id="96">
    <w:p w:rsidR="00A93801" w:rsidRPr="001C7C84" w:rsidRDefault="00A93801" w:rsidP="00D02F79">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Gaub</w:t>
      </w:r>
      <w:proofErr w:type="spellEnd"/>
      <w:r w:rsidRPr="001C7C84">
        <w:rPr>
          <w:rFonts w:asciiTheme="majorBidi" w:hAnsiTheme="majorBidi" w:cstheme="majorBidi"/>
        </w:rPr>
        <w:t xml:space="preserve"> F., War of words: Saudi Arabia v Iran. – European Union Institute for Security Studies, 2016. – 5 p., p.2</w:t>
      </w:r>
    </w:p>
  </w:footnote>
  <w:footnote w:id="97">
    <w:p w:rsidR="00A93801" w:rsidRPr="001C7C84" w:rsidRDefault="00A93801">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Организация Исламского Сотрудничества с 2011 года</w:t>
      </w:r>
    </w:p>
  </w:footnote>
  <w:footnote w:id="98">
    <w:p w:rsidR="00A93801" w:rsidRPr="00D02F79" w:rsidRDefault="00A93801" w:rsidP="005D1FC2">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w:t>
      </w:r>
      <w:r w:rsidRPr="001C7C84">
        <w:rPr>
          <w:rFonts w:asciiTheme="majorBidi" w:hAnsiTheme="majorBidi" w:cstheme="majorBidi"/>
        </w:rPr>
        <w:t>Iran</w:t>
      </w:r>
      <w:r w:rsidRPr="001C7C84">
        <w:rPr>
          <w:rFonts w:asciiTheme="majorBidi" w:hAnsiTheme="majorBidi" w:cstheme="majorBidi"/>
          <w:lang w:val="ru-RU"/>
        </w:rPr>
        <w:t>-</w:t>
      </w:r>
      <w:r w:rsidRPr="001C7C84">
        <w:rPr>
          <w:rFonts w:asciiTheme="majorBidi" w:hAnsiTheme="majorBidi" w:cstheme="majorBidi"/>
        </w:rPr>
        <w:t>Iraq</w:t>
      </w:r>
      <w:r w:rsidRPr="001C7C84">
        <w:rPr>
          <w:rFonts w:asciiTheme="majorBidi" w:hAnsiTheme="majorBidi" w:cstheme="majorBidi"/>
          <w:lang w:val="ru-RU"/>
        </w:rPr>
        <w:t xml:space="preserve"> </w:t>
      </w:r>
      <w:r w:rsidRPr="001C7C84">
        <w:rPr>
          <w:rFonts w:asciiTheme="majorBidi" w:hAnsiTheme="majorBidi" w:cstheme="majorBidi"/>
        </w:rPr>
        <w:t>war</w:t>
      </w:r>
      <w:r w:rsidRPr="001C7C84">
        <w:rPr>
          <w:rFonts w:asciiTheme="majorBidi" w:hAnsiTheme="majorBidi" w:cstheme="majorBidi"/>
          <w:lang w:val="ru-RU"/>
        </w:rPr>
        <w:t xml:space="preserve">. [Электронный ресурс]. – Режим доступа: </w:t>
      </w:r>
      <w:hyperlink r:id="rId12" w:history="1">
        <w:r w:rsidRPr="001C7C84">
          <w:rPr>
            <w:rStyle w:val="a6"/>
            <w:rFonts w:asciiTheme="majorBidi" w:hAnsiTheme="majorBidi" w:cstheme="majorBidi"/>
          </w:rPr>
          <w:t>https</w:t>
        </w:r>
        <w:r w:rsidRPr="001C7C84">
          <w:rPr>
            <w:rStyle w:val="a6"/>
            <w:rFonts w:asciiTheme="majorBidi" w:hAnsiTheme="majorBidi" w:cstheme="majorBidi"/>
            <w:lang w:val="ru-RU"/>
          </w:rPr>
          <w:t>://</w:t>
        </w:r>
        <w:r w:rsidRPr="001C7C84">
          <w:rPr>
            <w:rStyle w:val="a6"/>
            <w:rFonts w:asciiTheme="majorBidi" w:hAnsiTheme="majorBidi" w:cstheme="majorBidi"/>
          </w:rPr>
          <w:t>www</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saylor</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org</w:t>
        </w:r>
        <w:r w:rsidRPr="001C7C84">
          <w:rPr>
            <w:rStyle w:val="a6"/>
            <w:rFonts w:asciiTheme="majorBidi" w:hAnsiTheme="majorBidi" w:cstheme="majorBidi"/>
            <w:lang w:val="ru-RU"/>
          </w:rPr>
          <w:t>/</w:t>
        </w:r>
        <w:r w:rsidRPr="001C7C84">
          <w:rPr>
            <w:rStyle w:val="a6"/>
            <w:rFonts w:asciiTheme="majorBidi" w:hAnsiTheme="majorBidi" w:cstheme="majorBidi"/>
          </w:rPr>
          <w:t>site</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wp</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content</w:t>
        </w:r>
        <w:r w:rsidRPr="001C7C84">
          <w:rPr>
            <w:rStyle w:val="a6"/>
            <w:rFonts w:asciiTheme="majorBidi" w:hAnsiTheme="majorBidi" w:cstheme="majorBidi"/>
            <w:lang w:val="ru-RU"/>
          </w:rPr>
          <w:t>/</w:t>
        </w:r>
        <w:r w:rsidRPr="001C7C84">
          <w:rPr>
            <w:rStyle w:val="a6"/>
            <w:rFonts w:asciiTheme="majorBidi" w:hAnsiTheme="majorBidi" w:cstheme="majorBidi"/>
          </w:rPr>
          <w:t>uploads</w:t>
        </w:r>
        <w:r w:rsidRPr="001C7C84">
          <w:rPr>
            <w:rStyle w:val="a6"/>
            <w:rFonts w:asciiTheme="majorBidi" w:hAnsiTheme="majorBidi" w:cstheme="majorBidi"/>
            <w:lang w:val="ru-RU"/>
          </w:rPr>
          <w:t>/2011/08/</w:t>
        </w:r>
        <w:r w:rsidRPr="001C7C84">
          <w:rPr>
            <w:rStyle w:val="a6"/>
            <w:rFonts w:asciiTheme="majorBidi" w:hAnsiTheme="majorBidi" w:cstheme="majorBidi"/>
          </w:rPr>
          <w:t>HIST</w:t>
        </w:r>
        <w:r w:rsidRPr="001C7C84">
          <w:rPr>
            <w:rStyle w:val="a6"/>
            <w:rFonts w:asciiTheme="majorBidi" w:hAnsiTheme="majorBidi" w:cstheme="majorBidi"/>
            <w:lang w:val="ru-RU"/>
          </w:rPr>
          <w:t>351-11.1.4-</w:t>
        </w:r>
        <w:r w:rsidRPr="001C7C84">
          <w:rPr>
            <w:rStyle w:val="a6"/>
            <w:rFonts w:asciiTheme="majorBidi" w:hAnsiTheme="majorBidi" w:cstheme="majorBidi"/>
          </w:rPr>
          <w:t>Iran</w:t>
        </w:r>
        <w:r w:rsidRPr="001C7C84">
          <w:rPr>
            <w:rStyle w:val="a6"/>
            <w:rFonts w:asciiTheme="majorBidi" w:hAnsiTheme="majorBidi" w:cstheme="majorBidi"/>
            <w:lang w:val="ru-RU"/>
          </w:rPr>
          <w:t>-</w:t>
        </w:r>
        <w:r w:rsidRPr="001C7C84">
          <w:rPr>
            <w:rStyle w:val="a6"/>
            <w:rFonts w:asciiTheme="majorBidi" w:hAnsiTheme="majorBidi" w:cstheme="majorBidi"/>
          </w:rPr>
          <w:t>Iraq</w:t>
        </w:r>
        <w:r w:rsidRPr="001C7C84">
          <w:rPr>
            <w:rStyle w:val="a6"/>
            <w:rFonts w:asciiTheme="majorBidi" w:hAnsiTheme="majorBidi" w:cstheme="majorBidi"/>
            <w:lang w:val="ru-RU"/>
          </w:rPr>
          <w:t>-</w:t>
        </w:r>
        <w:r w:rsidRPr="001C7C84">
          <w:rPr>
            <w:rStyle w:val="a6"/>
            <w:rFonts w:asciiTheme="majorBidi" w:hAnsiTheme="majorBidi" w:cstheme="majorBidi"/>
          </w:rPr>
          <w:t>War</w:t>
        </w:r>
        <w:r w:rsidRPr="001C7C84">
          <w:rPr>
            <w:rStyle w:val="a6"/>
            <w:rFonts w:asciiTheme="majorBidi" w:hAnsiTheme="majorBidi" w:cstheme="majorBidi"/>
            <w:lang w:val="ru-RU"/>
          </w:rPr>
          <w:t>.</w:t>
        </w:r>
        <w:r w:rsidRPr="001C7C84">
          <w:rPr>
            <w:rStyle w:val="a6"/>
            <w:rFonts w:asciiTheme="majorBidi" w:hAnsiTheme="majorBidi" w:cstheme="majorBidi"/>
          </w:rPr>
          <w:t>pdf</w:t>
        </w:r>
      </w:hyperlink>
      <w:r w:rsidRPr="001C7C84">
        <w:rPr>
          <w:rFonts w:asciiTheme="majorBidi" w:hAnsiTheme="majorBidi" w:cstheme="majorBidi"/>
          <w:lang w:val="ru-RU"/>
        </w:rPr>
        <w:t xml:space="preserve"> (дата обращения: 25.02.2021)</w:t>
      </w:r>
    </w:p>
  </w:footnote>
  <w:footnote w:id="99">
    <w:p w:rsidR="00A93801" w:rsidRPr="001C7C84" w:rsidRDefault="00A93801" w:rsidP="00D02F79">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rPr>
        <w:t xml:space="preserve"> The 1979 “Oil Shock:” Legacy, Lessons, and Lasting Reverberations // The Middle East Institute, Washington, DC. </w:t>
      </w:r>
      <w:r w:rsidRPr="001C7C84">
        <w:rPr>
          <w:rFonts w:asciiTheme="majorBidi" w:hAnsiTheme="majorBidi" w:cstheme="majorBidi"/>
          <w:lang w:val="ru-RU"/>
        </w:rPr>
        <w:t xml:space="preserve">[Электронный ресурс]. – Режим доступа: </w:t>
      </w:r>
      <w:hyperlink r:id="rId13" w:history="1">
        <w:r w:rsidRPr="001C7C84">
          <w:rPr>
            <w:rStyle w:val="a6"/>
            <w:rFonts w:asciiTheme="majorBidi" w:hAnsiTheme="majorBidi" w:cstheme="majorBidi"/>
          </w:rPr>
          <w:t>http</w:t>
        </w:r>
        <w:r w:rsidRPr="001C7C84">
          <w:rPr>
            <w:rStyle w:val="a6"/>
            <w:rFonts w:asciiTheme="majorBidi" w:hAnsiTheme="majorBidi" w:cstheme="majorBidi"/>
            <w:lang w:val="ru-RU"/>
          </w:rPr>
          <w:t>://</w:t>
        </w:r>
        <w:r w:rsidRPr="001C7C84">
          <w:rPr>
            <w:rStyle w:val="a6"/>
            <w:rFonts w:asciiTheme="majorBidi" w:hAnsiTheme="majorBidi" w:cstheme="majorBidi"/>
          </w:rPr>
          <w:t>www</w:t>
        </w:r>
        <w:r w:rsidRPr="001C7C84">
          <w:rPr>
            <w:rStyle w:val="a6"/>
            <w:rFonts w:asciiTheme="majorBidi" w:hAnsiTheme="majorBidi" w:cstheme="majorBidi"/>
            <w:lang w:val="ru-RU"/>
          </w:rPr>
          <w:t>.</w:t>
        </w:r>
        <w:r w:rsidRPr="001C7C84">
          <w:rPr>
            <w:rStyle w:val="a6"/>
            <w:rFonts w:asciiTheme="majorBidi" w:hAnsiTheme="majorBidi" w:cstheme="majorBidi"/>
          </w:rPr>
          <w:t>la</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utexas</w:t>
        </w:r>
        <w:proofErr w:type="spellEnd"/>
        <w:r w:rsidRPr="001C7C84">
          <w:rPr>
            <w:rStyle w:val="a6"/>
            <w:rFonts w:asciiTheme="majorBidi" w:hAnsiTheme="majorBidi" w:cstheme="majorBidi"/>
            <w:lang w:val="ru-RU"/>
          </w:rPr>
          <w:t>.</w:t>
        </w:r>
        <w:proofErr w:type="spellStart"/>
        <w:r w:rsidRPr="001C7C84">
          <w:rPr>
            <w:rStyle w:val="a6"/>
            <w:rFonts w:asciiTheme="majorBidi" w:hAnsiTheme="majorBidi" w:cstheme="majorBidi"/>
          </w:rPr>
          <w:t>edu</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users</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chenry</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public</w:t>
        </w:r>
        <w:r w:rsidRPr="001C7C84">
          <w:rPr>
            <w:rStyle w:val="a6"/>
            <w:rFonts w:asciiTheme="majorBidi" w:hAnsiTheme="majorBidi" w:cstheme="majorBidi"/>
            <w:lang w:val="ru-RU"/>
          </w:rPr>
          <w:t>_</w:t>
        </w:r>
        <w:r w:rsidRPr="001C7C84">
          <w:rPr>
            <w:rStyle w:val="a6"/>
            <w:rFonts w:asciiTheme="majorBidi" w:hAnsiTheme="majorBidi" w:cstheme="majorBidi"/>
          </w:rPr>
          <w:t>html</w:t>
        </w:r>
        <w:r w:rsidRPr="001C7C84">
          <w:rPr>
            <w:rStyle w:val="a6"/>
            <w:rFonts w:asciiTheme="majorBidi" w:hAnsiTheme="majorBidi" w:cstheme="majorBidi"/>
            <w:lang w:val="ru-RU"/>
          </w:rPr>
          <w:t>/</w:t>
        </w:r>
        <w:r w:rsidRPr="001C7C84">
          <w:rPr>
            <w:rStyle w:val="a6"/>
            <w:rFonts w:asciiTheme="majorBidi" w:hAnsiTheme="majorBidi" w:cstheme="majorBidi"/>
          </w:rPr>
          <w:t>elephants</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OilShock</w:t>
        </w:r>
        <w:proofErr w:type="spellEnd"/>
        <w:r w:rsidRPr="001C7C84">
          <w:rPr>
            <w:rStyle w:val="a6"/>
            <w:rFonts w:asciiTheme="majorBidi" w:hAnsiTheme="majorBidi" w:cstheme="majorBidi"/>
            <w:lang w:val="ru-RU"/>
          </w:rPr>
          <w:t>201979-</w:t>
        </w:r>
        <w:r w:rsidRPr="001C7C84">
          <w:rPr>
            <w:rStyle w:val="a6"/>
            <w:rFonts w:asciiTheme="majorBidi" w:hAnsiTheme="majorBidi" w:cstheme="majorBidi"/>
          </w:rPr>
          <w:t>Final</w:t>
        </w:r>
        <w:r w:rsidRPr="001C7C84">
          <w:rPr>
            <w:rStyle w:val="a6"/>
            <w:rFonts w:asciiTheme="majorBidi" w:hAnsiTheme="majorBidi" w:cstheme="majorBidi"/>
            <w:lang w:val="ru-RU"/>
          </w:rPr>
          <w:t>.</w:t>
        </w:r>
        <w:r w:rsidRPr="001C7C84">
          <w:rPr>
            <w:rStyle w:val="a6"/>
            <w:rFonts w:asciiTheme="majorBidi" w:hAnsiTheme="majorBidi" w:cstheme="majorBidi"/>
          </w:rPr>
          <w:t>pdf</w:t>
        </w:r>
      </w:hyperlink>
      <w:r w:rsidRPr="001C7C84">
        <w:rPr>
          <w:rFonts w:asciiTheme="majorBidi" w:hAnsiTheme="majorBidi" w:cstheme="majorBidi"/>
          <w:lang w:val="ru-RU"/>
        </w:rPr>
        <w:t xml:space="preserve"> (дата обращения: 24.02.2021)</w:t>
      </w:r>
    </w:p>
  </w:footnote>
  <w:footnote w:id="100">
    <w:p w:rsidR="00A93801" w:rsidRPr="001C7C84" w:rsidRDefault="00A93801" w:rsidP="001C7C84">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Alwaght</w:t>
      </w:r>
      <w:proofErr w:type="spellEnd"/>
      <w:r w:rsidRPr="001C7C84">
        <w:rPr>
          <w:rFonts w:asciiTheme="majorBidi" w:hAnsiTheme="majorBidi" w:cstheme="majorBidi"/>
        </w:rPr>
        <w:t xml:space="preserve">, Invasion Revisited: How Saudi Arabia Backed Saddam`s War on Iran? 2016. </w:t>
      </w:r>
      <w:r w:rsidRPr="001C7C84">
        <w:rPr>
          <w:rFonts w:asciiTheme="majorBidi" w:hAnsiTheme="majorBidi" w:cstheme="majorBidi"/>
          <w:lang w:val="ru-RU"/>
        </w:rPr>
        <w:t xml:space="preserve">[Электронный ресурс]. – Режим доступа: </w:t>
      </w:r>
      <w:hyperlink r:id="rId14" w:history="1">
        <w:proofErr w:type="gramStart"/>
        <w:r w:rsidRPr="001C7C84">
          <w:rPr>
            <w:rStyle w:val="a6"/>
            <w:rFonts w:asciiTheme="majorBidi" w:hAnsiTheme="majorBidi" w:cstheme="majorBidi"/>
          </w:rPr>
          <w:t>http</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alwaght</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com</w:t>
        </w:r>
        <w:r w:rsidRPr="001C7C84">
          <w:rPr>
            <w:rStyle w:val="a6"/>
            <w:rFonts w:asciiTheme="majorBidi" w:hAnsiTheme="majorBidi" w:cstheme="majorBidi"/>
            <w:lang w:val="ru-RU"/>
          </w:rPr>
          <w:t>/</w:t>
        </w:r>
        <w:r w:rsidRPr="001C7C84">
          <w:rPr>
            <w:rStyle w:val="a6"/>
            <w:rFonts w:asciiTheme="majorBidi" w:hAnsiTheme="majorBidi" w:cstheme="majorBidi"/>
          </w:rPr>
          <w:t>en</w:t>
        </w:r>
        <w:r w:rsidRPr="001C7C84">
          <w:rPr>
            <w:rStyle w:val="a6"/>
            <w:rFonts w:asciiTheme="majorBidi" w:hAnsiTheme="majorBidi" w:cstheme="majorBidi"/>
            <w:lang w:val="ru-RU"/>
          </w:rPr>
          <w:t>/</w:t>
        </w:r>
        <w:r w:rsidRPr="001C7C84">
          <w:rPr>
            <w:rStyle w:val="a6"/>
            <w:rFonts w:asciiTheme="majorBidi" w:hAnsiTheme="majorBidi" w:cstheme="majorBidi"/>
          </w:rPr>
          <w:t>News</w:t>
        </w:r>
        <w:r w:rsidRPr="001C7C84">
          <w:rPr>
            <w:rStyle w:val="a6"/>
            <w:rFonts w:asciiTheme="majorBidi" w:hAnsiTheme="majorBidi" w:cstheme="majorBidi"/>
            <w:lang w:val="ru-RU"/>
          </w:rPr>
          <w:t>/68927/</w:t>
        </w:r>
        <w:r w:rsidRPr="001C7C84">
          <w:rPr>
            <w:rStyle w:val="a6"/>
            <w:rFonts w:asciiTheme="majorBidi" w:hAnsiTheme="majorBidi" w:cstheme="majorBidi"/>
          </w:rPr>
          <w:t>Invasion</w:t>
        </w:r>
        <w:r w:rsidRPr="001C7C84">
          <w:rPr>
            <w:rStyle w:val="a6"/>
            <w:rFonts w:asciiTheme="majorBidi" w:hAnsiTheme="majorBidi" w:cstheme="majorBidi"/>
            <w:lang w:val="ru-RU"/>
          </w:rPr>
          <w:t>-</w:t>
        </w:r>
        <w:r w:rsidRPr="001C7C84">
          <w:rPr>
            <w:rStyle w:val="a6"/>
            <w:rFonts w:asciiTheme="majorBidi" w:hAnsiTheme="majorBidi" w:cstheme="majorBidi"/>
          </w:rPr>
          <w:t>Revisited</w:t>
        </w:r>
        <w:r w:rsidRPr="001C7C84">
          <w:rPr>
            <w:rStyle w:val="a6"/>
            <w:rFonts w:asciiTheme="majorBidi" w:hAnsiTheme="majorBidi" w:cstheme="majorBidi"/>
            <w:lang w:val="ru-RU"/>
          </w:rPr>
          <w:t>-</w:t>
        </w:r>
        <w:r w:rsidRPr="001C7C84">
          <w:rPr>
            <w:rStyle w:val="a6"/>
            <w:rFonts w:asciiTheme="majorBidi" w:hAnsiTheme="majorBidi" w:cstheme="majorBidi"/>
          </w:rPr>
          <w:t>How</w:t>
        </w:r>
        <w:r w:rsidRPr="001C7C84">
          <w:rPr>
            <w:rStyle w:val="a6"/>
            <w:rFonts w:asciiTheme="majorBidi" w:hAnsiTheme="majorBidi" w:cstheme="majorBidi"/>
            <w:lang w:val="ru-RU"/>
          </w:rPr>
          <w:t>-</w:t>
        </w:r>
        <w:r w:rsidRPr="001C7C84">
          <w:rPr>
            <w:rStyle w:val="a6"/>
            <w:rFonts w:asciiTheme="majorBidi" w:hAnsiTheme="majorBidi" w:cstheme="majorBidi"/>
          </w:rPr>
          <w:t>Saudi</w:t>
        </w:r>
        <w:r w:rsidRPr="001C7C84">
          <w:rPr>
            <w:rStyle w:val="a6"/>
            <w:rFonts w:asciiTheme="majorBidi" w:hAnsiTheme="majorBidi" w:cstheme="majorBidi"/>
            <w:lang w:val="ru-RU"/>
          </w:rPr>
          <w:t>-</w:t>
        </w:r>
        <w:r w:rsidRPr="001C7C84">
          <w:rPr>
            <w:rStyle w:val="a6"/>
            <w:rFonts w:asciiTheme="majorBidi" w:hAnsiTheme="majorBidi" w:cstheme="majorBidi"/>
          </w:rPr>
          <w:t>Arabia</w:t>
        </w:r>
        <w:r w:rsidRPr="001C7C84">
          <w:rPr>
            <w:rStyle w:val="a6"/>
            <w:rFonts w:asciiTheme="majorBidi" w:hAnsiTheme="majorBidi" w:cstheme="majorBidi"/>
            <w:lang w:val="ru-RU"/>
          </w:rPr>
          <w:t>-</w:t>
        </w:r>
        <w:r w:rsidRPr="001C7C84">
          <w:rPr>
            <w:rStyle w:val="a6"/>
            <w:rFonts w:asciiTheme="majorBidi" w:hAnsiTheme="majorBidi" w:cstheme="majorBidi"/>
          </w:rPr>
          <w:t>Backed</w:t>
        </w:r>
        <w:r w:rsidRPr="001C7C84">
          <w:rPr>
            <w:rStyle w:val="a6"/>
            <w:rFonts w:asciiTheme="majorBidi" w:hAnsiTheme="majorBidi" w:cstheme="majorBidi"/>
            <w:lang w:val="ru-RU"/>
          </w:rPr>
          <w:t>-</w:t>
        </w:r>
        <w:r w:rsidRPr="001C7C84">
          <w:rPr>
            <w:rStyle w:val="a6"/>
            <w:rFonts w:asciiTheme="majorBidi" w:hAnsiTheme="majorBidi" w:cstheme="majorBidi"/>
          </w:rPr>
          <w:t>Saddam</w:t>
        </w:r>
        <w:r w:rsidRPr="001C7C84">
          <w:rPr>
            <w:rStyle w:val="a6"/>
            <w:rFonts w:asciiTheme="majorBidi" w:hAnsiTheme="majorBidi" w:cstheme="majorBidi"/>
            <w:lang w:val="ru-RU"/>
          </w:rPr>
          <w:t>%</w:t>
        </w:r>
        <w:r w:rsidRPr="001C7C84">
          <w:rPr>
            <w:rStyle w:val="a6"/>
            <w:rFonts w:asciiTheme="majorBidi" w:hAnsiTheme="majorBidi" w:cstheme="majorBidi"/>
          </w:rPr>
          <w:t>E</w:t>
        </w:r>
        <w:r w:rsidRPr="001C7C84">
          <w:rPr>
            <w:rStyle w:val="a6"/>
            <w:rFonts w:asciiTheme="majorBidi" w:hAnsiTheme="majorBidi" w:cstheme="majorBidi"/>
            <w:lang w:val="ru-RU"/>
          </w:rPr>
          <w:t>2%80%99</w:t>
        </w:r>
        <w:r w:rsidRPr="001C7C84">
          <w:rPr>
            <w:rStyle w:val="a6"/>
            <w:rFonts w:asciiTheme="majorBidi" w:hAnsiTheme="majorBidi" w:cstheme="majorBidi"/>
          </w:rPr>
          <w:t>s</w:t>
        </w:r>
        <w:r w:rsidRPr="001C7C84">
          <w:rPr>
            <w:rStyle w:val="a6"/>
            <w:rFonts w:asciiTheme="majorBidi" w:hAnsiTheme="majorBidi" w:cstheme="majorBidi"/>
            <w:lang w:val="ru-RU"/>
          </w:rPr>
          <w:t>-</w:t>
        </w:r>
        <w:r w:rsidRPr="001C7C84">
          <w:rPr>
            <w:rStyle w:val="a6"/>
            <w:rFonts w:asciiTheme="majorBidi" w:hAnsiTheme="majorBidi" w:cstheme="majorBidi"/>
          </w:rPr>
          <w:t>War</w:t>
        </w:r>
        <w:r w:rsidRPr="001C7C84">
          <w:rPr>
            <w:rStyle w:val="a6"/>
            <w:rFonts w:asciiTheme="majorBidi" w:hAnsiTheme="majorBidi" w:cstheme="majorBidi"/>
            <w:lang w:val="ru-RU"/>
          </w:rPr>
          <w:t>-</w:t>
        </w:r>
        <w:r w:rsidRPr="001C7C84">
          <w:rPr>
            <w:rStyle w:val="a6"/>
            <w:rFonts w:asciiTheme="majorBidi" w:hAnsiTheme="majorBidi" w:cstheme="majorBidi"/>
          </w:rPr>
          <w:t>on</w:t>
        </w:r>
        <w:r w:rsidRPr="001C7C84">
          <w:rPr>
            <w:rStyle w:val="a6"/>
            <w:rFonts w:asciiTheme="majorBidi" w:hAnsiTheme="majorBidi" w:cstheme="majorBidi"/>
            <w:lang w:val="ru-RU"/>
          </w:rPr>
          <w:t>-</w:t>
        </w:r>
        <w:r w:rsidRPr="001C7C84">
          <w:rPr>
            <w:rStyle w:val="a6"/>
            <w:rFonts w:asciiTheme="majorBidi" w:hAnsiTheme="majorBidi" w:cstheme="majorBidi"/>
          </w:rPr>
          <w:t>Iran</w:t>
        </w:r>
      </w:hyperlink>
      <w:r w:rsidRPr="001C7C84">
        <w:rPr>
          <w:rFonts w:asciiTheme="majorBidi" w:hAnsiTheme="majorBidi" w:cstheme="majorBidi"/>
          <w:lang w:val="ru-RU"/>
        </w:rPr>
        <w:t xml:space="preserve">  (</w:t>
      </w:r>
      <w:proofErr w:type="gramEnd"/>
      <w:r w:rsidRPr="001C7C84">
        <w:rPr>
          <w:rFonts w:asciiTheme="majorBidi" w:hAnsiTheme="majorBidi" w:cstheme="majorBidi"/>
          <w:lang w:val="ru-RU"/>
        </w:rPr>
        <w:t>дата обращения: 21.03.2021)</w:t>
      </w:r>
    </w:p>
  </w:footnote>
  <w:footnote w:id="101">
    <w:p w:rsidR="00A93801" w:rsidRPr="001C7C84" w:rsidRDefault="00A93801" w:rsidP="005D1FC2">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w:t>
      </w:r>
      <w:r w:rsidRPr="001C7C84">
        <w:rPr>
          <w:rFonts w:asciiTheme="majorBidi" w:hAnsiTheme="majorBidi" w:cstheme="majorBidi"/>
        </w:rPr>
        <w:t> </w:t>
      </w:r>
      <w:r w:rsidRPr="001C7C84">
        <w:rPr>
          <w:rFonts w:asciiTheme="majorBidi" w:hAnsiTheme="majorBidi" w:cstheme="majorBidi"/>
          <w:rtl/>
        </w:rPr>
        <w:t>آزادسازی خرمشهر</w:t>
      </w:r>
      <w:r w:rsidRPr="001C7C84">
        <w:rPr>
          <w:rFonts w:asciiTheme="majorBidi" w:hAnsiTheme="majorBidi" w:cstheme="majorBidi"/>
        </w:rPr>
        <w:t> </w:t>
      </w:r>
      <w:r w:rsidRPr="001C7C84">
        <w:rPr>
          <w:rFonts w:asciiTheme="majorBidi" w:hAnsiTheme="majorBidi" w:cstheme="majorBidi"/>
          <w:lang w:val="ru-RU"/>
        </w:rPr>
        <w:t xml:space="preserve"> – освобождение 24 мая 1982 г. иранцами захваченного Ираком, в ходе ирано-иракской войны, города </w:t>
      </w:r>
      <w:proofErr w:type="spellStart"/>
      <w:r w:rsidRPr="001C7C84">
        <w:rPr>
          <w:rFonts w:asciiTheme="majorBidi" w:hAnsiTheme="majorBidi" w:cstheme="majorBidi"/>
          <w:lang w:val="ru-RU"/>
        </w:rPr>
        <w:t>Хорезмшахра</w:t>
      </w:r>
      <w:proofErr w:type="spellEnd"/>
    </w:p>
  </w:footnote>
  <w:footnote w:id="102">
    <w:p w:rsidR="00A93801" w:rsidRPr="001C7C84" w:rsidRDefault="00A93801" w:rsidP="005D1FC2">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Tabaar</w:t>
      </w:r>
      <w:proofErr w:type="spellEnd"/>
      <w:r w:rsidRPr="001C7C84">
        <w:rPr>
          <w:rFonts w:asciiTheme="majorBidi" w:hAnsiTheme="majorBidi" w:cstheme="majorBidi"/>
        </w:rPr>
        <w:t xml:space="preserve"> M. A. Factional politics in the Iran–Iraq war // Taylor &amp; Francis, 2017.</w:t>
      </w:r>
    </w:p>
    <w:p w:rsidR="00A93801" w:rsidRPr="001C7C84" w:rsidRDefault="00A93801" w:rsidP="005D1FC2">
      <w:pPr>
        <w:pStyle w:val="a3"/>
        <w:rPr>
          <w:rFonts w:asciiTheme="majorBidi" w:hAnsiTheme="majorBidi" w:cstheme="majorBidi"/>
        </w:rPr>
      </w:pPr>
      <w:r w:rsidRPr="001C7C84">
        <w:rPr>
          <w:rFonts w:asciiTheme="majorBidi" w:hAnsiTheme="majorBidi" w:cstheme="majorBidi"/>
        </w:rPr>
        <w:t>[</w:t>
      </w:r>
      <w:proofErr w:type="spellStart"/>
      <w:r w:rsidRPr="001C7C84">
        <w:rPr>
          <w:rFonts w:asciiTheme="majorBidi" w:hAnsiTheme="majorBidi" w:cstheme="majorBidi"/>
        </w:rPr>
        <w:t>Электронный</w:t>
      </w:r>
      <w:proofErr w:type="spellEnd"/>
      <w:r w:rsidRPr="001C7C84">
        <w:rPr>
          <w:rFonts w:asciiTheme="majorBidi" w:hAnsiTheme="majorBidi" w:cstheme="majorBidi"/>
        </w:rPr>
        <w:t xml:space="preserve"> </w:t>
      </w:r>
      <w:proofErr w:type="spellStart"/>
      <w:r w:rsidRPr="001C7C84">
        <w:rPr>
          <w:rFonts w:asciiTheme="majorBidi" w:hAnsiTheme="majorBidi" w:cstheme="majorBidi"/>
        </w:rPr>
        <w:t>ресурс</w:t>
      </w:r>
      <w:proofErr w:type="spellEnd"/>
      <w:r w:rsidRPr="001C7C84">
        <w:rPr>
          <w:rFonts w:asciiTheme="majorBidi" w:hAnsiTheme="majorBidi" w:cstheme="majorBidi"/>
        </w:rPr>
        <w:t xml:space="preserve">]. – </w:t>
      </w:r>
      <w:proofErr w:type="spellStart"/>
      <w:r w:rsidRPr="001C7C84">
        <w:rPr>
          <w:rFonts w:asciiTheme="majorBidi" w:hAnsiTheme="majorBidi" w:cstheme="majorBidi"/>
        </w:rPr>
        <w:t>Режим</w:t>
      </w:r>
      <w:proofErr w:type="spellEnd"/>
      <w:r w:rsidRPr="001C7C84">
        <w:rPr>
          <w:rFonts w:asciiTheme="majorBidi" w:hAnsiTheme="majorBidi" w:cstheme="majorBidi"/>
        </w:rPr>
        <w:t xml:space="preserve"> </w:t>
      </w:r>
      <w:proofErr w:type="spellStart"/>
      <w:r w:rsidRPr="001C7C84">
        <w:rPr>
          <w:rFonts w:asciiTheme="majorBidi" w:hAnsiTheme="majorBidi" w:cstheme="majorBidi"/>
        </w:rPr>
        <w:t>доступа</w:t>
      </w:r>
      <w:proofErr w:type="spellEnd"/>
      <w:r w:rsidRPr="001C7C84">
        <w:rPr>
          <w:rFonts w:asciiTheme="majorBidi" w:hAnsiTheme="majorBidi" w:cstheme="majorBidi"/>
        </w:rPr>
        <w:t>: http://www.tandfonline.com/doi/abs/10.1080/01402390.2017.1347873 ?tokenDomain=eprints&amp;tokenAccess=r89yv6kfu9MFqF8BqMtB&amp;forwardService=showFullText&amp;doi=10.1080%2F0</w:t>
      </w:r>
    </w:p>
    <w:p w:rsidR="00A93801" w:rsidRPr="001C7C84" w:rsidRDefault="00A93801" w:rsidP="005D1FC2">
      <w:pPr>
        <w:pStyle w:val="a3"/>
        <w:rPr>
          <w:rFonts w:asciiTheme="majorBidi" w:hAnsiTheme="majorBidi" w:cstheme="majorBidi"/>
        </w:rPr>
      </w:pPr>
      <w:r w:rsidRPr="001C7C84">
        <w:rPr>
          <w:rFonts w:asciiTheme="majorBidi" w:hAnsiTheme="majorBidi" w:cstheme="majorBidi"/>
        </w:rPr>
        <w:t>1402390.2017.1347873&amp;doi=10.1080%2F01402390.2017.1347873&amp;journalCode=fjss20 (</w:t>
      </w:r>
      <w:r w:rsidRPr="001C7C84">
        <w:rPr>
          <w:rFonts w:asciiTheme="majorBidi" w:hAnsiTheme="majorBidi" w:cstheme="majorBidi"/>
          <w:lang w:val="ru-RU"/>
        </w:rPr>
        <w:t>дата</w:t>
      </w:r>
      <w:r w:rsidRPr="001C7C84">
        <w:rPr>
          <w:rFonts w:asciiTheme="majorBidi" w:hAnsiTheme="majorBidi" w:cstheme="majorBidi"/>
        </w:rPr>
        <w:t xml:space="preserve"> </w:t>
      </w:r>
      <w:r w:rsidRPr="001C7C84">
        <w:rPr>
          <w:rFonts w:asciiTheme="majorBidi" w:hAnsiTheme="majorBidi" w:cstheme="majorBidi"/>
          <w:lang w:val="ru-RU"/>
        </w:rPr>
        <w:t>обращения</w:t>
      </w:r>
      <w:r w:rsidRPr="001C7C84">
        <w:rPr>
          <w:rFonts w:asciiTheme="majorBidi" w:hAnsiTheme="majorBidi" w:cstheme="majorBidi"/>
        </w:rPr>
        <w:t xml:space="preserve">: 21.03.2021) </w:t>
      </w:r>
    </w:p>
  </w:footnote>
  <w:footnote w:id="103">
    <w:p w:rsidR="00A93801" w:rsidRPr="001C7C84" w:rsidRDefault="00A93801" w:rsidP="001C7C84">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Alwaght</w:t>
      </w:r>
      <w:proofErr w:type="spellEnd"/>
      <w:r w:rsidRPr="001C7C84">
        <w:rPr>
          <w:rFonts w:asciiTheme="majorBidi" w:hAnsiTheme="majorBidi" w:cstheme="majorBidi"/>
        </w:rPr>
        <w:t xml:space="preserve">, Invasion Revisited: How Saudi Arabia Backed </w:t>
      </w:r>
      <w:proofErr w:type="spellStart"/>
      <w:r w:rsidRPr="001C7C84">
        <w:rPr>
          <w:rFonts w:asciiTheme="majorBidi" w:hAnsiTheme="majorBidi" w:cstheme="majorBidi"/>
        </w:rPr>
        <w:t>Saddam‟s</w:t>
      </w:r>
      <w:proofErr w:type="spellEnd"/>
      <w:r w:rsidRPr="001C7C84">
        <w:rPr>
          <w:rFonts w:asciiTheme="majorBidi" w:hAnsiTheme="majorBidi" w:cstheme="majorBidi"/>
        </w:rPr>
        <w:t xml:space="preserve"> War on Iran? 2016. </w:t>
      </w:r>
      <w:r w:rsidRPr="001C7C84">
        <w:rPr>
          <w:rFonts w:asciiTheme="majorBidi" w:hAnsiTheme="majorBidi" w:cstheme="majorBidi"/>
          <w:lang w:val="ru-RU"/>
        </w:rPr>
        <w:t xml:space="preserve">[Электронный ресурс]. – Режим доступа: </w:t>
      </w:r>
      <w:hyperlink r:id="rId15" w:history="1">
        <w:r w:rsidRPr="001C7C84">
          <w:rPr>
            <w:rStyle w:val="a6"/>
            <w:rFonts w:asciiTheme="majorBidi" w:hAnsiTheme="majorBidi" w:cstheme="majorBidi"/>
          </w:rPr>
          <w:t>http</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alwaght</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com</w:t>
        </w:r>
        <w:r w:rsidRPr="001C7C84">
          <w:rPr>
            <w:rStyle w:val="a6"/>
            <w:rFonts w:asciiTheme="majorBidi" w:hAnsiTheme="majorBidi" w:cstheme="majorBidi"/>
            <w:lang w:val="ru-RU"/>
          </w:rPr>
          <w:t>/</w:t>
        </w:r>
        <w:r w:rsidRPr="001C7C84">
          <w:rPr>
            <w:rStyle w:val="a6"/>
            <w:rFonts w:asciiTheme="majorBidi" w:hAnsiTheme="majorBidi" w:cstheme="majorBidi"/>
          </w:rPr>
          <w:t>en</w:t>
        </w:r>
        <w:r w:rsidRPr="001C7C84">
          <w:rPr>
            <w:rStyle w:val="a6"/>
            <w:rFonts w:asciiTheme="majorBidi" w:hAnsiTheme="majorBidi" w:cstheme="majorBidi"/>
            <w:lang w:val="ru-RU"/>
          </w:rPr>
          <w:t>/</w:t>
        </w:r>
        <w:r w:rsidRPr="001C7C84">
          <w:rPr>
            <w:rStyle w:val="a6"/>
            <w:rFonts w:asciiTheme="majorBidi" w:hAnsiTheme="majorBidi" w:cstheme="majorBidi"/>
          </w:rPr>
          <w:t>News</w:t>
        </w:r>
        <w:r w:rsidRPr="001C7C84">
          <w:rPr>
            <w:rStyle w:val="a6"/>
            <w:rFonts w:asciiTheme="majorBidi" w:hAnsiTheme="majorBidi" w:cstheme="majorBidi"/>
            <w:lang w:val="ru-RU"/>
          </w:rPr>
          <w:t>/68927/</w:t>
        </w:r>
        <w:r w:rsidRPr="001C7C84">
          <w:rPr>
            <w:rStyle w:val="a6"/>
            <w:rFonts w:asciiTheme="majorBidi" w:hAnsiTheme="majorBidi" w:cstheme="majorBidi"/>
          </w:rPr>
          <w:t>Invasion</w:t>
        </w:r>
        <w:r w:rsidRPr="001C7C84">
          <w:rPr>
            <w:rStyle w:val="a6"/>
            <w:rFonts w:asciiTheme="majorBidi" w:hAnsiTheme="majorBidi" w:cstheme="majorBidi"/>
            <w:lang w:val="ru-RU"/>
          </w:rPr>
          <w:t>-</w:t>
        </w:r>
        <w:r w:rsidRPr="001C7C84">
          <w:rPr>
            <w:rStyle w:val="a6"/>
            <w:rFonts w:asciiTheme="majorBidi" w:hAnsiTheme="majorBidi" w:cstheme="majorBidi"/>
          </w:rPr>
          <w:t>Revisited</w:t>
        </w:r>
        <w:r w:rsidRPr="001C7C84">
          <w:rPr>
            <w:rStyle w:val="a6"/>
            <w:rFonts w:asciiTheme="majorBidi" w:hAnsiTheme="majorBidi" w:cstheme="majorBidi"/>
            <w:lang w:val="ru-RU"/>
          </w:rPr>
          <w:t>-</w:t>
        </w:r>
        <w:r w:rsidRPr="001C7C84">
          <w:rPr>
            <w:rStyle w:val="a6"/>
            <w:rFonts w:asciiTheme="majorBidi" w:hAnsiTheme="majorBidi" w:cstheme="majorBidi"/>
          </w:rPr>
          <w:t>How</w:t>
        </w:r>
        <w:r w:rsidRPr="001C7C84">
          <w:rPr>
            <w:rStyle w:val="a6"/>
            <w:rFonts w:asciiTheme="majorBidi" w:hAnsiTheme="majorBidi" w:cstheme="majorBidi"/>
            <w:lang w:val="ru-RU"/>
          </w:rPr>
          <w:t>-</w:t>
        </w:r>
        <w:r w:rsidRPr="001C7C84">
          <w:rPr>
            <w:rStyle w:val="a6"/>
            <w:rFonts w:asciiTheme="majorBidi" w:hAnsiTheme="majorBidi" w:cstheme="majorBidi"/>
          </w:rPr>
          <w:t>Saudi</w:t>
        </w:r>
        <w:r w:rsidRPr="001C7C84">
          <w:rPr>
            <w:rStyle w:val="a6"/>
            <w:rFonts w:asciiTheme="majorBidi" w:hAnsiTheme="majorBidi" w:cstheme="majorBidi"/>
            <w:lang w:val="ru-RU"/>
          </w:rPr>
          <w:t>-</w:t>
        </w:r>
        <w:r w:rsidRPr="001C7C84">
          <w:rPr>
            <w:rStyle w:val="a6"/>
            <w:rFonts w:asciiTheme="majorBidi" w:hAnsiTheme="majorBidi" w:cstheme="majorBidi"/>
          </w:rPr>
          <w:t>Arabia</w:t>
        </w:r>
        <w:r w:rsidRPr="001C7C84">
          <w:rPr>
            <w:rStyle w:val="a6"/>
            <w:rFonts w:asciiTheme="majorBidi" w:hAnsiTheme="majorBidi" w:cstheme="majorBidi"/>
            <w:lang w:val="ru-RU"/>
          </w:rPr>
          <w:t>-</w:t>
        </w:r>
        <w:r w:rsidRPr="001C7C84">
          <w:rPr>
            <w:rStyle w:val="a6"/>
            <w:rFonts w:asciiTheme="majorBidi" w:hAnsiTheme="majorBidi" w:cstheme="majorBidi"/>
          </w:rPr>
          <w:t>Backed</w:t>
        </w:r>
        <w:r w:rsidRPr="001C7C84">
          <w:rPr>
            <w:rStyle w:val="a6"/>
            <w:rFonts w:asciiTheme="majorBidi" w:hAnsiTheme="majorBidi" w:cstheme="majorBidi"/>
            <w:lang w:val="ru-RU"/>
          </w:rPr>
          <w:t>-</w:t>
        </w:r>
        <w:r w:rsidRPr="001C7C84">
          <w:rPr>
            <w:rStyle w:val="a6"/>
            <w:rFonts w:asciiTheme="majorBidi" w:hAnsiTheme="majorBidi" w:cstheme="majorBidi"/>
          </w:rPr>
          <w:t>Saddam</w:t>
        </w:r>
        <w:r w:rsidRPr="001C7C84">
          <w:rPr>
            <w:rStyle w:val="a6"/>
            <w:rFonts w:asciiTheme="majorBidi" w:hAnsiTheme="majorBidi" w:cstheme="majorBidi"/>
            <w:lang w:val="ru-RU"/>
          </w:rPr>
          <w:t>%</w:t>
        </w:r>
        <w:r w:rsidRPr="001C7C84">
          <w:rPr>
            <w:rStyle w:val="a6"/>
            <w:rFonts w:asciiTheme="majorBidi" w:hAnsiTheme="majorBidi" w:cstheme="majorBidi"/>
          </w:rPr>
          <w:t>E</w:t>
        </w:r>
        <w:r w:rsidRPr="001C7C84">
          <w:rPr>
            <w:rStyle w:val="a6"/>
            <w:rFonts w:asciiTheme="majorBidi" w:hAnsiTheme="majorBidi" w:cstheme="majorBidi"/>
            <w:lang w:val="ru-RU"/>
          </w:rPr>
          <w:t>2%80%99</w:t>
        </w:r>
        <w:r w:rsidRPr="001C7C84">
          <w:rPr>
            <w:rStyle w:val="a6"/>
            <w:rFonts w:asciiTheme="majorBidi" w:hAnsiTheme="majorBidi" w:cstheme="majorBidi"/>
          </w:rPr>
          <w:t>s</w:t>
        </w:r>
        <w:r w:rsidRPr="001C7C84">
          <w:rPr>
            <w:rStyle w:val="a6"/>
            <w:rFonts w:asciiTheme="majorBidi" w:hAnsiTheme="majorBidi" w:cstheme="majorBidi"/>
            <w:lang w:val="ru-RU"/>
          </w:rPr>
          <w:t>-</w:t>
        </w:r>
        <w:r w:rsidRPr="001C7C84">
          <w:rPr>
            <w:rStyle w:val="a6"/>
            <w:rFonts w:asciiTheme="majorBidi" w:hAnsiTheme="majorBidi" w:cstheme="majorBidi"/>
          </w:rPr>
          <w:t>War</w:t>
        </w:r>
        <w:r w:rsidRPr="001C7C84">
          <w:rPr>
            <w:rStyle w:val="a6"/>
            <w:rFonts w:asciiTheme="majorBidi" w:hAnsiTheme="majorBidi" w:cstheme="majorBidi"/>
            <w:lang w:val="ru-RU"/>
          </w:rPr>
          <w:t>-</w:t>
        </w:r>
        <w:r w:rsidRPr="001C7C84">
          <w:rPr>
            <w:rStyle w:val="a6"/>
            <w:rFonts w:asciiTheme="majorBidi" w:hAnsiTheme="majorBidi" w:cstheme="majorBidi"/>
          </w:rPr>
          <w:t>on</w:t>
        </w:r>
        <w:r w:rsidRPr="001C7C84">
          <w:rPr>
            <w:rStyle w:val="a6"/>
            <w:rFonts w:asciiTheme="majorBidi" w:hAnsiTheme="majorBidi" w:cstheme="majorBidi"/>
            <w:lang w:val="ru-RU"/>
          </w:rPr>
          <w:t>-</w:t>
        </w:r>
        <w:r w:rsidRPr="001C7C84">
          <w:rPr>
            <w:rStyle w:val="a6"/>
            <w:rFonts w:asciiTheme="majorBidi" w:hAnsiTheme="majorBidi" w:cstheme="majorBidi"/>
          </w:rPr>
          <w:t>Iran</w:t>
        </w:r>
      </w:hyperlink>
      <w:r w:rsidRPr="001C7C84">
        <w:rPr>
          <w:rFonts w:asciiTheme="majorBidi" w:hAnsiTheme="majorBidi" w:cstheme="majorBidi"/>
          <w:lang w:val="ru-RU"/>
        </w:rPr>
        <w:t xml:space="preserve"> (дата обращения: 21.03.2021)</w:t>
      </w:r>
    </w:p>
  </w:footnote>
  <w:footnote w:id="104">
    <w:p w:rsidR="00A93801" w:rsidRPr="001C7C84" w:rsidRDefault="00A93801" w:rsidP="005D1FC2">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w:t>
      </w:r>
      <w:r w:rsidRPr="001C7C84">
        <w:rPr>
          <w:rFonts w:asciiTheme="majorBidi" w:hAnsiTheme="majorBidi" w:cstheme="majorBidi"/>
        </w:rPr>
        <w:t>Iran</w:t>
      </w:r>
      <w:r w:rsidRPr="001C7C84">
        <w:rPr>
          <w:rFonts w:asciiTheme="majorBidi" w:hAnsiTheme="majorBidi" w:cstheme="majorBidi"/>
          <w:lang w:val="ru-RU"/>
        </w:rPr>
        <w:t>-</w:t>
      </w:r>
      <w:r w:rsidRPr="001C7C84">
        <w:rPr>
          <w:rFonts w:asciiTheme="majorBidi" w:hAnsiTheme="majorBidi" w:cstheme="majorBidi"/>
        </w:rPr>
        <w:t>Iraq</w:t>
      </w:r>
      <w:r w:rsidRPr="001C7C84">
        <w:rPr>
          <w:rFonts w:asciiTheme="majorBidi" w:hAnsiTheme="majorBidi" w:cstheme="majorBidi"/>
          <w:lang w:val="ru-RU"/>
        </w:rPr>
        <w:t xml:space="preserve"> </w:t>
      </w:r>
      <w:r w:rsidRPr="001C7C84">
        <w:rPr>
          <w:rFonts w:asciiTheme="majorBidi" w:hAnsiTheme="majorBidi" w:cstheme="majorBidi"/>
        </w:rPr>
        <w:t>war</w:t>
      </w:r>
      <w:r w:rsidRPr="001C7C84">
        <w:rPr>
          <w:rFonts w:asciiTheme="majorBidi" w:hAnsiTheme="majorBidi" w:cstheme="majorBidi"/>
          <w:lang w:val="ru-RU"/>
        </w:rPr>
        <w:t>,</w:t>
      </w:r>
      <w:r w:rsidRPr="001C7C84">
        <w:rPr>
          <w:rFonts w:asciiTheme="majorBidi" w:hAnsiTheme="majorBidi" w:cstheme="majorBidi"/>
          <w:sz w:val="22"/>
          <w:szCs w:val="22"/>
          <w:lang w:val="ru-RU"/>
        </w:rPr>
        <w:t xml:space="preserve"> </w:t>
      </w:r>
      <w:r w:rsidRPr="001C7C84">
        <w:rPr>
          <w:rFonts w:asciiTheme="majorBidi" w:hAnsiTheme="majorBidi" w:cstheme="majorBidi"/>
          <w:lang w:val="ru-RU"/>
        </w:rPr>
        <w:t xml:space="preserve">[Электронный ресурс]. – Режим доступа: </w:t>
      </w:r>
      <w:hyperlink r:id="rId16" w:history="1">
        <w:r w:rsidRPr="001C7C84">
          <w:rPr>
            <w:rStyle w:val="a6"/>
            <w:rFonts w:asciiTheme="majorBidi" w:hAnsiTheme="majorBidi" w:cstheme="majorBidi"/>
          </w:rPr>
          <w:t>https</w:t>
        </w:r>
        <w:r w:rsidRPr="001C7C84">
          <w:rPr>
            <w:rStyle w:val="a6"/>
            <w:rFonts w:asciiTheme="majorBidi" w:hAnsiTheme="majorBidi" w:cstheme="majorBidi"/>
            <w:lang w:val="ru-RU"/>
          </w:rPr>
          <w:t>://</w:t>
        </w:r>
        <w:r w:rsidRPr="001C7C84">
          <w:rPr>
            <w:rStyle w:val="a6"/>
            <w:rFonts w:asciiTheme="majorBidi" w:hAnsiTheme="majorBidi" w:cstheme="majorBidi"/>
          </w:rPr>
          <w:t>resources</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saylor</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org</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wwwresources</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archived</w:t>
        </w:r>
        <w:r w:rsidRPr="001C7C84">
          <w:rPr>
            <w:rStyle w:val="a6"/>
            <w:rFonts w:asciiTheme="majorBidi" w:hAnsiTheme="majorBidi" w:cstheme="majorBidi"/>
            <w:lang w:val="ru-RU"/>
          </w:rPr>
          <w:t>/</w:t>
        </w:r>
        <w:r w:rsidRPr="001C7C84">
          <w:rPr>
            <w:rStyle w:val="a6"/>
            <w:rFonts w:asciiTheme="majorBidi" w:hAnsiTheme="majorBidi" w:cstheme="majorBidi"/>
          </w:rPr>
          <w:t>site</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wp</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content</w:t>
        </w:r>
        <w:r w:rsidRPr="001C7C84">
          <w:rPr>
            <w:rStyle w:val="a6"/>
            <w:rFonts w:asciiTheme="majorBidi" w:hAnsiTheme="majorBidi" w:cstheme="majorBidi"/>
            <w:lang w:val="ru-RU"/>
          </w:rPr>
          <w:t>/</w:t>
        </w:r>
        <w:r w:rsidRPr="001C7C84">
          <w:rPr>
            <w:rStyle w:val="a6"/>
            <w:rFonts w:asciiTheme="majorBidi" w:hAnsiTheme="majorBidi" w:cstheme="majorBidi"/>
          </w:rPr>
          <w:t>uploads</w:t>
        </w:r>
        <w:r w:rsidRPr="001C7C84">
          <w:rPr>
            <w:rStyle w:val="a6"/>
            <w:rFonts w:asciiTheme="majorBidi" w:hAnsiTheme="majorBidi" w:cstheme="majorBidi"/>
            <w:lang w:val="ru-RU"/>
          </w:rPr>
          <w:t>/2011/08/</w:t>
        </w:r>
        <w:r w:rsidRPr="001C7C84">
          <w:rPr>
            <w:rStyle w:val="a6"/>
            <w:rFonts w:asciiTheme="majorBidi" w:hAnsiTheme="majorBidi" w:cstheme="majorBidi"/>
          </w:rPr>
          <w:t>HIST</w:t>
        </w:r>
        <w:r w:rsidRPr="001C7C84">
          <w:rPr>
            <w:rStyle w:val="a6"/>
            <w:rFonts w:asciiTheme="majorBidi" w:hAnsiTheme="majorBidi" w:cstheme="majorBidi"/>
            <w:lang w:val="ru-RU"/>
          </w:rPr>
          <w:t>351-11.1.4-</w:t>
        </w:r>
        <w:r w:rsidRPr="001C7C84">
          <w:rPr>
            <w:rStyle w:val="a6"/>
            <w:rFonts w:asciiTheme="majorBidi" w:hAnsiTheme="majorBidi" w:cstheme="majorBidi"/>
          </w:rPr>
          <w:t>Iran</w:t>
        </w:r>
        <w:r w:rsidRPr="001C7C84">
          <w:rPr>
            <w:rStyle w:val="a6"/>
            <w:rFonts w:asciiTheme="majorBidi" w:hAnsiTheme="majorBidi" w:cstheme="majorBidi"/>
            <w:lang w:val="ru-RU"/>
          </w:rPr>
          <w:t>-</w:t>
        </w:r>
        <w:r w:rsidRPr="001C7C84">
          <w:rPr>
            <w:rStyle w:val="a6"/>
            <w:rFonts w:asciiTheme="majorBidi" w:hAnsiTheme="majorBidi" w:cstheme="majorBidi"/>
          </w:rPr>
          <w:t>Iraq</w:t>
        </w:r>
        <w:r w:rsidRPr="001C7C84">
          <w:rPr>
            <w:rStyle w:val="a6"/>
            <w:rFonts w:asciiTheme="majorBidi" w:hAnsiTheme="majorBidi" w:cstheme="majorBidi"/>
            <w:lang w:val="ru-RU"/>
          </w:rPr>
          <w:t>-</w:t>
        </w:r>
        <w:r w:rsidRPr="001C7C84">
          <w:rPr>
            <w:rStyle w:val="a6"/>
            <w:rFonts w:asciiTheme="majorBidi" w:hAnsiTheme="majorBidi" w:cstheme="majorBidi"/>
          </w:rPr>
          <w:t>War</w:t>
        </w:r>
        <w:r w:rsidRPr="001C7C84">
          <w:rPr>
            <w:rStyle w:val="a6"/>
            <w:rFonts w:asciiTheme="majorBidi" w:hAnsiTheme="majorBidi" w:cstheme="majorBidi"/>
            <w:lang w:val="ru-RU"/>
          </w:rPr>
          <w:t>.</w:t>
        </w:r>
        <w:r w:rsidRPr="001C7C84">
          <w:rPr>
            <w:rStyle w:val="a6"/>
            <w:rFonts w:asciiTheme="majorBidi" w:hAnsiTheme="majorBidi" w:cstheme="majorBidi"/>
          </w:rPr>
          <w:t>pdf</w:t>
        </w:r>
      </w:hyperlink>
      <w:r w:rsidRPr="001C7C84">
        <w:rPr>
          <w:rFonts w:asciiTheme="majorBidi" w:hAnsiTheme="majorBidi" w:cstheme="majorBidi"/>
          <w:lang w:val="ru-RU"/>
        </w:rPr>
        <w:t xml:space="preserve"> (дата обращения: 25.02.2021)</w:t>
      </w:r>
    </w:p>
  </w:footnote>
  <w:footnote w:id="105">
    <w:p w:rsidR="00A93801" w:rsidRPr="001C7C84" w:rsidRDefault="00A93801" w:rsidP="001C7C84">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w:t>
      </w:r>
      <w:r>
        <w:rPr>
          <w:rFonts w:asciiTheme="majorBidi" w:hAnsiTheme="majorBidi" w:cstheme="majorBidi"/>
          <w:lang w:val="ru-RU"/>
        </w:rPr>
        <w:t>Министр</w:t>
      </w:r>
      <w:r w:rsidRPr="001C7C84">
        <w:rPr>
          <w:rFonts w:asciiTheme="majorBidi" w:hAnsiTheme="majorBidi" w:cstheme="majorBidi"/>
          <w:lang w:val="ru-RU"/>
        </w:rPr>
        <w:t xml:space="preserve"> иностранных дел </w:t>
      </w:r>
      <w:r>
        <w:rPr>
          <w:rFonts w:asciiTheme="majorBidi" w:hAnsiTheme="majorBidi" w:cstheme="majorBidi"/>
          <w:lang w:val="ru-RU"/>
        </w:rPr>
        <w:t xml:space="preserve">Ирана </w:t>
      </w:r>
      <w:r w:rsidRPr="001C7C84">
        <w:rPr>
          <w:rFonts w:asciiTheme="majorBidi" w:hAnsiTheme="majorBidi" w:cstheme="majorBidi"/>
          <w:lang w:val="ru-RU"/>
        </w:rPr>
        <w:t>с 1981 по 1997 гг.</w:t>
      </w:r>
    </w:p>
  </w:footnote>
  <w:footnote w:id="106">
    <w:p w:rsidR="00A93801" w:rsidRPr="00EB3F9F" w:rsidRDefault="00A93801" w:rsidP="00EB3F9F">
      <w:pPr>
        <w:pStyle w:val="a3"/>
        <w:rPr>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иранский шиитский священнослужитель, лишенный сана Специальным духовным судом, после иранской революции 1979 года стал высокопоставленным чиновником в Корпусе стражей исламской революции</w:t>
      </w:r>
    </w:p>
  </w:footnote>
  <w:footnote w:id="107">
    <w:p w:rsidR="00A93801" w:rsidRPr="001C7C84" w:rsidRDefault="00A93801" w:rsidP="007C334F">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w:t>
      </w:r>
      <w:r w:rsidRPr="001C7C84">
        <w:rPr>
          <w:rFonts w:asciiTheme="majorBidi" w:hAnsiTheme="majorBidi" w:cstheme="majorBidi"/>
        </w:rPr>
        <w:t>S</w:t>
      </w:r>
      <w:r w:rsidRPr="001C7C84">
        <w:rPr>
          <w:rFonts w:asciiTheme="majorBidi" w:hAnsiTheme="majorBidi" w:cstheme="majorBidi"/>
          <w:lang w:val="ru-RU"/>
        </w:rPr>
        <w:t>ā</w:t>
      </w:r>
      <w:proofErr w:type="spellStart"/>
      <w:r w:rsidRPr="001C7C84">
        <w:rPr>
          <w:rFonts w:asciiTheme="majorBidi" w:hAnsiTheme="majorBidi" w:cstheme="majorBidi"/>
        </w:rPr>
        <w:t>zm</w:t>
      </w:r>
      <w:proofErr w:type="spellEnd"/>
      <w:r w:rsidRPr="001C7C84">
        <w:rPr>
          <w:rFonts w:asciiTheme="majorBidi" w:hAnsiTheme="majorBidi" w:cstheme="majorBidi"/>
          <w:lang w:val="ru-RU"/>
        </w:rPr>
        <w:t>ā</w:t>
      </w:r>
      <w:r w:rsidRPr="001C7C84">
        <w:rPr>
          <w:rFonts w:asciiTheme="majorBidi" w:hAnsiTheme="majorBidi" w:cstheme="majorBidi"/>
        </w:rPr>
        <w:t>n</w:t>
      </w:r>
      <w:r w:rsidRPr="001C7C84">
        <w:rPr>
          <w:rFonts w:asciiTheme="majorBidi" w:hAnsiTheme="majorBidi" w:cstheme="majorBidi"/>
          <w:lang w:val="ru-RU"/>
        </w:rPr>
        <w:t>-</w:t>
      </w:r>
      <w:r w:rsidRPr="001C7C84">
        <w:rPr>
          <w:rFonts w:asciiTheme="majorBidi" w:hAnsiTheme="majorBidi" w:cstheme="majorBidi"/>
        </w:rPr>
        <w:t>e</w:t>
      </w:r>
      <w:r w:rsidRPr="001C7C84">
        <w:rPr>
          <w:rFonts w:asciiTheme="majorBidi" w:hAnsiTheme="majorBidi" w:cstheme="majorBidi"/>
          <w:lang w:val="ru-RU"/>
        </w:rPr>
        <w:t xml:space="preserve"> </w:t>
      </w:r>
      <w:proofErr w:type="spellStart"/>
      <w:r w:rsidRPr="001C7C84">
        <w:rPr>
          <w:rFonts w:asciiTheme="majorBidi" w:hAnsiTheme="majorBidi" w:cstheme="majorBidi"/>
        </w:rPr>
        <w:t>moj</w:t>
      </w:r>
      <w:proofErr w:type="spellEnd"/>
      <w:r w:rsidRPr="001C7C84">
        <w:rPr>
          <w:rFonts w:asciiTheme="majorBidi" w:hAnsiTheme="majorBidi" w:cstheme="majorBidi"/>
          <w:lang w:val="ru-RU"/>
        </w:rPr>
        <w:t>ā</w:t>
      </w:r>
      <w:proofErr w:type="spellStart"/>
      <w:r w:rsidRPr="001C7C84">
        <w:rPr>
          <w:rFonts w:asciiTheme="majorBidi" w:hAnsiTheme="majorBidi" w:cstheme="majorBidi"/>
        </w:rPr>
        <w:t>hedin</w:t>
      </w:r>
      <w:proofErr w:type="spellEnd"/>
      <w:r w:rsidRPr="001C7C84">
        <w:rPr>
          <w:rFonts w:asciiTheme="majorBidi" w:hAnsiTheme="majorBidi" w:cstheme="majorBidi"/>
          <w:lang w:val="ru-RU"/>
        </w:rPr>
        <w:t>-</w:t>
      </w:r>
      <w:r w:rsidRPr="001C7C84">
        <w:rPr>
          <w:rFonts w:asciiTheme="majorBidi" w:hAnsiTheme="majorBidi" w:cstheme="majorBidi"/>
        </w:rPr>
        <w:t>e</w:t>
      </w:r>
      <w:r w:rsidRPr="001C7C84">
        <w:rPr>
          <w:rFonts w:asciiTheme="majorBidi" w:hAnsiTheme="majorBidi" w:cstheme="majorBidi"/>
          <w:lang w:val="ru-RU"/>
        </w:rPr>
        <w:t xml:space="preserve"> </w:t>
      </w:r>
      <w:proofErr w:type="spellStart"/>
      <w:r w:rsidRPr="001C7C84">
        <w:rPr>
          <w:rFonts w:asciiTheme="majorBidi" w:hAnsiTheme="majorBidi" w:cstheme="majorBidi"/>
        </w:rPr>
        <w:t>khalq</w:t>
      </w:r>
      <w:proofErr w:type="spellEnd"/>
      <w:r w:rsidRPr="001C7C84">
        <w:rPr>
          <w:rFonts w:asciiTheme="majorBidi" w:hAnsiTheme="majorBidi" w:cstheme="majorBidi"/>
          <w:lang w:val="ru-RU"/>
        </w:rPr>
        <w:t>-</w:t>
      </w:r>
      <w:r w:rsidRPr="001C7C84">
        <w:rPr>
          <w:rFonts w:asciiTheme="majorBidi" w:hAnsiTheme="majorBidi" w:cstheme="majorBidi"/>
        </w:rPr>
        <w:t>e</w:t>
      </w:r>
      <w:r w:rsidRPr="001C7C84">
        <w:rPr>
          <w:rFonts w:asciiTheme="majorBidi" w:hAnsiTheme="majorBidi" w:cstheme="majorBidi"/>
          <w:lang w:val="ru-RU"/>
        </w:rPr>
        <w:t xml:space="preserve"> </w:t>
      </w:r>
      <w:proofErr w:type="spellStart"/>
      <w:proofErr w:type="gramStart"/>
      <w:r w:rsidRPr="001C7C84">
        <w:rPr>
          <w:rFonts w:asciiTheme="majorBidi" w:hAnsiTheme="majorBidi" w:cstheme="majorBidi"/>
        </w:rPr>
        <w:t>ir</w:t>
      </w:r>
      <w:proofErr w:type="spellEnd"/>
      <w:r w:rsidRPr="001C7C84">
        <w:rPr>
          <w:rFonts w:asciiTheme="majorBidi" w:hAnsiTheme="majorBidi" w:cstheme="majorBidi"/>
          <w:lang w:val="ru-RU"/>
        </w:rPr>
        <w:t>ā</w:t>
      </w:r>
      <w:r w:rsidRPr="001C7C84">
        <w:rPr>
          <w:rFonts w:asciiTheme="majorBidi" w:hAnsiTheme="majorBidi" w:cstheme="majorBidi"/>
        </w:rPr>
        <w:t>n</w:t>
      </w:r>
      <w:proofErr w:type="gramEnd"/>
      <w:r w:rsidRPr="001C7C84">
        <w:rPr>
          <w:rFonts w:asciiTheme="majorBidi" w:hAnsiTheme="majorBidi" w:cstheme="majorBidi"/>
          <w:lang w:val="ru-RU"/>
        </w:rPr>
        <w:t xml:space="preserve"> − военно-политическая организация в Иране, принимала участие в </w:t>
      </w:r>
      <w:proofErr w:type="spellStart"/>
      <w:r w:rsidRPr="001C7C84">
        <w:rPr>
          <w:rFonts w:asciiTheme="majorBidi" w:hAnsiTheme="majorBidi" w:cstheme="majorBidi"/>
          <w:lang w:val="ru-RU"/>
        </w:rPr>
        <w:t>антишахской</w:t>
      </w:r>
      <w:proofErr w:type="spellEnd"/>
      <w:r w:rsidRPr="001C7C84">
        <w:rPr>
          <w:rFonts w:asciiTheme="majorBidi" w:hAnsiTheme="majorBidi" w:cstheme="majorBidi"/>
          <w:lang w:val="ru-RU"/>
        </w:rPr>
        <w:t xml:space="preserve"> борьбе и оппозиционная режиму ИРИ.</w:t>
      </w:r>
    </w:p>
  </w:footnote>
  <w:footnote w:id="108">
    <w:p w:rsidR="00A93801" w:rsidRPr="001C7C84" w:rsidRDefault="00A93801" w:rsidP="00A23939">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Faisal bin Salman al-Saud. Iran, Saudi Arabia and the Gulf: Power Politics in Transition. – I.B. </w:t>
      </w:r>
      <w:proofErr w:type="spellStart"/>
      <w:r w:rsidRPr="001C7C84">
        <w:rPr>
          <w:rFonts w:asciiTheme="majorBidi" w:hAnsiTheme="majorBidi" w:cstheme="majorBidi"/>
        </w:rPr>
        <w:t>Tauris</w:t>
      </w:r>
      <w:proofErr w:type="spellEnd"/>
      <w:r w:rsidRPr="001C7C84">
        <w:rPr>
          <w:rFonts w:asciiTheme="majorBidi" w:hAnsiTheme="majorBidi" w:cstheme="majorBidi"/>
        </w:rPr>
        <w:t>, 2004</w:t>
      </w:r>
      <w:r>
        <w:rPr>
          <w:rFonts w:asciiTheme="majorBidi" w:hAnsiTheme="majorBidi" w:cstheme="majorBidi"/>
        </w:rPr>
        <w:t>. – 200 p., p. 58</w:t>
      </w:r>
    </w:p>
  </w:footnote>
  <w:footnote w:id="109">
    <w:p w:rsidR="00A93801" w:rsidRPr="001C7C84" w:rsidRDefault="00A93801" w:rsidP="00183F21">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Kofner</w:t>
      </w:r>
      <w:proofErr w:type="spellEnd"/>
      <w:r w:rsidRPr="001C7C84">
        <w:rPr>
          <w:rFonts w:asciiTheme="majorBidi" w:hAnsiTheme="majorBidi" w:cstheme="majorBidi"/>
        </w:rPr>
        <w:t xml:space="preserve"> J. 400 die as Iranian marchers battle Saudi police in Mecca</w:t>
      </w:r>
      <w:proofErr w:type="gramStart"/>
      <w:r w:rsidRPr="001C7C84">
        <w:rPr>
          <w:rFonts w:asciiTheme="majorBidi" w:hAnsiTheme="majorBidi" w:cstheme="majorBidi"/>
        </w:rPr>
        <w:t>;</w:t>
      </w:r>
      <w:proofErr w:type="gramEnd"/>
      <w:r w:rsidRPr="001C7C84">
        <w:rPr>
          <w:rFonts w:asciiTheme="majorBidi" w:hAnsiTheme="majorBidi" w:cstheme="majorBidi"/>
        </w:rPr>
        <w:t xml:space="preserve"> embassies smashed in Teheran // The New York Times, 1987. </w:t>
      </w:r>
      <w:r w:rsidRPr="001C7C84">
        <w:rPr>
          <w:rFonts w:asciiTheme="majorBidi" w:hAnsiTheme="majorBidi" w:cstheme="majorBidi"/>
          <w:lang w:val="ru-RU"/>
        </w:rPr>
        <w:t>[Электронный ресурс]. – Режим доступа:</w:t>
      </w:r>
    </w:p>
    <w:p w:rsidR="00A93801" w:rsidRPr="001C7C84" w:rsidRDefault="00EC3353" w:rsidP="00FC77CC">
      <w:pPr>
        <w:pStyle w:val="a3"/>
        <w:rPr>
          <w:rFonts w:asciiTheme="majorBidi" w:hAnsiTheme="majorBidi" w:cstheme="majorBidi"/>
          <w:lang w:val="ru-RU"/>
        </w:rPr>
      </w:pPr>
      <w:hyperlink r:id="rId17" w:history="1">
        <w:r w:rsidR="00A93801" w:rsidRPr="001C7C84">
          <w:rPr>
            <w:rStyle w:val="a6"/>
            <w:rFonts w:asciiTheme="majorBidi" w:hAnsiTheme="majorBidi" w:cstheme="majorBidi"/>
          </w:rPr>
          <w:t>http</w:t>
        </w:r>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www</w:t>
        </w:r>
        <w:r w:rsidR="00A93801" w:rsidRPr="001C7C84">
          <w:rPr>
            <w:rStyle w:val="a6"/>
            <w:rFonts w:asciiTheme="majorBidi" w:hAnsiTheme="majorBidi" w:cstheme="majorBidi"/>
            <w:lang w:val="ru-RU"/>
          </w:rPr>
          <w:t>.</w:t>
        </w:r>
        <w:proofErr w:type="spellStart"/>
        <w:r w:rsidR="00A93801" w:rsidRPr="001C7C84">
          <w:rPr>
            <w:rStyle w:val="a6"/>
            <w:rFonts w:asciiTheme="majorBidi" w:hAnsiTheme="majorBidi" w:cstheme="majorBidi"/>
          </w:rPr>
          <w:t>nytimes</w:t>
        </w:r>
        <w:proofErr w:type="spellEnd"/>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com</w:t>
        </w:r>
        <w:r w:rsidR="00A93801" w:rsidRPr="001C7C84">
          <w:rPr>
            <w:rStyle w:val="a6"/>
            <w:rFonts w:asciiTheme="majorBidi" w:hAnsiTheme="majorBidi" w:cstheme="majorBidi"/>
            <w:lang w:val="ru-RU"/>
          </w:rPr>
          <w:t>/1987/08/02/</w:t>
        </w:r>
        <w:r w:rsidR="00A93801" w:rsidRPr="001C7C84">
          <w:rPr>
            <w:rStyle w:val="a6"/>
            <w:rFonts w:asciiTheme="majorBidi" w:hAnsiTheme="majorBidi" w:cstheme="majorBidi"/>
          </w:rPr>
          <w:t>world</w:t>
        </w:r>
        <w:r w:rsidR="00A93801" w:rsidRPr="001C7C84">
          <w:rPr>
            <w:rStyle w:val="a6"/>
            <w:rFonts w:asciiTheme="majorBidi" w:hAnsiTheme="majorBidi" w:cstheme="majorBidi"/>
            <w:lang w:val="ru-RU"/>
          </w:rPr>
          <w:t>/400-</w:t>
        </w:r>
        <w:r w:rsidR="00A93801" w:rsidRPr="001C7C84">
          <w:rPr>
            <w:rStyle w:val="a6"/>
            <w:rFonts w:asciiTheme="majorBidi" w:hAnsiTheme="majorBidi" w:cstheme="majorBidi"/>
          </w:rPr>
          <w:t>die</w:t>
        </w:r>
        <w:r w:rsidR="00A93801" w:rsidRPr="001C7C84">
          <w:rPr>
            <w:rStyle w:val="a6"/>
            <w:rFonts w:asciiTheme="majorBidi" w:hAnsiTheme="majorBidi" w:cstheme="majorBidi"/>
            <w:lang w:val="ru-RU"/>
          </w:rPr>
          <w:t>-</w:t>
        </w:r>
        <w:proofErr w:type="spellStart"/>
        <w:r w:rsidR="00A93801" w:rsidRPr="001C7C84">
          <w:rPr>
            <w:rStyle w:val="a6"/>
            <w:rFonts w:asciiTheme="majorBidi" w:hAnsiTheme="majorBidi" w:cstheme="majorBidi"/>
          </w:rPr>
          <w:t>iranian</w:t>
        </w:r>
        <w:proofErr w:type="spellEnd"/>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marchers</w:t>
        </w:r>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battle</w:t>
        </w:r>
        <w:r w:rsidR="00A93801" w:rsidRPr="001C7C84">
          <w:rPr>
            <w:rStyle w:val="a6"/>
            <w:rFonts w:asciiTheme="majorBidi" w:hAnsiTheme="majorBidi" w:cstheme="majorBidi"/>
            <w:lang w:val="ru-RU"/>
          </w:rPr>
          <w:t>-</w:t>
        </w:r>
        <w:proofErr w:type="spellStart"/>
        <w:r w:rsidR="00A93801" w:rsidRPr="001C7C84">
          <w:rPr>
            <w:rStyle w:val="a6"/>
            <w:rFonts w:asciiTheme="majorBidi" w:hAnsiTheme="majorBidi" w:cstheme="majorBidi"/>
          </w:rPr>
          <w:t>saudi</w:t>
        </w:r>
        <w:proofErr w:type="spellEnd"/>
        <w:r w:rsidR="00A93801" w:rsidRPr="001C7C84">
          <w:rPr>
            <w:rStyle w:val="a6"/>
            <w:rFonts w:asciiTheme="majorBidi" w:hAnsiTheme="majorBidi" w:cstheme="majorBidi"/>
            <w:lang w:val="ru-RU"/>
          </w:rPr>
          <w:t>-</w:t>
        </w:r>
        <w:proofErr w:type="spellStart"/>
        <w:r w:rsidR="00A93801" w:rsidRPr="001C7C84">
          <w:rPr>
            <w:rStyle w:val="a6"/>
            <w:rFonts w:asciiTheme="majorBidi" w:hAnsiTheme="majorBidi" w:cstheme="majorBidi"/>
          </w:rPr>
          <w:t>policemecca</w:t>
        </w:r>
        <w:proofErr w:type="spellEnd"/>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embassies</w:t>
        </w:r>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smashed</w:t>
        </w:r>
        <w:r w:rsidR="00A93801" w:rsidRPr="001C7C84">
          <w:rPr>
            <w:rStyle w:val="a6"/>
            <w:rFonts w:asciiTheme="majorBidi" w:hAnsiTheme="majorBidi" w:cstheme="majorBidi"/>
            <w:lang w:val="ru-RU"/>
          </w:rPr>
          <w:t>-</w:t>
        </w:r>
        <w:proofErr w:type="spellStart"/>
        <w:r w:rsidR="00A93801" w:rsidRPr="001C7C84">
          <w:rPr>
            <w:rStyle w:val="a6"/>
            <w:rFonts w:asciiTheme="majorBidi" w:hAnsiTheme="majorBidi" w:cstheme="majorBidi"/>
          </w:rPr>
          <w:t>teheran</w:t>
        </w:r>
        <w:proofErr w:type="spellEnd"/>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html</w:t>
        </w:r>
        <w:r w:rsidR="00A93801" w:rsidRPr="001C7C84">
          <w:rPr>
            <w:rStyle w:val="a6"/>
            <w:rFonts w:asciiTheme="majorBidi" w:hAnsiTheme="majorBidi" w:cstheme="majorBidi"/>
            <w:lang w:val="ru-RU"/>
          </w:rPr>
          <w:t>?</w:t>
        </w:r>
        <w:proofErr w:type="spellStart"/>
        <w:r w:rsidR="00A93801" w:rsidRPr="001C7C84">
          <w:rPr>
            <w:rStyle w:val="a6"/>
            <w:rFonts w:asciiTheme="majorBidi" w:hAnsiTheme="majorBidi" w:cstheme="majorBidi"/>
          </w:rPr>
          <w:t>pagewanted</w:t>
        </w:r>
        <w:proofErr w:type="spellEnd"/>
        <w:r w:rsidR="00A93801" w:rsidRPr="001C7C84">
          <w:rPr>
            <w:rStyle w:val="a6"/>
            <w:rFonts w:asciiTheme="majorBidi" w:hAnsiTheme="majorBidi" w:cstheme="majorBidi"/>
            <w:lang w:val="ru-RU"/>
          </w:rPr>
          <w:t>=</w:t>
        </w:r>
        <w:r w:rsidR="00A93801" w:rsidRPr="001C7C84">
          <w:rPr>
            <w:rStyle w:val="a6"/>
            <w:rFonts w:asciiTheme="majorBidi" w:hAnsiTheme="majorBidi" w:cstheme="majorBidi"/>
          </w:rPr>
          <w:t>all</w:t>
        </w:r>
      </w:hyperlink>
      <w:r w:rsidR="00A93801" w:rsidRPr="001C7C84">
        <w:rPr>
          <w:rFonts w:asciiTheme="majorBidi" w:hAnsiTheme="majorBidi" w:cstheme="majorBidi"/>
          <w:lang w:val="ru-RU"/>
        </w:rPr>
        <w:t xml:space="preserve"> </w:t>
      </w:r>
      <w:r w:rsidR="00A93801">
        <w:rPr>
          <w:rFonts w:asciiTheme="majorBidi" w:hAnsiTheme="majorBidi" w:cstheme="majorBidi"/>
          <w:lang w:val="ru-RU"/>
        </w:rPr>
        <w:t>(дата обращения: 29.01.2021)</w:t>
      </w:r>
    </w:p>
  </w:footnote>
  <w:footnote w:id="110">
    <w:p w:rsidR="00A93801" w:rsidRPr="00890F16" w:rsidRDefault="00A93801" w:rsidP="00F83594">
      <w:pPr>
        <w:pStyle w:val="a3"/>
      </w:pPr>
      <w:r w:rsidRPr="001C7C84">
        <w:rPr>
          <w:rStyle w:val="a5"/>
          <w:rFonts w:asciiTheme="majorBidi" w:hAnsiTheme="majorBidi" w:cstheme="majorBidi"/>
        </w:rPr>
        <w:footnoteRef/>
      </w:r>
      <w:r w:rsidRPr="001C7C84">
        <w:rPr>
          <w:rFonts w:asciiTheme="majorBidi" w:hAnsiTheme="majorBidi" w:cstheme="majorBidi"/>
          <w:lang w:val="ru-RU"/>
        </w:rPr>
        <w:t xml:space="preserve"> </w:t>
      </w:r>
      <w:r w:rsidR="00F83594" w:rsidRPr="00F83594">
        <w:rPr>
          <w:rFonts w:asciiTheme="majorBidi" w:hAnsiTheme="majorBidi" w:cstheme="majorBidi"/>
          <w:rtl/>
          <w:lang w:val="ru-RU"/>
        </w:rPr>
        <w:t>حمیدرضا شیرزاد نشلی</w:t>
      </w:r>
      <w:r w:rsidR="00F83594" w:rsidRPr="00F83594">
        <w:rPr>
          <w:rFonts w:asciiTheme="majorBidi" w:hAnsiTheme="majorBidi" w:cstheme="majorBidi"/>
          <w:lang w:val="ru-RU"/>
        </w:rPr>
        <w:t xml:space="preserve">, </w:t>
      </w:r>
      <w:r w:rsidR="00F83594" w:rsidRPr="00F83594">
        <w:rPr>
          <w:rFonts w:asciiTheme="majorBidi" w:hAnsiTheme="majorBidi" w:cs="Times New Roman"/>
          <w:rtl/>
          <w:lang w:val="ru-RU"/>
        </w:rPr>
        <w:t>تحل</w:t>
      </w:r>
      <w:r w:rsidR="00F83594" w:rsidRPr="00F83594">
        <w:rPr>
          <w:rFonts w:asciiTheme="majorBidi" w:hAnsiTheme="majorBidi" w:cs="Times New Roman" w:hint="cs"/>
          <w:rtl/>
          <w:lang w:val="ru-RU"/>
        </w:rPr>
        <w:t>ی</w:t>
      </w:r>
      <w:r w:rsidR="00F83594" w:rsidRPr="00F83594">
        <w:rPr>
          <w:rFonts w:asciiTheme="majorBidi" w:hAnsiTheme="majorBidi" w:cs="Times New Roman" w:hint="eastAsia"/>
          <w:rtl/>
          <w:lang w:val="ru-RU"/>
        </w:rPr>
        <w:t>ل</w:t>
      </w:r>
      <w:r w:rsidR="00F83594" w:rsidRPr="00F83594">
        <w:rPr>
          <w:rFonts w:asciiTheme="majorBidi" w:hAnsiTheme="majorBidi" w:cs="Times New Roman"/>
          <w:rtl/>
          <w:lang w:val="ru-RU"/>
        </w:rPr>
        <w:t xml:space="preserve"> روابط ا</w:t>
      </w:r>
      <w:r w:rsidR="00F83594" w:rsidRPr="00F83594">
        <w:rPr>
          <w:rFonts w:asciiTheme="majorBidi" w:hAnsiTheme="majorBidi" w:cs="Times New Roman" w:hint="cs"/>
          <w:rtl/>
          <w:lang w:val="ru-RU"/>
        </w:rPr>
        <w:t>ی</w:t>
      </w:r>
      <w:r w:rsidR="00F83594" w:rsidRPr="00F83594">
        <w:rPr>
          <w:rFonts w:asciiTheme="majorBidi" w:hAnsiTheme="majorBidi" w:cs="Times New Roman" w:hint="eastAsia"/>
          <w:rtl/>
          <w:lang w:val="ru-RU"/>
        </w:rPr>
        <w:t>ران</w:t>
      </w:r>
      <w:r w:rsidR="00F83594" w:rsidRPr="00F83594">
        <w:rPr>
          <w:rFonts w:asciiTheme="majorBidi" w:hAnsiTheme="majorBidi" w:cs="Times New Roman"/>
          <w:rtl/>
          <w:lang w:val="ru-RU"/>
        </w:rPr>
        <w:t xml:space="preserve"> و عربستان, فصلنامه تخصص</w:t>
      </w:r>
      <w:r w:rsidR="00F83594" w:rsidRPr="00F83594">
        <w:rPr>
          <w:rFonts w:asciiTheme="majorBidi" w:hAnsiTheme="majorBidi" w:cs="Times New Roman" w:hint="cs"/>
          <w:rtl/>
          <w:lang w:val="ru-RU"/>
        </w:rPr>
        <w:t>ی</w:t>
      </w:r>
      <w:r w:rsidR="00F83594" w:rsidRPr="00F83594">
        <w:rPr>
          <w:rFonts w:asciiTheme="majorBidi" w:hAnsiTheme="majorBidi" w:cs="Times New Roman"/>
          <w:rtl/>
          <w:lang w:val="ru-RU"/>
        </w:rPr>
        <w:t xml:space="preserve"> علوم س</w:t>
      </w:r>
      <w:r w:rsidR="00F83594" w:rsidRPr="00F83594">
        <w:rPr>
          <w:rFonts w:asciiTheme="majorBidi" w:hAnsiTheme="majorBidi" w:cs="Times New Roman" w:hint="cs"/>
          <w:rtl/>
          <w:lang w:val="ru-RU"/>
        </w:rPr>
        <w:t>ی</w:t>
      </w:r>
      <w:r w:rsidR="00F83594" w:rsidRPr="00F83594">
        <w:rPr>
          <w:rFonts w:asciiTheme="majorBidi" w:hAnsiTheme="majorBidi" w:cs="Times New Roman" w:hint="eastAsia"/>
          <w:rtl/>
          <w:lang w:val="ru-RU"/>
        </w:rPr>
        <w:t>اس</w:t>
      </w:r>
      <w:r w:rsidR="00F83594" w:rsidRPr="00F83594">
        <w:rPr>
          <w:rFonts w:asciiTheme="majorBidi" w:hAnsiTheme="majorBidi" w:cs="Times New Roman" w:hint="cs"/>
          <w:rtl/>
          <w:lang w:val="ru-RU"/>
        </w:rPr>
        <w:t>ی</w:t>
      </w:r>
      <w:r w:rsidR="00F83594" w:rsidRPr="00F83594">
        <w:rPr>
          <w:rFonts w:asciiTheme="majorBidi" w:hAnsiTheme="majorBidi" w:cs="Times New Roman"/>
          <w:rtl/>
          <w:lang w:val="ru-RU"/>
        </w:rPr>
        <w:t xml:space="preserve"> سال شانزدهم، شماره پنجاه و دوم , 1394</w:t>
      </w:r>
      <w:r w:rsidR="00F83594" w:rsidRPr="00F83594">
        <w:rPr>
          <w:rFonts w:asciiTheme="majorBidi" w:hAnsiTheme="majorBidi" w:cstheme="majorBidi"/>
          <w:lang w:val="ru-RU"/>
        </w:rPr>
        <w:t xml:space="preserve">. </w:t>
      </w:r>
      <w:r w:rsidR="00F83594" w:rsidRPr="00890F16">
        <w:rPr>
          <w:rFonts w:asciiTheme="majorBidi" w:hAnsiTheme="majorBidi" w:cstheme="majorBidi"/>
        </w:rPr>
        <w:t>[</w:t>
      </w:r>
      <w:r w:rsidR="00F83594" w:rsidRPr="00F83594">
        <w:rPr>
          <w:rFonts w:asciiTheme="majorBidi" w:hAnsiTheme="majorBidi" w:cstheme="majorBidi"/>
          <w:lang w:val="ru-RU"/>
        </w:rPr>
        <w:t>Электронный</w:t>
      </w:r>
      <w:r w:rsidR="00F83594" w:rsidRPr="00890F16">
        <w:rPr>
          <w:rFonts w:asciiTheme="majorBidi" w:hAnsiTheme="majorBidi" w:cstheme="majorBidi"/>
        </w:rPr>
        <w:t xml:space="preserve"> </w:t>
      </w:r>
      <w:r w:rsidR="00F83594" w:rsidRPr="00F83594">
        <w:rPr>
          <w:rFonts w:asciiTheme="majorBidi" w:hAnsiTheme="majorBidi" w:cstheme="majorBidi"/>
          <w:lang w:val="ru-RU"/>
        </w:rPr>
        <w:t>ресурс</w:t>
      </w:r>
      <w:r w:rsidR="00F83594" w:rsidRPr="00890F16">
        <w:rPr>
          <w:rFonts w:asciiTheme="majorBidi" w:hAnsiTheme="majorBidi" w:cstheme="majorBidi"/>
        </w:rPr>
        <w:t xml:space="preserve">]. </w:t>
      </w:r>
      <w:r w:rsidR="00F83594" w:rsidRPr="00F83594">
        <w:rPr>
          <w:rFonts w:asciiTheme="majorBidi" w:hAnsiTheme="majorBidi" w:cstheme="majorBidi"/>
          <w:lang w:val="ru-RU"/>
        </w:rPr>
        <w:t>Режим</w:t>
      </w:r>
      <w:r w:rsidR="00F83594" w:rsidRPr="00890F16">
        <w:rPr>
          <w:rFonts w:asciiTheme="majorBidi" w:hAnsiTheme="majorBidi" w:cstheme="majorBidi"/>
        </w:rPr>
        <w:t xml:space="preserve"> </w:t>
      </w:r>
      <w:r w:rsidR="00F83594" w:rsidRPr="00F83594">
        <w:rPr>
          <w:rFonts w:asciiTheme="majorBidi" w:hAnsiTheme="majorBidi" w:cstheme="majorBidi"/>
          <w:lang w:val="ru-RU"/>
        </w:rPr>
        <w:t>доступа</w:t>
      </w:r>
      <w:r w:rsidR="00F83594" w:rsidRPr="00890F16">
        <w:rPr>
          <w:rFonts w:asciiTheme="majorBidi" w:hAnsiTheme="majorBidi" w:cstheme="majorBidi"/>
        </w:rPr>
        <w:t>: 27113942506.pdf (</w:t>
      </w:r>
      <w:r w:rsidR="00F83594" w:rsidRPr="00F83594">
        <w:rPr>
          <w:rFonts w:asciiTheme="majorBidi" w:hAnsiTheme="majorBidi" w:cstheme="majorBidi"/>
          <w:lang w:val="ru-RU"/>
        </w:rPr>
        <w:t>дата</w:t>
      </w:r>
      <w:r w:rsidR="00F83594" w:rsidRPr="00890F16">
        <w:rPr>
          <w:rFonts w:asciiTheme="majorBidi" w:hAnsiTheme="majorBidi" w:cstheme="majorBidi"/>
        </w:rPr>
        <w:t xml:space="preserve"> </w:t>
      </w:r>
      <w:r w:rsidR="00F83594" w:rsidRPr="00F83594">
        <w:rPr>
          <w:rFonts w:asciiTheme="majorBidi" w:hAnsiTheme="majorBidi" w:cstheme="majorBidi"/>
          <w:lang w:val="ru-RU"/>
        </w:rPr>
        <w:t>обращения</w:t>
      </w:r>
      <w:r w:rsidR="00F83594" w:rsidRPr="00890F16">
        <w:rPr>
          <w:rFonts w:asciiTheme="majorBidi" w:hAnsiTheme="majorBidi" w:cstheme="majorBidi"/>
        </w:rPr>
        <w:t>: 13.05.2021)</w:t>
      </w:r>
    </w:p>
  </w:footnote>
  <w:footnote w:id="111">
    <w:p w:rsidR="00A93801" w:rsidRPr="004A5A18" w:rsidRDefault="00A93801" w:rsidP="001C7C84">
      <w:pPr>
        <w:pStyle w:val="a3"/>
        <w:rPr>
          <w:rFonts w:asciiTheme="majorBidi" w:hAnsiTheme="majorBidi" w:cstheme="majorBidi"/>
        </w:rPr>
      </w:pPr>
      <w:r w:rsidRPr="004A5A18">
        <w:rPr>
          <w:rStyle w:val="a5"/>
          <w:rFonts w:asciiTheme="majorBidi" w:hAnsiTheme="majorBidi" w:cstheme="majorBidi"/>
        </w:rPr>
        <w:footnoteRef/>
      </w:r>
      <w:r w:rsidRPr="004A5A18">
        <w:rPr>
          <w:rFonts w:asciiTheme="majorBidi" w:hAnsiTheme="majorBidi" w:cstheme="majorBidi"/>
        </w:rPr>
        <w:t xml:space="preserve"> </w:t>
      </w:r>
      <w:proofErr w:type="spellStart"/>
      <w:r w:rsidRPr="001C7C84">
        <w:rPr>
          <w:rFonts w:asciiTheme="majorBidi" w:hAnsiTheme="majorBidi" w:cstheme="majorBidi"/>
        </w:rPr>
        <w:t>Gaub</w:t>
      </w:r>
      <w:proofErr w:type="spellEnd"/>
      <w:r w:rsidRPr="001C7C84">
        <w:rPr>
          <w:rFonts w:asciiTheme="majorBidi" w:hAnsiTheme="majorBidi" w:cstheme="majorBidi"/>
        </w:rPr>
        <w:t xml:space="preserve"> F., War of words: Saudi Arabia v Iran. – European Union Institute for Sec</w:t>
      </w:r>
      <w:r>
        <w:rPr>
          <w:rFonts w:asciiTheme="majorBidi" w:hAnsiTheme="majorBidi" w:cstheme="majorBidi"/>
        </w:rPr>
        <w:t>urity Studies, 2016. – 5 p., p.2</w:t>
      </w:r>
    </w:p>
  </w:footnote>
  <w:footnote w:id="112">
    <w:p w:rsidR="00A93801" w:rsidRPr="001C7C84" w:rsidRDefault="00A93801" w:rsidP="004A5A18">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Ghattas</w:t>
      </w:r>
      <w:proofErr w:type="spellEnd"/>
      <w:r w:rsidRPr="001C7C84">
        <w:rPr>
          <w:rFonts w:asciiTheme="majorBidi" w:hAnsiTheme="majorBidi" w:cstheme="majorBidi"/>
        </w:rPr>
        <w:t xml:space="preserve"> K. Black Wave: Saudi Arabia, Iran, and the Forty-Year Rivalry That Unraveled Culture, Religion, and Collective Memory in the Middle East. – Henry Holt and Co., 2020. – 400 p., p.35</w:t>
      </w:r>
    </w:p>
    <w:p w:rsidR="00A93801" w:rsidRPr="004A5A18" w:rsidRDefault="00A93801">
      <w:pPr>
        <w:pStyle w:val="a3"/>
      </w:pPr>
    </w:p>
  </w:footnote>
  <w:footnote w:id="113">
    <w:p w:rsidR="00A93801" w:rsidRPr="001C7C84" w:rsidRDefault="00A93801" w:rsidP="001C7C84">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Gaub</w:t>
      </w:r>
      <w:proofErr w:type="spellEnd"/>
      <w:r w:rsidRPr="001C7C84">
        <w:rPr>
          <w:rFonts w:asciiTheme="majorBidi" w:hAnsiTheme="majorBidi" w:cstheme="majorBidi"/>
        </w:rPr>
        <w:t xml:space="preserve"> F., War of words: Saudi Arabia v Iran. – European Union Institute for Security Studies, 2016. – 5 p., p.3</w:t>
      </w:r>
    </w:p>
  </w:footnote>
  <w:footnote w:id="114">
    <w:p w:rsidR="00A93801" w:rsidRPr="001C7C84" w:rsidRDefault="00A93801" w:rsidP="001C7C84">
      <w:pPr>
        <w:pStyle w:val="a3"/>
        <w:rPr>
          <w:rFonts w:asciiTheme="majorBidi" w:hAnsiTheme="majorBidi" w:cstheme="majorBidi"/>
          <w:lang w:val="ru-RU"/>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Alwaght</w:t>
      </w:r>
      <w:proofErr w:type="spellEnd"/>
      <w:r w:rsidRPr="001C7C84">
        <w:rPr>
          <w:rFonts w:asciiTheme="majorBidi" w:hAnsiTheme="majorBidi" w:cstheme="majorBidi"/>
        </w:rPr>
        <w:t xml:space="preserve">, Invasion Revisited: How Saudi Arabia Backed </w:t>
      </w:r>
      <w:proofErr w:type="spellStart"/>
      <w:r w:rsidRPr="001C7C84">
        <w:rPr>
          <w:rFonts w:asciiTheme="majorBidi" w:hAnsiTheme="majorBidi" w:cstheme="majorBidi"/>
        </w:rPr>
        <w:t>Saddam‟s</w:t>
      </w:r>
      <w:proofErr w:type="spellEnd"/>
      <w:r w:rsidRPr="001C7C84">
        <w:rPr>
          <w:rFonts w:asciiTheme="majorBidi" w:hAnsiTheme="majorBidi" w:cstheme="majorBidi"/>
        </w:rPr>
        <w:t xml:space="preserve"> War on Iran? 2016. </w:t>
      </w:r>
      <w:r w:rsidRPr="001C7C84">
        <w:rPr>
          <w:rFonts w:asciiTheme="majorBidi" w:hAnsiTheme="majorBidi" w:cstheme="majorBidi"/>
          <w:lang w:val="ru-RU"/>
        </w:rPr>
        <w:t xml:space="preserve">[Электронный ресурс]. – Режим доступа: </w:t>
      </w:r>
      <w:hyperlink r:id="rId18" w:history="1">
        <w:r w:rsidRPr="001C7C84">
          <w:rPr>
            <w:rStyle w:val="a6"/>
            <w:rFonts w:asciiTheme="majorBidi" w:hAnsiTheme="majorBidi" w:cstheme="majorBidi"/>
          </w:rPr>
          <w:t>http</w:t>
        </w:r>
        <w:r w:rsidRPr="001C7C84">
          <w:rPr>
            <w:rStyle w:val="a6"/>
            <w:rFonts w:asciiTheme="majorBidi" w:hAnsiTheme="majorBidi" w:cstheme="majorBidi"/>
            <w:lang w:val="ru-RU"/>
          </w:rPr>
          <w:t>://</w:t>
        </w:r>
        <w:proofErr w:type="spellStart"/>
        <w:r w:rsidRPr="001C7C84">
          <w:rPr>
            <w:rStyle w:val="a6"/>
            <w:rFonts w:asciiTheme="majorBidi" w:hAnsiTheme="majorBidi" w:cstheme="majorBidi"/>
          </w:rPr>
          <w:t>alwaght</w:t>
        </w:r>
        <w:proofErr w:type="spellEnd"/>
        <w:r w:rsidRPr="001C7C84">
          <w:rPr>
            <w:rStyle w:val="a6"/>
            <w:rFonts w:asciiTheme="majorBidi" w:hAnsiTheme="majorBidi" w:cstheme="majorBidi"/>
            <w:lang w:val="ru-RU"/>
          </w:rPr>
          <w:t>.</w:t>
        </w:r>
        <w:r w:rsidRPr="001C7C84">
          <w:rPr>
            <w:rStyle w:val="a6"/>
            <w:rFonts w:asciiTheme="majorBidi" w:hAnsiTheme="majorBidi" w:cstheme="majorBidi"/>
          </w:rPr>
          <w:t>com</w:t>
        </w:r>
        <w:r w:rsidRPr="001C7C84">
          <w:rPr>
            <w:rStyle w:val="a6"/>
            <w:rFonts w:asciiTheme="majorBidi" w:hAnsiTheme="majorBidi" w:cstheme="majorBidi"/>
            <w:lang w:val="ru-RU"/>
          </w:rPr>
          <w:t>/</w:t>
        </w:r>
        <w:r w:rsidRPr="001C7C84">
          <w:rPr>
            <w:rStyle w:val="a6"/>
            <w:rFonts w:asciiTheme="majorBidi" w:hAnsiTheme="majorBidi" w:cstheme="majorBidi"/>
          </w:rPr>
          <w:t>en</w:t>
        </w:r>
        <w:r w:rsidRPr="001C7C84">
          <w:rPr>
            <w:rStyle w:val="a6"/>
            <w:rFonts w:asciiTheme="majorBidi" w:hAnsiTheme="majorBidi" w:cstheme="majorBidi"/>
            <w:lang w:val="ru-RU"/>
          </w:rPr>
          <w:t>/</w:t>
        </w:r>
        <w:r w:rsidRPr="001C7C84">
          <w:rPr>
            <w:rStyle w:val="a6"/>
            <w:rFonts w:asciiTheme="majorBidi" w:hAnsiTheme="majorBidi" w:cstheme="majorBidi"/>
          </w:rPr>
          <w:t>News</w:t>
        </w:r>
        <w:r w:rsidRPr="001C7C84">
          <w:rPr>
            <w:rStyle w:val="a6"/>
            <w:rFonts w:asciiTheme="majorBidi" w:hAnsiTheme="majorBidi" w:cstheme="majorBidi"/>
            <w:lang w:val="ru-RU"/>
          </w:rPr>
          <w:t>/68927/</w:t>
        </w:r>
        <w:r w:rsidRPr="001C7C84">
          <w:rPr>
            <w:rStyle w:val="a6"/>
            <w:rFonts w:asciiTheme="majorBidi" w:hAnsiTheme="majorBidi" w:cstheme="majorBidi"/>
          </w:rPr>
          <w:t>Invasion</w:t>
        </w:r>
        <w:r w:rsidRPr="001C7C84">
          <w:rPr>
            <w:rStyle w:val="a6"/>
            <w:rFonts w:asciiTheme="majorBidi" w:hAnsiTheme="majorBidi" w:cstheme="majorBidi"/>
            <w:lang w:val="ru-RU"/>
          </w:rPr>
          <w:t>-</w:t>
        </w:r>
        <w:r w:rsidRPr="001C7C84">
          <w:rPr>
            <w:rStyle w:val="a6"/>
            <w:rFonts w:asciiTheme="majorBidi" w:hAnsiTheme="majorBidi" w:cstheme="majorBidi"/>
          </w:rPr>
          <w:t>Revisited</w:t>
        </w:r>
        <w:r w:rsidRPr="001C7C84">
          <w:rPr>
            <w:rStyle w:val="a6"/>
            <w:rFonts w:asciiTheme="majorBidi" w:hAnsiTheme="majorBidi" w:cstheme="majorBidi"/>
            <w:lang w:val="ru-RU"/>
          </w:rPr>
          <w:t>-</w:t>
        </w:r>
        <w:r w:rsidRPr="001C7C84">
          <w:rPr>
            <w:rStyle w:val="a6"/>
            <w:rFonts w:asciiTheme="majorBidi" w:hAnsiTheme="majorBidi" w:cstheme="majorBidi"/>
          </w:rPr>
          <w:t>How</w:t>
        </w:r>
        <w:r w:rsidRPr="001C7C84">
          <w:rPr>
            <w:rStyle w:val="a6"/>
            <w:rFonts w:asciiTheme="majorBidi" w:hAnsiTheme="majorBidi" w:cstheme="majorBidi"/>
            <w:lang w:val="ru-RU"/>
          </w:rPr>
          <w:t>-</w:t>
        </w:r>
        <w:r w:rsidRPr="001C7C84">
          <w:rPr>
            <w:rStyle w:val="a6"/>
            <w:rFonts w:asciiTheme="majorBidi" w:hAnsiTheme="majorBidi" w:cstheme="majorBidi"/>
          </w:rPr>
          <w:t>Saudi</w:t>
        </w:r>
        <w:r w:rsidRPr="001C7C84">
          <w:rPr>
            <w:rStyle w:val="a6"/>
            <w:rFonts w:asciiTheme="majorBidi" w:hAnsiTheme="majorBidi" w:cstheme="majorBidi"/>
            <w:lang w:val="ru-RU"/>
          </w:rPr>
          <w:t>-</w:t>
        </w:r>
        <w:r w:rsidRPr="001C7C84">
          <w:rPr>
            <w:rStyle w:val="a6"/>
            <w:rFonts w:asciiTheme="majorBidi" w:hAnsiTheme="majorBidi" w:cstheme="majorBidi"/>
          </w:rPr>
          <w:t>Arabia</w:t>
        </w:r>
        <w:r w:rsidRPr="001C7C84">
          <w:rPr>
            <w:rStyle w:val="a6"/>
            <w:rFonts w:asciiTheme="majorBidi" w:hAnsiTheme="majorBidi" w:cstheme="majorBidi"/>
            <w:lang w:val="ru-RU"/>
          </w:rPr>
          <w:t>-</w:t>
        </w:r>
        <w:r w:rsidRPr="001C7C84">
          <w:rPr>
            <w:rStyle w:val="a6"/>
            <w:rFonts w:asciiTheme="majorBidi" w:hAnsiTheme="majorBidi" w:cstheme="majorBidi"/>
          </w:rPr>
          <w:t>Backed</w:t>
        </w:r>
        <w:r w:rsidRPr="001C7C84">
          <w:rPr>
            <w:rStyle w:val="a6"/>
            <w:rFonts w:asciiTheme="majorBidi" w:hAnsiTheme="majorBidi" w:cstheme="majorBidi"/>
            <w:lang w:val="ru-RU"/>
          </w:rPr>
          <w:t>-</w:t>
        </w:r>
        <w:r w:rsidRPr="001C7C84">
          <w:rPr>
            <w:rStyle w:val="a6"/>
            <w:rFonts w:asciiTheme="majorBidi" w:hAnsiTheme="majorBidi" w:cstheme="majorBidi"/>
          </w:rPr>
          <w:t>Saddam</w:t>
        </w:r>
        <w:r w:rsidRPr="001C7C84">
          <w:rPr>
            <w:rStyle w:val="a6"/>
            <w:rFonts w:asciiTheme="majorBidi" w:hAnsiTheme="majorBidi" w:cstheme="majorBidi"/>
            <w:lang w:val="ru-RU"/>
          </w:rPr>
          <w:t>%</w:t>
        </w:r>
        <w:r w:rsidRPr="001C7C84">
          <w:rPr>
            <w:rStyle w:val="a6"/>
            <w:rFonts w:asciiTheme="majorBidi" w:hAnsiTheme="majorBidi" w:cstheme="majorBidi"/>
          </w:rPr>
          <w:t>E</w:t>
        </w:r>
        <w:r w:rsidRPr="001C7C84">
          <w:rPr>
            <w:rStyle w:val="a6"/>
            <w:rFonts w:asciiTheme="majorBidi" w:hAnsiTheme="majorBidi" w:cstheme="majorBidi"/>
            <w:lang w:val="ru-RU"/>
          </w:rPr>
          <w:t>2%80%99</w:t>
        </w:r>
        <w:r w:rsidRPr="001C7C84">
          <w:rPr>
            <w:rStyle w:val="a6"/>
            <w:rFonts w:asciiTheme="majorBidi" w:hAnsiTheme="majorBidi" w:cstheme="majorBidi"/>
          </w:rPr>
          <w:t>s</w:t>
        </w:r>
        <w:r w:rsidRPr="001C7C84">
          <w:rPr>
            <w:rStyle w:val="a6"/>
            <w:rFonts w:asciiTheme="majorBidi" w:hAnsiTheme="majorBidi" w:cstheme="majorBidi"/>
            <w:lang w:val="ru-RU"/>
          </w:rPr>
          <w:t>-</w:t>
        </w:r>
        <w:r w:rsidRPr="001C7C84">
          <w:rPr>
            <w:rStyle w:val="a6"/>
            <w:rFonts w:asciiTheme="majorBidi" w:hAnsiTheme="majorBidi" w:cstheme="majorBidi"/>
          </w:rPr>
          <w:t>War</w:t>
        </w:r>
        <w:r w:rsidRPr="001C7C84">
          <w:rPr>
            <w:rStyle w:val="a6"/>
            <w:rFonts w:asciiTheme="majorBidi" w:hAnsiTheme="majorBidi" w:cstheme="majorBidi"/>
            <w:lang w:val="ru-RU"/>
          </w:rPr>
          <w:t>-</w:t>
        </w:r>
        <w:r w:rsidRPr="001C7C84">
          <w:rPr>
            <w:rStyle w:val="a6"/>
            <w:rFonts w:asciiTheme="majorBidi" w:hAnsiTheme="majorBidi" w:cstheme="majorBidi"/>
          </w:rPr>
          <w:t>on</w:t>
        </w:r>
        <w:r w:rsidRPr="001C7C84">
          <w:rPr>
            <w:rStyle w:val="a6"/>
            <w:rFonts w:asciiTheme="majorBidi" w:hAnsiTheme="majorBidi" w:cstheme="majorBidi"/>
            <w:lang w:val="ru-RU"/>
          </w:rPr>
          <w:t>-</w:t>
        </w:r>
        <w:r w:rsidRPr="001C7C84">
          <w:rPr>
            <w:rStyle w:val="a6"/>
            <w:rFonts w:asciiTheme="majorBidi" w:hAnsiTheme="majorBidi" w:cstheme="majorBidi"/>
          </w:rPr>
          <w:t>Iran</w:t>
        </w:r>
      </w:hyperlink>
      <w:r w:rsidRPr="001C7C84">
        <w:rPr>
          <w:rFonts w:asciiTheme="majorBidi" w:hAnsiTheme="majorBidi" w:cstheme="majorBidi"/>
          <w:lang w:val="ru-RU"/>
        </w:rPr>
        <w:t xml:space="preserve"> (дата обращения: 21.03.2021)</w:t>
      </w:r>
    </w:p>
  </w:footnote>
  <w:footnote w:id="115">
    <w:p w:rsidR="00A93801" w:rsidRPr="00D5025D" w:rsidRDefault="00A93801">
      <w:pPr>
        <w:pStyle w:val="a3"/>
      </w:pPr>
      <w:r w:rsidRPr="001C7C84">
        <w:rPr>
          <w:rStyle w:val="a5"/>
          <w:rFonts w:asciiTheme="majorBidi" w:hAnsiTheme="majorBidi" w:cstheme="majorBidi"/>
        </w:rPr>
        <w:footnoteRef/>
      </w:r>
      <w:r w:rsidRPr="00D5025D">
        <w:rPr>
          <w:rFonts w:asciiTheme="majorBidi" w:hAnsiTheme="majorBidi" w:cstheme="majorBidi"/>
        </w:rPr>
        <w:t xml:space="preserve"> </w:t>
      </w:r>
      <w:r w:rsidRPr="001C7C84">
        <w:rPr>
          <w:rFonts w:asciiTheme="majorBidi" w:hAnsiTheme="majorBidi" w:cstheme="majorBidi"/>
          <w:lang w:val="ru-RU"/>
        </w:rPr>
        <w:t>Годы</w:t>
      </w:r>
      <w:r w:rsidRPr="00D5025D">
        <w:rPr>
          <w:rFonts w:asciiTheme="majorBidi" w:hAnsiTheme="majorBidi" w:cstheme="majorBidi"/>
        </w:rPr>
        <w:t xml:space="preserve"> </w:t>
      </w:r>
      <w:r w:rsidRPr="001C7C84">
        <w:rPr>
          <w:rFonts w:asciiTheme="majorBidi" w:hAnsiTheme="majorBidi" w:cstheme="majorBidi"/>
          <w:lang w:val="ru-RU"/>
        </w:rPr>
        <w:t>президентства</w:t>
      </w:r>
      <w:r w:rsidRPr="00D5025D">
        <w:rPr>
          <w:rFonts w:asciiTheme="majorBidi" w:hAnsiTheme="majorBidi" w:cstheme="majorBidi"/>
        </w:rPr>
        <w:t xml:space="preserve">: 1989-1997 </w:t>
      </w:r>
      <w:proofErr w:type="spellStart"/>
      <w:r w:rsidRPr="001C7C84">
        <w:rPr>
          <w:rFonts w:asciiTheme="majorBidi" w:hAnsiTheme="majorBidi" w:cstheme="majorBidi"/>
          <w:lang w:val="ru-RU"/>
        </w:rPr>
        <w:t>гг</w:t>
      </w:r>
      <w:proofErr w:type="spellEnd"/>
      <w:r w:rsidRPr="00D5025D">
        <w:rPr>
          <w:rFonts w:asciiTheme="majorBidi" w:hAnsiTheme="majorBidi" w:cstheme="majorBidi"/>
        </w:rPr>
        <w:t>.</w:t>
      </w:r>
    </w:p>
  </w:footnote>
  <w:footnote w:id="116">
    <w:p w:rsidR="00A93801" w:rsidRPr="005C4622" w:rsidRDefault="00A93801">
      <w:pPr>
        <w:pStyle w:val="a3"/>
        <w:rPr>
          <w:lang w:val="ru-RU"/>
        </w:rPr>
      </w:pPr>
      <w:r>
        <w:rPr>
          <w:rStyle w:val="a5"/>
        </w:rPr>
        <w:footnoteRef/>
      </w:r>
      <w:r>
        <w:t xml:space="preserve"> </w:t>
      </w:r>
      <w:proofErr w:type="spellStart"/>
      <w:r w:rsidRPr="005C4622">
        <w:t>Barzegar</w:t>
      </w:r>
      <w:proofErr w:type="spellEnd"/>
      <w:r w:rsidRPr="005C4622">
        <w:t xml:space="preserve"> K. The foreign policy of Iran in the Middle East. - Tehran: The Publishing house of the Ministry of Foreign Affairs, 2015. </w:t>
      </w:r>
      <w:r w:rsidRPr="005C4622">
        <w:rPr>
          <w:lang w:val="ru-RU"/>
        </w:rPr>
        <w:t>[Электронный ресурс]. Режим доступа: 2</w:t>
      </w:r>
      <w:proofErr w:type="spellStart"/>
      <w:r w:rsidRPr="005C4622">
        <w:t>barzegar</w:t>
      </w:r>
      <w:proofErr w:type="spellEnd"/>
      <w:r w:rsidRPr="005C4622">
        <w:rPr>
          <w:lang w:val="ru-RU"/>
        </w:rPr>
        <w:t>.</w:t>
      </w:r>
      <w:r w:rsidRPr="005C4622">
        <w:t>pdf</w:t>
      </w:r>
      <w:r w:rsidRPr="005C4622">
        <w:rPr>
          <w:lang w:val="ru-RU"/>
        </w:rPr>
        <w:t xml:space="preserve"> (</w:t>
      </w:r>
      <w:proofErr w:type="spellStart"/>
      <w:r w:rsidRPr="005C4622">
        <w:t>orsam</w:t>
      </w:r>
      <w:proofErr w:type="spellEnd"/>
      <w:r w:rsidRPr="005C4622">
        <w:rPr>
          <w:lang w:val="ru-RU"/>
        </w:rPr>
        <w:t>.</w:t>
      </w:r>
      <w:r w:rsidRPr="005C4622">
        <w:t>org</w:t>
      </w:r>
      <w:r w:rsidRPr="005C4622">
        <w:rPr>
          <w:lang w:val="ru-RU"/>
        </w:rPr>
        <w:t>.</w:t>
      </w:r>
      <w:proofErr w:type="spellStart"/>
      <w:r w:rsidRPr="005C4622">
        <w:t>tr</w:t>
      </w:r>
      <w:proofErr w:type="spellEnd"/>
      <w:r w:rsidRPr="005C4622">
        <w:rPr>
          <w:lang w:val="ru-RU"/>
        </w:rPr>
        <w:t>) (дата обращения: 10.03.2021)</w:t>
      </w:r>
    </w:p>
  </w:footnote>
  <w:footnote w:id="117">
    <w:p w:rsidR="00A93801" w:rsidRPr="001C7C84" w:rsidRDefault="00A93801" w:rsidP="00FC77CC">
      <w:pPr>
        <w:pStyle w:val="a3"/>
        <w:rPr>
          <w:rFonts w:asciiTheme="majorBidi" w:hAnsiTheme="majorBidi" w:cstheme="majorBidi"/>
        </w:rPr>
      </w:pPr>
      <w:r w:rsidRPr="001C7C84">
        <w:rPr>
          <w:rStyle w:val="a5"/>
          <w:rFonts w:asciiTheme="majorBidi" w:hAnsiTheme="majorBidi" w:cstheme="majorBidi"/>
        </w:rPr>
        <w:footnoteRef/>
      </w:r>
      <w:r w:rsidRPr="00D5025D">
        <w:rPr>
          <w:rFonts w:asciiTheme="majorBidi" w:hAnsiTheme="majorBidi" w:cstheme="majorBidi"/>
        </w:rPr>
        <w:t xml:space="preserve"> </w:t>
      </w:r>
      <w:proofErr w:type="spellStart"/>
      <w:r w:rsidRPr="001C7C84">
        <w:rPr>
          <w:rFonts w:asciiTheme="majorBidi" w:hAnsiTheme="majorBidi" w:cstheme="majorBidi"/>
        </w:rPr>
        <w:t>Banafshe</w:t>
      </w:r>
      <w:proofErr w:type="spellEnd"/>
      <w:r>
        <w:rPr>
          <w:rFonts w:asciiTheme="majorBidi" w:hAnsiTheme="majorBidi" w:cstheme="majorBidi"/>
        </w:rPr>
        <w:t xml:space="preserve"> K</w:t>
      </w:r>
      <w:r w:rsidRPr="00D5025D">
        <w:rPr>
          <w:rFonts w:asciiTheme="majorBidi" w:hAnsiTheme="majorBidi" w:cstheme="majorBidi"/>
        </w:rPr>
        <w:t xml:space="preserve">. </w:t>
      </w:r>
      <w:r w:rsidRPr="001C7C84">
        <w:rPr>
          <w:rFonts w:asciiTheme="majorBidi" w:hAnsiTheme="majorBidi" w:cstheme="majorBidi"/>
        </w:rPr>
        <w:t xml:space="preserve">Saudi Arabia and Iran: Friends or Foes? London: </w:t>
      </w:r>
      <w:proofErr w:type="spellStart"/>
      <w:r w:rsidRPr="001C7C84">
        <w:rPr>
          <w:rFonts w:asciiTheme="majorBidi" w:hAnsiTheme="majorBidi" w:cstheme="majorBidi"/>
        </w:rPr>
        <w:t>Pallgrave</w:t>
      </w:r>
      <w:proofErr w:type="spellEnd"/>
      <w:r w:rsidRPr="001C7C84">
        <w:rPr>
          <w:rFonts w:asciiTheme="majorBidi" w:hAnsiTheme="majorBidi" w:cstheme="majorBidi"/>
        </w:rPr>
        <w:t xml:space="preserve"> and Macmillan. 2016.</w:t>
      </w:r>
      <w:r w:rsidRPr="00D5025D">
        <w:rPr>
          <w:rFonts w:asciiTheme="majorBidi" w:hAnsiTheme="majorBidi" w:cstheme="majorBidi"/>
        </w:rPr>
        <w:t xml:space="preserve"> – 277 </w:t>
      </w:r>
      <w:r w:rsidRPr="001C7C84">
        <w:rPr>
          <w:rFonts w:asciiTheme="majorBidi" w:hAnsiTheme="majorBidi" w:cstheme="majorBidi"/>
        </w:rPr>
        <w:t>p., p.71</w:t>
      </w:r>
    </w:p>
  </w:footnote>
  <w:footnote w:id="118">
    <w:p w:rsidR="00A93801" w:rsidRPr="001C7C84" w:rsidRDefault="00A93801" w:rsidP="005D1FC2">
      <w:pPr>
        <w:pStyle w:val="a3"/>
        <w:rPr>
          <w:rFonts w:asciiTheme="majorBidi" w:hAnsiTheme="majorBidi" w:cstheme="majorBidi"/>
        </w:rPr>
      </w:pPr>
      <w:r w:rsidRPr="001C7C84">
        <w:rPr>
          <w:rStyle w:val="a5"/>
          <w:rFonts w:asciiTheme="majorBidi" w:hAnsiTheme="majorBidi" w:cstheme="majorBidi"/>
        </w:rPr>
        <w:footnoteRef/>
      </w:r>
      <w:r>
        <w:rPr>
          <w:rFonts w:asciiTheme="majorBidi" w:hAnsiTheme="majorBidi" w:cstheme="majorBidi"/>
        </w:rPr>
        <w:t xml:space="preserve"> </w:t>
      </w:r>
      <w:proofErr w:type="spellStart"/>
      <w:r w:rsidRPr="001C7C84">
        <w:rPr>
          <w:rFonts w:asciiTheme="majorBidi" w:hAnsiTheme="majorBidi" w:cstheme="majorBidi"/>
        </w:rPr>
        <w:t>Banafshe</w:t>
      </w:r>
      <w:proofErr w:type="spellEnd"/>
      <w:r>
        <w:rPr>
          <w:rFonts w:asciiTheme="majorBidi" w:hAnsiTheme="majorBidi" w:cstheme="majorBidi"/>
        </w:rPr>
        <w:t xml:space="preserve"> K</w:t>
      </w:r>
      <w:r w:rsidRPr="001C7C84">
        <w:rPr>
          <w:rFonts w:asciiTheme="majorBidi" w:hAnsiTheme="majorBidi" w:cstheme="majorBidi"/>
        </w:rPr>
        <w:t xml:space="preserve">. Saudi Arabia and Iran: Friends or Foes? London: </w:t>
      </w:r>
      <w:proofErr w:type="spellStart"/>
      <w:r w:rsidRPr="001C7C84">
        <w:rPr>
          <w:rFonts w:asciiTheme="majorBidi" w:hAnsiTheme="majorBidi" w:cstheme="majorBidi"/>
        </w:rPr>
        <w:t>Pallgrave</w:t>
      </w:r>
      <w:proofErr w:type="spellEnd"/>
      <w:r w:rsidRPr="001C7C84">
        <w:rPr>
          <w:rFonts w:asciiTheme="majorBidi" w:hAnsiTheme="majorBidi" w:cstheme="majorBidi"/>
        </w:rPr>
        <w:t xml:space="preserve"> and Macmillan. 2016. – 277 p., p.73</w:t>
      </w:r>
    </w:p>
  </w:footnote>
  <w:footnote w:id="119">
    <w:p w:rsidR="00A93801" w:rsidRPr="006D144E" w:rsidRDefault="00A93801" w:rsidP="005D1FC2">
      <w:pPr>
        <w:pStyle w:val="a3"/>
      </w:pPr>
      <w:r w:rsidRPr="001C7C84">
        <w:rPr>
          <w:rStyle w:val="a5"/>
          <w:rFonts w:asciiTheme="majorBidi" w:hAnsiTheme="majorBidi" w:cstheme="majorBidi"/>
        </w:rPr>
        <w:footnoteRef/>
      </w:r>
      <w:r w:rsidRPr="001C7C84">
        <w:rPr>
          <w:rFonts w:asciiTheme="majorBidi" w:hAnsiTheme="majorBidi" w:cstheme="majorBidi"/>
        </w:rPr>
        <w:t xml:space="preserve"> </w:t>
      </w:r>
      <w:r w:rsidRPr="001C7C84">
        <w:rPr>
          <w:rFonts w:asciiTheme="majorBidi" w:hAnsiTheme="majorBidi" w:cstheme="majorBidi"/>
          <w:lang w:val="ru-RU"/>
        </w:rPr>
        <w:t>Годы</w:t>
      </w:r>
      <w:r w:rsidRPr="001C7C84">
        <w:rPr>
          <w:rFonts w:asciiTheme="majorBidi" w:hAnsiTheme="majorBidi" w:cstheme="majorBidi"/>
        </w:rPr>
        <w:t xml:space="preserve"> </w:t>
      </w:r>
      <w:r w:rsidRPr="001C7C84">
        <w:rPr>
          <w:rFonts w:asciiTheme="majorBidi" w:hAnsiTheme="majorBidi" w:cstheme="majorBidi"/>
          <w:lang w:val="ru-RU"/>
        </w:rPr>
        <w:t>президентства</w:t>
      </w:r>
      <w:r w:rsidRPr="001C7C84">
        <w:rPr>
          <w:rFonts w:asciiTheme="majorBidi" w:hAnsiTheme="majorBidi" w:cstheme="majorBidi"/>
        </w:rPr>
        <w:t>: 1997-2005</w:t>
      </w:r>
    </w:p>
  </w:footnote>
  <w:footnote w:id="120">
    <w:p w:rsidR="00A93801" w:rsidRPr="00F83594" w:rsidRDefault="00A93801" w:rsidP="00F83594">
      <w:pPr>
        <w:pStyle w:val="a3"/>
        <w:rPr>
          <w:rFonts w:asciiTheme="majorBidi" w:hAnsiTheme="majorBidi" w:cstheme="majorBidi"/>
          <w:lang w:val="ru-RU"/>
        </w:rPr>
      </w:pPr>
      <w:r w:rsidRPr="001C7C84">
        <w:rPr>
          <w:rStyle w:val="a5"/>
          <w:rFonts w:asciiTheme="majorBidi" w:hAnsiTheme="majorBidi" w:cstheme="majorBidi"/>
        </w:rPr>
        <w:footnoteRef/>
      </w:r>
      <w:r w:rsidR="00F83594" w:rsidRPr="00F83594">
        <w:rPr>
          <w:rFonts w:asciiTheme="majorBidi" w:hAnsiTheme="majorBidi" w:cs="Times New Roman"/>
          <w:rtl/>
        </w:rPr>
        <w:t>حم</w:t>
      </w:r>
      <w:r w:rsidR="00F83594" w:rsidRPr="00F83594">
        <w:rPr>
          <w:rFonts w:asciiTheme="majorBidi" w:hAnsiTheme="majorBidi" w:cs="Times New Roman" w:hint="cs"/>
          <w:rtl/>
        </w:rPr>
        <w:t>ی</w:t>
      </w:r>
      <w:r w:rsidR="00F83594" w:rsidRPr="00F83594">
        <w:rPr>
          <w:rFonts w:asciiTheme="majorBidi" w:hAnsiTheme="majorBidi" w:cs="Times New Roman" w:hint="eastAsia"/>
          <w:rtl/>
        </w:rPr>
        <w:t>درضا</w:t>
      </w:r>
      <w:r w:rsidR="00F83594" w:rsidRPr="00F83594">
        <w:rPr>
          <w:rFonts w:asciiTheme="majorBidi" w:hAnsiTheme="majorBidi" w:cs="Times New Roman"/>
          <w:rtl/>
        </w:rPr>
        <w:t xml:space="preserve"> ش</w:t>
      </w:r>
      <w:r w:rsidR="00F83594" w:rsidRPr="00F83594">
        <w:rPr>
          <w:rFonts w:asciiTheme="majorBidi" w:hAnsiTheme="majorBidi" w:cs="Times New Roman" w:hint="cs"/>
          <w:rtl/>
        </w:rPr>
        <w:t>ی</w:t>
      </w:r>
      <w:r w:rsidR="00F83594" w:rsidRPr="00F83594">
        <w:rPr>
          <w:rFonts w:asciiTheme="majorBidi" w:hAnsiTheme="majorBidi" w:cs="Times New Roman" w:hint="eastAsia"/>
          <w:rtl/>
        </w:rPr>
        <w:t>رزاد</w:t>
      </w:r>
      <w:r w:rsidR="00F83594" w:rsidRPr="00F83594">
        <w:rPr>
          <w:rFonts w:asciiTheme="majorBidi" w:hAnsiTheme="majorBidi" w:cs="Times New Roman"/>
          <w:rtl/>
        </w:rPr>
        <w:t xml:space="preserve"> نشل</w:t>
      </w:r>
      <w:r w:rsidR="00F83594" w:rsidRPr="00F83594">
        <w:rPr>
          <w:rFonts w:asciiTheme="majorBidi" w:hAnsiTheme="majorBidi" w:cs="Times New Roman" w:hint="cs"/>
          <w:rtl/>
        </w:rPr>
        <w:t>ی</w:t>
      </w:r>
      <w:r w:rsidR="00F83594" w:rsidRPr="00F83594">
        <w:rPr>
          <w:rFonts w:asciiTheme="majorBidi" w:hAnsiTheme="majorBidi" w:cs="Times New Roman"/>
          <w:rtl/>
        </w:rPr>
        <w:t>, تحل</w:t>
      </w:r>
      <w:r w:rsidR="00F83594" w:rsidRPr="00F83594">
        <w:rPr>
          <w:rFonts w:asciiTheme="majorBidi" w:hAnsiTheme="majorBidi" w:cs="Times New Roman" w:hint="cs"/>
          <w:rtl/>
        </w:rPr>
        <w:t>ی</w:t>
      </w:r>
      <w:r w:rsidR="00F83594" w:rsidRPr="00F83594">
        <w:rPr>
          <w:rFonts w:asciiTheme="majorBidi" w:hAnsiTheme="majorBidi" w:cs="Times New Roman" w:hint="eastAsia"/>
          <w:rtl/>
        </w:rPr>
        <w:t>ل</w:t>
      </w:r>
      <w:r w:rsidR="00F83594" w:rsidRPr="00F83594">
        <w:rPr>
          <w:rFonts w:asciiTheme="majorBidi" w:hAnsiTheme="majorBidi" w:cs="Times New Roman"/>
          <w:rtl/>
        </w:rPr>
        <w:t xml:space="preserve"> روابط ا</w:t>
      </w:r>
      <w:r w:rsidR="00F83594" w:rsidRPr="00F83594">
        <w:rPr>
          <w:rFonts w:asciiTheme="majorBidi" w:hAnsiTheme="majorBidi" w:cs="Times New Roman" w:hint="cs"/>
          <w:rtl/>
        </w:rPr>
        <w:t>ی</w:t>
      </w:r>
      <w:r w:rsidR="00F83594" w:rsidRPr="00F83594">
        <w:rPr>
          <w:rFonts w:asciiTheme="majorBidi" w:hAnsiTheme="majorBidi" w:cs="Times New Roman" w:hint="eastAsia"/>
          <w:rtl/>
        </w:rPr>
        <w:t>ران</w:t>
      </w:r>
      <w:r w:rsidR="00F83594" w:rsidRPr="00F83594">
        <w:rPr>
          <w:rFonts w:asciiTheme="majorBidi" w:hAnsiTheme="majorBidi" w:cs="Times New Roman"/>
          <w:rtl/>
        </w:rPr>
        <w:t xml:space="preserve"> و عربستان, فصلنامه تخصص</w:t>
      </w:r>
      <w:r w:rsidR="00F83594" w:rsidRPr="00F83594">
        <w:rPr>
          <w:rFonts w:asciiTheme="majorBidi" w:hAnsiTheme="majorBidi" w:cs="Times New Roman" w:hint="cs"/>
          <w:rtl/>
        </w:rPr>
        <w:t>ی</w:t>
      </w:r>
      <w:r w:rsidR="00F83594" w:rsidRPr="00F83594">
        <w:rPr>
          <w:rFonts w:asciiTheme="majorBidi" w:hAnsiTheme="majorBidi" w:cs="Times New Roman"/>
          <w:rtl/>
        </w:rPr>
        <w:t xml:space="preserve"> علوم س</w:t>
      </w:r>
      <w:r w:rsidR="00F83594" w:rsidRPr="00F83594">
        <w:rPr>
          <w:rFonts w:asciiTheme="majorBidi" w:hAnsiTheme="majorBidi" w:cs="Times New Roman" w:hint="cs"/>
          <w:rtl/>
        </w:rPr>
        <w:t>ی</w:t>
      </w:r>
      <w:r w:rsidR="00F83594" w:rsidRPr="00F83594">
        <w:rPr>
          <w:rFonts w:asciiTheme="majorBidi" w:hAnsiTheme="majorBidi" w:cs="Times New Roman" w:hint="eastAsia"/>
          <w:rtl/>
        </w:rPr>
        <w:t>اس</w:t>
      </w:r>
      <w:r w:rsidR="00F83594" w:rsidRPr="00F83594">
        <w:rPr>
          <w:rFonts w:asciiTheme="majorBidi" w:hAnsiTheme="majorBidi" w:cs="Times New Roman" w:hint="cs"/>
          <w:rtl/>
        </w:rPr>
        <w:t>ی</w:t>
      </w:r>
      <w:r w:rsidR="00F83594" w:rsidRPr="00F83594">
        <w:rPr>
          <w:rFonts w:asciiTheme="majorBidi" w:hAnsiTheme="majorBidi" w:cs="Times New Roman"/>
          <w:rtl/>
        </w:rPr>
        <w:t xml:space="preserve"> سال شانزدهم، شماره پنجاه و دوم , 1394</w:t>
      </w:r>
      <w:r w:rsidR="00F83594" w:rsidRPr="00F83594">
        <w:rPr>
          <w:rFonts w:asciiTheme="majorBidi" w:hAnsiTheme="majorBidi" w:cstheme="majorBidi"/>
        </w:rPr>
        <w:t xml:space="preserve">. </w:t>
      </w:r>
      <w:r w:rsidR="00F83594" w:rsidRPr="00F83594">
        <w:rPr>
          <w:rFonts w:asciiTheme="majorBidi" w:hAnsiTheme="majorBidi" w:cstheme="majorBidi"/>
          <w:lang w:val="ru-RU"/>
        </w:rPr>
        <w:t>[Электронный ресурс]. Режим доступа: 27113942506.</w:t>
      </w:r>
      <w:r w:rsidR="00F83594" w:rsidRPr="00F83594">
        <w:rPr>
          <w:rFonts w:asciiTheme="majorBidi" w:hAnsiTheme="majorBidi" w:cstheme="majorBidi"/>
        </w:rPr>
        <w:t>pdf</w:t>
      </w:r>
      <w:r w:rsidR="00F83594" w:rsidRPr="00F83594">
        <w:rPr>
          <w:rFonts w:asciiTheme="majorBidi" w:hAnsiTheme="majorBidi" w:cstheme="majorBidi"/>
          <w:lang w:val="ru-RU"/>
        </w:rPr>
        <w:t xml:space="preserve"> (дата обращения: 13.05.2021)</w:t>
      </w:r>
    </w:p>
  </w:footnote>
  <w:footnote w:id="121">
    <w:p w:rsidR="00A93801" w:rsidRPr="00F83594" w:rsidRDefault="00A93801" w:rsidP="003C25DB">
      <w:pPr>
        <w:pStyle w:val="a3"/>
        <w:rPr>
          <w:rFonts w:asciiTheme="majorBidi" w:hAnsiTheme="majorBidi" w:cstheme="majorBidi"/>
          <w:lang w:val="ru-RU"/>
        </w:rPr>
      </w:pPr>
      <w:r w:rsidRPr="001C7C84">
        <w:rPr>
          <w:rStyle w:val="a5"/>
          <w:rFonts w:asciiTheme="majorBidi" w:hAnsiTheme="majorBidi" w:cstheme="majorBidi"/>
        </w:rPr>
        <w:footnoteRef/>
      </w:r>
      <w:r w:rsidRPr="00F83594">
        <w:rPr>
          <w:rFonts w:asciiTheme="majorBidi" w:hAnsiTheme="majorBidi" w:cstheme="majorBidi"/>
          <w:lang w:val="ru-RU"/>
        </w:rPr>
        <w:t xml:space="preserve"> </w:t>
      </w:r>
      <w:r w:rsidRPr="001C7C84">
        <w:rPr>
          <w:rFonts w:asciiTheme="majorBidi" w:hAnsiTheme="majorBidi" w:cstheme="majorBidi"/>
          <w:lang w:val="ru-RU"/>
        </w:rPr>
        <w:t>Годы</w:t>
      </w:r>
      <w:r w:rsidRPr="00F83594">
        <w:rPr>
          <w:rFonts w:asciiTheme="majorBidi" w:hAnsiTheme="majorBidi" w:cstheme="majorBidi"/>
          <w:lang w:val="ru-RU"/>
        </w:rPr>
        <w:t xml:space="preserve"> </w:t>
      </w:r>
      <w:r w:rsidRPr="001C7C84">
        <w:rPr>
          <w:rFonts w:asciiTheme="majorBidi" w:hAnsiTheme="majorBidi" w:cstheme="majorBidi"/>
          <w:lang w:val="ru-RU"/>
        </w:rPr>
        <w:t>правления</w:t>
      </w:r>
      <w:r w:rsidRPr="00F83594">
        <w:rPr>
          <w:rFonts w:asciiTheme="majorBidi" w:hAnsiTheme="majorBidi" w:cstheme="majorBidi"/>
          <w:lang w:val="ru-RU"/>
        </w:rPr>
        <w:t xml:space="preserve">: 2005-2015 </w:t>
      </w:r>
      <w:r w:rsidRPr="001C7C84">
        <w:rPr>
          <w:rFonts w:asciiTheme="majorBidi" w:hAnsiTheme="majorBidi" w:cstheme="majorBidi"/>
          <w:lang w:val="ru-RU"/>
        </w:rPr>
        <w:t>гг</w:t>
      </w:r>
      <w:r w:rsidRPr="00F83594">
        <w:rPr>
          <w:rFonts w:asciiTheme="majorBidi" w:hAnsiTheme="majorBidi" w:cstheme="majorBidi"/>
          <w:lang w:val="ru-RU"/>
        </w:rPr>
        <w:t xml:space="preserve">. </w:t>
      </w:r>
    </w:p>
  </w:footnote>
  <w:footnote w:id="122">
    <w:p w:rsidR="00A93801" w:rsidRPr="001C7C84" w:rsidRDefault="00A93801" w:rsidP="001C7C84">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Gaub</w:t>
      </w:r>
      <w:proofErr w:type="spellEnd"/>
      <w:r w:rsidRPr="001C7C84">
        <w:rPr>
          <w:rFonts w:asciiTheme="majorBidi" w:hAnsiTheme="majorBidi" w:cstheme="majorBidi"/>
        </w:rPr>
        <w:t xml:space="preserve"> F., War of words: Saudi Arabia v Iran. – European Union Institute for Security Studies, 2016. – 5 p., p.3</w:t>
      </w:r>
    </w:p>
  </w:footnote>
  <w:footnote w:id="123">
    <w:p w:rsidR="00A93801" w:rsidRPr="001C7C84" w:rsidRDefault="00A93801" w:rsidP="001C7C84">
      <w:pPr>
        <w:pStyle w:val="a3"/>
        <w:rPr>
          <w:rFonts w:asciiTheme="majorBidi" w:hAnsiTheme="majorBidi" w:cstheme="majorBidi"/>
        </w:rPr>
      </w:pPr>
      <w:r w:rsidRPr="001C7C84">
        <w:rPr>
          <w:rStyle w:val="a5"/>
          <w:rFonts w:asciiTheme="majorBidi" w:hAnsiTheme="majorBidi" w:cstheme="majorBidi"/>
        </w:rPr>
        <w:footnoteRef/>
      </w:r>
      <w:r w:rsidRPr="001C7C84">
        <w:rPr>
          <w:rFonts w:asciiTheme="majorBidi" w:hAnsiTheme="majorBidi" w:cstheme="majorBidi"/>
        </w:rPr>
        <w:t xml:space="preserve"> </w:t>
      </w:r>
      <w:proofErr w:type="spellStart"/>
      <w:r w:rsidRPr="001C7C84">
        <w:rPr>
          <w:rFonts w:asciiTheme="majorBidi" w:hAnsiTheme="majorBidi" w:cstheme="majorBidi"/>
        </w:rPr>
        <w:t>Gaub</w:t>
      </w:r>
      <w:proofErr w:type="spellEnd"/>
      <w:r w:rsidRPr="001C7C84">
        <w:rPr>
          <w:rFonts w:asciiTheme="majorBidi" w:hAnsiTheme="majorBidi" w:cstheme="majorBidi"/>
        </w:rPr>
        <w:t xml:space="preserve"> F., War of words: Saudi Arabia v Iran. – European Union Institute for Security Studies, 2016. – 5 p., p.3</w:t>
      </w:r>
    </w:p>
  </w:footnote>
  <w:footnote w:id="124">
    <w:p w:rsidR="00A93801" w:rsidRPr="00F81F61" w:rsidRDefault="00A93801">
      <w:pPr>
        <w:pStyle w:val="a3"/>
        <w:rPr>
          <w:lang w:val="ru-RU"/>
        </w:rPr>
      </w:pPr>
      <w:r w:rsidRPr="001C7C84">
        <w:rPr>
          <w:rStyle w:val="a5"/>
          <w:rFonts w:asciiTheme="majorBidi" w:hAnsiTheme="majorBidi" w:cstheme="majorBidi"/>
        </w:rPr>
        <w:footnoteRef/>
      </w:r>
      <w:r w:rsidRPr="001C7C84">
        <w:rPr>
          <w:rFonts w:asciiTheme="majorBidi" w:hAnsiTheme="majorBidi" w:cstheme="majorBidi"/>
          <w:lang w:val="ru-RU"/>
        </w:rPr>
        <w:t xml:space="preserve"> Вице-президент </w:t>
      </w:r>
      <w:r>
        <w:rPr>
          <w:rFonts w:asciiTheme="majorBidi" w:hAnsiTheme="majorBidi" w:cstheme="majorBidi"/>
          <w:lang w:val="ru-RU"/>
        </w:rPr>
        <w:t xml:space="preserve">Ирана </w:t>
      </w:r>
      <w:r w:rsidRPr="001C7C84">
        <w:rPr>
          <w:rFonts w:asciiTheme="majorBidi" w:hAnsiTheme="majorBidi" w:cstheme="majorBidi"/>
          <w:lang w:val="ru-RU"/>
        </w:rPr>
        <w:t>с 1989 по 2001 гг.</w:t>
      </w:r>
    </w:p>
  </w:footnote>
  <w:footnote w:id="125">
    <w:p w:rsidR="00A93801" w:rsidRPr="009301FD" w:rsidRDefault="00A93801">
      <w:pPr>
        <w:pStyle w:val="a3"/>
        <w:rPr>
          <w:rFonts w:asciiTheme="majorBidi" w:hAnsiTheme="majorBidi" w:cstheme="majorBidi"/>
          <w:lang w:val="ru-RU"/>
        </w:rPr>
      </w:pPr>
      <w:r w:rsidRPr="009301FD">
        <w:rPr>
          <w:rStyle w:val="a5"/>
          <w:rFonts w:asciiTheme="majorBidi" w:hAnsiTheme="majorBidi" w:cstheme="majorBidi"/>
        </w:rPr>
        <w:footnoteRef/>
      </w:r>
      <w:r w:rsidRPr="009301FD">
        <w:rPr>
          <w:rFonts w:asciiTheme="majorBidi" w:hAnsiTheme="majorBidi" w:cstheme="majorBidi"/>
          <w:lang w:val="ru-RU"/>
        </w:rPr>
        <w:t xml:space="preserve"> Годы президентства: 2001-2009 гг.</w:t>
      </w:r>
    </w:p>
  </w:footnote>
  <w:footnote w:id="126">
    <w:p w:rsidR="00A93801" w:rsidRPr="004A5A18" w:rsidRDefault="00A93801">
      <w:pPr>
        <w:pStyle w:val="a3"/>
        <w:rPr>
          <w:rFonts w:asciiTheme="majorBidi" w:hAnsiTheme="majorBidi" w:cstheme="majorBidi"/>
          <w:lang w:val="ru-RU"/>
        </w:rPr>
      </w:pPr>
      <w:r w:rsidRPr="009301FD">
        <w:rPr>
          <w:rStyle w:val="a5"/>
          <w:rFonts w:asciiTheme="majorBidi" w:hAnsiTheme="majorBidi" w:cstheme="majorBidi"/>
        </w:rPr>
        <w:footnoteRef/>
      </w:r>
      <w:r w:rsidRPr="009301FD">
        <w:rPr>
          <w:rFonts w:asciiTheme="majorBidi" w:hAnsiTheme="majorBidi" w:cstheme="majorBidi"/>
          <w:lang w:val="ru-RU"/>
        </w:rPr>
        <w:t xml:space="preserve"> Запрещенная на территории РФ террористическая организация</w:t>
      </w:r>
      <w:r w:rsidRPr="004A5A18">
        <w:rPr>
          <w:rFonts w:asciiTheme="majorBidi" w:hAnsiTheme="majorBidi" w:cstheme="majorBidi"/>
          <w:lang w:val="ru-RU"/>
        </w:rPr>
        <w:t xml:space="preserve"> </w:t>
      </w:r>
      <w:r>
        <w:rPr>
          <w:rFonts w:asciiTheme="majorBidi" w:hAnsiTheme="majorBidi" w:cstheme="majorBidi"/>
          <w:lang w:val="ru-RU"/>
        </w:rPr>
        <w:t>(здесь и далее)</w:t>
      </w:r>
    </w:p>
  </w:footnote>
  <w:footnote w:id="127">
    <w:p w:rsidR="00A93801" w:rsidRPr="00F23F67" w:rsidRDefault="00A93801">
      <w:pPr>
        <w:pStyle w:val="a3"/>
        <w:rPr>
          <w:rFonts w:asciiTheme="majorBidi" w:hAnsiTheme="majorBidi" w:cstheme="majorBidi"/>
          <w:lang w:val="ru-RU"/>
        </w:rPr>
      </w:pPr>
      <w:r w:rsidRPr="009301FD">
        <w:rPr>
          <w:rStyle w:val="a5"/>
          <w:rFonts w:asciiTheme="majorBidi" w:hAnsiTheme="majorBidi" w:cstheme="majorBidi"/>
        </w:rPr>
        <w:footnoteRef/>
      </w:r>
      <w:r w:rsidRPr="009301FD">
        <w:rPr>
          <w:rFonts w:asciiTheme="majorBidi" w:hAnsiTheme="majorBidi" w:cstheme="majorBidi"/>
        </w:rPr>
        <w:t xml:space="preserve"> </w:t>
      </w:r>
      <w:proofErr w:type="spellStart"/>
      <w:r w:rsidRPr="009301FD">
        <w:rPr>
          <w:rFonts w:asciiTheme="majorBidi" w:hAnsiTheme="majorBidi" w:cstheme="majorBidi"/>
        </w:rPr>
        <w:t>Shahrbanou</w:t>
      </w:r>
      <w:proofErr w:type="spellEnd"/>
      <w:r w:rsidRPr="009301FD">
        <w:rPr>
          <w:rFonts w:asciiTheme="majorBidi" w:hAnsiTheme="majorBidi" w:cstheme="majorBidi"/>
        </w:rPr>
        <w:t xml:space="preserve"> T. The Persian Gulf and Afghanistan: Iran and Saudi Arabia`s Rivalry Projected. Peace</w:t>
      </w:r>
      <w:r w:rsidRPr="009301FD">
        <w:rPr>
          <w:rFonts w:asciiTheme="majorBidi" w:hAnsiTheme="majorBidi" w:cstheme="majorBidi"/>
          <w:lang w:val="ru-RU"/>
        </w:rPr>
        <w:t xml:space="preserve"> </w:t>
      </w:r>
      <w:r w:rsidRPr="009301FD">
        <w:rPr>
          <w:rFonts w:asciiTheme="majorBidi" w:hAnsiTheme="majorBidi" w:cstheme="majorBidi"/>
        </w:rPr>
        <w:t>Research</w:t>
      </w:r>
      <w:r w:rsidRPr="009301FD">
        <w:rPr>
          <w:rFonts w:asciiTheme="majorBidi" w:hAnsiTheme="majorBidi" w:cstheme="majorBidi"/>
          <w:lang w:val="ru-RU"/>
        </w:rPr>
        <w:t xml:space="preserve"> </w:t>
      </w:r>
      <w:r w:rsidRPr="009301FD">
        <w:rPr>
          <w:rFonts w:asciiTheme="majorBidi" w:hAnsiTheme="majorBidi" w:cstheme="majorBidi"/>
        </w:rPr>
        <w:t>Institute</w:t>
      </w:r>
      <w:r w:rsidRPr="009301FD">
        <w:rPr>
          <w:rFonts w:asciiTheme="majorBidi" w:hAnsiTheme="majorBidi" w:cstheme="majorBidi"/>
          <w:lang w:val="ru-RU"/>
        </w:rPr>
        <w:t xml:space="preserve"> </w:t>
      </w:r>
      <w:r w:rsidRPr="009301FD">
        <w:rPr>
          <w:rFonts w:asciiTheme="majorBidi" w:hAnsiTheme="majorBidi" w:cstheme="majorBidi"/>
        </w:rPr>
        <w:t>Oslo</w:t>
      </w:r>
      <w:r w:rsidRPr="009301FD">
        <w:rPr>
          <w:rFonts w:asciiTheme="majorBidi" w:hAnsiTheme="majorBidi" w:cstheme="majorBidi"/>
          <w:lang w:val="ru-RU"/>
        </w:rPr>
        <w:t xml:space="preserve">, </w:t>
      </w:r>
      <w:r w:rsidRPr="009301FD">
        <w:rPr>
          <w:rFonts w:asciiTheme="majorBidi" w:hAnsiTheme="majorBidi" w:cstheme="majorBidi"/>
        </w:rPr>
        <w:t>March</w:t>
      </w:r>
      <w:r w:rsidRPr="009301FD">
        <w:rPr>
          <w:rFonts w:asciiTheme="majorBidi" w:hAnsiTheme="majorBidi" w:cstheme="majorBidi"/>
          <w:lang w:val="ru-RU"/>
        </w:rPr>
        <w:t xml:space="preserve"> 2013.</w:t>
      </w:r>
      <w:r>
        <w:rPr>
          <w:rFonts w:asciiTheme="majorBidi" w:hAnsiTheme="majorBidi" w:cstheme="majorBidi"/>
          <w:lang w:val="ru-RU"/>
        </w:rPr>
        <w:t xml:space="preserve"> – 74</w:t>
      </w:r>
      <w:r w:rsidRPr="00F23F67">
        <w:rPr>
          <w:rFonts w:asciiTheme="majorBidi" w:hAnsiTheme="majorBidi" w:cstheme="majorBidi"/>
          <w:lang w:val="ru-RU"/>
        </w:rPr>
        <w:t xml:space="preserve"> </w:t>
      </w:r>
      <w:r>
        <w:rPr>
          <w:rFonts w:asciiTheme="majorBidi" w:hAnsiTheme="majorBidi" w:cstheme="majorBidi"/>
        </w:rPr>
        <w:t>p</w:t>
      </w:r>
      <w:r w:rsidRPr="00F23F67">
        <w:rPr>
          <w:rFonts w:asciiTheme="majorBidi" w:hAnsiTheme="majorBidi" w:cstheme="majorBidi"/>
          <w:lang w:val="ru-RU"/>
        </w:rPr>
        <w:t xml:space="preserve">., </w:t>
      </w:r>
      <w:r>
        <w:rPr>
          <w:rFonts w:asciiTheme="majorBidi" w:hAnsiTheme="majorBidi" w:cstheme="majorBidi"/>
        </w:rPr>
        <w:t>p</w:t>
      </w:r>
      <w:r w:rsidRPr="00F23F67">
        <w:rPr>
          <w:rFonts w:asciiTheme="majorBidi" w:hAnsiTheme="majorBidi" w:cstheme="majorBidi"/>
          <w:lang w:val="ru-RU"/>
        </w:rPr>
        <w:t>. 34</w:t>
      </w:r>
    </w:p>
  </w:footnote>
  <w:footnote w:id="128">
    <w:p w:rsidR="00A93801" w:rsidRPr="00F23F67" w:rsidRDefault="00A93801">
      <w:pPr>
        <w:pStyle w:val="a3"/>
        <w:rPr>
          <w:rFonts w:asciiTheme="majorBidi" w:hAnsiTheme="majorBidi" w:cstheme="majorBidi"/>
          <w:lang w:val="ru-RU"/>
        </w:rPr>
      </w:pPr>
      <w:r w:rsidRPr="009301FD">
        <w:rPr>
          <w:rStyle w:val="a5"/>
          <w:rFonts w:asciiTheme="majorBidi" w:hAnsiTheme="majorBidi" w:cstheme="majorBidi"/>
        </w:rPr>
        <w:footnoteRef/>
      </w:r>
      <w:r w:rsidRPr="009301FD">
        <w:rPr>
          <w:rFonts w:asciiTheme="majorBidi" w:hAnsiTheme="majorBidi" w:cstheme="majorBidi"/>
          <w:lang w:val="ru-RU"/>
        </w:rPr>
        <w:t xml:space="preserve"> Крючков И.В. Внешняя политика Саудовской Аравии на Ближнем Востоке в начале </w:t>
      </w:r>
      <w:r w:rsidRPr="009301FD">
        <w:rPr>
          <w:rFonts w:asciiTheme="majorBidi" w:hAnsiTheme="majorBidi" w:cstheme="majorBidi"/>
        </w:rPr>
        <w:t>XXI</w:t>
      </w:r>
      <w:r w:rsidRPr="009301FD">
        <w:rPr>
          <w:rFonts w:asciiTheme="majorBidi" w:hAnsiTheme="majorBidi" w:cstheme="majorBidi"/>
          <w:lang w:val="ru-RU"/>
        </w:rPr>
        <w:t xml:space="preserve"> века. Вестник </w:t>
      </w:r>
      <w:proofErr w:type="spellStart"/>
      <w:r w:rsidRPr="009301FD">
        <w:rPr>
          <w:rFonts w:asciiTheme="majorBidi" w:hAnsiTheme="majorBidi" w:cstheme="majorBidi"/>
          <w:lang w:val="ru-RU"/>
        </w:rPr>
        <w:t>ВолГУ</w:t>
      </w:r>
      <w:proofErr w:type="spellEnd"/>
      <w:r w:rsidRPr="009301FD">
        <w:rPr>
          <w:rFonts w:asciiTheme="majorBidi" w:hAnsiTheme="majorBidi" w:cstheme="majorBidi"/>
          <w:lang w:val="ru-RU"/>
        </w:rPr>
        <w:t>. Серия 4, История. Регионоведение. Международные отношения. 2017. Т.22.№3</w:t>
      </w:r>
      <w:r w:rsidRPr="00F23F67">
        <w:rPr>
          <w:rFonts w:asciiTheme="majorBidi" w:hAnsiTheme="majorBidi" w:cstheme="majorBidi"/>
          <w:lang w:val="ru-RU"/>
        </w:rPr>
        <w:t xml:space="preserve">. 49-57 </w:t>
      </w:r>
      <w:r>
        <w:rPr>
          <w:rFonts w:asciiTheme="majorBidi" w:hAnsiTheme="majorBidi" w:cstheme="majorBidi"/>
        </w:rPr>
        <w:t>c</w:t>
      </w:r>
      <w:r w:rsidRPr="00F23F67">
        <w:rPr>
          <w:rFonts w:asciiTheme="majorBidi" w:hAnsiTheme="majorBidi" w:cstheme="majorBidi"/>
          <w:lang w:val="ru-RU"/>
        </w:rPr>
        <w:t xml:space="preserve">., </w:t>
      </w:r>
      <w:r>
        <w:rPr>
          <w:rFonts w:asciiTheme="majorBidi" w:hAnsiTheme="majorBidi" w:cstheme="majorBidi"/>
        </w:rPr>
        <w:t>c</w:t>
      </w:r>
      <w:r w:rsidRPr="00F23F67">
        <w:rPr>
          <w:rFonts w:asciiTheme="majorBidi" w:hAnsiTheme="majorBidi" w:cstheme="majorBidi"/>
          <w:lang w:val="ru-RU"/>
        </w:rPr>
        <w:t>.52</w:t>
      </w:r>
    </w:p>
  </w:footnote>
  <w:footnote w:id="129">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Премьер-министр Великобритании с 1997 по 2007 гг.</w:t>
      </w:r>
    </w:p>
  </w:footnote>
  <w:footnote w:id="130">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Вице-президент США с 2001 по 2009 гг.</w:t>
      </w:r>
    </w:p>
  </w:footnote>
  <w:footnote w:id="131">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Министр обороны США с 2001 по 2006 гг.</w:t>
      </w:r>
    </w:p>
  </w:footnote>
  <w:footnote w:id="132">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Госсекретарь США с 2001 по 2005 гг.</w:t>
      </w:r>
    </w:p>
  </w:footnote>
  <w:footnote w:id="133">
    <w:p w:rsidR="00A93801" w:rsidRPr="004A5A18" w:rsidRDefault="00A93801" w:rsidP="00D85F57">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Banafshe</w:t>
      </w:r>
      <w:proofErr w:type="spellEnd"/>
      <w:r>
        <w:rPr>
          <w:rFonts w:asciiTheme="majorBidi" w:hAnsiTheme="majorBidi" w:cstheme="majorBidi"/>
        </w:rPr>
        <w:t xml:space="preserve"> K</w:t>
      </w:r>
      <w:r w:rsidRPr="00556417">
        <w:rPr>
          <w:rFonts w:asciiTheme="majorBidi" w:hAnsiTheme="majorBidi" w:cstheme="majorBidi"/>
        </w:rPr>
        <w:t xml:space="preserve">. Saudi Arabia and Iran: Friends or Foes? London: </w:t>
      </w:r>
      <w:proofErr w:type="spellStart"/>
      <w:r w:rsidRPr="00556417">
        <w:rPr>
          <w:rFonts w:asciiTheme="majorBidi" w:hAnsiTheme="majorBidi" w:cstheme="majorBidi"/>
        </w:rPr>
        <w:t>Pallgrave</w:t>
      </w:r>
      <w:proofErr w:type="spellEnd"/>
      <w:r w:rsidRPr="00556417">
        <w:rPr>
          <w:rFonts w:asciiTheme="majorBidi" w:hAnsiTheme="majorBidi" w:cstheme="majorBidi"/>
        </w:rPr>
        <w:t xml:space="preserve"> and Macmillan. 2016.</w:t>
      </w:r>
      <w:r>
        <w:rPr>
          <w:rFonts w:asciiTheme="majorBidi" w:hAnsiTheme="majorBidi" w:cstheme="majorBidi"/>
        </w:rPr>
        <w:t xml:space="preserve"> – 277 p., p. 92</w:t>
      </w:r>
    </w:p>
  </w:footnote>
  <w:footnote w:id="134">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Wehrey</w:t>
      </w:r>
      <w:proofErr w:type="spellEnd"/>
      <w:r w:rsidRPr="00556417">
        <w:rPr>
          <w:rFonts w:asciiTheme="majorBidi" w:hAnsiTheme="majorBidi" w:cstheme="majorBidi"/>
        </w:rPr>
        <w:t xml:space="preserve"> F., </w:t>
      </w:r>
      <w:proofErr w:type="spellStart"/>
      <w:r w:rsidRPr="00556417">
        <w:rPr>
          <w:rFonts w:asciiTheme="majorBidi" w:hAnsiTheme="majorBidi" w:cstheme="majorBidi"/>
        </w:rPr>
        <w:t>Karasik</w:t>
      </w:r>
      <w:proofErr w:type="spellEnd"/>
      <w:r w:rsidRPr="00556417">
        <w:rPr>
          <w:rFonts w:asciiTheme="majorBidi" w:hAnsiTheme="majorBidi" w:cstheme="majorBidi"/>
        </w:rPr>
        <w:t xml:space="preserve"> T. W. Saudi-Iranian Relations </w:t>
      </w:r>
      <w:proofErr w:type="gramStart"/>
      <w:r w:rsidRPr="00556417">
        <w:rPr>
          <w:rFonts w:asciiTheme="majorBidi" w:hAnsiTheme="majorBidi" w:cstheme="majorBidi"/>
        </w:rPr>
        <w:t>Since</w:t>
      </w:r>
      <w:proofErr w:type="gramEnd"/>
      <w:r w:rsidRPr="00556417">
        <w:rPr>
          <w:rFonts w:asciiTheme="majorBidi" w:hAnsiTheme="majorBidi" w:cstheme="majorBidi"/>
        </w:rPr>
        <w:t xml:space="preserve"> the Fall of Saddam: Rivalry, Cooperation, and Implications for U.S. Policy. – RAND Corporation, 2009.</w:t>
      </w:r>
      <w:r>
        <w:rPr>
          <w:rFonts w:asciiTheme="majorBidi" w:hAnsiTheme="majorBidi" w:cstheme="majorBidi"/>
        </w:rPr>
        <w:t xml:space="preserve"> – 156 p., p.55</w:t>
      </w:r>
    </w:p>
  </w:footnote>
  <w:footnote w:id="135">
    <w:p w:rsidR="00A93801" w:rsidRPr="002C56C9" w:rsidRDefault="00A93801" w:rsidP="00D63EA8">
      <w:pPr>
        <w:pStyle w:val="a3"/>
      </w:pPr>
      <w:r w:rsidRPr="00556417">
        <w:rPr>
          <w:rStyle w:val="a5"/>
          <w:rFonts w:asciiTheme="majorBidi" w:hAnsiTheme="majorBidi" w:cstheme="majorBidi"/>
        </w:rPr>
        <w:footnoteRef/>
      </w:r>
      <w:r w:rsidRPr="00556417">
        <w:rPr>
          <w:rFonts w:asciiTheme="majorBidi" w:hAnsiTheme="majorBidi" w:cstheme="majorBidi"/>
        </w:rPr>
        <w:t xml:space="preserve"> </w:t>
      </w:r>
      <w:r w:rsidR="00D63EA8" w:rsidRPr="00D63EA8">
        <w:rPr>
          <w:rFonts w:asciiTheme="majorBidi" w:hAnsiTheme="majorBidi" w:cs="Times New Roman"/>
          <w:rtl/>
        </w:rPr>
        <w:t>تحل</w:t>
      </w:r>
      <w:r w:rsidR="00D63EA8" w:rsidRPr="00D63EA8">
        <w:rPr>
          <w:rFonts w:asciiTheme="majorBidi" w:hAnsiTheme="majorBidi" w:cs="Times New Roman" w:hint="cs"/>
          <w:rtl/>
        </w:rPr>
        <w:t>ی</w:t>
      </w:r>
      <w:r w:rsidR="00D63EA8" w:rsidRPr="00D63EA8">
        <w:rPr>
          <w:rFonts w:asciiTheme="majorBidi" w:hAnsiTheme="majorBidi" w:cs="Times New Roman" w:hint="eastAsia"/>
          <w:rtl/>
        </w:rPr>
        <w:t>ل</w:t>
      </w:r>
      <w:r w:rsidR="00D63EA8" w:rsidRPr="00D63EA8">
        <w:rPr>
          <w:rFonts w:asciiTheme="majorBidi" w:hAnsiTheme="majorBidi" w:cs="Times New Roman"/>
          <w:rtl/>
        </w:rPr>
        <w:t xml:space="preserve"> روابط جمهور</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اسلام</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ا</w:t>
      </w:r>
      <w:r w:rsidR="00D63EA8" w:rsidRPr="00D63EA8">
        <w:rPr>
          <w:rFonts w:asciiTheme="majorBidi" w:hAnsiTheme="majorBidi" w:cs="Times New Roman" w:hint="cs"/>
          <w:rtl/>
        </w:rPr>
        <w:t>ی</w:t>
      </w:r>
      <w:r w:rsidR="00D63EA8" w:rsidRPr="00D63EA8">
        <w:rPr>
          <w:rFonts w:asciiTheme="majorBidi" w:hAnsiTheme="majorBidi" w:cs="Times New Roman" w:hint="eastAsia"/>
          <w:rtl/>
        </w:rPr>
        <w:t>ران</w:t>
      </w:r>
      <w:r w:rsidR="00D63EA8" w:rsidRPr="00D63EA8">
        <w:rPr>
          <w:rFonts w:asciiTheme="majorBidi" w:hAnsiTheme="majorBidi" w:cs="Times New Roman"/>
          <w:rtl/>
        </w:rPr>
        <w:t xml:space="preserve"> و عربستان در عراق در قالب تئور</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حرکت, محمدعل</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شهر</w:t>
      </w:r>
      <w:r w:rsidR="00D63EA8" w:rsidRPr="00D63EA8">
        <w:rPr>
          <w:rFonts w:asciiTheme="majorBidi" w:hAnsiTheme="majorBidi" w:cs="Times New Roman" w:hint="cs"/>
          <w:rtl/>
        </w:rPr>
        <w:t>ی</w:t>
      </w:r>
      <w:r w:rsidR="00D63EA8" w:rsidRPr="00D63EA8">
        <w:rPr>
          <w:rFonts w:asciiTheme="majorBidi" w:hAnsiTheme="majorBidi" w:cs="Times New Roman" w:hint="eastAsia"/>
          <w:rtl/>
        </w:rPr>
        <w:t>ار</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 دوره 24، شماره 92 - شماره پ</w:t>
      </w:r>
      <w:r w:rsidR="00D63EA8" w:rsidRPr="00D63EA8">
        <w:rPr>
          <w:rFonts w:asciiTheme="majorBidi" w:hAnsiTheme="majorBidi" w:cs="Times New Roman" w:hint="cs"/>
          <w:rtl/>
        </w:rPr>
        <w:t>ی</w:t>
      </w:r>
      <w:r w:rsidR="00D63EA8" w:rsidRPr="00D63EA8">
        <w:rPr>
          <w:rFonts w:asciiTheme="majorBidi" w:hAnsiTheme="majorBidi" w:cs="Times New Roman" w:hint="eastAsia"/>
          <w:rtl/>
        </w:rPr>
        <w:t>اپ</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92 , 1396</w:t>
      </w:r>
      <w:r w:rsidR="00D63EA8" w:rsidRPr="00D63EA8">
        <w:rPr>
          <w:rFonts w:asciiTheme="majorBidi" w:hAnsiTheme="majorBidi" w:cstheme="majorBidi"/>
        </w:rPr>
        <w:t>. [</w:t>
      </w:r>
      <w:proofErr w:type="spellStart"/>
      <w:r w:rsidR="00D63EA8" w:rsidRPr="00D63EA8">
        <w:rPr>
          <w:rFonts w:asciiTheme="majorBidi" w:hAnsiTheme="majorBidi" w:cstheme="majorBidi"/>
        </w:rPr>
        <w:t>Электронный</w:t>
      </w:r>
      <w:proofErr w:type="spellEnd"/>
      <w:r w:rsidR="00D63EA8" w:rsidRPr="00D63EA8">
        <w:rPr>
          <w:rFonts w:asciiTheme="majorBidi" w:hAnsiTheme="majorBidi" w:cstheme="majorBidi"/>
        </w:rPr>
        <w:t xml:space="preserve"> </w:t>
      </w:r>
      <w:proofErr w:type="spellStart"/>
      <w:r w:rsidR="00D63EA8" w:rsidRPr="00D63EA8">
        <w:rPr>
          <w:rFonts w:asciiTheme="majorBidi" w:hAnsiTheme="majorBidi" w:cstheme="majorBidi"/>
        </w:rPr>
        <w:t>ресурс</w:t>
      </w:r>
      <w:proofErr w:type="spellEnd"/>
      <w:r w:rsidR="00D63EA8" w:rsidRPr="00D63EA8">
        <w:rPr>
          <w:rFonts w:asciiTheme="majorBidi" w:hAnsiTheme="majorBidi" w:cstheme="majorBidi"/>
        </w:rPr>
        <w:t xml:space="preserve">]. </w:t>
      </w:r>
      <w:proofErr w:type="spellStart"/>
      <w:r w:rsidR="00D63EA8" w:rsidRPr="00D63EA8">
        <w:rPr>
          <w:rFonts w:asciiTheme="majorBidi" w:hAnsiTheme="majorBidi" w:cstheme="majorBidi"/>
        </w:rPr>
        <w:t>Режим</w:t>
      </w:r>
      <w:proofErr w:type="spellEnd"/>
      <w:r w:rsidR="00D63EA8" w:rsidRPr="00D63EA8">
        <w:rPr>
          <w:rFonts w:asciiTheme="majorBidi" w:hAnsiTheme="majorBidi" w:cstheme="majorBidi"/>
        </w:rPr>
        <w:t xml:space="preserve"> </w:t>
      </w:r>
      <w:proofErr w:type="spellStart"/>
      <w:r w:rsidR="00D63EA8" w:rsidRPr="00D63EA8">
        <w:rPr>
          <w:rFonts w:asciiTheme="majorBidi" w:hAnsiTheme="majorBidi" w:cstheme="majorBidi"/>
        </w:rPr>
        <w:t>доступа</w:t>
      </w:r>
      <w:proofErr w:type="spellEnd"/>
      <w:r w:rsidR="00D63EA8" w:rsidRPr="00D63EA8">
        <w:rPr>
          <w:rFonts w:asciiTheme="majorBidi" w:hAnsiTheme="majorBidi" w:cstheme="majorBidi"/>
        </w:rPr>
        <w:t xml:space="preserve">: </w:t>
      </w:r>
      <w:r w:rsidR="00D63EA8" w:rsidRPr="00D63EA8">
        <w:rPr>
          <w:rFonts w:asciiTheme="majorBidi" w:hAnsiTheme="majorBidi" w:cs="Times New Roman"/>
          <w:rtl/>
        </w:rPr>
        <w:t>تحل</w:t>
      </w:r>
      <w:r w:rsidR="00D63EA8" w:rsidRPr="00D63EA8">
        <w:rPr>
          <w:rFonts w:asciiTheme="majorBidi" w:hAnsiTheme="majorBidi" w:cs="Times New Roman" w:hint="cs"/>
          <w:rtl/>
        </w:rPr>
        <w:t>ی</w:t>
      </w:r>
      <w:r w:rsidR="00D63EA8" w:rsidRPr="00D63EA8">
        <w:rPr>
          <w:rFonts w:asciiTheme="majorBidi" w:hAnsiTheme="majorBidi" w:cs="Times New Roman" w:hint="eastAsia"/>
          <w:rtl/>
        </w:rPr>
        <w:t>ل</w:t>
      </w:r>
      <w:r w:rsidR="00D63EA8" w:rsidRPr="00D63EA8">
        <w:rPr>
          <w:rFonts w:asciiTheme="majorBidi" w:hAnsiTheme="majorBidi" w:cs="Times New Roman"/>
          <w:rtl/>
        </w:rPr>
        <w:t xml:space="preserve"> روابط جمهور</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اسلام</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ا</w:t>
      </w:r>
      <w:r w:rsidR="00D63EA8" w:rsidRPr="00D63EA8">
        <w:rPr>
          <w:rFonts w:asciiTheme="majorBidi" w:hAnsiTheme="majorBidi" w:cs="Times New Roman" w:hint="cs"/>
          <w:rtl/>
        </w:rPr>
        <w:t>ی</w:t>
      </w:r>
      <w:r w:rsidR="00D63EA8" w:rsidRPr="00D63EA8">
        <w:rPr>
          <w:rFonts w:asciiTheme="majorBidi" w:hAnsiTheme="majorBidi" w:cs="Times New Roman" w:hint="eastAsia"/>
          <w:rtl/>
        </w:rPr>
        <w:t>ران</w:t>
      </w:r>
      <w:r w:rsidR="00D63EA8" w:rsidRPr="00D63EA8">
        <w:rPr>
          <w:rFonts w:asciiTheme="majorBidi" w:hAnsiTheme="majorBidi" w:cs="Times New Roman"/>
          <w:rtl/>
        </w:rPr>
        <w:t xml:space="preserve"> و عربستان در عراق در قالب تئور</w:t>
      </w:r>
      <w:r w:rsidR="00D63EA8" w:rsidRPr="00D63EA8">
        <w:rPr>
          <w:rFonts w:asciiTheme="majorBidi" w:hAnsiTheme="majorBidi" w:cs="Times New Roman" w:hint="cs"/>
          <w:rtl/>
        </w:rPr>
        <w:t>ی</w:t>
      </w:r>
      <w:r w:rsidR="00D63EA8" w:rsidRPr="00D63EA8">
        <w:rPr>
          <w:rFonts w:asciiTheme="majorBidi" w:hAnsiTheme="majorBidi" w:cs="Times New Roman"/>
          <w:rtl/>
        </w:rPr>
        <w:t xml:space="preserve"> حرکت‌ها</w:t>
      </w:r>
      <w:r w:rsidR="00D63EA8" w:rsidRPr="00D63EA8">
        <w:rPr>
          <w:rFonts w:asciiTheme="majorBidi" w:hAnsiTheme="majorBidi" w:cstheme="majorBidi"/>
        </w:rPr>
        <w:t xml:space="preserve"> (majles.ir) (</w:t>
      </w:r>
      <w:proofErr w:type="spellStart"/>
      <w:r w:rsidR="00D63EA8" w:rsidRPr="00D63EA8">
        <w:rPr>
          <w:rFonts w:asciiTheme="majorBidi" w:hAnsiTheme="majorBidi" w:cstheme="majorBidi" w:hint="eastAsia"/>
        </w:rPr>
        <w:t>дата</w:t>
      </w:r>
      <w:proofErr w:type="spellEnd"/>
      <w:r w:rsidR="00D63EA8" w:rsidRPr="00D63EA8">
        <w:rPr>
          <w:rFonts w:asciiTheme="majorBidi" w:hAnsiTheme="majorBidi" w:cstheme="majorBidi"/>
        </w:rPr>
        <w:t xml:space="preserve"> </w:t>
      </w:r>
      <w:proofErr w:type="spellStart"/>
      <w:r w:rsidR="00D63EA8" w:rsidRPr="00D63EA8">
        <w:rPr>
          <w:rFonts w:asciiTheme="majorBidi" w:hAnsiTheme="majorBidi" w:cstheme="majorBidi"/>
        </w:rPr>
        <w:t>обращения</w:t>
      </w:r>
      <w:proofErr w:type="spellEnd"/>
      <w:r w:rsidR="00D63EA8" w:rsidRPr="00D63EA8">
        <w:rPr>
          <w:rFonts w:asciiTheme="majorBidi" w:hAnsiTheme="majorBidi" w:cstheme="majorBidi"/>
        </w:rPr>
        <w:t>: 12.04.2021)</w:t>
      </w:r>
    </w:p>
  </w:footnote>
  <w:footnote w:id="136">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proofErr w:type="spellStart"/>
      <w:r w:rsidRPr="00556417">
        <w:rPr>
          <w:rFonts w:asciiTheme="majorBidi" w:hAnsiTheme="majorBidi" w:cstheme="majorBidi"/>
        </w:rPr>
        <w:t>Amiri</w:t>
      </w:r>
      <w:proofErr w:type="spellEnd"/>
      <w:r w:rsidRPr="003033F9">
        <w:rPr>
          <w:rFonts w:asciiTheme="majorBidi" w:hAnsiTheme="majorBidi" w:cstheme="majorBidi"/>
        </w:rPr>
        <w:t xml:space="preserve"> </w:t>
      </w:r>
      <w:r>
        <w:rPr>
          <w:rFonts w:asciiTheme="majorBidi" w:hAnsiTheme="majorBidi" w:cstheme="majorBidi"/>
          <w:lang w:val="ru-RU"/>
        </w:rPr>
        <w:t>А</w:t>
      </w:r>
      <w:r w:rsidRPr="003033F9">
        <w:rPr>
          <w:rFonts w:asciiTheme="majorBidi" w:hAnsiTheme="majorBidi" w:cstheme="majorBidi"/>
        </w:rPr>
        <w:t>.</w:t>
      </w:r>
      <w:r w:rsidRPr="00556417">
        <w:rPr>
          <w:rFonts w:asciiTheme="majorBidi" w:hAnsiTheme="majorBidi" w:cstheme="majorBidi"/>
        </w:rPr>
        <w:t xml:space="preserve"> Security Cooperation of Iran and Saudi Arabia. International Journal of Business and Social science, Vo.2, No.16; September 2011. – p.246-252, p. 248</w:t>
      </w:r>
    </w:p>
  </w:footnote>
  <w:footnote w:id="137">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Годы президентства: 2004-2005 гг.</w:t>
      </w:r>
    </w:p>
  </w:footnote>
  <w:footnote w:id="138">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Годы президентства: 2005-2014 гг.</w:t>
      </w:r>
    </w:p>
  </w:footnote>
  <w:footnote w:id="139">
    <w:p w:rsidR="00A93801" w:rsidRPr="00167EBC" w:rsidRDefault="00A93801" w:rsidP="00167EBC">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lang w:val="ru-RU"/>
        </w:rPr>
        <w:t xml:space="preserve"> </w:t>
      </w:r>
      <w:r w:rsidR="00167EBC" w:rsidRPr="00167EBC">
        <w:rPr>
          <w:rFonts w:asciiTheme="majorBidi" w:hAnsiTheme="majorBidi" w:cs="Times New Roman"/>
          <w:rtl/>
          <w:lang w:val="ru-RU"/>
        </w:rPr>
        <w:t>زغندي، عليرضا و آقاعليخاني، مهدي، بررسي عوامل منطقهاي واگرايي در روابط ايران و عربستان, ، "(فصلنامه سياست، دوره 43،شماره 2 ،تابستان , 1392</w:t>
      </w:r>
      <w:r w:rsidR="00167EBC" w:rsidRPr="00167EBC">
        <w:rPr>
          <w:rFonts w:asciiTheme="majorBidi" w:hAnsiTheme="majorBidi" w:cstheme="majorBidi"/>
          <w:lang w:val="ru-RU"/>
        </w:rPr>
        <w:t xml:space="preserve">. </w:t>
      </w:r>
      <w:r w:rsidR="00167EBC" w:rsidRPr="00167EBC">
        <w:rPr>
          <w:rFonts w:asciiTheme="majorBidi" w:hAnsiTheme="majorBidi" w:cstheme="majorBidi"/>
        </w:rPr>
        <w:t>[</w:t>
      </w:r>
      <w:r w:rsidR="00167EBC" w:rsidRPr="00167EBC">
        <w:rPr>
          <w:rFonts w:asciiTheme="majorBidi" w:hAnsiTheme="majorBidi" w:cstheme="majorBidi"/>
          <w:lang w:val="ru-RU"/>
        </w:rPr>
        <w:t>Электронный</w:t>
      </w:r>
      <w:r w:rsidR="00167EBC" w:rsidRPr="00167EBC">
        <w:rPr>
          <w:rFonts w:asciiTheme="majorBidi" w:hAnsiTheme="majorBidi" w:cstheme="majorBidi"/>
        </w:rPr>
        <w:t xml:space="preserve"> </w:t>
      </w:r>
      <w:r w:rsidR="00167EBC" w:rsidRPr="00167EBC">
        <w:rPr>
          <w:rFonts w:asciiTheme="majorBidi" w:hAnsiTheme="majorBidi" w:cstheme="majorBidi"/>
          <w:lang w:val="ru-RU"/>
        </w:rPr>
        <w:t>ресурс</w:t>
      </w:r>
      <w:r w:rsidR="00167EBC" w:rsidRPr="00167EBC">
        <w:rPr>
          <w:rFonts w:asciiTheme="majorBidi" w:hAnsiTheme="majorBidi" w:cstheme="majorBidi"/>
        </w:rPr>
        <w:t xml:space="preserve">]. </w:t>
      </w:r>
      <w:r w:rsidR="00167EBC" w:rsidRPr="00167EBC">
        <w:rPr>
          <w:rFonts w:asciiTheme="majorBidi" w:hAnsiTheme="majorBidi" w:cstheme="majorBidi"/>
          <w:lang w:val="ru-RU"/>
        </w:rPr>
        <w:t>Режим</w:t>
      </w:r>
      <w:r w:rsidR="00167EBC" w:rsidRPr="00167EBC">
        <w:rPr>
          <w:rFonts w:asciiTheme="majorBidi" w:hAnsiTheme="majorBidi" w:cstheme="majorBidi"/>
        </w:rPr>
        <w:t xml:space="preserve"> </w:t>
      </w:r>
      <w:r w:rsidR="00167EBC" w:rsidRPr="00167EBC">
        <w:rPr>
          <w:rFonts w:asciiTheme="majorBidi" w:hAnsiTheme="majorBidi" w:cstheme="majorBidi"/>
          <w:lang w:val="ru-RU"/>
        </w:rPr>
        <w:t>доступа</w:t>
      </w:r>
      <w:r w:rsidR="00167EBC" w:rsidRPr="00167EBC">
        <w:rPr>
          <w:rFonts w:asciiTheme="majorBidi" w:hAnsiTheme="majorBidi" w:cstheme="majorBidi"/>
        </w:rPr>
        <w:t>: 71613920211.pdf (</w:t>
      </w:r>
      <w:r w:rsidR="00167EBC" w:rsidRPr="00167EBC">
        <w:rPr>
          <w:rFonts w:asciiTheme="majorBidi" w:hAnsiTheme="majorBidi" w:cstheme="majorBidi"/>
          <w:lang w:val="ru-RU"/>
        </w:rPr>
        <w:t>дата</w:t>
      </w:r>
      <w:r w:rsidR="00167EBC" w:rsidRPr="00167EBC">
        <w:rPr>
          <w:rFonts w:asciiTheme="majorBidi" w:hAnsiTheme="majorBidi" w:cstheme="majorBidi"/>
        </w:rPr>
        <w:t xml:space="preserve"> </w:t>
      </w:r>
      <w:r w:rsidR="00167EBC" w:rsidRPr="00167EBC">
        <w:rPr>
          <w:rFonts w:asciiTheme="majorBidi" w:hAnsiTheme="majorBidi" w:cstheme="majorBidi"/>
          <w:lang w:val="ru-RU"/>
        </w:rPr>
        <w:t>обращения</w:t>
      </w:r>
      <w:r w:rsidR="00167EBC" w:rsidRPr="00167EBC">
        <w:rPr>
          <w:rFonts w:asciiTheme="majorBidi" w:hAnsiTheme="majorBidi" w:cstheme="majorBidi"/>
        </w:rPr>
        <w:t>: 10.04.2021)</w:t>
      </w:r>
    </w:p>
  </w:footnote>
  <w:footnote w:id="140">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Wehrey</w:t>
      </w:r>
      <w:proofErr w:type="spellEnd"/>
      <w:r w:rsidRPr="00556417">
        <w:rPr>
          <w:rFonts w:asciiTheme="majorBidi" w:hAnsiTheme="majorBidi" w:cstheme="majorBidi"/>
        </w:rPr>
        <w:t xml:space="preserve"> F., </w:t>
      </w:r>
      <w:proofErr w:type="spellStart"/>
      <w:r w:rsidRPr="00556417">
        <w:rPr>
          <w:rFonts w:asciiTheme="majorBidi" w:hAnsiTheme="majorBidi" w:cstheme="majorBidi"/>
        </w:rPr>
        <w:t>Karasik</w:t>
      </w:r>
      <w:proofErr w:type="spellEnd"/>
      <w:r w:rsidRPr="00556417">
        <w:rPr>
          <w:rFonts w:asciiTheme="majorBidi" w:hAnsiTheme="majorBidi" w:cstheme="majorBidi"/>
        </w:rPr>
        <w:t xml:space="preserve"> T. W. Saudi-Iranian Relations </w:t>
      </w:r>
      <w:proofErr w:type="gramStart"/>
      <w:r w:rsidRPr="00556417">
        <w:rPr>
          <w:rFonts w:asciiTheme="majorBidi" w:hAnsiTheme="majorBidi" w:cstheme="majorBidi"/>
        </w:rPr>
        <w:t>Since</w:t>
      </w:r>
      <w:proofErr w:type="gramEnd"/>
      <w:r w:rsidRPr="00556417">
        <w:rPr>
          <w:rFonts w:asciiTheme="majorBidi" w:hAnsiTheme="majorBidi" w:cstheme="majorBidi"/>
        </w:rPr>
        <w:t xml:space="preserve"> the Fall of Saddam: Rivalry, Cooperation, and Implications for U.S. Policy. – RAND Corporation, 2009. – 156 p., p. 62</w:t>
      </w:r>
    </w:p>
  </w:footnote>
  <w:footnote w:id="141">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Премьер-министр Ирака: 2006-2014 гг.</w:t>
      </w:r>
    </w:p>
  </w:footnote>
  <w:footnote w:id="142">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w:t>
      </w:r>
      <w:proofErr w:type="spellStart"/>
      <w:r w:rsidRPr="00556417">
        <w:rPr>
          <w:rFonts w:asciiTheme="majorBidi" w:hAnsiTheme="majorBidi" w:cstheme="majorBidi"/>
          <w:lang w:val="ru-RU"/>
        </w:rPr>
        <w:t>Щегловин</w:t>
      </w:r>
      <w:proofErr w:type="spellEnd"/>
      <w:r w:rsidRPr="00556417">
        <w:rPr>
          <w:rFonts w:asciiTheme="majorBidi" w:hAnsiTheme="majorBidi" w:cstheme="majorBidi"/>
          <w:lang w:val="ru-RU"/>
        </w:rPr>
        <w:t xml:space="preserve"> Ю.Б. КСА ведет борьбу с Ираном за влияние на шиитскую общину Ирака. – Институт Ближнего Востока, 2018. </w:t>
      </w:r>
      <w:r w:rsidRPr="00C73BCF">
        <w:rPr>
          <w:rFonts w:asciiTheme="majorBidi" w:hAnsiTheme="majorBidi" w:cstheme="majorBidi"/>
          <w:lang w:val="ru-RU"/>
        </w:rPr>
        <w:t>[Электронный ресурс]. Режим доступа: КСА ведет борьбу с Ираном за влияние на шиитскую общину Ирака | Институт Ближнего Востока (iimes.ru) (дата обращения: 12.03.2021)</w:t>
      </w:r>
    </w:p>
  </w:footnote>
  <w:footnote w:id="143">
    <w:p w:rsidR="00A93801" w:rsidRPr="00F23F67" w:rsidRDefault="00A93801" w:rsidP="00060FE5">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lang w:val="ru-RU"/>
        </w:rPr>
        <w:t xml:space="preserve"> </w:t>
      </w:r>
      <w:r w:rsidRPr="00556417">
        <w:rPr>
          <w:rFonts w:asciiTheme="majorBidi" w:hAnsiTheme="majorBidi" w:cstheme="majorBidi"/>
        </w:rPr>
        <w:t>C</w:t>
      </w:r>
      <w:proofErr w:type="spellStart"/>
      <w:r w:rsidRPr="00556417">
        <w:rPr>
          <w:rFonts w:asciiTheme="majorBidi" w:hAnsiTheme="majorBidi" w:cstheme="majorBidi"/>
          <w:lang w:val="ru-RU"/>
        </w:rPr>
        <w:t>атановский</w:t>
      </w:r>
      <w:proofErr w:type="spellEnd"/>
      <w:r w:rsidRPr="00556417">
        <w:rPr>
          <w:rFonts w:asciiTheme="majorBidi" w:hAnsiTheme="majorBidi" w:cstheme="majorBidi"/>
          <w:lang w:val="ru-RU"/>
        </w:rPr>
        <w:t xml:space="preserve"> Е.Я. Россия и Ближний Восток. Котел с неприятностями. М</w:t>
      </w:r>
      <w:r w:rsidRPr="00890F16">
        <w:rPr>
          <w:rFonts w:asciiTheme="majorBidi" w:hAnsiTheme="majorBidi" w:cstheme="majorBidi"/>
        </w:rPr>
        <w:t xml:space="preserve">.: </w:t>
      </w:r>
      <w:proofErr w:type="spellStart"/>
      <w:r w:rsidRPr="00556417">
        <w:rPr>
          <w:rFonts w:asciiTheme="majorBidi" w:hAnsiTheme="majorBidi" w:cstheme="majorBidi"/>
          <w:lang w:val="ru-RU"/>
        </w:rPr>
        <w:t>Эксмо</w:t>
      </w:r>
      <w:proofErr w:type="spellEnd"/>
      <w:r w:rsidRPr="00890F16">
        <w:rPr>
          <w:rFonts w:asciiTheme="majorBidi" w:hAnsiTheme="majorBidi" w:cstheme="majorBidi"/>
        </w:rPr>
        <w:t xml:space="preserve">, 2012. </w:t>
      </w:r>
      <w:r w:rsidRPr="00F23F67">
        <w:rPr>
          <w:rFonts w:asciiTheme="majorBidi" w:hAnsiTheme="majorBidi" w:cstheme="majorBidi"/>
        </w:rPr>
        <w:t xml:space="preserve">410 </w:t>
      </w:r>
      <w:r w:rsidRPr="00556417">
        <w:rPr>
          <w:rFonts w:asciiTheme="majorBidi" w:hAnsiTheme="majorBidi" w:cstheme="majorBidi"/>
          <w:lang w:val="ru-RU"/>
        </w:rPr>
        <w:t>с</w:t>
      </w:r>
      <w:r w:rsidRPr="00F23F67">
        <w:rPr>
          <w:rFonts w:asciiTheme="majorBidi" w:hAnsiTheme="majorBidi" w:cstheme="majorBidi"/>
        </w:rPr>
        <w:t xml:space="preserve">., </w:t>
      </w:r>
      <w:r w:rsidRPr="00556417">
        <w:rPr>
          <w:rFonts w:asciiTheme="majorBidi" w:hAnsiTheme="majorBidi" w:cstheme="majorBidi"/>
        </w:rPr>
        <w:t>c</w:t>
      </w:r>
      <w:r w:rsidRPr="00F23F67">
        <w:rPr>
          <w:rFonts w:asciiTheme="majorBidi" w:hAnsiTheme="majorBidi" w:cstheme="majorBidi"/>
        </w:rPr>
        <w:t>. 238</w:t>
      </w:r>
    </w:p>
  </w:footnote>
  <w:footnote w:id="144">
    <w:p w:rsidR="00A93801" w:rsidRPr="00CD13FE" w:rsidRDefault="00A93801">
      <w:pPr>
        <w:pStyle w:val="a3"/>
      </w:pPr>
      <w:r w:rsidRPr="00556417">
        <w:rPr>
          <w:rStyle w:val="a5"/>
          <w:rFonts w:asciiTheme="majorBidi" w:hAnsiTheme="majorBidi" w:cstheme="majorBidi"/>
        </w:rPr>
        <w:footnoteRef/>
      </w:r>
      <w:r w:rsidRPr="00CD13FE">
        <w:t xml:space="preserve"> </w:t>
      </w:r>
      <w:r w:rsidRPr="00CD13FE">
        <w:rPr>
          <w:rFonts w:asciiTheme="majorBidi" w:hAnsiTheme="majorBidi" w:cstheme="majorBidi"/>
        </w:rPr>
        <w:t>National Movement of the Iranian Resistance</w:t>
      </w:r>
    </w:p>
  </w:footnote>
  <w:footnote w:id="145">
    <w:p w:rsidR="00A93801" w:rsidRPr="00A53E50" w:rsidRDefault="00A93801">
      <w:pPr>
        <w:pStyle w:val="a3"/>
      </w:pPr>
      <w:r>
        <w:rPr>
          <w:rStyle w:val="a5"/>
        </w:rPr>
        <w:footnoteRef/>
      </w:r>
      <w:r>
        <w:t xml:space="preserve"> </w:t>
      </w:r>
      <w:proofErr w:type="spellStart"/>
      <w:r w:rsidRPr="00167EBC">
        <w:rPr>
          <w:rFonts w:asciiTheme="majorBidi" w:hAnsiTheme="majorBidi" w:cstheme="majorBidi"/>
        </w:rPr>
        <w:t>Khoury</w:t>
      </w:r>
      <w:proofErr w:type="spellEnd"/>
      <w:r w:rsidRPr="00167EBC">
        <w:rPr>
          <w:rFonts w:asciiTheme="majorBidi" w:hAnsiTheme="majorBidi" w:cstheme="majorBidi"/>
        </w:rPr>
        <w:t xml:space="preserve"> N.A. The Arab Cold War </w:t>
      </w:r>
      <w:proofErr w:type="gramStart"/>
      <w:r w:rsidR="00140821" w:rsidRPr="00167EBC">
        <w:rPr>
          <w:rFonts w:asciiTheme="majorBidi" w:hAnsiTheme="majorBidi" w:cstheme="majorBidi"/>
        </w:rPr>
        <w:t>Revisited</w:t>
      </w:r>
      <w:r w:rsidR="00140821" w:rsidRPr="00140821">
        <w:rPr>
          <w:rFonts w:asciiTheme="majorBidi" w:hAnsiTheme="majorBidi" w:cstheme="majorBidi"/>
        </w:rPr>
        <w:t>:</w:t>
      </w:r>
      <w:proofErr w:type="gramEnd"/>
      <w:r w:rsidRPr="00167EBC">
        <w:rPr>
          <w:rFonts w:asciiTheme="majorBidi" w:hAnsiTheme="majorBidi" w:cstheme="majorBidi"/>
        </w:rPr>
        <w:t xml:space="preserve"> The Regional Impact of the Arab Uprising. // Middle East Policy, 2013. – 73-87 p., p. 83</w:t>
      </w:r>
    </w:p>
  </w:footnote>
  <w:footnote w:id="146">
    <w:p w:rsidR="00A93801" w:rsidRPr="00556417" w:rsidRDefault="00A93801" w:rsidP="00183F2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Litvak</w:t>
      </w:r>
      <w:proofErr w:type="spellEnd"/>
      <w:r w:rsidRPr="00556417">
        <w:rPr>
          <w:rFonts w:asciiTheme="majorBidi" w:hAnsiTheme="majorBidi" w:cstheme="majorBidi"/>
        </w:rPr>
        <w:t xml:space="preserve"> M. Saudi Arabia, the Gulf, and the New Regional Landscape. – Begin-Sadat Center for Strategic Studies, 2017. – 117 p., p. 62</w:t>
      </w:r>
    </w:p>
    <w:p w:rsidR="00A93801" w:rsidRPr="00556417" w:rsidRDefault="00A93801">
      <w:pPr>
        <w:pStyle w:val="a3"/>
      </w:pPr>
    </w:p>
  </w:footnote>
  <w:footnote w:id="147">
    <w:p w:rsidR="00A93801" w:rsidRPr="00F23F67" w:rsidRDefault="00A93801">
      <w:pPr>
        <w:pStyle w:val="a3"/>
        <w:rPr>
          <w:rFonts w:asciiTheme="majorBidi" w:hAnsiTheme="majorBidi" w:cstheme="majorBidi"/>
        </w:rPr>
      </w:pPr>
      <w:r w:rsidRPr="00556417">
        <w:rPr>
          <w:rStyle w:val="a5"/>
          <w:rFonts w:asciiTheme="majorBidi" w:hAnsiTheme="majorBidi" w:cstheme="majorBidi"/>
        </w:rPr>
        <w:footnoteRef/>
      </w:r>
      <w:r w:rsidRPr="00F23F67">
        <w:rPr>
          <w:rFonts w:asciiTheme="majorBidi" w:hAnsiTheme="majorBidi" w:cstheme="majorBidi"/>
        </w:rPr>
        <w:t xml:space="preserve"> </w:t>
      </w:r>
      <w:r w:rsidRPr="00556417">
        <w:rPr>
          <w:rFonts w:asciiTheme="majorBidi" w:hAnsiTheme="majorBidi" w:cstheme="majorBidi"/>
          <w:lang w:val="ru-RU"/>
        </w:rPr>
        <w:t>Годы</w:t>
      </w:r>
      <w:r w:rsidRPr="00F23F67">
        <w:rPr>
          <w:rFonts w:asciiTheme="majorBidi" w:hAnsiTheme="majorBidi" w:cstheme="majorBidi"/>
        </w:rPr>
        <w:t xml:space="preserve"> </w:t>
      </w:r>
      <w:r w:rsidRPr="00556417">
        <w:rPr>
          <w:rFonts w:asciiTheme="majorBidi" w:hAnsiTheme="majorBidi" w:cstheme="majorBidi"/>
          <w:lang w:val="ru-RU"/>
        </w:rPr>
        <w:t>президентства</w:t>
      </w:r>
      <w:r w:rsidRPr="00F23F67">
        <w:rPr>
          <w:rFonts w:asciiTheme="majorBidi" w:hAnsiTheme="majorBidi" w:cstheme="majorBidi"/>
        </w:rPr>
        <w:t xml:space="preserve">: 2005-2013 </w:t>
      </w:r>
      <w:proofErr w:type="spellStart"/>
      <w:r w:rsidRPr="00556417">
        <w:rPr>
          <w:rFonts w:asciiTheme="majorBidi" w:hAnsiTheme="majorBidi" w:cstheme="majorBidi"/>
          <w:lang w:val="ru-RU"/>
        </w:rPr>
        <w:t>гг</w:t>
      </w:r>
      <w:proofErr w:type="spellEnd"/>
      <w:r w:rsidRPr="00F23F67">
        <w:rPr>
          <w:rFonts w:asciiTheme="majorBidi" w:hAnsiTheme="majorBidi" w:cstheme="majorBidi"/>
        </w:rPr>
        <w:t>.</w:t>
      </w:r>
    </w:p>
  </w:footnote>
  <w:footnote w:id="148">
    <w:p w:rsidR="00A93801" w:rsidRPr="00B7717B" w:rsidRDefault="00A93801" w:rsidP="00167EBC">
      <w:pPr>
        <w:pStyle w:val="a3"/>
      </w:pPr>
      <w:r w:rsidRPr="004A5A18">
        <w:rPr>
          <w:rStyle w:val="a5"/>
          <w:rFonts w:asciiTheme="majorBidi" w:hAnsiTheme="majorBidi" w:cstheme="majorBidi"/>
        </w:rPr>
        <w:footnoteRef/>
      </w:r>
      <w:r w:rsidRPr="00F23F67">
        <w:rPr>
          <w:rFonts w:asciiTheme="majorBidi" w:hAnsiTheme="majorBidi" w:cstheme="majorBidi"/>
        </w:rPr>
        <w:t xml:space="preserve"> </w:t>
      </w:r>
      <w:r w:rsidR="00167EBC" w:rsidRPr="00167EBC">
        <w:rPr>
          <w:rFonts w:asciiTheme="majorBidi" w:hAnsiTheme="majorBidi" w:cs="Times New Roman"/>
          <w:rtl/>
        </w:rPr>
        <w:t>زغندي، عليرضا و آقاعليخاني، مهدي، بررسي عوامل منطقهاي واگرايي در روابط ايران و عربستان, ، "(فصلنامه سياست، دوره 43،شماره 2 ،تابستان , 1392</w:t>
      </w:r>
      <w:r w:rsidR="00167EBC" w:rsidRPr="00167EBC">
        <w:rPr>
          <w:rFonts w:asciiTheme="majorBidi" w:hAnsiTheme="majorBidi" w:cstheme="majorBidi"/>
        </w:rPr>
        <w:t>. [</w:t>
      </w:r>
      <w:proofErr w:type="spellStart"/>
      <w:r w:rsidR="00167EBC" w:rsidRPr="00167EBC">
        <w:rPr>
          <w:rFonts w:asciiTheme="majorBidi" w:hAnsiTheme="majorBidi" w:cstheme="majorBidi"/>
        </w:rPr>
        <w:t>Электронный</w:t>
      </w:r>
      <w:proofErr w:type="spellEnd"/>
      <w:r w:rsidR="00167EBC" w:rsidRPr="00167EBC">
        <w:rPr>
          <w:rFonts w:asciiTheme="majorBidi" w:hAnsiTheme="majorBidi" w:cstheme="majorBidi"/>
        </w:rPr>
        <w:t xml:space="preserve"> </w:t>
      </w:r>
      <w:proofErr w:type="spellStart"/>
      <w:r w:rsidR="00167EBC" w:rsidRPr="00167EBC">
        <w:rPr>
          <w:rFonts w:asciiTheme="majorBidi" w:hAnsiTheme="majorBidi" w:cstheme="majorBidi"/>
        </w:rPr>
        <w:t>ресурс</w:t>
      </w:r>
      <w:proofErr w:type="spellEnd"/>
      <w:r w:rsidR="00167EBC" w:rsidRPr="00167EBC">
        <w:rPr>
          <w:rFonts w:asciiTheme="majorBidi" w:hAnsiTheme="majorBidi" w:cstheme="majorBidi"/>
        </w:rPr>
        <w:t xml:space="preserve">]. </w:t>
      </w:r>
      <w:proofErr w:type="spellStart"/>
      <w:r w:rsidR="00167EBC" w:rsidRPr="00167EBC">
        <w:rPr>
          <w:rFonts w:asciiTheme="majorBidi" w:hAnsiTheme="majorBidi" w:cstheme="majorBidi"/>
        </w:rPr>
        <w:t>Режим</w:t>
      </w:r>
      <w:proofErr w:type="spellEnd"/>
      <w:r w:rsidR="00167EBC" w:rsidRPr="00167EBC">
        <w:rPr>
          <w:rFonts w:asciiTheme="majorBidi" w:hAnsiTheme="majorBidi" w:cstheme="majorBidi"/>
        </w:rPr>
        <w:t xml:space="preserve"> </w:t>
      </w:r>
      <w:proofErr w:type="spellStart"/>
      <w:r w:rsidR="00167EBC" w:rsidRPr="00167EBC">
        <w:rPr>
          <w:rFonts w:asciiTheme="majorBidi" w:hAnsiTheme="majorBidi" w:cstheme="majorBidi"/>
        </w:rPr>
        <w:t>доступа</w:t>
      </w:r>
      <w:proofErr w:type="spellEnd"/>
      <w:r w:rsidR="00167EBC" w:rsidRPr="00167EBC">
        <w:rPr>
          <w:rFonts w:asciiTheme="majorBidi" w:hAnsiTheme="majorBidi" w:cstheme="majorBidi"/>
        </w:rPr>
        <w:t>: 71613920211.pdf (</w:t>
      </w:r>
      <w:proofErr w:type="spellStart"/>
      <w:r w:rsidR="00167EBC" w:rsidRPr="00167EBC">
        <w:rPr>
          <w:rFonts w:asciiTheme="majorBidi" w:hAnsiTheme="majorBidi" w:cstheme="majorBidi"/>
        </w:rPr>
        <w:t>дата</w:t>
      </w:r>
      <w:proofErr w:type="spellEnd"/>
      <w:r w:rsidR="00167EBC" w:rsidRPr="00167EBC">
        <w:rPr>
          <w:rFonts w:asciiTheme="majorBidi" w:hAnsiTheme="majorBidi" w:cstheme="majorBidi"/>
        </w:rPr>
        <w:t xml:space="preserve"> </w:t>
      </w:r>
      <w:proofErr w:type="spellStart"/>
      <w:r w:rsidR="00167EBC" w:rsidRPr="00167EBC">
        <w:rPr>
          <w:rFonts w:asciiTheme="majorBidi" w:hAnsiTheme="majorBidi" w:cstheme="majorBidi"/>
        </w:rPr>
        <w:t>обращения</w:t>
      </w:r>
      <w:proofErr w:type="spellEnd"/>
      <w:r w:rsidR="00167EBC" w:rsidRPr="00167EBC">
        <w:rPr>
          <w:rFonts w:asciiTheme="majorBidi" w:hAnsiTheme="majorBidi" w:cstheme="majorBidi"/>
        </w:rPr>
        <w:t>: 10.04.2021)</w:t>
      </w:r>
    </w:p>
  </w:footnote>
  <w:footnote w:id="149">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Hiro</w:t>
      </w:r>
      <w:proofErr w:type="spellEnd"/>
      <w:r w:rsidRPr="00556417">
        <w:rPr>
          <w:rFonts w:asciiTheme="majorBidi" w:hAnsiTheme="majorBidi" w:cstheme="majorBidi"/>
        </w:rPr>
        <w:t xml:space="preserve"> D. Cold war in the Islamic World. Saudi Arabia, Iran and the Struggle for Supremacy. – Oxford University Press, 2018. – 432 p., p. 158</w:t>
      </w:r>
    </w:p>
  </w:footnote>
  <w:footnote w:id="150">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Ghattas</w:t>
      </w:r>
      <w:proofErr w:type="spellEnd"/>
      <w:r w:rsidRPr="00556417">
        <w:rPr>
          <w:rFonts w:asciiTheme="majorBidi" w:hAnsiTheme="majorBidi" w:cstheme="majorBidi"/>
        </w:rPr>
        <w:t xml:space="preserve"> K. Black Wave: Saudi Arabia, Iran, and the Forty-Year Rivalry That Unraveled Culture, Religion, and Collective Memory in the Middle East. – Henry Holt and Co., 2020. – 400 p., p.235</w:t>
      </w:r>
    </w:p>
  </w:footnote>
  <w:footnote w:id="151">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Годы президентства: 2009-2017 гг.</w:t>
      </w:r>
    </w:p>
  </w:footnote>
  <w:footnote w:id="152">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Годы президентства: 2007-2012 гг.</w:t>
      </w:r>
    </w:p>
  </w:footnote>
  <w:footnote w:id="153">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Премьер-министр с 2007 по 2010 гг.</w:t>
      </w:r>
    </w:p>
  </w:footnote>
  <w:footnote w:id="154">
    <w:p w:rsidR="00A93801" w:rsidRPr="00C16DED" w:rsidRDefault="00A93801">
      <w:pPr>
        <w:pStyle w:val="a3"/>
      </w:pPr>
      <w:r w:rsidRPr="00556417">
        <w:rPr>
          <w:rStyle w:val="a5"/>
          <w:rFonts w:asciiTheme="majorBidi" w:hAnsiTheme="majorBidi" w:cstheme="majorBidi"/>
        </w:rPr>
        <w:footnoteRef/>
      </w:r>
      <w:r>
        <w:t xml:space="preserve"> </w:t>
      </w:r>
      <w:proofErr w:type="spellStart"/>
      <w:r w:rsidRPr="00A53E50">
        <w:rPr>
          <w:rFonts w:asciiTheme="majorBidi" w:hAnsiTheme="majorBidi" w:cstheme="majorBidi"/>
        </w:rPr>
        <w:t>Saikal</w:t>
      </w:r>
      <w:proofErr w:type="spellEnd"/>
      <w:r w:rsidRPr="00A53E50">
        <w:rPr>
          <w:rFonts w:asciiTheme="majorBidi" w:hAnsiTheme="majorBidi" w:cstheme="majorBidi"/>
        </w:rPr>
        <w:t xml:space="preserve"> A. Iran Rising: The survival and Future of the Islamic Republic. – USA: Princeton University Press, 2019. – 344 p.</w:t>
      </w:r>
      <w:r>
        <w:rPr>
          <w:rFonts w:asciiTheme="majorBidi" w:hAnsiTheme="majorBidi" w:cstheme="majorBidi"/>
        </w:rPr>
        <w:t>, p. 289</w:t>
      </w:r>
    </w:p>
  </w:footnote>
  <w:footnote w:id="155">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Hiro</w:t>
      </w:r>
      <w:proofErr w:type="spellEnd"/>
      <w:r w:rsidRPr="00556417">
        <w:rPr>
          <w:rFonts w:asciiTheme="majorBidi" w:hAnsiTheme="majorBidi" w:cstheme="majorBidi"/>
        </w:rPr>
        <w:t xml:space="preserve"> D. Cold war in the Islamic World. Saudi Arabia, Iran and the Struggle for Supremacy. – Oxford University Press, 2018. – 432 p., p. 161</w:t>
      </w:r>
    </w:p>
  </w:footnote>
  <w:footnote w:id="156">
    <w:p w:rsidR="00A93801" w:rsidRPr="002C56C9" w:rsidRDefault="00A93801">
      <w:pPr>
        <w:pStyle w:val="a3"/>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Ghattas</w:t>
      </w:r>
      <w:proofErr w:type="spellEnd"/>
      <w:r w:rsidRPr="00556417">
        <w:rPr>
          <w:rFonts w:asciiTheme="majorBidi" w:hAnsiTheme="majorBidi" w:cstheme="majorBidi"/>
        </w:rPr>
        <w:t xml:space="preserve"> K. Black Wave: Saudi Arabia, Iran, and the Forty-Year Rivalry That Unraveled Culture, Religion, and Collective Memory in the Middle East. – Henry Holt and Co., 2020. – 400 p., p. 246</w:t>
      </w:r>
    </w:p>
  </w:footnote>
  <w:footnote w:id="157">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Премьер-министр Ливана с 1992 по 1998 и с 2000 по 2004 гг.</w:t>
      </w:r>
    </w:p>
  </w:footnote>
  <w:footnote w:id="158">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Ghattas</w:t>
      </w:r>
      <w:proofErr w:type="spellEnd"/>
      <w:r w:rsidRPr="00556417">
        <w:rPr>
          <w:rFonts w:asciiTheme="majorBidi" w:hAnsiTheme="majorBidi" w:cstheme="majorBidi"/>
        </w:rPr>
        <w:t xml:space="preserve"> K. Black Wave: Saudi Arabia, Iran, and the Forty-Year Rivalry That Unraveled Culture, Religion, and Collective Memory in the Middle East. – Henry Holt and Co., 2020.</w:t>
      </w:r>
      <w:r>
        <w:rPr>
          <w:rFonts w:asciiTheme="majorBidi" w:hAnsiTheme="majorBidi" w:cstheme="majorBidi"/>
        </w:rPr>
        <w:t>, 400 p., p. 277</w:t>
      </w:r>
    </w:p>
  </w:footnote>
  <w:footnote w:id="159">
    <w:p w:rsidR="00A93801" w:rsidRPr="00DA2FD1" w:rsidRDefault="00A93801">
      <w:pPr>
        <w:pStyle w:val="a3"/>
        <w:rPr>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Председатель меджлиса Ирана с 2008 по 2020 гг., годы жизни: 1958-наст.вр.</w:t>
      </w:r>
    </w:p>
  </w:footnote>
  <w:footnote w:id="160">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Генеральный секретарь «</w:t>
      </w:r>
      <w:proofErr w:type="spellStart"/>
      <w:r w:rsidRPr="00556417">
        <w:rPr>
          <w:rFonts w:asciiTheme="majorBidi" w:hAnsiTheme="majorBidi" w:cstheme="majorBidi"/>
          <w:lang w:val="ru-RU"/>
        </w:rPr>
        <w:t>Хезболлы</w:t>
      </w:r>
      <w:proofErr w:type="spellEnd"/>
      <w:r w:rsidRPr="00556417">
        <w:rPr>
          <w:rFonts w:asciiTheme="majorBidi" w:hAnsiTheme="majorBidi" w:cstheme="majorBidi"/>
          <w:lang w:val="ru-RU"/>
        </w:rPr>
        <w:t xml:space="preserve">» с 1992 г. по </w:t>
      </w:r>
      <w:proofErr w:type="spellStart"/>
      <w:r w:rsidRPr="00556417">
        <w:rPr>
          <w:rFonts w:asciiTheme="majorBidi" w:hAnsiTheme="majorBidi" w:cstheme="majorBidi"/>
          <w:lang w:val="ru-RU"/>
        </w:rPr>
        <w:t>наст.вр</w:t>
      </w:r>
      <w:proofErr w:type="spellEnd"/>
      <w:r w:rsidRPr="00556417">
        <w:rPr>
          <w:rFonts w:asciiTheme="majorBidi" w:hAnsiTheme="majorBidi" w:cstheme="majorBidi"/>
          <w:lang w:val="ru-RU"/>
        </w:rPr>
        <w:t>.</w:t>
      </w:r>
    </w:p>
  </w:footnote>
  <w:footnote w:id="161">
    <w:p w:rsidR="00A93801" w:rsidRPr="00DA2FD1" w:rsidRDefault="00A93801">
      <w:pPr>
        <w:pStyle w:val="a3"/>
        <w:rPr>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Премьер-министр Ливана с 2009 по 2011 и с 2016 по 2020 гг.</w:t>
      </w:r>
    </w:p>
  </w:footnote>
  <w:footnote w:id="162">
    <w:p w:rsidR="00A93801" w:rsidRPr="00DA2FD1" w:rsidRDefault="00A93801" w:rsidP="00167EBC">
      <w:pPr>
        <w:pStyle w:val="a3"/>
        <w:rPr>
          <w:lang w:val="ru-RU"/>
        </w:rPr>
      </w:pPr>
      <w:r>
        <w:rPr>
          <w:rStyle w:val="a5"/>
        </w:rPr>
        <w:footnoteRef/>
      </w:r>
      <w:r w:rsidR="00167EBC" w:rsidRPr="00167EBC">
        <w:rPr>
          <w:rFonts w:cs="Arial"/>
          <w:rtl/>
          <w:lang w:val="ru-RU"/>
        </w:rPr>
        <w:t>حم</w:t>
      </w:r>
      <w:r w:rsidR="00167EBC" w:rsidRPr="00167EBC">
        <w:rPr>
          <w:rFonts w:cs="Arial" w:hint="cs"/>
          <w:rtl/>
          <w:lang w:val="ru-RU"/>
        </w:rPr>
        <w:t>ی</w:t>
      </w:r>
      <w:r w:rsidR="00167EBC" w:rsidRPr="00167EBC">
        <w:rPr>
          <w:rFonts w:cs="Arial" w:hint="eastAsia"/>
          <w:rtl/>
          <w:lang w:val="ru-RU"/>
        </w:rPr>
        <w:t>درضا</w:t>
      </w:r>
      <w:r w:rsidR="00167EBC" w:rsidRPr="00167EBC">
        <w:rPr>
          <w:rFonts w:cs="Arial"/>
          <w:rtl/>
          <w:lang w:val="ru-RU"/>
        </w:rPr>
        <w:t xml:space="preserve"> ش</w:t>
      </w:r>
      <w:r w:rsidR="00167EBC" w:rsidRPr="00167EBC">
        <w:rPr>
          <w:rFonts w:cs="Arial" w:hint="cs"/>
          <w:rtl/>
          <w:lang w:val="ru-RU"/>
        </w:rPr>
        <w:t>ی</w:t>
      </w:r>
      <w:r w:rsidR="00167EBC" w:rsidRPr="00167EBC">
        <w:rPr>
          <w:rFonts w:cs="Arial" w:hint="eastAsia"/>
          <w:rtl/>
          <w:lang w:val="ru-RU"/>
        </w:rPr>
        <w:t>رزاد</w:t>
      </w:r>
      <w:r w:rsidR="00167EBC" w:rsidRPr="00167EBC">
        <w:rPr>
          <w:rFonts w:cs="Arial"/>
          <w:rtl/>
          <w:lang w:val="ru-RU"/>
        </w:rPr>
        <w:t xml:space="preserve"> نشل</w:t>
      </w:r>
      <w:r w:rsidR="00167EBC" w:rsidRPr="00167EBC">
        <w:rPr>
          <w:rFonts w:cs="Arial" w:hint="cs"/>
          <w:rtl/>
          <w:lang w:val="ru-RU"/>
        </w:rPr>
        <w:t>ی</w:t>
      </w:r>
      <w:r w:rsidR="00167EBC" w:rsidRPr="00167EBC">
        <w:rPr>
          <w:rFonts w:cs="Arial"/>
          <w:rtl/>
          <w:lang w:val="ru-RU"/>
        </w:rPr>
        <w:t>, تحل</w:t>
      </w:r>
      <w:r w:rsidR="00167EBC" w:rsidRPr="00167EBC">
        <w:rPr>
          <w:rFonts w:cs="Arial" w:hint="cs"/>
          <w:rtl/>
          <w:lang w:val="ru-RU"/>
        </w:rPr>
        <w:t>ی</w:t>
      </w:r>
      <w:r w:rsidR="00167EBC" w:rsidRPr="00167EBC">
        <w:rPr>
          <w:rFonts w:cs="Arial" w:hint="eastAsia"/>
          <w:rtl/>
          <w:lang w:val="ru-RU"/>
        </w:rPr>
        <w:t>ل</w:t>
      </w:r>
      <w:r w:rsidR="00167EBC" w:rsidRPr="00167EBC">
        <w:rPr>
          <w:rFonts w:cs="Arial"/>
          <w:rtl/>
          <w:lang w:val="ru-RU"/>
        </w:rPr>
        <w:t xml:space="preserve"> روابط ا</w:t>
      </w:r>
      <w:r w:rsidR="00167EBC" w:rsidRPr="00167EBC">
        <w:rPr>
          <w:rFonts w:cs="Arial" w:hint="cs"/>
          <w:rtl/>
          <w:lang w:val="ru-RU"/>
        </w:rPr>
        <w:t>ی</w:t>
      </w:r>
      <w:r w:rsidR="00167EBC" w:rsidRPr="00167EBC">
        <w:rPr>
          <w:rFonts w:cs="Arial" w:hint="eastAsia"/>
          <w:rtl/>
          <w:lang w:val="ru-RU"/>
        </w:rPr>
        <w:t>ران</w:t>
      </w:r>
      <w:r w:rsidR="00167EBC" w:rsidRPr="00167EBC">
        <w:rPr>
          <w:rFonts w:cs="Arial"/>
          <w:rtl/>
          <w:lang w:val="ru-RU"/>
        </w:rPr>
        <w:t xml:space="preserve"> و عربستان, فصلنامه تخصص</w:t>
      </w:r>
      <w:r w:rsidR="00167EBC" w:rsidRPr="00167EBC">
        <w:rPr>
          <w:rFonts w:cs="Arial" w:hint="cs"/>
          <w:rtl/>
          <w:lang w:val="ru-RU"/>
        </w:rPr>
        <w:t>ی</w:t>
      </w:r>
      <w:r w:rsidR="00167EBC" w:rsidRPr="00167EBC">
        <w:rPr>
          <w:rFonts w:cs="Arial"/>
          <w:rtl/>
          <w:lang w:val="ru-RU"/>
        </w:rPr>
        <w:t xml:space="preserve"> علوم س</w:t>
      </w:r>
      <w:r w:rsidR="00167EBC" w:rsidRPr="00167EBC">
        <w:rPr>
          <w:rFonts w:cs="Arial" w:hint="cs"/>
          <w:rtl/>
          <w:lang w:val="ru-RU"/>
        </w:rPr>
        <w:t>ی</w:t>
      </w:r>
      <w:r w:rsidR="00167EBC" w:rsidRPr="00167EBC">
        <w:rPr>
          <w:rFonts w:cs="Arial" w:hint="eastAsia"/>
          <w:rtl/>
          <w:lang w:val="ru-RU"/>
        </w:rPr>
        <w:t>اس</w:t>
      </w:r>
      <w:r w:rsidR="00167EBC" w:rsidRPr="00167EBC">
        <w:rPr>
          <w:rFonts w:cs="Arial" w:hint="cs"/>
          <w:rtl/>
          <w:lang w:val="ru-RU"/>
        </w:rPr>
        <w:t>ی</w:t>
      </w:r>
      <w:r w:rsidR="00167EBC" w:rsidRPr="00167EBC">
        <w:rPr>
          <w:rFonts w:cs="Arial"/>
          <w:rtl/>
          <w:lang w:val="ru-RU"/>
        </w:rPr>
        <w:t xml:space="preserve"> سال شانزدهم، شماره پنجاه و دوم , 1394</w:t>
      </w:r>
      <w:r w:rsidR="00167EBC" w:rsidRPr="00167EBC">
        <w:rPr>
          <w:lang w:val="ru-RU"/>
        </w:rPr>
        <w:t>. [Электронный ресурс]. Режим доступа: 27113942506.pdf (дата обращения: 13.05.2021)</w:t>
      </w:r>
    </w:p>
  </w:footnote>
  <w:footnote w:id="163">
    <w:p w:rsidR="00A93801" w:rsidRPr="00A53E50"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Кузьмин В., Соколов Н. Противостояние Саудовской Аравии и Ирана на Ближнем Востоке в период «Арабской весны». </w:t>
      </w:r>
      <w:r w:rsidRPr="00556417">
        <w:rPr>
          <w:rFonts w:asciiTheme="majorBidi" w:hAnsiTheme="majorBidi" w:cstheme="majorBidi"/>
          <w:i/>
          <w:iCs/>
          <w:lang w:val="ru-RU"/>
        </w:rPr>
        <w:t>Мусульманский мир</w:t>
      </w:r>
      <w:r w:rsidRPr="00556417">
        <w:rPr>
          <w:rFonts w:asciiTheme="majorBidi" w:hAnsiTheme="majorBidi" w:cstheme="majorBidi"/>
          <w:lang w:val="ru-RU"/>
        </w:rPr>
        <w:t xml:space="preserve"> №3. 2017.</w:t>
      </w:r>
      <w:r w:rsidRPr="00A53E50">
        <w:rPr>
          <w:rFonts w:asciiTheme="majorBidi" w:hAnsiTheme="majorBidi" w:cstheme="majorBidi"/>
          <w:lang w:val="ru-RU"/>
        </w:rPr>
        <w:t xml:space="preserve"> [Электронный ресурс]. Режим доступа: Противостояние Саудовской Аравии и Ирана на Ближнем Востоке в период "арабской весны" (</w:t>
      </w:r>
      <w:proofErr w:type="spellStart"/>
      <w:r w:rsidRPr="00A53E50">
        <w:rPr>
          <w:rFonts w:asciiTheme="majorBidi" w:hAnsiTheme="majorBidi" w:cstheme="majorBidi"/>
        </w:rPr>
        <w:t>cyberleninka</w:t>
      </w:r>
      <w:proofErr w:type="spellEnd"/>
      <w:r w:rsidRPr="00A53E50">
        <w:rPr>
          <w:rFonts w:asciiTheme="majorBidi" w:hAnsiTheme="majorBidi" w:cstheme="majorBidi"/>
          <w:lang w:val="ru-RU"/>
        </w:rPr>
        <w:t>.</w:t>
      </w:r>
      <w:proofErr w:type="spellStart"/>
      <w:r w:rsidRPr="00A53E50">
        <w:rPr>
          <w:rFonts w:asciiTheme="majorBidi" w:hAnsiTheme="majorBidi" w:cstheme="majorBidi"/>
        </w:rPr>
        <w:t>ru</w:t>
      </w:r>
      <w:proofErr w:type="spellEnd"/>
      <w:r w:rsidRPr="00A53E50">
        <w:rPr>
          <w:rFonts w:asciiTheme="majorBidi" w:hAnsiTheme="majorBidi" w:cstheme="majorBidi"/>
          <w:lang w:val="ru-RU"/>
        </w:rPr>
        <w:t>) (дата обращения: 15.02.2021)</w:t>
      </w:r>
    </w:p>
  </w:footnote>
  <w:footnote w:id="164">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Годы правления: 1994-2011 гг.</w:t>
      </w:r>
    </w:p>
  </w:footnote>
  <w:footnote w:id="165">
    <w:p w:rsidR="00A93801" w:rsidRPr="00556417" w:rsidRDefault="00A93801" w:rsidP="00C23563">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w:t>
      </w:r>
      <w:r w:rsidR="00C23563" w:rsidRPr="00C23563">
        <w:rPr>
          <w:rFonts w:asciiTheme="majorBidi" w:hAnsiTheme="majorBidi" w:cs="Times New Roman"/>
          <w:rtl/>
          <w:lang w:val="ru-RU"/>
        </w:rPr>
        <w:t>س</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است</w:t>
      </w:r>
      <w:r w:rsidR="00C23563" w:rsidRPr="00C23563">
        <w:rPr>
          <w:rFonts w:asciiTheme="majorBidi" w:hAnsiTheme="majorBidi" w:cs="Times New Roman"/>
          <w:rtl/>
          <w:lang w:val="ru-RU"/>
        </w:rPr>
        <w:t xml:space="preserve"> موازنه‌ساز</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عربستان در برابر ا</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ران</w:t>
      </w:r>
      <w:r w:rsidR="00C23563" w:rsidRPr="00C23563">
        <w:rPr>
          <w:rFonts w:asciiTheme="majorBidi" w:hAnsiTheme="majorBidi" w:cs="Times New Roman"/>
          <w:rtl/>
          <w:lang w:val="ru-RU"/>
        </w:rPr>
        <w:t xml:space="preserve"> در </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من</w:t>
      </w:r>
      <w:r w:rsidR="00C23563" w:rsidRPr="00C23563">
        <w:rPr>
          <w:rFonts w:asciiTheme="majorBidi" w:hAnsiTheme="majorBidi" w:cs="Times New Roman"/>
          <w:rtl/>
          <w:lang w:val="ru-RU"/>
        </w:rPr>
        <w:t>, مرتض</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همت</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 دوره 10، شماره 1 , 1399</w:t>
      </w:r>
      <w:r w:rsidR="00C23563" w:rsidRPr="00C23563">
        <w:rPr>
          <w:rFonts w:asciiTheme="majorBidi" w:hAnsiTheme="majorBidi" w:cstheme="majorBidi"/>
          <w:lang w:val="ru-RU"/>
        </w:rPr>
        <w:t xml:space="preserve">. [Электронный ресурс]. Режим доступа: </w:t>
      </w:r>
      <w:r w:rsidR="00C23563" w:rsidRPr="00C23563">
        <w:rPr>
          <w:rFonts w:asciiTheme="majorBidi" w:hAnsiTheme="majorBidi" w:cs="Times New Roman"/>
          <w:rtl/>
          <w:lang w:val="ru-RU"/>
        </w:rPr>
        <w:t>س</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است</w:t>
      </w:r>
      <w:r w:rsidR="00C23563" w:rsidRPr="00C23563">
        <w:rPr>
          <w:rFonts w:asciiTheme="majorBidi" w:hAnsiTheme="majorBidi" w:cs="Times New Roman"/>
          <w:rtl/>
          <w:lang w:val="ru-RU"/>
        </w:rPr>
        <w:t xml:space="preserve"> موازنه‌ساز</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عربستان در برابر ا</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ران</w:t>
      </w:r>
      <w:r w:rsidR="00C23563" w:rsidRPr="00C23563">
        <w:rPr>
          <w:rFonts w:asciiTheme="majorBidi" w:hAnsiTheme="majorBidi" w:cs="Times New Roman"/>
          <w:rtl/>
          <w:lang w:val="ru-RU"/>
        </w:rPr>
        <w:t xml:space="preserve"> در </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من</w:t>
      </w:r>
      <w:r w:rsidR="00C23563" w:rsidRPr="00C23563">
        <w:rPr>
          <w:rFonts w:asciiTheme="majorBidi" w:hAnsiTheme="majorBidi" w:cstheme="majorBidi"/>
          <w:lang w:val="ru-RU"/>
        </w:rPr>
        <w:t xml:space="preserve"> (ui.ac.ir) (дата обращения: 13.04.2021)</w:t>
      </w:r>
    </w:p>
  </w:footnote>
  <w:footnote w:id="166">
    <w:p w:rsidR="00A93801" w:rsidRPr="00B7717B" w:rsidRDefault="00A93801">
      <w:pPr>
        <w:pStyle w:val="a3"/>
      </w:pPr>
      <w:r w:rsidRPr="00556417">
        <w:rPr>
          <w:rStyle w:val="a5"/>
          <w:rFonts w:asciiTheme="majorBidi" w:hAnsiTheme="majorBidi" w:cstheme="majorBidi"/>
        </w:rPr>
        <w:footnoteRef/>
      </w:r>
      <w:r w:rsidRPr="00556417">
        <w:rPr>
          <w:rFonts w:asciiTheme="majorBidi" w:hAnsiTheme="majorBidi" w:cstheme="majorBidi"/>
        </w:rPr>
        <w:t xml:space="preserve"> </w:t>
      </w:r>
      <w:r w:rsidRPr="00556417">
        <w:rPr>
          <w:rFonts w:asciiTheme="majorBidi" w:hAnsiTheme="majorBidi" w:cstheme="majorBidi"/>
          <w:lang w:val="ru-RU"/>
        </w:rPr>
        <w:t>Президент</w:t>
      </w:r>
      <w:r w:rsidRPr="00556417">
        <w:rPr>
          <w:rFonts w:asciiTheme="majorBidi" w:hAnsiTheme="majorBidi" w:cstheme="majorBidi"/>
        </w:rPr>
        <w:t xml:space="preserve"> </w:t>
      </w:r>
      <w:r w:rsidRPr="00556417">
        <w:rPr>
          <w:rFonts w:asciiTheme="majorBidi" w:hAnsiTheme="majorBidi" w:cstheme="majorBidi"/>
          <w:lang w:val="ru-RU"/>
        </w:rPr>
        <w:t>Йемена</w:t>
      </w:r>
      <w:r w:rsidRPr="00556417">
        <w:rPr>
          <w:rFonts w:asciiTheme="majorBidi" w:hAnsiTheme="majorBidi" w:cstheme="majorBidi"/>
        </w:rPr>
        <w:t xml:space="preserve"> </w:t>
      </w:r>
      <w:r w:rsidRPr="00556417">
        <w:rPr>
          <w:rFonts w:asciiTheme="majorBidi" w:hAnsiTheme="majorBidi" w:cstheme="majorBidi"/>
          <w:lang w:val="ru-RU"/>
        </w:rPr>
        <w:t>с</w:t>
      </w:r>
      <w:r w:rsidRPr="00556417">
        <w:rPr>
          <w:rFonts w:asciiTheme="majorBidi" w:hAnsiTheme="majorBidi" w:cstheme="majorBidi"/>
        </w:rPr>
        <w:t xml:space="preserve"> 2012 </w:t>
      </w:r>
      <w:r w:rsidRPr="00556417">
        <w:rPr>
          <w:rFonts w:asciiTheme="majorBidi" w:hAnsiTheme="majorBidi" w:cstheme="majorBidi"/>
          <w:lang w:val="ru-RU"/>
        </w:rPr>
        <w:t>г</w:t>
      </w:r>
      <w:r w:rsidRPr="00556417">
        <w:rPr>
          <w:rFonts w:asciiTheme="majorBidi" w:hAnsiTheme="majorBidi" w:cstheme="majorBidi"/>
        </w:rPr>
        <w:t>.</w:t>
      </w:r>
    </w:p>
  </w:footnote>
  <w:footnote w:id="167">
    <w:p w:rsidR="00A93801" w:rsidRPr="00556417" w:rsidRDefault="00A93801">
      <w:pPr>
        <w:pStyle w:val="a3"/>
        <w:rPr>
          <w:rFonts w:asciiTheme="majorBidi" w:hAnsiTheme="majorBidi" w:cstheme="majorBidi"/>
        </w:rPr>
      </w:pPr>
      <w:r w:rsidRPr="00556417">
        <w:rPr>
          <w:rStyle w:val="a5"/>
          <w:rFonts w:asciiTheme="majorBidi" w:hAnsiTheme="majorBidi" w:cstheme="majorBidi"/>
        </w:rPr>
        <w:footnoteRef/>
      </w:r>
      <w:r w:rsidRPr="00556417">
        <w:rPr>
          <w:rFonts w:asciiTheme="majorBidi" w:hAnsiTheme="majorBidi" w:cstheme="majorBidi"/>
        </w:rPr>
        <w:t xml:space="preserve"> </w:t>
      </w:r>
      <w:proofErr w:type="spellStart"/>
      <w:r w:rsidRPr="00556417">
        <w:rPr>
          <w:rFonts w:asciiTheme="majorBidi" w:hAnsiTheme="majorBidi" w:cstheme="majorBidi"/>
        </w:rPr>
        <w:t>Ghattas</w:t>
      </w:r>
      <w:proofErr w:type="spellEnd"/>
      <w:r w:rsidRPr="00556417">
        <w:rPr>
          <w:rFonts w:asciiTheme="majorBidi" w:hAnsiTheme="majorBidi" w:cstheme="majorBidi"/>
        </w:rPr>
        <w:t xml:space="preserve"> K. Black Wave: Saudi Arabia, Iran, and the Forty-Year Rivalry That Unraveled Culture, Religion, and Collective Memory in the Middle East. – Henry Holt and Co., 2020. – 400 p., p. 298</w:t>
      </w:r>
    </w:p>
  </w:footnote>
  <w:footnote w:id="168">
    <w:p w:rsidR="00A93801" w:rsidRPr="00556417" w:rsidRDefault="00A93801">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Президент революционного комитета Йемена с 2015 по 2016 гг.</w:t>
      </w:r>
    </w:p>
  </w:footnote>
  <w:footnote w:id="169">
    <w:p w:rsidR="00A93801" w:rsidRPr="00A53E50" w:rsidRDefault="00A93801">
      <w:pPr>
        <w:pStyle w:val="a3"/>
        <w:rPr>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w:t>
      </w:r>
      <w:proofErr w:type="spellStart"/>
      <w:r w:rsidRPr="00556417">
        <w:rPr>
          <w:rFonts w:asciiTheme="majorBidi" w:hAnsiTheme="majorBidi" w:cstheme="majorBidi"/>
          <w:lang w:val="ru-RU"/>
        </w:rPr>
        <w:t>Мохаммад</w:t>
      </w:r>
      <w:proofErr w:type="spellEnd"/>
      <w:r w:rsidRPr="00556417">
        <w:rPr>
          <w:rFonts w:asciiTheme="majorBidi" w:hAnsiTheme="majorBidi" w:cstheme="majorBidi"/>
          <w:lang w:val="ru-RU"/>
        </w:rPr>
        <w:t xml:space="preserve"> М.Д. Саудовская Аравия и Иран: анализ основных факторов соперничества. – ПОЛИТЕКС. 2014. Том 10. №4</w:t>
      </w:r>
      <w:r w:rsidRPr="00A53E50">
        <w:rPr>
          <w:rFonts w:asciiTheme="majorBidi" w:hAnsiTheme="majorBidi" w:cstheme="majorBidi"/>
          <w:lang w:val="ru-RU"/>
        </w:rPr>
        <w:t xml:space="preserve">. [Электронный ресурс]. Режим доступа: Саудовская Аравия и Иран: анализ основных факторов соперничества – тема научной статьи по политологическим наукам читайте бесплатно текст научно-исследовательской работы в электронной библиотеке </w:t>
      </w:r>
      <w:proofErr w:type="spellStart"/>
      <w:r w:rsidRPr="00A53E50">
        <w:rPr>
          <w:rFonts w:asciiTheme="majorBidi" w:hAnsiTheme="majorBidi" w:cstheme="majorBidi"/>
          <w:lang w:val="ru-RU"/>
        </w:rPr>
        <w:t>КиберЛенинка</w:t>
      </w:r>
      <w:proofErr w:type="spellEnd"/>
      <w:r w:rsidRPr="00A53E50">
        <w:rPr>
          <w:rFonts w:asciiTheme="majorBidi" w:hAnsiTheme="majorBidi" w:cstheme="majorBidi"/>
          <w:lang w:val="ru-RU"/>
        </w:rPr>
        <w:t xml:space="preserve"> (</w:t>
      </w:r>
      <w:proofErr w:type="spellStart"/>
      <w:r w:rsidRPr="00A53E50">
        <w:rPr>
          <w:rFonts w:asciiTheme="majorBidi" w:hAnsiTheme="majorBidi" w:cstheme="majorBidi"/>
        </w:rPr>
        <w:t>cyberleninka</w:t>
      </w:r>
      <w:proofErr w:type="spellEnd"/>
      <w:r w:rsidRPr="00A53E50">
        <w:rPr>
          <w:rFonts w:asciiTheme="majorBidi" w:hAnsiTheme="majorBidi" w:cstheme="majorBidi"/>
          <w:lang w:val="ru-RU"/>
        </w:rPr>
        <w:t>.</w:t>
      </w:r>
      <w:proofErr w:type="spellStart"/>
      <w:r w:rsidRPr="00A53E50">
        <w:rPr>
          <w:rFonts w:asciiTheme="majorBidi" w:hAnsiTheme="majorBidi" w:cstheme="majorBidi"/>
        </w:rPr>
        <w:t>ru</w:t>
      </w:r>
      <w:proofErr w:type="spellEnd"/>
      <w:r w:rsidRPr="00A53E50">
        <w:rPr>
          <w:rFonts w:asciiTheme="majorBidi" w:hAnsiTheme="majorBidi" w:cstheme="majorBidi"/>
          <w:lang w:val="ru-RU"/>
        </w:rPr>
        <w:t>) (</w:t>
      </w:r>
      <w:r>
        <w:rPr>
          <w:rFonts w:asciiTheme="majorBidi" w:hAnsiTheme="majorBidi" w:cstheme="majorBidi"/>
          <w:lang w:val="ru-RU"/>
        </w:rPr>
        <w:t>дата обращения: 19.03.2021)</w:t>
      </w:r>
    </w:p>
  </w:footnote>
  <w:footnote w:id="170">
    <w:p w:rsidR="00A93801" w:rsidRPr="00F23F67" w:rsidRDefault="00A93801" w:rsidP="00C23563">
      <w:pPr>
        <w:pStyle w:val="a3"/>
        <w:rPr>
          <w:rFonts w:asciiTheme="majorBidi" w:hAnsiTheme="majorBidi" w:cstheme="majorBidi"/>
          <w:lang w:val="ru-RU"/>
        </w:rPr>
      </w:pPr>
      <w:r w:rsidRPr="00556417">
        <w:rPr>
          <w:rStyle w:val="a5"/>
          <w:rFonts w:asciiTheme="majorBidi" w:hAnsiTheme="majorBidi" w:cstheme="majorBidi"/>
        </w:rPr>
        <w:footnoteRef/>
      </w:r>
      <w:r w:rsidRPr="00F23F67">
        <w:rPr>
          <w:rFonts w:asciiTheme="majorBidi" w:hAnsiTheme="majorBidi" w:cstheme="majorBidi"/>
          <w:lang w:val="ru-RU"/>
        </w:rPr>
        <w:t xml:space="preserve"> </w:t>
      </w:r>
      <w:r w:rsidR="00C23563" w:rsidRPr="00C23563">
        <w:rPr>
          <w:rFonts w:asciiTheme="majorBidi" w:hAnsiTheme="majorBidi" w:cs="Times New Roman"/>
          <w:rtl/>
          <w:lang w:val="ru-RU"/>
        </w:rPr>
        <w:t>س</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است</w:t>
      </w:r>
      <w:r w:rsidR="00C23563" w:rsidRPr="00C23563">
        <w:rPr>
          <w:rFonts w:asciiTheme="majorBidi" w:hAnsiTheme="majorBidi" w:cs="Times New Roman"/>
          <w:rtl/>
          <w:lang w:val="ru-RU"/>
        </w:rPr>
        <w:t xml:space="preserve"> موازنه‌ساز</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عربستان در برابر ا</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ران</w:t>
      </w:r>
      <w:r w:rsidR="00C23563" w:rsidRPr="00C23563">
        <w:rPr>
          <w:rFonts w:asciiTheme="majorBidi" w:hAnsiTheme="majorBidi" w:cs="Times New Roman"/>
          <w:rtl/>
          <w:lang w:val="ru-RU"/>
        </w:rPr>
        <w:t xml:space="preserve"> در </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من</w:t>
      </w:r>
      <w:r w:rsidR="00C23563" w:rsidRPr="00C23563">
        <w:rPr>
          <w:rFonts w:asciiTheme="majorBidi" w:hAnsiTheme="majorBidi" w:cs="Times New Roman"/>
          <w:rtl/>
          <w:lang w:val="ru-RU"/>
        </w:rPr>
        <w:t>, مرتض</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همت</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 دوره 10، شماره 1 , 1399</w:t>
      </w:r>
      <w:r w:rsidR="00C23563" w:rsidRPr="00C23563">
        <w:rPr>
          <w:rFonts w:asciiTheme="majorBidi" w:hAnsiTheme="majorBidi" w:cstheme="majorBidi"/>
          <w:lang w:val="ru-RU"/>
        </w:rPr>
        <w:t xml:space="preserve">. [Электронный ресурс]. Режим доступа: </w:t>
      </w:r>
      <w:r w:rsidR="00C23563" w:rsidRPr="00C23563">
        <w:rPr>
          <w:rFonts w:asciiTheme="majorBidi" w:hAnsiTheme="majorBidi" w:cs="Times New Roman"/>
          <w:rtl/>
          <w:lang w:val="ru-RU"/>
        </w:rPr>
        <w:t>س</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است</w:t>
      </w:r>
      <w:r w:rsidR="00C23563" w:rsidRPr="00C23563">
        <w:rPr>
          <w:rFonts w:asciiTheme="majorBidi" w:hAnsiTheme="majorBidi" w:cs="Times New Roman"/>
          <w:rtl/>
          <w:lang w:val="ru-RU"/>
        </w:rPr>
        <w:t xml:space="preserve"> موازنه‌ساز</w:t>
      </w:r>
      <w:r w:rsidR="00C23563" w:rsidRPr="00C23563">
        <w:rPr>
          <w:rFonts w:asciiTheme="majorBidi" w:hAnsiTheme="majorBidi" w:cs="Times New Roman" w:hint="cs"/>
          <w:rtl/>
          <w:lang w:val="ru-RU"/>
        </w:rPr>
        <w:t>ی</w:t>
      </w:r>
      <w:r w:rsidR="00C23563" w:rsidRPr="00C23563">
        <w:rPr>
          <w:rFonts w:asciiTheme="majorBidi" w:hAnsiTheme="majorBidi" w:cs="Times New Roman"/>
          <w:rtl/>
          <w:lang w:val="ru-RU"/>
        </w:rPr>
        <w:t xml:space="preserve"> عربستان در برابر ا</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ران</w:t>
      </w:r>
      <w:r w:rsidR="00C23563" w:rsidRPr="00C23563">
        <w:rPr>
          <w:rFonts w:asciiTheme="majorBidi" w:hAnsiTheme="majorBidi" w:cs="Times New Roman"/>
          <w:rtl/>
          <w:lang w:val="ru-RU"/>
        </w:rPr>
        <w:t xml:space="preserve"> در </w:t>
      </w:r>
      <w:r w:rsidR="00C23563" w:rsidRPr="00C23563">
        <w:rPr>
          <w:rFonts w:asciiTheme="majorBidi" w:hAnsiTheme="majorBidi" w:cs="Times New Roman" w:hint="cs"/>
          <w:rtl/>
          <w:lang w:val="ru-RU"/>
        </w:rPr>
        <w:t>ی</w:t>
      </w:r>
      <w:r w:rsidR="00C23563" w:rsidRPr="00C23563">
        <w:rPr>
          <w:rFonts w:asciiTheme="majorBidi" w:hAnsiTheme="majorBidi" w:cs="Times New Roman" w:hint="eastAsia"/>
          <w:rtl/>
          <w:lang w:val="ru-RU"/>
        </w:rPr>
        <w:t>من</w:t>
      </w:r>
      <w:r w:rsidR="00C23563" w:rsidRPr="00C23563">
        <w:rPr>
          <w:rFonts w:asciiTheme="majorBidi" w:hAnsiTheme="majorBidi" w:cstheme="majorBidi"/>
          <w:lang w:val="ru-RU"/>
        </w:rPr>
        <w:t xml:space="preserve"> (ui.ac.ir) (дата обращения: 13.04.2021)</w:t>
      </w:r>
    </w:p>
  </w:footnote>
  <w:footnote w:id="171">
    <w:p w:rsidR="00A93801" w:rsidRPr="00B7717B" w:rsidRDefault="00A93801">
      <w:pPr>
        <w:pStyle w:val="a3"/>
        <w:rPr>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Гасанов М.М. Арабская весна и Иран. -  </w:t>
      </w:r>
      <w:proofErr w:type="spellStart"/>
      <w:r w:rsidRPr="00556417">
        <w:rPr>
          <w:rFonts w:asciiTheme="majorBidi" w:hAnsiTheme="majorBidi" w:cstheme="majorBidi"/>
        </w:rPr>
        <w:t>Juvenis</w:t>
      </w:r>
      <w:proofErr w:type="spellEnd"/>
      <w:r w:rsidRPr="00556417">
        <w:rPr>
          <w:rFonts w:asciiTheme="majorBidi" w:hAnsiTheme="majorBidi" w:cstheme="majorBidi"/>
          <w:lang w:val="ru-RU"/>
        </w:rPr>
        <w:t xml:space="preserve"> </w:t>
      </w:r>
      <w:proofErr w:type="spellStart"/>
      <w:r w:rsidRPr="00556417">
        <w:rPr>
          <w:rFonts w:asciiTheme="majorBidi" w:hAnsiTheme="majorBidi" w:cstheme="majorBidi"/>
        </w:rPr>
        <w:t>Scientia</w:t>
      </w:r>
      <w:proofErr w:type="spellEnd"/>
      <w:r w:rsidRPr="00556417">
        <w:rPr>
          <w:rFonts w:asciiTheme="majorBidi" w:hAnsiTheme="majorBidi" w:cstheme="majorBidi"/>
          <w:lang w:val="ru-RU"/>
        </w:rPr>
        <w:t>. 2017, №2.</w:t>
      </w:r>
      <w:r>
        <w:rPr>
          <w:rFonts w:asciiTheme="majorBidi" w:hAnsiTheme="majorBidi" w:cstheme="majorBidi"/>
          <w:lang w:val="ru-RU"/>
        </w:rPr>
        <w:t xml:space="preserve"> </w:t>
      </w:r>
      <w:r w:rsidRPr="00A53E50">
        <w:rPr>
          <w:rFonts w:asciiTheme="majorBidi" w:hAnsiTheme="majorBidi" w:cstheme="majorBidi"/>
          <w:lang w:val="ru-RU"/>
        </w:rPr>
        <w:t>[Электронный ресурс]. Режим доступа</w:t>
      </w:r>
      <w:r>
        <w:rPr>
          <w:rFonts w:asciiTheme="majorBidi" w:hAnsiTheme="majorBidi" w:cstheme="majorBidi"/>
          <w:lang w:val="ru-RU"/>
        </w:rPr>
        <w:t xml:space="preserve">: </w:t>
      </w:r>
      <w:r w:rsidRPr="00A53E50">
        <w:rPr>
          <w:rFonts w:asciiTheme="majorBidi" w:hAnsiTheme="majorBidi" w:cstheme="majorBidi"/>
          <w:lang w:val="ru-RU"/>
        </w:rPr>
        <w:t xml:space="preserve">Арабская весна и Иран – тема научной статьи по политологическим наукам читайте бесплатно текст научно-исследовательской работы в электронной библиотеке </w:t>
      </w:r>
      <w:proofErr w:type="spellStart"/>
      <w:r w:rsidRPr="00A53E50">
        <w:rPr>
          <w:rFonts w:asciiTheme="majorBidi" w:hAnsiTheme="majorBidi" w:cstheme="majorBidi"/>
          <w:lang w:val="ru-RU"/>
        </w:rPr>
        <w:t>КиберЛенинка</w:t>
      </w:r>
      <w:proofErr w:type="spellEnd"/>
      <w:r w:rsidRPr="00A53E50">
        <w:rPr>
          <w:rFonts w:asciiTheme="majorBidi" w:hAnsiTheme="majorBidi" w:cstheme="majorBidi"/>
          <w:lang w:val="ru-RU"/>
        </w:rPr>
        <w:t xml:space="preserve"> (cyberleninka.ru)</w:t>
      </w:r>
      <w:r>
        <w:rPr>
          <w:rFonts w:asciiTheme="majorBidi" w:hAnsiTheme="majorBidi" w:cstheme="majorBidi"/>
          <w:lang w:val="ru-RU"/>
        </w:rPr>
        <w:t xml:space="preserve"> (дата обращения: 18.03.2021)</w:t>
      </w:r>
    </w:p>
  </w:footnote>
  <w:footnote w:id="172">
    <w:p w:rsidR="00A93801" w:rsidRPr="00556417" w:rsidRDefault="00A93801" w:rsidP="00D03CD8">
      <w:pPr>
        <w:pStyle w:val="a3"/>
        <w:rPr>
          <w:rFonts w:asciiTheme="majorBidi" w:hAnsiTheme="majorBidi" w:cstheme="majorBidi"/>
          <w:lang w:val="ru-RU"/>
        </w:rPr>
      </w:pPr>
      <w:r w:rsidRPr="00556417">
        <w:rPr>
          <w:rStyle w:val="a5"/>
          <w:rFonts w:asciiTheme="majorBidi" w:hAnsiTheme="majorBidi" w:cstheme="majorBidi"/>
        </w:rPr>
        <w:footnoteRef/>
      </w:r>
      <w:r w:rsidRPr="00556417">
        <w:rPr>
          <w:rFonts w:asciiTheme="majorBidi" w:hAnsiTheme="majorBidi" w:cstheme="majorBidi"/>
          <w:lang w:val="ru-RU"/>
        </w:rPr>
        <w:t xml:space="preserve"> </w:t>
      </w:r>
      <w:r w:rsidR="00D03CD8" w:rsidRPr="00D03CD8">
        <w:rPr>
          <w:rFonts w:asciiTheme="majorBidi" w:hAnsiTheme="majorBidi" w:cs="Times New Roman"/>
          <w:rtl/>
          <w:lang w:val="ru-RU"/>
        </w:rPr>
        <w:t>س</w:t>
      </w:r>
      <w:r w:rsidR="00D03CD8" w:rsidRPr="00D03CD8">
        <w:rPr>
          <w:rFonts w:asciiTheme="majorBidi" w:hAnsiTheme="majorBidi" w:cs="Times New Roman" w:hint="cs"/>
          <w:rtl/>
          <w:lang w:val="ru-RU"/>
        </w:rPr>
        <w:t>ی</w:t>
      </w:r>
      <w:r w:rsidR="00D03CD8" w:rsidRPr="00D03CD8">
        <w:rPr>
          <w:rFonts w:asciiTheme="majorBidi" w:hAnsiTheme="majorBidi" w:cs="Times New Roman" w:hint="eastAsia"/>
          <w:rtl/>
          <w:lang w:val="ru-RU"/>
        </w:rPr>
        <w:t>است</w:t>
      </w:r>
      <w:r w:rsidR="00D03CD8" w:rsidRPr="00D03CD8">
        <w:rPr>
          <w:rFonts w:asciiTheme="majorBidi" w:hAnsiTheme="majorBidi" w:cs="Times New Roman"/>
          <w:rtl/>
          <w:lang w:val="ru-RU"/>
        </w:rPr>
        <w:t xml:space="preserve"> موازنه‌ساز</w:t>
      </w:r>
      <w:r w:rsidR="00D03CD8" w:rsidRPr="00D03CD8">
        <w:rPr>
          <w:rFonts w:asciiTheme="majorBidi" w:hAnsiTheme="majorBidi" w:cs="Times New Roman" w:hint="cs"/>
          <w:rtl/>
          <w:lang w:val="ru-RU"/>
        </w:rPr>
        <w:t>ی</w:t>
      </w:r>
      <w:r w:rsidR="00D03CD8" w:rsidRPr="00D03CD8">
        <w:rPr>
          <w:rFonts w:asciiTheme="majorBidi" w:hAnsiTheme="majorBidi" w:cs="Times New Roman"/>
          <w:rtl/>
          <w:lang w:val="ru-RU"/>
        </w:rPr>
        <w:t xml:space="preserve"> عربستان در برابر ا</w:t>
      </w:r>
      <w:r w:rsidR="00D03CD8" w:rsidRPr="00D03CD8">
        <w:rPr>
          <w:rFonts w:asciiTheme="majorBidi" w:hAnsiTheme="majorBidi" w:cs="Times New Roman" w:hint="cs"/>
          <w:rtl/>
          <w:lang w:val="ru-RU"/>
        </w:rPr>
        <w:t>ی</w:t>
      </w:r>
      <w:r w:rsidR="00D03CD8" w:rsidRPr="00D03CD8">
        <w:rPr>
          <w:rFonts w:asciiTheme="majorBidi" w:hAnsiTheme="majorBidi" w:cs="Times New Roman" w:hint="eastAsia"/>
          <w:rtl/>
          <w:lang w:val="ru-RU"/>
        </w:rPr>
        <w:t>ران</w:t>
      </w:r>
      <w:r w:rsidR="00D03CD8" w:rsidRPr="00D03CD8">
        <w:rPr>
          <w:rFonts w:asciiTheme="majorBidi" w:hAnsiTheme="majorBidi" w:cs="Times New Roman"/>
          <w:rtl/>
          <w:lang w:val="ru-RU"/>
        </w:rPr>
        <w:t xml:space="preserve"> در </w:t>
      </w:r>
      <w:r w:rsidR="00D03CD8" w:rsidRPr="00D03CD8">
        <w:rPr>
          <w:rFonts w:asciiTheme="majorBidi" w:hAnsiTheme="majorBidi" w:cs="Times New Roman" w:hint="cs"/>
          <w:rtl/>
          <w:lang w:val="ru-RU"/>
        </w:rPr>
        <w:t>ی</w:t>
      </w:r>
      <w:r w:rsidR="00D03CD8" w:rsidRPr="00D03CD8">
        <w:rPr>
          <w:rFonts w:asciiTheme="majorBidi" w:hAnsiTheme="majorBidi" w:cs="Times New Roman" w:hint="eastAsia"/>
          <w:rtl/>
          <w:lang w:val="ru-RU"/>
        </w:rPr>
        <w:t>من</w:t>
      </w:r>
      <w:r w:rsidR="00D03CD8" w:rsidRPr="00D03CD8">
        <w:rPr>
          <w:rFonts w:asciiTheme="majorBidi" w:hAnsiTheme="majorBidi" w:cs="Times New Roman"/>
          <w:rtl/>
          <w:lang w:val="ru-RU"/>
        </w:rPr>
        <w:t>, مرتض</w:t>
      </w:r>
      <w:r w:rsidR="00D03CD8" w:rsidRPr="00D03CD8">
        <w:rPr>
          <w:rFonts w:asciiTheme="majorBidi" w:hAnsiTheme="majorBidi" w:cs="Times New Roman" w:hint="cs"/>
          <w:rtl/>
          <w:lang w:val="ru-RU"/>
        </w:rPr>
        <w:t>ی</w:t>
      </w:r>
      <w:r w:rsidR="00D03CD8" w:rsidRPr="00D03CD8">
        <w:rPr>
          <w:rFonts w:asciiTheme="majorBidi" w:hAnsiTheme="majorBidi" w:cs="Times New Roman"/>
          <w:rtl/>
          <w:lang w:val="ru-RU"/>
        </w:rPr>
        <w:t xml:space="preserve"> همت</w:t>
      </w:r>
      <w:r w:rsidR="00D03CD8" w:rsidRPr="00D03CD8">
        <w:rPr>
          <w:rFonts w:asciiTheme="majorBidi" w:hAnsiTheme="majorBidi" w:cs="Times New Roman" w:hint="cs"/>
          <w:rtl/>
          <w:lang w:val="ru-RU"/>
        </w:rPr>
        <w:t>ی</w:t>
      </w:r>
      <w:r w:rsidR="00D03CD8" w:rsidRPr="00D03CD8">
        <w:rPr>
          <w:rFonts w:asciiTheme="majorBidi" w:hAnsiTheme="majorBidi" w:cs="Times New Roman"/>
          <w:rtl/>
          <w:lang w:val="ru-RU"/>
        </w:rPr>
        <w:t xml:space="preserve"> , دوره 10، شماره 1 , 1399</w:t>
      </w:r>
      <w:r w:rsidR="00D03CD8" w:rsidRPr="00D03CD8">
        <w:rPr>
          <w:rFonts w:asciiTheme="majorBidi" w:hAnsiTheme="majorBidi" w:cstheme="majorBidi"/>
          <w:lang w:val="ru-RU"/>
        </w:rPr>
        <w:t xml:space="preserve">. [Электронный ресурс]. Режим доступа: </w:t>
      </w:r>
      <w:r w:rsidR="00D03CD8" w:rsidRPr="00D03CD8">
        <w:rPr>
          <w:rFonts w:asciiTheme="majorBidi" w:hAnsiTheme="majorBidi" w:cs="Times New Roman"/>
          <w:rtl/>
          <w:lang w:val="ru-RU"/>
        </w:rPr>
        <w:t>س</w:t>
      </w:r>
      <w:r w:rsidR="00D03CD8" w:rsidRPr="00D03CD8">
        <w:rPr>
          <w:rFonts w:asciiTheme="majorBidi" w:hAnsiTheme="majorBidi" w:cs="Times New Roman" w:hint="cs"/>
          <w:rtl/>
          <w:lang w:val="ru-RU"/>
        </w:rPr>
        <w:t>ی</w:t>
      </w:r>
      <w:r w:rsidR="00D03CD8" w:rsidRPr="00D03CD8">
        <w:rPr>
          <w:rFonts w:asciiTheme="majorBidi" w:hAnsiTheme="majorBidi" w:cs="Times New Roman" w:hint="eastAsia"/>
          <w:rtl/>
          <w:lang w:val="ru-RU"/>
        </w:rPr>
        <w:t>است</w:t>
      </w:r>
      <w:r w:rsidR="00D03CD8" w:rsidRPr="00D03CD8">
        <w:rPr>
          <w:rFonts w:asciiTheme="majorBidi" w:hAnsiTheme="majorBidi" w:cs="Times New Roman"/>
          <w:rtl/>
          <w:lang w:val="ru-RU"/>
        </w:rPr>
        <w:t xml:space="preserve"> موازنه‌ساز</w:t>
      </w:r>
      <w:r w:rsidR="00D03CD8" w:rsidRPr="00D03CD8">
        <w:rPr>
          <w:rFonts w:asciiTheme="majorBidi" w:hAnsiTheme="majorBidi" w:cs="Times New Roman" w:hint="cs"/>
          <w:rtl/>
          <w:lang w:val="ru-RU"/>
        </w:rPr>
        <w:t>ی</w:t>
      </w:r>
      <w:r w:rsidR="00D03CD8" w:rsidRPr="00D03CD8">
        <w:rPr>
          <w:rFonts w:asciiTheme="majorBidi" w:hAnsiTheme="majorBidi" w:cs="Times New Roman"/>
          <w:rtl/>
          <w:lang w:val="ru-RU"/>
        </w:rPr>
        <w:t xml:space="preserve"> عربستان در برابر ا</w:t>
      </w:r>
      <w:r w:rsidR="00D03CD8" w:rsidRPr="00D03CD8">
        <w:rPr>
          <w:rFonts w:asciiTheme="majorBidi" w:hAnsiTheme="majorBidi" w:cs="Times New Roman" w:hint="cs"/>
          <w:rtl/>
          <w:lang w:val="ru-RU"/>
        </w:rPr>
        <w:t>ی</w:t>
      </w:r>
      <w:r w:rsidR="00D03CD8" w:rsidRPr="00D03CD8">
        <w:rPr>
          <w:rFonts w:asciiTheme="majorBidi" w:hAnsiTheme="majorBidi" w:cs="Times New Roman" w:hint="eastAsia"/>
          <w:rtl/>
          <w:lang w:val="ru-RU"/>
        </w:rPr>
        <w:t>ران</w:t>
      </w:r>
      <w:r w:rsidR="00D03CD8" w:rsidRPr="00D03CD8">
        <w:rPr>
          <w:rFonts w:asciiTheme="majorBidi" w:hAnsiTheme="majorBidi" w:cs="Times New Roman"/>
          <w:rtl/>
          <w:lang w:val="ru-RU"/>
        </w:rPr>
        <w:t xml:space="preserve"> در </w:t>
      </w:r>
      <w:r w:rsidR="00D03CD8" w:rsidRPr="00D03CD8">
        <w:rPr>
          <w:rFonts w:asciiTheme="majorBidi" w:hAnsiTheme="majorBidi" w:cs="Times New Roman" w:hint="cs"/>
          <w:rtl/>
          <w:lang w:val="ru-RU"/>
        </w:rPr>
        <w:t>ی</w:t>
      </w:r>
      <w:r w:rsidR="00D03CD8" w:rsidRPr="00D03CD8">
        <w:rPr>
          <w:rFonts w:asciiTheme="majorBidi" w:hAnsiTheme="majorBidi" w:cs="Times New Roman" w:hint="eastAsia"/>
          <w:rtl/>
          <w:lang w:val="ru-RU"/>
        </w:rPr>
        <w:t>من</w:t>
      </w:r>
      <w:r w:rsidR="00D03CD8" w:rsidRPr="00D03CD8">
        <w:rPr>
          <w:rFonts w:asciiTheme="majorBidi" w:hAnsiTheme="majorBidi" w:cstheme="majorBidi"/>
          <w:lang w:val="ru-RU"/>
        </w:rPr>
        <w:t xml:space="preserve"> (ui.ac.ir) (дата обращения: 13.04.2021)</w:t>
      </w:r>
    </w:p>
  </w:footnote>
  <w:footnote w:id="173">
    <w:p w:rsidR="00A93801" w:rsidRPr="00F23F67" w:rsidRDefault="00A93801">
      <w:pPr>
        <w:pStyle w:val="a3"/>
        <w:rPr>
          <w:rFonts w:asciiTheme="majorBidi" w:hAnsiTheme="majorBidi" w:cstheme="majorBidi"/>
        </w:rPr>
      </w:pPr>
      <w:r w:rsidRPr="00556417">
        <w:rPr>
          <w:rStyle w:val="a5"/>
          <w:rFonts w:asciiTheme="majorBidi" w:hAnsiTheme="majorBidi" w:cstheme="majorBidi"/>
        </w:rPr>
        <w:footnoteRef/>
      </w:r>
      <w:r w:rsidRPr="00F23F67">
        <w:rPr>
          <w:rFonts w:asciiTheme="majorBidi" w:hAnsiTheme="majorBidi" w:cstheme="majorBidi"/>
        </w:rPr>
        <w:t xml:space="preserve"> </w:t>
      </w:r>
      <w:proofErr w:type="spellStart"/>
      <w:r w:rsidRPr="00556417">
        <w:rPr>
          <w:rFonts w:asciiTheme="majorBidi" w:hAnsiTheme="majorBidi" w:cstheme="majorBidi"/>
        </w:rPr>
        <w:t>Borujerdi</w:t>
      </w:r>
      <w:proofErr w:type="spellEnd"/>
      <w:r w:rsidRPr="00F23F67">
        <w:rPr>
          <w:rFonts w:asciiTheme="majorBidi" w:hAnsiTheme="majorBidi" w:cstheme="majorBidi"/>
        </w:rPr>
        <w:t xml:space="preserve"> </w:t>
      </w:r>
      <w:r w:rsidRPr="00556417">
        <w:rPr>
          <w:rFonts w:asciiTheme="majorBidi" w:hAnsiTheme="majorBidi" w:cstheme="majorBidi"/>
        </w:rPr>
        <w:t>A</w:t>
      </w:r>
      <w:r w:rsidRPr="00F23F67">
        <w:rPr>
          <w:rFonts w:asciiTheme="majorBidi" w:hAnsiTheme="majorBidi" w:cstheme="majorBidi"/>
        </w:rPr>
        <w:t>.</w:t>
      </w:r>
      <w:r w:rsidRPr="00556417">
        <w:rPr>
          <w:rFonts w:asciiTheme="majorBidi" w:hAnsiTheme="majorBidi" w:cstheme="majorBidi"/>
        </w:rPr>
        <w:t>H</w:t>
      </w:r>
      <w:r w:rsidRPr="00F23F67">
        <w:rPr>
          <w:rFonts w:asciiTheme="majorBidi" w:hAnsiTheme="majorBidi" w:cstheme="majorBidi"/>
        </w:rPr>
        <w:t xml:space="preserve">. </w:t>
      </w:r>
      <w:r w:rsidRPr="00556417">
        <w:rPr>
          <w:rFonts w:asciiTheme="majorBidi" w:hAnsiTheme="majorBidi" w:cstheme="majorBidi"/>
        </w:rPr>
        <w:t>Development</w:t>
      </w:r>
      <w:r w:rsidRPr="00F23F67">
        <w:rPr>
          <w:rFonts w:asciiTheme="majorBidi" w:hAnsiTheme="majorBidi" w:cstheme="majorBidi"/>
        </w:rPr>
        <w:t xml:space="preserve"> </w:t>
      </w:r>
      <w:r w:rsidRPr="00556417">
        <w:rPr>
          <w:rFonts w:asciiTheme="majorBidi" w:hAnsiTheme="majorBidi" w:cstheme="majorBidi"/>
        </w:rPr>
        <w:t>of</w:t>
      </w:r>
      <w:r w:rsidRPr="00F23F67">
        <w:rPr>
          <w:rFonts w:asciiTheme="majorBidi" w:hAnsiTheme="majorBidi" w:cstheme="majorBidi"/>
        </w:rPr>
        <w:t xml:space="preserve"> </w:t>
      </w:r>
      <w:r w:rsidRPr="00556417">
        <w:rPr>
          <w:rFonts w:asciiTheme="majorBidi" w:hAnsiTheme="majorBidi" w:cstheme="majorBidi"/>
        </w:rPr>
        <w:t>Arab</w:t>
      </w:r>
      <w:r w:rsidRPr="00F23F67">
        <w:rPr>
          <w:rFonts w:asciiTheme="majorBidi" w:hAnsiTheme="majorBidi" w:cstheme="majorBidi"/>
        </w:rPr>
        <w:t>-</w:t>
      </w:r>
      <w:r w:rsidRPr="00556417">
        <w:rPr>
          <w:rFonts w:asciiTheme="majorBidi" w:hAnsiTheme="majorBidi" w:cstheme="majorBidi"/>
        </w:rPr>
        <w:t>Iranian</w:t>
      </w:r>
      <w:r w:rsidRPr="00F23F67">
        <w:rPr>
          <w:rFonts w:asciiTheme="majorBidi" w:hAnsiTheme="majorBidi" w:cstheme="majorBidi"/>
        </w:rPr>
        <w:t xml:space="preserve"> </w:t>
      </w:r>
      <w:r w:rsidRPr="00556417">
        <w:rPr>
          <w:rFonts w:asciiTheme="majorBidi" w:hAnsiTheme="majorBidi" w:cstheme="majorBidi"/>
        </w:rPr>
        <w:t>relations</w:t>
      </w:r>
      <w:r w:rsidRPr="00F23F67">
        <w:rPr>
          <w:rFonts w:asciiTheme="majorBidi" w:hAnsiTheme="majorBidi" w:cstheme="majorBidi"/>
        </w:rPr>
        <w:t xml:space="preserve">. - </w:t>
      </w:r>
      <w:r w:rsidRPr="00556417">
        <w:rPr>
          <w:rFonts w:asciiTheme="majorBidi" w:hAnsiTheme="majorBidi" w:cstheme="majorBidi"/>
        </w:rPr>
        <w:t>Tehran</w:t>
      </w:r>
      <w:r w:rsidRPr="00F23F67">
        <w:rPr>
          <w:rFonts w:asciiTheme="majorBidi" w:hAnsiTheme="majorBidi" w:cstheme="majorBidi"/>
        </w:rPr>
        <w:t xml:space="preserve">: </w:t>
      </w:r>
      <w:r w:rsidRPr="00556417">
        <w:rPr>
          <w:rFonts w:asciiTheme="majorBidi" w:hAnsiTheme="majorBidi" w:cstheme="majorBidi"/>
        </w:rPr>
        <w:t>Publishing</w:t>
      </w:r>
      <w:r w:rsidRPr="00F23F67">
        <w:rPr>
          <w:rFonts w:asciiTheme="majorBidi" w:hAnsiTheme="majorBidi" w:cstheme="majorBidi"/>
        </w:rPr>
        <w:t xml:space="preserve"> </w:t>
      </w:r>
      <w:r w:rsidRPr="00556417">
        <w:rPr>
          <w:rFonts w:asciiTheme="majorBidi" w:hAnsiTheme="majorBidi" w:cstheme="majorBidi"/>
        </w:rPr>
        <w:t>house</w:t>
      </w:r>
      <w:r w:rsidRPr="00F23F67">
        <w:rPr>
          <w:rFonts w:asciiTheme="majorBidi" w:hAnsiTheme="majorBidi" w:cstheme="majorBidi"/>
        </w:rPr>
        <w:t xml:space="preserve"> </w:t>
      </w:r>
      <w:r w:rsidRPr="00556417">
        <w:rPr>
          <w:rFonts w:asciiTheme="majorBidi" w:hAnsiTheme="majorBidi" w:cstheme="majorBidi"/>
        </w:rPr>
        <w:t>of</w:t>
      </w:r>
      <w:r w:rsidRPr="00F23F67">
        <w:rPr>
          <w:rFonts w:asciiTheme="majorBidi" w:hAnsiTheme="majorBidi" w:cstheme="majorBidi"/>
        </w:rPr>
        <w:t xml:space="preserve"> </w:t>
      </w:r>
      <w:r w:rsidRPr="00556417">
        <w:rPr>
          <w:rFonts w:asciiTheme="majorBidi" w:hAnsiTheme="majorBidi" w:cstheme="majorBidi"/>
        </w:rPr>
        <w:t>Ministry</w:t>
      </w:r>
      <w:r w:rsidRPr="00F23F67">
        <w:rPr>
          <w:rFonts w:asciiTheme="majorBidi" w:hAnsiTheme="majorBidi" w:cstheme="majorBidi"/>
        </w:rPr>
        <w:t xml:space="preserve"> </w:t>
      </w:r>
      <w:r w:rsidRPr="00556417">
        <w:rPr>
          <w:rFonts w:asciiTheme="majorBidi" w:hAnsiTheme="majorBidi" w:cstheme="majorBidi"/>
        </w:rPr>
        <w:t>of</w:t>
      </w:r>
      <w:r w:rsidRPr="00F23F67">
        <w:rPr>
          <w:rFonts w:asciiTheme="majorBidi" w:hAnsiTheme="majorBidi" w:cstheme="majorBidi"/>
        </w:rPr>
        <w:t xml:space="preserve"> </w:t>
      </w:r>
      <w:r w:rsidRPr="00556417">
        <w:rPr>
          <w:rFonts w:asciiTheme="majorBidi" w:hAnsiTheme="majorBidi" w:cstheme="majorBidi"/>
        </w:rPr>
        <w:t>Foreign</w:t>
      </w:r>
      <w:r w:rsidRPr="00F23F67">
        <w:rPr>
          <w:rFonts w:asciiTheme="majorBidi" w:hAnsiTheme="majorBidi" w:cstheme="majorBidi"/>
        </w:rPr>
        <w:t xml:space="preserve"> </w:t>
      </w:r>
      <w:r w:rsidRPr="00556417">
        <w:rPr>
          <w:rFonts w:asciiTheme="majorBidi" w:hAnsiTheme="majorBidi" w:cstheme="majorBidi"/>
        </w:rPr>
        <w:t>Affairs</w:t>
      </w:r>
      <w:r w:rsidRPr="00F23F67">
        <w:rPr>
          <w:rFonts w:asciiTheme="majorBidi" w:hAnsiTheme="majorBidi" w:cstheme="majorBidi"/>
        </w:rPr>
        <w:t xml:space="preserve">, 2016. - </w:t>
      </w:r>
      <w:r>
        <w:rPr>
          <w:rFonts w:asciiTheme="majorBidi" w:hAnsiTheme="majorBidi" w:cstheme="majorBidi"/>
        </w:rPr>
        <w:t>p</w:t>
      </w:r>
      <w:r w:rsidRPr="00F23F67">
        <w:rPr>
          <w:rFonts w:asciiTheme="majorBidi" w:hAnsiTheme="majorBidi" w:cstheme="majorBidi"/>
        </w:rPr>
        <w:t>.145-146</w:t>
      </w:r>
    </w:p>
  </w:footnote>
  <w:footnote w:id="174">
    <w:p w:rsidR="00A93801" w:rsidRPr="00890F16" w:rsidRDefault="00A93801" w:rsidP="00D03CD8">
      <w:pPr>
        <w:pStyle w:val="a3"/>
        <w:rPr>
          <w:rFonts w:asciiTheme="majorBidi" w:hAnsiTheme="majorBidi" w:cstheme="majorBidi"/>
          <w:lang w:val="ru-RU"/>
        </w:rPr>
      </w:pPr>
      <w:r w:rsidRPr="00556417">
        <w:rPr>
          <w:rStyle w:val="a5"/>
          <w:rFonts w:asciiTheme="majorBidi" w:hAnsiTheme="majorBidi" w:cstheme="majorBidi"/>
        </w:rPr>
        <w:footnoteRef/>
      </w:r>
      <w:r w:rsidRPr="00F23F67">
        <w:rPr>
          <w:rFonts w:asciiTheme="majorBidi" w:hAnsiTheme="majorBidi" w:cstheme="majorBidi"/>
        </w:rPr>
        <w:t xml:space="preserve"> </w:t>
      </w:r>
      <w:r w:rsidR="00D03CD8" w:rsidRPr="00D03CD8">
        <w:rPr>
          <w:rFonts w:asciiTheme="majorBidi" w:hAnsiTheme="majorBidi" w:cs="Times New Roman"/>
          <w:rtl/>
        </w:rPr>
        <w:t>حم</w:t>
      </w:r>
      <w:r w:rsidR="00D03CD8" w:rsidRPr="00D03CD8">
        <w:rPr>
          <w:rFonts w:asciiTheme="majorBidi" w:hAnsiTheme="majorBidi" w:cs="Times New Roman" w:hint="cs"/>
          <w:rtl/>
        </w:rPr>
        <w:t>ی</w:t>
      </w:r>
      <w:r w:rsidR="00D03CD8" w:rsidRPr="00D03CD8">
        <w:rPr>
          <w:rFonts w:asciiTheme="majorBidi" w:hAnsiTheme="majorBidi" w:cs="Times New Roman" w:hint="eastAsia"/>
          <w:rtl/>
        </w:rPr>
        <w:t>درضا</w:t>
      </w:r>
      <w:r w:rsidR="00D03CD8" w:rsidRPr="00D03CD8">
        <w:rPr>
          <w:rFonts w:asciiTheme="majorBidi" w:hAnsiTheme="majorBidi" w:cs="Times New Roman"/>
          <w:rtl/>
        </w:rPr>
        <w:t xml:space="preserve"> ش</w:t>
      </w:r>
      <w:r w:rsidR="00D03CD8" w:rsidRPr="00D03CD8">
        <w:rPr>
          <w:rFonts w:asciiTheme="majorBidi" w:hAnsiTheme="majorBidi" w:cs="Times New Roman" w:hint="cs"/>
          <w:rtl/>
        </w:rPr>
        <w:t>ی</w:t>
      </w:r>
      <w:r w:rsidR="00D03CD8" w:rsidRPr="00D03CD8">
        <w:rPr>
          <w:rFonts w:asciiTheme="majorBidi" w:hAnsiTheme="majorBidi" w:cs="Times New Roman" w:hint="eastAsia"/>
          <w:rtl/>
        </w:rPr>
        <w:t>رزاد</w:t>
      </w:r>
      <w:r w:rsidR="00D03CD8" w:rsidRPr="00D03CD8">
        <w:rPr>
          <w:rFonts w:asciiTheme="majorBidi" w:hAnsiTheme="majorBidi" w:cs="Times New Roman"/>
          <w:rtl/>
        </w:rPr>
        <w:t xml:space="preserve"> نشل</w:t>
      </w:r>
      <w:r w:rsidR="00D03CD8" w:rsidRPr="00D03CD8">
        <w:rPr>
          <w:rFonts w:asciiTheme="majorBidi" w:hAnsiTheme="majorBidi" w:cs="Times New Roman" w:hint="cs"/>
          <w:rtl/>
        </w:rPr>
        <w:t>ی</w:t>
      </w:r>
      <w:r w:rsidR="00D03CD8" w:rsidRPr="00D03CD8">
        <w:rPr>
          <w:rFonts w:asciiTheme="majorBidi" w:hAnsiTheme="majorBidi" w:cs="Times New Roman"/>
          <w:rtl/>
        </w:rPr>
        <w:t>, تحل</w:t>
      </w:r>
      <w:r w:rsidR="00D03CD8" w:rsidRPr="00D03CD8">
        <w:rPr>
          <w:rFonts w:asciiTheme="majorBidi" w:hAnsiTheme="majorBidi" w:cs="Times New Roman" w:hint="cs"/>
          <w:rtl/>
        </w:rPr>
        <w:t>ی</w:t>
      </w:r>
      <w:r w:rsidR="00D03CD8" w:rsidRPr="00D03CD8">
        <w:rPr>
          <w:rFonts w:asciiTheme="majorBidi" w:hAnsiTheme="majorBidi" w:cs="Times New Roman" w:hint="eastAsia"/>
          <w:rtl/>
        </w:rPr>
        <w:t>ل</w:t>
      </w:r>
      <w:r w:rsidR="00D03CD8" w:rsidRPr="00D03CD8">
        <w:rPr>
          <w:rFonts w:asciiTheme="majorBidi" w:hAnsiTheme="majorBidi" w:cs="Times New Roman"/>
          <w:rtl/>
        </w:rPr>
        <w:t xml:space="preserve"> روابط ا</w:t>
      </w:r>
      <w:r w:rsidR="00D03CD8" w:rsidRPr="00D03CD8">
        <w:rPr>
          <w:rFonts w:asciiTheme="majorBidi" w:hAnsiTheme="majorBidi" w:cs="Times New Roman" w:hint="cs"/>
          <w:rtl/>
        </w:rPr>
        <w:t>ی</w:t>
      </w:r>
      <w:r w:rsidR="00D03CD8" w:rsidRPr="00D03CD8">
        <w:rPr>
          <w:rFonts w:asciiTheme="majorBidi" w:hAnsiTheme="majorBidi" w:cs="Times New Roman" w:hint="eastAsia"/>
          <w:rtl/>
        </w:rPr>
        <w:t>ران</w:t>
      </w:r>
      <w:r w:rsidR="00D03CD8" w:rsidRPr="00D03CD8">
        <w:rPr>
          <w:rFonts w:asciiTheme="majorBidi" w:hAnsiTheme="majorBidi" w:cs="Times New Roman"/>
          <w:rtl/>
        </w:rPr>
        <w:t xml:space="preserve"> و عربستان, فصلنامه تخصص</w:t>
      </w:r>
      <w:r w:rsidR="00D03CD8" w:rsidRPr="00D03CD8">
        <w:rPr>
          <w:rFonts w:asciiTheme="majorBidi" w:hAnsiTheme="majorBidi" w:cs="Times New Roman" w:hint="cs"/>
          <w:rtl/>
        </w:rPr>
        <w:t>ی</w:t>
      </w:r>
      <w:r w:rsidR="00D03CD8" w:rsidRPr="00D03CD8">
        <w:rPr>
          <w:rFonts w:asciiTheme="majorBidi" w:hAnsiTheme="majorBidi" w:cs="Times New Roman"/>
          <w:rtl/>
        </w:rPr>
        <w:t xml:space="preserve"> علوم س</w:t>
      </w:r>
      <w:r w:rsidR="00D03CD8" w:rsidRPr="00D03CD8">
        <w:rPr>
          <w:rFonts w:asciiTheme="majorBidi" w:hAnsiTheme="majorBidi" w:cs="Times New Roman" w:hint="cs"/>
          <w:rtl/>
        </w:rPr>
        <w:t>ی</w:t>
      </w:r>
      <w:r w:rsidR="00D03CD8" w:rsidRPr="00D03CD8">
        <w:rPr>
          <w:rFonts w:asciiTheme="majorBidi" w:hAnsiTheme="majorBidi" w:cs="Times New Roman" w:hint="eastAsia"/>
          <w:rtl/>
        </w:rPr>
        <w:t>اس</w:t>
      </w:r>
      <w:r w:rsidR="00D03CD8" w:rsidRPr="00D03CD8">
        <w:rPr>
          <w:rFonts w:asciiTheme="majorBidi" w:hAnsiTheme="majorBidi" w:cs="Times New Roman" w:hint="cs"/>
          <w:rtl/>
        </w:rPr>
        <w:t>ی</w:t>
      </w:r>
      <w:r w:rsidR="00D03CD8" w:rsidRPr="00D03CD8">
        <w:rPr>
          <w:rFonts w:asciiTheme="majorBidi" w:hAnsiTheme="majorBidi" w:cs="Times New Roman"/>
          <w:rtl/>
        </w:rPr>
        <w:t xml:space="preserve"> سال شانزدهم، شماره پنجاه و دوم , 1394</w:t>
      </w:r>
      <w:r w:rsidR="00D03CD8" w:rsidRPr="00D03CD8">
        <w:rPr>
          <w:rFonts w:asciiTheme="majorBidi" w:hAnsiTheme="majorBidi" w:cstheme="majorBidi"/>
        </w:rPr>
        <w:t xml:space="preserve">. </w:t>
      </w:r>
      <w:r w:rsidR="00D03CD8" w:rsidRPr="00890F16">
        <w:rPr>
          <w:rFonts w:asciiTheme="majorBidi" w:hAnsiTheme="majorBidi" w:cstheme="majorBidi"/>
          <w:lang w:val="ru-RU"/>
        </w:rPr>
        <w:t>[Электронный ресурс]. Режим доступа: 27113942506.</w:t>
      </w:r>
      <w:r w:rsidR="00D03CD8" w:rsidRPr="00D03CD8">
        <w:rPr>
          <w:rFonts w:asciiTheme="majorBidi" w:hAnsiTheme="majorBidi" w:cstheme="majorBidi"/>
        </w:rPr>
        <w:t>pdf</w:t>
      </w:r>
      <w:r w:rsidR="00D03CD8" w:rsidRPr="00890F16">
        <w:rPr>
          <w:rFonts w:asciiTheme="majorBidi" w:hAnsiTheme="majorBidi" w:cstheme="majorBidi"/>
          <w:lang w:val="ru-RU"/>
        </w:rPr>
        <w:t xml:space="preserve"> (дата обращения: 13.05.2021)</w:t>
      </w:r>
    </w:p>
  </w:footnote>
  <w:footnote w:id="175">
    <w:p w:rsidR="00A93801" w:rsidRPr="00890F16" w:rsidRDefault="00A93801">
      <w:pPr>
        <w:pStyle w:val="a3"/>
        <w:rPr>
          <w:lang w:val="ru-RU"/>
        </w:rPr>
      </w:pPr>
      <w:r w:rsidRPr="00556417">
        <w:rPr>
          <w:rStyle w:val="a5"/>
          <w:rFonts w:asciiTheme="majorBidi" w:hAnsiTheme="majorBidi" w:cstheme="majorBidi"/>
        </w:rPr>
        <w:footnoteRef/>
      </w:r>
      <w:r w:rsidRPr="00890F16">
        <w:rPr>
          <w:rFonts w:asciiTheme="majorBidi" w:hAnsiTheme="majorBidi" w:cstheme="majorBidi"/>
          <w:lang w:val="ru-RU"/>
        </w:rPr>
        <w:t xml:space="preserve"> </w:t>
      </w:r>
      <w:r w:rsidRPr="00556417">
        <w:rPr>
          <w:rFonts w:asciiTheme="majorBidi" w:hAnsiTheme="majorBidi" w:cstheme="majorBidi"/>
          <w:lang w:val="ru-RU"/>
        </w:rPr>
        <w:t>Годы</w:t>
      </w:r>
      <w:r w:rsidRPr="00890F16">
        <w:rPr>
          <w:rFonts w:asciiTheme="majorBidi" w:hAnsiTheme="majorBidi" w:cstheme="majorBidi"/>
          <w:lang w:val="ru-RU"/>
        </w:rPr>
        <w:t xml:space="preserve"> </w:t>
      </w:r>
      <w:r w:rsidRPr="00556417">
        <w:rPr>
          <w:rFonts w:asciiTheme="majorBidi" w:hAnsiTheme="majorBidi" w:cstheme="majorBidi"/>
          <w:lang w:val="ru-RU"/>
        </w:rPr>
        <w:t>президентства</w:t>
      </w:r>
      <w:r w:rsidRPr="00890F16">
        <w:rPr>
          <w:rFonts w:asciiTheme="majorBidi" w:hAnsiTheme="majorBidi" w:cstheme="majorBidi"/>
          <w:lang w:val="ru-RU"/>
        </w:rPr>
        <w:t>: 2000-</w:t>
      </w:r>
      <w:r w:rsidRPr="00556417">
        <w:rPr>
          <w:rFonts w:asciiTheme="majorBidi" w:hAnsiTheme="majorBidi" w:cstheme="majorBidi"/>
          <w:lang w:val="ru-RU"/>
        </w:rPr>
        <w:t>наст</w:t>
      </w:r>
      <w:r w:rsidRPr="00890F16">
        <w:rPr>
          <w:rFonts w:asciiTheme="majorBidi" w:hAnsiTheme="majorBidi" w:cstheme="majorBidi"/>
          <w:lang w:val="ru-RU"/>
        </w:rPr>
        <w:t>.</w:t>
      </w:r>
      <w:r w:rsidRPr="00556417">
        <w:rPr>
          <w:rFonts w:asciiTheme="majorBidi" w:hAnsiTheme="majorBidi" w:cstheme="majorBidi"/>
          <w:lang w:val="ru-RU"/>
        </w:rPr>
        <w:t>вр</w:t>
      </w:r>
      <w:r w:rsidRPr="00890F16">
        <w:rPr>
          <w:rFonts w:asciiTheme="majorBidi" w:hAnsiTheme="majorBidi" w:cstheme="majorBidi"/>
          <w:lang w:val="ru-RU"/>
        </w:rPr>
        <w:t>.</w:t>
      </w:r>
    </w:p>
  </w:footnote>
  <w:footnote w:id="176">
    <w:p w:rsidR="00A93801" w:rsidRPr="004D28CA"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Командир Корпуса стражей исламской революции с 2007 по 2019 гг.</w:t>
      </w:r>
    </w:p>
  </w:footnote>
  <w:footnote w:id="177">
    <w:p w:rsidR="00A93801" w:rsidRPr="004D28CA"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Долгов Б.В. Феномен Арабской весны 2011-2016 гг. Причины, развитие, перспективы. Тунис, Египет, Ливия, Сирия, Алжир. – </w:t>
      </w:r>
      <w:proofErr w:type="spellStart"/>
      <w:r w:rsidRPr="004D28CA">
        <w:rPr>
          <w:rFonts w:asciiTheme="majorBidi" w:hAnsiTheme="majorBidi" w:cstheme="majorBidi"/>
          <w:lang w:val="ru-RU"/>
        </w:rPr>
        <w:t>Едиториал</w:t>
      </w:r>
      <w:proofErr w:type="spellEnd"/>
      <w:r w:rsidRPr="004D28CA">
        <w:rPr>
          <w:rFonts w:asciiTheme="majorBidi" w:hAnsiTheme="majorBidi" w:cstheme="majorBidi"/>
          <w:lang w:val="ru-RU"/>
        </w:rPr>
        <w:t xml:space="preserve"> УРСС, 2020. – 200 </w:t>
      </w:r>
      <w:r w:rsidRPr="004D28CA">
        <w:rPr>
          <w:rFonts w:asciiTheme="majorBidi" w:hAnsiTheme="majorBidi" w:cstheme="majorBidi"/>
        </w:rPr>
        <w:t>c</w:t>
      </w:r>
      <w:r w:rsidRPr="004D28CA">
        <w:rPr>
          <w:rFonts w:asciiTheme="majorBidi" w:hAnsiTheme="majorBidi" w:cstheme="majorBidi"/>
          <w:lang w:val="ru-RU"/>
        </w:rPr>
        <w:t>., с.57</w:t>
      </w:r>
    </w:p>
  </w:footnote>
  <w:footnote w:id="178">
    <w:p w:rsidR="00A93801" w:rsidRPr="004D28CA"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Генеральный секре</w:t>
      </w:r>
      <w:r>
        <w:rPr>
          <w:rFonts w:asciiTheme="majorBidi" w:hAnsiTheme="majorBidi" w:cstheme="majorBidi"/>
          <w:lang w:val="ru-RU"/>
        </w:rPr>
        <w:t>тарь ООН по Сирии с 2014 по 201</w:t>
      </w:r>
      <w:r w:rsidRPr="004D28CA">
        <w:rPr>
          <w:rFonts w:asciiTheme="majorBidi" w:hAnsiTheme="majorBidi" w:cstheme="majorBidi"/>
          <w:lang w:val="ru-RU"/>
        </w:rPr>
        <w:t>9 гг.</w:t>
      </w:r>
    </w:p>
  </w:footnote>
  <w:footnote w:id="179">
    <w:p w:rsidR="00A93801" w:rsidRPr="004A5A18" w:rsidRDefault="00A93801" w:rsidP="00B65CD0">
      <w:pPr>
        <w:pStyle w:val="a3"/>
        <w:rPr>
          <w:rFonts w:asciiTheme="majorBidi" w:hAnsiTheme="majorBidi" w:cstheme="majorBidi"/>
        </w:rPr>
      </w:pPr>
      <w:r w:rsidRPr="004D28CA">
        <w:rPr>
          <w:rStyle w:val="a5"/>
          <w:rFonts w:asciiTheme="majorBidi" w:hAnsiTheme="majorBidi" w:cstheme="majorBidi"/>
        </w:rPr>
        <w:footnoteRef/>
      </w:r>
      <w:r w:rsidRPr="00F23F67">
        <w:rPr>
          <w:rFonts w:asciiTheme="majorBidi" w:hAnsiTheme="majorBidi" w:cstheme="majorBidi"/>
        </w:rPr>
        <w:t xml:space="preserve"> </w:t>
      </w:r>
      <w:proofErr w:type="spellStart"/>
      <w:r w:rsidRPr="004D28CA">
        <w:rPr>
          <w:rFonts w:asciiTheme="majorBidi" w:hAnsiTheme="majorBidi" w:cstheme="majorBidi"/>
        </w:rPr>
        <w:t>Sadjadpour</w:t>
      </w:r>
      <w:proofErr w:type="spellEnd"/>
      <w:r w:rsidRPr="00F23F67">
        <w:rPr>
          <w:rFonts w:asciiTheme="majorBidi" w:hAnsiTheme="majorBidi" w:cstheme="majorBidi"/>
        </w:rPr>
        <w:t xml:space="preserve"> </w:t>
      </w:r>
      <w:r w:rsidRPr="004D28CA">
        <w:rPr>
          <w:rFonts w:asciiTheme="majorBidi" w:hAnsiTheme="majorBidi" w:cstheme="majorBidi"/>
        </w:rPr>
        <w:t>K</w:t>
      </w:r>
      <w:r w:rsidRPr="00F23F67">
        <w:rPr>
          <w:rFonts w:asciiTheme="majorBidi" w:hAnsiTheme="majorBidi" w:cstheme="majorBidi"/>
        </w:rPr>
        <w:t xml:space="preserve">. </w:t>
      </w:r>
      <w:r w:rsidRPr="004D28CA">
        <w:rPr>
          <w:rFonts w:asciiTheme="majorBidi" w:hAnsiTheme="majorBidi" w:cstheme="majorBidi"/>
        </w:rPr>
        <w:t>Iran</w:t>
      </w:r>
      <w:r w:rsidRPr="00F23F67">
        <w:rPr>
          <w:rFonts w:asciiTheme="majorBidi" w:hAnsiTheme="majorBidi" w:cstheme="majorBidi"/>
        </w:rPr>
        <w:t>`</w:t>
      </w:r>
      <w:r w:rsidRPr="004D28CA">
        <w:rPr>
          <w:rFonts w:asciiTheme="majorBidi" w:hAnsiTheme="majorBidi" w:cstheme="majorBidi"/>
        </w:rPr>
        <w:t>s</w:t>
      </w:r>
      <w:r w:rsidRPr="00F23F67">
        <w:rPr>
          <w:rFonts w:asciiTheme="majorBidi" w:hAnsiTheme="majorBidi" w:cstheme="majorBidi"/>
        </w:rPr>
        <w:t xml:space="preserve"> </w:t>
      </w:r>
      <w:r w:rsidRPr="004D28CA">
        <w:rPr>
          <w:rFonts w:asciiTheme="majorBidi" w:hAnsiTheme="majorBidi" w:cstheme="majorBidi"/>
        </w:rPr>
        <w:t>Unwavering</w:t>
      </w:r>
      <w:r w:rsidRPr="00F23F67">
        <w:rPr>
          <w:rFonts w:asciiTheme="majorBidi" w:hAnsiTheme="majorBidi" w:cstheme="majorBidi"/>
        </w:rPr>
        <w:t xml:space="preserve"> </w:t>
      </w:r>
      <w:r w:rsidRPr="004D28CA">
        <w:rPr>
          <w:rFonts w:asciiTheme="majorBidi" w:hAnsiTheme="majorBidi" w:cstheme="majorBidi"/>
        </w:rPr>
        <w:t>Support</w:t>
      </w:r>
      <w:r w:rsidRPr="00F23F67">
        <w:rPr>
          <w:rFonts w:asciiTheme="majorBidi" w:hAnsiTheme="majorBidi" w:cstheme="majorBidi"/>
        </w:rPr>
        <w:t xml:space="preserve"> </w:t>
      </w:r>
      <w:r w:rsidRPr="004D28CA">
        <w:rPr>
          <w:rFonts w:asciiTheme="majorBidi" w:hAnsiTheme="majorBidi" w:cstheme="majorBidi"/>
        </w:rPr>
        <w:t>to</w:t>
      </w:r>
      <w:r w:rsidRPr="00F23F67">
        <w:rPr>
          <w:rFonts w:asciiTheme="majorBidi" w:hAnsiTheme="majorBidi" w:cstheme="majorBidi"/>
        </w:rPr>
        <w:t xml:space="preserve"> </w:t>
      </w:r>
      <w:r w:rsidRPr="004D28CA">
        <w:rPr>
          <w:rFonts w:asciiTheme="majorBidi" w:hAnsiTheme="majorBidi" w:cstheme="majorBidi"/>
        </w:rPr>
        <w:t>Assad</w:t>
      </w:r>
      <w:r w:rsidRPr="00F23F67">
        <w:rPr>
          <w:rFonts w:asciiTheme="majorBidi" w:hAnsiTheme="majorBidi" w:cstheme="majorBidi"/>
        </w:rPr>
        <w:t>`</w:t>
      </w:r>
      <w:r w:rsidRPr="004D28CA">
        <w:rPr>
          <w:rFonts w:asciiTheme="majorBidi" w:hAnsiTheme="majorBidi" w:cstheme="majorBidi"/>
        </w:rPr>
        <w:t>s</w:t>
      </w:r>
      <w:r w:rsidRPr="00F23F67">
        <w:rPr>
          <w:rFonts w:asciiTheme="majorBidi" w:hAnsiTheme="majorBidi" w:cstheme="majorBidi"/>
        </w:rPr>
        <w:t xml:space="preserve"> </w:t>
      </w:r>
      <w:r w:rsidRPr="004D28CA">
        <w:rPr>
          <w:rFonts w:asciiTheme="majorBidi" w:hAnsiTheme="majorBidi" w:cstheme="majorBidi"/>
        </w:rPr>
        <w:t>Syria</w:t>
      </w:r>
      <w:r w:rsidRPr="00F23F67">
        <w:rPr>
          <w:rFonts w:asciiTheme="majorBidi" w:hAnsiTheme="majorBidi" w:cstheme="majorBidi"/>
        </w:rPr>
        <w:t xml:space="preserve">, </w:t>
      </w:r>
      <w:r w:rsidRPr="004D28CA">
        <w:rPr>
          <w:rFonts w:asciiTheme="majorBidi" w:hAnsiTheme="majorBidi" w:cstheme="majorBidi"/>
        </w:rPr>
        <w:t>West</w:t>
      </w:r>
      <w:r w:rsidRPr="00F23F67">
        <w:rPr>
          <w:rFonts w:asciiTheme="majorBidi" w:hAnsiTheme="majorBidi" w:cstheme="majorBidi"/>
        </w:rPr>
        <w:t xml:space="preserve"> </w:t>
      </w:r>
      <w:r w:rsidRPr="004D28CA">
        <w:rPr>
          <w:rFonts w:asciiTheme="majorBidi" w:hAnsiTheme="majorBidi" w:cstheme="majorBidi"/>
        </w:rPr>
        <w:t>Point, CTC Sentinel, August 2013; Special Issue; Volume 6; Issue 8; p. 11-13</w:t>
      </w:r>
    </w:p>
  </w:footnote>
  <w:footnote w:id="180">
    <w:p w:rsidR="00A93801" w:rsidRPr="00B43296" w:rsidRDefault="00A93801" w:rsidP="008A3296">
      <w:pPr>
        <w:pStyle w:val="a3"/>
      </w:pPr>
      <w:r w:rsidRPr="004A5A18">
        <w:rPr>
          <w:rStyle w:val="a5"/>
          <w:rFonts w:asciiTheme="majorBidi" w:hAnsiTheme="majorBidi" w:cstheme="majorBidi"/>
        </w:rPr>
        <w:footnoteRef/>
      </w:r>
      <w:r w:rsidRPr="00B43296">
        <w:rPr>
          <w:rFonts w:asciiTheme="majorBidi" w:hAnsiTheme="majorBidi" w:cstheme="majorBidi"/>
        </w:rPr>
        <w:t xml:space="preserve"> </w:t>
      </w:r>
      <w:r w:rsidR="008A3296" w:rsidRPr="008A3296">
        <w:rPr>
          <w:rFonts w:asciiTheme="majorBidi" w:hAnsiTheme="majorBidi" w:cs="Times New Roman"/>
          <w:rtl/>
        </w:rPr>
        <w:t>عليرضا عليپور, جنگ نيابتي ايران و عربستان سعودي در منطقه غرب آسيا: مطالعه موردي بحران سوريه, فصلنامه مطالعات سياسي جهان اسلام(علمي- پژوهشي) سال هفتم، شماره2 ،پياپي 26 ،تابستان , 1397</w:t>
      </w:r>
      <w:r w:rsidR="008A3296" w:rsidRPr="008A3296">
        <w:rPr>
          <w:rFonts w:asciiTheme="majorBidi" w:hAnsiTheme="majorBidi" w:cstheme="majorBidi"/>
        </w:rPr>
        <w:t>. [</w:t>
      </w:r>
      <w:proofErr w:type="spellStart"/>
      <w:r w:rsidR="008A3296" w:rsidRPr="008A3296">
        <w:rPr>
          <w:rFonts w:asciiTheme="majorBidi" w:hAnsiTheme="majorBidi" w:cstheme="majorBidi"/>
        </w:rPr>
        <w:t>Электронный</w:t>
      </w:r>
      <w:proofErr w:type="spellEnd"/>
      <w:r w:rsidR="008A3296" w:rsidRPr="008A3296">
        <w:rPr>
          <w:rFonts w:asciiTheme="majorBidi" w:hAnsiTheme="majorBidi" w:cstheme="majorBidi"/>
        </w:rPr>
        <w:t xml:space="preserve"> </w:t>
      </w:r>
      <w:proofErr w:type="spellStart"/>
      <w:r w:rsidR="008A3296" w:rsidRPr="008A3296">
        <w:rPr>
          <w:rFonts w:asciiTheme="majorBidi" w:hAnsiTheme="majorBidi" w:cstheme="majorBidi"/>
        </w:rPr>
        <w:t>ресурс</w:t>
      </w:r>
      <w:proofErr w:type="spellEnd"/>
      <w:r w:rsidR="008A3296" w:rsidRPr="008A3296">
        <w:rPr>
          <w:rFonts w:asciiTheme="majorBidi" w:hAnsiTheme="majorBidi" w:cstheme="majorBidi"/>
        </w:rPr>
        <w:t xml:space="preserve">]. </w:t>
      </w:r>
      <w:proofErr w:type="spellStart"/>
      <w:r w:rsidR="008A3296" w:rsidRPr="008A3296">
        <w:rPr>
          <w:rFonts w:asciiTheme="majorBidi" w:hAnsiTheme="majorBidi" w:cstheme="majorBidi"/>
        </w:rPr>
        <w:t>Режим</w:t>
      </w:r>
      <w:proofErr w:type="spellEnd"/>
      <w:r w:rsidR="008A3296" w:rsidRPr="008A3296">
        <w:rPr>
          <w:rFonts w:asciiTheme="majorBidi" w:hAnsiTheme="majorBidi" w:cstheme="majorBidi"/>
        </w:rPr>
        <w:t xml:space="preserve"> </w:t>
      </w:r>
      <w:proofErr w:type="spellStart"/>
      <w:r w:rsidR="008A3296" w:rsidRPr="008A3296">
        <w:rPr>
          <w:rFonts w:asciiTheme="majorBidi" w:hAnsiTheme="majorBidi" w:cstheme="majorBidi"/>
        </w:rPr>
        <w:t>доступа</w:t>
      </w:r>
      <w:proofErr w:type="spellEnd"/>
      <w:r w:rsidR="008A3296" w:rsidRPr="008A3296">
        <w:rPr>
          <w:rFonts w:asciiTheme="majorBidi" w:hAnsiTheme="majorBidi" w:cstheme="majorBidi"/>
        </w:rPr>
        <w:t>: 4038013972606.pdf (</w:t>
      </w:r>
      <w:proofErr w:type="spellStart"/>
      <w:r w:rsidR="008A3296" w:rsidRPr="008A3296">
        <w:rPr>
          <w:rFonts w:asciiTheme="majorBidi" w:hAnsiTheme="majorBidi" w:cstheme="majorBidi"/>
        </w:rPr>
        <w:t>дата</w:t>
      </w:r>
      <w:proofErr w:type="spellEnd"/>
      <w:r w:rsidR="008A3296" w:rsidRPr="008A3296">
        <w:rPr>
          <w:rFonts w:asciiTheme="majorBidi" w:hAnsiTheme="majorBidi" w:cstheme="majorBidi"/>
        </w:rPr>
        <w:t xml:space="preserve"> </w:t>
      </w:r>
      <w:proofErr w:type="spellStart"/>
      <w:r w:rsidR="008A3296" w:rsidRPr="008A3296">
        <w:rPr>
          <w:rFonts w:asciiTheme="majorBidi" w:hAnsiTheme="majorBidi" w:cstheme="majorBidi"/>
        </w:rPr>
        <w:t>обращения</w:t>
      </w:r>
      <w:proofErr w:type="spellEnd"/>
      <w:r w:rsidR="008A3296" w:rsidRPr="008A3296">
        <w:rPr>
          <w:rFonts w:asciiTheme="majorBidi" w:hAnsiTheme="majorBidi" w:cstheme="majorBidi"/>
        </w:rPr>
        <w:t>: 18.01.2021)</w:t>
      </w:r>
    </w:p>
  </w:footnote>
  <w:footnote w:id="181">
    <w:p w:rsidR="00A93801" w:rsidRPr="004D28CA" w:rsidRDefault="00A93801">
      <w:pPr>
        <w:pStyle w:val="a3"/>
        <w:rPr>
          <w:rFonts w:asciiTheme="majorBidi" w:hAnsiTheme="majorBidi" w:cstheme="majorBidi"/>
        </w:rPr>
      </w:pPr>
      <w:r w:rsidRPr="004D28CA">
        <w:rPr>
          <w:rStyle w:val="a5"/>
          <w:rFonts w:asciiTheme="majorBidi" w:hAnsiTheme="majorBidi" w:cstheme="majorBidi"/>
        </w:rPr>
        <w:footnoteRef/>
      </w:r>
      <w:r w:rsidRPr="004D28CA">
        <w:rPr>
          <w:rFonts w:asciiTheme="majorBidi" w:hAnsiTheme="majorBidi" w:cstheme="majorBidi"/>
        </w:rPr>
        <w:t xml:space="preserve"> </w:t>
      </w:r>
      <w:proofErr w:type="spellStart"/>
      <w:r w:rsidRPr="004D28CA">
        <w:rPr>
          <w:rFonts w:asciiTheme="majorBidi" w:hAnsiTheme="majorBidi" w:cstheme="majorBidi"/>
        </w:rPr>
        <w:t>Sadjadpour</w:t>
      </w:r>
      <w:proofErr w:type="spellEnd"/>
      <w:r w:rsidRPr="004D28CA">
        <w:rPr>
          <w:rFonts w:asciiTheme="majorBidi" w:hAnsiTheme="majorBidi" w:cstheme="majorBidi"/>
        </w:rPr>
        <w:t xml:space="preserve"> K. Iran`s Unwavering Support to Assad`s Syria, West Point, CTC Sentinel, August 2013; Special Issue; Volume 6; Issue 8; p. 11-13.</w:t>
      </w:r>
    </w:p>
  </w:footnote>
  <w:footnote w:id="182">
    <w:p w:rsidR="00A93801" w:rsidRPr="00786809" w:rsidRDefault="00A93801">
      <w:pPr>
        <w:pStyle w:val="a3"/>
        <w:rPr>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w:t>
      </w:r>
      <w:proofErr w:type="spellStart"/>
      <w:r w:rsidRPr="004D28CA">
        <w:rPr>
          <w:rFonts w:asciiTheme="majorBidi" w:hAnsiTheme="majorBidi" w:cstheme="majorBidi"/>
          <w:lang w:val="ru-RU"/>
        </w:rPr>
        <w:t>Мирасраров</w:t>
      </w:r>
      <w:proofErr w:type="spellEnd"/>
      <w:r w:rsidRPr="004D28CA">
        <w:rPr>
          <w:rFonts w:asciiTheme="majorBidi" w:hAnsiTheme="majorBidi" w:cstheme="majorBidi"/>
          <w:lang w:val="ru-RU"/>
        </w:rPr>
        <w:t xml:space="preserve"> М.П., </w:t>
      </w:r>
      <w:proofErr w:type="spellStart"/>
      <w:r w:rsidRPr="004D28CA">
        <w:rPr>
          <w:rFonts w:asciiTheme="majorBidi" w:hAnsiTheme="majorBidi" w:cstheme="majorBidi"/>
          <w:lang w:val="ru-RU"/>
        </w:rPr>
        <w:t>Ахметкаримов</w:t>
      </w:r>
      <w:proofErr w:type="spellEnd"/>
      <w:r w:rsidRPr="004D28CA">
        <w:rPr>
          <w:rFonts w:asciiTheme="majorBidi" w:hAnsiTheme="majorBidi" w:cstheme="majorBidi"/>
          <w:lang w:val="ru-RU"/>
        </w:rPr>
        <w:t xml:space="preserve"> Б.Г. Военно-политическая конкуренция Ирана и Саудовской Аравии на Ближнем Востоке в современных условиях. Казанский вестник молодых ученых. 2020. Том 4. №3</w:t>
      </w:r>
      <w:r>
        <w:rPr>
          <w:rFonts w:asciiTheme="majorBidi" w:hAnsiTheme="majorBidi" w:cstheme="majorBidi"/>
          <w:lang w:val="ru-RU"/>
        </w:rPr>
        <w:t xml:space="preserve">. </w:t>
      </w:r>
      <w:r w:rsidRPr="00A53E50">
        <w:rPr>
          <w:rFonts w:asciiTheme="majorBidi" w:hAnsiTheme="majorBidi" w:cstheme="majorBidi"/>
          <w:lang w:val="ru-RU"/>
        </w:rPr>
        <w:t>[Электронный ресурс]. Режим доступа</w:t>
      </w:r>
      <w:r>
        <w:rPr>
          <w:rFonts w:asciiTheme="majorBidi" w:hAnsiTheme="majorBidi" w:cstheme="majorBidi"/>
          <w:lang w:val="ru-RU"/>
        </w:rPr>
        <w:t xml:space="preserve">: </w:t>
      </w:r>
      <w:hyperlink r:id="rId19" w:history="1">
        <w:r w:rsidRPr="00C31EEB">
          <w:rPr>
            <w:rStyle w:val="a6"/>
            <w:rFonts w:asciiTheme="majorBidi" w:hAnsiTheme="majorBidi" w:cstheme="majorBidi"/>
            <w:lang w:val="ru-RU"/>
          </w:rPr>
          <w:t>https://cyberleninka.ru/article/n/voenno-politicheskaya-konkurentsiya-irana-i-saudovskoy-aravii-na-blizhnem-vostoke-v-sovremennyh-usloviyah</w:t>
        </w:r>
      </w:hyperlink>
      <w:r>
        <w:rPr>
          <w:rFonts w:asciiTheme="majorBidi" w:hAnsiTheme="majorBidi" w:cstheme="majorBidi"/>
          <w:lang w:val="ru-RU"/>
        </w:rPr>
        <w:t xml:space="preserve"> (дата обращения: 19.04.2021)</w:t>
      </w:r>
    </w:p>
  </w:footnote>
  <w:footnote w:id="183">
    <w:p w:rsidR="00A93801" w:rsidRPr="00057E63" w:rsidRDefault="00A93801" w:rsidP="008A3296">
      <w:pPr>
        <w:pStyle w:val="a3"/>
        <w:rPr>
          <w:lang w:val="ru-RU"/>
        </w:rPr>
      </w:pPr>
      <w:r>
        <w:rPr>
          <w:rStyle w:val="a5"/>
        </w:rPr>
        <w:footnoteRef/>
      </w:r>
      <w:r w:rsidRPr="00057E63">
        <w:rPr>
          <w:lang w:val="ru-RU"/>
        </w:rPr>
        <w:t xml:space="preserve"> </w:t>
      </w:r>
      <w:r w:rsidR="008A3296" w:rsidRPr="008A3296">
        <w:rPr>
          <w:rFonts w:cs="Arial"/>
          <w:rtl/>
          <w:lang w:val="ru-RU"/>
        </w:rPr>
        <w:t>تحل</w:t>
      </w:r>
      <w:r w:rsidR="008A3296" w:rsidRPr="008A3296">
        <w:rPr>
          <w:rFonts w:cs="Arial" w:hint="cs"/>
          <w:rtl/>
          <w:lang w:val="ru-RU"/>
        </w:rPr>
        <w:t>ی</w:t>
      </w:r>
      <w:r w:rsidR="008A3296" w:rsidRPr="008A3296">
        <w:rPr>
          <w:rFonts w:cs="Arial" w:hint="eastAsia"/>
          <w:rtl/>
          <w:lang w:val="ru-RU"/>
        </w:rPr>
        <w:t>ل</w:t>
      </w:r>
      <w:r w:rsidR="008A3296" w:rsidRPr="008A3296">
        <w:rPr>
          <w:rFonts w:cs="Arial"/>
          <w:rtl/>
          <w:lang w:val="ru-RU"/>
        </w:rPr>
        <w:t xml:space="preserve"> روابط جمهور</w:t>
      </w:r>
      <w:r w:rsidR="008A3296" w:rsidRPr="008A3296">
        <w:rPr>
          <w:rFonts w:cs="Arial" w:hint="cs"/>
          <w:rtl/>
          <w:lang w:val="ru-RU"/>
        </w:rPr>
        <w:t>ی</w:t>
      </w:r>
      <w:r w:rsidR="008A3296" w:rsidRPr="008A3296">
        <w:rPr>
          <w:rFonts w:cs="Arial"/>
          <w:rtl/>
          <w:lang w:val="ru-RU"/>
        </w:rPr>
        <w:t xml:space="preserve"> اسلام</w:t>
      </w:r>
      <w:r w:rsidR="008A3296" w:rsidRPr="008A3296">
        <w:rPr>
          <w:rFonts w:cs="Arial" w:hint="cs"/>
          <w:rtl/>
          <w:lang w:val="ru-RU"/>
        </w:rPr>
        <w:t>ی</w:t>
      </w:r>
      <w:r w:rsidR="008A3296" w:rsidRPr="008A3296">
        <w:rPr>
          <w:rFonts w:cs="Arial"/>
          <w:rtl/>
          <w:lang w:val="ru-RU"/>
        </w:rPr>
        <w:t xml:space="preserve"> ا</w:t>
      </w:r>
      <w:r w:rsidR="008A3296" w:rsidRPr="008A3296">
        <w:rPr>
          <w:rFonts w:cs="Arial" w:hint="cs"/>
          <w:rtl/>
          <w:lang w:val="ru-RU"/>
        </w:rPr>
        <w:t>ی</w:t>
      </w:r>
      <w:r w:rsidR="008A3296" w:rsidRPr="008A3296">
        <w:rPr>
          <w:rFonts w:cs="Arial" w:hint="eastAsia"/>
          <w:rtl/>
          <w:lang w:val="ru-RU"/>
        </w:rPr>
        <w:t>ران</w:t>
      </w:r>
      <w:r w:rsidR="008A3296" w:rsidRPr="008A3296">
        <w:rPr>
          <w:rFonts w:cs="Arial"/>
          <w:rtl/>
          <w:lang w:val="ru-RU"/>
        </w:rPr>
        <w:t xml:space="preserve"> و عربستان در عراق در قالب تئور</w:t>
      </w:r>
      <w:r w:rsidR="008A3296" w:rsidRPr="008A3296">
        <w:rPr>
          <w:rFonts w:cs="Arial" w:hint="cs"/>
          <w:rtl/>
          <w:lang w:val="ru-RU"/>
        </w:rPr>
        <w:t>ی</w:t>
      </w:r>
      <w:r w:rsidR="008A3296" w:rsidRPr="008A3296">
        <w:rPr>
          <w:rFonts w:cs="Arial"/>
          <w:rtl/>
          <w:lang w:val="ru-RU"/>
        </w:rPr>
        <w:t xml:space="preserve"> حرکت, محمدعل</w:t>
      </w:r>
      <w:r w:rsidR="008A3296" w:rsidRPr="008A3296">
        <w:rPr>
          <w:rFonts w:cs="Arial" w:hint="cs"/>
          <w:rtl/>
          <w:lang w:val="ru-RU"/>
        </w:rPr>
        <w:t>ی</w:t>
      </w:r>
      <w:r w:rsidR="008A3296" w:rsidRPr="008A3296">
        <w:rPr>
          <w:rFonts w:cs="Arial"/>
          <w:rtl/>
          <w:lang w:val="ru-RU"/>
        </w:rPr>
        <w:t xml:space="preserve"> شهر</w:t>
      </w:r>
      <w:r w:rsidR="008A3296" w:rsidRPr="008A3296">
        <w:rPr>
          <w:rFonts w:cs="Arial" w:hint="cs"/>
          <w:rtl/>
          <w:lang w:val="ru-RU"/>
        </w:rPr>
        <w:t>ی</w:t>
      </w:r>
      <w:r w:rsidR="008A3296" w:rsidRPr="008A3296">
        <w:rPr>
          <w:rFonts w:cs="Arial" w:hint="eastAsia"/>
          <w:rtl/>
          <w:lang w:val="ru-RU"/>
        </w:rPr>
        <w:t>ار</w:t>
      </w:r>
      <w:r w:rsidR="008A3296" w:rsidRPr="008A3296">
        <w:rPr>
          <w:rFonts w:cs="Arial" w:hint="cs"/>
          <w:rtl/>
          <w:lang w:val="ru-RU"/>
        </w:rPr>
        <w:t>ی</w:t>
      </w:r>
      <w:r w:rsidR="008A3296" w:rsidRPr="008A3296">
        <w:rPr>
          <w:rFonts w:cs="Arial"/>
          <w:rtl/>
          <w:lang w:val="ru-RU"/>
        </w:rPr>
        <w:t xml:space="preserve"> , دوره 24، شماره 92 - شماره پ</w:t>
      </w:r>
      <w:r w:rsidR="008A3296" w:rsidRPr="008A3296">
        <w:rPr>
          <w:rFonts w:cs="Arial" w:hint="cs"/>
          <w:rtl/>
          <w:lang w:val="ru-RU"/>
        </w:rPr>
        <w:t>ی</w:t>
      </w:r>
      <w:r w:rsidR="008A3296" w:rsidRPr="008A3296">
        <w:rPr>
          <w:rFonts w:cs="Arial" w:hint="eastAsia"/>
          <w:rtl/>
          <w:lang w:val="ru-RU"/>
        </w:rPr>
        <w:t>اپ</w:t>
      </w:r>
      <w:r w:rsidR="008A3296" w:rsidRPr="008A3296">
        <w:rPr>
          <w:rFonts w:cs="Arial" w:hint="cs"/>
          <w:rtl/>
          <w:lang w:val="ru-RU"/>
        </w:rPr>
        <w:t>ی</w:t>
      </w:r>
      <w:r w:rsidR="008A3296" w:rsidRPr="008A3296">
        <w:rPr>
          <w:rFonts w:cs="Arial"/>
          <w:rtl/>
          <w:lang w:val="ru-RU"/>
        </w:rPr>
        <w:t xml:space="preserve"> 92 , 1396</w:t>
      </w:r>
      <w:r w:rsidR="008A3296" w:rsidRPr="008A3296">
        <w:rPr>
          <w:lang w:val="ru-RU"/>
        </w:rPr>
        <w:t xml:space="preserve">. [Электронный ресурс]. Режим доступа: </w:t>
      </w:r>
      <w:r w:rsidR="008A3296" w:rsidRPr="008A3296">
        <w:rPr>
          <w:rFonts w:cs="Arial"/>
          <w:rtl/>
          <w:lang w:val="ru-RU"/>
        </w:rPr>
        <w:t>تحل</w:t>
      </w:r>
      <w:r w:rsidR="008A3296" w:rsidRPr="008A3296">
        <w:rPr>
          <w:rFonts w:cs="Arial" w:hint="cs"/>
          <w:rtl/>
          <w:lang w:val="ru-RU"/>
        </w:rPr>
        <w:t>ی</w:t>
      </w:r>
      <w:r w:rsidR="008A3296" w:rsidRPr="008A3296">
        <w:rPr>
          <w:rFonts w:cs="Arial" w:hint="eastAsia"/>
          <w:rtl/>
          <w:lang w:val="ru-RU"/>
        </w:rPr>
        <w:t>ل</w:t>
      </w:r>
      <w:r w:rsidR="008A3296" w:rsidRPr="008A3296">
        <w:rPr>
          <w:rFonts w:cs="Arial"/>
          <w:rtl/>
          <w:lang w:val="ru-RU"/>
        </w:rPr>
        <w:t xml:space="preserve"> روابط جمهور</w:t>
      </w:r>
      <w:r w:rsidR="008A3296" w:rsidRPr="008A3296">
        <w:rPr>
          <w:rFonts w:cs="Arial" w:hint="cs"/>
          <w:rtl/>
          <w:lang w:val="ru-RU"/>
        </w:rPr>
        <w:t>ی</w:t>
      </w:r>
      <w:r w:rsidR="008A3296" w:rsidRPr="008A3296">
        <w:rPr>
          <w:rFonts w:cs="Arial"/>
          <w:rtl/>
          <w:lang w:val="ru-RU"/>
        </w:rPr>
        <w:t xml:space="preserve"> اسلام</w:t>
      </w:r>
      <w:r w:rsidR="008A3296" w:rsidRPr="008A3296">
        <w:rPr>
          <w:rFonts w:cs="Arial" w:hint="cs"/>
          <w:rtl/>
          <w:lang w:val="ru-RU"/>
        </w:rPr>
        <w:t>ی</w:t>
      </w:r>
      <w:r w:rsidR="008A3296" w:rsidRPr="008A3296">
        <w:rPr>
          <w:rFonts w:cs="Arial"/>
          <w:rtl/>
          <w:lang w:val="ru-RU"/>
        </w:rPr>
        <w:t xml:space="preserve"> ا</w:t>
      </w:r>
      <w:r w:rsidR="008A3296" w:rsidRPr="008A3296">
        <w:rPr>
          <w:rFonts w:cs="Arial" w:hint="cs"/>
          <w:rtl/>
          <w:lang w:val="ru-RU"/>
        </w:rPr>
        <w:t>ی</w:t>
      </w:r>
      <w:r w:rsidR="008A3296" w:rsidRPr="008A3296">
        <w:rPr>
          <w:rFonts w:cs="Arial" w:hint="eastAsia"/>
          <w:rtl/>
          <w:lang w:val="ru-RU"/>
        </w:rPr>
        <w:t>ران</w:t>
      </w:r>
      <w:r w:rsidR="008A3296" w:rsidRPr="008A3296">
        <w:rPr>
          <w:rFonts w:cs="Arial"/>
          <w:rtl/>
          <w:lang w:val="ru-RU"/>
        </w:rPr>
        <w:t xml:space="preserve"> و عربستان در عراق در قالب تئور</w:t>
      </w:r>
      <w:r w:rsidR="008A3296" w:rsidRPr="008A3296">
        <w:rPr>
          <w:rFonts w:cs="Arial" w:hint="cs"/>
          <w:rtl/>
          <w:lang w:val="ru-RU"/>
        </w:rPr>
        <w:t>ی</w:t>
      </w:r>
      <w:r w:rsidR="008A3296" w:rsidRPr="008A3296">
        <w:rPr>
          <w:rFonts w:cs="Arial"/>
          <w:rtl/>
          <w:lang w:val="ru-RU"/>
        </w:rPr>
        <w:t xml:space="preserve"> حرکت‌ها</w:t>
      </w:r>
      <w:r w:rsidR="008A3296" w:rsidRPr="008A3296">
        <w:rPr>
          <w:lang w:val="ru-RU"/>
        </w:rPr>
        <w:t xml:space="preserve"> (majles.ir) (</w:t>
      </w:r>
      <w:proofErr w:type="spellStart"/>
      <w:r w:rsidR="008A3296" w:rsidRPr="008A3296">
        <w:rPr>
          <w:rFonts w:hint="eastAsia"/>
          <w:lang w:val="ru-RU"/>
        </w:rPr>
        <w:t>дата</w:t>
      </w:r>
      <w:proofErr w:type="spellEnd"/>
      <w:r w:rsidR="008A3296" w:rsidRPr="008A3296">
        <w:rPr>
          <w:lang w:val="ru-RU"/>
        </w:rPr>
        <w:t xml:space="preserve"> обращения: 12.04.2021)</w:t>
      </w:r>
    </w:p>
  </w:footnote>
  <w:footnote w:id="184">
    <w:p w:rsidR="00A93801" w:rsidRPr="004D28CA" w:rsidRDefault="00A93801" w:rsidP="000802C8">
      <w:pPr>
        <w:pStyle w:val="a3"/>
        <w:rPr>
          <w:rFonts w:asciiTheme="majorBidi" w:hAnsiTheme="majorBidi" w:cstheme="majorBidi"/>
          <w:lang w:val="ru-RU"/>
        </w:rPr>
      </w:pPr>
      <w:r w:rsidRPr="004A5A18">
        <w:rPr>
          <w:rStyle w:val="a5"/>
          <w:rFonts w:asciiTheme="majorBidi" w:hAnsiTheme="majorBidi" w:cstheme="majorBidi"/>
        </w:rPr>
        <w:footnoteRef/>
      </w:r>
      <w:r w:rsidRPr="004A5A18">
        <w:rPr>
          <w:rFonts w:asciiTheme="majorBidi" w:hAnsiTheme="majorBidi" w:cstheme="majorBidi"/>
          <w:lang w:val="ru-RU"/>
        </w:rPr>
        <w:t xml:space="preserve"> Запрещенная на территории РФ террористическая организация</w:t>
      </w:r>
      <w:r w:rsidRPr="004D28CA">
        <w:rPr>
          <w:rFonts w:asciiTheme="majorBidi" w:hAnsiTheme="majorBidi" w:cstheme="majorBidi"/>
          <w:lang w:val="ru-RU"/>
        </w:rPr>
        <w:t xml:space="preserve"> (</w:t>
      </w:r>
      <w:r>
        <w:rPr>
          <w:rFonts w:asciiTheme="majorBidi" w:hAnsiTheme="majorBidi" w:cstheme="majorBidi"/>
          <w:lang w:val="ru-RU"/>
        </w:rPr>
        <w:t>здесь и далее)</w:t>
      </w:r>
    </w:p>
  </w:footnote>
  <w:footnote w:id="185">
    <w:p w:rsidR="00A93801" w:rsidRPr="004D28CA"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Эмир Исламского государства с 2006 по 2010 гг.</w:t>
      </w:r>
    </w:p>
  </w:footnote>
  <w:footnote w:id="186">
    <w:p w:rsidR="00A93801" w:rsidRPr="004D28CA"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Красинский В.В., </w:t>
      </w:r>
      <w:proofErr w:type="spellStart"/>
      <w:r w:rsidRPr="004D28CA">
        <w:rPr>
          <w:rFonts w:asciiTheme="majorBidi" w:hAnsiTheme="majorBidi" w:cstheme="majorBidi"/>
          <w:lang w:val="ru-RU"/>
        </w:rPr>
        <w:t>Машко</w:t>
      </w:r>
      <w:proofErr w:type="spellEnd"/>
      <w:r w:rsidRPr="004D28CA">
        <w:rPr>
          <w:rFonts w:asciiTheme="majorBidi" w:hAnsiTheme="majorBidi" w:cstheme="majorBidi"/>
          <w:lang w:val="ru-RU"/>
        </w:rPr>
        <w:t xml:space="preserve"> В.В. Кто </w:t>
      </w:r>
      <w:proofErr w:type="gramStart"/>
      <w:r>
        <w:rPr>
          <w:rFonts w:asciiTheme="majorBidi" w:hAnsiTheme="majorBidi" w:cstheme="majorBidi"/>
          <w:lang w:val="ru-RU"/>
        </w:rPr>
        <w:t>есть</w:t>
      </w:r>
      <w:proofErr w:type="gramEnd"/>
      <w:r w:rsidRPr="004D28CA">
        <w:rPr>
          <w:rFonts w:asciiTheme="majorBidi" w:hAnsiTheme="majorBidi" w:cstheme="majorBidi"/>
          <w:lang w:val="ru-RU"/>
        </w:rPr>
        <w:t xml:space="preserve"> кто в международном терроризме. Справо</w:t>
      </w:r>
      <w:r>
        <w:rPr>
          <w:rFonts w:asciiTheme="majorBidi" w:hAnsiTheme="majorBidi" w:cstheme="majorBidi"/>
          <w:lang w:val="ru-RU"/>
        </w:rPr>
        <w:t>чник. – Инфра-М. 2018. – 128 с., с. 35-41</w:t>
      </w:r>
    </w:p>
  </w:footnote>
  <w:footnote w:id="187">
    <w:p w:rsidR="00A93801" w:rsidRPr="00FE07A1" w:rsidRDefault="00A93801">
      <w:pPr>
        <w:pStyle w:val="a3"/>
        <w:rPr>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Халиф Исламского государства с 2014 по 2019 гг.</w:t>
      </w:r>
    </w:p>
  </w:footnote>
  <w:footnote w:id="188">
    <w:p w:rsidR="00A93801" w:rsidRPr="002856F5" w:rsidRDefault="00A93801" w:rsidP="008A3296">
      <w:pPr>
        <w:pStyle w:val="a3"/>
        <w:rPr>
          <w:lang w:val="ru-RU"/>
        </w:rPr>
      </w:pPr>
      <w:r>
        <w:rPr>
          <w:rStyle w:val="a5"/>
        </w:rPr>
        <w:footnoteRef/>
      </w:r>
      <w:r w:rsidRPr="002856F5">
        <w:rPr>
          <w:lang w:val="ru-RU"/>
        </w:rPr>
        <w:t xml:space="preserve"> </w:t>
      </w:r>
      <w:r w:rsidR="008A3296" w:rsidRPr="008A3296">
        <w:rPr>
          <w:rFonts w:cs="Arial"/>
          <w:rtl/>
          <w:lang w:val="ru-RU"/>
        </w:rPr>
        <w:t>تحل</w:t>
      </w:r>
      <w:r w:rsidR="008A3296" w:rsidRPr="008A3296">
        <w:rPr>
          <w:rFonts w:cs="Arial" w:hint="cs"/>
          <w:rtl/>
          <w:lang w:val="ru-RU"/>
        </w:rPr>
        <w:t>ی</w:t>
      </w:r>
      <w:r w:rsidR="008A3296" w:rsidRPr="008A3296">
        <w:rPr>
          <w:rFonts w:cs="Arial" w:hint="eastAsia"/>
          <w:rtl/>
          <w:lang w:val="ru-RU"/>
        </w:rPr>
        <w:t>ل</w:t>
      </w:r>
      <w:r w:rsidR="008A3296" w:rsidRPr="008A3296">
        <w:rPr>
          <w:rFonts w:cs="Arial"/>
          <w:rtl/>
          <w:lang w:val="ru-RU"/>
        </w:rPr>
        <w:t xml:space="preserve"> روابط جمهور</w:t>
      </w:r>
      <w:r w:rsidR="008A3296" w:rsidRPr="008A3296">
        <w:rPr>
          <w:rFonts w:cs="Arial" w:hint="cs"/>
          <w:rtl/>
          <w:lang w:val="ru-RU"/>
        </w:rPr>
        <w:t>ی</w:t>
      </w:r>
      <w:r w:rsidR="008A3296" w:rsidRPr="008A3296">
        <w:rPr>
          <w:rFonts w:cs="Arial"/>
          <w:rtl/>
          <w:lang w:val="ru-RU"/>
        </w:rPr>
        <w:t xml:space="preserve"> اسلام</w:t>
      </w:r>
      <w:r w:rsidR="008A3296" w:rsidRPr="008A3296">
        <w:rPr>
          <w:rFonts w:cs="Arial" w:hint="cs"/>
          <w:rtl/>
          <w:lang w:val="ru-RU"/>
        </w:rPr>
        <w:t>ی</w:t>
      </w:r>
      <w:r w:rsidR="008A3296" w:rsidRPr="008A3296">
        <w:rPr>
          <w:rFonts w:cs="Arial"/>
          <w:rtl/>
          <w:lang w:val="ru-RU"/>
        </w:rPr>
        <w:t xml:space="preserve"> ا</w:t>
      </w:r>
      <w:r w:rsidR="008A3296" w:rsidRPr="008A3296">
        <w:rPr>
          <w:rFonts w:cs="Arial" w:hint="cs"/>
          <w:rtl/>
          <w:lang w:val="ru-RU"/>
        </w:rPr>
        <w:t>ی</w:t>
      </w:r>
      <w:r w:rsidR="008A3296" w:rsidRPr="008A3296">
        <w:rPr>
          <w:rFonts w:cs="Arial" w:hint="eastAsia"/>
          <w:rtl/>
          <w:lang w:val="ru-RU"/>
        </w:rPr>
        <w:t>ران</w:t>
      </w:r>
      <w:r w:rsidR="008A3296" w:rsidRPr="008A3296">
        <w:rPr>
          <w:rFonts w:cs="Arial"/>
          <w:rtl/>
          <w:lang w:val="ru-RU"/>
        </w:rPr>
        <w:t xml:space="preserve"> و عربستان در عراق در قالب تئور</w:t>
      </w:r>
      <w:r w:rsidR="008A3296" w:rsidRPr="008A3296">
        <w:rPr>
          <w:rFonts w:cs="Arial" w:hint="cs"/>
          <w:rtl/>
          <w:lang w:val="ru-RU"/>
        </w:rPr>
        <w:t>ی</w:t>
      </w:r>
      <w:r w:rsidR="008A3296" w:rsidRPr="008A3296">
        <w:rPr>
          <w:rFonts w:cs="Arial"/>
          <w:rtl/>
          <w:lang w:val="ru-RU"/>
        </w:rPr>
        <w:t xml:space="preserve"> حرکت, محمدعل</w:t>
      </w:r>
      <w:r w:rsidR="008A3296" w:rsidRPr="008A3296">
        <w:rPr>
          <w:rFonts w:cs="Arial" w:hint="cs"/>
          <w:rtl/>
          <w:lang w:val="ru-RU"/>
        </w:rPr>
        <w:t>ی</w:t>
      </w:r>
      <w:r w:rsidR="008A3296" w:rsidRPr="008A3296">
        <w:rPr>
          <w:rFonts w:cs="Arial"/>
          <w:rtl/>
          <w:lang w:val="ru-RU"/>
        </w:rPr>
        <w:t xml:space="preserve"> شهر</w:t>
      </w:r>
      <w:r w:rsidR="008A3296" w:rsidRPr="008A3296">
        <w:rPr>
          <w:rFonts w:cs="Arial" w:hint="cs"/>
          <w:rtl/>
          <w:lang w:val="ru-RU"/>
        </w:rPr>
        <w:t>ی</w:t>
      </w:r>
      <w:r w:rsidR="008A3296" w:rsidRPr="008A3296">
        <w:rPr>
          <w:rFonts w:cs="Arial" w:hint="eastAsia"/>
          <w:rtl/>
          <w:lang w:val="ru-RU"/>
        </w:rPr>
        <w:t>ار</w:t>
      </w:r>
      <w:r w:rsidR="008A3296" w:rsidRPr="008A3296">
        <w:rPr>
          <w:rFonts w:cs="Arial" w:hint="cs"/>
          <w:rtl/>
          <w:lang w:val="ru-RU"/>
        </w:rPr>
        <w:t>ی</w:t>
      </w:r>
      <w:r w:rsidR="008A3296" w:rsidRPr="008A3296">
        <w:rPr>
          <w:rFonts w:cs="Arial"/>
          <w:rtl/>
          <w:lang w:val="ru-RU"/>
        </w:rPr>
        <w:t xml:space="preserve"> , دوره 24، شماره 92 - شماره پ</w:t>
      </w:r>
      <w:r w:rsidR="008A3296" w:rsidRPr="008A3296">
        <w:rPr>
          <w:rFonts w:cs="Arial" w:hint="cs"/>
          <w:rtl/>
          <w:lang w:val="ru-RU"/>
        </w:rPr>
        <w:t>ی</w:t>
      </w:r>
      <w:r w:rsidR="008A3296" w:rsidRPr="008A3296">
        <w:rPr>
          <w:rFonts w:cs="Arial" w:hint="eastAsia"/>
          <w:rtl/>
          <w:lang w:val="ru-RU"/>
        </w:rPr>
        <w:t>اپ</w:t>
      </w:r>
      <w:r w:rsidR="008A3296" w:rsidRPr="008A3296">
        <w:rPr>
          <w:rFonts w:cs="Arial" w:hint="cs"/>
          <w:rtl/>
          <w:lang w:val="ru-RU"/>
        </w:rPr>
        <w:t>ی</w:t>
      </w:r>
      <w:r w:rsidR="008A3296" w:rsidRPr="008A3296">
        <w:rPr>
          <w:rFonts w:cs="Arial"/>
          <w:rtl/>
          <w:lang w:val="ru-RU"/>
        </w:rPr>
        <w:t xml:space="preserve"> 92 , 1396</w:t>
      </w:r>
      <w:r w:rsidR="008A3296" w:rsidRPr="008A3296">
        <w:rPr>
          <w:lang w:val="ru-RU"/>
        </w:rPr>
        <w:t xml:space="preserve">. [Электронный ресурс]. Режим доступа: </w:t>
      </w:r>
      <w:r w:rsidR="008A3296" w:rsidRPr="008A3296">
        <w:rPr>
          <w:rFonts w:cs="Arial"/>
          <w:rtl/>
          <w:lang w:val="ru-RU"/>
        </w:rPr>
        <w:t>تحل</w:t>
      </w:r>
      <w:r w:rsidR="008A3296" w:rsidRPr="008A3296">
        <w:rPr>
          <w:rFonts w:cs="Arial" w:hint="cs"/>
          <w:rtl/>
          <w:lang w:val="ru-RU"/>
        </w:rPr>
        <w:t>ی</w:t>
      </w:r>
      <w:r w:rsidR="008A3296" w:rsidRPr="008A3296">
        <w:rPr>
          <w:rFonts w:cs="Arial" w:hint="eastAsia"/>
          <w:rtl/>
          <w:lang w:val="ru-RU"/>
        </w:rPr>
        <w:t>ل</w:t>
      </w:r>
      <w:r w:rsidR="008A3296" w:rsidRPr="008A3296">
        <w:rPr>
          <w:rFonts w:cs="Arial"/>
          <w:rtl/>
          <w:lang w:val="ru-RU"/>
        </w:rPr>
        <w:t xml:space="preserve"> روابط جمهور</w:t>
      </w:r>
      <w:r w:rsidR="008A3296" w:rsidRPr="008A3296">
        <w:rPr>
          <w:rFonts w:cs="Arial" w:hint="cs"/>
          <w:rtl/>
          <w:lang w:val="ru-RU"/>
        </w:rPr>
        <w:t>ی</w:t>
      </w:r>
      <w:r w:rsidR="008A3296" w:rsidRPr="008A3296">
        <w:rPr>
          <w:rFonts w:cs="Arial"/>
          <w:rtl/>
          <w:lang w:val="ru-RU"/>
        </w:rPr>
        <w:t xml:space="preserve"> اسلام</w:t>
      </w:r>
      <w:r w:rsidR="008A3296" w:rsidRPr="008A3296">
        <w:rPr>
          <w:rFonts w:cs="Arial" w:hint="cs"/>
          <w:rtl/>
          <w:lang w:val="ru-RU"/>
        </w:rPr>
        <w:t>ی</w:t>
      </w:r>
      <w:r w:rsidR="008A3296" w:rsidRPr="008A3296">
        <w:rPr>
          <w:rFonts w:cs="Arial"/>
          <w:rtl/>
          <w:lang w:val="ru-RU"/>
        </w:rPr>
        <w:t xml:space="preserve"> ا</w:t>
      </w:r>
      <w:r w:rsidR="008A3296" w:rsidRPr="008A3296">
        <w:rPr>
          <w:rFonts w:cs="Arial" w:hint="cs"/>
          <w:rtl/>
          <w:lang w:val="ru-RU"/>
        </w:rPr>
        <w:t>ی</w:t>
      </w:r>
      <w:r w:rsidR="008A3296" w:rsidRPr="008A3296">
        <w:rPr>
          <w:rFonts w:cs="Arial" w:hint="eastAsia"/>
          <w:rtl/>
          <w:lang w:val="ru-RU"/>
        </w:rPr>
        <w:t>ران</w:t>
      </w:r>
      <w:r w:rsidR="008A3296" w:rsidRPr="008A3296">
        <w:rPr>
          <w:rFonts w:cs="Arial"/>
          <w:rtl/>
          <w:lang w:val="ru-RU"/>
        </w:rPr>
        <w:t xml:space="preserve"> و عربستان در عراق در قالب تئور</w:t>
      </w:r>
      <w:r w:rsidR="008A3296" w:rsidRPr="008A3296">
        <w:rPr>
          <w:rFonts w:cs="Arial" w:hint="cs"/>
          <w:rtl/>
          <w:lang w:val="ru-RU"/>
        </w:rPr>
        <w:t>ی</w:t>
      </w:r>
      <w:r w:rsidR="008A3296" w:rsidRPr="008A3296">
        <w:rPr>
          <w:rFonts w:cs="Arial"/>
          <w:rtl/>
          <w:lang w:val="ru-RU"/>
        </w:rPr>
        <w:t xml:space="preserve"> حرکت‌ها</w:t>
      </w:r>
      <w:r w:rsidR="008A3296" w:rsidRPr="008A3296">
        <w:rPr>
          <w:lang w:val="ru-RU"/>
        </w:rPr>
        <w:t xml:space="preserve"> (majles.ir) (</w:t>
      </w:r>
      <w:proofErr w:type="spellStart"/>
      <w:r w:rsidR="008A3296" w:rsidRPr="008A3296">
        <w:rPr>
          <w:rFonts w:hint="eastAsia"/>
          <w:lang w:val="ru-RU"/>
        </w:rPr>
        <w:t>дата</w:t>
      </w:r>
      <w:proofErr w:type="spellEnd"/>
      <w:r w:rsidR="008A3296" w:rsidRPr="008A3296">
        <w:rPr>
          <w:lang w:val="ru-RU"/>
        </w:rPr>
        <w:t xml:space="preserve"> обращения: 12.04.2021)</w:t>
      </w:r>
    </w:p>
  </w:footnote>
  <w:footnote w:id="189">
    <w:p w:rsidR="00A93801" w:rsidRPr="004A5A18" w:rsidRDefault="00A93801">
      <w:pPr>
        <w:pStyle w:val="a3"/>
        <w:rPr>
          <w:rFonts w:asciiTheme="majorBidi" w:hAnsiTheme="majorBidi" w:cstheme="majorBidi"/>
          <w:lang w:val="ru-RU"/>
        </w:rPr>
      </w:pPr>
      <w:r w:rsidRPr="004A5A18">
        <w:rPr>
          <w:rStyle w:val="a5"/>
          <w:rFonts w:asciiTheme="majorBidi" w:hAnsiTheme="majorBidi" w:cstheme="majorBidi"/>
        </w:rPr>
        <w:footnoteRef/>
      </w:r>
      <w:r w:rsidRPr="004A5A18">
        <w:rPr>
          <w:rFonts w:asciiTheme="majorBidi" w:hAnsiTheme="majorBidi" w:cstheme="majorBidi"/>
          <w:lang w:val="ru-RU"/>
        </w:rPr>
        <w:t xml:space="preserve"> </w:t>
      </w:r>
      <w:r w:rsidRPr="004D28CA">
        <w:rPr>
          <w:rFonts w:asciiTheme="majorBidi" w:hAnsiTheme="majorBidi" w:cstheme="majorBidi"/>
          <w:lang w:val="ru-RU"/>
        </w:rPr>
        <w:t>Династия правителей Бахрейна</w:t>
      </w:r>
    </w:p>
  </w:footnote>
  <w:footnote w:id="190">
    <w:p w:rsidR="00A93801" w:rsidRPr="004D28CA" w:rsidRDefault="00A93801" w:rsidP="00C812F4">
      <w:pPr>
        <w:pStyle w:val="a3"/>
        <w:rPr>
          <w:rFonts w:asciiTheme="majorBidi" w:hAnsiTheme="majorBidi" w:cstheme="majorBidi"/>
        </w:rPr>
      </w:pPr>
      <w:r w:rsidRPr="004D28CA">
        <w:rPr>
          <w:rStyle w:val="a5"/>
          <w:rFonts w:asciiTheme="majorBidi" w:hAnsiTheme="majorBidi" w:cstheme="majorBidi"/>
        </w:rPr>
        <w:footnoteRef/>
      </w:r>
      <w:r w:rsidRPr="00F23F67">
        <w:rPr>
          <w:rFonts w:asciiTheme="majorBidi" w:hAnsiTheme="majorBidi" w:cstheme="majorBidi"/>
          <w:lang w:val="ru-RU"/>
        </w:rPr>
        <w:t xml:space="preserve"> </w:t>
      </w:r>
      <w:r w:rsidRPr="00C812F4">
        <w:rPr>
          <w:rFonts w:asciiTheme="majorBidi" w:hAnsiTheme="majorBidi" w:cstheme="majorBidi"/>
        </w:rPr>
        <w:t>Coates</w:t>
      </w:r>
      <w:r w:rsidRPr="00F23F67">
        <w:rPr>
          <w:rFonts w:asciiTheme="majorBidi" w:hAnsiTheme="majorBidi" w:cstheme="majorBidi"/>
          <w:lang w:val="ru-RU"/>
        </w:rPr>
        <w:t xml:space="preserve"> </w:t>
      </w:r>
      <w:proofErr w:type="spellStart"/>
      <w:r w:rsidRPr="00C812F4">
        <w:rPr>
          <w:rFonts w:asciiTheme="majorBidi" w:hAnsiTheme="majorBidi" w:cstheme="majorBidi"/>
        </w:rPr>
        <w:t>Ulrichsen</w:t>
      </w:r>
      <w:proofErr w:type="spellEnd"/>
      <w:r w:rsidRPr="00F23F67">
        <w:rPr>
          <w:rFonts w:asciiTheme="majorBidi" w:hAnsiTheme="majorBidi" w:cstheme="majorBidi"/>
          <w:lang w:val="ru-RU"/>
        </w:rPr>
        <w:t xml:space="preserve">, </w:t>
      </w:r>
      <w:r w:rsidRPr="00C812F4">
        <w:rPr>
          <w:rFonts w:asciiTheme="majorBidi" w:hAnsiTheme="majorBidi" w:cstheme="majorBidi"/>
        </w:rPr>
        <w:t>K</w:t>
      </w:r>
      <w:r w:rsidRPr="00F23F67">
        <w:rPr>
          <w:rFonts w:asciiTheme="majorBidi" w:hAnsiTheme="majorBidi" w:cstheme="majorBidi"/>
          <w:lang w:val="ru-RU"/>
        </w:rPr>
        <w:t xml:space="preserve">., 2013. </w:t>
      </w:r>
      <w:proofErr w:type="gramStart"/>
      <w:r w:rsidRPr="00C812F4">
        <w:rPr>
          <w:rFonts w:asciiTheme="majorBidi" w:hAnsiTheme="majorBidi" w:cstheme="majorBidi"/>
        </w:rPr>
        <w:t>Bahrain’s</w:t>
      </w:r>
      <w:proofErr w:type="gramEnd"/>
      <w:r w:rsidRPr="00C812F4">
        <w:rPr>
          <w:rFonts w:asciiTheme="majorBidi" w:hAnsiTheme="majorBidi" w:cstheme="majorBidi"/>
        </w:rPr>
        <w:t xml:space="preserve"> Uprising: Regional Dimensions and International Consequences. Stability: International Journal of Security and Development, 2(1), p. Art. 14. [</w:t>
      </w:r>
      <w:proofErr w:type="spellStart"/>
      <w:r w:rsidRPr="00C812F4">
        <w:rPr>
          <w:rFonts w:asciiTheme="majorBidi" w:hAnsiTheme="majorBidi" w:cstheme="majorBidi"/>
        </w:rPr>
        <w:t>Электронный</w:t>
      </w:r>
      <w:proofErr w:type="spellEnd"/>
      <w:r w:rsidRPr="00C812F4">
        <w:rPr>
          <w:rFonts w:asciiTheme="majorBidi" w:hAnsiTheme="majorBidi" w:cstheme="majorBidi"/>
        </w:rPr>
        <w:t xml:space="preserve"> </w:t>
      </w:r>
      <w:proofErr w:type="spellStart"/>
      <w:r w:rsidRPr="00C812F4">
        <w:rPr>
          <w:rFonts w:asciiTheme="majorBidi" w:hAnsiTheme="majorBidi" w:cstheme="majorBidi"/>
        </w:rPr>
        <w:t>ресурс</w:t>
      </w:r>
      <w:proofErr w:type="spellEnd"/>
      <w:r w:rsidRPr="00C812F4">
        <w:rPr>
          <w:rFonts w:asciiTheme="majorBidi" w:hAnsiTheme="majorBidi" w:cstheme="majorBidi"/>
        </w:rPr>
        <w:t xml:space="preserve">]. </w:t>
      </w:r>
      <w:proofErr w:type="spellStart"/>
      <w:r w:rsidRPr="00C812F4">
        <w:rPr>
          <w:rFonts w:asciiTheme="majorBidi" w:hAnsiTheme="majorBidi" w:cstheme="majorBidi"/>
        </w:rPr>
        <w:t>Режим</w:t>
      </w:r>
      <w:proofErr w:type="spellEnd"/>
      <w:r w:rsidRPr="00C812F4">
        <w:rPr>
          <w:rFonts w:asciiTheme="majorBidi" w:hAnsiTheme="majorBidi" w:cstheme="majorBidi"/>
        </w:rPr>
        <w:t xml:space="preserve"> </w:t>
      </w:r>
      <w:proofErr w:type="spellStart"/>
      <w:r w:rsidRPr="00C812F4">
        <w:rPr>
          <w:rFonts w:asciiTheme="majorBidi" w:hAnsiTheme="majorBidi" w:cstheme="majorBidi"/>
        </w:rPr>
        <w:t>доступа</w:t>
      </w:r>
      <w:proofErr w:type="spellEnd"/>
      <w:r w:rsidRPr="00C812F4">
        <w:rPr>
          <w:rFonts w:asciiTheme="majorBidi" w:hAnsiTheme="majorBidi" w:cstheme="majorBidi"/>
        </w:rPr>
        <w:t xml:space="preserve">: </w:t>
      </w:r>
      <w:hyperlink r:id="rId20" w:history="1">
        <w:r w:rsidRPr="00C812F4">
          <w:rPr>
            <w:rStyle w:val="a6"/>
            <w:rFonts w:asciiTheme="majorBidi" w:hAnsiTheme="majorBidi" w:cstheme="majorBidi"/>
          </w:rPr>
          <w:t>Bahrain’s Uprising: Regional Dimensions and International Consequences (stabilityjournal.org)</w:t>
        </w:r>
      </w:hyperlink>
      <w:r w:rsidRPr="00C812F4">
        <w:rPr>
          <w:rFonts w:asciiTheme="majorBidi" w:hAnsiTheme="majorBidi" w:cstheme="majorBidi"/>
        </w:rPr>
        <w:t xml:space="preserve"> (</w:t>
      </w:r>
      <w:r w:rsidRPr="00C812F4">
        <w:rPr>
          <w:rFonts w:asciiTheme="majorBidi" w:hAnsiTheme="majorBidi" w:cstheme="majorBidi"/>
          <w:lang w:val="ru-RU"/>
        </w:rPr>
        <w:t>дата</w:t>
      </w:r>
      <w:r w:rsidRPr="00C812F4">
        <w:rPr>
          <w:rFonts w:asciiTheme="majorBidi" w:hAnsiTheme="majorBidi" w:cstheme="majorBidi"/>
        </w:rPr>
        <w:t xml:space="preserve"> </w:t>
      </w:r>
      <w:r w:rsidRPr="00C812F4">
        <w:rPr>
          <w:rFonts w:asciiTheme="majorBidi" w:hAnsiTheme="majorBidi" w:cstheme="majorBidi"/>
          <w:lang w:val="ru-RU"/>
        </w:rPr>
        <w:t>обращения</w:t>
      </w:r>
      <w:r w:rsidRPr="00C812F4">
        <w:rPr>
          <w:rFonts w:asciiTheme="majorBidi" w:hAnsiTheme="majorBidi" w:cstheme="majorBidi"/>
        </w:rPr>
        <w:t>: 25.04.2021)</w:t>
      </w:r>
    </w:p>
  </w:footnote>
  <w:footnote w:id="191">
    <w:p w:rsidR="00A93801" w:rsidRPr="00C812F4" w:rsidRDefault="00A93801" w:rsidP="00A53E50">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w:t>
      </w:r>
      <w:r w:rsidRPr="00C812F4">
        <w:rPr>
          <w:rFonts w:asciiTheme="majorBidi" w:hAnsiTheme="majorBidi" w:cstheme="majorBidi"/>
          <w:lang w:val="ru-RU"/>
        </w:rPr>
        <w:t xml:space="preserve">Гасанов М.М. Арабская весна и Иран. -  </w:t>
      </w:r>
      <w:proofErr w:type="spellStart"/>
      <w:r w:rsidRPr="00C812F4">
        <w:rPr>
          <w:rFonts w:asciiTheme="majorBidi" w:hAnsiTheme="majorBidi" w:cstheme="majorBidi"/>
          <w:lang w:val="ru-RU"/>
        </w:rPr>
        <w:t>Juvenis</w:t>
      </w:r>
      <w:proofErr w:type="spellEnd"/>
      <w:r w:rsidRPr="00C812F4">
        <w:rPr>
          <w:rFonts w:asciiTheme="majorBidi" w:hAnsiTheme="majorBidi" w:cstheme="majorBidi"/>
          <w:lang w:val="ru-RU"/>
        </w:rPr>
        <w:t xml:space="preserve"> </w:t>
      </w:r>
      <w:proofErr w:type="spellStart"/>
      <w:r w:rsidRPr="00C812F4">
        <w:rPr>
          <w:rFonts w:asciiTheme="majorBidi" w:hAnsiTheme="majorBidi" w:cstheme="majorBidi"/>
          <w:lang w:val="ru-RU"/>
        </w:rPr>
        <w:t>Scientia</w:t>
      </w:r>
      <w:proofErr w:type="spellEnd"/>
      <w:r w:rsidRPr="00C812F4">
        <w:rPr>
          <w:rFonts w:asciiTheme="majorBidi" w:hAnsiTheme="majorBidi" w:cstheme="majorBidi"/>
          <w:lang w:val="ru-RU"/>
        </w:rPr>
        <w:t xml:space="preserve">. 2017, №2. [Электронный ресурс]. Режим доступа: Арабская весна и Иран – тема научной статьи по политологическим наукам читайте бесплатно текст научно-исследовательской работы в электронной библиотеке </w:t>
      </w:r>
      <w:proofErr w:type="spellStart"/>
      <w:r w:rsidRPr="00C812F4">
        <w:rPr>
          <w:rFonts w:asciiTheme="majorBidi" w:hAnsiTheme="majorBidi" w:cstheme="majorBidi"/>
          <w:lang w:val="ru-RU"/>
        </w:rPr>
        <w:t>КиберЛенинка</w:t>
      </w:r>
      <w:proofErr w:type="spellEnd"/>
      <w:r w:rsidRPr="00C812F4">
        <w:rPr>
          <w:rFonts w:asciiTheme="majorBidi" w:hAnsiTheme="majorBidi" w:cstheme="majorBidi"/>
          <w:lang w:val="ru-RU"/>
        </w:rPr>
        <w:t xml:space="preserve"> (cyberleninka.ru) (дата обращения: 18.03.2021)</w:t>
      </w:r>
    </w:p>
  </w:footnote>
  <w:footnote w:id="192">
    <w:p w:rsidR="00A93801" w:rsidRPr="00C812F4" w:rsidRDefault="00A93801" w:rsidP="00786809">
      <w:pPr>
        <w:pStyle w:val="a3"/>
        <w:rPr>
          <w:rFonts w:asciiTheme="majorBidi" w:hAnsiTheme="majorBidi" w:cstheme="majorBidi"/>
        </w:rPr>
      </w:pPr>
      <w:r w:rsidRPr="00C812F4">
        <w:rPr>
          <w:rStyle w:val="a5"/>
          <w:rFonts w:asciiTheme="majorBidi" w:hAnsiTheme="majorBidi" w:cstheme="majorBidi"/>
        </w:rPr>
        <w:footnoteRef/>
      </w:r>
      <w:r w:rsidRPr="00C812F4">
        <w:rPr>
          <w:rFonts w:asciiTheme="majorBidi" w:hAnsiTheme="majorBidi" w:cstheme="majorBidi"/>
        </w:rPr>
        <w:t xml:space="preserve"> Coates </w:t>
      </w:r>
      <w:proofErr w:type="spellStart"/>
      <w:r w:rsidRPr="00C812F4">
        <w:rPr>
          <w:rFonts w:asciiTheme="majorBidi" w:hAnsiTheme="majorBidi" w:cstheme="majorBidi"/>
        </w:rPr>
        <w:t>Ulrichsen</w:t>
      </w:r>
      <w:proofErr w:type="spellEnd"/>
      <w:r w:rsidRPr="00C812F4">
        <w:rPr>
          <w:rFonts w:asciiTheme="majorBidi" w:hAnsiTheme="majorBidi" w:cstheme="majorBidi"/>
        </w:rPr>
        <w:t xml:space="preserve">, K., 2013. </w:t>
      </w:r>
      <w:proofErr w:type="gramStart"/>
      <w:r w:rsidRPr="00C812F4">
        <w:rPr>
          <w:rFonts w:asciiTheme="majorBidi" w:hAnsiTheme="majorBidi" w:cstheme="majorBidi"/>
        </w:rPr>
        <w:t>Bahrain’s</w:t>
      </w:r>
      <w:proofErr w:type="gramEnd"/>
      <w:r w:rsidRPr="00C812F4">
        <w:rPr>
          <w:rFonts w:asciiTheme="majorBidi" w:hAnsiTheme="majorBidi" w:cstheme="majorBidi"/>
        </w:rPr>
        <w:t xml:space="preserve"> Uprising: Regional Dimensions and International Consequences. Stability: International Journal of Security and Development, 2(1), p. Art. 14. [</w:t>
      </w:r>
      <w:proofErr w:type="spellStart"/>
      <w:r w:rsidRPr="00C812F4">
        <w:rPr>
          <w:rFonts w:asciiTheme="majorBidi" w:hAnsiTheme="majorBidi" w:cstheme="majorBidi"/>
        </w:rPr>
        <w:t>Электронный</w:t>
      </w:r>
      <w:proofErr w:type="spellEnd"/>
      <w:r w:rsidRPr="00C812F4">
        <w:rPr>
          <w:rFonts w:asciiTheme="majorBidi" w:hAnsiTheme="majorBidi" w:cstheme="majorBidi"/>
        </w:rPr>
        <w:t xml:space="preserve"> </w:t>
      </w:r>
      <w:proofErr w:type="spellStart"/>
      <w:r w:rsidRPr="00C812F4">
        <w:rPr>
          <w:rFonts w:asciiTheme="majorBidi" w:hAnsiTheme="majorBidi" w:cstheme="majorBidi"/>
        </w:rPr>
        <w:t>ресурс</w:t>
      </w:r>
      <w:proofErr w:type="spellEnd"/>
      <w:r w:rsidRPr="00C812F4">
        <w:rPr>
          <w:rFonts w:asciiTheme="majorBidi" w:hAnsiTheme="majorBidi" w:cstheme="majorBidi"/>
        </w:rPr>
        <w:t xml:space="preserve">]. </w:t>
      </w:r>
      <w:proofErr w:type="spellStart"/>
      <w:r w:rsidRPr="00C812F4">
        <w:rPr>
          <w:rFonts w:asciiTheme="majorBidi" w:hAnsiTheme="majorBidi" w:cstheme="majorBidi"/>
        </w:rPr>
        <w:t>Режим</w:t>
      </w:r>
      <w:proofErr w:type="spellEnd"/>
      <w:r w:rsidRPr="00C812F4">
        <w:rPr>
          <w:rFonts w:asciiTheme="majorBidi" w:hAnsiTheme="majorBidi" w:cstheme="majorBidi"/>
        </w:rPr>
        <w:t xml:space="preserve"> </w:t>
      </w:r>
      <w:proofErr w:type="spellStart"/>
      <w:r w:rsidRPr="00C812F4">
        <w:rPr>
          <w:rFonts w:asciiTheme="majorBidi" w:hAnsiTheme="majorBidi" w:cstheme="majorBidi"/>
        </w:rPr>
        <w:t>доступа</w:t>
      </w:r>
      <w:proofErr w:type="spellEnd"/>
      <w:r w:rsidRPr="00C812F4">
        <w:rPr>
          <w:rFonts w:asciiTheme="majorBidi" w:hAnsiTheme="majorBidi" w:cstheme="majorBidi"/>
        </w:rPr>
        <w:t xml:space="preserve">: </w:t>
      </w:r>
      <w:hyperlink r:id="rId21" w:history="1">
        <w:r w:rsidRPr="00C812F4">
          <w:rPr>
            <w:rStyle w:val="a6"/>
            <w:rFonts w:asciiTheme="majorBidi" w:hAnsiTheme="majorBidi" w:cstheme="majorBidi"/>
          </w:rPr>
          <w:t>Bahrain’s Uprising: Regional Dimensions and International Consequences (stabilityjournal.org)</w:t>
        </w:r>
      </w:hyperlink>
      <w:r w:rsidRPr="00C812F4">
        <w:rPr>
          <w:rFonts w:asciiTheme="majorBidi" w:hAnsiTheme="majorBidi" w:cstheme="majorBidi"/>
        </w:rPr>
        <w:t xml:space="preserve"> (</w:t>
      </w:r>
      <w:r w:rsidRPr="00C812F4">
        <w:rPr>
          <w:rFonts w:asciiTheme="majorBidi" w:hAnsiTheme="majorBidi" w:cstheme="majorBidi"/>
          <w:lang w:val="ru-RU"/>
        </w:rPr>
        <w:t>дата</w:t>
      </w:r>
      <w:r w:rsidRPr="00C812F4">
        <w:rPr>
          <w:rFonts w:asciiTheme="majorBidi" w:hAnsiTheme="majorBidi" w:cstheme="majorBidi"/>
        </w:rPr>
        <w:t xml:space="preserve"> </w:t>
      </w:r>
      <w:r w:rsidRPr="00C812F4">
        <w:rPr>
          <w:rFonts w:asciiTheme="majorBidi" w:hAnsiTheme="majorBidi" w:cstheme="majorBidi"/>
          <w:lang w:val="ru-RU"/>
        </w:rPr>
        <w:t>обращения</w:t>
      </w:r>
      <w:r w:rsidRPr="00C812F4">
        <w:rPr>
          <w:rFonts w:asciiTheme="majorBidi" w:hAnsiTheme="majorBidi" w:cstheme="majorBidi"/>
        </w:rPr>
        <w:t>: 25.04.2021)</w:t>
      </w:r>
    </w:p>
  </w:footnote>
  <w:footnote w:id="193">
    <w:p w:rsidR="00A93801" w:rsidRPr="004D28CA" w:rsidRDefault="00A93801">
      <w:pPr>
        <w:pStyle w:val="a3"/>
      </w:pPr>
      <w:r w:rsidRPr="00C812F4">
        <w:rPr>
          <w:rStyle w:val="a5"/>
          <w:rFonts w:asciiTheme="majorBidi" w:hAnsiTheme="majorBidi" w:cstheme="majorBidi"/>
        </w:rPr>
        <w:footnoteRef/>
      </w:r>
      <w:r w:rsidRPr="00C812F4">
        <w:rPr>
          <w:rFonts w:asciiTheme="majorBidi" w:hAnsiTheme="majorBidi" w:cstheme="majorBidi"/>
        </w:rPr>
        <w:t xml:space="preserve"> </w:t>
      </w:r>
      <w:proofErr w:type="spellStart"/>
      <w:r w:rsidRPr="00C812F4">
        <w:rPr>
          <w:rFonts w:asciiTheme="majorBidi" w:hAnsiTheme="majorBidi" w:cstheme="majorBidi"/>
        </w:rPr>
        <w:t>Ghattas</w:t>
      </w:r>
      <w:proofErr w:type="spellEnd"/>
      <w:r w:rsidRPr="00C812F4">
        <w:rPr>
          <w:rFonts w:asciiTheme="majorBidi" w:hAnsiTheme="majorBidi" w:cstheme="majorBidi"/>
        </w:rPr>
        <w:t xml:space="preserve"> K. Black Wave: Saudi Arabia, Iran, and the Forty-Year Rivalry That Unraveled Culture, Religion, and Collective Memory in the Middle East. – Henry Holt and Co., 2020. – 400 p., p. 301</w:t>
      </w:r>
    </w:p>
  </w:footnote>
  <w:footnote w:id="194">
    <w:p w:rsidR="00A93801" w:rsidRPr="00F23F67"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F23F67">
        <w:rPr>
          <w:rFonts w:asciiTheme="majorBidi" w:hAnsiTheme="majorBidi" w:cstheme="majorBidi"/>
          <w:lang w:val="ru-RU"/>
        </w:rPr>
        <w:t xml:space="preserve"> </w:t>
      </w:r>
      <w:r w:rsidRPr="004D28CA">
        <w:rPr>
          <w:rFonts w:asciiTheme="majorBidi" w:hAnsiTheme="majorBidi" w:cstheme="majorBidi"/>
          <w:lang w:val="ru-RU"/>
        </w:rPr>
        <w:t>Годы</w:t>
      </w:r>
      <w:r w:rsidRPr="00F23F67">
        <w:rPr>
          <w:rFonts w:asciiTheme="majorBidi" w:hAnsiTheme="majorBidi" w:cstheme="majorBidi"/>
          <w:lang w:val="ru-RU"/>
        </w:rPr>
        <w:t xml:space="preserve"> </w:t>
      </w:r>
      <w:r w:rsidRPr="004D28CA">
        <w:rPr>
          <w:rFonts w:asciiTheme="majorBidi" w:hAnsiTheme="majorBidi" w:cstheme="majorBidi"/>
          <w:lang w:val="ru-RU"/>
        </w:rPr>
        <w:t>правления</w:t>
      </w:r>
      <w:r w:rsidRPr="00F23F67">
        <w:rPr>
          <w:rFonts w:asciiTheme="majorBidi" w:hAnsiTheme="majorBidi" w:cstheme="majorBidi"/>
          <w:lang w:val="ru-RU"/>
        </w:rPr>
        <w:t>: 2015-</w:t>
      </w:r>
      <w:r w:rsidRPr="004D28CA">
        <w:rPr>
          <w:rFonts w:asciiTheme="majorBidi" w:hAnsiTheme="majorBidi" w:cstheme="majorBidi"/>
          <w:lang w:val="ru-RU"/>
        </w:rPr>
        <w:t>наст</w:t>
      </w:r>
      <w:r w:rsidRPr="00F23F67">
        <w:rPr>
          <w:rFonts w:asciiTheme="majorBidi" w:hAnsiTheme="majorBidi" w:cstheme="majorBidi"/>
          <w:lang w:val="ru-RU"/>
        </w:rPr>
        <w:t>.</w:t>
      </w:r>
      <w:r w:rsidRPr="004D28CA">
        <w:rPr>
          <w:rFonts w:asciiTheme="majorBidi" w:hAnsiTheme="majorBidi" w:cstheme="majorBidi"/>
          <w:lang w:val="ru-RU"/>
        </w:rPr>
        <w:t>вр</w:t>
      </w:r>
      <w:r w:rsidRPr="00F23F67">
        <w:rPr>
          <w:rFonts w:asciiTheme="majorBidi" w:hAnsiTheme="majorBidi" w:cstheme="majorBidi"/>
          <w:lang w:val="ru-RU"/>
        </w:rPr>
        <w:t>.</w:t>
      </w:r>
    </w:p>
  </w:footnote>
  <w:footnote w:id="195">
    <w:p w:rsidR="00A93801" w:rsidRPr="004D28CA" w:rsidRDefault="00A93801">
      <w:pPr>
        <w:pStyle w:val="a3"/>
        <w:rPr>
          <w:rFonts w:asciiTheme="majorBidi" w:hAnsiTheme="majorBidi" w:cstheme="majorBidi"/>
        </w:rPr>
      </w:pPr>
      <w:r w:rsidRPr="004D28CA">
        <w:rPr>
          <w:rStyle w:val="a5"/>
          <w:rFonts w:asciiTheme="majorBidi" w:hAnsiTheme="majorBidi" w:cstheme="majorBidi"/>
        </w:rPr>
        <w:footnoteRef/>
      </w:r>
      <w:r w:rsidRPr="00F23F67">
        <w:rPr>
          <w:rFonts w:asciiTheme="majorBidi" w:hAnsiTheme="majorBidi" w:cstheme="majorBidi"/>
          <w:lang w:val="ru-RU"/>
        </w:rPr>
        <w:t xml:space="preserve"> </w:t>
      </w:r>
      <w:proofErr w:type="spellStart"/>
      <w:r w:rsidRPr="004D28CA">
        <w:rPr>
          <w:rFonts w:asciiTheme="majorBidi" w:hAnsiTheme="majorBidi" w:cstheme="majorBidi"/>
        </w:rPr>
        <w:t>Mousavian</w:t>
      </w:r>
      <w:proofErr w:type="spellEnd"/>
      <w:r w:rsidRPr="00F23F67">
        <w:rPr>
          <w:rFonts w:asciiTheme="majorBidi" w:hAnsiTheme="majorBidi" w:cstheme="majorBidi"/>
          <w:lang w:val="ru-RU"/>
        </w:rPr>
        <w:t xml:space="preserve">, </w:t>
      </w:r>
      <w:proofErr w:type="spellStart"/>
      <w:r w:rsidRPr="004D28CA">
        <w:rPr>
          <w:rFonts w:asciiTheme="majorBidi" w:hAnsiTheme="majorBidi" w:cstheme="majorBidi"/>
        </w:rPr>
        <w:t>Hossein</w:t>
      </w:r>
      <w:proofErr w:type="spellEnd"/>
      <w:r w:rsidRPr="00F23F67">
        <w:rPr>
          <w:rFonts w:asciiTheme="majorBidi" w:hAnsiTheme="majorBidi" w:cstheme="majorBidi"/>
          <w:lang w:val="ru-RU"/>
        </w:rPr>
        <w:t xml:space="preserve">. </w:t>
      </w:r>
      <w:r w:rsidRPr="004D28CA">
        <w:rPr>
          <w:rFonts w:asciiTheme="majorBidi" w:hAnsiTheme="majorBidi" w:cstheme="majorBidi"/>
          <w:iCs/>
        </w:rPr>
        <w:t>Together, Iran and the United States can shape the Middle East’s future.</w:t>
      </w:r>
      <w:r w:rsidRPr="004D28CA">
        <w:rPr>
          <w:rFonts w:asciiTheme="majorBidi" w:hAnsiTheme="majorBidi" w:cstheme="majorBidi"/>
          <w:spacing w:val="1"/>
        </w:rPr>
        <w:t xml:space="preserve"> </w:t>
      </w:r>
      <w:proofErr w:type="gramStart"/>
      <w:r w:rsidRPr="00A53E50">
        <w:rPr>
          <w:rFonts w:asciiTheme="majorBidi" w:hAnsiTheme="majorBidi" w:cstheme="majorBidi"/>
          <w:spacing w:val="1"/>
        </w:rPr>
        <w:t>2015</w:t>
      </w:r>
      <w:proofErr w:type="gramEnd"/>
      <w:r>
        <w:rPr>
          <w:rFonts w:asciiTheme="majorBidi" w:hAnsiTheme="majorBidi" w:cstheme="majorBidi"/>
          <w:spacing w:val="1"/>
        </w:rPr>
        <w:t xml:space="preserve"> [</w:t>
      </w:r>
      <w:r>
        <w:rPr>
          <w:rFonts w:asciiTheme="majorBidi" w:hAnsiTheme="majorBidi" w:cstheme="majorBidi"/>
          <w:spacing w:val="1"/>
          <w:lang w:val="ru-RU"/>
        </w:rPr>
        <w:t>Электронный</w:t>
      </w:r>
      <w:r w:rsidRPr="004D28CA">
        <w:rPr>
          <w:rFonts w:asciiTheme="majorBidi" w:hAnsiTheme="majorBidi" w:cstheme="majorBidi"/>
          <w:spacing w:val="1"/>
        </w:rPr>
        <w:t xml:space="preserve"> </w:t>
      </w:r>
      <w:r>
        <w:rPr>
          <w:rFonts w:asciiTheme="majorBidi" w:hAnsiTheme="majorBidi" w:cstheme="majorBidi"/>
          <w:spacing w:val="1"/>
          <w:lang w:val="ru-RU"/>
        </w:rPr>
        <w:t>ресурс</w:t>
      </w:r>
      <w:r>
        <w:rPr>
          <w:rFonts w:asciiTheme="majorBidi" w:hAnsiTheme="majorBidi" w:cstheme="majorBidi"/>
          <w:spacing w:val="1"/>
        </w:rPr>
        <w:t xml:space="preserve">]. </w:t>
      </w:r>
      <w:r>
        <w:rPr>
          <w:rFonts w:asciiTheme="majorBidi" w:hAnsiTheme="majorBidi" w:cstheme="majorBidi"/>
          <w:spacing w:val="1"/>
          <w:lang w:val="ru-RU"/>
        </w:rPr>
        <w:t>Режим</w:t>
      </w:r>
      <w:r w:rsidRPr="004D28CA">
        <w:rPr>
          <w:rFonts w:asciiTheme="majorBidi" w:hAnsiTheme="majorBidi" w:cstheme="majorBidi"/>
          <w:spacing w:val="1"/>
        </w:rPr>
        <w:t xml:space="preserve"> </w:t>
      </w:r>
      <w:r>
        <w:rPr>
          <w:rFonts w:asciiTheme="majorBidi" w:hAnsiTheme="majorBidi" w:cstheme="majorBidi"/>
          <w:spacing w:val="1"/>
          <w:lang w:val="ru-RU"/>
        </w:rPr>
        <w:t>доступа</w:t>
      </w:r>
      <w:r w:rsidRPr="004D28CA">
        <w:rPr>
          <w:rFonts w:asciiTheme="majorBidi" w:hAnsiTheme="majorBidi" w:cstheme="majorBidi"/>
          <w:spacing w:val="1"/>
        </w:rPr>
        <w:t xml:space="preserve">: </w:t>
      </w:r>
      <w:hyperlink r:id="rId22" w:history="1">
        <w:r w:rsidRPr="00C31EEB">
          <w:rPr>
            <w:rStyle w:val="a6"/>
            <w:rFonts w:asciiTheme="majorBidi" w:hAnsiTheme="majorBidi" w:cstheme="majorBidi"/>
            <w:w w:val="95"/>
          </w:rPr>
          <w:t>http://www.telegraph.co.uk/news/worldnews/middleeast/iran/11739024/Together-Iranand-the-United-</w:t>
        </w:r>
        <w:r w:rsidRPr="00C31EEB">
          <w:rPr>
            <w:rStyle w:val="a6"/>
            <w:rFonts w:asciiTheme="majorBidi" w:hAnsiTheme="majorBidi" w:cstheme="majorBidi"/>
            <w:spacing w:val="1"/>
            <w:w w:val="95"/>
          </w:rPr>
          <w:t xml:space="preserve"> </w:t>
        </w:r>
        <w:r w:rsidRPr="00C31EEB">
          <w:rPr>
            <w:rStyle w:val="a6"/>
            <w:rFonts w:asciiTheme="majorBidi" w:hAnsiTheme="majorBidi" w:cstheme="majorBidi"/>
          </w:rPr>
          <w:t>States-can-shape-the-Middle-Easts-future.html</w:t>
        </w:r>
      </w:hyperlink>
      <w:r w:rsidRPr="004D28CA">
        <w:rPr>
          <w:rFonts w:asciiTheme="majorBidi" w:hAnsiTheme="majorBidi" w:cstheme="majorBidi"/>
        </w:rPr>
        <w:t xml:space="preserve"> (</w:t>
      </w:r>
      <w:r>
        <w:rPr>
          <w:rFonts w:asciiTheme="majorBidi" w:hAnsiTheme="majorBidi" w:cstheme="majorBidi"/>
          <w:lang w:val="ru-RU"/>
        </w:rPr>
        <w:t>дата</w:t>
      </w:r>
      <w:r w:rsidRPr="004D28CA">
        <w:rPr>
          <w:rFonts w:asciiTheme="majorBidi" w:hAnsiTheme="majorBidi" w:cstheme="majorBidi"/>
        </w:rPr>
        <w:t xml:space="preserve"> </w:t>
      </w:r>
      <w:r>
        <w:rPr>
          <w:rFonts w:asciiTheme="majorBidi" w:hAnsiTheme="majorBidi" w:cstheme="majorBidi"/>
          <w:lang w:val="ru-RU"/>
        </w:rPr>
        <w:t>обращения</w:t>
      </w:r>
      <w:r w:rsidRPr="004D28CA">
        <w:rPr>
          <w:rFonts w:asciiTheme="majorBidi" w:hAnsiTheme="majorBidi" w:cstheme="majorBidi"/>
        </w:rPr>
        <w:t xml:space="preserve">: </w:t>
      </w:r>
      <w:r>
        <w:rPr>
          <w:rFonts w:asciiTheme="majorBidi" w:hAnsiTheme="majorBidi" w:cstheme="majorBidi"/>
        </w:rPr>
        <w:t>21.03.2021)</w:t>
      </w:r>
    </w:p>
  </w:footnote>
  <w:footnote w:id="196">
    <w:p w:rsidR="00A93801" w:rsidRPr="004D28CA" w:rsidRDefault="00A93801">
      <w:pPr>
        <w:pStyle w:val="a3"/>
        <w:rPr>
          <w:rFonts w:asciiTheme="majorBidi" w:hAnsiTheme="majorBidi" w:cstheme="majorBidi"/>
          <w:lang w:val="ru-RU"/>
        </w:rPr>
      </w:pPr>
      <w:r w:rsidRPr="004D28CA">
        <w:rPr>
          <w:rStyle w:val="a5"/>
          <w:rFonts w:asciiTheme="majorBidi" w:hAnsiTheme="majorBidi" w:cstheme="majorBidi"/>
        </w:rPr>
        <w:footnoteRef/>
      </w:r>
      <w:r w:rsidRPr="004D28CA">
        <w:rPr>
          <w:rFonts w:asciiTheme="majorBidi" w:hAnsiTheme="majorBidi" w:cstheme="majorBidi"/>
          <w:lang w:val="ru-RU"/>
        </w:rPr>
        <w:t xml:space="preserve"> Министр иностранных дел Саудовской Аравии с 2015 по 2018 гг.</w:t>
      </w:r>
    </w:p>
  </w:footnote>
  <w:footnote w:id="197">
    <w:p w:rsidR="00A93801" w:rsidRPr="002C56C9" w:rsidRDefault="00A93801">
      <w:pPr>
        <w:pStyle w:val="a3"/>
      </w:pPr>
      <w:r w:rsidRPr="004D28CA">
        <w:rPr>
          <w:rStyle w:val="a5"/>
          <w:rFonts w:asciiTheme="majorBidi" w:hAnsiTheme="majorBidi" w:cstheme="majorBidi"/>
        </w:rPr>
        <w:footnoteRef/>
      </w:r>
      <w:r w:rsidRPr="004D28CA">
        <w:rPr>
          <w:rFonts w:asciiTheme="majorBidi" w:hAnsiTheme="majorBidi" w:cstheme="majorBidi"/>
        </w:rPr>
        <w:t xml:space="preserve"> Allison,</w:t>
      </w:r>
      <w:r w:rsidRPr="004D28CA">
        <w:rPr>
          <w:rFonts w:asciiTheme="majorBidi" w:hAnsiTheme="majorBidi" w:cstheme="majorBidi"/>
          <w:spacing w:val="-2"/>
        </w:rPr>
        <w:t xml:space="preserve"> </w:t>
      </w:r>
      <w:r>
        <w:rPr>
          <w:rFonts w:asciiTheme="majorBidi" w:hAnsiTheme="majorBidi" w:cstheme="majorBidi"/>
        </w:rPr>
        <w:t>M</w:t>
      </w:r>
      <w:r w:rsidRPr="004D28CA">
        <w:rPr>
          <w:rFonts w:asciiTheme="majorBidi" w:hAnsiTheme="majorBidi" w:cstheme="majorBidi"/>
        </w:rPr>
        <w:t xml:space="preserve">. </w:t>
      </w:r>
      <w:proofErr w:type="spellStart"/>
      <w:r w:rsidRPr="004D28CA">
        <w:rPr>
          <w:rFonts w:asciiTheme="majorBidi" w:hAnsiTheme="majorBidi" w:cstheme="majorBidi"/>
          <w:iCs/>
        </w:rPr>
        <w:t>U.S.And</w:t>
      </w:r>
      <w:proofErr w:type="spellEnd"/>
      <w:r w:rsidRPr="004D28CA">
        <w:rPr>
          <w:rFonts w:asciiTheme="majorBidi" w:hAnsiTheme="majorBidi" w:cstheme="majorBidi"/>
          <w:iCs/>
          <w:spacing w:val="-1"/>
        </w:rPr>
        <w:t xml:space="preserve"> </w:t>
      </w:r>
      <w:r w:rsidRPr="004D28CA">
        <w:rPr>
          <w:rFonts w:asciiTheme="majorBidi" w:hAnsiTheme="majorBidi" w:cstheme="majorBidi"/>
          <w:iCs/>
        </w:rPr>
        <w:t>Iranian</w:t>
      </w:r>
      <w:r w:rsidRPr="004D28CA">
        <w:rPr>
          <w:rFonts w:asciiTheme="majorBidi" w:hAnsiTheme="majorBidi" w:cstheme="majorBidi"/>
          <w:iCs/>
          <w:spacing w:val="-2"/>
        </w:rPr>
        <w:t xml:space="preserve"> </w:t>
      </w:r>
      <w:r w:rsidRPr="004D28CA">
        <w:rPr>
          <w:rFonts w:asciiTheme="majorBidi" w:hAnsiTheme="majorBidi" w:cstheme="majorBidi"/>
          <w:iCs/>
        </w:rPr>
        <w:t>Strategic</w:t>
      </w:r>
      <w:r w:rsidRPr="004D28CA">
        <w:rPr>
          <w:rFonts w:asciiTheme="majorBidi" w:hAnsiTheme="majorBidi" w:cstheme="majorBidi"/>
          <w:iCs/>
          <w:spacing w:val="-2"/>
        </w:rPr>
        <w:t xml:space="preserve"> </w:t>
      </w:r>
      <w:r w:rsidRPr="004D28CA">
        <w:rPr>
          <w:rFonts w:asciiTheme="majorBidi" w:hAnsiTheme="majorBidi" w:cstheme="majorBidi"/>
          <w:iCs/>
        </w:rPr>
        <w:t>Competition:</w:t>
      </w:r>
      <w:r w:rsidRPr="004D28CA">
        <w:rPr>
          <w:rFonts w:asciiTheme="majorBidi" w:hAnsiTheme="majorBidi" w:cstheme="majorBidi"/>
          <w:iCs/>
          <w:spacing w:val="-2"/>
        </w:rPr>
        <w:t xml:space="preserve"> </w:t>
      </w:r>
      <w:r w:rsidRPr="004D28CA">
        <w:rPr>
          <w:rFonts w:asciiTheme="majorBidi" w:hAnsiTheme="majorBidi" w:cstheme="majorBidi"/>
          <w:iCs/>
        </w:rPr>
        <w:t>Saudi</w:t>
      </w:r>
      <w:r w:rsidRPr="004D28CA">
        <w:rPr>
          <w:rFonts w:asciiTheme="majorBidi" w:hAnsiTheme="majorBidi" w:cstheme="majorBidi"/>
          <w:iCs/>
          <w:spacing w:val="-2"/>
        </w:rPr>
        <w:t xml:space="preserve"> </w:t>
      </w:r>
      <w:r w:rsidRPr="004D28CA">
        <w:rPr>
          <w:rFonts w:asciiTheme="majorBidi" w:hAnsiTheme="majorBidi" w:cstheme="majorBidi"/>
          <w:iCs/>
        </w:rPr>
        <w:t>Arabia</w:t>
      </w:r>
      <w:r w:rsidRPr="004D28CA">
        <w:rPr>
          <w:rFonts w:asciiTheme="majorBidi" w:hAnsiTheme="majorBidi" w:cstheme="majorBidi"/>
          <w:iCs/>
          <w:spacing w:val="-4"/>
        </w:rPr>
        <w:t xml:space="preserve"> </w:t>
      </w:r>
      <w:r w:rsidRPr="004D28CA">
        <w:rPr>
          <w:rFonts w:asciiTheme="majorBidi" w:hAnsiTheme="majorBidi" w:cstheme="majorBidi"/>
          <w:iCs/>
        </w:rPr>
        <w:t>and</w:t>
      </w:r>
      <w:r w:rsidRPr="004D28CA">
        <w:rPr>
          <w:rFonts w:asciiTheme="majorBidi" w:hAnsiTheme="majorBidi" w:cstheme="majorBidi"/>
          <w:iCs/>
          <w:spacing w:val="-2"/>
        </w:rPr>
        <w:t xml:space="preserve"> </w:t>
      </w:r>
      <w:r w:rsidRPr="004D28CA">
        <w:rPr>
          <w:rFonts w:asciiTheme="majorBidi" w:hAnsiTheme="majorBidi" w:cstheme="majorBidi"/>
          <w:iCs/>
        </w:rPr>
        <w:t>the</w:t>
      </w:r>
      <w:r w:rsidRPr="004D28CA">
        <w:rPr>
          <w:rFonts w:asciiTheme="majorBidi" w:hAnsiTheme="majorBidi" w:cstheme="majorBidi"/>
          <w:iCs/>
          <w:spacing w:val="-2"/>
        </w:rPr>
        <w:t xml:space="preserve"> </w:t>
      </w:r>
      <w:r w:rsidRPr="004D28CA">
        <w:rPr>
          <w:rFonts w:asciiTheme="majorBidi" w:hAnsiTheme="majorBidi" w:cstheme="majorBidi"/>
          <w:iCs/>
        </w:rPr>
        <w:t>Gulf</w:t>
      </w:r>
      <w:r w:rsidRPr="004D28CA">
        <w:rPr>
          <w:rFonts w:asciiTheme="majorBidi" w:hAnsiTheme="majorBidi" w:cstheme="majorBidi"/>
          <w:iCs/>
          <w:spacing w:val="-2"/>
        </w:rPr>
        <w:t xml:space="preserve"> </w:t>
      </w:r>
      <w:r w:rsidRPr="004D28CA">
        <w:rPr>
          <w:rFonts w:asciiTheme="majorBidi" w:hAnsiTheme="majorBidi" w:cstheme="majorBidi"/>
          <w:iCs/>
        </w:rPr>
        <w:t>States,</w:t>
      </w:r>
      <w:r w:rsidRPr="004D28CA">
        <w:rPr>
          <w:rFonts w:asciiTheme="majorBidi" w:hAnsiTheme="majorBidi" w:cstheme="majorBidi"/>
          <w:iCs/>
          <w:spacing w:val="-2"/>
        </w:rPr>
        <w:t xml:space="preserve"> </w:t>
      </w:r>
      <w:r w:rsidRPr="004D28CA">
        <w:rPr>
          <w:rFonts w:asciiTheme="majorBidi" w:hAnsiTheme="majorBidi" w:cstheme="majorBidi"/>
          <w:iCs/>
        </w:rPr>
        <w:t>CSIS</w:t>
      </w:r>
      <w:r w:rsidRPr="004D28CA">
        <w:rPr>
          <w:rFonts w:asciiTheme="majorBidi" w:hAnsiTheme="majorBidi" w:cstheme="majorBidi"/>
          <w:iCs/>
          <w:spacing w:val="-2"/>
        </w:rPr>
        <w:t xml:space="preserve"> </w:t>
      </w:r>
      <w:r w:rsidRPr="004D28CA">
        <w:rPr>
          <w:rFonts w:asciiTheme="majorBidi" w:hAnsiTheme="majorBidi" w:cstheme="majorBidi"/>
          <w:iCs/>
        </w:rPr>
        <w:t>Center</w:t>
      </w:r>
      <w:r w:rsidRPr="004D28CA">
        <w:rPr>
          <w:rFonts w:asciiTheme="majorBidi" w:hAnsiTheme="majorBidi" w:cstheme="majorBidi"/>
          <w:iCs/>
          <w:spacing w:val="-47"/>
        </w:rPr>
        <w:t xml:space="preserve"> </w:t>
      </w:r>
      <w:r w:rsidRPr="004D28CA">
        <w:rPr>
          <w:rFonts w:asciiTheme="majorBidi" w:hAnsiTheme="majorBidi" w:cstheme="majorBidi"/>
          <w:iCs/>
        </w:rPr>
        <w:t>for</w:t>
      </w:r>
      <w:r w:rsidRPr="004D28CA">
        <w:rPr>
          <w:rFonts w:asciiTheme="majorBidi" w:hAnsiTheme="majorBidi" w:cstheme="majorBidi"/>
          <w:iCs/>
          <w:spacing w:val="-1"/>
        </w:rPr>
        <w:t xml:space="preserve"> </w:t>
      </w:r>
      <w:r w:rsidRPr="004D28CA">
        <w:rPr>
          <w:rFonts w:asciiTheme="majorBidi" w:hAnsiTheme="majorBidi" w:cstheme="majorBidi"/>
          <w:iCs/>
        </w:rPr>
        <w:t>strategic and</w:t>
      </w:r>
      <w:r w:rsidRPr="004D28CA">
        <w:rPr>
          <w:rFonts w:asciiTheme="majorBidi" w:hAnsiTheme="majorBidi" w:cstheme="majorBidi"/>
          <w:iCs/>
          <w:spacing w:val="1"/>
        </w:rPr>
        <w:t xml:space="preserve"> </w:t>
      </w:r>
      <w:r w:rsidRPr="004D28CA">
        <w:rPr>
          <w:rFonts w:asciiTheme="majorBidi" w:hAnsiTheme="majorBidi" w:cstheme="majorBidi"/>
          <w:iCs/>
        </w:rPr>
        <w:t>International</w:t>
      </w:r>
      <w:r w:rsidRPr="004D28CA">
        <w:rPr>
          <w:rFonts w:asciiTheme="majorBidi" w:hAnsiTheme="majorBidi" w:cstheme="majorBidi"/>
          <w:iCs/>
          <w:spacing w:val="2"/>
        </w:rPr>
        <w:t xml:space="preserve"> </w:t>
      </w:r>
      <w:r w:rsidRPr="004D28CA">
        <w:rPr>
          <w:rFonts w:asciiTheme="majorBidi" w:hAnsiTheme="majorBidi" w:cstheme="majorBidi"/>
          <w:iCs/>
        </w:rPr>
        <w:t>Studies, 2015. -</w:t>
      </w:r>
      <w:r w:rsidRPr="00D922C1">
        <w:rPr>
          <w:rFonts w:asciiTheme="majorBidi" w:hAnsiTheme="majorBidi" w:cstheme="majorBidi"/>
          <w:iCs/>
        </w:rPr>
        <w:t xml:space="preserve"> </w:t>
      </w:r>
      <w:proofErr w:type="gramStart"/>
      <w:r>
        <w:rPr>
          <w:rFonts w:asciiTheme="majorBidi" w:hAnsiTheme="majorBidi" w:cstheme="majorBidi"/>
          <w:iCs/>
        </w:rPr>
        <w:t>p</w:t>
      </w:r>
      <w:r w:rsidRPr="004D28CA">
        <w:rPr>
          <w:rFonts w:asciiTheme="majorBidi" w:hAnsiTheme="majorBidi" w:cstheme="majorBidi"/>
          <w:iCs/>
        </w:rPr>
        <w:t>.18-19</w:t>
      </w:r>
      <w:proofErr w:type="gramEnd"/>
      <w:r w:rsidRPr="004D28CA">
        <w:rPr>
          <w:rFonts w:asciiTheme="majorBidi" w:hAnsiTheme="majorBidi" w:cstheme="majorBidi"/>
          <w:iCs/>
        </w:rPr>
        <w:t>.</w:t>
      </w:r>
    </w:p>
  </w:footnote>
  <w:footnote w:id="198">
    <w:p w:rsidR="00A93801" w:rsidRPr="00D922C1" w:rsidRDefault="00A93801">
      <w:pPr>
        <w:pStyle w:val="a3"/>
        <w:rPr>
          <w:rFonts w:asciiTheme="majorBidi" w:hAnsiTheme="majorBidi" w:cstheme="majorBidi"/>
          <w:color w:val="000000" w:themeColor="text1"/>
          <w:lang w:val="ru-RU"/>
        </w:rPr>
      </w:pPr>
      <w:r w:rsidRPr="00D922C1">
        <w:rPr>
          <w:rStyle w:val="a5"/>
          <w:rFonts w:asciiTheme="majorBidi" w:hAnsiTheme="majorBidi" w:cstheme="majorBidi"/>
        </w:rPr>
        <w:footnoteRef/>
      </w:r>
      <w:r w:rsidRPr="00D922C1">
        <w:rPr>
          <w:rFonts w:asciiTheme="majorBidi" w:hAnsiTheme="majorBidi" w:cstheme="majorBidi"/>
          <w:lang w:val="ru-RU"/>
        </w:rPr>
        <w:t xml:space="preserve"> Текст оригинала: </w:t>
      </w:r>
      <w:hyperlink r:id="rId23" w:history="1">
        <w:r w:rsidRPr="00D922C1">
          <w:rPr>
            <w:rStyle w:val="a6"/>
            <w:rFonts w:asciiTheme="majorBidi" w:hAnsiTheme="majorBidi" w:cstheme="majorBidi"/>
          </w:rPr>
          <w:t>https</w:t>
        </w:r>
        <w:r w:rsidRPr="00D922C1">
          <w:rPr>
            <w:rStyle w:val="a6"/>
            <w:rFonts w:asciiTheme="majorBidi" w:hAnsiTheme="majorBidi" w:cstheme="majorBidi"/>
            <w:lang w:val="ru-RU"/>
          </w:rPr>
          <w:t>://</w:t>
        </w:r>
        <w:proofErr w:type="spellStart"/>
        <w:r w:rsidRPr="00D922C1">
          <w:rPr>
            <w:rStyle w:val="a6"/>
            <w:rFonts w:asciiTheme="majorBidi" w:hAnsiTheme="majorBidi" w:cstheme="majorBidi"/>
          </w:rPr>
          <w:t>rc</w:t>
        </w:r>
        <w:proofErr w:type="spellEnd"/>
        <w:r w:rsidRPr="00D922C1">
          <w:rPr>
            <w:rStyle w:val="a6"/>
            <w:rFonts w:asciiTheme="majorBidi" w:hAnsiTheme="majorBidi" w:cstheme="majorBidi"/>
            <w:lang w:val="ru-RU"/>
          </w:rPr>
          <w:t>.</w:t>
        </w:r>
        <w:proofErr w:type="spellStart"/>
        <w:r w:rsidRPr="00D922C1">
          <w:rPr>
            <w:rStyle w:val="a6"/>
            <w:rFonts w:asciiTheme="majorBidi" w:hAnsiTheme="majorBidi" w:cstheme="majorBidi"/>
          </w:rPr>
          <w:t>majlis</w:t>
        </w:r>
        <w:proofErr w:type="spellEnd"/>
        <w:r w:rsidRPr="00D922C1">
          <w:rPr>
            <w:rStyle w:val="a6"/>
            <w:rFonts w:asciiTheme="majorBidi" w:hAnsiTheme="majorBidi" w:cstheme="majorBidi"/>
            <w:lang w:val="ru-RU"/>
          </w:rPr>
          <w:t>.</w:t>
        </w:r>
        <w:proofErr w:type="spellStart"/>
        <w:r w:rsidRPr="00D922C1">
          <w:rPr>
            <w:rStyle w:val="a6"/>
            <w:rFonts w:asciiTheme="majorBidi" w:hAnsiTheme="majorBidi" w:cstheme="majorBidi"/>
          </w:rPr>
          <w:t>ir</w:t>
        </w:r>
        <w:proofErr w:type="spellEnd"/>
        <w:r w:rsidRPr="00D922C1">
          <w:rPr>
            <w:rStyle w:val="a6"/>
            <w:rFonts w:asciiTheme="majorBidi" w:hAnsiTheme="majorBidi" w:cstheme="majorBidi"/>
            <w:lang w:val="ru-RU"/>
          </w:rPr>
          <w:t>/</w:t>
        </w:r>
        <w:proofErr w:type="spellStart"/>
        <w:r w:rsidRPr="00D922C1">
          <w:rPr>
            <w:rStyle w:val="a6"/>
            <w:rFonts w:asciiTheme="majorBidi" w:hAnsiTheme="majorBidi" w:cstheme="majorBidi"/>
          </w:rPr>
          <w:t>fa</w:t>
        </w:r>
        <w:proofErr w:type="spellEnd"/>
        <w:r w:rsidRPr="00D922C1">
          <w:rPr>
            <w:rStyle w:val="a6"/>
            <w:rFonts w:asciiTheme="majorBidi" w:hAnsiTheme="majorBidi" w:cstheme="majorBidi"/>
            <w:lang w:val="ru-RU"/>
          </w:rPr>
          <w:t>/</w:t>
        </w:r>
        <w:r w:rsidRPr="00D922C1">
          <w:rPr>
            <w:rStyle w:val="a6"/>
            <w:rFonts w:asciiTheme="majorBidi" w:hAnsiTheme="majorBidi" w:cstheme="majorBidi"/>
          </w:rPr>
          <w:t>law</w:t>
        </w:r>
        <w:r w:rsidRPr="00D922C1">
          <w:rPr>
            <w:rStyle w:val="a6"/>
            <w:rFonts w:asciiTheme="majorBidi" w:hAnsiTheme="majorBidi" w:cstheme="majorBidi"/>
            <w:lang w:val="ru-RU"/>
          </w:rPr>
          <w:t>/</w:t>
        </w:r>
        <w:r w:rsidRPr="00D922C1">
          <w:rPr>
            <w:rStyle w:val="a6"/>
            <w:rFonts w:asciiTheme="majorBidi" w:hAnsiTheme="majorBidi" w:cstheme="majorBidi"/>
          </w:rPr>
          <w:t>show</w:t>
        </w:r>
        <w:r w:rsidRPr="00D922C1">
          <w:rPr>
            <w:rStyle w:val="a6"/>
            <w:rFonts w:asciiTheme="majorBidi" w:hAnsiTheme="majorBidi" w:cstheme="majorBidi"/>
            <w:lang w:val="ru-RU"/>
          </w:rPr>
          <w:t>/91988</w:t>
        </w:r>
      </w:hyperlink>
      <w:r w:rsidRPr="00D922C1">
        <w:rPr>
          <w:rStyle w:val="a6"/>
          <w:rFonts w:asciiTheme="majorBidi" w:hAnsiTheme="majorBidi" w:cstheme="majorBidi"/>
          <w:lang w:val="ru-RU"/>
        </w:rPr>
        <w:t xml:space="preserve"> </w:t>
      </w:r>
      <w:r w:rsidRPr="00D922C1">
        <w:rPr>
          <w:rStyle w:val="a6"/>
          <w:rFonts w:asciiTheme="majorBidi" w:hAnsiTheme="majorBidi" w:cstheme="majorBidi"/>
          <w:color w:val="000000" w:themeColor="text1"/>
          <w:u w:val="none"/>
          <w:lang w:val="ru-RU"/>
        </w:rPr>
        <w:t>(дата обращения: 21.09.2020)</w:t>
      </w:r>
    </w:p>
  </w:footnote>
  <w:footnote w:id="199">
    <w:p w:rsidR="00A93801" w:rsidRPr="00D922C1" w:rsidRDefault="00A93801">
      <w:pPr>
        <w:pStyle w:val="a3"/>
        <w:rPr>
          <w:rFonts w:asciiTheme="majorBidi" w:hAnsiTheme="majorBidi" w:cstheme="majorBidi"/>
          <w:color w:val="000000" w:themeColor="text1"/>
          <w:lang w:val="ru-RU"/>
        </w:rPr>
      </w:pPr>
      <w:r w:rsidRPr="00D922C1">
        <w:rPr>
          <w:rStyle w:val="a5"/>
          <w:rFonts w:asciiTheme="majorBidi" w:hAnsiTheme="majorBidi" w:cstheme="majorBidi"/>
        </w:rPr>
        <w:footnoteRef/>
      </w:r>
      <w:r w:rsidRPr="00D922C1">
        <w:rPr>
          <w:rFonts w:asciiTheme="majorBidi" w:hAnsiTheme="majorBidi" w:cstheme="majorBidi"/>
          <w:lang w:val="ru-RU"/>
        </w:rPr>
        <w:t xml:space="preserve"> Текст оригинала: </w:t>
      </w:r>
      <w:hyperlink r:id="rId24" w:history="1">
        <w:r w:rsidRPr="00C31EEB">
          <w:rPr>
            <w:rStyle w:val="a6"/>
            <w:rFonts w:asciiTheme="majorBidi" w:hAnsiTheme="majorBidi" w:cstheme="majorBidi"/>
          </w:rPr>
          <w:t>https</w:t>
        </w:r>
        <w:r w:rsidRPr="00C31EEB">
          <w:rPr>
            <w:rStyle w:val="a6"/>
            <w:rFonts w:asciiTheme="majorBidi" w:hAnsiTheme="majorBidi" w:cstheme="majorBidi"/>
            <w:lang w:val="ru-RU"/>
          </w:rPr>
          <w:t>://</w:t>
        </w:r>
        <w:r w:rsidRPr="00C31EEB">
          <w:rPr>
            <w:rStyle w:val="a6"/>
            <w:rFonts w:asciiTheme="majorBidi" w:hAnsiTheme="majorBidi" w:cstheme="majorBidi"/>
          </w:rPr>
          <w:t>treaties</w:t>
        </w:r>
        <w:r w:rsidRPr="00C31EEB">
          <w:rPr>
            <w:rStyle w:val="a6"/>
            <w:rFonts w:asciiTheme="majorBidi" w:hAnsiTheme="majorBidi" w:cstheme="majorBidi"/>
            <w:lang w:val="ru-RU"/>
          </w:rPr>
          <w:t>.</w:t>
        </w:r>
        <w:r w:rsidRPr="00C31EEB">
          <w:rPr>
            <w:rStyle w:val="a6"/>
            <w:rFonts w:asciiTheme="majorBidi" w:hAnsiTheme="majorBidi" w:cstheme="majorBidi"/>
          </w:rPr>
          <w:t>un</w:t>
        </w:r>
        <w:r w:rsidRPr="00C31EEB">
          <w:rPr>
            <w:rStyle w:val="a6"/>
            <w:rFonts w:asciiTheme="majorBidi" w:hAnsiTheme="majorBidi" w:cstheme="majorBidi"/>
            <w:lang w:val="ru-RU"/>
          </w:rPr>
          <w:t>.</w:t>
        </w:r>
        <w:r w:rsidRPr="00C31EEB">
          <w:rPr>
            <w:rStyle w:val="a6"/>
            <w:rFonts w:asciiTheme="majorBidi" w:hAnsiTheme="majorBidi" w:cstheme="majorBidi"/>
          </w:rPr>
          <w:t>org</w:t>
        </w:r>
        <w:r w:rsidRPr="00C31EEB">
          <w:rPr>
            <w:rStyle w:val="a6"/>
            <w:rFonts w:asciiTheme="majorBidi" w:hAnsiTheme="majorBidi" w:cstheme="majorBidi"/>
            <w:lang w:val="ru-RU"/>
          </w:rPr>
          <w:t>/</w:t>
        </w:r>
        <w:r w:rsidRPr="00C31EEB">
          <w:rPr>
            <w:rStyle w:val="a6"/>
            <w:rFonts w:asciiTheme="majorBidi" w:hAnsiTheme="majorBidi" w:cstheme="majorBidi"/>
          </w:rPr>
          <w:t>doc</w:t>
        </w:r>
        <w:r w:rsidRPr="00C31EEB">
          <w:rPr>
            <w:rStyle w:val="a6"/>
            <w:rFonts w:asciiTheme="majorBidi" w:hAnsiTheme="majorBidi" w:cstheme="majorBidi"/>
            <w:lang w:val="ru-RU"/>
          </w:rPr>
          <w:t>/</w:t>
        </w:r>
        <w:r w:rsidRPr="00C31EEB">
          <w:rPr>
            <w:rStyle w:val="a6"/>
            <w:rFonts w:asciiTheme="majorBidi" w:hAnsiTheme="majorBidi" w:cstheme="majorBidi"/>
          </w:rPr>
          <w:t>Publication</w:t>
        </w:r>
        <w:r w:rsidRPr="00C31EEB">
          <w:rPr>
            <w:rStyle w:val="a6"/>
            <w:rFonts w:asciiTheme="majorBidi" w:hAnsiTheme="majorBidi" w:cstheme="majorBidi"/>
            <w:lang w:val="ru-RU"/>
          </w:rPr>
          <w:t>/</w:t>
        </w:r>
        <w:r w:rsidRPr="00C31EEB">
          <w:rPr>
            <w:rStyle w:val="a6"/>
            <w:rFonts w:asciiTheme="majorBidi" w:hAnsiTheme="majorBidi" w:cstheme="majorBidi"/>
          </w:rPr>
          <w:t>UNTS</w:t>
        </w:r>
        <w:r w:rsidRPr="00C31EEB">
          <w:rPr>
            <w:rStyle w:val="a6"/>
            <w:rFonts w:asciiTheme="majorBidi" w:hAnsiTheme="majorBidi" w:cstheme="majorBidi"/>
            <w:lang w:val="ru-RU"/>
          </w:rPr>
          <w:t>/</w:t>
        </w:r>
        <w:r w:rsidRPr="00C31EEB">
          <w:rPr>
            <w:rStyle w:val="a6"/>
            <w:rFonts w:asciiTheme="majorBidi" w:hAnsiTheme="majorBidi" w:cstheme="majorBidi"/>
          </w:rPr>
          <w:t>Volume</w:t>
        </w:r>
        <w:r w:rsidRPr="00C31EEB">
          <w:rPr>
            <w:rStyle w:val="a6"/>
            <w:rFonts w:asciiTheme="majorBidi" w:hAnsiTheme="majorBidi" w:cstheme="majorBidi"/>
            <w:lang w:val="ru-RU"/>
          </w:rPr>
          <w:t>%20696/</w:t>
        </w:r>
        <w:r w:rsidRPr="00C31EEB">
          <w:rPr>
            <w:rStyle w:val="a6"/>
            <w:rFonts w:asciiTheme="majorBidi" w:hAnsiTheme="majorBidi" w:cstheme="majorBidi"/>
          </w:rPr>
          <w:t>volume</w:t>
        </w:r>
        <w:r w:rsidRPr="00C31EEB">
          <w:rPr>
            <w:rStyle w:val="a6"/>
            <w:rFonts w:asciiTheme="majorBidi" w:hAnsiTheme="majorBidi" w:cstheme="majorBidi"/>
            <w:lang w:val="ru-RU"/>
          </w:rPr>
          <w:t>-696-</w:t>
        </w:r>
        <w:r w:rsidRPr="00C31EEB">
          <w:rPr>
            <w:rStyle w:val="a6"/>
            <w:rFonts w:asciiTheme="majorBidi" w:hAnsiTheme="majorBidi" w:cstheme="majorBidi"/>
          </w:rPr>
          <w:t>I</w:t>
        </w:r>
        <w:r w:rsidRPr="00C31EEB">
          <w:rPr>
            <w:rStyle w:val="a6"/>
            <w:rFonts w:asciiTheme="majorBidi" w:hAnsiTheme="majorBidi" w:cstheme="majorBidi"/>
            <w:lang w:val="ru-RU"/>
          </w:rPr>
          <w:t>-9976-</w:t>
        </w:r>
        <w:r w:rsidRPr="00C31EEB">
          <w:rPr>
            <w:rStyle w:val="a6"/>
            <w:rFonts w:asciiTheme="majorBidi" w:hAnsiTheme="majorBidi" w:cstheme="majorBidi"/>
          </w:rPr>
          <w:t>English</w:t>
        </w:r>
        <w:r w:rsidRPr="00C31EEB">
          <w:rPr>
            <w:rStyle w:val="a6"/>
            <w:rFonts w:asciiTheme="majorBidi" w:hAnsiTheme="majorBidi" w:cstheme="majorBidi"/>
            <w:lang w:val="ru-RU"/>
          </w:rPr>
          <w:t>.</w:t>
        </w:r>
        <w:r w:rsidRPr="00C31EEB">
          <w:rPr>
            <w:rStyle w:val="a6"/>
            <w:rFonts w:asciiTheme="majorBidi" w:hAnsiTheme="majorBidi" w:cstheme="majorBidi"/>
          </w:rPr>
          <w:t>pdf</w:t>
        </w:r>
      </w:hyperlink>
      <w:r>
        <w:rPr>
          <w:rFonts w:asciiTheme="majorBidi" w:hAnsiTheme="majorBidi" w:cstheme="majorBidi"/>
          <w:lang w:val="ru-RU"/>
        </w:rPr>
        <w:t xml:space="preserve"> </w:t>
      </w:r>
      <w:r w:rsidRPr="00D922C1">
        <w:rPr>
          <w:rFonts w:asciiTheme="majorBidi" w:hAnsiTheme="majorBidi" w:cstheme="majorBidi"/>
          <w:lang w:val="ru-RU"/>
        </w:rPr>
        <w:t>(</w:t>
      </w:r>
      <w:r w:rsidRPr="00D922C1">
        <w:rPr>
          <w:rStyle w:val="a6"/>
          <w:rFonts w:asciiTheme="majorBidi" w:hAnsiTheme="majorBidi" w:cstheme="majorBidi"/>
          <w:color w:val="000000" w:themeColor="text1"/>
          <w:u w:val="none"/>
          <w:lang w:val="ru-RU"/>
        </w:rPr>
        <w:t>дата обращения: 21.09.2020)</w:t>
      </w:r>
    </w:p>
  </w:footnote>
  <w:footnote w:id="200">
    <w:p w:rsidR="00A93801" w:rsidRPr="00D922C1" w:rsidRDefault="00A93801">
      <w:pPr>
        <w:pStyle w:val="a3"/>
        <w:rPr>
          <w:rFonts w:asciiTheme="majorBidi" w:hAnsiTheme="majorBidi" w:cstheme="majorBidi"/>
          <w:color w:val="000000" w:themeColor="text1"/>
          <w:lang w:val="ru-RU"/>
        </w:rPr>
      </w:pPr>
      <w:r w:rsidRPr="00D922C1">
        <w:rPr>
          <w:rStyle w:val="a5"/>
          <w:rFonts w:asciiTheme="majorBidi" w:hAnsiTheme="majorBidi" w:cstheme="majorBidi"/>
        </w:rPr>
        <w:footnoteRef/>
      </w:r>
      <w:r w:rsidRPr="00D922C1">
        <w:rPr>
          <w:rFonts w:asciiTheme="majorBidi" w:hAnsiTheme="majorBidi" w:cstheme="majorBidi"/>
          <w:lang w:val="ru-RU"/>
        </w:rPr>
        <w:t xml:space="preserve"> Текст оригинала: </w:t>
      </w:r>
      <w:hyperlink r:id="rId25" w:history="1">
        <w:r w:rsidRPr="00D922C1">
          <w:rPr>
            <w:rStyle w:val="a6"/>
            <w:rFonts w:asciiTheme="majorBidi" w:hAnsiTheme="majorBidi" w:cstheme="majorBidi"/>
            <w:rtl/>
          </w:rPr>
          <w:t>مرکز پژوهشها - قانون موافقتنامه همکاریهای امنیتی میان جمهوری اسلامی ایران و پادشاهی عربستان سعودی</w:t>
        </w:r>
        <w:r w:rsidRPr="00D922C1">
          <w:rPr>
            <w:rStyle w:val="a6"/>
            <w:rFonts w:asciiTheme="majorBidi" w:hAnsiTheme="majorBidi" w:cstheme="majorBidi"/>
            <w:lang w:val="ru-RU"/>
          </w:rPr>
          <w:t xml:space="preserve"> (</w:t>
        </w:r>
        <w:proofErr w:type="spellStart"/>
        <w:r w:rsidRPr="00D922C1">
          <w:rPr>
            <w:rStyle w:val="a6"/>
            <w:rFonts w:asciiTheme="majorBidi" w:hAnsiTheme="majorBidi" w:cstheme="majorBidi"/>
          </w:rPr>
          <w:t>majlis</w:t>
        </w:r>
        <w:proofErr w:type="spellEnd"/>
        <w:r w:rsidRPr="00D922C1">
          <w:rPr>
            <w:rStyle w:val="a6"/>
            <w:rFonts w:asciiTheme="majorBidi" w:hAnsiTheme="majorBidi" w:cstheme="majorBidi"/>
            <w:lang w:val="ru-RU"/>
          </w:rPr>
          <w:t>.</w:t>
        </w:r>
        <w:proofErr w:type="spellStart"/>
        <w:r w:rsidRPr="00D922C1">
          <w:rPr>
            <w:rStyle w:val="a6"/>
            <w:rFonts w:asciiTheme="majorBidi" w:hAnsiTheme="majorBidi" w:cstheme="majorBidi"/>
          </w:rPr>
          <w:t>ir</w:t>
        </w:r>
        <w:proofErr w:type="spellEnd"/>
        <w:r w:rsidRPr="00D922C1">
          <w:rPr>
            <w:rStyle w:val="a6"/>
            <w:rFonts w:asciiTheme="majorBidi" w:hAnsiTheme="majorBidi" w:cstheme="majorBidi"/>
            <w:lang w:val="ru-RU"/>
          </w:rPr>
          <w:t>)</w:t>
        </w:r>
      </w:hyperlink>
      <w:r w:rsidRPr="00D922C1">
        <w:rPr>
          <w:rStyle w:val="a6"/>
          <w:rFonts w:asciiTheme="majorBidi" w:hAnsiTheme="majorBidi" w:cstheme="majorBidi"/>
          <w:lang w:val="ru-RU"/>
        </w:rPr>
        <w:t xml:space="preserve"> </w:t>
      </w:r>
      <w:r w:rsidRPr="00D922C1">
        <w:rPr>
          <w:rStyle w:val="a6"/>
          <w:rFonts w:asciiTheme="majorBidi" w:hAnsiTheme="majorBidi" w:cstheme="majorBidi"/>
          <w:color w:val="000000" w:themeColor="text1"/>
          <w:u w:val="none"/>
          <w:lang w:val="ru-RU"/>
        </w:rPr>
        <w:t>(дата обращения: 10.03.2021)</w:t>
      </w:r>
    </w:p>
  </w:footnote>
  <w:footnote w:id="201">
    <w:p w:rsidR="00A93801" w:rsidRPr="00D922C1" w:rsidRDefault="00A93801" w:rsidP="002244B2">
      <w:pPr>
        <w:pStyle w:val="a3"/>
        <w:rPr>
          <w:rFonts w:asciiTheme="majorBidi" w:hAnsiTheme="majorBidi" w:cstheme="majorBidi"/>
          <w:color w:val="000000" w:themeColor="text1"/>
          <w:lang w:val="ru-RU"/>
        </w:rPr>
      </w:pPr>
      <w:r w:rsidRPr="00D922C1">
        <w:rPr>
          <w:rStyle w:val="a5"/>
          <w:rFonts w:asciiTheme="majorBidi" w:hAnsiTheme="majorBidi" w:cstheme="majorBidi"/>
        </w:rPr>
        <w:footnoteRef/>
      </w:r>
      <w:r w:rsidRPr="00D922C1">
        <w:rPr>
          <w:rFonts w:asciiTheme="majorBidi" w:hAnsiTheme="majorBidi" w:cstheme="majorBidi"/>
          <w:lang w:val="ru-RU"/>
        </w:rPr>
        <w:t xml:space="preserve"> Текст оригинала: </w:t>
      </w:r>
      <w:hyperlink r:id="rId26" w:history="1">
        <w:r w:rsidRPr="00D922C1">
          <w:rPr>
            <w:rStyle w:val="a6"/>
            <w:rFonts w:asciiTheme="majorBidi" w:hAnsiTheme="majorBidi" w:cstheme="majorBidi"/>
            <w:rtl/>
          </w:rPr>
          <w:t>مرکز پژوهشها - قانون موافقتنامه عمومی همکاری های اقتصادی، بازرگانی، سرمایه گذاری ، فنی ، علمی ، فرهنگی ، ورزشی و جوانان بین دولت جمهوری اسلامی ایران و دولت پادشاهی عربستان سعودی</w:t>
        </w:r>
        <w:r w:rsidRPr="00D922C1">
          <w:rPr>
            <w:rStyle w:val="a6"/>
            <w:rFonts w:asciiTheme="majorBidi" w:hAnsiTheme="majorBidi" w:cstheme="majorBidi"/>
            <w:lang w:val="ru-RU"/>
          </w:rPr>
          <w:t xml:space="preserve"> (</w:t>
        </w:r>
        <w:proofErr w:type="spellStart"/>
        <w:r w:rsidRPr="00D922C1">
          <w:rPr>
            <w:rStyle w:val="a6"/>
            <w:rFonts w:asciiTheme="majorBidi" w:hAnsiTheme="majorBidi" w:cstheme="majorBidi"/>
          </w:rPr>
          <w:t>majlis</w:t>
        </w:r>
        <w:proofErr w:type="spellEnd"/>
        <w:r w:rsidRPr="00D922C1">
          <w:rPr>
            <w:rStyle w:val="a6"/>
            <w:rFonts w:asciiTheme="majorBidi" w:hAnsiTheme="majorBidi" w:cstheme="majorBidi"/>
            <w:lang w:val="ru-RU"/>
          </w:rPr>
          <w:t>.</w:t>
        </w:r>
        <w:proofErr w:type="spellStart"/>
        <w:r w:rsidRPr="00D922C1">
          <w:rPr>
            <w:rStyle w:val="a6"/>
            <w:rFonts w:asciiTheme="majorBidi" w:hAnsiTheme="majorBidi" w:cstheme="majorBidi"/>
          </w:rPr>
          <w:t>ir</w:t>
        </w:r>
        <w:proofErr w:type="spellEnd"/>
        <w:r w:rsidRPr="00D922C1">
          <w:rPr>
            <w:rStyle w:val="a6"/>
            <w:rFonts w:asciiTheme="majorBidi" w:hAnsiTheme="majorBidi" w:cstheme="majorBidi"/>
            <w:lang w:val="ru-RU"/>
          </w:rPr>
          <w:t>)</w:t>
        </w:r>
      </w:hyperlink>
      <w:r w:rsidRPr="00D922C1">
        <w:rPr>
          <w:rStyle w:val="a6"/>
          <w:rFonts w:asciiTheme="majorBidi" w:hAnsiTheme="majorBidi" w:cstheme="majorBidi"/>
          <w:lang w:val="ru-RU"/>
        </w:rPr>
        <w:t xml:space="preserve"> </w:t>
      </w:r>
      <w:r w:rsidRPr="00D922C1">
        <w:rPr>
          <w:rStyle w:val="a6"/>
          <w:rFonts w:asciiTheme="majorBidi" w:hAnsiTheme="majorBidi" w:cstheme="majorBidi"/>
          <w:color w:val="000000" w:themeColor="text1"/>
          <w:u w:val="none"/>
          <w:lang w:val="ru-RU"/>
        </w:rPr>
        <w:t>(Дата обращения: 16.04.2021)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802214"/>
      <w:docPartObj>
        <w:docPartGallery w:val="Page Numbers (Top of Page)"/>
        <w:docPartUnique/>
      </w:docPartObj>
    </w:sdtPr>
    <w:sdtEndPr/>
    <w:sdtContent>
      <w:p w:rsidR="00A93801" w:rsidRDefault="00A93801">
        <w:pPr>
          <w:pStyle w:val="a7"/>
          <w:jc w:val="center"/>
        </w:pPr>
        <w:r>
          <w:fldChar w:fldCharType="begin"/>
        </w:r>
        <w:r>
          <w:instrText>PAGE   \* MERGEFORMAT</w:instrText>
        </w:r>
        <w:r>
          <w:fldChar w:fldCharType="separate"/>
        </w:r>
        <w:r w:rsidR="00890F16" w:rsidRPr="00890F16">
          <w:rPr>
            <w:noProof/>
            <w:lang w:val="ru-RU"/>
          </w:rPr>
          <w:t>21</w:t>
        </w:r>
        <w:r>
          <w:fldChar w:fldCharType="end"/>
        </w:r>
      </w:p>
    </w:sdtContent>
  </w:sdt>
  <w:p w:rsidR="00A93801" w:rsidRDefault="00A938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6F19"/>
    <w:multiLevelType w:val="hybridMultilevel"/>
    <w:tmpl w:val="F1B0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60B1F"/>
    <w:multiLevelType w:val="hybridMultilevel"/>
    <w:tmpl w:val="8ED2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66F90"/>
    <w:multiLevelType w:val="hybridMultilevel"/>
    <w:tmpl w:val="B87AA252"/>
    <w:lvl w:ilvl="0" w:tplc="60980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02533F"/>
    <w:multiLevelType w:val="hybridMultilevel"/>
    <w:tmpl w:val="A4A26334"/>
    <w:lvl w:ilvl="0" w:tplc="3968D38A">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E4"/>
    <w:rsid w:val="00001549"/>
    <w:rsid w:val="00001978"/>
    <w:rsid w:val="000051F2"/>
    <w:rsid w:val="00012E1E"/>
    <w:rsid w:val="00013CAD"/>
    <w:rsid w:val="00014027"/>
    <w:rsid w:val="00016CFB"/>
    <w:rsid w:val="00017B39"/>
    <w:rsid w:val="00033452"/>
    <w:rsid w:val="00037551"/>
    <w:rsid w:val="00037F50"/>
    <w:rsid w:val="000527A6"/>
    <w:rsid w:val="00054543"/>
    <w:rsid w:val="000547E7"/>
    <w:rsid w:val="0005554E"/>
    <w:rsid w:val="000572A6"/>
    <w:rsid w:val="00057E63"/>
    <w:rsid w:val="00060FE5"/>
    <w:rsid w:val="000611F0"/>
    <w:rsid w:val="00061260"/>
    <w:rsid w:val="0006377C"/>
    <w:rsid w:val="00064E0C"/>
    <w:rsid w:val="000671BB"/>
    <w:rsid w:val="00073355"/>
    <w:rsid w:val="000741E6"/>
    <w:rsid w:val="000744CA"/>
    <w:rsid w:val="00074A23"/>
    <w:rsid w:val="000802C8"/>
    <w:rsid w:val="00084B46"/>
    <w:rsid w:val="00087134"/>
    <w:rsid w:val="00097F4E"/>
    <w:rsid w:val="000B17A5"/>
    <w:rsid w:val="000B220D"/>
    <w:rsid w:val="000B43E2"/>
    <w:rsid w:val="000B7143"/>
    <w:rsid w:val="000C11CE"/>
    <w:rsid w:val="000C2F59"/>
    <w:rsid w:val="000C59A4"/>
    <w:rsid w:val="000C6122"/>
    <w:rsid w:val="000D117D"/>
    <w:rsid w:val="000D1338"/>
    <w:rsid w:val="000D73CE"/>
    <w:rsid w:val="000F617D"/>
    <w:rsid w:val="000F779D"/>
    <w:rsid w:val="00100BB2"/>
    <w:rsid w:val="001028E1"/>
    <w:rsid w:val="00102CF5"/>
    <w:rsid w:val="00111BCA"/>
    <w:rsid w:val="00115B98"/>
    <w:rsid w:val="001202CE"/>
    <w:rsid w:val="00124E07"/>
    <w:rsid w:val="0013611D"/>
    <w:rsid w:val="00140778"/>
    <w:rsid w:val="00140821"/>
    <w:rsid w:val="00140BAA"/>
    <w:rsid w:val="00144325"/>
    <w:rsid w:val="001555F4"/>
    <w:rsid w:val="0015719C"/>
    <w:rsid w:val="00162168"/>
    <w:rsid w:val="001653E4"/>
    <w:rsid w:val="00165E99"/>
    <w:rsid w:val="00167EBC"/>
    <w:rsid w:val="00173B43"/>
    <w:rsid w:val="001744EE"/>
    <w:rsid w:val="00176813"/>
    <w:rsid w:val="00177E91"/>
    <w:rsid w:val="0018235C"/>
    <w:rsid w:val="0018328A"/>
    <w:rsid w:val="00183F21"/>
    <w:rsid w:val="001955B5"/>
    <w:rsid w:val="001A3769"/>
    <w:rsid w:val="001A447D"/>
    <w:rsid w:val="001B1B01"/>
    <w:rsid w:val="001B1DD3"/>
    <w:rsid w:val="001B367E"/>
    <w:rsid w:val="001B5B31"/>
    <w:rsid w:val="001C0EF4"/>
    <w:rsid w:val="001C1ACC"/>
    <w:rsid w:val="001C3ABF"/>
    <w:rsid w:val="001C627F"/>
    <w:rsid w:val="001C7C84"/>
    <w:rsid w:val="001D4127"/>
    <w:rsid w:val="001D4BA0"/>
    <w:rsid w:val="001D563D"/>
    <w:rsid w:val="001D5CA5"/>
    <w:rsid w:val="001E11DD"/>
    <w:rsid w:val="001E2770"/>
    <w:rsid w:val="001E4094"/>
    <w:rsid w:val="001E628B"/>
    <w:rsid w:val="001E65A0"/>
    <w:rsid w:val="001F076B"/>
    <w:rsid w:val="001F27DB"/>
    <w:rsid w:val="001F395C"/>
    <w:rsid w:val="001F5BE8"/>
    <w:rsid w:val="001F768F"/>
    <w:rsid w:val="00200302"/>
    <w:rsid w:val="00201E7C"/>
    <w:rsid w:val="002052A5"/>
    <w:rsid w:val="00206E7A"/>
    <w:rsid w:val="00207C8C"/>
    <w:rsid w:val="00212E83"/>
    <w:rsid w:val="00221D78"/>
    <w:rsid w:val="002227D5"/>
    <w:rsid w:val="002244B2"/>
    <w:rsid w:val="00224AC2"/>
    <w:rsid w:val="00232138"/>
    <w:rsid w:val="002350EA"/>
    <w:rsid w:val="00236335"/>
    <w:rsid w:val="002367C7"/>
    <w:rsid w:val="00242D0F"/>
    <w:rsid w:val="00242F45"/>
    <w:rsid w:val="00242F8C"/>
    <w:rsid w:val="00251BED"/>
    <w:rsid w:val="00252558"/>
    <w:rsid w:val="00253B0E"/>
    <w:rsid w:val="00263ECD"/>
    <w:rsid w:val="00264EBA"/>
    <w:rsid w:val="00266D55"/>
    <w:rsid w:val="00270E94"/>
    <w:rsid w:val="002731AB"/>
    <w:rsid w:val="00280AE3"/>
    <w:rsid w:val="0028218B"/>
    <w:rsid w:val="002856F5"/>
    <w:rsid w:val="00285747"/>
    <w:rsid w:val="00287A8D"/>
    <w:rsid w:val="00292353"/>
    <w:rsid w:val="0029316A"/>
    <w:rsid w:val="002956EE"/>
    <w:rsid w:val="002967E1"/>
    <w:rsid w:val="002A0B5B"/>
    <w:rsid w:val="002A275D"/>
    <w:rsid w:val="002A35B7"/>
    <w:rsid w:val="002B1F51"/>
    <w:rsid w:val="002B4698"/>
    <w:rsid w:val="002B56EF"/>
    <w:rsid w:val="002B60B8"/>
    <w:rsid w:val="002C1761"/>
    <w:rsid w:val="002C1A35"/>
    <w:rsid w:val="002C28B4"/>
    <w:rsid w:val="002C2B6B"/>
    <w:rsid w:val="002C3D09"/>
    <w:rsid w:val="002C56C9"/>
    <w:rsid w:val="002D4118"/>
    <w:rsid w:val="002D7992"/>
    <w:rsid w:val="002E248B"/>
    <w:rsid w:val="002E2A6F"/>
    <w:rsid w:val="002E6387"/>
    <w:rsid w:val="002E7E9C"/>
    <w:rsid w:val="002E7EA9"/>
    <w:rsid w:val="002F0068"/>
    <w:rsid w:val="002F15F8"/>
    <w:rsid w:val="002F2115"/>
    <w:rsid w:val="003000EA"/>
    <w:rsid w:val="003033F9"/>
    <w:rsid w:val="00313DDC"/>
    <w:rsid w:val="003147CB"/>
    <w:rsid w:val="00316095"/>
    <w:rsid w:val="00320CBA"/>
    <w:rsid w:val="00321376"/>
    <w:rsid w:val="00325206"/>
    <w:rsid w:val="003268C3"/>
    <w:rsid w:val="003367F1"/>
    <w:rsid w:val="003371F6"/>
    <w:rsid w:val="00337401"/>
    <w:rsid w:val="00341057"/>
    <w:rsid w:val="00382352"/>
    <w:rsid w:val="003831C2"/>
    <w:rsid w:val="003941B8"/>
    <w:rsid w:val="00394348"/>
    <w:rsid w:val="00394888"/>
    <w:rsid w:val="003A47AA"/>
    <w:rsid w:val="003A561B"/>
    <w:rsid w:val="003A6DDD"/>
    <w:rsid w:val="003B55E4"/>
    <w:rsid w:val="003B6D4D"/>
    <w:rsid w:val="003C25DB"/>
    <w:rsid w:val="003C4ABF"/>
    <w:rsid w:val="003D0989"/>
    <w:rsid w:val="003D5B41"/>
    <w:rsid w:val="003E641A"/>
    <w:rsid w:val="003F645A"/>
    <w:rsid w:val="003F672C"/>
    <w:rsid w:val="003F7B84"/>
    <w:rsid w:val="0040032F"/>
    <w:rsid w:val="004005D4"/>
    <w:rsid w:val="004007FA"/>
    <w:rsid w:val="00401FDD"/>
    <w:rsid w:val="00406962"/>
    <w:rsid w:val="00412830"/>
    <w:rsid w:val="00415D64"/>
    <w:rsid w:val="0042211E"/>
    <w:rsid w:val="0042351B"/>
    <w:rsid w:val="00427D1A"/>
    <w:rsid w:val="004312FE"/>
    <w:rsid w:val="0043500C"/>
    <w:rsid w:val="00441FC0"/>
    <w:rsid w:val="00441FD8"/>
    <w:rsid w:val="00443C3C"/>
    <w:rsid w:val="004456C9"/>
    <w:rsid w:val="00453B6C"/>
    <w:rsid w:val="00457EC1"/>
    <w:rsid w:val="004670F2"/>
    <w:rsid w:val="00473F0F"/>
    <w:rsid w:val="00480438"/>
    <w:rsid w:val="004824A7"/>
    <w:rsid w:val="00482CB2"/>
    <w:rsid w:val="004832AF"/>
    <w:rsid w:val="00485484"/>
    <w:rsid w:val="0048680B"/>
    <w:rsid w:val="00495516"/>
    <w:rsid w:val="004A25FA"/>
    <w:rsid w:val="004A4CE5"/>
    <w:rsid w:val="004A5A18"/>
    <w:rsid w:val="004A5E25"/>
    <w:rsid w:val="004A7C4E"/>
    <w:rsid w:val="004A7F64"/>
    <w:rsid w:val="004B097D"/>
    <w:rsid w:val="004B0F9F"/>
    <w:rsid w:val="004B20CF"/>
    <w:rsid w:val="004B374F"/>
    <w:rsid w:val="004B462E"/>
    <w:rsid w:val="004C1C0A"/>
    <w:rsid w:val="004D28CA"/>
    <w:rsid w:val="004D6EAA"/>
    <w:rsid w:val="004E3266"/>
    <w:rsid w:val="004E3FB2"/>
    <w:rsid w:val="004E6800"/>
    <w:rsid w:val="004E78B4"/>
    <w:rsid w:val="004F0988"/>
    <w:rsid w:val="004F148E"/>
    <w:rsid w:val="004F73F9"/>
    <w:rsid w:val="00500C44"/>
    <w:rsid w:val="00502B1F"/>
    <w:rsid w:val="005060B1"/>
    <w:rsid w:val="0051007C"/>
    <w:rsid w:val="0051266F"/>
    <w:rsid w:val="00516031"/>
    <w:rsid w:val="005229D5"/>
    <w:rsid w:val="0053096E"/>
    <w:rsid w:val="0053444C"/>
    <w:rsid w:val="00535A1F"/>
    <w:rsid w:val="00537195"/>
    <w:rsid w:val="00541704"/>
    <w:rsid w:val="005431B7"/>
    <w:rsid w:val="00543678"/>
    <w:rsid w:val="00547325"/>
    <w:rsid w:val="0055518E"/>
    <w:rsid w:val="00556417"/>
    <w:rsid w:val="00560F3D"/>
    <w:rsid w:val="00564A9F"/>
    <w:rsid w:val="00567CDD"/>
    <w:rsid w:val="0057123C"/>
    <w:rsid w:val="00571D84"/>
    <w:rsid w:val="005743AF"/>
    <w:rsid w:val="005758E2"/>
    <w:rsid w:val="00580EFA"/>
    <w:rsid w:val="00583968"/>
    <w:rsid w:val="00584732"/>
    <w:rsid w:val="00584735"/>
    <w:rsid w:val="00591E90"/>
    <w:rsid w:val="00595601"/>
    <w:rsid w:val="0059569D"/>
    <w:rsid w:val="005A0BAF"/>
    <w:rsid w:val="005B1AEE"/>
    <w:rsid w:val="005B447C"/>
    <w:rsid w:val="005B5938"/>
    <w:rsid w:val="005B6C95"/>
    <w:rsid w:val="005C227F"/>
    <w:rsid w:val="005C4622"/>
    <w:rsid w:val="005C603E"/>
    <w:rsid w:val="005C6541"/>
    <w:rsid w:val="005D11C1"/>
    <w:rsid w:val="005D1FC2"/>
    <w:rsid w:val="005E59DB"/>
    <w:rsid w:val="005F31BC"/>
    <w:rsid w:val="005F35B4"/>
    <w:rsid w:val="005F75BC"/>
    <w:rsid w:val="0060027E"/>
    <w:rsid w:val="00601E89"/>
    <w:rsid w:val="006021AA"/>
    <w:rsid w:val="006056FB"/>
    <w:rsid w:val="00616347"/>
    <w:rsid w:val="00620AD4"/>
    <w:rsid w:val="00621A1D"/>
    <w:rsid w:val="00621A46"/>
    <w:rsid w:val="00622358"/>
    <w:rsid w:val="00623133"/>
    <w:rsid w:val="006237F6"/>
    <w:rsid w:val="00624A64"/>
    <w:rsid w:val="00624AB2"/>
    <w:rsid w:val="00624D03"/>
    <w:rsid w:val="00627376"/>
    <w:rsid w:val="00633CDA"/>
    <w:rsid w:val="006370F7"/>
    <w:rsid w:val="006457C8"/>
    <w:rsid w:val="00645A19"/>
    <w:rsid w:val="0065052C"/>
    <w:rsid w:val="00652F67"/>
    <w:rsid w:val="0066546F"/>
    <w:rsid w:val="0066645A"/>
    <w:rsid w:val="00672A69"/>
    <w:rsid w:val="00675F4C"/>
    <w:rsid w:val="00680BA8"/>
    <w:rsid w:val="00684005"/>
    <w:rsid w:val="00691614"/>
    <w:rsid w:val="0069761A"/>
    <w:rsid w:val="006A64F6"/>
    <w:rsid w:val="006A6A8B"/>
    <w:rsid w:val="006B06CB"/>
    <w:rsid w:val="006B1D03"/>
    <w:rsid w:val="006B67A8"/>
    <w:rsid w:val="006C1385"/>
    <w:rsid w:val="006C5978"/>
    <w:rsid w:val="006D144E"/>
    <w:rsid w:val="006D1A73"/>
    <w:rsid w:val="006D462B"/>
    <w:rsid w:val="006D5B98"/>
    <w:rsid w:val="006E06A8"/>
    <w:rsid w:val="006E4AAA"/>
    <w:rsid w:val="006E6463"/>
    <w:rsid w:val="006F1373"/>
    <w:rsid w:val="006F22F9"/>
    <w:rsid w:val="006F3B5F"/>
    <w:rsid w:val="007001EA"/>
    <w:rsid w:val="00700D9D"/>
    <w:rsid w:val="00701FD2"/>
    <w:rsid w:val="00704D39"/>
    <w:rsid w:val="007128FA"/>
    <w:rsid w:val="007131AD"/>
    <w:rsid w:val="0071536C"/>
    <w:rsid w:val="00721BBB"/>
    <w:rsid w:val="0072268E"/>
    <w:rsid w:val="007258EA"/>
    <w:rsid w:val="00732787"/>
    <w:rsid w:val="0073720B"/>
    <w:rsid w:val="0073776D"/>
    <w:rsid w:val="00751687"/>
    <w:rsid w:val="00751D34"/>
    <w:rsid w:val="00755E09"/>
    <w:rsid w:val="00760DA5"/>
    <w:rsid w:val="00761F17"/>
    <w:rsid w:val="007644FD"/>
    <w:rsid w:val="00767667"/>
    <w:rsid w:val="0077347B"/>
    <w:rsid w:val="00781520"/>
    <w:rsid w:val="00782ED7"/>
    <w:rsid w:val="00786809"/>
    <w:rsid w:val="0079009F"/>
    <w:rsid w:val="0079025B"/>
    <w:rsid w:val="00791C28"/>
    <w:rsid w:val="00796FBD"/>
    <w:rsid w:val="007A538C"/>
    <w:rsid w:val="007A5E9F"/>
    <w:rsid w:val="007A78D9"/>
    <w:rsid w:val="007B6031"/>
    <w:rsid w:val="007C16FE"/>
    <w:rsid w:val="007C334F"/>
    <w:rsid w:val="007C4411"/>
    <w:rsid w:val="007C5B1B"/>
    <w:rsid w:val="007C6246"/>
    <w:rsid w:val="007D1694"/>
    <w:rsid w:val="007D547F"/>
    <w:rsid w:val="007D62F8"/>
    <w:rsid w:val="007E4525"/>
    <w:rsid w:val="007E471B"/>
    <w:rsid w:val="007F1252"/>
    <w:rsid w:val="007F59A8"/>
    <w:rsid w:val="008007FA"/>
    <w:rsid w:val="00800C6D"/>
    <w:rsid w:val="00807FBC"/>
    <w:rsid w:val="00810480"/>
    <w:rsid w:val="00811260"/>
    <w:rsid w:val="00817401"/>
    <w:rsid w:val="00820BC1"/>
    <w:rsid w:val="00821EC2"/>
    <w:rsid w:val="00831BA7"/>
    <w:rsid w:val="00834C0B"/>
    <w:rsid w:val="00842E46"/>
    <w:rsid w:val="00843550"/>
    <w:rsid w:val="00843BAF"/>
    <w:rsid w:val="00845715"/>
    <w:rsid w:val="008544FD"/>
    <w:rsid w:val="008577E9"/>
    <w:rsid w:val="008661AE"/>
    <w:rsid w:val="00870FE2"/>
    <w:rsid w:val="00872B3F"/>
    <w:rsid w:val="008815C5"/>
    <w:rsid w:val="008834ED"/>
    <w:rsid w:val="00890F16"/>
    <w:rsid w:val="0089109A"/>
    <w:rsid w:val="008912B2"/>
    <w:rsid w:val="008913A6"/>
    <w:rsid w:val="00893A2D"/>
    <w:rsid w:val="008945BC"/>
    <w:rsid w:val="0089694C"/>
    <w:rsid w:val="008A3296"/>
    <w:rsid w:val="008A6CB4"/>
    <w:rsid w:val="008B228C"/>
    <w:rsid w:val="008B7817"/>
    <w:rsid w:val="008C10B5"/>
    <w:rsid w:val="008C2B2F"/>
    <w:rsid w:val="008C3995"/>
    <w:rsid w:val="008C4416"/>
    <w:rsid w:val="008C54EE"/>
    <w:rsid w:val="008C5797"/>
    <w:rsid w:val="008C60DC"/>
    <w:rsid w:val="008C779C"/>
    <w:rsid w:val="008D458A"/>
    <w:rsid w:val="008D4A06"/>
    <w:rsid w:val="008D61A0"/>
    <w:rsid w:val="008E0199"/>
    <w:rsid w:val="008E1FF9"/>
    <w:rsid w:val="008E27E3"/>
    <w:rsid w:val="008E4E31"/>
    <w:rsid w:val="008F0BE8"/>
    <w:rsid w:val="008F1D33"/>
    <w:rsid w:val="008F6F6F"/>
    <w:rsid w:val="00901324"/>
    <w:rsid w:val="00903DD8"/>
    <w:rsid w:val="00906AF2"/>
    <w:rsid w:val="0091072F"/>
    <w:rsid w:val="00913F5D"/>
    <w:rsid w:val="009144E6"/>
    <w:rsid w:val="00915679"/>
    <w:rsid w:val="00920961"/>
    <w:rsid w:val="0092537C"/>
    <w:rsid w:val="0092569F"/>
    <w:rsid w:val="009301FD"/>
    <w:rsid w:val="0093234C"/>
    <w:rsid w:val="00932C05"/>
    <w:rsid w:val="00934234"/>
    <w:rsid w:val="00936404"/>
    <w:rsid w:val="00936AEF"/>
    <w:rsid w:val="00936C71"/>
    <w:rsid w:val="00944C70"/>
    <w:rsid w:val="00945266"/>
    <w:rsid w:val="009452E6"/>
    <w:rsid w:val="00947B51"/>
    <w:rsid w:val="00950EF5"/>
    <w:rsid w:val="00951ED6"/>
    <w:rsid w:val="009534B4"/>
    <w:rsid w:val="0095532E"/>
    <w:rsid w:val="009557DC"/>
    <w:rsid w:val="00955EF5"/>
    <w:rsid w:val="0095660B"/>
    <w:rsid w:val="009603F1"/>
    <w:rsid w:val="00961A63"/>
    <w:rsid w:val="00967D1B"/>
    <w:rsid w:val="00972C7A"/>
    <w:rsid w:val="00973548"/>
    <w:rsid w:val="0097726D"/>
    <w:rsid w:val="00980EAB"/>
    <w:rsid w:val="00985925"/>
    <w:rsid w:val="0098726B"/>
    <w:rsid w:val="009A0A67"/>
    <w:rsid w:val="009A21DD"/>
    <w:rsid w:val="009A3B95"/>
    <w:rsid w:val="009A5C5D"/>
    <w:rsid w:val="009B1232"/>
    <w:rsid w:val="009B412F"/>
    <w:rsid w:val="009B75C2"/>
    <w:rsid w:val="009C7C57"/>
    <w:rsid w:val="009D028C"/>
    <w:rsid w:val="009D032C"/>
    <w:rsid w:val="009D0901"/>
    <w:rsid w:val="009D10BD"/>
    <w:rsid w:val="009D7C12"/>
    <w:rsid w:val="009D7D4B"/>
    <w:rsid w:val="009E30EE"/>
    <w:rsid w:val="009E3338"/>
    <w:rsid w:val="009F51DF"/>
    <w:rsid w:val="009F5B4D"/>
    <w:rsid w:val="009F5F68"/>
    <w:rsid w:val="009F6619"/>
    <w:rsid w:val="00A00569"/>
    <w:rsid w:val="00A010F0"/>
    <w:rsid w:val="00A03001"/>
    <w:rsid w:val="00A23939"/>
    <w:rsid w:val="00A24844"/>
    <w:rsid w:val="00A321BE"/>
    <w:rsid w:val="00A40E80"/>
    <w:rsid w:val="00A42928"/>
    <w:rsid w:val="00A4583D"/>
    <w:rsid w:val="00A51780"/>
    <w:rsid w:val="00A53E50"/>
    <w:rsid w:val="00A56FB4"/>
    <w:rsid w:val="00A61D63"/>
    <w:rsid w:val="00A6492A"/>
    <w:rsid w:val="00A65C3B"/>
    <w:rsid w:val="00A71032"/>
    <w:rsid w:val="00A71F62"/>
    <w:rsid w:val="00A73142"/>
    <w:rsid w:val="00A7441F"/>
    <w:rsid w:val="00A75104"/>
    <w:rsid w:val="00A773D5"/>
    <w:rsid w:val="00A84890"/>
    <w:rsid w:val="00A86A25"/>
    <w:rsid w:val="00A908A2"/>
    <w:rsid w:val="00A92F9D"/>
    <w:rsid w:val="00A93801"/>
    <w:rsid w:val="00A979F4"/>
    <w:rsid w:val="00AB0B18"/>
    <w:rsid w:val="00AC00D9"/>
    <w:rsid w:val="00AC1B12"/>
    <w:rsid w:val="00AC67BE"/>
    <w:rsid w:val="00AE30C4"/>
    <w:rsid w:val="00AF2C8F"/>
    <w:rsid w:val="00AF630F"/>
    <w:rsid w:val="00AF7817"/>
    <w:rsid w:val="00B0582F"/>
    <w:rsid w:val="00B11127"/>
    <w:rsid w:val="00B11F97"/>
    <w:rsid w:val="00B13AAA"/>
    <w:rsid w:val="00B1404C"/>
    <w:rsid w:val="00B145DF"/>
    <w:rsid w:val="00B178DA"/>
    <w:rsid w:val="00B217AC"/>
    <w:rsid w:val="00B2210D"/>
    <w:rsid w:val="00B2286F"/>
    <w:rsid w:val="00B27E35"/>
    <w:rsid w:val="00B30BE9"/>
    <w:rsid w:val="00B34016"/>
    <w:rsid w:val="00B36D37"/>
    <w:rsid w:val="00B37843"/>
    <w:rsid w:val="00B43296"/>
    <w:rsid w:val="00B46B7F"/>
    <w:rsid w:val="00B525D6"/>
    <w:rsid w:val="00B52E51"/>
    <w:rsid w:val="00B535DE"/>
    <w:rsid w:val="00B55B05"/>
    <w:rsid w:val="00B659D1"/>
    <w:rsid w:val="00B65CD0"/>
    <w:rsid w:val="00B65D83"/>
    <w:rsid w:val="00B66385"/>
    <w:rsid w:val="00B74DC4"/>
    <w:rsid w:val="00B75EF6"/>
    <w:rsid w:val="00B75F27"/>
    <w:rsid w:val="00B7717B"/>
    <w:rsid w:val="00B832C3"/>
    <w:rsid w:val="00B85517"/>
    <w:rsid w:val="00B85724"/>
    <w:rsid w:val="00B8746B"/>
    <w:rsid w:val="00B8755D"/>
    <w:rsid w:val="00B920D5"/>
    <w:rsid w:val="00B924A8"/>
    <w:rsid w:val="00B95E4D"/>
    <w:rsid w:val="00B96375"/>
    <w:rsid w:val="00BA1BB7"/>
    <w:rsid w:val="00BA374B"/>
    <w:rsid w:val="00BA4FF1"/>
    <w:rsid w:val="00BA6C01"/>
    <w:rsid w:val="00BB03CC"/>
    <w:rsid w:val="00BC12C2"/>
    <w:rsid w:val="00BC16E6"/>
    <w:rsid w:val="00BC7F92"/>
    <w:rsid w:val="00BD261A"/>
    <w:rsid w:val="00BD319A"/>
    <w:rsid w:val="00BD6830"/>
    <w:rsid w:val="00BD7770"/>
    <w:rsid w:val="00BE33D6"/>
    <w:rsid w:val="00BE56F5"/>
    <w:rsid w:val="00BE6880"/>
    <w:rsid w:val="00BF0AB1"/>
    <w:rsid w:val="00BF3005"/>
    <w:rsid w:val="00BF52BB"/>
    <w:rsid w:val="00C00660"/>
    <w:rsid w:val="00C02E3E"/>
    <w:rsid w:val="00C02F69"/>
    <w:rsid w:val="00C03D10"/>
    <w:rsid w:val="00C05704"/>
    <w:rsid w:val="00C103D4"/>
    <w:rsid w:val="00C1240F"/>
    <w:rsid w:val="00C16DED"/>
    <w:rsid w:val="00C17943"/>
    <w:rsid w:val="00C2166F"/>
    <w:rsid w:val="00C21C8A"/>
    <w:rsid w:val="00C22549"/>
    <w:rsid w:val="00C23410"/>
    <w:rsid w:val="00C23563"/>
    <w:rsid w:val="00C26FDD"/>
    <w:rsid w:val="00C338A0"/>
    <w:rsid w:val="00C4017D"/>
    <w:rsid w:val="00C409D5"/>
    <w:rsid w:val="00C42080"/>
    <w:rsid w:val="00C44272"/>
    <w:rsid w:val="00C4757B"/>
    <w:rsid w:val="00C50AFC"/>
    <w:rsid w:val="00C51975"/>
    <w:rsid w:val="00C60F0C"/>
    <w:rsid w:val="00C6240A"/>
    <w:rsid w:val="00C73BCF"/>
    <w:rsid w:val="00C76077"/>
    <w:rsid w:val="00C812F4"/>
    <w:rsid w:val="00C837B3"/>
    <w:rsid w:val="00C91569"/>
    <w:rsid w:val="00C92267"/>
    <w:rsid w:val="00C92B1E"/>
    <w:rsid w:val="00C960A7"/>
    <w:rsid w:val="00C96463"/>
    <w:rsid w:val="00C9684D"/>
    <w:rsid w:val="00C97C20"/>
    <w:rsid w:val="00C97CE6"/>
    <w:rsid w:val="00CA0C4B"/>
    <w:rsid w:val="00CA1F07"/>
    <w:rsid w:val="00CA22A4"/>
    <w:rsid w:val="00CA2BE4"/>
    <w:rsid w:val="00CA3E19"/>
    <w:rsid w:val="00CA6BB7"/>
    <w:rsid w:val="00CB0932"/>
    <w:rsid w:val="00CB43B3"/>
    <w:rsid w:val="00CB4430"/>
    <w:rsid w:val="00CC17B8"/>
    <w:rsid w:val="00CC2407"/>
    <w:rsid w:val="00CC3CE3"/>
    <w:rsid w:val="00CC3FD0"/>
    <w:rsid w:val="00CC7C97"/>
    <w:rsid w:val="00CD0C8D"/>
    <w:rsid w:val="00CD11A7"/>
    <w:rsid w:val="00CD1393"/>
    <w:rsid w:val="00CD13FE"/>
    <w:rsid w:val="00CE21EE"/>
    <w:rsid w:val="00CE4826"/>
    <w:rsid w:val="00CF2C55"/>
    <w:rsid w:val="00CF4098"/>
    <w:rsid w:val="00D0130E"/>
    <w:rsid w:val="00D02F79"/>
    <w:rsid w:val="00D03CD8"/>
    <w:rsid w:val="00D063E6"/>
    <w:rsid w:val="00D1143E"/>
    <w:rsid w:val="00D1221D"/>
    <w:rsid w:val="00D12C88"/>
    <w:rsid w:val="00D14B29"/>
    <w:rsid w:val="00D14B73"/>
    <w:rsid w:val="00D15FDB"/>
    <w:rsid w:val="00D23EA2"/>
    <w:rsid w:val="00D24F69"/>
    <w:rsid w:val="00D31EF8"/>
    <w:rsid w:val="00D41F1F"/>
    <w:rsid w:val="00D4388E"/>
    <w:rsid w:val="00D45E13"/>
    <w:rsid w:val="00D462E7"/>
    <w:rsid w:val="00D47191"/>
    <w:rsid w:val="00D5025D"/>
    <w:rsid w:val="00D5390A"/>
    <w:rsid w:val="00D560C5"/>
    <w:rsid w:val="00D62441"/>
    <w:rsid w:val="00D63EA8"/>
    <w:rsid w:val="00D65E8B"/>
    <w:rsid w:val="00D71189"/>
    <w:rsid w:val="00D77B88"/>
    <w:rsid w:val="00D810C1"/>
    <w:rsid w:val="00D82A27"/>
    <w:rsid w:val="00D84E55"/>
    <w:rsid w:val="00D85F57"/>
    <w:rsid w:val="00D87EF7"/>
    <w:rsid w:val="00D910CC"/>
    <w:rsid w:val="00D922C1"/>
    <w:rsid w:val="00D96ED3"/>
    <w:rsid w:val="00D97B82"/>
    <w:rsid w:val="00DA2FD1"/>
    <w:rsid w:val="00DA3355"/>
    <w:rsid w:val="00DA3F1A"/>
    <w:rsid w:val="00DB06BE"/>
    <w:rsid w:val="00DB3E39"/>
    <w:rsid w:val="00DB4C86"/>
    <w:rsid w:val="00DB7BC5"/>
    <w:rsid w:val="00DC5839"/>
    <w:rsid w:val="00DC5E1D"/>
    <w:rsid w:val="00DD6723"/>
    <w:rsid w:val="00DD6F7A"/>
    <w:rsid w:val="00DE2A49"/>
    <w:rsid w:val="00DE3E85"/>
    <w:rsid w:val="00DE6EF2"/>
    <w:rsid w:val="00DF3BC4"/>
    <w:rsid w:val="00DF5F24"/>
    <w:rsid w:val="00DF6F58"/>
    <w:rsid w:val="00DF7801"/>
    <w:rsid w:val="00E0004F"/>
    <w:rsid w:val="00E04709"/>
    <w:rsid w:val="00E1259C"/>
    <w:rsid w:val="00E16F41"/>
    <w:rsid w:val="00E17A40"/>
    <w:rsid w:val="00E20ADF"/>
    <w:rsid w:val="00E2130C"/>
    <w:rsid w:val="00E21EB8"/>
    <w:rsid w:val="00E248F8"/>
    <w:rsid w:val="00E347F4"/>
    <w:rsid w:val="00E35DF8"/>
    <w:rsid w:val="00E3692F"/>
    <w:rsid w:val="00E4054E"/>
    <w:rsid w:val="00E43838"/>
    <w:rsid w:val="00E50F4F"/>
    <w:rsid w:val="00E53811"/>
    <w:rsid w:val="00E53F79"/>
    <w:rsid w:val="00E5530A"/>
    <w:rsid w:val="00E56DED"/>
    <w:rsid w:val="00E67507"/>
    <w:rsid w:val="00E7069A"/>
    <w:rsid w:val="00E73AE8"/>
    <w:rsid w:val="00E80037"/>
    <w:rsid w:val="00E81D5D"/>
    <w:rsid w:val="00E870F4"/>
    <w:rsid w:val="00E90698"/>
    <w:rsid w:val="00E907FE"/>
    <w:rsid w:val="00E927B7"/>
    <w:rsid w:val="00E93419"/>
    <w:rsid w:val="00EA3287"/>
    <w:rsid w:val="00EB14A0"/>
    <w:rsid w:val="00EB3116"/>
    <w:rsid w:val="00EB3F9F"/>
    <w:rsid w:val="00EB7B5A"/>
    <w:rsid w:val="00EC3353"/>
    <w:rsid w:val="00EC3726"/>
    <w:rsid w:val="00EC4186"/>
    <w:rsid w:val="00EC72EB"/>
    <w:rsid w:val="00ED0826"/>
    <w:rsid w:val="00ED0896"/>
    <w:rsid w:val="00ED172A"/>
    <w:rsid w:val="00ED2854"/>
    <w:rsid w:val="00ED3AC3"/>
    <w:rsid w:val="00EE56D6"/>
    <w:rsid w:val="00EE58AE"/>
    <w:rsid w:val="00EE5EFB"/>
    <w:rsid w:val="00EF5EA3"/>
    <w:rsid w:val="00F01905"/>
    <w:rsid w:val="00F071B5"/>
    <w:rsid w:val="00F10A87"/>
    <w:rsid w:val="00F11128"/>
    <w:rsid w:val="00F23F67"/>
    <w:rsid w:val="00F259DD"/>
    <w:rsid w:val="00F435C0"/>
    <w:rsid w:val="00F51F30"/>
    <w:rsid w:val="00F54288"/>
    <w:rsid w:val="00F54CCC"/>
    <w:rsid w:val="00F66C0B"/>
    <w:rsid w:val="00F73BE9"/>
    <w:rsid w:val="00F744EC"/>
    <w:rsid w:val="00F81F61"/>
    <w:rsid w:val="00F83594"/>
    <w:rsid w:val="00F934F8"/>
    <w:rsid w:val="00FA4498"/>
    <w:rsid w:val="00FA5F28"/>
    <w:rsid w:val="00FA75D2"/>
    <w:rsid w:val="00FB19F7"/>
    <w:rsid w:val="00FB1F6B"/>
    <w:rsid w:val="00FB4995"/>
    <w:rsid w:val="00FB5123"/>
    <w:rsid w:val="00FC11AA"/>
    <w:rsid w:val="00FC77CC"/>
    <w:rsid w:val="00FD5205"/>
    <w:rsid w:val="00FE07A1"/>
    <w:rsid w:val="00FE0FEB"/>
    <w:rsid w:val="00FE2F13"/>
    <w:rsid w:val="00FE7AB3"/>
    <w:rsid w:val="00FF1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50B8E-68A7-444B-AD2D-44B3F06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fa-IR"/>
    </w:rPr>
  </w:style>
  <w:style w:type="paragraph" w:styleId="1">
    <w:name w:val="heading 1"/>
    <w:basedOn w:val="a"/>
    <w:next w:val="a"/>
    <w:link w:val="10"/>
    <w:uiPriority w:val="9"/>
    <w:qFormat/>
    <w:rsid w:val="00C92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1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0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010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010F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A010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2928"/>
    <w:pPr>
      <w:spacing w:after="0" w:line="240" w:lineRule="auto"/>
    </w:pPr>
    <w:rPr>
      <w:sz w:val="20"/>
      <w:szCs w:val="20"/>
    </w:rPr>
  </w:style>
  <w:style w:type="character" w:customStyle="1" w:styleId="a4">
    <w:name w:val="Текст сноски Знак"/>
    <w:basedOn w:val="a0"/>
    <w:link w:val="a3"/>
    <w:uiPriority w:val="99"/>
    <w:semiHidden/>
    <w:rsid w:val="00A42928"/>
    <w:rPr>
      <w:sz w:val="20"/>
      <w:szCs w:val="20"/>
      <w:lang w:bidi="fa-IR"/>
    </w:rPr>
  </w:style>
  <w:style w:type="character" w:styleId="a5">
    <w:name w:val="footnote reference"/>
    <w:basedOn w:val="a0"/>
    <w:uiPriority w:val="99"/>
    <w:semiHidden/>
    <w:unhideWhenUsed/>
    <w:rsid w:val="00A42928"/>
    <w:rPr>
      <w:vertAlign w:val="superscript"/>
    </w:rPr>
  </w:style>
  <w:style w:type="character" w:styleId="a6">
    <w:name w:val="Hyperlink"/>
    <w:basedOn w:val="a0"/>
    <w:uiPriority w:val="99"/>
    <w:unhideWhenUsed/>
    <w:rsid w:val="00A42928"/>
    <w:rPr>
      <w:color w:val="0563C1" w:themeColor="hyperlink"/>
      <w:u w:val="single"/>
    </w:rPr>
  </w:style>
  <w:style w:type="paragraph" w:styleId="a7">
    <w:name w:val="header"/>
    <w:basedOn w:val="a"/>
    <w:link w:val="a8"/>
    <w:uiPriority w:val="99"/>
    <w:unhideWhenUsed/>
    <w:rsid w:val="005B447C"/>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B447C"/>
    <w:rPr>
      <w:lang w:bidi="fa-IR"/>
    </w:rPr>
  </w:style>
  <w:style w:type="paragraph" w:styleId="a9">
    <w:name w:val="footer"/>
    <w:basedOn w:val="a"/>
    <w:link w:val="aa"/>
    <w:uiPriority w:val="99"/>
    <w:unhideWhenUsed/>
    <w:rsid w:val="005B447C"/>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B447C"/>
    <w:rPr>
      <w:lang w:bidi="fa-IR"/>
    </w:rPr>
  </w:style>
  <w:style w:type="character" w:customStyle="1" w:styleId="10">
    <w:name w:val="Заголовок 1 Знак"/>
    <w:basedOn w:val="a0"/>
    <w:link w:val="1"/>
    <w:uiPriority w:val="9"/>
    <w:rsid w:val="00C92267"/>
    <w:rPr>
      <w:rFonts w:asciiTheme="majorHAnsi" w:eastAsiaTheme="majorEastAsia" w:hAnsiTheme="majorHAnsi" w:cstheme="majorBidi"/>
      <w:color w:val="2E74B5" w:themeColor="accent1" w:themeShade="BF"/>
      <w:sz w:val="32"/>
      <w:szCs w:val="32"/>
      <w:lang w:bidi="fa-IR"/>
    </w:rPr>
  </w:style>
  <w:style w:type="paragraph" w:styleId="ab">
    <w:name w:val="TOC Heading"/>
    <w:basedOn w:val="1"/>
    <w:next w:val="a"/>
    <w:uiPriority w:val="39"/>
    <w:unhideWhenUsed/>
    <w:qFormat/>
    <w:rsid w:val="00C92267"/>
    <w:pPr>
      <w:outlineLvl w:val="9"/>
    </w:pPr>
    <w:rPr>
      <w:lang w:bidi="ar-SA"/>
    </w:rPr>
  </w:style>
  <w:style w:type="paragraph" w:styleId="21">
    <w:name w:val="toc 2"/>
    <w:basedOn w:val="a"/>
    <w:next w:val="a"/>
    <w:autoRedefine/>
    <w:uiPriority w:val="39"/>
    <w:unhideWhenUsed/>
    <w:rsid w:val="00C92267"/>
    <w:pPr>
      <w:spacing w:after="100"/>
      <w:ind w:left="220"/>
    </w:pPr>
    <w:rPr>
      <w:rFonts w:eastAsiaTheme="minorEastAsia" w:cs="Times New Roman"/>
      <w:lang w:bidi="ar-SA"/>
    </w:rPr>
  </w:style>
  <w:style w:type="paragraph" w:styleId="11">
    <w:name w:val="toc 1"/>
    <w:basedOn w:val="a"/>
    <w:next w:val="a"/>
    <w:autoRedefine/>
    <w:uiPriority w:val="39"/>
    <w:unhideWhenUsed/>
    <w:rsid w:val="00955EF5"/>
    <w:pPr>
      <w:tabs>
        <w:tab w:val="right" w:leader="dot" w:pos="9678"/>
      </w:tabs>
      <w:spacing w:after="100"/>
      <w:jc w:val="center"/>
    </w:pPr>
    <w:rPr>
      <w:rFonts w:asciiTheme="majorBidi" w:eastAsiaTheme="minorEastAsia" w:hAnsiTheme="majorBidi" w:cstheme="majorBidi"/>
      <w:sz w:val="32"/>
      <w:szCs w:val="32"/>
      <w:lang w:val="ru-RU" w:bidi="ar-SA"/>
    </w:rPr>
  </w:style>
  <w:style w:type="paragraph" w:styleId="31">
    <w:name w:val="toc 3"/>
    <w:basedOn w:val="a"/>
    <w:next w:val="a"/>
    <w:autoRedefine/>
    <w:uiPriority w:val="39"/>
    <w:unhideWhenUsed/>
    <w:rsid w:val="00C92267"/>
    <w:pPr>
      <w:spacing w:after="100"/>
      <w:ind w:left="440"/>
    </w:pPr>
    <w:rPr>
      <w:rFonts w:eastAsiaTheme="minorEastAsia" w:cs="Times New Roman"/>
      <w:lang w:bidi="ar-SA"/>
    </w:rPr>
  </w:style>
  <w:style w:type="character" w:customStyle="1" w:styleId="20">
    <w:name w:val="Заголовок 2 Знак"/>
    <w:basedOn w:val="a0"/>
    <w:link w:val="2"/>
    <w:uiPriority w:val="9"/>
    <w:semiHidden/>
    <w:rsid w:val="00A010F0"/>
    <w:rPr>
      <w:rFonts w:asciiTheme="majorHAnsi" w:eastAsiaTheme="majorEastAsia" w:hAnsiTheme="majorHAnsi" w:cstheme="majorBidi"/>
      <w:color w:val="2E74B5" w:themeColor="accent1" w:themeShade="BF"/>
      <w:sz w:val="26"/>
      <w:szCs w:val="26"/>
      <w:lang w:bidi="fa-IR"/>
    </w:rPr>
  </w:style>
  <w:style w:type="character" w:customStyle="1" w:styleId="60">
    <w:name w:val="Заголовок 6 Знак"/>
    <w:basedOn w:val="a0"/>
    <w:link w:val="6"/>
    <w:uiPriority w:val="9"/>
    <w:rsid w:val="00A010F0"/>
    <w:rPr>
      <w:rFonts w:asciiTheme="majorHAnsi" w:eastAsiaTheme="majorEastAsia" w:hAnsiTheme="majorHAnsi" w:cstheme="majorBidi"/>
      <w:color w:val="1F4D78" w:themeColor="accent1" w:themeShade="7F"/>
      <w:lang w:bidi="fa-IR"/>
    </w:rPr>
  </w:style>
  <w:style w:type="character" w:customStyle="1" w:styleId="30">
    <w:name w:val="Заголовок 3 Знак"/>
    <w:basedOn w:val="a0"/>
    <w:link w:val="3"/>
    <w:uiPriority w:val="9"/>
    <w:rsid w:val="00A010F0"/>
    <w:rPr>
      <w:rFonts w:asciiTheme="majorHAnsi" w:eastAsiaTheme="majorEastAsia" w:hAnsiTheme="majorHAnsi" w:cstheme="majorBidi"/>
      <w:color w:val="1F4D78" w:themeColor="accent1" w:themeShade="7F"/>
      <w:sz w:val="24"/>
      <w:szCs w:val="24"/>
      <w:lang w:bidi="fa-IR"/>
    </w:rPr>
  </w:style>
  <w:style w:type="character" w:customStyle="1" w:styleId="40">
    <w:name w:val="Заголовок 4 Знак"/>
    <w:basedOn w:val="a0"/>
    <w:link w:val="4"/>
    <w:uiPriority w:val="9"/>
    <w:semiHidden/>
    <w:rsid w:val="00A010F0"/>
    <w:rPr>
      <w:rFonts w:asciiTheme="majorHAnsi" w:eastAsiaTheme="majorEastAsia" w:hAnsiTheme="majorHAnsi" w:cstheme="majorBidi"/>
      <w:i/>
      <w:iCs/>
      <w:color w:val="2E74B5" w:themeColor="accent1" w:themeShade="BF"/>
      <w:lang w:bidi="fa-IR"/>
    </w:rPr>
  </w:style>
  <w:style w:type="character" w:customStyle="1" w:styleId="50">
    <w:name w:val="Заголовок 5 Знак"/>
    <w:basedOn w:val="a0"/>
    <w:link w:val="5"/>
    <w:uiPriority w:val="9"/>
    <w:semiHidden/>
    <w:rsid w:val="00A010F0"/>
    <w:rPr>
      <w:rFonts w:asciiTheme="majorHAnsi" w:eastAsiaTheme="majorEastAsia" w:hAnsiTheme="majorHAnsi" w:cstheme="majorBidi"/>
      <w:color w:val="2E74B5" w:themeColor="accent1" w:themeShade="BF"/>
      <w:lang w:bidi="fa-IR"/>
    </w:rPr>
  </w:style>
  <w:style w:type="paragraph" w:styleId="41">
    <w:name w:val="toc 4"/>
    <w:basedOn w:val="a"/>
    <w:next w:val="a"/>
    <w:autoRedefine/>
    <w:uiPriority w:val="39"/>
    <w:unhideWhenUsed/>
    <w:rsid w:val="006D144E"/>
    <w:pPr>
      <w:tabs>
        <w:tab w:val="right" w:leader="dot" w:pos="9678"/>
      </w:tabs>
      <w:spacing w:after="100"/>
    </w:pPr>
    <w:rPr>
      <w:rFonts w:asciiTheme="majorBidi" w:hAnsiTheme="majorBidi" w:cstheme="majorBidi"/>
      <w:b/>
      <w:bCs/>
      <w:noProof/>
      <w:sz w:val="28"/>
      <w:szCs w:val="28"/>
      <w:shd w:val="clear" w:color="auto" w:fill="FFFFFF"/>
      <w:lang w:val="ru-RU"/>
    </w:rPr>
  </w:style>
  <w:style w:type="paragraph" w:styleId="51">
    <w:name w:val="toc 5"/>
    <w:basedOn w:val="a"/>
    <w:next w:val="a"/>
    <w:autoRedefine/>
    <w:uiPriority w:val="39"/>
    <w:unhideWhenUsed/>
    <w:rsid w:val="00A010F0"/>
    <w:pPr>
      <w:spacing w:after="100"/>
      <w:ind w:left="880"/>
    </w:pPr>
  </w:style>
  <w:style w:type="paragraph" w:styleId="61">
    <w:name w:val="toc 6"/>
    <w:basedOn w:val="a"/>
    <w:next w:val="a"/>
    <w:autoRedefine/>
    <w:uiPriority w:val="39"/>
    <w:unhideWhenUsed/>
    <w:rsid w:val="00A010F0"/>
    <w:pPr>
      <w:spacing w:after="100"/>
      <w:ind w:left="1100"/>
    </w:pPr>
  </w:style>
  <w:style w:type="paragraph" w:styleId="ac">
    <w:name w:val="List Paragraph"/>
    <w:basedOn w:val="a"/>
    <w:uiPriority w:val="34"/>
    <w:qFormat/>
    <w:rsid w:val="00285747"/>
    <w:pPr>
      <w:ind w:left="720"/>
      <w:contextualSpacing/>
    </w:pPr>
  </w:style>
  <w:style w:type="paragraph" w:styleId="ad">
    <w:name w:val="Bibliography"/>
    <w:basedOn w:val="a"/>
    <w:next w:val="a"/>
    <w:uiPriority w:val="37"/>
    <w:unhideWhenUsed/>
    <w:rsid w:val="00E347F4"/>
  </w:style>
  <w:style w:type="character" w:styleId="ae">
    <w:name w:val="FollowedHyperlink"/>
    <w:basedOn w:val="a0"/>
    <w:uiPriority w:val="99"/>
    <w:semiHidden/>
    <w:unhideWhenUsed/>
    <w:rsid w:val="00D02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46241792">
      <w:bodyDiv w:val="1"/>
      <w:marLeft w:val="0"/>
      <w:marRight w:val="0"/>
      <w:marTop w:val="0"/>
      <w:marBottom w:val="0"/>
      <w:divBdr>
        <w:top w:val="none" w:sz="0" w:space="0" w:color="auto"/>
        <w:left w:val="none" w:sz="0" w:space="0" w:color="auto"/>
        <w:bottom w:val="none" w:sz="0" w:space="0" w:color="auto"/>
        <w:right w:val="none" w:sz="0" w:space="0" w:color="auto"/>
      </w:divBdr>
    </w:div>
    <w:div w:id="312759937">
      <w:bodyDiv w:val="1"/>
      <w:marLeft w:val="0"/>
      <w:marRight w:val="0"/>
      <w:marTop w:val="0"/>
      <w:marBottom w:val="0"/>
      <w:divBdr>
        <w:top w:val="none" w:sz="0" w:space="0" w:color="auto"/>
        <w:left w:val="none" w:sz="0" w:space="0" w:color="auto"/>
        <w:bottom w:val="none" w:sz="0" w:space="0" w:color="auto"/>
        <w:right w:val="none" w:sz="0" w:space="0" w:color="auto"/>
      </w:divBdr>
    </w:div>
    <w:div w:id="411394967">
      <w:bodyDiv w:val="1"/>
      <w:marLeft w:val="0"/>
      <w:marRight w:val="0"/>
      <w:marTop w:val="0"/>
      <w:marBottom w:val="0"/>
      <w:divBdr>
        <w:top w:val="none" w:sz="0" w:space="0" w:color="auto"/>
        <w:left w:val="none" w:sz="0" w:space="0" w:color="auto"/>
        <w:bottom w:val="none" w:sz="0" w:space="0" w:color="auto"/>
        <w:right w:val="none" w:sz="0" w:space="0" w:color="auto"/>
      </w:divBdr>
    </w:div>
    <w:div w:id="884564828">
      <w:bodyDiv w:val="1"/>
      <w:marLeft w:val="0"/>
      <w:marRight w:val="0"/>
      <w:marTop w:val="0"/>
      <w:marBottom w:val="0"/>
      <w:divBdr>
        <w:top w:val="none" w:sz="0" w:space="0" w:color="auto"/>
        <w:left w:val="none" w:sz="0" w:space="0" w:color="auto"/>
        <w:bottom w:val="none" w:sz="0" w:space="0" w:color="auto"/>
        <w:right w:val="none" w:sz="0" w:space="0" w:color="auto"/>
      </w:divBdr>
    </w:div>
    <w:div w:id="1041512198">
      <w:bodyDiv w:val="1"/>
      <w:marLeft w:val="0"/>
      <w:marRight w:val="0"/>
      <w:marTop w:val="0"/>
      <w:marBottom w:val="0"/>
      <w:divBdr>
        <w:top w:val="none" w:sz="0" w:space="0" w:color="auto"/>
        <w:left w:val="none" w:sz="0" w:space="0" w:color="auto"/>
        <w:bottom w:val="none" w:sz="0" w:space="0" w:color="auto"/>
        <w:right w:val="none" w:sz="0" w:space="0" w:color="auto"/>
      </w:divBdr>
    </w:div>
    <w:div w:id="1275408715">
      <w:bodyDiv w:val="1"/>
      <w:marLeft w:val="0"/>
      <w:marRight w:val="0"/>
      <w:marTop w:val="0"/>
      <w:marBottom w:val="0"/>
      <w:divBdr>
        <w:top w:val="none" w:sz="0" w:space="0" w:color="auto"/>
        <w:left w:val="none" w:sz="0" w:space="0" w:color="auto"/>
        <w:bottom w:val="none" w:sz="0" w:space="0" w:color="auto"/>
        <w:right w:val="none" w:sz="0" w:space="0" w:color="auto"/>
      </w:divBdr>
    </w:div>
    <w:div w:id="1410616231">
      <w:bodyDiv w:val="1"/>
      <w:marLeft w:val="0"/>
      <w:marRight w:val="0"/>
      <w:marTop w:val="0"/>
      <w:marBottom w:val="0"/>
      <w:divBdr>
        <w:top w:val="none" w:sz="0" w:space="0" w:color="auto"/>
        <w:left w:val="none" w:sz="0" w:space="0" w:color="auto"/>
        <w:bottom w:val="none" w:sz="0" w:space="0" w:color="auto"/>
        <w:right w:val="none" w:sz="0" w:space="0" w:color="auto"/>
      </w:divBdr>
    </w:div>
    <w:div w:id="1569419978">
      <w:bodyDiv w:val="1"/>
      <w:marLeft w:val="0"/>
      <w:marRight w:val="0"/>
      <w:marTop w:val="0"/>
      <w:marBottom w:val="0"/>
      <w:divBdr>
        <w:top w:val="none" w:sz="0" w:space="0" w:color="auto"/>
        <w:left w:val="none" w:sz="0" w:space="0" w:color="auto"/>
        <w:bottom w:val="none" w:sz="0" w:space="0" w:color="auto"/>
        <w:right w:val="none" w:sz="0" w:space="0" w:color="auto"/>
      </w:divBdr>
    </w:div>
    <w:div w:id="1956404422">
      <w:bodyDiv w:val="1"/>
      <w:marLeft w:val="0"/>
      <w:marRight w:val="0"/>
      <w:marTop w:val="0"/>
      <w:marBottom w:val="0"/>
      <w:divBdr>
        <w:top w:val="none" w:sz="0" w:space="0" w:color="auto"/>
        <w:left w:val="none" w:sz="0" w:space="0" w:color="auto"/>
        <w:bottom w:val="none" w:sz="0" w:space="0" w:color="auto"/>
        <w:right w:val="none" w:sz="0" w:space="0" w:color="auto"/>
      </w:divBdr>
    </w:div>
    <w:div w:id="2036076394">
      <w:bodyDiv w:val="1"/>
      <w:marLeft w:val="0"/>
      <w:marRight w:val="0"/>
      <w:marTop w:val="0"/>
      <w:marBottom w:val="0"/>
      <w:divBdr>
        <w:top w:val="none" w:sz="0" w:space="0" w:color="auto"/>
        <w:left w:val="none" w:sz="0" w:space="0" w:color="auto"/>
        <w:bottom w:val="none" w:sz="0" w:space="0" w:color="auto"/>
        <w:right w:val="none" w:sz="0" w:space="0" w:color="auto"/>
      </w:divBdr>
    </w:div>
    <w:div w:id="21146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es.ru/?p=8256" TargetMode="External"/><Relationship Id="rId13" Type="http://schemas.openxmlformats.org/officeDocument/2006/relationships/hyperlink" Target="https://cyberleninka.ru/article/n/saudovskaya-araviya-i-iran-analiz-osnovnyh-faktorov-sopernichestva" TargetMode="External"/><Relationship Id="rId18" Type="http://schemas.openxmlformats.org/officeDocument/2006/relationships/hyperlink" Target="https://www.stabilityjournal.org/articles/10.5334/sta.be/" TargetMode="External"/><Relationship Id="rId26" Type="http://schemas.openxmlformats.org/officeDocument/2006/relationships/hyperlink" Target="file:///C:\Users\79111\Downloads\4038013972606.pdf" TargetMode="External"/><Relationship Id="rId39" Type="http://schemas.openxmlformats.org/officeDocument/2006/relationships/hyperlink" Target="http://iranresearchacademy.com/" TargetMode="External"/><Relationship Id="rId3" Type="http://schemas.openxmlformats.org/officeDocument/2006/relationships/styles" Target="styles.xml"/><Relationship Id="rId21" Type="http://schemas.openxmlformats.org/officeDocument/2006/relationships/hyperlink" Target="http://www.nytimes.com/1987/08/02/world/400-die-iranian-marchers-battle-saudi-policemecca-embassies-smashed-teheran.html?pagewanted=all" TargetMode="External"/><Relationship Id="rId34" Type="http://schemas.openxmlformats.org/officeDocument/2006/relationships/hyperlink" Target="file:///C:\Users\79111\Downloads\27113942506.pdf" TargetMode="External"/><Relationship Id="rId42" Type="http://schemas.openxmlformats.org/officeDocument/2006/relationships/hyperlink" Target="https://www.youtube.com/user/TOLOnewsLiv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berleninka.ru/article/n/voenno-politicheskaya-konkurentsiya-irana-i-saudovskoy-aravii-na-blizhnem-vostoke-v-sovremennyh-usloviyah" TargetMode="External"/><Relationship Id="rId17" Type="http://schemas.openxmlformats.org/officeDocument/2006/relationships/hyperlink" Target="https://orsam.org.tr/d_hbanaliz/2barzegar.pdf" TargetMode="External"/><Relationship Id="rId25" Type="http://schemas.openxmlformats.org/officeDocument/2006/relationships/hyperlink" Target="http://www.la.utexas.edu/users/chenry/public_html/elephants/OilShock201979-Final.pdf" TargetMode="External"/><Relationship Id="rId33" Type="http://schemas.openxmlformats.org/officeDocument/2006/relationships/hyperlink" Target="https://sppl.ui.ac.ir/article_24294.html" TargetMode="External"/><Relationship Id="rId38" Type="http://schemas.openxmlformats.org/officeDocument/2006/relationships/hyperlink" Target="http://www.ivran.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waght.com/en/News/68927/Invasion-Revisited-How-Saudi-Arabia-Backed-Saddam%E2%80%99s-War-on-Iran" TargetMode="External"/><Relationship Id="rId20" Type="http://schemas.openxmlformats.org/officeDocument/2006/relationships/hyperlink" Target="https://www.saylor.org/site/wp-content/uploads/2011/08/HIST351-11.1.4-Iran-Iraq-War.pdf" TargetMode="External"/><Relationship Id="rId29" Type="http://schemas.openxmlformats.org/officeDocument/2006/relationships/hyperlink" Target="http://www.lib.ir/book/53775004/%D8%B9%D8%B1%D8%A8%D8%B3%D8%AA%D8%A7%D9%86-%D8%B3%D8%B9%D9%88%D8%AF%DB%8C/" TargetMode="External"/><Relationship Id="rId41" Type="http://schemas.openxmlformats.org/officeDocument/2006/relationships/hyperlink" Target="https://www.youtube.com/user/aljazeera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protivostoyanie-saudovskoy-aravii-i-irana-na-blizhnem-vostoke-v-period-arabskoy-vesny/viewer" TargetMode="External"/><Relationship Id="rId24" Type="http://schemas.openxmlformats.org/officeDocument/2006/relationships/hyperlink" Target="http://www.tandfonline.com/doi/abs/10.1080/01402390.2017.1347873?tokenDomain=eprints&amp;tokenAccess=r89yv6kfu9MFqF8BqMtB&amp;forwardService=showFullText&amp;doi=10.1080%2F01402390.2017.1347873&amp;doi=10.1080%2F01402390.2017.1347873&amp;journalCode=fjss20" TargetMode="External"/><Relationship Id="rId32" Type="http://schemas.openxmlformats.org/officeDocument/2006/relationships/hyperlink" Target="https://nashr.majles.ir/article_241.html" TargetMode="External"/><Relationship Id="rId37" Type="http://schemas.openxmlformats.org/officeDocument/2006/relationships/hyperlink" Target="http://www.iaea.org" TargetMode="External"/><Relationship Id="rId40" Type="http://schemas.openxmlformats.org/officeDocument/2006/relationships/hyperlink" Target="http://www.riss.i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udies.aljazeera.net/en/reports/2017/03/iran-arab-revolutionsnarratives-establishing-irans-monopolism-170318050125225.html" TargetMode="External"/><Relationship Id="rId23" Type="http://schemas.openxmlformats.org/officeDocument/2006/relationships/hyperlink" Target="http://www.telegraph.co.uk/news/worldnews/middleeast/iran/11739024/Together-Iranand-the-United-%20States-can-shape-the-Middle-Easts-future.html" TargetMode="External"/><Relationship Id="rId28" Type="http://schemas.openxmlformats.org/officeDocument/2006/relationships/hyperlink" Target="file:///C:\Users\79111\Downloads\6014213953304.pdf" TargetMode="External"/><Relationship Id="rId36" Type="http://schemas.openxmlformats.org/officeDocument/2006/relationships/hyperlink" Target="http://www.iimes.ru" TargetMode="External"/><Relationship Id="rId10" Type="http://schemas.openxmlformats.org/officeDocument/2006/relationships/hyperlink" Target="https://cyberleninka.ru/article/n/arabskaya-vesna-i-iran" TargetMode="External"/><Relationship Id="rId19" Type="http://schemas.openxmlformats.org/officeDocument/2006/relationships/hyperlink" Target="https://www.brookings.edu/wp-content/uploads/2016/06/English-PDF-1.pdf" TargetMode="External"/><Relationship Id="rId31" Type="http://schemas.openxmlformats.org/officeDocument/2006/relationships/hyperlink" Target="file:///C:\Users\79111\Downloads\4038013972606.pdf" TargetMode="External"/><Relationship Id="rId44" Type="http://schemas.openxmlformats.org/officeDocument/2006/relationships/hyperlink" Target="https://www.youtube.com/user/cnn" TargetMode="External"/><Relationship Id="rId4" Type="http://schemas.openxmlformats.org/officeDocument/2006/relationships/settings" Target="settings.xml"/><Relationship Id="rId9" Type="http://schemas.openxmlformats.org/officeDocument/2006/relationships/hyperlink" Target="http://www.iimes.ru/?p=4500" TargetMode="External"/><Relationship Id="rId14" Type="http://schemas.openxmlformats.org/officeDocument/2006/relationships/hyperlink" Target="http://www.iimes.ru/?p=41861" TargetMode="External"/><Relationship Id="rId22" Type="http://schemas.openxmlformats.org/officeDocument/2006/relationships/hyperlink" Target="https://besacenter.org/wp-content/uploads/2017/06/MSPS133.pdf" TargetMode="External"/><Relationship Id="rId27" Type="http://schemas.openxmlformats.org/officeDocument/2006/relationships/hyperlink" Target="file:///C:\Users\79111\Downloads\4038013951908.pdf" TargetMode="External"/><Relationship Id="rId30" Type="http://schemas.openxmlformats.org/officeDocument/2006/relationships/hyperlink" Target="file:///C:\Users\79111\Downloads\71613920211.pdf" TargetMode="External"/><Relationship Id="rId35" Type="http://schemas.openxmlformats.org/officeDocument/2006/relationships/hyperlink" Target="read://https_jhr.ui.ac.ir/?url=https%3A%2F%2Fjhr.ui.ac.ir%2Farticle_21388.html" TargetMode="External"/><Relationship Id="rId43" Type="http://schemas.openxmlformats.org/officeDocument/2006/relationships/hyperlink" Target="https://www.youtube.com/asiasociet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b.ir/book/53775004/%D8%B9%D8%B1%D8%A8%D8%B3%D8%AA%D8%A7%D9%86-%D8%B3%D8%B9%D9%88%D8%AF%DB%8C/" TargetMode="External"/><Relationship Id="rId13" Type="http://schemas.openxmlformats.org/officeDocument/2006/relationships/hyperlink" Target="http://www.la.utexas.edu/users/chenry/public_html/elephants/OilShock201979-Final.pdf" TargetMode="External"/><Relationship Id="rId18" Type="http://schemas.openxmlformats.org/officeDocument/2006/relationships/hyperlink" Target="http://alwaght.com/en/News/68927/Invasion-Revisited-How-Saudi-Arabia-Backed-Saddam%E2%80%99s-War-on-Iran" TargetMode="External"/><Relationship Id="rId26" Type="http://schemas.openxmlformats.org/officeDocument/2006/relationships/hyperlink" Target="https://rc.majlis.ir/fa/law/print_version/93335" TargetMode="External"/><Relationship Id="rId3" Type="http://schemas.openxmlformats.org/officeDocument/2006/relationships/hyperlink" Target="https://www.youtube.com/asiasociety" TargetMode="External"/><Relationship Id="rId21" Type="http://schemas.openxmlformats.org/officeDocument/2006/relationships/hyperlink" Target="https://www.stabilityjournal.org/articles/10.5334/sta.be/" TargetMode="External"/><Relationship Id="rId7" Type="http://schemas.openxmlformats.org/officeDocument/2006/relationships/hyperlink" Target="http://www.lib.ir/book/53775004/%D8%B9%D8%B1%D8%A8%D8%B3%D8%AA%D8%A7%D9%86-%D8%B3%D8%B9%D9%88%D8%AF%DB%8C/" TargetMode="External"/><Relationship Id="rId12" Type="http://schemas.openxmlformats.org/officeDocument/2006/relationships/hyperlink" Target="https://www.saylor.org/site/wp-content/uploads/2011/08/HIST351-11.1.4-Iran-Iraq-War.pdf" TargetMode="External"/><Relationship Id="rId17" Type="http://schemas.openxmlformats.org/officeDocument/2006/relationships/hyperlink" Target="http://www.nytimes.com/1987/08/02/world/400-die-iranian-marchers-battle-saudi-policemecca-embassies-smashed-teheran.html?pagewanted=all" TargetMode="External"/><Relationship Id="rId25" Type="http://schemas.openxmlformats.org/officeDocument/2006/relationships/hyperlink" Target="https://rc.majlis.ir/fa/law/show/93594" TargetMode="External"/><Relationship Id="rId2" Type="http://schemas.openxmlformats.org/officeDocument/2006/relationships/hyperlink" Target="https://www.youtube.com/user/TOLOnewsLive" TargetMode="External"/><Relationship Id="rId16" Type="http://schemas.openxmlformats.org/officeDocument/2006/relationships/hyperlink" Target="https://resources.saylor.org/wwwresources/archived/site/wp-content/uploads/2011/08/HIST351-11.1.4-Iran-Iraq-War.pdf" TargetMode="External"/><Relationship Id="rId20" Type="http://schemas.openxmlformats.org/officeDocument/2006/relationships/hyperlink" Target="https://www.stabilityjournal.org/articles/10.5334/sta.be/" TargetMode="External"/><Relationship Id="rId1" Type="http://schemas.openxmlformats.org/officeDocument/2006/relationships/hyperlink" Target="https://www.youtube.com/user/aljazeeraenglish" TargetMode="External"/><Relationship Id="rId6" Type="http://schemas.openxmlformats.org/officeDocument/2006/relationships/hyperlink" Target="https://rc.majlis.ir/fa/law/show/91988" TargetMode="External"/><Relationship Id="rId11" Type="http://schemas.openxmlformats.org/officeDocument/2006/relationships/hyperlink" Target="read://https_jhr.ui.ac.ir/?url=https%3A%2F%2Fjhr.ui.ac.ir%2Farticle_21388.html" TargetMode="External"/><Relationship Id="rId24" Type="http://schemas.openxmlformats.org/officeDocument/2006/relationships/hyperlink" Target="https://treaties.un.org/doc/Publication/UNTS/Volume%20696/volume-696-I-9976-English.pdf" TargetMode="External"/><Relationship Id="rId5" Type="http://schemas.openxmlformats.org/officeDocument/2006/relationships/hyperlink" Target="http://www.lib.ir/book/53775004/%D8%B9%D8%B1%D8%A8%D8%B3%D8%AA%D8%A7%D9%86-%D8%B3%D8%B9%D9%88%D8%AF%DB%8C/" TargetMode="External"/><Relationship Id="rId15" Type="http://schemas.openxmlformats.org/officeDocument/2006/relationships/hyperlink" Target="http://alwaght.com/en/News/68927/Invasion-Revisited-How-Saudi-Arabia-Backed-Saddam%E2%80%99s-War-on-Iran" TargetMode="External"/><Relationship Id="rId23" Type="http://schemas.openxmlformats.org/officeDocument/2006/relationships/hyperlink" Target="https://rc.majlis.ir/fa/law/show/91988" TargetMode="External"/><Relationship Id="rId10" Type="http://schemas.openxmlformats.org/officeDocument/2006/relationships/hyperlink" Target="https://treaties.un.org/doc/Publication/UNTS/Volume%20696/volume-696-I-9976-English.pdf" TargetMode="External"/><Relationship Id="rId19" Type="http://schemas.openxmlformats.org/officeDocument/2006/relationships/hyperlink" Target="https://cyberleninka.ru/article/n/voenno-politicheskaya-konkurentsiya-irana-i-saudovskoy-aravii-na-blizhnem-vostoke-v-sovremennyh-usloviyah" TargetMode="External"/><Relationship Id="rId4" Type="http://schemas.openxmlformats.org/officeDocument/2006/relationships/hyperlink" Target="https://www.youtube.com/user/cnn" TargetMode="External"/><Relationship Id="rId9" Type="http://schemas.openxmlformats.org/officeDocument/2006/relationships/hyperlink" Target="http://www.lib.ir/book/53775004/%D8%B9%D8%B1%D8%A8%D8%B3%D8%AA%D8%A7%D9%86-%D8%B3%D8%B9%D9%88%D8%AF%DB%8C/" TargetMode="External"/><Relationship Id="rId14" Type="http://schemas.openxmlformats.org/officeDocument/2006/relationships/hyperlink" Target="http://alwaght.com/en/News/68927/Invasion-Revisited-How-Saudi-Arabia-Backed-Saddam%E2%80%99s-War-on-Iran" TargetMode="External"/><Relationship Id="rId22" Type="http://schemas.openxmlformats.org/officeDocument/2006/relationships/hyperlink" Target="http://www.telegraph.co.uk/news/worldnews/middleeast/iran/11739024/Together-Iranand-the-United-%20States-can-shape-the-Middle-Easts-futur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Гло59</b:Tag>
    <b:SourceType>Book</b:SourceType>
    <b:Guid>{46291A0D-A3D7-4A2A-AF43-78668E9A9B24}</b:Guid>
    <b:Author>
      <b:Author>
        <b:NameList>
          <b:Person>
            <b:Last>Глобин</b:Last>
          </b:Person>
        </b:NameList>
      </b:Author>
    </b:Author>
    <b:Title>Иран в наше время</b:Title>
    <b:Year>1959</b:Year>
    <b:City>М</b:City>
    <b:Publisher>Паблик тру</b:Publisher>
    <b:RefOrder>1</b:RefOrder>
  </b:Source>
</b:Sources>
</file>

<file path=customXml/itemProps1.xml><?xml version="1.0" encoding="utf-8"?>
<ds:datastoreItem xmlns:ds="http://schemas.openxmlformats.org/officeDocument/2006/customXml" ds:itemID="{4658EF2B-EE87-43C6-9FB5-FDE77F3B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120</Pages>
  <Words>27331</Words>
  <Characters>155793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3</cp:revision>
  <dcterms:created xsi:type="dcterms:W3CDTF">2021-06-08T08:41:00Z</dcterms:created>
  <dcterms:modified xsi:type="dcterms:W3CDTF">2021-06-09T15:09:00Z</dcterms:modified>
</cp:coreProperties>
</file>