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B0F7" w14:textId="77777777" w:rsidR="00457667" w:rsidRPr="00457667" w:rsidRDefault="00457667" w:rsidP="00457667">
      <w:pPr>
        <w:jc w:val="center"/>
        <w:rPr>
          <w:rFonts w:cs="Times New Roman"/>
          <w:spacing w:val="2"/>
          <w:szCs w:val="28"/>
        </w:rPr>
      </w:pPr>
      <w:bookmarkStart w:id="0" w:name="_Hlk72777465"/>
      <w:bookmarkEnd w:id="0"/>
      <w:r w:rsidRPr="00457667">
        <w:rPr>
          <w:rFonts w:cs="Times New Roman"/>
          <w:spacing w:val="2"/>
          <w:szCs w:val="28"/>
        </w:rPr>
        <w:t>Санкт-Петербургский государственный университет</w:t>
      </w:r>
    </w:p>
    <w:p w14:paraId="23D2E995" w14:textId="77777777" w:rsidR="00457667" w:rsidRPr="00457667" w:rsidRDefault="00457667" w:rsidP="00457667">
      <w:pPr>
        <w:rPr>
          <w:rFonts w:cs="Times New Roman"/>
          <w:szCs w:val="28"/>
        </w:rPr>
      </w:pPr>
    </w:p>
    <w:p w14:paraId="5C902DE9" w14:textId="4799981F" w:rsidR="00457667" w:rsidRPr="00457667" w:rsidRDefault="00457667" w:rsidP="00457667">
      <w:pPr>
        <w:jc w:val="center"/>
        <w:rPr>
          <w:rFonts w:cs="Times New Roman"/>
          <w:i/>
          <w:szCs w:val="28"/>
        </w:rPr>
      </w:pPr>
      <w:r w:rsidRPr="00457667">
        <w:rPr>
          <w:rFonts w:cs="Times New Roman"/>
          <w:b/>
          <w:bCs/>
          <w:i/>
          <w:position w:val="-1"/>
          <w:szCs w:val="28"/>
        </w:rPr>
        <w:t>ЕФРЕМЕНКО Анастасия Михайловна</w:t>
      </w:r>
    </w:p>
    <w:p w14:paraId="48593D8A" w14:textId="6A6DADBC" w:rsidR="00457667" w:rsidRPr="00457667" w:rsidRDefault="00457667" w:rsidP="00457667">
      <w:pPr>
        <w:jc w:val="center"/>
        <w:rPr>
          <w:rFonts w:cs="Times New Roman"/>
          <w:b/>
          <w:bCs/>
          <w:szCs w:val="28"/>
        </w:rPr>
      </w:pPr>
      <w:r w:rsidRPr="00457667">
        <w:rPr>
          <w:rFonts w:cs="Times New Roman"/>
          <w:b/>
          <w:bCs/>
          <w:szCs w:val="28"/>
        </w:rPr>
        <w:t>Выпускная квалификационная работа</w:t>
      </w:r>
    </w:p>
    <w:p w14:paraId="254A3DB3" w14:textId="5A4D8C61" w:rsidR="00457667" w:rsidRPr="00457667" w:rsidRDefault="00457667" w:rsidP="00457667">
      <w:pPr>
        <w:jc w:val="center"/>
        <w:rPr>
          <w:rFonts w:cs="Times New Roman"/>
          <w:szCs w:val="28"/>
        </w:rPr>
      </w:pPr>
      <w:r w:rsidRPr="003A0C27">
        <w:rPr>
          <w:rFonts w:cs="Times New Roman"/>
          <w:b/>
          <w:bCs/>
          <w:i/>
          <w:szCs w:val="28"/>
        </w:rPr>
        <w:t>Личностные факторы медийных предпочтений и использования таргетированной рекламы (межпоколенческий аспект)</w:t>
      </w:r>
    </w:p>
    <w:p w14:paraId="6FC9B87F" w14:textId="77777777" w:rsidR="00457667" w:rsidRPr="00457667" w:rsidRDefault="00457667" w:rsidP="00457667">
      <w:pPr>
        <w:rPr>
          <w:rFonts w:cs="Times New Roman"/>
          <w:szCs w:val="28"/>
        </w:rPr>
      </w:pPr>
    </w:p>
    <w:p w14:paraId="28B7E549" w14:textId="4CAE1695" w:rsidR="00457667" w:rsidRPr="00457667" w:rsidRDefault="00457667" w:rsidP="00457667">
      <w:pPr>
        <w:spacing w:line="240" w:lineRule="auto"/>
        <w:jc w:val="center"/>
        <w:rPr>
          <w:rFonts w:cs="Times New Roman"/>
          <w:spacing w:val="-1"/>
          <w:szCs w:val="28"/>
        </w:rPr>
      </w:pPr>
      <w:r w:rsidRPr="00457667">
        <w:rPr>
          <w:rFonts w:cs="Times New Roman"/>
          <w:spacing w:val="-1"/>
          <w:szCs w:val="28"/>
        </w:rPr>
        <w:t>Уровень образования: Бакалавриат</w:t>
      </w:r>
    </w:p>
    <w:p w14:paraId="31E3F2D1" w14:textId="6AAC3853" w:rsidR="00457667" w:rsidRPr="00457667" w:rsidRDefault="00457667" w:rsidP="00457667">
      <w:pPr>
        <w:spacing w:line="240" w:lineRule="auto"/>
        <w:jc w:val="center"/>
        <w:rPr>
          <w:rFonts w:cs="Times New Roman"/>
          <w:spacing w:val="-1"/>
          <w:szCs w:val="28"/>
        </w:rPr>
      </w:pPr>
      <w:r w:rsidRPr="00457667">
        <w:rPr>
          <w:rFonts w:cs="Times New Roman"/>
          <w:spacing w:val="-1"/>
          <w:szCs w:val="28"/>
        </w:rPr>
        <w:t xml:space="preserve">Направление </w:t>
      </w:r>
      <w:r w:rsidRPr="00457667">
        <w:rPr>
          <w:rFonts w:cs="Times New Roman"/>
          <w:i/>
          <w:spacing w:val="-1"/>
          <w:szCs w:val="28"/>
        </w:rPr>
        <w:t>37.03.01 «Психология»</w:t>
      </w:r>
    </w:p>
    <w:p w14:paraId="5B76A0BE" w14:textId="3CCECDC2" w:rsidR="00457667" w:rsidRPr="00457667" w:rsidRDefault="00457667" w:rsidP="00457667">
      <w:pPr>
        <w:spacing w:line="240" w:lineRule="auto"/>
        <w:jc w:val="center"/>
        <w:rPr>
          <w:rFonts w:cs="Times New Roman"/>
          <w:spacing w:val="-1"/>
          <w:szCs w:val="28"/>
        </w:rPr>
      </w:pPr>
      <w:r w:rsidRPr="00457667">
        <w:rPr>
          <w:rFonts w:cs="Times New Roman"/>
          <w:spacing w:val="-1"/>
          <w:szCs w:val="28"/>
        </w:rPr>
        <w:t xml:space="preserve">Основная образовательная программа </w:t>
      </w:r>
      <w:r w:rsidRPr="00457667">
        <w:rPr>
          <w:rFonts w:cs="Times New Roman"/>
          <w:i/>
          <w:spacing w:val="-1"/>
          <w:szCs w:val="28"/>
        </w:rPr>
        <w:t>СВ.5028.2-17 «Психология»</w:t>
      </w:r>
    </w:p>
    <w:p w14:paraId="71016DEA" w14:textId="5021B950" w:rsidR="00457667" w:rsidRDefault="00457667" w:rsidP="00457667">
      <w:pPr>
        <w:rPr>
          <w:rFonts w:cs="Times New Roman"/>
          <w:szCs w:val="28"/>
        </w:rPr>
      </w:pPr>
    </w:p>
    <w:p w14:paraId="38CF0323" w14:textId="77777777" w:rsidR="006E49A6" w:rsidRPr="00457667" w:rsidRDefault="006E49A6" w:rsidP="00457667">
      <w:pPr>
        <w:rPr>
          <w:rFonts w:cs="Times New Roman"/>
          <w:szCs w:val="28"/>
        </w:rPr>
      </w:pPr>
    </w:p>
    <w:p w14:paraId="5EE2A27E" w14:textId="77777777" w:rsidR="00457667" w:rsidRPr="00457667" w:rsidRDefault="00457667" w:rsidP="00457667">
      <w:pPr>
        <w:rPr>
          <w:rFonts w:cs="Times New Roman"/>
          <w:szCs w:val="28"/>
        </w:rPr>
      </w:pPr>
    </w:p>
    <w:p w14:paraId="7AD7A627" w14:textId="77777777" w:rsidR="00457667" w:rsidRPr="00457667" w:rsidRDefault="00457667" w:rsidP="00457667">
      <w:pPr>
        <w:spacing w:line="240" w:lineRule="auto"/>
        <w:ind w:left="5954"/>
        <w:rPr>
          <w:rFonts w:cs="Times New Roman"/>
          <w:szCs w:val="28"/>
        </w:rPr>
      </w:pPr>
      <w:r w:rsidRPr="00457667">
        <w:rPr>
          <w:rFonts w:cs="Times New Roman"/>
          <w:szCs w:val="28"/>
        </w:rPr>
        <w:t>Н</w:t>
      </w:r>
      <w:r w:rsidRPr="00457667">
        <w:rPr>
          <w:rFonts w:cs="Times New Roman"/>
          <w:spacing w:val="4"/>
          <w:szCs w:val="28"/>
        </w:rPr>
        <w:t>а</w:t>
      </w:r>
      <w:r w:rsidRPr="00457667">
        <w:rPr>
          <w:rFonts w:cs="Times New Roman"/>
          <w:spacing w:val="-9"/>
          <w:szCs w:val="28"/>
        </w:rPr>
        <w:t>у</w:t>
      </w:r>
      <w:r w:rsidRPr="00457667">
        <w:rPr>
          <w:rFonts w:cs="Times New Roman"/>
          <w:szCs w:val="28"/>
        </w:rPr>
        <w:t>ч</w:t>
      </w:r>
      <w:r w:rsidRPr="00457667">
        <w:rPr>
          <w:rFonts w:cs="Times New Roman"/>
          <w:spacing w:val="1"/>
          <w:szCs w:val="28"/>
        </w:rPr>
        <w:t>н</w:t>
      </w:r>
      <w:r w:rsidRPr="00457667">
        <w:rPr>
          <w:rFonts w:cs="Times New Roman"/>
          <w:spacing w:val="2"/>
          <w:szCs w:val="28"/>
        </w:rPr>
        <w:t>ы</w:t>
      </w:r>
      <w:r w:rsidRPr="00457667">
        <w:rPr>
          <w:rFonts w:cs="Times New Roman"/>
          <w:szCs w:val="28"/>
        </w:rPr>
        <w:t>й</w:t>
      </w:r>
      <w:r w:rsidRPr="00457667">
        <w:rPr>
          <w:rFonts w:cs="Times New Roman"/>
          <w:spacing w:val="-5"/>
          <w:szCs w:val="28"/>
        </w:rPr>
        <w:t xml:space="preserve"> </w:t>
      </w:r>
      <w:r w:rsidRPr="00457667">
        <w:rPr>
          <w:rFonts w:cs="Times New Roman"/>
          <w:spacing w:val="5"/>
          <w:szCs w:val="28"/>
        </w:rPr>
        <w:t>р</w:t>
      </w:r>
      <w:r w:rsidRPr="00457667">
        <w:rPr>
          <w:rFonts w:cs="Times New Roman"/>
          <w:spacing w:val="-9"/>
          <w:szCs w:val="28"/>
        </w:rPr>
        <w:t>у</w:t>
      </w:r>
      <w:r w:rsidRPr="00457667">
        <w:rPr>
          <w:rFonts w:cs="Times New Roman"/>
          <w:spacing w:val="-1"/>
          <w:szCs w:val="28"/>
        </w:rPr>
        <w:t>к</w:t>
      </w:r>
      <w:r w:rsidRPr="00457667">
        <w:rPr>
          <w:rFonts w:cs="Times New Roman"/>
          <w:spacing w:val="5"/>
          <w:szCs w:val="28"/>
        </w:rPr>
        <w:t>о</w:t>
      </w:r>
      <w:r w:rsidRPr="00457667">
        <w:rPr>
          <w:rFonts w:cs="Times New Roman"/>
          <w:spacing w:val="2"/>
          <w:szCs w:val="28"/>
        </w:rPr>
        <w:t>в</w:t>
      </w:r>
      <w:r w:rsidRPr="00457667">
        <w:rPr>
          <w:rFonts w:cs="Times New Roman"/>
          <w:spacing w:val="5"/>
          <w:szCs w:val="28"/>
        </w:rPr>
        <w:t>о</w:t>
      </w:r>
      <w:r w:rsidRPr="00457667">
        <w:rPr>
          <w:rFonts w:cs="Times New Roman"/>
          <w:spacing w:val="-2"/>
          <w:szCs w:val="28"/>
        </w:rPr>
        <w:t>д</w:t>
      </w:r>
      <w:r w:rsidRPr="00457667">
        <w:rPr>
          <w:rFonts w:cs="Times New Roman"/>
          <w:spacing w:val="1"/>
          <w:szCs w:val="28"/>
        </w:rPr>
        <w:t>ит</w:t>
      </w:r>
      <w:r w:rsidRPr="00457667">
        <w:rPr>
          <w:rFonts w:cs="Times New Roman"/>
          <w:spacing w:val="-1"/>
          <w:szCs w:val="28"/>
        </w:rPr>
        <w:t>е</w:t>
      </w:r>
      <w:r w:rsidRPr="00457667">
        <w:rPr>
          <w:rFonts w:cs="Times New Roman"/>
          <w:szCs w:val="28"/>
        </w:rPr>
        <w:t>л</w:t>
      </w:r>
      <w:r w:rsidRPr="00457667">
        <w:rPr>
          <w:rFonts w:cs="Times New Roman"/>
          <w:spacing w:val="1"/>
          <w:szCs w:val="28"/>
        </w:rPr>
        <w:t>ь</w:t>
      </w:r>
      <w:r w:rsidRPr="00457667">
        <w:rPr>
          <w:rFonts w:cs="Times New Roman"/>
          <w:szCs w:val="28"/>
        </w:rPr>
        <w:t xml:space="preserve">: </w:t>
      </w:r>
    </w:p>
    <w:p w14:paraId="25282ED0" w14:textId="11801CA5" w:rsidR="00457667" w:rsidRPr="00457667" w:rsidRDefault="00457667" w:rsidP="00457667">
      <w:pPr>
        <w:spacing w:line="240" w:lineRule="auto"/>
        <w:ind w:left="5954"/>
        <w:rPr>
          <w:rFonts w:cs="Times New Roman"/>
          <w:szCs w:val="28"/>
        </w:rPr>
      </w:pPr>
      <w:r w:rsidRPr="00457667">
        <w:rPr>
          <w:rFonts w:cs="Times New Roman"/>
          <w:spacing w:val="-2"/>
          <w:szCs w:val="28"/>
        </w:rPr>
        <w:t>доктор психологических наук, профессор кафедры политической психологии СПбГУ</w:t>
      </w:r>
    </w:p>
    <w:p w14:paraId="5B6B7488" w14:textId="2C2BCDF5" w:rsidR="00457667" w:rsidRDefault="00457667" w:rsidP="00457667">
      <w:pPr>
        <w:spacing w:line="240" w:lineRule="auto"/>
        <w:ind w:left="5954"/>
        <w:rPr>
          <w:rFonts w:cs="Times New Roman"/>
          <w:szCs w:val="28"/>
        </w:rPr>
      </w:pPr>
      <w:r w:rsidRPr="00457667">
        <w:rPr>
          <w:rFonts w:cs="Times New Roman"/>
          <w:spacing w:val="-2"/>
          <w:szCs w:val="28"/>
        </w:rPr>
        <w:t>Дейнека Ольга Сергеевна</w:t>
      </w:r>
    </w:p>
    <w:p w14:paraId="2788F5C4" w14:textId="77777777" w:rsidR="00457667" w:rsidRPr="00457667" w:rsidRDefault="00457667" w:rsidP="00457667">
      <w:pPr>
        <w:spacing w:line="240" w:lineRule="auto"/>
        <w:ind w:left="5954"/>
        <w:rPr>
          <w:rFonts w:cs="Times New Roman"/>
          <w:szCs w:val="28"/>
        </w:rPr>
      </w:pPr>
    </w:p>
    <w:p w14:paraId="26F6ED5E" w14:textId="77777777" w:rsidR="00457667" w:rsidRPr="00457667" w:rsidRDefault="00457667" w:rsidP="00457667">
      <w:pPr>
        <w:spacing w:line="240" w:lineRule="auto"/>
        <w:ind w:left="5954"/>
        <w:rPr>
          <w:rFonts w:cs="Times New Roman"/>
          <w:spacing w:val="-2"/>
          <w:szCs w:val="28"/>
        </w:rPr>
      </w:pPr>
      <w:r w:rsidRPr="00457667">
        <w:rPr>
          <w:rFonts w:cs="Times New Roman"/>
          <w:szCs w:val="28"/>
        </w:rPr>
        <w:t xml:space="preserve">Рецензент: </w:t>
      </w:r>
    </w:p>
    <w:p w14:paraId="573A2686" w14:textId="3DF7524C" w:rsidR="00457667" w:rsidRPr="00457667" w:rsidRDefault="00457667" w:rsidP="00457667">
      <w:pPr>
        <w:spacing w:line="240" w:lineRule="auto"/>
        <w:ind w:left="5954"/>
        <w:rPr>
          <w:rFonts w:cs="Times New Roman"/>
          <w:spacing w:val="-2"/>
          <w:szCs w:val="28"/>
        </w:rPr>
      </w:pPr>
      <w:r w:rsidRPr="00457667">
        <w:rPr>
          <w:rFonts w:cs="Times New Roman"/>
          <w:spacing w:val="-2"/>
          <w:szCs w:val="28"/>
        </w:rPr>
        <w:t>кандидат психологических наук, доцент кафедры социальной психологии</w:t>
      </w:r>
    </w:p>
    <w:p w14:paraId="0AF6379D" w14:textId="4C4917CD" w:rsidR="00457667" w:rsidRPr="00457667" w:rsidRDefault="00457667" w:rsidP="00457667">
      <w:pPr>
        <w:spacing w:line="240" w:lineRule="auto"/>
        <w:ind w:left="5954"/>
        <w:rPr>
          <w:rFonts w:cs="Times New Roman"/>
          <w:szCs w:val="28"/>
        </w:rPr>
      </w:pPr>
      <w:r w:rsidRPr="00457667">
        <w:rPr>
          <w:rFonts w:cs="Times New Roman"/>
          <w:spacing w:val="-2"/>
          <w:szCs w:val="28"/>
        </w:rPr>
        <w:t>Кузнецова Ирина Викторовна</w:t>
      </w:r>
    </w:p>
    <w:p w14:paraId="43A0AAF3" w14:textId="77777777" w:rsidR="00457667" w:rsidRPr="00457667" w:rsidRDefault="00457667" w:rsidP="00457667">
      <w:pPr>
        <w:rPr>
          <w:rFonts w:cs="Times New Roman"/>
          <w:spacing w:val="2"/>
          <w:szCs w:val="28"/>
        </w:rPr>
      </w:pPr>
    </w:p>
    <w:p w14:paraId="05CB0FDC" w14:textId="77777777" w:rsidR="00457667" w:rsidRPr="00457667" w:rsidRDefault="00457667" w:rsidP="00457667">
      <w:pPr>
        <w:jc w:val="center"/>
        <w:rPr>
          <w:rFonts w:cs="Times New Roman"/>
          <w:spacing w:val="2"/>
          <w:szCs w:val="28"/>
        </w:rPr>
      </w:pPr>
      <w:r w:rsidRPr="00457667">
        <w:rPr>
          <w:rFonts w:cs="Times New Roman"/>
          <w:spacing w:val="2"/>
          <w:szCs w:val="28"/>
        </w:rPr>
        <w:t>Санкт-Петербург</w:t>
      </w:r>
    </w:p>
    <w:p w14:paraId="3BAAE7E5" w14:textId="598DDF6E" w:rsidR="006E49A6" w:rsidRPr="006E49A6" w:rsidRDefault="00457667" w:rsidP="006E49A6">
      <w:pPr>
        <w:jc w:val="center"/>
        <w:rPr>
          <w:rFonts w:cs="Times New Roman"/>
          <w:spacing w:val="2"/>
          <w:szCs w:val="28"/>
        </w:rPr>
      </w:pPr>
      <w:r w:rsidRPr="00457667">
        <w:rPr>
          <w:rFonts w:cs="Times New Roman"/>
          <w:spacing w:val="2"/>
          <w:szCs w:val="28"/>
        </w:rPr>
        <w:t>2021</w:t>
      </w:r>
      <w:r w:rsidR="00B54014">
        <w:rPr>
          <w:rFonts w:cs="Times New Roman"/>
          <w:spacing w:val="2"/>
          <w:szCs w:val="28"/>
        </w:rPr>
        <w:t xml:space="preserve"> </w:t>
      </w:r>
    </w:p>
    <w:p w14:paraId="78E7F57A" w14:textId="32C176B3" w:rsidR="00B54014" w:rsidRPr="00F35057" w:rsidRDefault="00B54014" w:rsidP="0032028F">
      <w:pPr>
        <w:pStyle w:val="1"/>
        <w:spacing w:before="720" w:after="480"/>
        <w:jc w:val="center"/>
        <w:rPr>
          <w:rFonts w:ascii="Times New Roman" w:hAnsi="Times New Roman" w:cs="Times New Roman"/>
          <w:b/>
          <w:bCs/>
          <w:color w:val="auto"/>
          <w:sz w:val="28"/>
          <w:szCs w:val="28"/>
        </w:rPr>
      </w:pPr>
      <w:bookmarkStart w:id="1" w:name="_Toc73397898"/>
      <w:r w:rsidRPr="00B54014">
        <w:rPr>
          <w:rFonts w:ascii="Times New Roman" w:hAnsi="Times New Roman" w:cs="Times New Roman"/>
          <w:b/>
          <w:bCs/>
          <w:color w:val="auto"/>
          <w:sz w:val="28"/>
          <w:szCs w:val="28"/>
        </w:rPr>
        <w:lastRenderedPageBreak/>
        <w:t>АННОТАЦИЯ</w:t>
      </w:r>
      <w:bookmarkEnd w:id="1"/>
    </w:p>
    <w:p w14:paraId="1E49F3D0" w14:textId="77777777" w:rsidR="002B71AD" w:rsidRDefault="002B71AD" w:rsidP="002B71AD">
      <w:pPr>
        <w:jc w:val="both"/>
      </w:pPr>
      <w:r>
        <w:t>Интернет-пространство переполнено разнообразными рекламными и новостными сообщениями, которые раздражают пользователей, и это является одной из причин распространенного избегания рекламы и новостей. Более того, многие пользователи испытывают беспокойство о конфиденциальности их информации, так как механизмы таргетирования объявлений подбирают рекламу, соответствующую определенным характеристикам пользователей.</w:t>
      </w:r>
    </w:p>
    <w:p w14:paraId="161B2E0F" w14:textId="77777777" w:rsidR="002B71AD" w:rsidRDefault="002B71AD" w:rsidP="002B71AD">
      <w:pPr>
        <w:jc w:val="both"/>
      </w:pPr>
      <w:r>
        <w:t>Целью данного исследования было выявить корреляционную связь между когнитивно-аффективными аспектами поведения пользователей по отношению к таргетированной рекламе, отношением к информационной политике государства и личностными характеристиками, такими как критичность мышления, зависимость от социальных сетей, базовыми психологическими потребностями и личностными чертами по Big 5. В исследовании учитывался межпоколенческий аспект, выборка состояла из 2 групп: молодежь в возрасте 21–25 лет (N = 152) и взрослые люди от 40 до 55 лет (N = 146).</w:t>
      </w:r>
    </w:p>
    <w:p w14:paraId="0FECD0EF" w14:textId="2BC2B178" w:rsidR="00B54014" w:rsidRPr="00F35057" w:rsidRDefault="002B71AD" w:rsidP="002B71AD">
      <w:pPr>
        <w:jc w:val="both"/>
      </w:pPr>
      <w:r>
        <w:t>Результаты: медийные предпочтения у представителей разных поколений различаются; выделена многофакторная структура отношения к таргетированной рекламе и отношения к информационной политике государства; выявлены связи полученных факторов с личностными характеристиками.</w:t>
      </w:r>
      <w:r w:rsidR="00B54014" w:rsidRPr="00F35057">
        <w:br w:type="page"/>
      </w:r>
    </w:p>
    <w:p w14:paraId="0B1820BE" w14:textId="333636EA" w:rsidR="00B54014" w:rsidRDefault="00B54014" w:rsidP="0032028F">
      <w:pPr>
        <w:pStyle w:val="1"/>
        <w:spacing w:before="720" w:after="480"/>
        <w:jc w:val="center"/>
        <w:rPr>
          <w:rFonts w:ascii="Times New Roman" w:hAnsi="Times New Roman" w:cs="Times New Roman"/>
          <w:b/>
          <w:bCs/>
          <w:color w:val="auto"/>
          <w:sz w:val="28"/>
          <w:szCs w:val="28"/>
          <w:lang w:val="en-US"/>
        </w:rPr>
      </w:pPr>
      <w:bookmarkStart w:id="2" w:name="_Toc73397899"/>
      <w:r w:rsidRPr="00B54014">
        <w:rPr>
          <w:rFonts w:ascii="Times New Roman" w:hAnsi="Times New Roman" w:cs="Times New Roman"/>
          <w:b/>
          <w:bCs/>
          <w:color w:val="auto"/>
          <w:sz w:val="28"/>
          <w:szCs w:val="28"/>
          <w:lang w:val="en-US"/>
        </w:rPr>
        <w:lastRenderedPageBreak/>
        <w:t>ABSTRACT</w:t>
      </w:r>
      <w:bookmarkEnd w:id="2"/>
    </w:p>
    <w:p w14:paraId="6E2AA420" w14:textId="77777777" w:rsidR="002B71AD" w:rsidRPr="002B71AD" w:rsidRDefault="002B71AD" w:rsidP="002B71AD">
      <w:pPr>
        <w:jc w:val="both"/>
        <w:rPr>
          <w:lang w:val="en-US"/>
        </w:rPr>
      </w:pPr>
      <w:r w:rsidRPr="002B71AD">
        <w:rPr>
          <w:lang w:val="en-US"/>
        </w:rPr>
        <w:t>Nowadays the Internet is overflowing with various forms of advertising and news reports that extremely irritate web users, it is also the reason why many people try to avoid advertisements and news. Furthermore, many users have concerns about the confidentiality of their information because the mechanism of targeted advertisement selects only relevant ads that are dedicated to a certain audience group.</w:t>
      </w:r>
    </w:p>
    <w:p w14:paraId="74E74154" w14:textId="77777777" w:rsidR="002B71AD" w:rsidRPr="002B71AD" w:rsidRDefault="002B71AD" w:rsidP="002B71AD">
      <w:pPr>
        <w:jc w:val="both"/>
        <w:rPr>
          <w:lang w:val="en-US"/>
        </w:rPr>
      </w:pPr>
      <w:r w:rsidRPr="002B71AD">
        <w:rPr>
          <w:lang w:val="en-US"/>
        </w:rPr>
        <w:t>The aim of the present study was to find a connection between attitudes toward the targeted advertisement, attitudes toward the state information policy and personal characteristics such as critical thinking, social media addiction, basic psychological needs and personality factors of the Big 5. In this research the intergenerational factor was also considered, the sample therefore contains 2 groups: early adults (N = 152) aged 21–25 and adults (N = 146) aged 40–55.</w:t>
      </w:r>
    </w:p>
    <w:p w14:paraId="41E5864D" w14:textId="66C22E52" w:rsidR="003A0C27" w:rsidRPr="003A0C27" w:rsidRDefault="002B71AD" w:rsidP="002B71AD">
      <w:pPr>
        <w:jc w:val="both"/>
        <w:rPr>
          <w:lang w:val="en-US"/>
        </w:rPr>
      </w:pPr>
      <w:r w:rsidRPr="002B71AD">
        <w:rPr>
          <w:lang w:val="en-US"/>
        </w:rPr>
        <w:t>Results: media preferences are different among people from 2 generation groups. In the present study the multifactorial structures of attitudes toward the targeted advertisement and attitudes toward the state information policy were determined, the connection between personal media preferences and attitudes toward targeted advertisement was found.</w:t>
      </w:r>
    </w:p>
    <w:p w14:paraId="37ACCA2D" w14:textId="4325E5AB" w:rsidR="00B54014" w:rsidRPr="003A0C27" w:rsidRDefault="00B54014" w:rsidP="00B54014">
      <w:pPr>
        <w:spacing w:line="259" w:lineRule="auto"/>
        <w:rPr>
          <w:lang w:val="en-US"/>
        </w:rPr>
      </w:pPr>
      <w:r w:rsidRPr="003A0C27">
        <w:rPr>
          <w:lang w:val="en-US"/>
        </w:rPr>
        <w:br w:type="page"/>
      </w:r>
    </w:p>
    <w:p w14:paraId="1FE8B06F" w14:textId="77777777" w:rsidR="003A0C27" w:rsidRPr="003A0C27" w:rsidRDefault="003A0C27" w:rsidP="00B54014">
      <w:pPr>
        <w:spacing w:line="259" w:lineRule="auto"/>
        <w:rPr>
          <w:lang w:val="en-US"/>
        </w:rPr>
      </w:pPr>
    </w:p>
    <w:sdt>
      <w:sdtPr>
        <w:id w:val="561147949"/>
        <w:docPartObj>
          <w:docPartGallery w:val="Table of Contents"/>
          <w:docPartUnique/>
        </w:docPartObj>
      </w:sdtPr>
      <w:sdtEndPr>
        <w:rPr>
          <w:b/>
          <w:bCs/>
        </w:rPr>
      </w:sdtEndPr>
      <w:sdtContent>
        <w:p w14:paraId="45C33FDA" w14:textId="77777777" w:rsidR="008A7C4F" w:rsidRPr="00316330" w:rsidRDefault="008A7C4F" w:rsidP="0032028F">
          <w:pPr>
            <w:spacing w:before="720" w:after="480" w:line="240" w:lineRule="auto"/>
            <w:jc w:val="center"/>
          </w:pPr>
          <w:r w:rsidRPr="00316330">
            <w:t>СОДЕРЖАНИЕ</w:t>
          </w:r>
        </w:p>
        <w:p w14:paraId="0EF5B4F3" w14:textId="30B337DB" w:rsidR="00CA69BD" w:rsidRPr="00CA69BD" w:rsidRDefault="003E1F61">
          <w:pPr>
            <w:pStyle w:val="12"/>
            <w:tabs>
              <w:tab w:val="right" w:leader="dot" w:pos="9628"/>
            </w:tabs>
            <w:rPr>
              <w:rFonts w:asciiTheme="minorHAnsi" w:eastAsiaTheme="minorEastAsia" w:hAnsiTheme="minorHAnsi"/>
              <w:noProof/>
              <w:sz w:val="22"/>
              <w:lang w:eastAsia="ru-RU"/>
            </w:rPr>
          </w:pPr>
          <w:r w:rsidRPr="00316330">
            <w:fldChar w:fldCharType="begin"/>
          </w:r>
          <w:r w:rsidR="008A7C4F" w:rsidRPr="00316330">
            <w:instrText xml:space="preserve"> TOC \o "1-3" \h \z \u </w:instrText>
          </w:r>
          <w:r w:rsidRPr="00316330">
            <w:fldChar w:fldCharType="separate"/>
          </w:r>
          <w:hyperlink w:anchor="_Toc73397898" w:history="1">
            <w:r w:rsidR="00CA69BD" w:rsidRPr="00CA69BD">
              <w:rPr>
                <w:rStyle w:val="a8"/>
                <w:rFonts w:cs="Times New Roman"/>
                <w:noProof/>
              </w:rPr>
              <w:t>АННОТАЦИЯ</w:t>
            </w:r>
            <w:r w:rsidR="00CA69BD" w:rsidRPr="00CA69BD">
              <w:rPr>
                <w:noProof/>
                <w:webHidden/>
              </w:rPr>
              <w:tab/>
            </w:r>
            <w:r w:rsidR="00CA69BD" w:rsidRPr="00CA69BD">
              <w:rPr>
                <w:noProof/>
                <w:webHidden/>
              </w:rPr>
              <w:fldChar w:fldCharType="begin"/>
            </w:r>
            <w:r w:rsidR="00CA69BD" w:rsidRPr="00CA69BD">
              <w:rPr>
                <w:noProof/>
                <w:webHidden/>
              </w:rPr>
              <w:instrText xml:space="preserve"> PAGEREF _Toc73397898 \h </w:instrText>
            </w:r>
            <w:r w:rsidR="00CA69BD" w:rsidRPr="00CA69BD">
              <w:rPr>
                <w:noProof/>
                <w:webHidden/>
              </w:rPr>
            </w:r>
            <w:r w:rsidR="00CA69BD" w:rsidRPr="00CA69BD">
              <w:rPr>
                <w:noProof/>
                <w:webHidden/>
              </w:rPr>
              <w:fldChar w:fldCharType="separate"/>
            </w:r>
            <w:r w:rsidR="00CA69BD" w:rsidRPr="00CA69BD">
              <w:rPr>
                <w:noProof/>
                <w:webHidden/>
              </w:rPr>
              <w:t>2</w:t>
            </w:r>
            <w:r w:rsidR="00CA69BD" w:rsidRPr="00CA69BD">
              <w:rPr>
                <w:noProof/>
                <w:webHidden/>
              </w:rPr>
              <w:fldChar w:fldCharType="end"/>
            </w:r>
          </w:hyperlink>
        </w:p>
        <w:p w14:paraId="032B76BE" w14:textId="11349371"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899" w:history="1">
            <w:r w:rsidRPr="00CA69BD">
              <w:rPr>
                <w:rStyle w:val="a8"/>
                <w:rFonts w:cs="Times New Roman"/>
                <w:noProof/>
                <w:lang w:val="en-US"/>
              </w:rPr>
              <w:t>ABSTRACT</w:t>
            </w:r>
            <w:r w:rsidRPr="00CA69BD">
              <w:rPr>
                <w:noProof/>
                <w:webHidden/>
              </w:rPr>
              <w:tab/>
            </w:r>
            <w:r w:rsidRPr="00CA69BD">
              <w:rPr>
                <w:noProof/>
                <w:webHidden/>
              </w:rPr>
              <w:fldChar w:fldCharType="begin"/>
            </w:r>
            <w:r w:rsidRPr="00CA69BD">
              <w:rPr>
                <w:noProof/>
                <w:webHidden/>
              </w:rPr>
              <w:instrText xml:space="preserve"> PAGEREF _Toc73397899 \h </w:instrText>
            </w:r>
            <w:r w:rsidRPr="00CA69BD">
              <w:rPr>
                <w:noProof/>
                <w:webHidden/>
              </w:rPr>
            </w:r>
            <w:r w:rsidRPr="00CA69BD">
              <w:rPr>
                <w:noProof/>
                <w:webHidden/>
              </w:rPr>
              <w:fldChar w:fldCharType="separate"/>
            </w:r>
            <w:r w:rsidRPr="00CA69BD">
              <w:rPr>
                <w:noProof/>
                <w:webHidden/>
              </w:rPr>
              <w:t>3</w:t>
            </w:r>
            <w:r w:rsidRPr="00CA69BD">
              <w:rPr>
                <w:noProof/>
                <w:webHidden/>
              </w:rPr>
              <w:fldChar w:fldCharType="end"/>
            </w:r>
          </w:hyperlink>
        </w:p>
        <w:p w14:paraId="35770DCC" w14:textId="55E72959"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00" w:history="1">
            <w:r w:rsidRPr="00CA69BD">
              <w:rPr>
                <w:rStyle w:val="a8"/>
                <w:rFonts w:cs="Times New Roman"/>
                <w:noProof/>
              </w:rPr>
              <w:t>ВВЕДЕНИЕ</w:t>
            </w:r>
            <w:r w:rsidRPr="00CA69BD">
              <w:rPr>
                <w:noProof/>
                <w:webHidden/>
              </w:rPr>
              <w:tab/>
            </w:r>
            <w:r w:rsidRPr="00CA69BD">
              <w:rPr>
                <w:noProof/>
                <w:webHidden/>
              </w:rPr>
              <w:fldChar w:fldCharType="begin"/>
            </w:r>
            <w:r w:rsidRPr="00CA69BD">
              <w:rPr>
                <w:noProof/>
                <w:webHidden/>
              </w:rPr>
              <w:instrText xml:space="preserve"> PAGEREF _Toc73397900 \h </w:instrText>
            </w:r>
            <w:r w:rsidRPr="00CA69BD">
              <w:rPr>
                <w:noProof/>
                <w:webHidden/>
              </w:rPr>
            </w:r>
            <w:r w:rsidRPr="00CA69BD">
              <w:rPr>
                <w:noProof/>
                <w:webHidden/>
              </w:rPr>
              <w:fldChar w:fldCharType="separate"/>
            </w:r>
            <w:r w:rsidRPr="00CA69BD">
              <w:rPr>
                <w:noProof/>
                <w:webHidden/>
              </w:rPr>
              <w:t>7</w:t>
            </w:r>
            <w:r w:rsidRPr="00CA69BD">
              <w:rPr>
                <w:noProof/>
                <w:webHidden/>
              </w:rPr>
              <w:fldChar w:fldCharType="end"/>
            </w:r>
          </w:hyperlink>
        </w:p>
        <w:p w14:paraId="33591C7C" w14:textId="584C896E"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01" w:history="1">
            <w:r w:rsidRPr="00CA69BD">
              <w:rPr>
                <w:rStyle w:val="a8"/>
                <w:rFonts w:cs="Times New Roman"/>
                <w:noProof/>
              </w:rPr>
              <w:t>ГЛАВА 1. ОБЗОР ЛИТЕРАТУРЫ ПО ТЕМЕ ИССЛЕДОВАНИЯ</w:t>
            </w:r>
            <w:r w:rsidRPr="00CA69BD">
              <w:rPr>
                <w:noProof/>
                <w:webHidden/>
              </w:rPr>
              <w:tab/>
            </w:r>
            <w:r w:rsidRPr="00CA69BD">
              <w:rPr>
                <w:noProof/>
                <w:webHidden/>
              </w:rPr>
              <w:fldChar w:fldCharType="begin"/>
            </w:r>
            <w:r w:rsidRPr="00CA69BD">
              <w:rPr>
                <w:noProof/>
                <w:webHidden/>
              </w:rPr>
              <w:instrText xml:space="preserve"> PAGEREF _Toc73397901 \h </w:instrText>
            </w:r>
            <w:r w:rsidRPr="00CA69BD">
              <w:rPr>
                <w:noProof/>
                <w:webHidden/>
              </w:rPr>
            </w:r>
            <w:r w:rsidRPr="00CA69BD">
              <w:rPr>
                <w:noProof/>
                <w:webHidden/>
              </w:rPr>
              <w:fldChar w:fldCharType="separate"/>
            </w:r>
            <w:r w:rsidRPr="00CA69BD">
              <w:rPr>
                <w:noProof/>
                <w:webHidden/>
              </w:rPr>
              <w:t>12</w:t>
            </w:r>
            <w:r w:rsidRPr="00CA69BD">
              <w:rPr>
                <w:noProof/>
                <w:webHidden/>
              </w:rPr>
              <w:fldChar w:fldCharType="end"/>
            </w:r>
          </w:hyperlink>
        </w:p>
        <w:p w14:paraId="7CA69590" w14:textId="2228B747"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02" w:history="1">
            <w:r w:rsidRPr="00CA69BD">
              <w:rPr>
                <w:rStyle w:val="a8"/>
                <w:rFonts w:cs="Times New Roman"/>
                <w:noProof/>
              </w:rPr>
              <w:t>1.1</w:t>
            </w:r>
            <w:r w:rsidRPr="00CA69BD">
              <w:rPr>
                <w:rFonts w:asciiTheme="minorHAnsi" w:eastAsiaTheme="minorEastAsia" w:hAnsiTheme="minorHAnsi"/>
                <w:noProof/>
                <w:sz w:val="22"/>
                <w:lang w:eastAsia="ru-RU"/>
              </w:rPr>
              <w:tab/>
            </w:r>
            <w:r w:rsidRPr="00CA69BD">
              <w:rPr>
                <w:rStyle w:val="a8"/>
                <w:rFonts w:cs="Times New Roman"/>
                <w:noProof/>
              </w:rPr>
              <w:t>Реклама и ее влияние на общество</w:t>
            </w:r>
            <w:r w:rsidRPr="00CA69BD">
              <w:rPr>
                <w:noProof/>
                <w:webHidden/>
              </w:rPr>
              <w:tab/>
            </w:r>
            <w:r w:rsidRPr="00CA69BD">
              <w:rPr>
                <w:noProof/>
                <w:webHidden/>
              </w:rPr>
              <w:fldChar w:fldCharType="begin"/>
            </w:r>
            <w:r w:rsidRPr="00CA69BD">
              <w:rPr>
                <w:noProof/>
                <w:webHidden/>
              </w:rPr>
              <w:instrText xml:space="preserve"> PAGEREF _Toc73397902 \h </w:instrText>
            </w:r>
            <w:r w:rsidRPr="00CA69BD">
              <w:rPr>
                <w:noProof/>
                <w:webHidden/>
              </w:rPr>
            </w:r>
            <w:r w:rsidRPr="00CA69BD">
              <w:rPr>
                <w:noProof/>
                <w:webHidden/>
              </w:rPr>
              <w:fldChar w:fldCharType="separate"/>
            </w:r>
            <w:r w:rsidRPr="00CA69BD">
              <w:rPr>
                <w:noProof/>
                <w:webHidden/>
              </w:rPr>
              <w:t>12</w:t>
            </w:r>
            <w:r w:rsidRPr="00CA69BD">
              <w:rPr>
                <w:noProof/>
                <w:webHidden/>
              </w:rPr>
              <w:fldChar w:fldCharType="end"/>
            </w:r>
          </w:hyperlink>
        </w:p>
        <w:p w14:paraId="1DC4B152" w14:textId="1187EDA1" w:rsidR="00CA69BD" w:rsidRPr="00CA69BD" w:rsidRDefault="00CA69BD">
          <w:pPr>
            <w:pStyle w:val="31"/>
            <w:rPr>
              <w:rFonts w:asciiTheme="minorHAnsi" w:eastAsiaTheme="minorEastAsia" w:hAnsiTheme="minorHAnsi"/>
              <w:sz w:val="22"/>
              <w:lang w:eastAsia="ru-RU"/>
            </w:rPr>
          </w:pPr>
          <w:hyperlink w:anchor="_Toc73397903" w:history="1">
            <w:r w:rsidRPr="00CA69BD">
              <w:rPr>
                <w:rStyle w:val="a8"/>
                <w:rFonts w:cs="Times New Roman"/>
              </w:rPr>
              <w:t>1.1.1</w:t>
            </w:r>
            <w:r w:rsidRPr="00CA69BD">
              <w:rPr>
                <w:rFonts w:asciiTheme="minorHAnsi" w:eastAsiaTheme="minorEastAsia" w:hAnsiTheme="minorHAnsi"/>
                <w:sz w:val="22"/>
                <w:lang w:eastAsia="ru-RU"/>
              </w:rPr>
              <w:tab/>
            </w:r>
            <w:r w:rsidRPr="00CA69BD">
              <w:rPr>
                <w:rStyle w:val="a8"/>
                <w:rFonts w:cs="Times New Roman"/>
              </w:rPr>
              <w:t>Психология рекламного воздействия</w:t>
            </w:r>
            <w:r w:rsidRPr="00CA69BD">
              <w:rPr>
                <w:webHidden/>
              </w:rPr>
              <w:tab/>
            </w:r>
            <w:r w:rsidRPr="00CA69BD">
              <w:rPr>
                <w:webHidden/>
              </w:rPr>
              <w:fldChar w:fldCharType="begin"/>
            </w:r>
            <w:r w:rsidRPr="00CA69BD">
              <w:rPr>
                <w:webHidden/>
              </w:rPr>
              <w:instrText xml:space="preserve"> PAGEREF _Toc73397903 \h </w:instrText>
            </w:r>
            <w:r w:rsidRPr="00CA69BD">
              <w:rPr>
                <w:webHidden/>
              </w:rPr>
            </w:r>
            <w:r w:rsidRPr="00CA69BD">
              <w:rPr>
                <w:webHidden/>
              </w:rPr>
              <w:fldChar w:fldCharType="separate"/>
            </w:r>
            <w:r w:rsidRPr="00CA69BD">
              <w:rPr>
                <w:webHidden/>
              </w:rPr>
              <w:t>12</w:t>
            </w:r>
            <w:r w:rsidRPr="00CA69BD">
              <w:rPr>
                <w:webHidden/>
              </w:rPr>
              <w:fldChar w:fldCharType="end"/>
            </w:r>
          </w:hyperlink>
        </w:p>
        <w:p w14:paraId="1DD361F2" w14:textId="7B5519A0" w:rsidR="00CA69BD" w:rsidRPr="00CA69BD" w:rsidRDefault="00CA69BD">
          <w:pPr>
            <w:pStyle w:val="31"/>
            <w:rPr>
              <w:rFonts w:asciiTheme="minorHAnsi" w:eastAsiaTheme="minorEastAsia" w:hAnsiTheme="minorHAnsi"/>
              <w:sz w:val="22"/>
              <w:lang w:eastAsia="ru-RU"/>
            </w:rPr>
          </w:pPr>
          <w:hyperlink w:anchor="_Toc73397904" w:history="1">
            <w:r w:rsidRPr="00CA69BD">
              <w:rPr>
                <w:rStyle w:val="a8"/>
                <w:rFonts w:cs="Times New Roman"/>
              </w:rPr>
              <w:t>1.1.2</w:t>
            </w:r>
            <w:r w:rsidRPr="00CA69BD">
              <w:rPr>
                <w:rFonts w:asciiTheme="minorHAnsi" w:eastAsiaTheme="minorEastAsia" w:hAnsiTheme="minorHAnsi"/>
                <w:sz w:val="22"/>
                <w:lang w:eastAsia="ru-RU"/>
              </w:rPr>
              <w:tab/>
            </w:r>
            <w:r w:rsidRPr="00CA69BD">
              <w:rPr>
                <w:rStyle w:val="a8"/>
                <w:rFonts w:cs="Times New Roman"/>
              </w:rPr>
              <w:t>Пропаганда и реклама</w:t>
            </w:r>
            <w:r w:rsidRPr="00CA69BD">
              <w:rPr>
                <w:webHidden/>
              </w:rPr>
              <w:tab/>
            </w:r>
            <w:r w:rsidRPr="00CA69BD">
              <w:rPr>
                <w:webHidden/>
              </w:rPr>
              <w:fldChar w:fldCharType="begin"/>
            </w:r>
            <w:r w:rsidRPr="00CA69BD">
              <w:rPr>
                <w:webHidden/>
              </w:rPr>
              <w:instrText xml:space="preserve"> PAGEREF _Toc73397904 \h </w:instrText>
            </w:r>
            <w:r w:rsidRPr="00CA69BD">
              <w:rPr>
                <w:webHidden/>
              </w:rPr>
            </w:r>
            <w:r w:rsidRPr="00CA69BD">
              <w:rPr>
                <w:webHidden/>
              </w:rPr>
              <w:fldChar w:fldCharType="separate"/>
            </w:r>
            <w:r w:rsidRPr="00CA69BD">
              <w:rPr>
                <w:webHidden/>
              </w:rPr>
              <w:t>15</w:t>
            </w:r>
            <w:r w:rsidRPr="00CA69BD">
              <w:rPr>
                <w:webHidden/>
              </w:rPr>
              <w:fldChar w:fldCharType="end"/>
            </w:r>
          </w:hyperlink>
        </w:p>
        <w:p w14:paraId="51613B82" w14:textId="25292ABD" w:rsidR="00CA69BD" w:rsidRPr="00CA69BD" w:rsidRDefault="00CA69BD">
          <w:pPr>
            <w:pStyle w:val="31"/>
            <w:rPr>
              <w:rFonts w:asciiTheme="minorHAnsi" w:eastAsiaTheme="minorEastAsia" w:hAnsiTheme="minorHAnsi"/>
              <w:sz w:val="22"/>
              <w:lang w:eastAsia="ru-RU"/>
            </w:rPr>
          </w:pPr>
          <w:hyperlink w:anchor="_Toc73397905" w:history="1">
            <w:r w:rsidRPr="00CA69BD">
              <w:rPr>
                <w:rStyle w:val="a8"/>
                <w:rFonts w:cs="Times New Roman"/>
              </w:rPr>
              <w:t>1.1.3 Психологические особенности размещения рекламы в различных средствах массовой информации</w:t>
            </w:r>
            <w:r w:rsidRPr="00CA69BD">
              <w:rPr>
                <w:webHidden/>
              </w:rPr>
              <w:tab/>
            </w:r>
            <w:r w:rsidRPr="00CA69BD">
              <w:rPr>
                <w:webHidden/>
              </w:rPr>
              <w:fldChar w:fldCharType="begin"/>
            </w:r>
            <w:r w:rsidRPr="00CA69BD">
              <w:rPr>
                <w:webHidden/>
              </w:rPr>
              <w:instrText xml:space="preserve"> PAGEREF _Toc73397905 \h </w:instrText>
            </w:r>
            <w:r w:rsidRPr="00CA69BD">
              <w:rPr>
                <w:webHidden/>
              </w:rPr>
            </w:r>
            <w:r w:rsidRPr="00CA69BD">
              <w:rPr>
                <w:webHidden/>
              </w:rPr>
              <w:fldChar w:fldCharType="separate"/>
            </w:r>
            <w:r w:rsidRPr="00CA69BD">
              <w:rPr>
                <w:webHidden/>
              </w:rPr>
              <w:t>16</w:t>
            </w:r>
            <w:r w:rsidRPr="00CA69BD">
              <w:rPr>
                <w:webHidden/>
              </w:rPr>
              <w:fldChar w:fldCharType="end"/>
            </w:r>
          </w:hyperlink>
        </w:p>
        <w:p w14:paraId="1A34C5B7" w14:textId="4C5A3D65"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06" w:history="1">
            <w:r w:rsidRPr="00CA69BD">
              <w:rPr>
                <w:rStyle w:val="a8"/>
                <w:rFonts w:cs="Times New Roman"/>
                <w:noProof/>
              </w:rPr>
              <w:t>1.2</w:t>
            </w:r>
            <w:r w:rsidRPr="00CA69BD">
              <w:rPr>
                <w:rFonts w:asciiTheme="minorHAnsi" w:eastAsiaTheme="minorEastAsia" w:hAnsiTheme="minorHAnsi"/>
                <w:noProof/>
                <w:sz w:val="22"/>
                <w:lang w:eastAsia="ru-RU"/>
              </w:rPr>
              <w:tab/>
            </w:r>
            <w:r w:rsidRPr="00CA69BD">
              <w:rPr>
                <w:rStyle w:val="a8"/>
                <w:rFonts w:cs="Times New Roman"/>
                <w:noProof/>
              </w:rPr>
              <w:t>Реклама как элемент медиапространства</w:t>
            </w:r>
            <w:r w:rsidRPr="00CA69BD">
              <w:rPr>
                <w:noProof/>
                <w:webHidden/>
              </w:rPr>
              <w:tab/>
            </w:r>
            <w:r w:rsidRPr="00CA69BD">
              <w:rPr>
                <w:noProof/>
                <w:webHidden/>
              </w:rPr>
              <w:fldChar w:fldCharType="begin"/>
            </w:r>
            <w:r w:rsidRPr="00CA69BD">
              <w:rPr>
                <w:noProof/>
                <w:webHidden/>
              </w:rPr>
              <w:instrText xml:space="preserve"> PAGEREF _Toc73397906 \h </w:instrText>
            </w:r>
            <w:r w:rsidRPr="00CA69BD">
              <w:rPr>
                <w:noProof/>
                <w:webHidden/>
              </w:rPr>
            </w:r>
            <w:r w:rsidRPr="00CA69BD">
              <w:rPr>
                <w:noProof/>
                <w:webHidden/>
              </w:rPr>
              <w:fldChar w:fldCharType="separate"/>
            </w:r>
            <w:r w:rsidRPr="00CA69BD">
              <w:rPr>
                <w:noProof/>
                <w:webHidden/>
              </w:rPr>
              <w:t>17</w:t>
            </w:r>
            <w:r w:rsidRPr="00CA69BD">
              <w:rPr>
                <w:noProof/>
                <w:webHidden/>
              </w:rPr>
              <w:fldChar w:fldCharType="end"/>
            </w:r>
          </w:hyperlink>
        </w:p>
        <w:p w14:paraId="7591CF00" w14:textId="4AAB116B" w:rsidR="00CA69BD" w:rsidRPr="00CA69BD" w:rsidRDefault="00CA69BD">
          <w:pPr>
            <w:pStyle w:val="31"/>
            <w:rPr>
              <w:rFonts w:asciiTheme="minorHAnsi" w:eastAsiaTheme="minorEastAsia" w:hAnsiTheme="minorHAnsi"/>
              <w:sz w:val="22"/>
              <w:lang w:eastAsia="ru-RU"/>
            </w:rPr>
          </w:pPr>
          <w:hyperlink w:anchor="_Toc73397907" w:history="1">
            <w:r w:rsidRPr="00CA69BD">
              <w:rPr>
                <w:rStyle w:val="a8"/>
                <w:rFonts w:cs="Times New Roman"/>
              </w:rPr>
              <w:t>1.2.1</w:t>
            </w:r>
            <w:r w:rsidRPr="00CA69BD">
              <w:rPr>
                <w:rFonts w:asciiTheme="minorHAnsi" w:eastAsiaTheme="minorEastAsia" w:hAnsiTheme="minorHAnsi"/>
                <w:sz w:val="22"/>
                <w:lang w:eastAsia="ru-RU"/>
              </w:rPr>
              <w:tab/>
            </w:r>
            <w:r w:rsidRPr="00CA69BD">
              <w:rPr>
                <w:rStyle w:val="a8"/>
                <w:rFonts w:cs="Times New Roman"/>
              </w:rPr>
              <w:t>Медиапространство</w:t>
            </w:r>
            <w:r w:rsidRPr="00CA69BD">
              <w:rPr>
                <w:webHidden/>
              </w:rPr>
              <w:tab/>
            </w:r>
            <w:r w:rsidRPr="00CA69BD">
              <w:rPr>
                <w:webHidden/>
              </w:rPr>
              <w:fldChar w:fldCharType="begin"/>
            </w:r>
            <w:r w:rsidRPr="00CA69BD">
              <w:rPr>
                <w:webHidden/>
              </w:rPr>
              <w:instrText xml:space="preserve"> PAGEREF _Toc73397907 \h </w:instrText>
            </w:r>
            <w:r w:rsidRPr="00CA69BD">
              <w:rPr>
                <w:webHidden/>
              </w:rPr>
            </w:r>
            <w:r w:rsidRPr="00CA69BD">
              <w:rPr>
                <w:webHidden/>
              </w:rPr>
              <w:fldChar w:fldCharType="separate"/>
            </w:r>
            <w:r w:rsidRPr="00CA69BD">
              <w:rPr>
                <w:webHidden/>
              </w:rPr>
              <w:t>17</w:t>
            </w:r>
            <w:r w:rsidRPr="00CA69BD">
              <w:rPr>
                <w:webHidden/>
              </w:rPr>
              <w:fldChar w:fldCharType="end"/>
            </w:r>
          </w:hyperlink>
        </w:p>
        <w:p w14:paraId="75BF24D0" w14:textId="1DBED9AD" w:rsidR="00CA69BD" w:rsidRPr="00CA69BD" w:rsidRDefault="00CA69BD">
          <w:pPr>
            <w:pStyle w:val="31"/>
            <w:rPr>
              <w:rFonts w:asciiTheme="minorHAnsi" w:eastAsiaTheme="minorEastAsia" w:hAnsiTheme="minorHAnsi"/>
              <w:sz w:val="22"/>
              <w:lang w:eastAsia="ru-RU"/>
            </w:rPr>
          </w:pPr>
          <w:hyperlink w:anchor="_Toc73397908" w:history="1">
            <w:r w:rsidRPr="00CA69BD">
              <w:rPr>
                <w:rStyle w:val="a8"/>
                <w:rFonts w:cs="Times New Roman"/>
              </w:rPr>
              <w:t>1.2.2</w:t>
            </w:r>
            <w:r w:rsidRPr="00CA69BD">
              <w:rPr>
                <w:rFonts w:asciiTheme="minorHAnsi" w:eastAsiaTheme="minorEastAsia" w:hAnsiTheme="minorHAnsi"/>
                <w:sz w:val="22"/>
                <w:lang w:eastAsia="ru-RU"/>
              </w:rPr>
              <w:tab/>
            </w:r>
            <w:r w:rsidRPr="00CA69BD">
              <w:rPr>
                <w:rStyle w:val="a8"/>
                <w:rFonts w:cs="Times New Roman"/>
              </w:rPr>
              <w:t>Медиакомпетентность и цифровая грамотность</w:t>
            </w:r>
            <w:r w:rsidRPr="00CA69BD">
              <w:rPr>
                <w:webHidden/>
              </w:rPr>
              <w:tab/>
            </w:r>
            <w:r w:rsidRPr="00CA69BD">
              <w:rPr>
                <w:webHidden/>
              </w:rPr>
              <w:fldChar w:fldCharType="begin"/>
            </w:r>
            <w:r w:rsidRPr="00CA69BD">
              <w:rPr>
                <w:webHidden/>
              </w:rPr>
              <w:instrText xml:space="preserve"> PAGEREF _Toc73397908 \h </w:instrText>
            </w:r>
            <w:r w:rsidRPr="00CA69BD">
              <w:rPr>
                <w:webHidden/>
              </w:rPr>
            </w:r>
            <w:r w:rsidRPr="00CA69BD">
              <w:rPr>
                <w:webHidden/>
              </w:rPr>
              <w:fldChar w:fldCharType="separate"/>
            </w:r>
            <w:r w:rsidRPr="00CA69BD">
              <w:rPr>
                <w:webHidden/>
              </w:rPr>
              <w:t>22</w:t>
            </w:r>
            <w:r w:rsidRPr="00CA69BD">
              <w:rPr>
                <w:webHidden/>
              </w:rPr>
              <w:fldChar w:fldCharType="end"/>
            </w:r>
          </w:hyperlink>
        </w:p>
        <w:p w14:paraId="40F43C78" w14:textId="3C61DA2F" w:rsidR="00CA69BD" w:rsidRPr="00CA69BD" w:rsidRDefault="00CA69BD">
          <w:pPr>
            <w:pStyle w:val="31"/>
            <w:rPr>
              <w:rFonts w:asciiTheme="minorHAnsi" w:eastAsiaTheme="minorEastAsia" w:hAnsiTheme="minorHAnsi"/>
              <w:sz w:val="22"/>
              <w:lang w:eastAsia="ru-RU"/>
            </w:rPr>
          </w:pPr>
          <w:hyperlink w:anchor="_Toc73397909" w:history="1">
            <w:r w:rsidRPr="00CA69BD">
              <w:rPr>
                <w:rStyle w:val="a8"/>
                <w:rFonts w:cs="Times New Roman"/>
              </w:rPr>
              <w:t>1.2.3</w:t>
            </w:r>
            <w:r w:rsidRPr="00CA69BD">
              <w:rPr>
                <w:rFonts w:asciiTheme="minorHAnsi" w:eastAsiaTheme="minorEastAsia" w:hAnsiTheme="minorHAnsi"/>
                <w:sz w:val="22"/>
                <w:lang w:eastAsia="ru-RU"/>
              </w:rPr>
              <w:tab/>
            </w:r>
            <w:r w:rsidRPr="00CA69BD">
              <w:rPr>
                <w:rStyle w:val="a8"/>
                <w:rFonts w:cs="Times New Roman"/>
              </w:rPr>
              <w:t>Виды рекламы в цифровом мире</w:t>
            </w:r>
            <w:r w:rsidRPr="00CA69BD">
              <w:rPr>
                <w:webHidden/>
              </w:rPr>
              <w:tab/>
            </w:r>
            <w:r w:rsidRPr="00CA69BD">
              <w:rPr>
                <w:webHidden/>
              </w:rPr>
              <w:fldChar w:fldCharType="begin"/>
            </w:r>
            <w:r w:rsidRPr="00CA69BD">
              <w:rPr>
                <w:webHidden/>
              </w:rPr>
              <w:instrText xml:space="preserve"> PAGEREF _Toc73397909 \h </w:instrText>
            </w:r>
            <w:r w:rsidRPr="00CA69BD">
              <w:rPr>
                <w:webHidden/>
              </w:rPr>
            </w:r>
            <w:r w:rsidRPr="00CA69BD">
              <w:rPr>
                <w:webHidden/>
              </w:rPr>
              <w:fldChar w:fldCharType="separate"/>
            </w:r>
            <w:r w:rsidRPr="00CA69BD">
              <w:rPr>
                <w:webHidden/>
              </w:rPr>
              <w:t>24</w:t>
            </w:r>
            <w:r w:rsidRPr="00CA69BD">
              <w:rPr>
                <w:webHidden/>
              </w:rPr>
              <w:fldChar w:fldCharType="end"/>
            </w:r>
          </w:hyperlink>
        </w:p>
        <w:p w14:paraId="74C099A3" w14:textId="11C56A0F"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10" w:history="1">
            <w:r w:rsidRPr="00CA69BD">
              <w:rPr>
                <w:rStyle w:val="a8"/>
                <w:rFonts w:cs="Times New Roman"/>
                <w:noProof/>
              </w:rPr>
              <w:t>1.3</w:t>
            </w:r>
            <w:r w:rsidRPr="00CA69BD">
              <w:rPr>
                <w:rFonts w:asciiTheme="minorHAnsi" w:eastAsiaTheme="minorEastAsia" w:hAnsiTheme="minorHAnsi"/>
                <w:noProof/>
                <w:sz w:val="22"/>
                <w:lang w:eastAsia="ru-RU"/>
              </w:rPr>
              <w:tab/>
            </w:r>
            <w:r w:rsidRPr="00CA69BD">
              <w:rPr>
                <w:rStyle w:val="a8"/>
                <w:rFonts w:cs="Times New Roman"/>
                <w:noProof/>
              </w:rPr>
              <w:t>Таргетированная реклама</w:t>
            </w:r>
            <w:r w:rsidRPr="00CA69BD">
              <w:rPr>
                <w:noProof/>
                <w:webHidden/>
              </w:rPr>
              <w:tab/>
            </w:r>
            <w:r w:rsidRPr="00CA69BD">
              <w:rPr>
                <w:noProof/>
                <w:webHidden/>
              </w:rPr>
              <w:fldChar w:fldCharType="begin"/>
            </w:r>
            <w:r w:rsidRPr="00CA69BD">
              <w:rPr>
                <w:noProof/>
                <w:webHidden/>
              </w:rPr>
              <w:instrText xml:space="preserve"> PAGEREF _Toc73397910 \h </w:instrText>
            </w:r>
            <w:r w:rsidRPr="00CA69BD">
              <w:rPr>
                <w:noProof/>
                <w:webHidden/>
              </w:rPr>
            </w:r>
            <w:r w:rsidRPr="00CA69BD">
              <w:rPr>
                <w:noProof/>
                <w:webHidden/>
              </w:rPr>
              <w:fldChar w:fldCharType="separate"/>
            </w:r>
            <w:r w:rsidRPr="00CA69BD">
              <w:rPr>
                <w:noProof/>
                <w:webHidden/>
              </w:rPr>
              <w:t>26</w:t>
            </w:r>
            <w:r w:rsidRPr="00CA69BD">
              <w:rPr>
                <w:noProof/>
                <w:webHidden/>
              </w:rPr>
              <w:fldChar w:fldCharType="end"/>
            </w:r>
          </w:hyperlink>
        </w:p>
        <w:p w14:paraId="1BD2FE73" w14:textId="7D90080C" w:rsidR="00CA69BD" w:rsidRPr="00CA69BD" w:rsidRDefault="00CA69BD">
          <w:pPr>
            <w:pStyle w:val="31"/>
            <w:rPr>
              <w:rFonts w:asciiTheme="minorHAnsi" w:eastAsiaTheme="minorEastAsia" w:hAnsiTheme="minorHAnsi"/>
              <w:sz w:val="22"/>
              <w:lang w:eastAsia="ru-RU"/>
            </w:rPr>
          </w:pPr>
          <w:hyperlink w:anchor="_Toc73397911" w:history="1">
            <w:r w:rsidRPr="00CA69BD">
              <w:rPr>
                <w:rStyle w:val="a8"/>
                <w:rFonts w:cs="Times New Roman"/>
              </w:rPr>
              <w:t>1.3.1</w:t>
            </w:r>
            <w:r w:rsidRPr="00CA69BD">
              <w:rPr>
                <w:rFonts w:asciiTheme="minorHAnsi" w:eastAsiaTheme="minorEastAsia" w:hAnsiTheme="minorHAnsi"/>
                <w:sz w:val="22"/>
                <w:lang w:eastAsia="ru-RU"/>
              </w:rPr>
              <w:tab/>
            </w:r>
            <w:r w:rsidRPr="00CA69BD">
              <w:rPr>
                <w:rStyle w:val="a8"/>
                <w:rFonts w:cs="Times New Roman"/>
              </w:rPr>
              <w:t>Особенности таргетированной рекламы</w:t>
            </w:r>
            <w:r w:rsidRPr="00CA69BD">
              <w:rPr>
                <w:webHidden/>
              </w:rPr>
              <w:tab/>
            </w:r>
            <w:r w:rsidRPr="00CA69BD">
              <w:rPr>
                <w:webHidden/>
              </w:rPr>
              <w:fldChar w:fldCharType="begin"/>
            </w:r>
            <w:r w:rsidRPr="00CA69BD">
              <w:rPr>
                <w:webHidden/>
              </w:rPr>
              <w:instrText xml:space="preserve"> PAGEREF _Toc73397911 \h </w:instrText>
            </w:r>
            <w:r w:rsidRPr="00CA69BD">
              <w:rPr>
                <w:webHidden/>
              </w:rPr>
            </w:r>
            <w:r w:rsidRPr="00CA69BD">
              <w:rPr>
                <w:webHidden/>
              </w:rPr>
              <w:fldChar w:fldCharType="separate"/>
            </w:r>
            <w:r w:rsidRPr="00CA69BD">
              <w:rPr>
                <w:webHidden/>
              </w:rPr>
              <w:t>26</w:t>
            </w:r>
            <w:r w:rsidRPr="00CA69BD">
              <w:rPr>
                <w:webHidden/>
              </w:rPr>
              <w:fldChar w:fldCharType="end"/>
            </w:r>
          </w:hyperlink>
        </w:p>
        <w:p w14:paraId="08783B8D" w14:textId="44F5CC56" w:rsidR="00CA69BD" w:rsidRPr="00CA69BD" w:rsidRDefault="00CA69BD">
          <w:pPr>
            <w:pStyle w:val="31"/>
            <w:rPr>
              <w:rFonts w:asciiTheme="minorHAnsi" w:eastAsiaTheme="minorEastAsia" w:hAnsiTheme="minorHAnsi"/>
              <w:sz w:val="22"/>
              <w:lang w:eastAsia="ru-RU"/>
            </w:rPr>
          </w:pPr>
          <w:hyperlink w:anchor="_Toc73397912" w:history="1">
            <w:r w:rsidRPr="00CA69BD">
              <w:rPr>
                <w:rStyle w:val="a8"/>
                <w:rFonts w:cs="Times New Roman"/>
              </w:rPr>
              <w:t>1.3.2</w:t>
            </w:r>
            <w:r w:rsidRPr="00CA69BD">
              <w:rPr>
                <w:rFonts w:asciiTheme="minorHAnsi" w:eastAsiaTheme="minorEastAsia" w:hAnsiTheme="minorHAnsi"/>
                <w:sz w:val="22"/>
                <w:lang w:eastAsia="ru-RU"/>
              </w:rPr>
              <w:tab/>
            </w:r>
            <w:r w:rsidRPr="00CA69BD">
              <w:rPr>
                <w:rStyle w:val="a8"/>
                <w:rFonts w:cs="Times New Roman"/>
              </w:rPr>
              <w:t>Поиск личностных коррелятов отношения к таргетированной рекламе</w:t>
            </w:r>
            <w:r w:rsidRPr="00CA69BD">
              <w:rPr>
                <w:webHidden/>
              </w:rPr>
              <w:tab/>
            </w:r>
            <w:r w:rsidRPr="00CA69BD">
              <w:rPr>
                <w:webHidden/>
              </w:rPr>
              <w:fldChar w:fldCharType="begin"/>
            </w:r>
            <w:r w:rsidRPr="00CA69BD">
              <w:rPr>
                <w:webHidden/>
              </w:rPr>
              <w:instrText xml:space="preserve"> PAGEREF _Toc73397912 \h </w:instrText>
            </w:r>
            <w:r w:rsidRPr="00CA69BD">
              <w:rPr>
                <w:webHidden/>
              </w:rPr>
            </w:r>
            <w:r w:rsidRPr="00CA69BD">
              <w:rPr>
                <w:webHidden/>
              </w:rPr>
              <w:fldChar w:fldCharType="separate"/>
            </w:r>
            <w:r w:rsidRPr="00CA69BD">
              <w:rPr>
                <w:webHidden/>
              </w:rPr>
              <w:t>30</w:t>
            </w:r>
            <w:r w:rsidRPr="00CA69BD">
              <w:rPr>
                <w:webHidden/>
              </w:rPr>
              <w:fldChar w:fldCharType="end"/>
            </w:r>
          </w:hyperlink>
        </w:p>
        <w:p w14:paraId="0791456D" w14:textId="77608231"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13" w:history="1">
            <w:r w:rsidRPr="00CA69BD">
              <w:rPr>
                <w:rStyle w:val="a8"/>
                <w:rFonts w:cs="Times New Roman"/>
                <w:noProof/>
              </w:rPr>
              <w:t>ГЛАВА 2. МЕТОДЫ И ОРГАНИЗАЦИЯ ИССЛЕДОВАНИЯ</w:t>
            </w:r>
            <w:r w:rsidRPr="00CA69BD">
              <w:rPr>
                <w:noProof/>
                <w:webHidden/>
              </w:rPr>
              <w:tab/>
            </w:r>
            <w:r w:rsidRPr="00CA69BD">
              <w:rPr>
                <w:noProof/>
                <w:webHidden/>
              </w:rPr>
              <w:fldChar w:fldCharType="begin"/>
            </w:r>
            <w:r w:rsidRPr="00CA69BD">
              <w:rPr>
                <w:noProof/>
                <w:webHidden/>
              </w:rPr>
              <w:instrText xml:space="preserve"> PAGEREF _Toc73397913 \h </w:instrText>
            </w:r>
            <w:r w:rsidRPr="00CA69BD">
              <w:rPr>
                <w:noProof/>
                <w:webHidden/>
              </w:rPr>
            </w:r>
            <w:r w:rsidRPr="00CA69BD">
              <w:rPr>
                <w:noProof/>
                <w:webHidden/>
              </w:rPr>
              <w:fldChar w:fldCharType="separate"/>
            </w:r>
            <w:r w:rsidRPr="00CA69BD">
              <w:rPr>
                <w:noProof/>
                <w:webHidden/>
              </w:rPr>
              <w:t>35</w:t>
            </w:r>
            <w:r w:rsidRPr="00CA69BD">
              <w:rPr>
                <w:noProof/>
                <w:webHidden/>
              </w:rPr>
              <w:fldChar w:fldCharType="end"/>
            </w:r>
          </w:hyperlink>
        </w:p>
        <w:p w14:paraId="6B2118B9" w14:textId="46C0431F"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14" w:history="1">
            <w:r w:rsidRPr="00CA69BD">
              <w:rPr>
                <w:rStyle w:val="a8"/>
                <w:rFonts w:cs="Times New Roman"/>
                <w:noProof/>
              </w:rPr>
              <w:t>2.1</w:t>
            </w:r>
            <w:r w:rsidRPr="00CA69BD">
              <w:rPr>
                <w:rFonts w:asciiTheme="minorHAnsi" w:eastAsiaTheme="minorEastAsia" w:hAnsiTheme="minorHAnsi"/>
                <w:noProof/>
                <w:sz w:val="22"/>
                <w:lang w:eastAsia="ru-RU"/>
              </w:rPr>
              <w:tab/>
            </w:r>
            <w:r w:rsidRPr="00CA69BD">
              <w:rPr>
                <w:rStyle w:val="a8"/>
                <w:rFonts w:cs="Times New Roman"/>
                <w:noProof/>
              </w:rPr>
              <w:t>Описание выборки исследования</w:t>
            </w:r>
            <w:r w:rsidRPr="00CA69BD">
              <w:rPr>
                <w:noProof/>
                <w:webHidden/>
              </w:rPr>
              <w:tab/>
            </w:r>
            <w:r w:rsidRPr="00CA69BD">
              <w:rPr>
                <w:noProof/>
                <w:webHidden/>
              </w:rPr>
              <w:fldChar w:fldCharType="begin"/>
            </w:r>
            <w:r w:rsidRPr="00CA69BD">
              <w:rPr>
                <w:noProof/>
                <w:webHidden/>
              </w:rPr>
              <w:instrText xml:space="preserve"> PAGEREF _Toc73397914 \h </w:instrText>
            </w:r>
            <w:r w:rsidRPr="00CA69BD">
              <w:rPr>
                <w:noProof/>
                <w:webHidden/>
              </w:rPr>
            </w:r>
            <w:r w:rsidRPr="00CA69BD">
              <w:rPr>
                <w:noProof/>
                <w:webHidden/>
              </w:rPr>
              <w:fldChar w:fldCharType="separate"/>
            </w:r>
            <w:r w:rsidRPr="00CA69BD">
              <w:rPr>
                <w:noProof/>
                <w:webHidden/>
              </w:rPr>
              <w:t>36</w:t>
            </w:r>
            <w:r w:rsidRPr="00CA69BD">
              <w:rPr>
                <w:noProof/>
                <w:webHidden/>
              </w:rPr>
              <w:fldChar w:fldCharType="end"/>
            </w:r>
          </w:hyperlink>
        </w:p>
        <w:p w14:paraId="6FBE5EE6" w14:textId="13EC747F"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15" w:history="1">
            <w:r w:rsidRPr="00CA69BD">
              <w:rPr>
                <w:rStyle w:val="a8"/>
                <w:rFonts w:cs="Times New Roman"/>
                <w:noProof/>
              </w:rPr>
              <w:t>2.2</w:t>
            </w:r>
            <w:r w:rsidRPr="00CA69BD">
              <w:rPr>
                <w:rFonts w:asciiTheme="minorHAnsi" w:eastAsiaTheme="minorEastAsia" w:hAnsiTheme="minorHAnsi"/>
                <w:noProof/>
                <w:sz w:val="22"/>
                <w:lang w:eastAsia="ru-RU"/>
              </w:rPr>
              <w:tab/>
            </w:r>
            <w:r w:rsidRPr="00CA69BD">
              <w:rPr>
                <w:rStyle w:val="a8"/>
                <w:rFonts w:cs="Times New Roman"/>
                <w:noProof/>
              </w:rPr>
              <w:t>Методы и процедура исследования</w:t>
            </w:r>
            <w:r w:rsidRPr="00CA69BD">
              <w:rPr>
                <w:noProof/>
                <w:webHidden/>
              </w:rPr>
              <w:tab/>
            </w:r>
            <w:r w:rsidRPr="00CA69BD">
              <w:rPr>
                <w:noProof/>
                <w:webHidden/>
              </w:rPr>
              <w:fldChar w:fldCharType="begin"/>
            </w:r>
            <w:r w:rsidRPr="00CA69BD">
              <w:rPr>
                <w:noProof/>
                <w:webHidden/>
              </w:rPr>
              <w:instrText xml:space="preserve"> PAGEREF _Toc73397915 \h </w:instrText>
            </w:r>
            <w:r w:rsidRPr="00CA69BD">
              <w:rPr>
                <w:noProof/>
                <w:webHidden/>
              </w:rPr>
            </w:r>
            <w:r w:rsidRPr="00CA69BD">
              <w:rPr>
                <w:noProof/>
                <w:webHidden/>
              </w:rPr>
              <w:fldChar w:fldCharType="separate"/>
            </w:r>
            <w:r w:rsidRPr="00CA69BD">
              <w:rPr>
                <w:noProof/>
                <w:webHidden/>
              </w:rPr>
              <w:t>37</w:t>
            </w:r>
            <w:r w:rsidRPr="00CA69BD">
              <w:rPr>
                <w:noProof/>
                <w:webHidden/>
              </w:rPr>
              <w:fldChar w:fldCharType="end"/>
            </w:r>
          </w:hyperlink>
        </w:p>
        <w:p w14:paraId="754B9AC2" w14:textId="70960E5F" w:rsidR="00CA69BD" w:rsidRPr="00CA69BD" w:rsidRDefault="00CA69BD">
          <w:pPr>
            <w:pStyle w:val="31"/>
            <w:rPr>
              <w:rFonts w:asciiTheme="minorHAnsi" w:eastAsiaTheme="minorEastAsia" w:hAnsiTheme="minorHAnsi"/>
              <w:sz w:val="22"/>
              <w:lang w:eastAsia="ru-RU"/>
            </w:rPr>
          </w:pPr>
          <w:hyperlink w:anchor="_Toc73397916" w:history="1">
            <w:r w:rsidRPr="00CA69BD">
              <w:rPr>
                <w:rStyle w:val="a8"/>
                <w:rFonts w:cs="Times New Roman"/>
              </w:rPr>
              <w:t>2.2.1</w:t>
            </w:r>
            <w:r w:rsidRPr="00CA69BD">
              <w:rPr>
                <w:rFonts w:asciiTheme="minorHAnsi" w:eastAsiaTheme="minorEastAsia" w:hAnsiTheme="minorHAnsi"/>
                <w:sz w:val="22"/>
                <w:lang w:eastAsia="ru-RU"/>
              </w:rPr>
              <w:tab/>
            </w:r>
            <w:r w:rsidRPr="00CA69BD">
              <w:rPr>
                <w:rStyle w:val="a8"/>
                <w:rFonts w:cs="Times New Roman"/>
              </w:rPr>
              <w:t>Социально-демографическая анкета</w:t>
            </w:r>
            <w:r w:rsidRPr="00CA69BD">
              <w:rPr>
                <w:webHidden/>
              </w:rPr>
              <w:tab/>
            </w:r>
            <w:r w:rsidRPr="00CA69BD">
              <w:rPr>
                <w:webHidden/>
              </w:rPr>
              <w:fldChar w:fldCharType="begin"/>
            </w:r>
            <w:r w:rsidRPr="00CA69BD">
              <w:rPr>
                <w:webHidden/>
              </w:rPr>
              <w:instrText xml:space="preserve"> PAGEREF _Toc73397916 \h </w:instrText>
            </w:r>
            <w:r w:rsidRPr="00CA69BD">
              <w:rPr>
                <w:webHidden/>
              </w:rPr>
            </w:r>
            <w:r w:rsidRPr="00CA69BD">
              <w:rPr>
                <w:webHidden/>
              </w:rPr>
              <w:fldChar w:fldCharType="separate"/>
            </w:r>
            <w:r w:rsidRPr="00CA69BD">
              <w:rPr>
                <w:webHidden/>
              </w:rPr>
              <w:t>37</w:t>
            </w:r>
            <w:r w:rsidRPr="00CA69BD">
              <w:rPr>
                <w:webHidden/>
              </w:rPr>
              <w:fldChar w:fldCharType="end"/>
            </w:r>
          </w:hyperlink>
        </w:p>
        <w:p w14:paraId="707CF265" w14:textId="4CCB750E" w:rsidR="00CA69BD" w:rsidRPr="00CA69BD" w:rsidRDefault="00CA69BD">
          <w:pPr>
            <w:pStyle w:val="31"/>
            <w:rPr>
              <w:rFonts w:asciiTheme="minorHAnsi" w:eastAsiaTheme="minorEastAsia" w:hAnsiTheme="minorHAnsi"/>
              <w:sz w:val="22"/>
              <w:lang w:eastAsia="ru-RU"/>
            </w:rPr>
          </w:pPr>
          <w:hyperlink w:anchor="_Toc73397917" w:history="1">
            <w:r w:rsidRPr="00CA69BD">
              <w:rPr>
                <w:rStyle w:val="a8"/>
                <w:rFonts w:cs="Times New Roman"/>
              </w:rPr>
              <w:t>2.2.2</w:t>
            </w:r>
            <w:r w:rsidRPr="00CA69BD">
              <w:rPr>
                <w:rFonts w:asciiTheme="minorHAnsi" w:eastAsiaTheme="minorEastAsia" w:hAnsiTheme="minorHAnsi"/>
                <w:sz w:val="22"/>
                <w:lang w:eastAsia="ru-RU"/>
              </w:rPr>
              <w:tab/>
            </w:r>
            <w:r w:rsidRPr="00CA69BD">
              <w:rPr>
                <w:rStyle w:val="a8"/>
                <w:rFonts w:cs="Times New Roman"/>
              </w:rPr>
              <w:t>Основной методический блок</w:t>
            </w:r>
            <w:r w:rsidRPr="00CA69BD">
              <w:rPr>
                <w:webHidden/>
              </w:rPr>
              <w:tab/>
            </w:r>
            <w:r w:rsidRPr="00CA69BD">
              <w:rPr>
                <w:webHidden/>
              </w:rPr>
              <w:fldChar w:fldCharType="begin"/>
            </w:r>
            <w:r w:rsidRPr="00CA69BD">
              <w:rPr>
                <w:webHidden/>
              </w:rPr>
              <w:instrText xml:space="preserve"> PAGEREF _Toc73397917 \h </w:instrText>
            </w:r>
            <w:r w:rsidRPr="00CA69BD">
              <w:rPr>
                <w:webHidden/>
              </w:rPr>
            </w:r>
            <w:r w:rsidRPr="00CA69BD">
              <w:rPr>
                <w:webHidden/>
              </w:rPr>
              <w:fldChar w:fldCharType="separate"/>
            </w:r>
            <w:r w:rsidRPr="00CA69BD">
              <w:rPr>
                <w:webHidden/>
              </w:rPr>
              <w:t>38</w:t>
            </w:r>
            <w:r w:rsidRPr="00CA69BD">
              <w:rPr>
                <w:webHidden/>
              </w:rPr>
              <w:fldChar w:fldCharType="end"/>
            </w:r>
          </w:hyperlink>
        </w:p>
        <w:p w14:paraId="046BF884" w14:textId="7B2476D8" w:rsidR="00CA69BD" w:rsidRPr="00CA69BD" w:rsidRDefault="00CA69BD">
          <w:pPr>
            <w:pStyle w:val="31"/>
            <w:tabs>
              <w:tab w:val="left" w:pos="1760"/>
            </w:tabs>
            <w:rPr>
              <w:rFonts w:asciiTheme="minorHAnsi" w:eastAsiaTheme="minorEastAsia" w:hAnsiTheme="minorHAnsi"/>
              <w:sz w:val="22"/>
              <w:lang w:eastAsia="ru-RU"/>
            </w:rPr>
          </w:pPr>
          <w:hyperlink w:anchor="_Toc73397918" w:history="1">
            <w:r w:rsidRPr="00CA69BD">
              <w:rPr>
                <w:rStyle w:val="a8"/>
                <w:rFonts w:cs="Times New Roman"/>
              </w:rPr>
              <w:t>2.2.2.3</w:t>
            </w:r>
            <w:r w:rsidRPr="00CA69BD">
              <w:rPr>
                <w:rFonts w:asciiTheme="minorHAnsi" w:eastAsiaTheme="minorEastAsia" w:hAnsiTheme="minorHAnsi"/>
                <w:sz w:val="22"/>
                <w:lang w:eastAsia="ru-RU"/>
              </w:rPr>
              <w:tab/>
            </w:r>
            <w:r w:rsidRPr="00CA69BD">
              <w:rPr>
                <w:rStyle w:val="a8"/>
                <w:rFonts w:cs="Times New Roman"/>
              </w:rPr>
              <w:t>Шкальный многофакторный опросник отношения к государственной информационной политике (О.С. Дейнека)</w:t>
            </w:r>
            <w:r w:rsidRPr="00CA69BD">
              <w:rPr>
                <w:webHidden/>
              </w:rPr>
              <w:tab/>
            </w:r>
            <w:r w:rsidRPr="00CA69BD">
              <w:rPr>
                <w:webHidden/>
              </w:rPr>
              <w:fldChar w:fldCharType="begin"/>
            </w:r>
            <w:r w:rsidRPr="00CA69BD">
              <w:rPr>
                <w:webHidden/>
              </w:rPr>
              <w:instrText xml:space="preserve"> PAGEREF _Toc73397918 \h </w:instrText>
            </w:r>
            <w:r w:rsidRPr="00CA69BD">
              <w:rPr>
                <w:webHidden/>
              </w:rPr>
            </w:r>
            <w:r w:rsidRPr="00CA69BD">
              <w:rPr>
                <w:webHidden/>
              </w:rPr>
              <w:fldChar w:fldCharType="separate"/>
            </w:r>
            <w:r w:rsidRPr="00CA69BD">
              <w:rPr>
                <w:webHidden/>
              </w:rPr>
              <w:t>40</w:t>
            </w:r>
            <w:r w:rsidRPr="00CA69BD">
              <w:rPr>
                <w:webHidden/>
              </w:rPr>
              <w:fldChar w:fldCharType="end"/>
            </w:r>
          </w:hyperlink>
        </w:p>
        <w:p w14:paraId="3D29A21E" w14:textId="2633D4F8" w:rsidR="00CA69BD" w:rsidRPr="00CA69BD" w:rsidRDefault="00CA69BD">
          <w:pPr>
            <w:pStyle w:val="31"/>
            <w:tabs>
              <w:tab w:val="left" w:pos="1760"/>
            </w:tabs>
            <w:rPr>
              <w:rFonts w:asciiTheme="minorHAnsi" w:eastAsiaTheme="minorEastAsia" w:hAnsiTheme="minorHAnsi"/>
              <w:sz w:val="22"/>
              <w:lang w:eastAsia="ru-RU"/>
            </w:rPr>
          </w:pPr>
          <w:hyperlink w:anchor="_Toc73397919" w:history="1">
            <w:r w:rsidRPr="00CA69BD">
              <w:rPr>
                <w:rStyle w:val="a8"/>
                <w:rFonts w:cs="Times New Roman"/>
              </w:rPr>
              <w:t>2.2.2.4</w:t>
            </w:r>
            <w:r w:rsidRPr="00CA69BD">
              <w:rPr>
                <w:rFonts w:asciiTheme="minorHAnsi" w:eastAsiaTheme="minorEastAsia" w:hAnsiTheme="minorHAnsi"/>
                <w:sz w:val="22"/>
                <w:lang w:eastAsia="ru-RU"/>
              </w:rPr>
              <w:tab/>
            </w:r>
            <w:r w:rsidRPr="00CA69BD">
              <w:rPr>
                <w:rStyle w:val="a8"/>
                <w:rFonts w:cs="Times New Roman"/>
              </w:rPr>
              <w:t>Анкета использования источников и каналов получения политической информации (О. С. Дейнека, В.Д. Максимов)</w:t>
            </w:r>
            <w:r w:rsidRPr="00CA69BD">
              <w:rPr>
                <w:webHidden/>
              </w:rPr>
              <w:tab/>
            </w:r>
            <w:r w:rsidRPr="00CA69BD">
              <w:rPr>
                <w:webHidden/>
              </w:rPr>
              <w:fldChar w:fldCharType="begin"/>
            </w:r>
            <w:r w:rsidRPr="00CA69BD">
              <w:rPr>
                <w:webHidden/>
              </w:rPr>
              <w:instrText xml:space="preserve"> PAGEREF _Toc73397919 \h </w:instrText>
            </w:r>
            <w:r w:rsidRPr="00CA69BD">
              <w:rPr>
                <w:webHidden/>
              </w:rPr>
            </w:r>
            <w:r w:rsidRPr="00CA69BD">
              <w:rPr>
                <w:webHidden/>
              </w:rPr>
              <w:fldChar w:fldCharType="separate"/>
            </w:r>
            <w:r w:rsidRPr="00CA69BD">
              <w:rPr>
                <w:webHidden/>
              </w:rPr>
              <w:t>40</w:t>
            </w:r>
            <w:r w:rsidRPr="00CA69BD">
              <w:rPr>
                <w:webHidden/>
              </w:rPr>
              <w:fldChar w:fldCharType="end"/>
            </w:r>
          </w:hyperlink>
        </w:p>
        <w:p w14:paraId="013D1B4A" w14:textId="56C9F1D1" w:rsidR="00CA69BD" w:rsidRPr="00CA69BD" w:rsidRDefault="00CA69BD">
          <w:pPr>
            <w:pStyle w:val="31"/>
            <w:rPr>
              <w:rFonts w:asciiTheme="minorHAnsi" w:eastAsiaTheme="minorEastAsia" w:hAnsiTheme="minorHAnsi"/>
              <w:sz w:val="22"/>
              <w:lang w:eastAsia="ru-RU"/>
            </w:rPr>
          </w:pPr>
          <w:hyperlink w:anchor="_Toc73397920" w:history="1">
            <w:r w:rsidRPr="00CA69BD">
              <w:rPr>
                <w:rStyle w:val="a8"/>
                <w:rFonts w:cs="Times New Roman"/>
              </w:rPr>
              <w:t>2.2.3</w:t>
            </w:r>
            <w:r w:rsidRPr="00CA69BD">
              <w:rPr>
                <w:rFonts w:asciiTheme="minorHAnsi" w:eastAsiaTheme="minorEastAsia" w:hAnsiTheme="minorHAnsi"/>
                <w:sz w:val="22"/>
                <w:lang w:eastAsia="ru-RU"/>
              </w:rPr>
              <w:tab/>
            </w:r>
            <w:r w:rsidRPr="00CA69BD">
              <w:rPr>
                <w:rStyle w:val="a8"/>
                <w:rFonts w:cs="Times New Roman"/>
              </w:rPr>
              <w:t>Блок личностных методик</w:t>
            </w:r>
            <w:r w:rsidRPr="00CA69BD">
              <w:rPr>
                <w:webHidden/>
              </w:rPr>
              <w:tab/>
            </w:r>
            <w:r w:rsidRPr="00CA69BD">
              <w:rPr>
                <w:webHidden/>
              </w:rPr>
              <w:fldChar w:fldCharType="begin"/>
            </w:r>
            <w:r w:rsidRPr="00CA69BD">
              <w:rPr>
                <w:webHidden/>
              </w:rPr>
              <w:instrText xml:space="preserve"> PAGEREF _Toc73397920 \h </w:instrText>
            </w:r>
            <w:r w:rsidRPr="00CA69BD">
              <w:rPr>
                <w:webHidden/>
              </w:rPr>
            </w:r>
            <w:r w:rsidRPr="00CA69BD">
              <w:rPr>
                <w:webHidden/>
              </w:rPr>
              <w:fldChar w:fldCharType="separate"/>
            </w:r>
            <w:r w:rsidRPr="00CA69BD">
              <w:rPr>
                <w:webHidden/>
              </w:rPr>
              <w:t>41</w:t>
            </w:r>
            <w:r w:rsidRPr="00CA69BD">
              <w:rPr>
                <w:webHidden/>
              </w:rPr>
              <w:fldChar w:fldCharType="end"/>
            </w:r>
          </w:hyperlink>
        </w:p>
        <w:p w14:paraId="204C96D0" w14:textId="4183F3BF" w:rsidR="00CA69BD" w:rsidRPr="00CA69BD" w:rsidRDefault="00CA69BD">
          <w:pPr>
            <w:pStyle w:val="31"/>
            <w:tabs>
              <w:tab w:val="left" w:pos="1760"/>
            </w:tabs>
            <w:rPr>
              <w:rFonts w:asciiTheme="minorHAnsi" w:eastAsiaTheme="minorEastAsia" w:hAnsiTheme="minorHAnsi"/>
              <w:sz w:val="22"/>
              <w:lang w:eastAsia="ru-RU"/>
            </w:rPr>
          </w:pPr>
          <w:hyperlink w:anchor="_Toc73397921" w:history="1">
            <w:r w:rsidRPr="00CA69BD">
              <w:rPr>
                <w:rStyle w:val="a8"/>
                <w:rFonts w:cs="Times New Roman"/>
              </w:rPr>
              <w:t>2.2.3.1</w:t>
            </w:r>
            <w:r w:rsidRPr="00CA69BD">
              <w:rPr>
                <w:rFonts w:asciiTheme="minorHAnsi" w:eastAsiaTheme="minorEastAsia" w:hAnsiTheme="minorHAnsi"/>
                <w:sz w:val="22"/>
                <w:lang w:eastAsia="ru-RU"/>
              </w:rPr>
              <w:tab/>
            </w:r>
            <w:r w:rsidRPr="00CA69BD">
              <w:rPr>
                <w:rStyle w:val="a8"/>
                <w:rFonts w:cs="Times New Roman"/>
              </w:rPr>
              <w:t>Бергенская шкала зависимости от социальных сетей (BSMAS)</w:t>
            </w:r>
            <w:r w:rsidRPr="00CA69BD">
              <w:rPr>
                <w:webHidden/>
              </w:rPr>
              <w:tab/>
            </w:r>
            <w:r w:rsidRPr="00CA69BD">
              <w:rPr>
                <w:webHidden/>
              </w:rPr>
              <w:fldChar w:fldCharType="begin"/>
            </w:r>
            <w:r w:rsidRPr="00CA69BD">
              <w:rPr>
                <w:webHidden/>
              </w:rPr>
              <w:instrText xml:space="preserve"> PAGEREF _Toc73397921 \h </w:instrText>
            </w:r>
            <w:r w:rsidRPr="00CA69BD">
              <w:rPr>
                <w:webHidden/>
              </w:rPr>
            </w:r>
            <w:r w:rsidRPr="00CA69BD">
              <w:rPr>
                <w:webHidden/>
              </w:rPr>
              <w:fldChar w:fldCharType="separate"/>
            </w:r>
            <w:r w:rsidRPr="00CA69BD">
              <w:rPr>
                <w:webHidden/>
              </w:rPr>
              <w:t>41</w:t>
            </w:r>
            <w:r w:rsidRPr="00CA69BD">
              <w:rPr>
                <w:webHidden/>
              </w:rPr>
              <w:fldChar w:fldCharType="end"/>
            </w:r>
          </w:hyperlink>
        </w:p>
        <w:p w14:paraId="3542747E" w14:textId="45935234" w:rsidR="00CA69BD" w:rsidRPr="00CA69BD" w:rsidRDefault="00CA69BD">
          <w:pPr>
            <w:pStyle w:val="31"/>
            <w:tabs>
              <w:tab w:val="left" w:pos="1760"/>
            </w:tabs>
            <w:rPr>
              <w:rFonts w:asciiTheme="minorHAnsi" w:eastAsiaTheme="minorEastAsia" w:hAnsiTheme="minorHAnsi"/>
              <w:sz w:val="22"/>
              <w:lang w:eastAsia="ru-RU"/>
            </w:rPr>
          </w:pPr>
          <w:hyperlink w:anchor="_Toc73397922" w:history="1">
            <w:r w:rsidRPr="00CA69BD">
              <w:rPr>
                <w:rStyle w:val="a8"/>
                <w:rFonts w:cs="Times New Roman"/>
              </w:rPr>
              <w:t>2.2.3.2</w:t>
            </w:r>
            <w:r w:rsidRPr="00CA69BD">
              <w:rPr>
                <w:rFonts w:asciiTheme="minorHAnsi" w:eastAsiaTheme="minorEastAsia" w:hAnsiTheme="minorHAnsi"/>
                <w:sz w:val="22"/>
                <w:lang w:eastAsia="ru-RU"/>
              </w:rPr>
              <w:tab/>
            </w:r>
            <w:r w:rsidRPr="00CA69BD">
              <w:rPr>
                <w:rStyle w:val="a8"/>
                <w:rFonts w:cs="Times New Roman"/>
              </w:rPr>
              <w:t>Опросник критического мышления «ОKM97»</w:t>
            </w:r>
            <w:r w:rsidRPr="00CA69BD">
              <w:rPr>
                <w:webHidden/>
              </w:rPr>
              <w:tab/>
            </w:r>
            <w:r w:rsidRPr="00CA69BD">
              <w:rPr>
                <w:webHidden/>
              </w:rPr>
              <w:fldChar w:fldCharType="begin"/>
            </w:r>
            <w:r w:rsidRPr="00CA69BD">
              <w:rPr>
                <w:webHidden/>
              </w:rPr>
              <w:instrText xml:space="preserve"> PAGEREF _Toc73397922 \h </w:instrText>
            </w:r>
            <w:r w:rsidRPr="00CA69BD">
              <w:rPr>
                <w:webHidden/>
              </w:rPr>
            </w:r>
            <w:r w:rsidRPr="00CA69BD">
              <w:rPr>
                <w:webHidden/>
              </w:rPr>
              <w:fldChar w:fldCharType="separate"/>
            </w:r>
            <w:r w:rsidRPr="00CA69BD">
              <w:rPr>
                <w:webHidden/>
              </w:rPr>
              <w:t>41</w:t>
            </w:r>
            <w:r w:rsidRPr="00CA69BD">
              <w:rPr>
                <w:webHidden/>
              </w:rPr>
              <w:fldChar w:fldCharType="end"/>
            </w:r>
          </w:hyperlink>
        </w:p>
        <w:p w14:paraId="517BDD54" w14:textId="10C94023" w:rsidR="00CA69BD" w:rsidRPr="00CA69BD" w:rsidRDefault="00CA69BD">
          <w:pPr>
            <w:pStyle w:val="31"/>
            <w:tabs>
              <w:tab w:val="left" w:pos="1760"/>
            </w:tabs>
            <w:rPr>
              <w:rFonts w:asciiTheme="minorHAnsi" w:eastAsiaTheme="minorEastAsia" w:hAnsiTheme="minorHAnsi"/>
              <w:sz w:val="22"/>
              <w:lang w:eastAsia="ru-RU"/>
            </w:rPr>
          </w:pPr>
          <w:hyperlink w:anchor="_Toc73397923" w:history="1">
            <w:r w:rsidRPr="00CA69BD">
              <w:rPr>
                <w:rStyle w:val="a8"/>
                <w:rFonts w:cs="Times New Roman"/>
              </w:rPr>
              <w:t>2.2.3.3</w:t>
            </w:r>
            <w:r w:rsidRPr="00CA69BD">
              <w:rPr>
                <w:rFonts w:asciiTheme="minorHAnsi" w:eastAsiaTheme="minorEastAsia" w:hAnsiTheme="minorHAnsi"/>
                <w:sz w:val="22"/>
                <w:lang w:eastAsia="ru-RU"/>
              </w:rPr>
              <w:tab/>
            </w:r>
            <w:r w:rsidRPr="00CA69BD">
              <w:rPr>
                <w:rStyle w:val="a8"/>
                <w:rFonts w:cs="Times New Roman"/>
              </w:rPr>
              <w:t>Методика «</w:t>
            </w:r>
            <w:r w:rsidRPr="00CA69BD">
              <w:rPr>
                <w:rStyle w:val="a8"/>
                <w:rFonts w:cs="Times New Roman"/>
                <w:lang w:val="en-US"/>
              </w:rPr>
              <w:t>Big</w:t>
            </w:r>
            <w:r w:rsidRPr="00CA69BD">
              <w:rPr>
                <w:rStyle w:val="a8"/>
                <w:rFonts w:cs="Times New Roman"/>
              </w:rPr>
              <w:t xml:space="preserve"> </w:t>
            </w:r>
            <w:r w:rsidRPr="00CA69BD">
              <w:rPr>
                <w:rStyle w:val="a8"/>
                <w:rFonts w:cs="Times New Roman"/>
                <w:lang w:val="en-US"/>
              </w:rPr>
              <w:t>Five</w:t>
            </w:r>
            <w:r w:rsidRPr="00CA69BD">
              <w:rPr>
                <w:rStyle w:val="a8"/>
                <w:rFonts w:cs="Times New Roman"/>
              </w:rPr>
              <w:t>» (экспресс-методика, разработанная Г. Л. Исуриной)</w:t>
            </w:r>
            <w:r w:rsidRPr="00CA69BD">
              <w:rPr>
                <w:webHidden/>
              </w:rPr>
              <w:tab/>
            </w:r>
            <w:r w:rsidRPr="00CA69BD">
              <w:rPr>
                <w:webHidden/>
              </w:rPr>
              <w:fldChar w:fldCharType="begin"/>
            </w:r>
            <w:r w:rsidRPr="00CA69BD">
              <w:rPr>
                <w:webHidden/>
              </w:rPr>
              <w:instrText xml:space="preserve"> PAGEREF _Toc73397923 \h </w:instrText>
            </w:r>
            <w:r w:rsidRPr="00CA69BD">
              <w:rPr>
                <w:webHidden/>
              </w:rPr>
            </w:r>
            <w:r w:rsidRPr="00CA69BD">
              <w:rPr>
                <w:webHidden/>
              </w:rPr>
              <w:fldChar w:fldCharType="separate"/>
            </w:r>
            <w:r w:rsidRPr="00CA69BD">
              <w:rPr>
                <w:webHidden/>
              </w:rPr>
              <w:t>43</w:t>
            </w:r>
            <w:r w:rsidRPr="00CA69BD">
              <w:rPr>
                <w:webHidden/>
              </w:rPr>
              <w:fldChar w:fldCharType="end"/>
            </w:r>
          </w:hyperlink>
        </w:p>
        <w:p w14:paraId="17E6AFA7" w14:textId="0454A5F9" w:rsidR="00CA69BD" w:rsidRPr="00CA69BD" w:rsidRDefault="00CA69BD">
          <w:pPr>
            <w:pStyle w:val="31"/>
            <w:tabs>
              <w:tab w:val="left" w:pos="1760"/>
            </w:tabs>
            <w:rPr>
              <w:rFonts w:asciiTheme="minorHAnsi" w:eastAsiaTheme="minorEastAsia" w:hAnsiTheme="minorHAnsi"/>
              <w:sz w:val="22"/>
              <w:lang w:eastAsia="ru-RU"/>
            </w:rPr>
          </w:pPr>
          <w:hyperlink w:anchor="_Toc73397924" w:history="1">
            <w:r w:rsidRPr="00CA69BD">
              <w:rPr>
                <w:rStyle w:val="a8"/>
                <w:rFonts w:cs="Times New Roman"/>
              </w:rPr>
              <w:t>2.2.3.4</w:t>
            </w:r>
            <w:r w:rsidRPr="00CA69BD">
              <w:rPr>
                <w:rFonts w:asciiTheme="minorHAnsi" w:eastAsiaTheme="minorEastAsia" w:hAnsiTheme="minorHAnsi"/>
                <w:sz w:val="22"/>
                <w:lang w:eastAsia="ru-RU"/>
              </w:rPr>
              <w:tab/>
            </w:r>
            <w:r w:rsidRPr="00CA69BD">
              <w:rPr>
                <w:rStyle w:val="a8"/>
                <w:rFonts w:cs="Times New Roman"/>
              </w:rPr>
              <w:t>Шкала удовлетворение базовых психологических потребностей (</w:t>
            </w:r>
            <w:r w:rsidRPr="00CA69BD">
              <w:rPr>
                <w:rStyle w:val="a8"/>
                <w:rFonts w:cs="Times New Roman"/>
                <w:lang w:val="en-US"/>
              </w:rPr>
              <w:t>Deci</w:t>
            </w:r>
            <w:r w:rsidRPr="00CA69BD">
              <w:rPr>
                <w:rStyle w:val="a8"/>
                <w:rFonts w:cs="Times New Roman"/>
              </w:rPr>
              <w:t xml:space="preserve"> &amp; </w:t>
            </w:r>
            <w:r w:rsidRPr="00CA69BD">
              <w:rPr>
                <w:rStyle w:val="a8"/>
                <w:rFonts w:cs="Times New Roman"/>
                <w:lang w:val="en-US"/>
              </w:rPr>
              <w:t>Ryan</w:t>
            </w:r>
            <w:r w:rsidRPr="00CA69BD">
              <w:rPr>
                <w:rStyle w:val="a8"/>
                <w:rFonts w:cs="Times New Roman"/>
              </w:rPr>
              <w:t>, 2000)</w:t>
            </w:r>
            <w:r w:rsidRPr="00CA69BD">
              <w:rPr>
                <w:webHidden/>
              </w:rPr>
              <w:tab/>
            </w:r>
            <w:r w:rsidRPr="00CA69BD">
              <w:rPr>
                <w:webHidden/>
              </w:rPr>
              <w:fldChar w:fldCharType="begin"/>
            </w:r>
            <w:r w:rsidRPr="00CA69BD">
              <w:rPr>
                <w:webHidden/>
              </w:rPr>
              <w:instrText xml:space="preserve"> PAGEREF _Toc73397924 \h </w:instrText>
            </w:r>
            <w:r w:rsidRPr="00CA69BD">
              <w:rPr>
                <w:webHidden/>
              </w:rPr>
            </w:r>
            <w:r w:rsidRPr="00CA69BD">
              <w:rPr>
                <w:webHidden/>
              </w:rPr>
              <w:fldChar w:fldCharType="separate"/>
            </w:r>
            <w:r w:rsidRPr="00CA69BD">
              <w:rPr>
                <w:webHidden/>
              </w:rPr>
              <w:t>43</w:t>
            </w:r>
            <w:r w:rsidRPr="00CA69BD">
              <w:rPr>
                <w:webHidden/>
              </w:rPr>
              <w:fldChar w:fldCharType="end"/>
            </w:r>
          </w:hyperlink>
        </w:p>
        <w:p w14:paraId="07ED6A72" w14:textId="61FE3DCA"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25" w:history="1">
            <w:r w:rsidRPr="00CA69BD">
              <w:rPr>
                <w:rStyle w:val="a8"/>
                <w:rFonts w:cs="Times New Roman"/>
                <w:noProof/>
              </w:rPr>
              <w:t>2.3</w:t>
            </w:r>
            <w:r w:rsidRPr="00CA69BD">
              <w:rPr>
                <w:rFonts w:asciiTheme="minorHAnsi" w:eastAsiaTheme="minorEastAsia" w:hAnsiTheme="minorHAnsi"/>
                <w:noProof/>
                <w:sz w:val="22"/>
                <w:lang w:eastAsia="ru-RU"/>
              </w:rPr>
              <w:tab/>
            </w:r>
            <w:r w:rsidRPr="00CA69BD">
              <w:rPr>
                <w:rStyle w:val="a8"/>
                <w:rFonts w:cs="Times New Roman"/>
                <w:noProof/>
              </w:rPr>
              <w:t>Процедура исследования</w:t>
            </w:r>
            <w:r w:rsidRPr="00CA69BD">
              <w:rPr>
                <w:noProof/>
                <w:webHidden/>
              </w:rPr>
              <w:tab/>
            </w:r>
            <w:r w:rsidRPr="00CA69BD">
              <w:rPr>
                <w:noProof/>
                <w:webHidden/>
              </w:rPr>
              <w:fldChar w:fldCharType="begin"/>
            </w:r>
            <w:r w:rsidRPr="00CA69BD">
              <w:rPr>
                <w:noProof/>
                <w:webHidden/>
              </w:rPr>
              <w:instrText xml:space="preserve"> PAGEREF _Toc73397925 \h </w:instrText>
            </w:r>
            <w:r w:rsidRPr="00CA69BD">
              <w:rPr>
                <w:noProof/>
                <w:webHidden/>
              </w:rPr>
            </w:r>
            <w:r w:rsidRPr="00CA69BD">
              <w:rPr>
                <w:noProof/>
                <w:webHidden/>
              </w:rPr>
              <w:fldChar w:fldCharType="separate"/>
            </w:r>
            <w:r w:rsidRPr="00CA69BD">
              <w:rPr>
                <w:noProof/>
                <w:webHidden/>
              </w:rPr>
              <w:t>45</w:t>
            </w:r>
            <w:r w:rsidRPr="00CA69BD">
              <w:rPr>
                <w:noProof/>
                <w:webHidden/>
              </w:rPr>
              <w:fldChar w:fldCharType="end"/>
            </w:r>
          </w:hyperlink>
        </w:p>
        <w:p w14:paraId="3A19438C" w14:textId="3410724A"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26" w:history="1">
            <w:r w:rsidRPr="00CA69BD">
              <w:rPr>
                <w:rStyle w:val="a8"/>
                <w:rFonts w:cs="Times New Roman"/>
                <w:noProof/>
              </w:rPr>
              <w:t>2.4</w:t>
            </w:r>
            <w:r w:rsidRPr="00CA69BD">
              <w:rPr>
                <w:rFonts w:asciiTheme="minorHAnsi" w:eastAsiaTheme="minorEastAsia" w:hAnsiTheme="minorHAnsi"/>
                <w:noProof/>
                <w:sz w:val="22"/>
                <w:lang w:eastAsia="ru-RU"/>
              </w:rPr>
              <w:tab/>
            </w:r>
            <w:r w:rsidRPr="00CA69BD">
              <w:rPr>
                <w:rStyle w:val="a8"/>
                <w:rFonts w:cs="Times New Roman"/>
                <w:noProof/>
              </w:rPr>
              <w:t>Математико-статистические методы обработки данных</w:t>
            </w:r>
            <w:r w:rsidRPr="00CA69BD">
              <w:rPr>
                <w:noProof/>
                <w:webHidden/>
              </w:rPr>
              <w:tab/>
            </w:r>
            <w:r w:rsidRPr="00CA69BD">
              <w:rPr>
                <w:noProof/>
                <w:webHidden/>
              </w:rPr>
              <w:fldChar w:fldCharType="begin"/>
            </w:r>
            <w:r w:rsidRPr="00CA69BD">
              <w:rPr>
                <w:noProof/>
                <w:webHidden/>
              </w:rPr>
              <w:instrText xml:space="preserve"> PAGEREF _Toc73397926 \h </w:instrText>
            </w:r>
            <w:r w:rsidRPr="00CA69BD">
              <w:rPr>
                <w:noProof/>
                <w:webHidden/>
              </w:rPr>
            </w:r>
            <w:r w:rsidRPr="00CA69BD">
              <w:rPr>
                <w:noProof/>
                <w:webHidden/>
              </w:rPr>
              <w:fldChar w:fldCharType="separate"/>
            </w:r>
            <w:r w:rsidRPr="00CA69BD">
              <w:rPr>
                <w:noProof/>
                <w:webHidden/>
              </w:rPr>
              <w:t>46</w:t>
            </w:r>
            <w:r w:rsidRPr="00CA69BD">
              <w:rPr>
                <w:noProof/>
                <w:webHidden/>
              </w:rPr>
              <w:fldChar w:fldCharType="end"/>
            </w:r>
          </w:hyperlink>
        </w:p>
        <w:p w14:paraId="76412B2C" w14:textId="2B7D1877"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27" w:history="1">
            <w:r w:rsidRPr="00CA69BD">
              <w:rPr>
                <w:rStyle w:val="a8"/>
                <w:rFonts w:cs="Times New Roman"/>
                <w:noProof/>
              </w:rPr>
              <w:t>ГЛАВА 3. РЕЗУЛЬТАТЫ ИССЛЕДОВАНИЯ И ИХ ОБСУЖДЕНИЕ</w:t>
            </w:r>
            <w:r w:rsidRPr="00CA69BD">
              <w:rPr>
                <w:noProof/>
                <w:webHidden/>
              </w:rPr>
              <w:tab/>
            </w:r>
            <w:r w:rsidRPr="00CA69BD">
              <w:rPr>
                <w:noProof/>
                <w:webHidden/>
              </w:rPr>
              <w:fldChar w:fldCharType="begin"/>
            </w:r>
            <w:r w:rsidRPr="00CA69BD">
              <w:rPr>
                <w:noProof/>
                <w:webHidden/>
              </w:rPr>
              <w:instrText xml:space="preserve"> PAGEREF _Toc73397927 \h </w:instrText>
            </w:r>
            <w:r w:rsidRPr="00CA69BD">
              <w:rPr>
                <w:noProof/>
                <w:webHidden/>
              </w:rPr>
            </w:r>
            <w:r w:rsidRPr="00CA69BD">
              <w:rPr>
                <w:noProof/>
                <w:webHidden/>
              </w:rPr>
              <w:fldChar w:fldCharType="separate"/>
            </w:r>
            <w:r w:rsidRPr="00CA69BD">
              <w:rPr>
                <w:noProof/>
                <w:webHidden/>
              </w:rPr>
              <w:t>47</w:t>
            </w:r>
            <w:r w:rsidRPr="00CA69BD">
              <w:rPr>
                <w:noProof/>
                <w:webHidden/>
              </w:rPr>
              <w:fldChar w:fldCharType="end"/>
            </w:r>
          </w:hyperlink>
        </w:p>
        <w:p w14:paraId="3D22249B" w14:textId="0B24A623" w:rsidR="00CA69BD" w:rsidRPr="00CA69BD" w:rsidRDefault="00CA69BD">
          <w:pPr>
            <w:pStyle w:val="21"/>
            <w:tabs>
              <w:tab w:val="right" w:leader="dot" w:pos="9628"/>
            </w:tabs>
            <w:rPr>
              <w:rFonts w:asciiTheme="minorHAnsi" w:eastAsiaTheme="minorEastAsia" w:hAnsiTheme="minorHAnsi"/>
              <w:noProof/>
              <w:sz w:val="22"/>
              <w:lang w:eastAsia="ru-RU"/>
            </w:rPr>
          </w:pPr>
          <w:hyperlink w:anchor="_Toc73397928" w:history="1">
            <w:r w:rsidRPr="00CA69BD">
              <w:rPr>
                <w:rStyle w:val="a8"/>
                <w:rFonts w:cs="Times New Roman"/>
                <w:noProof/>
              </w:rPr>
              <w:t>3.1   Результаты факторного анализа данных опросников</w:t>
            </w:r>
            <w:r w:rsidRPr="00CA69BD">
              <w:rPr>
                <w:noProof/>
                <w:webHidden/>
              </w:rPr>
              <w:tab/>
            </w:r>
            <w:r w:rsidRPr="00CA69BD">
              <w:rPr>
                <w:noProof/>
                <w:webHidden/>
              </w:rPr>
              <w:fldChar w:fldCharType="begin"/>
            </w:r>
            <w:r w:rsidRPr="00CA69BD">
              <w:rPr>
                <w:noProof/>
                <w:webHidden/>
              </w:rPr>
              <w:instrText xml:space="preserve"> PAGEREF _Toc73397928 \h </w:instrText>
            </w:r>
            <w:r w:rsidRPr="00CA69BD">
              <w:rPr>
                <w:noProof/>
                <w:webHidden/>
              </w:rPr>
            </w:r>
            <w:r w:rsidRPr="00CA69BD">
              <w:rPr>
                <w:noProof/>
                <w:webHidden/>
              </w:rPr>
              <w:fldChar w:fldCharType="separate"/>
            </w:r>
            <w:r w:rsidRPr="00CA69BD">
              <w:rPr>
                <w:noProof/>
                <w:webHidden/>
              </w:rPr>
              <w:t>47</w:t>
            </w:r>
            <w:r w:rsidRPr="00CA69BD">
              <w:rPr>
                <w:noProof/>
                <w:webHidden/>
              </w:rPr>
              <w:fldChar w:fldCharType="end"/>
            </w:r>
          </w:hyperlink>
        </w:p>
        <w:p w14:paraId="61E31E41" w14:textId="07A4EBD6"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29" w:history="1">
            <w:r w:rsidRPr="00CA69BD">
              <w:rPr>
                <w:rStyle w:val="a8"/>
                <w:rFonts w:cs="Times New Roman"/>
                <w:noProof/>
              </w:rPr>
              <w:t>3.2</w:t>
            </w:r>
            <w:r w:rsidRPr="00CA69BD">
              <w:rPr>
                <w:rFonts w:asciiTheme="minorHAnsi" w:eastAsiaTheme="minorEastAsia" w:hAnsiTheme="minorHAnsi"/>
                <w:noProof/>
                <w:sz w:val="22"/>
                <w:lang w:eastAsia="ru-RU"/>
              </w:rPr>
              <w:tab/>
            </w:r>
            <w:r w:rsidRPr="00CA69BD">
              <w:rPr>
                <w:rStyle w:val="a8"/>
                <w:rFonts w:cs="Times New Roman"/>
                <w:noProof/>
              </w:rPr>
              <w:t>Результаты сравнительного анализа данных разных поколений</w:t>
            </w:r>
            <w:r w:rsidRPr="00CA69BD">
              <w:rPr>
                <w:noProof/>
                <w:webHidden/>
              </w:rPr>
              <w:tab/>
            </w:r>
            <w:r w:rsidRPr="00CA69BD">
              <w:rPr>
                <w:noProof/>
                <w:webHidden/>
              </w:rPr>
              <w:fldChar w:fldCharType="begin"/>
            </w:r>
            <w:r w:rsidRPr="00CA69BD">
              <w:rPr>
                <w:noProof/>
                <w:webHidden/>
              </w:rPr>
              <w:instrText xml:space="preserve"> PAGEREF _Toc73397929 \h </w:instrText>
            </w:r>
            <w:r w:rsidRPr="00CA69BD">
              <w:rPr>
                <w:noProof/>
                <w:webHidden/>
              </w:rPr>
            </w:r>
            <w:r w:rsidRPr="00CA69BD">
              <w:rPr>
                <w:noProof/>
                <w:webHidden/>
              </w:rPr>
              <w:fldChar w:fldCharType="separate"/>
            </w:r>
            <w:r w:rsidRPr="00CA69BD">
              <w:rPr>
                <w:noProof/>
                <w:webHidden/>
              </w:rPr>
              <w:t>51</w:t>
            </w:r>
            <w:r w:rsidRPr="00CA69BD">
              <w:rPr>
                <w:noProof/>
                <w:webHidden/>
              </w:rPr>
              <w:fldChar w:fldCharType="end"/>
            </w:r>
          </w:hyperlink>
        </w:p>
        <w:p w14:paraId="610C9C8C" w14:textId="2D578418"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30" w:history="1">
            <w:r w:rsidRPr="00CA69BD">
              <w:rPr>
                <w:rStyle w:val="a8"/>
                <w:rFonts w:cs="Times New Roman"/>
                <w:noProof/>
              </w:rPr>
              <w:t>3.3</w:t>
            </w:r>
            <w:r w:rsidRPr="00CA69BD">
              <w:rPr>
                <w:rFonts w:asciiTheme="minorHAnsi" w:eastAsiaTheme="minorEastAsia" w:hAnsiTheme="minorHAnsi"/>
                <w:noProof/>
                <w:sz w:val="22"/>
                <w:lang w:eastAsia="ru-RU"/>
              </w:rPr>
              <w:tab/>
            </w:r>
            <w:r w:rsidRPr="00CA69BD">
              <w:rPr>
                <w:rStyle w:val="a8"/>
                <w:rFonts w:cs="Times New Roman"/>
                <w:noProof/>
              </w:rPr>
              <w:t>Результаты корреляционного анализа данных</w:t>
            </w:r>
            <w:r w:rsidRPr="00CA69BD">
              <w:rPr>
                <w:noProof/>
                <w:webHidden/>
              </w:rPr>
              <w:tab/>
            </w:r>
            <w:r w:rsidRPr="00CA69BD">
              <w:rPr>
                <w:noProof/>
                <w:webHidden/>
              </w:rPr>
              <w:fldChar w:fldCharType="begin"/>
            </w:r>
            <w:r w:rsidRPr="00CA69BD">
              <w:rPr>
                <w:noProof/>
                <w:webHidden/>
              </w:rPr>
              <w:instrText xml:space="preserve"> PAGEREF _Toc73397930 \h </w:instrText>
            </w:r>
            <w:r w:rsidRPr="00CA69BD">
              <w:rPr>
                <w:noProof/>
                <w:webHidden/>
              </w:rPr>
            </w:r>
            <w:r w:rsidRPr="00CA69BD">
              <w:rPr>
                <w:noProof/>
                <w:webHidden/>
              </w:rPr>
              <w:fldChar w:fldCharType="separate"/>
            </w:r>
            <w:r w:rsidRPr="00CA69BD">
              <w:rPr>
                <w:noProof/>
                <w:webHidden/>
              </w:rPr>
              <w:t>54</w:t>
            </w:r>
            <w:r w:rsidRPr="00CA69BD">
              <w:rPr>
                <w:noProof/>
                <w:webHidden/>
              </w:rPr>
              <w:fldChar w:fldCharType="end"/>
            </w:r>
          </w:hyperlink>
        </w:p>
        <w:p w14:paraId="3BDE8725" w14:textId="2B898E36" w:rsidR="00CA69BD" w:rsidRPr="00CA69BD" w:rsidRDefault="00CA69BD">
          <w:pPr>
            <w:pStyle w:val="21"/>
            <w:tabs>
              <w:tab w:val="left" w:pos="880"/>
              <w:tab w:val="right" w:leader="dot" w:pos="9628"/>
            </w:tabs>
            <w:rPr>
              <w:rFonts w:asciiTheme="minorHAnsi" w:eastAsiaTheme="minorEastAsia" w:hAnsiTheme="minorHAnsi"/>
              <w:noProof/>
              <w:sz w:val="22"/>
              <w:lang w:eastAsia="ru-RU"/>
            </w:rPr>
          </w:pPr>
          <w:hyperlink w:anchor="_Toc73397931" w:history="1">
            <w:r w:rsidRPr="00CA69BD">
              <w:rPr>
                <w:rStyle w:val="a8"/>
                <w:rFonts w:cs="Times New Roman"/>
                <w:noProof/>
              </w:rPr>
              <w:t>3.4</w:t>
            </w:r>
            <w:r w:rsidRPr="00CA69BD">
              <w:rPr>
                <w:rFonts w:asciiTheme="minorHAnsi" w:eastAsiaTheme="minorEastAsia" w:hAnsiTheme="minorHAnsi"/>
                <w:noProof/>
                <w:sz w:val="22"/>
                <w:lang w:eastAsia="ru-RU"/>
              </w:rPr>
              <w:tab/>
            </w:r>
            <w:r w:rsidRPr="00CA69BD">
              <w:rPr>
                <w:rStyle w:val="a8"/>
                <w:rFonts w:cs="Times New Roman"/>
                <w:noProof/>
              </w:rPr>
              <w:t>Обсуждение результатов</w:t>
            </w:r>
            <w:r w:rsidRPr="00CA69BD">
              <w:rPr>
                <w:noProof/>
                <w:webHidden/>
              </w:rPr>
              <w:tab/>
            </w:r>
            <w:r w:rsidRPr="00CA69BD">
              <w:rPr>
                <w:noProof/>
                <w:webHidden/>
              </w:rPr>
              <w:fldChar w:fldCharType="begin"/>
            </w:r>
            <w:r w:rsidRPr="00CA69BD">
              <w:rPr>
                <w:noProof/>
                <w:webHidden/>
              </w:rPr>
              <w:instrText xml:space="preserve"> PAGEREF _Toc73397931 \h </w:instrText>
            </w:r>
            <w:r w:rsidRPr="00CA69BD">
              <w:rPr>
                <w:noProof/>
                <w:webHidden/>
              </w:rPr>
            </w:r>
            <w:r w:rsidRPr="00CA69BD">
              <w:rPr>
                <w:noProof/>
                <w:webHidden/>
              </w:rPr>
              <w:fldChar w:fldCharType="separate"/>
            </w:r>
            <w:r w:rsidRPr="00CA69BD">
              <w:rPr>
                <w:noProof/>
                <w:webHidden/>
              </w:rPr>
              <w:t>56</w:t>
            </w:r>
            <w:r w:rsidRPr="00CA69BD">
              <w:rPr>
                <w:noProof/>
                <w:webHidden/>
              </w:rPr>
              <w:fldChar w:fldCharType="end"/>
            </w:r>
          </w:hyperlink>
        </w:p>
        <w:p w14:paraId="62F35993" w14:textId="32365284"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32" w:history="1">
            <w:r w:rsidRPr="00CA69BD">
              <w:rPr>
                <w:rStyle w:val="a8"/>
                <w:rFonts w:cs="Times New Roman"/>
                <w:noProof/>
              </w:rPr>
              <w:t>ВЫВОДЫ</w:t>
            </w:r>
            <w:r w:rsidRPr="00CA69BD">
              <w:rPr>
                <w:noProof/>
                <w:webHidden/>
              </w:rPr>
              <w:tab/>
            </w:r>
            <w:r w:rsidRPr="00CA69BD">
              <w:rPr>
                <w:noProof/>
                <w:webHidden/>
              </w:rPr>
              <w:fldChar w:fldCharType="begin"/>
            </w:r>
            <w:r w:rsidRPr="00CA69BD">
              <w:rPr>
                <w:noProof/>
                <w:webHidden/>
              </w:rPr>
              <w:instrText xml:space="preserve"> PAGEREF _Toc73397932 \h </w:instrText>
            </w:r>
            <w:r w:rsidRPr="00CA69BD">
              <w:rPr>
                <w:noProof/>
                <w:webHidden/>
              </w:rPr>
            </w:r>
            <w:r w:rsidRPr="00CA69BD">
              <w:rPr>
                <w:noProof/>
                <w:webHidden/>
              </w:rPr>
              <w:fldChar w:fldCharType="separate"/>
            </w:r>
            <w:r w:rsidRPr="00CA69BD">
              <w:rPr>
                <w:noProof/>
                <w:webHidden/>
              </w:rPr>
              <w:t>58</w:t>
            </w:r>
            <w:r w:rsidRPr="00CA69BD">
              <w:rPr>
                <w:noProof/>
                <w:webHidden/>
              </w:rPr>
              <w:fldChar w:fldCharType="end"/>
            </w:r>
          </w:hyperlink>
        </w:p>
        <w:p w14:paraId="2CC05304" w14:textId="1F203C88"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33" w:history="1">
            <w:r w:rsidRPr="00CA69BD">
              <w:rPr>
                <w:rStyle w:val="a8"/>
                <w:rFonts w:cs="Times New Roman"/>
                <w:noProof/>
              </w:rPr>
              <w:t>ЗАКЛЮЧЕНИЕ</w:t>
            </w:r>
            <w:r w:rsidRPr="00CA69BD">
              <w:rPr>
                <w:noProof/>
                <w:webHidden/>
              </w:rPr>
              <w:tab/>
            </w:r>
            <w:r w:rsidRPr="00CA69BD">
              <w:rPr>
                <w:noProof/>
                <w:webHidden/>
              </w:rPr>
              <w:fldChar w:fldCharType="begin"/>
            </w:r>
            <w:r w:rsidRPr="00CA69BD">
              <w:rPr>
                <w:noProof/>
                <w:webHidden/>
              </w:rPr>
              <w:instrText xml:space="preserve"> PAGEREF _Toc73397933 \h </w:instrText>
            </w:r>
            <w:r w:rsidRPr="00CA69BD">
              <w:rPr>
                <w:noProof/>
                <w:webHidden/>
              </w:rPr>
            </w:r>
            <w:r w:rsidRPr="00CA69BD">
              <w:rPr>
                <w:noProof/>
                <w:webHidden/>
              </w:rPr>
              <w:fldChar w:fldCharType="separate"/>
            </w:r>
            <w:r w:rsidRPr="00CA69BD">
              <w:rPr>
                <w:noProof/>
                <w:webHidden/>
              </w:rPr>
              <w:t>60</w:t>
            </w:r>
            <w:r w:rsidRPr="00CA69BD">
              <w:rPr>
                <w:noProof/>
                <w:webHidden/>
              </w:rPr>
              <w:fldChar w:fldCharType="end"/>
            </w:r>
          </w:hyperlink>
        </w:p>
        <w:p w14:paraId="693D8888" w14:textId="65F3AA10"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34" w:history="1">
            <w:r w:rsidRPr="00CA69BD">
              <w:rPr>
                <w:rStyle w:val="a8"/>
                <w:rFonts w:cs="Times New Roman"/>
                <w:noProof/>
              </w:rPr>
              <w:t>СПИСОК ИСПОЛЬЗУЕМЫХ ИСТОЧНИКОВ</w:t>
            </w:r>
            <w:r w:rsidRPr="00CA69BD">
              <w:rPr>
                <w:noProof/>
                <w:webHidden/>
              </w:rPr>
              <w:tab/>
            </w:r>
            <w:r w:rsidRPr="00CA69BD">
              <w:rPr>
                <w:noProof/>
                <w:webHidden/>
              </w:rPr>
              <w:fldChar w:fldCharType="begin"/>
            </w:r>
            <w:r w:rsidRPr="00CA69BD">
              <w:rPr>
                <w:noProof/>
                <w:webHidden/>
              </w:rPr>
              <w:instrText xml:space="preserve"> PAGEREF _Toc73397934 \h </w:instrText>
            </w:r>
            <w:r w:rsidRPr="00CA69BD">
              <w:rPr>
                <w:noProof/>
                <w:webHidden/>
              </w:rPr>
            </w:r>
            <w:r w:rsidRPr="00CA69BD">
              <w:rPr>
                <w:noProof/>
                <w:webHidden/>
              </w:rPr>
              <w:fldChar w:fldCharType="separate"/>
            </w:r>
            <w:r w:rsidRPr="00CA69BD">
              <w:rPr>
                <w:noProof/>
                <w:webHidden/>
              </w:rPr>
              <w:t>61</w:t>
            </w:r>
            <w:r w:rsidRPr="00CA69BD">
              <w:rPr>
                <w:noProof/>
                <w:webHidden/>
              </w:rPr>
              <w:fldChar w:fldCharType="end"/>
            </w:r>
          </w:hyperlink>
        </w:p>
        <w:p w14:paraId="6C03CF7B" w14:textId="2762B8F6"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39" w:history="1">
            <w:r w:rsidRPr="00CA69BD">
              <w:rPr>
                <w:rStyle w:val="a8"/>
                <w:rFonts w:cs="Times New Roman"/>
                <w:noProof/>
              </w:rPr>
              <w:t>ПРИЛОЖЕНИЕ А</w:t>
            </w:r>
            <w:r w:rsidRPr="00CA69BD">
              <w:rPr>
                <w:noProof/>
                <w:webHidden/>
              </w:rPr>
              <w:tab/>
            </w:r>
            <w:r w:rsidRPr="00CA69BD">
              <w:rPr>
                <w:noProof/>
                <w:webHidden/>
              </w:rPr>
              <w:fldChar w:fldCharType="begin"/>
            </w:r>
            <w:r w:rsidRPr="00CA69BD">
              <w:rPr>
                <w:noProof/>
                <w:webHidden/>
              </w:rPr>
              <w:instrText xml:space="preserve"> PAGEREF _Toc73397939 \h </w:instrText>
            </w:r>
            <w:r w:rsidRPr="00CA69BD">
              <w:rPr>
                <w:noProof/>
                <w:webHidden/>
              </w:rPr>
            </w:r>
            <w:r w:rsidRPr="00CA69BD">
              <w:rPr>
                <w:noProof/>
                <w:webHidden/>
              </w:rPr>
              <w:fldChar w:fldCharType="separate"/>
            </w:r>
            <w:r w:rsidRPr="00CA69BD">
              <w:rPr>
                <w:noProof/>
                <w:webHidden/>
              </w:rPr>
              <w:t>69</w:t>
            </w:r>
            <w:r w:rsidRPr="00CA69BD">
              <w:rPr>
                <w:noProof/>
                <w:webHidden/>
              </w:rPr>
              <w:fldChar w:fldCharType="end"/>
            </w:r>
          </w:hyperlink>
        </w:p>
        <w:p w14:paraId="693B8EDA" w14:textId="3F41F0B6"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0" w:history="1">
            <w:r w:rsidRPr="00CA69BD">
              <w:rPr>
                <w:rStyle w:val="a8"/>
                <w:rFonts w:cs="Times New Roman"/>
                <w:noProof/>
              </w:rPr>
              <w:t xml:space="preserve">ПРИЛОЖЕНИЕ </w:t>
            </w:r>
            <w:r w:rsidRPr="00CA69BD">
              <w:rPr>
                <w:rStyle w:val="a8"/>
                <w:rFonts w:cs="Times New Roman"/>
                <w:noProof/>
                <w:lang w:val="en-US"/>
              </w:rPr>
              <w:t>B</w:t>
            </w:r>
            <w:r w:rsidRPr="00CA69BD">
              <w:rPr>
                <w:noProof/>
                <w:webHidden/>
              </w:rPr>
              <w:tab/>
            </w:r>
            <w:r w:rsidRPr="00CA69BD">
              <w:rPr>
                <w:noProof/>
                <w:webHidden/>
              </w:rPr>
              <w:fldChar w:fldCharType="begin"/>
            </w:r>
            <w:r w:rsidRPr="00CA69BD">
              <w:rPr>
                <w:noProof/>
                <w:webHidden/>
              </w:rPr>
              <w:instrText xml:space="preserve"> PAGEREF _Toc73397940 \h </w:instrText>
            </w:r>
            <w:r w:rsidRPr="00CA69BD">
              <w:rPr>
                <w:noProof/>
                <w:webHidden/>
              </w:rPr>
            </w:r>
            <w:r w:rsidRPr="00CA69BD">
              <w:rPr>
                <w:noProof/>
                <w:webHidden/>
              </w:rPr>
              <w:fldChar w:fldCharType="separate"/>
            </w:r>
            <w:r w:rsidRPr="00CA69BD">
              <w:rPr>
                <w:noProof/>
                <w:webHidden/>
              </w:rPr>
              <w:t>70</w:t>
            </w:r>
            <w:r w:rsidRPr="00CA69BD">
              <w:rPr>
                <w:noProof/>
                <w:webHidden/>
              </w:rPr>
              <w:fldChar w:fldCharType="end"/>
            </w:r>
          </w:hyperlink>
        </w:p>
        <w:p w14:paraId="2CE43410" w14:textId="718C4561"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1" w:history="1">
            <w:r w:rsidRPr="00CA69BD">
              <w:rPr>
                <w:rStyle w:val="a8"/>
                <w:rFonts w:cs="Times New Roman"/>
                <w:noProof/>
              </w:rPr>
              <w:t xml:space="preserve">ПРИЛОЖЕНИЕ </w:t>
            </w:r>
            <w:r w:rsidRPr="00CA69BD">
              <w:rPr>
                <w:rStyle w:val="a8"/>
                <w:rFonts w:cs="Times New Roman"/>
                <w:noProof/>
                <w:lang w:val="en-US"/>
              </w:rPr>
              <w:t>C</w:t>
            </w:r>
            <w:r w:rsidRPr="00CA69BD">
              <w:rPr>
                <w:noProof/>
                <w:webHidden/>
              </w:rPr>
              <w:tab/>
            </w:r>
            <w:r w:rsidRPr="00CA69BD">
              <w:rPr>
                <w:noProof/>
                <w:webHidden/>
              </w:rPr>
              <w:fldChar w:fldCharType="begin"/>
            </w:r>
            <w:r w:rsidRPr="00CA69BD">
              <w:rPr>
                <w:noProof/>
                <w:webHidden/>
              </w:rPr>
              <w:instrText xml:space="preserve"> PAGEREF _Toc73397941 \h </w:instrText>
            </w:r>
            <w:r w:rsidRPr="00CA69BD">
              <w:rPr>
                <w:noProof/>
                <w:webHidden/>
              </w:rPr>
            </w:r>
            <w:r w:rsidRPr="00CA69BD">
              <w:rPr>
                <w:noProof/>
                <w:webHidden/>
              </w:rPr>
              <w:fldChar w:fldCharType="separate"/>
            </w:r>
            <w:r w:rsidRPr="00CA69BD">
              <w:rPr>
                <w:noProof/>
                <w:webHidden/>
              </w:rPr>
              <w:t>72</w:t>
            </w:r>
            <w:r w:rsidRPr="00CA69BD">
              <w:rPr>
                <w:noProof/>
                <w:webHidden/>
              </w:rPr>
              <w:fldChar w:fldCharType="end"/>
            </w:r>
          </w:hyperlink>
        </w:p>
        <w:p w14:paraId="49AE0EBF" w14:textId="12D3B981"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2" w:history="1">
            <w:r w:rsidRPr="00CA69BD">
              <w:rPr>
                <w:rStyle w:val="a8"/>
                <w:rFonts w:cs="Times New Roman"/>
                <w:noProof/>
              </w:rPr>
              <w:t xml:space="preserve">ПРИЛОЖЕНИЕ </w:t>
            </w:r>
            <w:r w:rsidRPr="00CA69BD">
              <w:rPr>
                <w:rStyle w:val="a8"/>
                <w:rFonts w:cs="Times New Roman"/>
                <w:noProof/>
                <w:lang w:val="en-US"/>
              </w:rPr>
              <w:t>D</w:t>
            </w:r>
            <w:r w:rsidRPr="00CA69BD">
              <w:rPr>
                <w:noProof/>
                <w:webHidden/>
              </w:rPr>
              <w:tab/>
            </w:r>
            <w:r w:rsidRPr="00CA69BD">
              <w:rPr>
                <w:noProof/>
                <w:webHidden/>
              </w:rPr>
              <w:fldChar w:fldCharType="begin"/>
            </w:r>
            <w:r w:rsidRPr="00CA69BD">
              <w:rPr>
                <w:noProof/>
                <w:webHidden/>
              </w:rPr>
              <w:instrText xml:space="preserve"> PAGEREF _Toc73397942 \h </w:instrText>
            </w:r>
            <w:r w:rsidRPr="00CA69BD">
              <w:rPr>
                <w:noProof/>
                <w:webHidden/>
              </w:rPr>
            </w:r>
            <w:r w:rsidRPr="00CA69BD">
              <w:rPr>
                <w:noProof/>
                <w:webHidden/>
              </w:rPr>
              <w:fldChar w:fldCharType="separate"/>
            </w:r>
            <w:r w:rsidRPr="00CA69BD">
              <w:rPr>
                <w:noProof/>
                <w:webHidden/>
              </w:rPr>
              <w:t>74</w:t>
            </w:r>
            <w:r w:rsidRPr="00CA69BD">
              <w:rPr>
                <w:noProof/>
                <w:webHidden/>
              </w:rPr>
              <w:fldChar w:fldCharType="end"/>
            </w:r>
          </w:hyperlink>
        </w:p>
        <w:p w14:paraId="3578936C" w14:textId="51D7D128"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3" w:history="1">
            <w:r w:rsidRPr="00CA69BD">
              <w:rPr>
                <w:rStyle w:val="a8"/>
                <w:rFonts w:cs="Times New Roman"/>
                <w:noProof/>
              </w:rPr>
              <w:t xml:space="preserve">ПРИЛОЖЕНИЕ </w:t>
            </w:r>
            <w:r w:rsidRPr="00CA69BD">
              <w:rPr>
                <w:rStyle w:val="a8"/>
                <w:rFonts w:cs="Times New Roman"/>
                <w:noProof/>
                <w:lang w:val="en-US"/>
              </w:rPr>
              <w:t>E</w:t>
            </w:r>
            <w:r w:rsidRPr="00CA69BD">
              <w:rPr>
                <w:noProof/>
                <w:webHidden/>
              </w:rPr>
              <w:tab/>
            </w:r>
            <w:r w:rsidRPr="00CA69BD">
              <w:rPr>
                <w:noProof/>
                <w:webHidden/>
              </w:rPr>
              <w:fldChar w:fldCharType="begin"/>
            </w:r>
            <w:r w:rsidRPr="00CA69BD">
              <w:rPr>
                <w:noProof/>
                <w:webHidden/>
              </w:rPr>
              <w:instrText xml:space="preserve"> PAGEREF _Toc73397943 \h </w:instrText>
            </w:r>
            <w:r w:rsidRPr="00CA69BD">
              <w:rPr>
                <w:noProof/>
                <w:webHidden/>
              </w:rPr>
            </w:r>
            <w:r w:rsidRPr="00CA69BD">
              <w:rPr>
                <w:noProof/>
                <w:webHidden/>
              </w:rPr>
              <w:fldChar w:fldCharType="separate"/>
            </w:r>
            <w:r w:rsidRPr="00CA69BD">
              <w:rPr>
                <w:noProof/>
                <w:webHidden/>
              </w:rPr>
              <w:t>75</w:t>
            </w:r>
            <w:r w:rsidRPr="00CA69BD">
              <w:rPr>
                <w:noProof/>
                <w:webHidden/>
              </w:rPr>
              <w:fldChar w:fldCharType="end"/>
            </w:r>
          </w:hyperlink>
        </w:p>
        <w:p w14:paraId="6DBC6E7F" w14:textId="61536DED"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4" w:history="1">
            <w:r w:rsidRPr="00CA69BD">
              <w:rPr>
                <w:rStyle w:val="a8"/>
                <w:rFonts w:cs="Times New Roman"/>
                <w:noProof/>
              </w:rPr>
              <w:t xml:space="preserve">ПРИЛОЖЕНИЕ </w:t>
            </w:r>
            <w:r w:rsidRPr="00CA69BD">
              <w:rPr>
                <w:rStyle w:val="a8"/>
                <w:rFonts w:cs="Times New Roman"/>
                <w:noProof/>
                <w:lang w:val="en-US"/>
              </w:rPr>
              <w:t>F</w:t>
            </w:r>
            <w:r w:rsidRPr="00CA69BD">
              <w:rPr>
                <w:noProof/>
                <w:webHidden/>
              </w:rPr>
              <w:tab/>
            </w:r>
            <w:r w:rsidRPr="00CA69BD">
              <w:rPr>
                <w:noProof/>
                <w:webHidden/>
              </w:rPr>
              <w:fldChar w:fldCharType="begin"/>
            </w:r>
            <w:r w:rsidRPr="00CA69BD">
              <w:rPr>
                <w:noProof/>
                <w:webHidden/>
              </w:rPr>
              <w:instrText xml:space="preserve"> PAGEREF _Toc73397944 \h </w:instrText>
            </w:r>
            <w:r w:rsidRPr="00CA69BD">
              <w:rPr>
                <w:noProof/>
                <w:webHidden/>
              </w:rPr>
            </w:r>
            <w:r w:rsidRPr="00CA69BD">
              <w:rPr>
                <w:noProof/>
                <w:webHidden/>
              </w:rPr>
              <w:fldChar w:fldCharType="separate"/>
            </w:r>
            <w:r w:rsidRPr="00CA69BD">
              <w:rPr>
                <w:noProof/>
                <w:webHidden/>
              </w:rPr>
              <w:t>76</w:t>
            </w:r>
            <w:r w:rsidRPr="00CA69BD">
              <w:rPr>
                <w:noProof/>
                <w:webHidden/>
              </w:rPr>
              <w:fldChar w:fldCharType="end"/>
            </w:r>
          </w:hyperlink>
        </w:p>
        <w:p w14:paraId="70E7FD4A" w14:textId="1B8DFB87"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5" w:history="1">
            <w:r w:rsidRPr="00CA69BD">
              <w:rPr>
                <w:rStyle w:val="a8"/>
                <w:rFonts w:cs="Times New Roman"/>
                <w:noProof/>
              </w:rPr>
              <w:t xml:space="preserve">ПРИЛОЖЕНИЕ </w:t>
            </w:r>
            <w:r w:rsidRPr="00CA69BD">
              <w:rPr>
                <w:rStyle w:val="a8"/>
                <w:rFonts w:cs="Times New Roman"/>
                <w:noProof/>
                <w:lang w:val="en-US"/>
              </w:rPr>
              <w:t>G</w:t>
            </w:r>
            <w:r w:rsidRPr="00CA69BD">
              <w:rPr>
                <w:noProof/>
                <w:webHidden/>
              </w:rPr>
              <w:tab/>
            </w:r>
            <w:r w:rsidRPr="00CA69BD">
              <w:rPr>
                <w:noProof/>
                <w:webHidden/>
              </w:rPr>
              <w:fldChar w:fldCharType="begin"/>
            </w:r>
            <w:r w:rsidRPr="00CA69BD">
              <w:rPr>
                <w:noProof/>
                <w:webHidden/>
              </w:rPr>
              <w:instrText xml:space="preserve"> PAGEREF _Toc73397945 \h </w:instrText>
            </w:r>
            <w:r w:rsidRPr="00CA69BD">
              <w:rPr>
                <w:noProof/>
                <w:webHidden/>
              </w:rPr>
            </w:r>
            <w:r w:rsidRPr="00CA69BD">
              <w:rPr>
                <w:noProof/>
                <w:webHidden/>
              </w:rPr>
              <w:fldChar w:fldCharType="separate"/>
            </w:r>
            <w:r w:rsidRPr="00CA69BD">
              <w:rPr>
                <w:noProof/>
                <w:webHidden/>
              </w:rPr>
              <w:t>78</w:t>
            </w:r>
            <w:r w:rsidRPr="00CA69BD">
              <w:rPr>
                <w:noProof/>
                <w:webHidden/>
              </w:rPr>
              <w:fldChar w:fldCharType="end"/>
            </w:r>
          </w:hyperlink>
        </w:p>
        <w:p w14:paraId="0EECE32B" w14:textId="7F559A04"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6" w:history="1">
            <w:r w:rsidRPr="00CA69BD">
              <w:rPr>
                <w:rStyle w:val="a8"/>
                <w:rFonts w:cs="Times New Roman"/>
                <w:noProof/>
              </w:rPr>
              <w:t>ПРИЛОЖЕНИЕ</w:t>
            </w:r>
            <w:r w:rsidRPr="00CA69BD">
              <w:rPr>
                <w:rStyle w:val="a8"/>
                <w:rFonts w:cs="Times New Roman"/>
                <w:noProof/>
                <w:lang w:val="en-US"/>
              </w:rPr>
              <w:t xml:space="preserve"> H</w:t>
            </w:r>
            <w:r w:rsidRPr="00CA69BD">
              <w:rPr>
                <w:noProof/>
                <w:webHidden/>
              </w:rPr>
              <w:tab/>
            </w:r>
            <w:r w:rsidRPr="00CA69BD">
              <w:rPr>
                <w:noProof/>
                <w:webHidden/>
              </w:rPr>
              <w:fldChar w:fldCharType="begin"/>
            </w:r>
            <w:r w:rsidRPr="00CA69BD">
              <w:rPr>
                <w:noProof/>
                <w:webHidden/>
              </w:rPr>
              <w:instrText xml:space="preserve"> PAGEREF _Toc73397946 \h </w:instrText>
            </w:r>
            <w:r w:rsidRPr="00CA69BD">
              <w:rPr>
                <w:noProof/>
                <w:webHidden/>
              </w:rPr>
            </w:r>
            <w:r w:rsidRPr="00CA69BD">
              <w:rPr>
                <w:noProof/>
                <w:webHidden/>
              </w:rPr>
              <w:fldChar w:fldCharType="separate"/>
            </w:r>
            <w:r w:rsidRPr="00CA69BD">
              <w:rPr>
                <w:noProof/>
                <w:webHidden/>
              </w:rPr>
              <w:t>79</w:t>
            </w:r>
            <w:r w:rsidRPr="00CA69BD">
              <w:rPr>
                <w:noProof/>
                <w:webHidden/>
              </w:rPr>
              <w:fldChar w:fldCharType="end"/>
            </w:r>
          </w:hyperlink>
        </w:p>
        <w:p w14:paraId="30D38FA9" w14:textId="276A7724"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7" w:history="1">
            <w:r w:rsidRPr="00CA69BD">
              <w:rPr>
                <w:rStyle w:val="a8"/>
                <w:rFonts w:cs="Times New Roman"/>
                <w:noProof/>
              </w:rPr>
              <w:t xml:space="preserve">ПРИЛОЖЕНИЕ </w:t>
            </w:r>
            <w:r w:rsidRPr="00CA69BD">
              <w:rPr>
                <w:rStyle w:val="a8"/>
                <w:rFonts w:cs="Times New Roman"/>
                <w:noProof/>
                <w:lang w:val="en-US"/>
              </w:rPr>
              <w:t>J</w:t>
            </w:r>
            <w:r w:rsidRPr="00CA69BD">
              <w:rPr>
                <w:noProof/>
                <w:webHidden/>
              </w:rPr>
              <w:tab/>
            </w:r>
            <w:r w:rsidRPr="00CA69BD">
              <w:rPr>
                <w:noProof/>
                <w:webHidden/>
              </w:rPr>
              <w:fldChar w:fldCharType="begin"/>
            </w:r>
            <w:r w:rsidRPr="00CA69BD">
              <w:rPr>
                <w:noProof/>
                <w:webHidden/>
              </w:rPr>
              <w:instrText xml:space="preserve"> PAGEREF _Toc73397947 \h </w:instrText>
            </w:r>
            <w:r w:rsidRPr="00CA69BD">
              <w:rPr>
                <w:noProof/>
                <w:webHidden/>
              </w:rPr>
            </w:r>
            <w:r w:rsidRPr="00CA69BD">
              <w:rPr>
                <w:noProof/>
                <w:webHidden/>
              </w:rPr>
              <w:fldChar w:fldCharType="separate"/>
            </w:r>
            <w:r w:rsidRPr="00CA69BD">
              <w:rPr>
                <w:noProof/>
                <w:webHidden/>
              </w:rPr>
              <w:t>81</w:t>
            </w:r>
            <w:r w:rsidRPr="00CA69BD">
              <w:rPr>
                <w:noProof/>
                <w:webHidden/>
              </w:rPr>
              <w:fldChar w:fldCharType="end"/>
            </w:r>
          </w:hyperlink>
        </w:p>
        <w:p w14:paraId="3F3B1239" w14:textId="2244B9D6"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8" w:history="1">
            <w:r w:rsidRPr="00CA69BD">
              <w:rPr>
                <w:rStyle w:val="a8"/>
                <w:rFonts w:cs="Times New Roman"/>
                <w:noProof/>
              </w:rPr>
              <w:t>ПРИЛОЖЕНИЕ К</w:t>
            </w:r>
            <w:r w:rsidRPr="00CA69BD">
              <w:rPr>
                <w:noProof/>
                <w:webHidden/>
              </w:rPr>
              <w:tab/>
            </w:r>
            <w:r w:rsidRPr="00CA69BD">
              <w:rPr>
                <w:noProof/>
                <w:webHidden/>
              </w:rPr>
              <w:fldChar w:fldCharType="begin"/>
            </w:r>
            <w:r w:rsidRPr="00CA69BD">
              <w:rPr>
                <w:noProof/>
                <w:webHidden/>
              </w:rPr>
              <w:instrText xml:space="preserve"> PAGEREF _Toc73397948 \h </w:instrText>
            </w:r>
            <w:r w:rsidRPr="00CA69BD">
              <w:rPr>
                <w:noProof/>
                <w:webHidden/>
              </w:rPr>
            </w:r>
            <w:r w:rsidRPr="00CA69BD">
              <w:rPr>
                <w:noProof/>
                <w:webHidden/>
              </w:rPr>
              <w:fldChar w:fldCharType="separate"/>
            </w:r>
            <w:r w:rsidRPr="00CA69BD">
              <w:rPr>
                <w:noProof/>
                <w:webHidden/>
              </w:rPr>
              <w:t>83</w:t>
            </w:r>
            <w:r w:rsidRPr="00CA69BD">
              <w:rPr>
                <w:noProof/>
                <w:webHidden/>
              </w:rPr>
              <w:fldChar w:fldCharType="end"/>
            </w:r>
          </w:hyperlink>
        </w:p>
        <w:p w14:paraId="5836E7A7" w14:textId="743FF704"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49" w:history="1">
            <w:r w:rsidRPr="00CA69BD">
              <w:rPr>
                <w:rStyle w:val="a8"/>
                <w:rFonts w:cs="Times New Roman"/>
                <w:noProof/>
              </w:rPr>
              <w:t xml:space="preserve">ПРИЛОЖЕНИЕ </w:t>
            </w:r>
            <w:r w:rsidRPr="00CA69BD">
              <w:rPr>
                <w:rStyle w:val="a8"/>
                <w:rFonts w:cs="Times New Roman"/>
                <w:noProof/>
                <w:lang w:val="en-US"/>
              </w:rPr>
              <w:t>L</w:t>
            </w:r>
            <w:r w:rsidRPr="00CA69BD">
              <w:rPr>
                <w:noProof/>
                <w:webHidden/>
              </w:rPr>
              <w:tab/>
            </w:r>
            <w:r w:rsidRPr="00CA69BD">
              <w:rPr>
                <w:noProof/>
                <w:webHidden/>
              </w:rPr>
              <w:fldChar w:fldCharType="begin"/>
            </w:r>
            <w:r w:rsidRPr="00CA69BD">
              <w:rPr>
                <w:noProof/>
                <w:webHidden/>
              </w:rPr>
              <w:instrText xml:space="preserve"> PAGEREF _Toc73397949 \h </w:instrText>
            </w:r>
            <w:r w:rsidRPr="00CA69BD">
              <w:rPr>
                <w:noProof/>
                <w:webHidden/>
              </w:rPr>
            </w:r>
            <w:r w:rsidRPr="00CA69BD">
              <w:rPr>
                <w:noProof/>
                <w:webHidden/>
              </w:rPr>
              <w:fldChar w:fldCharType="separate"/>
            </w:r>
            <w:r w:rsidRPr="00CA69BD">
              <w:rPr>
                <w:noProof/>
                <w:webHidden/>
              </w:rPr>
              <w:t>84</w:t>
            </w:r>
            <w:r w:rsidRPr="00CA69BD">
              <w:rPr>
                <w:noProof/>
                <w:webHidden/>
              </w:rPr>
              <w:fldChar w:fldCharType="end"/>
            </w:r>
          </w:hyperlink>
        </w:p>
        <w:p w14:paraId="4D61CE6E" w14:textId="4F2FC8BB" w:rsidR="00CA69BD" w:rsidRPr="00CA69BD" w:rsidRDefault="00CA69BD">
          <w:pPr>
            <w:pStyle w:val="12"/>
            <w:tabs>
              <w:tab w:val="right" w:leader="dot" w:pos="9628"/>
            </w:tabs>
            <w:rPr>
              <w:rFonts w:asciiTheme="minorHAnsi" w:eastAsiaTheme="minorEastAsia" w:hAnsiTheme="minorHAnsi"/>
              <w:noProof/>
              <w:sz w:val="22"/>
              <w:lang w:eastAsia="ru-RU"/>
            </w:rPr>
          </w:pPr>
          <w:hyperlink w:anchor="_Toc73397950" w:history="1">
            <w:r w:rsidRPr="00CA69BD">
              <w:rPr>
                <w:rStyle w:val="a8"/>
                <w:rFonts w:cs="Times New Roman"/>
                <w:noProof/>
              </w:rPr>
              <w:t xml:space="preserve">ПРИЛОЖЕНИЕ </w:t>
            </w:r>
            <w:r w:rsidRPr="00CA69BD">
              <w:rPr>
                <w:rStyle w:val="a8"/>
                <w:rFonts w:cs="Times New Roman"/>
                <w:noProof/>
                <w:lang w:val="en-US"/>
              </w:rPr>
              <w:t>M</w:t>
            </w:r>
            <w:r w:rsidRPr="00CA69BD">
              <w:rPr>
                <w:noProof/>
                <w:webHidden/>
              </w:rPr>
              <w:tab/>
            </w:r>
            <w:r w:rsidRPr="00CA69BD">
              <w:rPr>
                <w:noProof/>
                <w:webHidden/>
              </w:rPr>
              <w:fldChar w:fldCharType="begin"/>
            </w:r>
            <w:r w:rsidRPr="00CA69BD">
              <w:rPr>
                <w:noProof/>
                <w:webHidden/>
              </w:rPr>
              <w:instrText xml:space="preserve"> PAGEREF _Toc73397950 \h </w:instrText>
            </w:r>
            <w:r w:rsidRPr="00CA69BD">
              <w:rPr>
                <w:noProof/>
                <w:webHidden/>
              </w:rPr>
            </w:r>
            <w:r w:rsidRPr="00CA69BD">
              <w:rPr>
                <w:noProof/>
                <w:webHidden/>
              </w:rPr>
              <w:fldChar w:fldCharType="separate"/>
            </w:r>
            <w:r w:rsidRPr="00CA69BD">
              <w:rPr>
                <w:noProof/>
                <w:webHidden/>
              </w:rPr>
              <w:t>85</w:t>
            </w:r>
            <w:r w:rsidRPr="00CA69BD">
              <w:rPr>
                <w:noProof/>
                <w:webHidden/>
              </w:rPr>
              <w:fldChar w:fldCharType="end"/>
            </w:r>
          </w:hyperlink>
        </w:p>
        <w:p w14:paraId="0DA9E420" w14:textId="3C3926DB" w:rsidR="008A7C4F" w:rsidRDefault="003E1F61">
          <w:r w:rsidRPr="00316330">
            <w:fldChar w:fldCharType="end"/>
          </w:r>
        </w:p>
      </w:sdtContent>
    </w:sdt>
    <w:p w14:paraId="49A15619" w14:textId="77777777" w:rsidR="008A7C4F" w:rsidRPr="00EF1B5E" w:rsidRDefault="008A7C4F" w:rsidP="008A7C4F">
      <w:pPr>
        <w:spacing w:line="240" w:lineRule="auto"/>
        <w:rPr>
          <w:b/>
          <w:bCs/>
        </w:rPr>
      </w:pPr>
    </w:p>
    <w:p w14:paraId="7D3F89E9" w14:textId="67B100DA" w:rsidR="004B6C9C" w:rsidRDefault="004B6C9C">
      <w:pPr>
        <w:spacing w:line="259" w:lineRule="auto"/>
      </w:pPr>
      <w:r>
        <w:br w:type="page"/>
      </w:r>
    </w:p>
    <w:p w14:paraId="332BDFB1" w14:textId="77777777" w:rsidR="008A7C4F" w:rsidRPr="00B54014" w:rsidRDefault="008A7C4F" w:rsidP="0032028F">
      <w:pPr>
        <w:pStyle w:val="1"/>
        <w:spacing w:before="720" w:after="480"/>
        <w:jc w:val="center"/>
        <w:rPr>
          <w:rFonts w:ascii="Times New Roman" w:hAnsi="Times New Roman" w:cs="Times New Roman"/>
          <w:b/>
          <w:bCs/>
          <w:color w:val="auto"/>
          <w:sz w:val="28"/>
          <w:szCs w:val="28"/>
        </w:rPr>
      </w:pPr>
      <w:bookmarkStart w:id="3" w:name="_Toc73397900"/>
      <w:r w:rsidRPr="00B54014">
        <w:rPr>
          <w:rFonts w:ascii="Times New Roman" w:hAnsi="Times New Roman" w:cs="Times New Roman"/>
          <w:b/>
          <w:bCs/>
          <w:color w:val="auto"/>
          <w:sz w:val="28"/>
          <w:szCs w:val="28"/>
        </w:rPr>
        <w:lastRenderedPageBreak/>
        <w:t>ВВЕДЕНИЕ</w:t>
      </w:r>
      <w:bookmarkEnd w:id="3"/>
    </w:p>
    <w:p w14:paraId="35314B63" w14:textId="594DBF09" w:rsidR="00FC1581" w:rsidRDefault="00FC1581" w:rsidP="00B54014">
      <w:pPr>
        <w:ind w:firstLine="708"/>
        <w:jc w:val="both"/>
      </w:pPr>
      <w:r>
        <w:t xml:space="preserve">На сегодняшний день наше информационное пространство </w:t>
      </w:r>
      <w:r w:rsidR="00EC1500">
        <w:t>чрезвычайно насыщено</w:t>
      </w:r>
      <w:r>
        <w:t xml:space="preserve">: мы постоянно ищем сведения в Интернете, смотрим </w:t>
      </w:r>
      <w:r w:rsidR="00660D05">
        <w:t>телевизор</w:t>
      </w:r>
      <w:r>
        <w:t xml:space="preserve">, слушаем радио или читаем газеты. </w:t>
      </w:r>
      <w:r w:rsidR="00660D05">
        <w:t>Даже при желании, абстрагироваться от новой информации полностью будет сложно – на улице и в метро повсюду висят информационные и рекламные баннеры, а чтобы пообщаться или просто отдохнуть</w:t>
      </w:r>
      <w:r w:rsidR="00EC1500">
        <w:t>,</w:t>
      </w:r>
      <w:r w:rsidR="00660D05">
        <w:t xml:space="preserve"> мы используем социальные сети и мессенджеры, </w:t>
      </w:r>
      <w:r w:rsidR="00EC1500">
        <w:t>которые</w:t>
      </w:r>
      <w:r w:rsidR="00660D05">
        <w:t xml:space="preserve"> также насыщен</w:t>
      </w:r>
      <w:r w:rsidR="00EC1500">
        <w:t>ы</w:t>
      </w:r>
      <w:r w:rsidR="00660D05">
        <w:t xml:space="preserve"> новостями и рекламой.  </w:t>
      </w:r>
      <w:r w:rsidR="005D5BE3">
        <w:t>Таким образом, весь этот объем информации, особенно осознанно выбранные СМИ, является важным фактором социализации и адаптации личности в обществе и связан с картиной мира и субъективным мировоззрением</w:t>
      </w:r>
      <w:r w:rsidR="007A3BD7" w:rsidRPr="007A3BD7">
        <w:t xml:space="preserve"> </w:t>
      </w:r>
      <w:r w:rsidR="00977424">
        <w:t>(</w:t>
      </w:r>
      <w:r w:rsidR="00977424" w:rsidRPr="00977424">
        <w:t>Крайнюков С.В.</w:t>
      </w:r>
      <w:r w:rsidR="00977424">
        <w:t>, 2019</w:t>
      </w:r>
      <w:r w:rsidR="005D5BE3" w:rsidRPr="00977424">
        <w:t>)</w:t>
      </w:r>
      <w:r w:rsidR="007A3BD7" w:rsidRPr="007A3BD7">
        <w:t>.</w:t>
      </w:r>
      <w:r w:rsidR="00AB2EC5">
        <w:t xml:space="preserve"> Через призму медийных предпочтений оценивается все происходящее вокруг и формируется система отношений к миру. </w:t>
      </w:r>
    </w:p>
    <w:p w14:paraId="3F25F6BF" w14:textId="4B5AC0F6" w:rsidR="005D5BE3" w:rsidRPr="007A3BD7" w:rsidRDefault="00AB2EC5" w:rsidP="00B54014">
      <w:pPr>
        <w:ind w:firstLine="708"/>
        <w:jc w:val="both"/>
      </w:pPr>
      <w:r>
        <w:t xml:space="preserve">Большую часть информационного пространства занимает реклама, которая может существовать как отдельно, так и внутри различных СМИ в качестве важного источника их дохода. С развитием информационных технологий </w:t>
      </w:r>
      <w:r w:rsidR="00340B2E">
        <w:t>реклама становится все более изощренной, появляются новые способы продвижения товара или услуги в Интернете. В том числе одним из эффективных</w:t>
      </w:r>
      <w:r w:rsidR="008D3ABA">
        <w:t xml:space="preserve"> элементов</w:t>
      </w:r>
      <w:r w:rsidR="00340B2E">
        <w:t xml:space="preserve"> марке</w:t>
      </w:r>
      <w:r w:rsidR="008D3ABA">
        <w:t>ти</w:t>
      </w:r>
      <w:r w:rsidR="00340B2E">
        <w:t>нг</w:t>
      </w:r>
      <w:r w:rsidR="008D3ABA">
        <w:t xml:space="preserve">а является таргетированная реклама, которая </w:t>
      </w:r>
      <w:r w:rsidR="001E6796">
        <w:t>подстраивается под определенную целевую аудиторию на основе демографических, психографических, поведенческих и других характеристик пользователей</w:t>
      </w:r>
      <w:r w:rsidR="00AE533A">
        <w:t xml:space="preserve"> и реализуется с помощью </w:t>
      </w:r>
      <w:r w:rsidR="00AE533A">
        <w:rPr>
          <w:lang w:val="en-US"/>
        </w:rPr>
        <w:t>cookie</w:t>
      </w:r>
      <w:r w:rsidR="00AE533A">
        <w:t>-файлов и искусственного интеллекта</w:t>
      </w:r>
      <w:r w:rsidR="00137DED">
        <w:t>. П</w:t>
      </w:r>
      <w:r w:rsidR="005A2008">
        <w:t xml:space="preserve">араллельно </w:t>
      </w:r>
      <w:r w:rsidR="00137DED">
        <w:t xml:space="preserve">с этим </w:t>
      </w:r>
      <w:r w:rsidR="005A2008">
        <w:t xml:space="preserve">Интернет предлагает материалы блогеров и новостные интерпретации, </w:t>
      </w:r>
      <w:r w:rsidR="00137DED">
        <w:t xml:space="preserve">также </w:t>
      </w:r>
      <w:r w:rsidR="005A2008">
        <w:t xml:space="preserve">подстраиваясь под пользователя. </w:t>
      </w:r>
      <w:r w:rsidR="005A1181">
        <w:t>Однако по данным ФОМ</w:t>
      </w:r>
      <w:r w:rsidR="005A2008">
        <w:t>,</w:t>
      </w:r>
      <w:r w:rsidR="005A1181">
        <w:t xml:space="preserve"> за 2016 год, 38% россиян сообщили, что данный вид рекламы</w:t>
      </w:r>
      <w:r w:rsidR="00137DED">
        <w:t xml:space="preserve">, </w:t>
      </w:r>
      <w:r w:rsidR="005A2008">
        <w:t>а иногда и предложени</w:t>
      </w:r>
      <w:r w:rsidR="000E2B42">
        <w:t>я</w:t>
      </w:r>
      <w:r w:rsidR="005A2008">
        <w:t xml:space="preserve"> из социальных медиа</w:t>
      </w:r>
      <w:r w:rsidR="00137DED">
        <w:t>,</w:t>
      </w:r>
      <w:r w:rsidR="005A2008">
        <w:t xml:space="preserve"> </w:t>
      </w:r>
      <w:r w:rsidR="005A1181">
        <w:t>вызывает у них дискомфорт</w:t>
      </w:r>
      <w:r w:rsidR="003063EC">
        <w:t xml:space="preserve"> (О контекстной рекламе… </w:t>
      </w:r>
      <w:r w:rsidR="003063EC" w:rsidRPr="003063EC">
        <w:t xml:space="preserve">// </w:t>
      </w:r>
      <w:r w:rsidR="003063EC">
        <w:t>ФОМ. 2016)</w:t>
      </w:r>
      <w:r w:rsidR="005A1181">
        <w:t xml:space="preserve">, как следствие, зарождается тревожность о конфиденциальности информации в Интернете и правомерности сбора и </w:t>
      </w:r>
      <w:r w:rsidR="005A1181">
        <w:lastRenderedPageBreak/>
        <w:t xml:space="preserve">использования </w:t>
      </w:r>
      <w:r w:rsidR="005A2008">
        <w:t xml:space="preserve">персональных </w:t>
      </w:r>
      <w:r w:rsidR="005A1181">
        <w:t xml:space="preserve">данных. </w:t>
      </w:r>
      <w:r w:rsidR="0067464C">
        <w:t xml:space="preserve">В результате снижается важный показатель эффективности рекламы – </w:t>
      </w:r>
      <w:r w:rsidR="0067464C">
        <w:rPr>
          <w:lang w:val="en-US"/>
        </w:rPr>
        <w:t>CTR</w:t>
      </w:r>
      <w:r w:rsidR="0067464C" w:rsidRPr="0067464C">
        <w:t xml:space="preserve"> (</w:t>
      </w:r>
      <w:r w:rsidR="0067464C">
        <w:rPr>
          <w:lang w:val="en-US"/>
        </w:rPr>
        <w:t>click</w:t>
      </w:r>
      <w:r w:rsidR="0067464C" w:rsidRPr="0067464C">
        <w:t>-</w:t>
      </w:r>
      <w:r w:rsidR="0067464C">
        <w:rPr>
          <w:lang w:val="en-US"/>
        </w:rPr>
        <w:t>through</w:t>
      </w:r>
      <w:r w:rsidR="0067464C" w:rsidRPr="0067464C">
        <w:t xml:space="preserve"> </w:t>
      </w:r>
      <w:r w:rsidR="0067464C">
        <w:rPr>
          <w:lang w:val="en-US"/>
        </w:rPr>
        <w:t>rates</w:t>
      </w:r>
      <w:r w:rsidR="0067464C" w:rsidRPr="0067464C">
        <w:t>)</w:t>
      </w:r>
      <w:r w:rsidR="0067464C">
        <w:t>, у пользователей возникает «баннерная слепота», появляются специальный приложения, блокирующие рекламу</w:t>
      </w:r>
      <w:r w:rsidR="007A3BD7" w:rsidRPr="007A3BD7">
        <w:t xml:space="preserve"> </w:t>
      </w:r>
      <w:r w:rsidR="00977424" w:rsidRPr="00977424">
        <w:t>(Ch</w:t>
      </w:r>
      <w:r w:rsidR="00977424">
        <w:rPr>
          <w:lang w:val="en-US"/>
        </w:rPr>
        <w:t>o</w:t>
      </w:r>
      <w:r w:rsidR="003A7088" w:rsidRPr="003A7088">
        <w:t xml:space="preserve"> </w:t>
      </w:r>
      <w:r w:rsidR="003A7088">
        <w:rPr>
          <w:lang w:val="en-US"/>
        </w:rPr>
        <w:t>C</w:t>
      </w:r>
      <w:r w:rsidR="003A7088" w:rsidRPr="003A7088">
        <w:t>.-</w:t>
      </w:r>
      <w:r w:rsidR="003A7088">
        <w:rPr>
          <w:lang w:val="en-US"/>
        </w:rPr>
        <w:t>H</w:t>
      </w:r>
      <w:r w:rsidR="003A7088" w:rsidRPr="003A7088">
        <w:t>.</w:t>
      </w:r>
      <w:r w:rsidR="00A5276B" w:rsidRPr="00445012">
        <w:t xml:space="preserve"> </w:t>
      </w:r>
      <w:r w:rsidR="00A5276B">
        <w:rPr>
          <w:lang w:val="en-US"/>
        </w:rPr>
        <w:t>et</w:t>
      </w:r>
      <w:r w:rsidR="00A5276B" w:rsidRPr="00445012">
        <w:t xml:space="preserve"> </w:t>
      </w:r>
      <w:r w:rsidR="00A5276B">
        <w:rPr>
          <w:lang w:val="en-US"/>
        </w:rPr>
        <w:t>al</w:t>
      </w:r>
      <w:r w:rsidR="00A5276B" w:rsidRPr="00445012">
        <w:t>.</w:t>
      </w:r>
      <w:r w:rsidR="00977424" w:rsidRPr="00445012">
        <w:t>, 2004)</w:t>
      </w:r>
      <w:r w:rsidR="007A3BD7" w:rsidRPr="007A3BD7">
        <w:t>.</w:t>
      </w:r>
    </w:p>
    <w:p w14:paraId="2E77D8CD" w14:textId="3D76F76E" w:rsidR="00A5477C" w:rsidRDefault="00A5477C" w:rsidP="00B54014">
      <w:pPr>
        <w:ind w:firstLine="708"/>
        <w:jc w:val="both"/>
      </w:pPr>
      <w:r>
        <w:t>Отношени</w:t>
      </w:r>
      <w:r w:rsidR="00674DC1">
        <w:t>е</w:t>
      </w:r>
      <w:r w:rsidRPr="00850BA2">
        <w:t xml:space="preserve"> </w:t>
      </w:r>
      <w:r>
        <w:t>к</w:t>
      </w:r>
      <w:r w:rsidRPr="00850BA2">
        <w:t xml:space="preserve"> </w:t>
      </w:r>
      <w:r w:rsidR="0067464C">
        <w:t>таргетированной</w:t>
      </w:r>
      <w:r w:rsidR="0067464C" w:rsidRPr="00850BA2">
        <w:t xml:space="preserve"> </w:t>
      </w:r>
      <w:r w:rsidR="0067464C">
        <w:t>рекламе</w:t>
      </w:r>
      <w:r w:rsidR="0067464C" w:rsidRPr="00850BA2">
        <w:t xml:space="preserve"> </w:t>
      </w:r>
      <w:r w:rsidR="0067464C">
        <w:t>и</w:t>
      </w:r>
      <w:r w:rsidR="00C91B41" w:rsidRPr="00850BA2">
        <w:t>,</w:t>
      </w:r>
      <w:r w:rsidR="0067464C" w:rsidRPr="00850BA2">
        <w:t xml:space="preserve"> </w:t>
      </w:r>
      <w:r w:rsidR="0067464C">
        <w:t>в</w:t>
      </w:r>
      <w:r w:rsidR="0067464C" w:rsidRPr="00850BA2">
        <w:t xml:space="preserve"> </w:t>
      </w:r>
      <w:r w:rsidR="0067464C">
        <w:t>частности</w:t>
      </w:r>
      <w:r w:rsidR="00C91B41" w:rsidRPr="00850BA2">
        <w:t>,</w:t>
      </w:r>
      <w:r w:rsidR="0067464C" w:rsidRPr="00850BA2">
        <w:t xml:space="preserve"> </w:t>
      </w:r>
      <w:r w:rsidR="00C91B41">
        <w:t>к</w:t>
      </w:r>
      <w:r w:rsidR="00C91B41" w:rsidRPr="00850BA2">
        <w:t xml:space="preserve"> </w:t>
      </w:r>
      <w:r>
        <w:t>использованию</w:t>
      </w:r>
      <w:r w:rsidRPr="00850BA2">
        <w:t xml:space="preserve"> </w:t>
      </w:r>
      <w:r>
        <w:t>персональных</w:t>
      </w:r>
      <w:r w:rsidRPr="00850BA2">
        <w:t xml:space="preserve"> </w:t>
      </w:r>
      <w:r>
        <w:t>данных</w:t>
      </w:r>
      <w:r w:rsidR="0067464C" w:rsidRPr="00850BA2">
        <w:t>,</w:t>
      </w:r>
      <w:r w:rsidRPr="00850BA2">
        <w:t xml:space="preserve"> – </w:t>
      </w:r>
      <w:r>
        <w:t>популярная</w:t>
      </w:r>
      <w:r w:rsidRPr="00850BA2">
        <w:t xml:space="preserve"> </w:t>
      </w:r>
      <w:r>
        <w:t>тема</w:t>
      </w:r>
      <w:r w:rsidRPr="00850BA2">
        <w:t xml:space="preserve"> </w:t>
      </w:r>
      <w:r>
        <w:t>в</w:t>
      </w:r>
      <w:r w:rsidRPr="00850BA2">
        <w:t xml:space="preserve"> </w:t>
      </w:r>
      <w:r>
        <w:t>современных</w:t>
      </w:r>
      <w:r w:rsidRPr="00850BA2">
        <w:t xml:space="preserve"> </w:t>
      </w:r>
      <w:r>
        <w:t>исследованиях</w:t>
      </w:r>
      <w:r w:rsidRPr="00850BA2">
        <w:t xml:space="preserve"> </w:t>
      </w:r>
      <w:r>
        <w:t>зарубежных</w:t>
      </w:r>
      <w:r w:rsidRPr="00850BA2">
        <w:t xml:space="preserve"> </w:t>
      </w:r>
      <w:r w:rsidR="00CB7248">
        <w:t>специалистов</w:t>
      </w:r>
      <w:r w:rsidR="00CB7248" w:rsidRPr="00850BA2">
        <w:t xml:space="preserve"> </w:t>
      </w:r>
      <w:r w:rsidR="00674DC1">
        <w:t xml:space="preserve">в области </w:t>
      </w:r>
      <w:r w:rsidR="00CB7248">
        <w:t>компьютерных</w:t>
      </w:r>
      <w:r w:rsidR="00CB7248" w:rsidRPr="00850BA2">
        <w:t xml:space="preserve"> </w:t>
      </w:r>
      <w:r w:rsidR="00CB7248">
        <w:t>наук</w:t>
      </w:r>
      <w:r w:rsidR="00CB7248" w:rsidRPr="00850BA2">
        <w:t xml:space="preserve"> (</w:t>
      </w:r>
      <w:r w:rsidR="00CB7248" w:rsidRPr="00820F1B">
        <w:rPr>
          <w:lang w:val="en-US"/>
        </w:rPr>
        <w:t>McDonal</w:t>
      </w:r>
      <w:r w:rsidR="00CB7248">
        <w:rPr>
          <w:lang w:val="en-US"/>
        </w:rPr>
        <w:t>d</w:t>
      </w:r>
      <w:r w:rsidR="00CB7248" w:rsidRPr="00850BA2">
        <w:t xml:space="preserve"> </w:t>
      </w:r>
      <w:r w:rsidR="00CB7248">
        <w:rPr>
          <w:lang w:val="en-US"/>
        </w:rPr>
        <w:t>A</w:t>
      </w:r>
      <w:r w:rsidR="00CB7248" w:rsidRPr="00850BA2">
        <w:t>.</w:t>
      </w:r>
      <w:r w:rsidR="00CB7248">
        <w:rPr>
          <w:lang w:val="en-US"/>
        </w:rPr>
        <w:t>M</w:t>
      </w:r>
      <w:r w:rsidR="00CB7248" w:rsidRPr="00850BA2">
        <w:t>.</w:t>
      </w:r>
      <w:r w:rsidR="00D731BC" w:rsidRPr="00850BA2">
        <w:t xml:space="preserve"> </w:t>
      </w:r>
      <w:r w:rsidR="007A3BD7" w:rsidRPr="007A3BD7">
        <w:t xml:space="preserve">, </w:t>
      </w:r>
      <w:r w:rsidR="00CB7248" w:rsidRPr="00820F1B">
        <w:rPr>
          <w:lang w:val="en-US"/>
        </w:rPr>
        <w:t>Cranor</w:t>
      </w:r>
      <w:r w:rsidR="00CB7248" w:rsidRPr="00850BA2">
        <w:t xml:space="preserve"> </w:t>
      </w:r>
      <w:r w:rsidR="00CB7248">
        <w:rPr>
          <w:lang w:val="en-US"/>
        </w:rPr>
        <w:t>L</w:t>
      </w:r>
      <w:r w:rsidR="00CB7248" w:rsidRPr="00850BA2">
        <w:t>.</w:t>
      </w:r>
      <w:r w:rsidR="00CB7248">
        <w:rPr>
          <w:lang w:val="en-US"/>
        </w:rPr>
        <w:t>F</w:t>
      </w:r>
      <w:r w:rsidR="00CB7248" w:rsidRPr="00850BA2">
        <w:t>.</w:t>
      </w:r>
      <w:r w:rsidR="00D731BC" w:rsidRPr="00850BA2">
        <w:t>, 2012</w:t>
      </w:r>
      <w:r w:rsidR="002F6085" w:rsidRPr="00850BA2">
        <w:t xml:space="preserve"> </w:t>
      </w:r>
      <w:r w:rsidR="002F6085">
        <w:t>и</w:t>
      </w:r>
      <w:r w:rsidR="002F6085" w:rsidRPr="00850BA2">
        <w:t xml:space="preserve"> </w:t>
      </w:r>
      <w:r w:rsidR="002F6085">
        <w:t>др</w:t>
      </w:r>
      <w:r w:rsidR="002F6085" w:rsidRPr="00850BA2">
        <w:t>.</w:t>
      </w:r>
      <w:r w:rsidR="00CB7248" w:rsidRPr="00850BA2">
        <w:t>)</w:t>
      </w:r>
      <w:r w:rsidR="00674DC1">
        <w:t xml:space="preserve"> и</w:t>
      </w:r>
      <w:r w:rsidR="00CB7248" w:rsidRPr="00850BA2">
        <w:t xml:space="preserve"> </w:t>
      </w:r>
      <w:r w:rsidR="00CB7248">
        <w:t>маркетинговых</w:t>
      </w:r>
      <w:r w:rsidR="00CB7248" w:rsidRPr="00850BA2">
        <w:t xml:space="preserve"> </w:t>
      </w:r>
      <w:r w:rsidR="00CB7248">
        <w:t>коммуникаций</w:t>
      </w:r>
      <w:r w:rsidR="00CB7248" w:rsidRPr="00850BA2">
        <w:t xml:space="preserve"> (</w:t>
      </w:r>
      <w:r w:rsidR="001640B2" w:rsidRPr="00820F1B">
        <w:rPr>
          <w:lang w:val="en-US"/>
        </w:rPr>
        <w:t>Earp</w:t>
      </w:r>
      <w:r w:rsidR="007A3BD7" w:rsidRPr="007A3BD7">
        <w:t xml:space="preserve"> </w:t>
      </w:r>
      <w:r w:rsidR="007A3BD7">
        <w:rPr>
          <w:lang w:val="en-US"/>
        </w:rPr>
        <w:t>A</w:t>
      </w:r>
      <w:r w:rsidR="007A3BD7" w:rsidRPr="007A3BD7">
        <w:t xml:space="preserve">., </w:t>
      </w:r>
      <w:r w:rsidR="001640B2" w:rsidRPr="00820F1B">
        <w:rPr>
          <w:lang w:val="en-US"/>
        </w:rPr>
        <w:t>Young</w:t>
      </w:r>
      <w:r w:rsidR="00A101AC">
        <w:t>,</w:t>
      </w:r>
      <w:r w:rsidR="001640B2" w:rsidRPr="00850BA2">
        <w:t xml:space="preserve"> 2010; </w:t>
      </w:r>
      <w:r w:rsidR="001640B2" w:rsidRPr="00820F1B">
        <w:rPr>
          <w:lang w:val="en-US"/>
        </w:rPr>
        <w:t>Baek</w:t>
      </w:r>
      <w:r w:rsidR="001640B2" w:rsidRPr="00850BA2">
        <w:t xml:space="preserve"> </w:t>
      </w:r>
      <w:r w:rsidR="001640B2" w:rsidRPr="00820F1B">
        <w:rPr>
          <w:lang w:val="en-US"/>
        </w:rPr>
        <w:t>and</w:t>
      </w:r>
      <w:r w:rsidR="001640B2" w:rsidRPr="00850BA2">
        <w:t xml:space="preserve"> </w:t>
      </w:r>
      <w:r w:rsidR="001640B2" w:rsidRPr="00820F1B">
        <w:rPr>
          <w:lang w:val="en-US"/>
        </w:rPr>
        <w:t>Morimoto</w:t>
      </w:r>
      <w:r w:rsidR="00A101AC">
        <w:t>,</w:t>
      </w:r>
      <w:r w:rsidR="001640B2" w:rsidRPr="00850BA2">
        <w:t xml:space="preserve"> 2012; </w:t>
      </w:r>
      <w:r w:rsidR="001640B2" w:rsidRPr="00820F1B">
        <w:rPr>
          <w:lang w:val="en-US"/>
        </w:rPr>
        <w:t>Lee</w:t>
      </w:r>
      <w:r w:rsidR="001640B2" w:rsidRPr="00850BA2">
        <w:t xml:space="preserve"> </w:t>
      </w:r>
      <w:r w:rsidR="001640B2" w:rsidRPr="00820F1B">
        <w:rPr>
          <w:lang w:val="en-US"/>
        </w:rPr>
        <w:t>et</w:t>
      </w:r>
      <w:r w:rsidR="001640B2" w:rsidRPr="00850BA2">
        <w:t xml:space="preserve"> </w:t>
      </w:r>
      <w:r w:rsidR="001640B2" w:rsidRPr="00820F1B">
        <w:rPr>
          <w:lang w:val="en-US"/>
        </w:rPr>
        <w:t>al</w:t>
      </w:r>
      <w:r w:rsidR="001640B2" w:rsidRPr="00850BA2">
        <w:t xml:space="preserve">. 2015; </w:t>
      </w:r>
      <w:r w:rsidR="00A101AC">
        <w:rPr>
          <w:lang w:val="en-US"/>
        </w:rPr>
        <w:t>v</w:t>
      </w:r>
      <w:r w:rsidR="001640B2" w:rsidRPr="00820F1B">
        <w:rPr>
          <w:lang w:val="en-US"/>
        </w:rPr>
        <w:t>an</w:t>
      </w:r>
      <w:r w:rsidR="001640B2" w:rsidRPr="00850BA2">
        <w:t xml:space="preserve"> </w:t>
      </w:r>
      <w:r w:rsidR="001640B2" w:rsidRPr="001640B2">
        <w:rPr>
          <w:lang w:val="en-US"/>
        </w:rPr>
        <w:t>Noort</w:t>
      </w:r>
      <w:r w:rsidR="003A7088" w:rsidRPr="003A7088">
        <w:t xml:space="preserve"> </w:t>
      </w:r>
      <w:r w:rsidR="003A7088">
        <w:rPr>
          <w:lang w:val="en-US"/>
        </w:rPr>
        <w:t>S</w:t>
      </w:r>
      <w:r w:rsidR="003A7088" w:rsidRPr="003A7088">
        <w:t>.</w:t>
      </w:r>
      <w:r w:rsidR="001640B2" w:rsidRPr="00850BA2">
        <w:t xml:space="preserve">, </w:t>
      </w:r>
      <w:r w:rsidR="001640B2" w:rsidRPr="001640B2">
        <w:rPr>
          <w:lang w:val="en-US"/>
        </w:rPr>
        <w:t>Voorveld</w:t>
      </w:r>
      <w:r w:rsidR="00A101AC">
        <w:t>.</w:t>
      </w:r>
      <w:r w:rsidR="001640B2" w:rsidRPr="00850BA2">
        <w:t xml:space="preserve"> </w:t>
      </w:r>
      <w:r w:rsidR="001640B2" w:rsidRPr="00A101AC">
        <w:rPr>
          <w:lang w:val="en-US"/>
        </w:rPr>
        <w:t xml:space="preserve">2014; </w:t>
      </w:r>
      <w:r w:rsidR="001640B2" w:rsidRPr="001640B2">
        <w:rPr>
          <w:lang w:val="en-US"/>
        </w:rPr>
        <w:t>Yang</w:t>
      </w:r>
      <w:r w:rsidR="001640B2" w:rsidRPr="00A101AC">
        <w:rPr>
          <w:lang w:val="en-US"/>
        </w:rPr>
        <w:t xml:space="preserve"> 2013; </w:t>
      </w:r>
      <w:r w:rsidR="00981E0C" w:rsidRPr="001640B2">
        <w:rPr>
          <w:lang w:val="en-US"/>
        </w:rPr>
        <w:t>Phelps</w:t>
      </w:r>
      <w:r w:rsidR="007A3BD7">
        <w:rPr>
          <w:lang w:val="en-US"/>
        </w:rPr>
        <w:t xml:space="preserve"> J.</w:t>
      </w:r>
      <w:r w:rsidR="00981E0C" w:rsidRPr="00A101AC">
        <w:rPr>
          <w:lang w:val="en-US"/>
        </w:rPr>
        <w:t xml:space="preserve">, </w:t>
      </w:r>
      <w:r w:rsidR="00981E0C" w:rsidRPr="00981E0C">
        <w:rPr>
          <w:lang w:val="en-US"/>
        </w:rPr>
        <w:t>Cho</w:t>
      </w:r>
      <w:r w:rsidR="001640B2" w:rsidRPr="00A101AC">
        <w:rPr>
          <w:lang w:val="en-US"/>
        </w:rPr>
        <w:t xml:space="preserve"> </w:t>
      </w:r>
      <w:r w:rsidR="007A3BD7">
        <w:rPr>
          <w:lang w:val="en-US"/>
        </w:rPr>
        <w:t xml:space="preserve">C.-H., </w:t>
      </w:r>
      <w:r w:rsidR="00981E0C" w:rsidRPr="00981E0C">
        <w:rPr>
          <w:lang w:val="en-US"/>
        </w:rPr>
        <w:t>Cheon</w:t>
      </w:r>
      <w:r w:rsidR="007A3BD7">
        <w:rPr>
          <w:lang w:val="en-US"/>
        </w:rPr>
        <w:t xml:space="preserve"> H.J</w:t>
      </w:r>
      <w:r w:rsidR="003A7088">
        <w:rPr>
          <w:lang w:val="en-US"/>
        </w:rPr>
        <w:t>., 2014</w:t>
      </w:r>
      <w:r w:rsidR="00D145B5" w:rsidRPr="00A101AC">
        <w:rPr>
          <w:lang w:val="en-US"/>
        </w:rPr>
        <w:t xml:space="preserve">; </w:t>
      </w:r>
      <w:r w:rsidR="00D145B5" w:rsidRPr="00820F1B">
        <w:rPr>
          <w:lang w:val="en-US"/>
        </w:rPr>
        <w:t>Ur</w:t>
      </w:r>
      <w:r w:rsidR="00D145B5" w:rsidRPr="00A101AC">
        <w:rPr>
          <w:lang w:val="en-US"/>
        </w:rPr>
        <w:t xml:space="preserve"> </w:t>
      </w:r>
      <w:r w:rsidR="00D145B5" w:rsidRPr="00820F1B">
        <w:rPr>
          <w:lang w:val="en-US"/>
        </w:rPr>
        <w:t>et</w:t>
      </w:r>
      <w:r w:rsidR="00D145B5" w:rsidRPr="00A101AC">
        <w:rPr>
          <w:lang w:val="en-US"/>
        </w:rPr>
        <w:t xml:space="preserve"> </w:t>
      </w:r>
      <w:r w:rsidR="00D145B5" w:rsidRPr="00820F1B">
        <w:rPr>
          <w:lang w:val="en-US"/>
        </w:rPr>
        <w:t>al</w:t>
      </w:r>
      <w:r w:rsidR="00D145B5" w:rsidRPr="00A101AC">
        <w:rPr>
          <w:lang w:val="en-US"/>
        </w:rPr>
        <w:t>.</w:t>
      </w:r>
      <w:r w:rsidR="003A7088">
        <w:rPr>
          <w:lang w:val="en-US"/>
        </w:rPr>
        <w:t>,</w:t>
      </w:r>
      <w:r w:rsidR="00D145B5" w:rsidRPr="00A101AC">
        <w:rPr>
          <w:lang w:val="en-US"/>
        </w:rPr>
        <w:t xml:space="preserve"> 2012 </w:t>
      </w:r>
      <w:r w:rsidR="002F6085">
        <w:t>и</w:t>
      </w:r>
      <w:r w:rsidR="002F6085" w:rsidRPr="00A101AC">
        <w:rPr>
          <w:lang w:val="en-US"/>
        </w:rPr>
        <w:t xml:space="preserve"> </w:t>
      </w:r>
      <w:r w:rsidR="002F6085">
        <w:t>др</w:t>
      </w:r>
      <w:r w:rsidR="002F6085" w:rsidRPr="00A101AC">
        <w:rPr>
          <w:lang w:val="en-US"/>
        </w:rPr>
        <w:t>.</w:t>
      </w:r>
      <w:r w:rsidR="00CB7248" w:rsidRPr="00A101AC">
        <w:rPr>
          <w:lang w:val="en-US"/>
        </w:rPr>
        <w:t>)</w:t>
      </w:r>
      <w:r w:rsidR="00C91B41" w:rsidRPr="003845F4">
        <w:rPr>
          <w:lang w:val="en-US"/>
        </w:rPr>
        <w:t>.</w:t>
      </w:r>
      <w:r w:rsidR="00981E0C" w:rsidRPr="003845F4">
        <w:rPr>
          <w:lang w:val="en-US"/>
        </w:rPr>
        <w:t xml:space="preserve"> </w:t>
      </w:r>
      <w:r w:rsidR="000746C2">
        <w:t xml:space="preserve">Избегание таргетированной рекламы объясняется зарубежными авторами через теорию реактивного избегания </w:t>
      </w:r>
      <w:r w:rsidR="000746C2" w:rsidRPr="00D731BC">
        <w:t>(</w:t>
      </w:r>
      <w:r w:rsidR="000746C2">
        <w:rPr>
          <w:lang w:val="en-US"/>
        </w:rPr>
        <w:t>Brehm</w:t>
      </w:r>
      <w:r w:rsidR="000746C2" w:rsidRPr="00D731BC">
        <w:t>, 1989)</w:t>
      </w:r>
      <w:r w:rsidR="000746C2">
        <w:t xml:space="preserve"> и иерархическую модель когнитивного, эмоционального и поведенческого влияния на отношение потребителей к рекламе (</w:t>
      </w:r>
      <w:r w:rsidR="000746C2">
        <w:rPr>
          <w:lang w:val="en-US"/>
        </w:rPr>
        <w:t>Ray</w:t>
      </w:r>
      <w:r w:rsidR="000746C2" w:rsidRPr="00D731BC">
        <w:t>, 1982</w:t>
      </w:r>
      <w:r w:rsidR="000746C2">
        <w:t>)</w:t>
      </w:r>
      <w:r w:rsidR="000746C2" w:rsidRPr="00D731BC">
        <w:t>.</w:t>
      </w:r>
      <w:r w:rsidR="000746C2">
        <w:t xml:space="preserve"> </w:t>
      </w:r>
      <w:r w:rsidR="0024591C">
        <w:t xml:space="preserve">В </w:t>
      </w:r>
      <w:r>
        <w:t xml:space="preserve">России </w:t>
      </w:r>
      <w:r w:rsidR="0067464C">
        <w:t>данная тема</w:t>
      </w:r>
      <w:r>
        <w:t xml:space="preserve"> рассматривается преимущественно в юридическом</w:t>
      </w:r>
      <w:r w:rsidR="0067464C">
        <w:t xml:space="preserve"> (</w:t>
      </w:r>
      <w:r w:rsidR="00A5276B">
        <w:t>Макаревич М.Л., 2017</w:t>
      </w:r>
      <w:r w:rsidR="003A7088" w:rsidRPr="003A7088">
        <w:t>,</w:t>
      </w:r>
      <w:r w:rsidR="00A5276B">
        <w:t xml:space="preserve"> и др.</w:t>
      </w:r>
      <w:r w:rsidR="0067464C">
        <w:t>)</w:t>
      </w:r>
      <w:r>
        <w:t>, экономическом</w:t>
      </w:r>
      <w:r w:rsidR="0067464C">
        <w:t xml:space="preserve"> (</w:t>
      </w:r>
      <w:r w:rsidR="00A5276B">
        <w:t xml:space="preserve">Аганина Р.Н., Андронова Т.А., 2020; </w:t>
      </w:r>
      <w:r w:rsidR="00A5276B" w:rsidRPr="00A5276B">
        <w:t>Назайкин</w:t>
      </w:r>
      <w:r w:rsidR="00A5276B">
        <w:t xml:space="preserve"> А.Н., 2010; </w:t>
      </w:r>
      <w:r w:rsidR="00A5276B" w:rsidRPr="00A5276B">
        <w:t>Калятин В.О.</w:t>
      </w:r>
      <w:r w:rsidR="00A5276B">
        <w:t>, 2002</w:t>
      </w:r>
      <w:r w:rsidR="003A7088" w:rsidRPr="003A7088">
        <w:t>)</w:t>
      </w:r>
      <w:r w:rsidR="00A35991">
        <w:t xml:space="preserve">, а </w:t>
      </w:r>
      <w:r w:rsidR="000746C2">
        <w:t>психологические аспекты таргетированной рекламы и ее воздействия на</w:t>
      </w:r>
      <w:r w:rsidR="00A35991">
        <w:t xml:space="preserve"> личност</w:t>
      </w:r>
      <w:r w:rsidR="000746C2">
        <w:t>ь практически не изучены</w:t>
      </w:r>
      <w:r w:rsidR="005A2008">
        <w:t>.</w:t>
      </w:r>
      <w:r w:rsidR="00ED09B6">
        <w:t xml:space="preserve"> Также в зарубежных исследованиях </w:t>
      </w:r>
      <w:r w:rsidR="00CB35B6">
        <w:t>доказывается, что риски от</w:t>
      </w:r>
      <w:r w:rsidR="00ED09B6">
        <w:t xml:space="preserve"> введенное ранее поняти</w:t>
      </w:r>
      <w:r w:rsidR="00CB35B6">
        <w:t>я</w:t>
      </w:r>
      <w:r w:rsidR="00ED09B6">
        <w:t xml:space="preserve"> «информационного пузыря</w:t>
      </w:r>
      <w:r w:rsidR="00CB35B6">
        <w:t>»</w:t>
      </w:r>
      <w:r w:rsidR="00ED09B6">
        <w:t xml:space="preserve"> (</w:t>
      </w:r>
      <w:r w:rsidR="00ED09B6" w:rsidRPr="00ED09B6">
        <w:t>E. Pariser</w:t>
      </w:r>
      <w:r w:rsidR="00ED09B6">
        <w:t>, 2011)</w:t>
      </w:r>
      <w:r w:rsidR="00CB35B6">
        <w:t xml:space="preserve"> значительно преувеличены, и пользователи, чьи новости подвергаются таргетированию, встречаются со значительно большим диапазон информации, чем те, кто выбирает источники информации самостоятельно. (</w:t>
      </w:r>
      <w:r w:rsidR="00CB35B6" w:rsidRPr="00CB35B6">
        <w:t>Fletcher R</w:t>
      </w:r>
      <w:r w:rsidR="003A7088" w:rsidRPr="00A23656">
        <w:t>.</w:t>
      </w:r>
      <w:r w:rsidR="00CB35B6" w:rsidRPr="00CB35B6">
        <w:t>, Nielsen R</w:t>
      </w:r>
      <w:r w:rsidR="003A7088" w:rsidRPr="00A23656">
        <w:t>.</w:t>
      </w:r>
      <w:r w:rsidR="00CB35B6" w:rsidRPr="00CB35B6">
        <w:t>K</w:t>
      </w:r>
      <w:r w:rsidR="003A7088" w:rsidRPr="00A23656">
        <w:t>.</w:t>
      </w:r>
      <w:r w:rsidR="00CB35B6">
        <w:t xml:space="preserve">, 2018; </w:t>
      </w:r>
      <w:r w:rsidR="00CB35B6" w:rsidRPr="00CB35B6">
        <w:t>Scharkow et al.</w:t>
      </w:r>
      <w:r w:rsidR="00CB35B6">
        <w:t>, 2020).</w:t>
      </w:r>
    </w:p>
    <w:p w14:paraId="4C137A92" w14:textId="77777777" w:rsidR="00440640" w:rsidRDefault="00107072" w:rsidP="00107072">
      <w:pPr>
        <w:ind w:firstLine="708"/>
        <w:jc w:val="both"/>
      </w:pPr>
      <w:r w:rsidRPr="00440640">
        <w:t>Использование таргетированной рекламы и подстраивающ</w:t>
      </w:r>
      <w:r w:rsidR="00DD02E6" w:rsidRPr="00440640">
        <w:t>их</w:t>
      </w:r>
      <w:r w:rsidRPr="00440640">
        <w:t>ся под пользователей медийных предпочтений является в настоящее время акт</w:t>
      </w:r>
      <w:r w:rsidR="00DD02E6" w:rsidRPr="00440640">
        <w:t xml:space="preserve">уальной темой и содержит </w:t>
      </w:r>
      <w:r w:rsidRPr="00440640">
        <w:t xml:space="preserve">проблемные для психолога зоны.  В частности, </w:t>
      </w:r>
      <w:r w:rsidR="00440640" w:rsidRPr="00440640">
        <w:t xml:space="preserve">не было обнаружено </w:t>
      </w:r>
      <w:r w:rsidR="00440640">
        <w:t xml:space="preserve">достаточно </w:t>
      </w:r>
      <w:r w:rsidR="00440640" w:rsidRPr="00440640">
        <w:t xml:space="preserve">литературы, изучающей </w:t>
      </w:r>
      <w:r w:rsidRPr="00440640">
        <w:t>психологически</w:t>
      </w:r>
      <w:r w:rsidR="00DD02E6" w:rsidRPr="00440640">
        <w:t xml:space="preserve">е </w:t>
      </w:r>
      <w:r w:rsidRPr="00440640">
        <w:t xml:space="preserve">факторы использования таргетированной рекламы и медийных предпочтений. </w:t>
      </w:r>
    </w:p>
    <w:p w14:paraId="49D385DC" w14:textId="71685F0D" w:rsidR="00107072" w:rsidRDefault="00107072" w:rsidP="00107072">
      <w:pPr>
        <w:ind w:firstLine="708"/>
        <w:jc w:val="both"/>
      </w:pPr>
      <w:r w:rsidRPr="00440640">
        <w:lastRenderedPageBreak/>
        <w:t>На первом этапе изучения использования пользователями таргетированной рекламы был выделен только когнитивно-аффективный аспект, а именно отношение к таргетированной рекламе, так как оно является базой для дальнейшего поведения.</w:t>
      </w:r>
    </w:p>
    <w:p w14:paraId="46C4FB07" w14:textId="081FD41E" w:rsidR="008F68BB" w:rsidRDefault="008F68BB" w:rsidP="00B54014">
      <w:pPr>
        <w:ind w:firstLine="708"/>
        <w:jc w:val="both"/>
      </w:pPr>
      <w:r w:rsidRPr="005D571F">
        <w:rPr>
          <w:b/>
          <w:bCs/>
        </w:rPr>
        <w:t>Целью</w:t>
      </w:r>
      <w:r>
        <w:t xml:space="preserve"> </w:t>
      </w:r>
      <w:r w:rsidR="0024591C">
        <w:t>данной</w:t>
      </w:r>
      <w:r>
        <w:t xml:space="preserve"> работы является </w:t>
      </w:r>
      <w:r w:rsidR="005D571F">
        <w:t>поиск</w:t>
      </w:r>
      <w:r w:rsidR="001208FE">
        <w:t xml:space="preserve"> личностных факторов медиа предпочтений </w:t>
      </w:r>
      <w:r w:rsidR="00EC1500">
        <w:t>и</w:t>
      </w:r>
      <w:r w:rsidR="005D571F">
        <w:t xml:space="preserve"> отношени</w:t>
      </w:r>
      <w:r w:rsidR="00EC1500">
        <w:t>я</w:t>
      </w:r>
      <w:r w:rsidR="005D571F">
        <w:t xml:space="preserve"> </w:t>
      </w:r>
      <w:r w:rsidR="00EC1500">
        <w:t xml:space="preserve">к </w:t>
      </w:r>
      <w:r w:rsidR="005D571F">
        <w:t>таргетированной рекламе</w:t>
      </w:r>
      <w:r w:rsidR="00EC1500">
        <w:t xml:space="preserve"> в Интернете у представителей разных поколений</w:t>
      </w:r>
      <w:r w:rsidR="005D571F">
        <w:t xml:space="preserve">. </w:t>
      </w:r>
    </w:p>
    <w:p w14:paraId="0D0DD29B" w14:textId="77777777" w:rsidR="0052746F" w:rsidRPr="00237891" w:rsidRDefault="0052746F" w:rsidP="0052746F">
      <w:pPr>
        <w:rPr>
          <w:b/>
          <w:bCs/>
        </w:rPr>
      </w:pPr>
      <w:r w:rsidRPr="00237891">
        <w:rPr>
          <w:b/>
          <w:bCs/>
        </w:rPr>
        <w:t>Задачи исследования:</w:t>
      </w:r>
    </w:p>
    <w:p w14:paraId="6655493E" w14:textId="77777777" w:rsidR="0052746F" w:rsidRPr="0052746F" w:rsidRDefault="0052746F" w:rsidP="0052746F">
      <w:pPr>
        <w:jc w:val="both"/>
        <w:rPr>
          <w:i/>
          <w:iCs/>
        </w:rPr>
      </w:pPr>
      <w:r w:rsidRPr="0052746F">
        <w:rPr>
          <w:i/>
          <w:iCs/>
        </w:rPr>
        <w:t>Методические:</w:t>
      </w:r>
    </w:p>
    <w:p w14:paraId="70E7AD8E" w14:textId="77777777" w:rsidR="0052746F" w:rsidRPr="00107072" w:rsidRDefault="0052746F" w:rsidP="0052746F">
      <w:pPr>
        <w:pStyle w:val="a3"/>
        <w:numPr>
          <w:ilvl w:val="0"/>
          <w:numId w:val="7"/>
        </w:numPr>
        <w:jc w:val="both"/>
      </w:pPr>
      <w:r w:rsidRPr="00107072">
        <w:t>Подготовить профессиональный перевод и провести адаптацию методики, измеряющую осведомленность о таргетированной рекламе и отношение к ней.</w:t>
      </w:r>
    </w:p>
    <w:p w14:paraId="02FA1F38" w14:textId="77777777" w:rsidR="0052746F" w:rsidRPr="00107072" w:rsidRDefault="0052746F" w:rsidP="0052746F">
      <w:pPr>
        <w:pStyle w:val="a3"/>
        <w:numPr>
          <w:ilvl w:val="0"/>
          <w:numId w:val="7"/>
        </w:numPr>
        <w:jc w:val="both"/>
      </w:pPr>
      <w:r w:rsidRPr="00107072">
        <w:t>Проверить методики на надёжность.</w:t>
      </w:r>
    </w:p>
    <w:p w14:paraId="508C59EB" w14:textId="77777777" w:rsidR="0052746F" w:rsidRPr="0052746F" w:rsidRDefault="0052746F" w:rsidP="0052746F">
      <w:pPr>
        <w:jc w:val="both"/>
        <w:rPr>
          <w:i/>
          <w:iCs/>
        </w:rPr>
      </w:pPr>
      <w:r w:rsidRPr="0052746F">
        <w:rPr>
          <w:i/>
          <w:iCs/>
        </w:rPr>
        <w:t>Эмпирические:</w:t>
      </w:r>
    </w:p>
    <w:p w14:paraId="33627D84" w14:textId="77777777" w:rsidR="0052746F" w:rsidRDefault="0052746F" w:rsidP="0052746F">
      <w:pPr>
        <w:pStyle w:val="a3"/>
        <w:numPr>
          <w:ilvl w:val="0"/>
          <w:numId w:val="6"/>
        </w:numPr>
        <w:jc w:val="both"/>
      </w:pPr>
      <w:r>
        <w:t>Выявить личностные корреляты медийного поведения и отношения к таргетированной рекламе.</w:t>
      </w:r>
    </w:p>
    <w:p w14:paraId="64760612" w14:textId="77777777" w:rsidR="0052746F" w:rsidRDefault="0052746F" w:rsidP="0052746F">
      <w:pPr>
        <w:pStyle w:val="a3"/>
        <w:numPr>
          <w:ilvl w:val="0"/>
          <w:numId w:val="6"/>
        </w:numPr>
        <w:jc w:val="both"/>
      </w:pPr>
      <w:r>
        <w:t>Осуществить поиск корреляции между осведомленностью о таргетированной рекламе и отношением к ней.</w:t>
      </w:r>
    </w:p>
    <w:p w14:paraId="1ED3C791" w14:textId="77777777" w:rsidR="0052746F" w:rsidRDefault="0052746F" w:rsidP="0052746F">
      <w:pPr>
        <w:pStyle w:val="a3"/>
        <w:numPr>
          <w:ilvl w:val="0"/>
          <w:numId w:val="6"/>
        </w:numPr>
        <w:jc w:val="both"/>
      </w:pPr>
      <w:r>
        <w:t>Проанализировать актуальную картину источников информации для 2 поколений.</w:t>
      </w:r>
    </w:p>
    <w:p w14:paraId="3D9BD626" w14:textId="77777777" w:rsidR="0052746F" w:rsidRDefault="0052746F" w:rsidP="0052746F">
      <w:pPr>
        <w:pStyle w:val="a3"/>
        <w:numPr>
          <w:ilvl w:val="0"/>
          <w:numId w:val="6"/>
        </w:numPr>
        <w:jc w:val="both"/>
      </w:pPr>
      <w:r>
        <w:t xml:space="preserve">Провести межпоколенческое сравнение личностных факторов медийных предпочтений и отношения к таргетированной рекламе.  </w:t>
      </w:r>
    </w:p>
    <w:p w14:paraId="2F3381FD" w14:textId="77777777" w:rsidR="0052746F" w:rsidRDefault="0052746F" w:rsidP="0052746F">
      <w:r>
        <w:t xml:space="preserve">В качестве </w:t>
      </w:r>
      <w:r w:rsidRPr="0052746F">
        <w:rPr>
          <w:b/>
          <w:bCs/>
        </w:rPr>
        <w:t>основных</w:t>
      </w:r>
      <w:r>
        <w:t xml:space="preserve"> были выдвинуты следующие </w:t>
      </w:r>
      <w:r w:rsidRPr="0052746F">
        <w:rPr>
          <w:b/>
          <w:bCs/>
        </w:rPr>
        <w:t>гипотезы</w:t>
      </w:r>
      <w:r>
        <w:t>:</w:t>
      </w:r>
    </w:p>
    <w:p w14:paraId="4855CB2E" w14:textId="77777777" w:rsidR="0052746F" w:rsidRDefault="0052746F" w:rsidP="0052746F">
      <w:pPr>
        <w:pStyle w:val="a3"/>
        <w:numPr>
          <w:ilvl w:val="0"/>
          <w:numId w:val="23"/>
        </w:numPr>
        <w:jc w:val="both"/>
      </w:pPr>
      <w:r>
        <w:t xml:space="preserve">Отношение к таргетированной рекламе и информационной политике государства связано с личностными характеристиками. </w:t>
      </w:r>
    </w:p>
    <w:p w14:paraId="1E608FD6" w14:textId="77777777" w:rsidR="0052746F" w:rsidRPr="00EA4A9F" w:rsidRDefault="0052746F" w:rsidP="0052746F">
      <w:pPr>
        <w:pStyle w:val="a3"/>
        <w:numPr>
          <w:ilvl w:val="0"/>
          <w:numId w:val="23"/>
        </w:numPr>
        <w:jc w:val="both"/>
      </w:pPr>
      <w:r>
        <w:lastRenderedPageBreak/>
        <w:t xml:space="preserve">Медийные предпочтения, отношение к таргетированной рекламе и информационной политике государства у представителей разных поколений различаются. </w:t>
      </w:r>
    </w:p>
    <w:p w14:paraId="4ECC7728" w14:textId="3D2AC481" w:rsidR="0052746F" w:rsidRDefault="0052746F" w:rsidP="0052746F">
      <w:pPr>
        <w:jc w:val="both"/>
        <w:rPr>
          <w:b/>
          <w:bCs/>
        </w:rPr>
      </w:pPr>
      <w:r w:rsidRPr="0052746F">
        <w:t>Данные гипотезы можно конкретизировать и выделить более</w:t>
      </w:r>
      <w:r w:rsidRPr="0052746F">
        <w:rPr>
          <w:b/>
          <w:bCs/>
        </w:rPr>
        <w:t xml:space="preserve"> частные</w:t>
      </w:r>
      <w:r>
        <w:rPr>
          <w:b/>
          <w:bCs/>
        </w:rPr>
        <w:t>:</w:t>
      </w:r>
      <w:r w:rsidRPr="0052746F">
        <w:rPr>
          <w:b/>
          <w:bCs/>
        </w:rPr>
        <w:t xml:space="preserve"> </w:t>
      </w:r>
    </w:p>
    <w:p w14:paraId="749826E6" w14:textId="303C6A4D" w:rsidR="0052746F" w:rsidRPr="0052746F" w:rsidRDefault="0052746F" w:rsidP="0052746F">
      <w:pPr>
        <w:pStyle w:val="a3"/>
        <w:numPr>
          <w:ilvl w:val="0"/>
          <w:numId w:val="48"/>
        </w:numPr>
        <w:jc w:val="both"/>
      </w:pPr>
      <w:r w:rsidRPr="0052746F">
        <w:t xml:space="preserve">Чем выше осведомленность о таргетированной рекламе, тем лучше отношение к ней. </w:t>
      </w:r>
    </w:p>
    <w:p w14:paraId="0C1948E8" w14:textId="77777777" w:rsidR="0052746F" w:rsidRPr="0052746F" w:rsidRDefault="0052746F" w:rsidP="0052746F">
      <w:pPr>
        <w:pStyle w:val="a3"/>
        <w:numPr>
          <w:ilvl w:val="0"/>
          <w:numId w:val="48"/>
        </w:numPr>
        <w:jc w:val="both"/>
      </w:pPr>
      <w:r w:rsidRPr="0052746F">
        <w:t>Отношение к таргетированной рекламе у молодежи более толерантно, чем у старшего поколения.</w:t>
      </w:r>
    </w:p>
    <w:p w14:paraId="410EAFCB" w14:textId="77777777" w:rsidR="0052746F" w:rsidRPr="0052746F" w:rsidRDefault="0052746F" w:rsidP="0052746F">
      <w:pPr>
        <w:pStyle w:val="a3"/>
        <w:numPr>
          <w:ilvl w:val="0"/>
          <w:numId w:val="48"/>
        </w:numPr>
        <w:jc w:val="both"/>
      </w:pPr>
      <w:r w:rsidRPr="0052746F">
        <w:t xml:space="preserve">В качестве источников информации молодые люди чаще используют Интернет, старшее поколение – телевидение, а таргетированная реклама вызывает схожие эмоции у молодых и старших людей, преимущественно – раздражение. </w:t>
      </w:r>
    </w:p>
    <w:p w14:paraId="6B7ACB78" w14:textId="77777777" w:rsidR="0052746F" w:rsidRPr="0052746F" w:rsidRDefault="0052746F" w:rsidP="0052746F">
      <w:pPr>
        <w:pStyle w:val="a3"/>
        <w:numPr>
          <w:ilvl w:val="0"/>
          <w:numId w:val="48"/>
        </w:numPr>
        <w:jc w:val="both"/>
      </w:pPr>
      <w:r w:rsidRPr="0052746F">
        <w:t xml:space="preserve">Чем лучше развита критичность мышления, тем меньше тревожности вызывает таргетированная реклама. </w:t>
      </w:r>
    </w:p>
    <w:p w14:paraId="60DCBACB" w14:textId="77777777" w:rsidR="0052746F" w:rsidRPr="0052746F" w:rsidRDefault="0052746F" w:rsidP="0052746F">
      <w:pPr>
        <w:pStyle w:val="a3"/>
        <w:numPr>
          <w:ilvl w:val="0"/>
          <w:numId w:val="48"/>
        </w:numPr>
        <w:jc w:val="both"/>
      </w:pPr>
      <w:r w:rsidRPr="0052746F">
        <w:t xml:space="preserve">Чем выше зависимость от социальных сетей, тем больше тревожности вызывает таргетированная реклама. </w:t>
      </w:r>
    </w:p>
    <w:p w14:paraId="0EF6F5DC" w14:textId="77777777" w:rsidR="0052746F" w:rsidRPr="0052746F" w:rsidRDefault="0052746F" w:rsidP="0052746F">
      <w:pPr>
        <w:pStyle w:val="a3"/>
        <w:numPr>
          <w:ilvl w:val="0"/>
          <w:numId w:val="48"/>
        </w:numPr>
        <w:jc w:val="both"/>
      </w:pPr>
      <w:r w:rsidRPr="0052746F">
        <w:t>Отношение к таргетированной рекламе тем лучше, чем выше показатели экстраверсии и готовности к сотрудничеству.</w:t>
      </w:r>
    </w:p>
    <w:p w14:paraId="3342B2EB" w14:textId="77777777" w:rsidR="0052746F" w:rsidRPr="0052746F" w:rsidRDefault="0052746F" w:rsidP="0052746F">
      <w:pPr>
        <w:pStyle w:val="a3"/>
        <w:numPr>
          <w:ilvl w:val="0"/>
          <w:numId w:val="48"/>
        </w:numPr>
        <w:jc w:val="both"/>
      </w:pPr>
      <w:r w:rsidRPr="0052746F">
        <w:t>Отношение к информационной политике государства связано с конструктивным мышлением.</w:t>
      </w:r>
    </w:p>
    <w:p w14:paraId="20D6AB7A" w14:textId="77777777" w:rsidR="0052746F" w:rsidRPr="0052746F" w:rsidRDefault="0052746F" w:rsidP="0052746F">
      <w:pPr>
        <w:pStyle w:val="a3"/>
        <w:numPr>
          <w:ilvl w:val="0"/>
          <w:numId w:val="48"/>
        </w:numPr>
        <w:jc w:val="both"/>
      </w:pPr>
      <w:r w:rsidRPr="0052746F">
        <w:t>Готовность к сотрудничеству и экстраверсия связаны с отношением к информационной политике государства.</w:t>
      </w:r>
    </w:p>
    <w:p w14:paraId="667D3372" w14:textId="77777777" w:rsidR="0052746F" w:rsidRPr="0052746F" w:rsidRDefault="0052746F" w:rsidP="0052746F">
      <w:pPr>
        <w:pStyle w:val="a3"/>
        <w:numPr>
          <w:ilvl w:val="0"/>
          <w:numId w:val="48"/>
        </w:numPr>
        <w:jc w:val="both"/>
      </w:pPr>
      <w:r w:rsidRPr="0052746F">
        <w:t xml:space="preserve">Чем выше потребность во взаимосвязи с другими людьми, тем лучше отношение к информационной политике государства. </w:t>
      </w:r>
    </w:p>
    <w:p w14:paraId="160165E9" w14:textId="51D7D97C" w:rsidR="00CA13DA" w:rsidRPr="002B71AD" w:rsidRDefault="00CA13DA" w:rsidP="00CA13DA">
      <w:r w:rsidRPr="002E78C7">
        <w:rPr>
          <w:b/>
          <w:bCs/>
        </w:rPr>
        <w:t>Объект:</w:t>
      </w:r>
      <w:r>
        <w:t xml:space="preserve"> отношение к таргетированной рекламе и медийные предпочтения</w:t>
      </w:r>
      <w:r w:rsidR="002B71AD" w:rsidRPr="002B71AD">
        <w:t>.</w:t>
      </w:r>
    </w:p>
    <w:p w14:paraId="14A948E8" w14:textId="3397993D" w:rsidR="002E78C7" w:rsidRDefault="002E78C7" w:rsidP="00B54014">
      <w:pPr>
        <w:jc w:val="both"/>
      </w:pPr>
      <w:r>
        <w:rPr>
          <w:b/>
          <w:bCs/>
        </w:rPr>
        <w:t>Предмет:</w:t>
      </w:r>
      <w:r w:rsidRPr="002E78C7">
        <w:rPr>
          <w:b/>
          <w:bCs/>
        </w:rPr>
        <w:t xml:space="preserve"> </w:t>
      </w:r>
      <w:r w:rsidR="002A60B1" w:rsidRPr="002A60B1">
        <w:t>личностны</w:t>
      </w:r>
      <w:r w:rsidR="00491F90">
        <w:t>е</w:t>
      </w:r>
      <w:r w:rsidR="002A60B1">
        <w:t xml:space="preserve"> фактор</w:t>
      </w:r>
      <w:r w:rsidR="00491F90">
        <w:t>ы медийных предпочтений</w:t>
      </w:r>
      <w:r w:rsidR="002A60B1">
        <w:t xml:space="preserve"> и отношения </w:t>
      </w:r>
      <w:r w:rsidR="00491F90">
        <w:t>к таргетированной рекламе</w:t>
      </w:r>
      <w:r w:rsidR="009F10A4" w:rsidRPr="009F10A4">
        <w:t xml:space="preserve"> </w:t>
      </w:r>
      <w:r w:rsidR="009F10A4">
        <w:t>у представителей двух поколений</w:t>
      </w:r>
      <w:r w:rsidR="00491F90">
        <w:t>.</w:t>
      </w:r>
    </w:p>
    <w:p w14:paraId="3D5E9651" w14:textId="11F07136" w:rsidR="004864FC" w:rsidRPr="002E78C7" w:rsidRDefault="007E2F80" w:rsidP="00B54014">
      <w:pPr>
        <w:jc w:val="both"/>
      </w:pPr>
      <w:r>
        <w:rPr>
          <w:b/>
          <w:bCs/>
        </w:rPr>
        <w:lastRenderedPageBreak/>
        <w:t>Выборка</w:t>
      </w:r>
      <w:r w:rsidR="004864FC" w:rsidRPr="002E78C7">
        <w:rPr>
          <w:b/>
          <w:bCs/>
        </w:rPr>
        <w:t>:</w:t>
      </w:r>
      <w:r w:rsidR="004864FC">
        <w:t xml:space="preserve"> представители двух поколений </w:t>
      </w:r>
      <w:r w:rsidR="005D48E6">
        <w:t xml:space="preserve">21–25 </w:t>
      </w:r>
      <w:r w:rsidR="009F10A4">
        <w:t>лет и 40</w:t>
      </w:r>
      <w:r w:rsidR="005D48E6" w:rsidRPr="00A5276B">
        <w:t>–</w:t>
      </w:r>
      <w:r w:rsidR="009F10A4">
        <w:t xml:space="preserve">45 лет </w:t>
      </w:r>
      <w:r w:rsidR="004864FC">
        <w:t>(гетерогенные выборки, всего 299 чел.).</w:t>
      </w:r>
    </w:p>
    <w:p w14:paraId="70B97771" w14:textId="7AD25950" w:rsidR="00491F90" w:rsidRDefault="00491F90" w:rsidP="00B54014">
      <w:pPr>
        <w:jc w:val="both"/>
      </w:pPr>
      <w:r w:rsidRPr="00491F90">
        <w:rPr>
          <w:b/>
          <w:bCs/>
        </w:rPr>
        <w:t>Методы исследовани</w:t>
      </w:r>
      <w:r w:rsidR="004864FC">
        <w:rPr>
          <w:b/>
          <w:bCs/>
        </w:rPr>
        <w:t>я</w:t>
      </w:r>
      <w:r>
        <w:rPr>
          <w:b/>
          <w:bCs/>
        </w:rPr>
        <w:t xml:space="preserve">. </w:t>
      </w:r>
      <w:r w:rsidR="004864FC">
        <w:t>Методический инструментарий состоял из двух блоков.</w:t>
      </w:r>
      <w:r>
        <w:t xml:space="preserve"> </w:t>
      </w:r>
      <w:r w:rsidR="007E2F80">
        <w:t>Первый блок</w:t>
      </w:r>
      <w:r w:rsidR="00E061D4">
        <w:t>, связанны</w:t>
      </w:r>
      <w:r w:rsidR="00107072">
        <w:t>й</w:t>
      </w:r>
      <w:r w:rsidR="00E061D4">
        <w:t xml:space="preserve"> с Интернет-поведением,</w:t>
      </w:r>
      <w:r w:rsidR="007E2F80">
        <w:t xml:space="preserve"> включал</w:t>
      </w:r>
      <w:r>
        <w:t xml:space="preserve"> следующие методики:</w:t>
      </w:r>
    </w:p>
    <w:p w14:paraId="162817F9" w14:textId="491F2B2A" w:rsidR="00D510AF" w:rsidRPr="00D510AF" w:rsidRDefault="007E2F80" w:rsidP="008B4954">
      <w:pPr>
        <w:pStyle w:val="a3"/>
        <w:numPr>
          <w:ilvl w:val="0"/>
          <w:numId w:val="4"/>
        </w:numPr>
        <w:jc w:val="both"/>
        <w:rPr>
          <w:b/>
          <w:bCs/>
        </w:rPr>
      </w:pPr>
      <w:r>
        <w:t>А</w:t>
      </w:r>
      <w:r w:rsidR="00D510AF">
        <w:t>даптированный опросник отношени</w:t>
      </w:r>
      <w:r>
        <w:t>я</w:t>
      </w:r>
      <w:r w:rsidR="00A5276B">
        <w:t xml:space="preserve"> </w:t>
      </w:r>
      <w:r w:rsidR="00D510AF">
        <w:t xml:space="preserve">к поведенческой рекламе </w:t>
      </w:r>
      <w:r w:rsidR="00D510AF" w:rsidRPr="00D510AF">
        <w:t>Edith G. Smit</w:t>
      </w:r>
      <w:r w:rsidR="00D510AF">
        <w:t xml:space="preserve"> и коллег (2014)</w:t>
      </w:r>
      <w:r w:rsidR="006852E9">
        <w:t>;</w:t>
      </w:r>
    </w:p>
    <w:p w14:paraId="1B2C70EB" w14:textId="785379AB" w:rsidR="00D510AF" w:rsidRPr="00D510AF" w:rsidRDefault="0007553F" w:rsidP="008B4954">
      <w:pPr>
        <w:pStyle w:val="a3"/>
        <w:numPr>
          <w:ilvl w:val="0"/>
          <w:numId w:val="4"/>
        </w:numPr>
        <w:jc w:val="both"/>
        <w:rPr>
          <w:b/>
          <w:bCs/>
        </w:rPr>
      </w:pPr>
      <w:r>
        <w:t>Методика ранжирования</w:t>
      </w:r>
      <w:r w:rsidR="00D510AF">
        <w:t xml:space="preserve"> эмоций</w:t>
      </w:r>
      <w:r>
        <w:t>, вызываемых</w:t>
      </w:r>
      <w:r w:rsidR="00A5276B">
        <w:t xml:space="preserve"> </w:t>
      </w:r>
      <w:r w:rsidR="00D510AF">
        <w:t>таргетированной реклам</w:t>
      </w:r>
      <w:r>
        <w:t>ой</w:t>
      </w:r>
      <w:r w:rsidR="00D510AF">
        <w:t xml:space="preserve"> (</w:t>
      </w:r>
      <w:r w:rsidR="00847D2A">
        <w:t xml:space="preserve">О.С. Дейнека, </w:t>
      </w:r>
      <w:r w:rsidR="007E2F80">
        <w:t xml:space="preserve">А. </w:t>
      </w:r>
      <w:r w:rsidR="00847D2A">
        <w:t>Ефременко</w:t>
      </w:r>
      <w:r w:rsidR="00D510AF">
        <w:t>)</w:t>
      </w:r>
      <w:r w:rsidR="006852E9">
        <w:t>;</w:t>
      </w:r>
    </w:p>
    <w:p w14:paraId="12F4A976" w14:textId="62D41ACF" w:rsidR="00491F90" w:rsidRPr="006B4F81" w:rsidRDefault="007E2F80" w:rsidP="008B4954">
      <w:pPr>
        <w:pStyle w:val="a3"/>
        <w:numPr>
          <w:ilvl w:val="0"/>
          <w:numId w:val="4"/>
        </w:numPr>
        <w:jc w:val="both"/>
        <w:rPr>
          <w:b/>
          <w:bCs/>
        </w:rPr>
      </w:pPr>
      <w:r>
        <w:t>Ш</w:t>
      </w:r>
      <w:r w:rsidR="006B4F81">
        <w:t>кальный многофакторный</w:t>
      </w:r>
      <w:r w:rsidR="00D510AF">
        <w:t xml:space="preserve"> опросник отношения к </w:t>
      </w:r>
      <w:r w:rsidR="000B3866">
        <w:t xml:space="preserve">государственной </w:t>
      </w:r>
      <w:r w:rsidR="00D510AF">
        <w:t xml:space="preserve">информационной политике </w:t>
      </w:r>
      <w:r w:rsidR="006852E9">
        <w:t>(</w:t>
      </w:r>
      <w:r w:rsidR="00D510AF">
        <w:t>О.С. Дейнека</w:t>
      </w:r>
      <w:r w:rsidR="006852E9">
        <w:t>);</w:t>
      </w:r>
    </w:p>
    <w:p w14:paraId="4F15CF49" w14:textId="02AD72A5" w:rsidR="006B4F81" w:rsidRPr="006B4F81" w:rsidRDefault="007E2F80" w:rsidP="008B4954">
      <w:pPr>
        <w:pStyle w:val="a3"/>
        <w:numPr>
          <w:ilvl w:val="0"/>
          <w:numId w:val="4"/>
        </w:numPr>
        <w:jc w:val="both"/>
        <w:rPr>
          <w:b/>
          <w:bCs/>
        </w:rPr>
      </w:pPr>
      <w:r>
        <w:t>А</w:t>
      </w:r>
      <w:r w:rsidR="006B4F81">
        <w:t xml:space="preserve">нкета использования источников и каналов получения политической информации </w:t>
      </w:r>
      <w:r w:rsidR="006852E9">
        <w:t>(</w:t>
      </w:r>
      <w:r w:rsidR="006B4F81">
        <w:t>О.С. Дейнека</w:t>
      </w:r>
      <w:r w:rsidR="00847D2A">
        <w:t>, Максимов</w:t>
      </w:r>
      <w:r w:rsidR="006852E9">
        <w:t>).</w:t>
      </w:r>
    </w:p>
    <w:p w14:paraId="12BDFEEF" w14:textId="7FF46915" w:rsidR="00D510AF" w:rsidRDefault="00D510AF" w:rsidP="00B54014">
      <w:pPr>
        <w:jc w:val="both"/>
      </w:pPr>
      <w:r>
        <w:t xml:space="preserve">Второй </w:t>
      </w:r>
      <w:r w:rsidR="007E2F80">
        <w:t xml:space="preserve">блок инструментария </w:t>
      </w:r>
      <w:r>
        <w:t>представлен батаре</w:t>
      </w:r>
      <w:r w:rsidR="007E2F80">
        <w:t>ей</w:t>
      </w:r>
      <w:r>
        <w:t xml:space="preserve"> личностных методик:</w:t>
      </w:r>
    </w:p>
    <w:p w14:paraId="59C9D2AC" w14:textId="0CACA299" w:rsidR="000776A4" w:rsidRDefault="00BE3B52" w:rsidP="008B4954">
      <w:pPr>
        <w:pStyle w:val="a3"/>
        <w:numPr>
          <w:ilvl w:val="0"/>
          <w:numId w:val="5"/>
        </w:numPr>
        <w:jc w:val="both"/>
      </w:pPr>
      <w:r w:rsidRPr="00BE3B52">
        <w:t>Опросник критического мышления «ОKM97»</w:t>
      </w:r>
      <w:r w:rsidR="000E2B42">
        <w:t xml:space="preserve"> (</w:t>
      </w:r>
      <w:r w:rsidR="000776A4" w:rsidRPr="00711773">
        <w:t>Epstein, 2001 в адаптации С.Н. Ениколопова и С.В. Лебедева, 2004)</w:t>
      </w:r>
      <w:r w:rsidR="000776A4">
        <w:t>;</w:t>
      </w:r>
    </w:p>
    <w:p w14:paraId="307815D0" w14:textId="55E68DA4" w:rsidR="006B4F81" w:rsidRDefault="006852E9" w:rsidP="008B4954">
      <w:pPr>
        <w:pStyle w:val="a3"/>
        <w:numPr>
          <w:ilvl w:val="0"/>
          <w:numId w:val="5"/>
        </w:numPr>
        <w:jc w:val="both"/>
      </w:pPr>
      <w:r>
        <w:t xml:space="preserve">Сокращенный опросник </w:t>
      </w:r>
      <w:r w:rsidRPr="000776A4">
        <w:rPr>
          <w:lang w:val="en-US"/>
        </w:rPr>
        <w:t>Big</w:t>
      </w:r>
      <w:r w:rsidRPr="006852E9">
        <w:t xml:space="preserve"> 5 (</w:t>
      </w:r>
      <w:r w:rsidR="00590B52" w:rsidRPr="000776A4">
        <w:rPr>
          <w:rFonts w:cs="Times New Roman"/>
          <w:szCs w:val="28"/>
        </w:rPr>
        <w:t>экспресс-методика, разработанная Г.Л. Исуриной</w:t>
      </w:r>
      <w:r w:rsidRPr="006852E9">
        <w:t>)</w:t>
      </w:r>
      <w:r w:rsidR="000776A4">
        <w:t>;</w:t>
      </w:r>
    </w:p>
    <w:p w14:paraId="09E9A2A9" w14:textId="1DEE3BDF" w:rsidR="006852E9" w:rsidRDefault="00456979" w:rsidP="008B4954">
      <w:pPr>
        <w:pStyle w:val="a3"/>
        <w:numPr>
          <w:ilvl w:val="0"/>
          <w:numId w:val="5"/>
        </w:numPr>
        <w:jc w:val="both"/>
      </w:pPr>
      <w:r>
        <w:t>Шкала у</w:t>
      </w:r>
      <w:r w:rsidRPr="00143219">
        <w:t>довлетворение базовых психологических потребностей</w:t>
      </w:r>
      <w:r w:rsidRPr="00456979">
        <w:t xml:space="preserve"> </w:t>
      </w:r>
      <w:r w:rsidR="006852E9" w:rsidRPr="00456979">
        <w:t>(</w:t>
      </w:r>
      <w:r w:rsidR="006852E9" w:rsidRPr="006852E9">
        <w:rPr>
          <w:lang w:val="en-US"/>
        </w:rPr>
        <w:t>Deci</w:t>
      </w:r>
      <w:r w:rsidR="006852E9" w:rsidRPr="00456979">
        <w:t xml:space="preserve"> &amp; </w:t>
      </w:r>
      <w:r w:rsidR="006852E9" w:rsidRPr="006852E9">
        <w:rPr>
          <w:lang w:val="en-US"/>
        </w:rPr>
        <w:t>Ryan</w:t>
      </w:r>
      <w:r w:rsidR="006852E9" w:rsidRPr="00456979">
        <w:t>, 2000)</w:t>
      </w:r>
      <w:r w:rsidR="000776A4">
        <w:t>;</w:t>
      </w:r>
      <w:r w:rsidR="006852E9" w:rsidRPr="00456979">
        <w:t xml:space="preserve"> </w:t>
      </w:r>
    </w:p>
    <w:p w14:paraId="6311D58E" w14:textId="6AE47DD6" w:rsidR="0007553F" w:rsidRPr="00456979" w:rsidRDefault="00A5276B" w:rsidP="008B4954">
      <w:pPr>
        <w:pStyle w:val="a3"/>
        <w:numPr>
          <w:ilvl w:val="0"/>
          <w:numId w:val="5"/>
        </w:numPr>
        <w:jc w:val="both"/>
      </w:pPr>
      <w:bookmarkStart w:id="4" w:name="_Hlk69914339"/>
      <w:r w:rsidRPr="00A5276B">
        <w:rPr>
          <w:szCs w:val="28"/>
        </w:rPr>
        <w:t>Бергенская шкала зависимости от социальных сетей (перевод С.В. Шубина, 2020)</w:t>
      </w:r>
      <w:r w:rsidR="0007553F" w:rsidRPr="000E2B42">
        <w:rPr>
          <w:szCs w:val="28"/>
        </w:rPr>
        <w:t>.</w:t>
      </w:r>
    </w:p>
    <w:bookmarkEnd w:id="4"/>
    <w:p w14:paraId="3E3A9036" w14:textId="577BA307" w:rsidR="00491F90" w:rsidRDefault="006852E9" w:rsidP="00B54014">
      <w:pPr>
        <w:jc w:val="both"/>
      </w:pPr>
      <w:r w:rsidRPr="006852E9">
        <w:rPr>
          <w:b/>
          <w:bCs/>
        </w:rPr>
        <w:t xml:space="preserve">Математико-статистическая обработка данных </w:t>
      </w:r>
      <w:r w:rsidR="0007553F">
        <w:t>включала анализ описательных статистик, корреляционный анализ по Спирмену,</w:t>
      </w:r>
      <w:r>
        <w:t xml:space="preserve"> </w:t>
      </w:r>
      <w:r w:rsidR="0007553F">
        <w:t>эксплораторный факторный анализ, проверку достоверности различий с применением критериев</w:t>
      </w:r>
      <w:r>
        <w:t xml:space="preserve"> Колмогорова-Смирнова</w:t>
      </w:r>
      <w:r w:rsidR="0007553F">
        <w:t xml:space="preserve"> и</w:t>
      </w:r>
      <w:r w:rsidRPr="006852E9">
        <w:t xml:space="preserve"> U-Манна-Уитни</w:t>
      </w:r>
      <w:r w:rsidR="0007553F">
        <w:t>;</w:t>
      </w:r>
      <w:r w:rsidR="003845F4">
        <w:t xml:space="preserve"> </w:t>
      </w:r>
      <w:r w:rsidR="0007553F">
        <w:t>проверку надежности с использованием коэффициента Кронбаха.</w:t>
      </w:r>
    </w:p>
    <w:p w14:paraId="16FE8957" w14:textId="77777777" w:rsidR="008A7C4F" w:rsidRPr="006852E9" w:rsidRDefault="008A7C4F">
      <w:pPr>
        <w:spacing w:line="259" w:lineRule="auto"/>
      </w:pPr>
      <w:r w:rsidRPr="006852E9">
        <w:br w:type="page"/>
      </w:r>
    </w:p>
    <w:p w14:paraId="3DE7950A" w14:textId="08F92F7C" w:rsidR="005828BF" w:rsidRPr="00B54014" w:rsidRDefault="0031601A" w:rsidP="0032028F">
      <w:pPr>
        <w:pStyle w:val="1"/>
        <w:spacing w:before="720" w:after="480"/>
        <w:jc w:val="center"/>
        <w:rPr>
          <w:rFonts w:ascii="Times New Roman" w:hAnsi="Times New Roman" w:cs="Times New Roman"/>
          <w:b/>
          <w:bCs/>
          <w:color w:val="auto"/>
          <w:sz w:val="28"/>
          <w:szCs w:val="28"/>
        </w:rPr>
      </w:pPr>
      <w:bookmarkStart w:id="5" w:name="_Toc73397901"/>
      <w:r w:rsidRPr="00B54014">
        <w:rPr>
          <w:rFonts w:ascii="Times New Roman" w:hAnsi="Times New Roman" w:cs="Times New Roman"/>
          <w:b/>
          <w:bCs/>
          <w:color w:val="auto"/>
          <w:sz w:val="28"/>
          <w:szCs w:val="28"/>
        </w:rPr>
        <w:lastRenderedPageBreak/>
        <w:t xml:space="preserve">ГЛАВА 1. </w:t>
      </w:r>
      <w:r w:rsidR="008A7C4F" w:rsidRPr="00B54014">
        <w:rPr>
          <w:rFonts w:ascii="Times New Roman" w:hAnsi="Times New Roman" w:cs="Times New Roman"/>
          <w:b/>
          <w:bCs/>
          <w:color w:val="auto"/>
          <w:sz w:val="28"/>
          <w:szCs w:val="28"/>
        </w:rPr>
        <w:t>ОБЗОР ЛИТЕРАТУРЫ ПО ТЕМЕ ИССЛЕДОВАНИЯ</w:t>
      </w:r>
      <w:bookmarkEnd w:id="5"/>
    </w:p>
    <w:p w14:paraId="61883E79" w14:textId="58BCBF9D" w:rsidR="007E22AD" w:rsidRPr="00B54014" w:rsidRDefault="007E22AD" w:rsidP="008B4954">
      <w:pPr>
        <w:pStyle w:val="2"/>
        <w:numPr>
          <w:ilvl w:val="1"/>
          <w:numId w:val="47"/>
        </w:numPr>
        <w:spacing w:before="720" w:after="480"/>
        <w:jc w:val="center"/>
        <w:rPr>
          <w:rFonts w:ascii="Times New Roman" w:hAnsi="Times New Roman" w:cs="Times New Roman"/>
          <w:b/>
          <w:bCs/>
          <w:color w:val="auto"/>
          <w:sz w:val="28"/>
          <w:szCs w:val="28"/>
        </w:rPr>
      </w:pPr>
      <w:bookmarkStart w:id="6" w:name="_Toc73397902"/>
      <w:r w:rsidRPr="00B54014">
        <w:rPr>
          <w:rFonts w:ascii="Times New Roman" w:hAnsi="Times New Roman" w:cs="Times New Roman"/>
          <w:b/>
          <w:bCs/>
          <w:color w:val="auto"/>
          <w:sz w:val="28"/>
          <w:szCs w:val="28"/>
        </w:rPr>
        <w:t>Реклама и ее влияние на общество</w:t>
      </w:r>
      <w:bookmarkEnd w:id="6"/>
    </w:p>
    <w:p w14:paraId="42D1A563" w14:textId="13427890" w:rsidR="005828BF" w:rsidRPr="00B54014" w:rsidRDefault="000305B0" w:rsidP="008B4954">
      <w:pPr>
        <w:pStyle w:val="3"/>
        <w:numPr>
          <w:ilvl w:val="2"/>
          <w:numId w:val="47"/>
        </w:numPr>
        <w:spacing w:before="720" w:after="480"/>
        <w:jc w:val="both"/>
        <w:rPr>
          <w:rFonts w:ascii="Times New Roman" w:hAnsi="Times New Roman" w:cs="Times New Roman"/>
          <w:b/>
          <w:bCs/>
          <w:color w:val="auto"/>
          <w:sz w:val="28"/>
          <w:szCs w:val="28"/>
        </w:rPr>
      </w:pPr>
      <w:bookmarkStart w:id="7" w:name="_Toc73397903"/>
      <w:r w:rsidRPr="00B54014">
        <w:rPr>
          <w:rFonts w:ascii="Times New Roman" w:hAnsi="Times New Roman" w:cs="Times New Roman"/>
          <w:b/>
          <w:bCs/>
          <w:color w:val="auto"/>
          <w:sz w:val="28"/>
          <w:szCs w:val="28"/>
        </w:rPr>
        <w:t>Психология рекламного воздействия</w:t>
      </w:r>
      <w:bookmarkEnd w:id="7"/>
    </w:p>
    <w:p w14:paraId="7FC2A359" w14:textId="6894D013" w:rsidR="002B59D0" w:rsidRPr="002B59D0" w:rsidRDefault="00E71808" w:rsidP="00BC0176">
      <w:pPr>
        <w:ind w:firstLine="709"/>
        <w:jc w:val="both"/>
      </w:pPr>
      <w:r>
        <w:t>На сегодняшний день психология рекламы – это популярная</w:t>
      </w:r>
      <w:r w:rsidR="00B82340">
        <w:t xml:space="preserve"> прикладная отрасль, </w:t>
      </w:r>
      <w:r w:rsidR="00732D4D">
        <w:t xml:space="preserve">важным аспектом которой является изучение рекламного воздействия на потребителя. </w:t>
      </w:r>
      <w:r w:rsidR="00F16730">
        <w:t>В данной отрасли были востребованы различные направления психологии, например, многочисленные психоаналитические исследования (Э. Дихтер, Л. Ческин, В. Пэккард, Д. Вайкери)</w:t>
      </w:r>
      <w:r w:rsidR="0094746C">
        <w:t xml:space="preserve">, которые, основываясь на модели З. Фрейда, утверждали о подсознательном характере покупательских мотивов, а также изучали явление «подсознательной психодинамической активации». </w:t>
      </w:r>
      <w:r w:rsidR="002B59D0">
        <w:t>Также в рамках этого подхода философ Ж. Бодрийяр определяет рекламное воздействие как следствие активации скрытых мотивов защищённости и дара. Это происходит благодаря тому, что реклама заботится о покупателе, тем самым облегчая состояние «психической неустойчивости» и трансформируя коммерческие отношения в личные. В рекламном сообщении преобладают образно-аффективные компоненты</w:t>
      </w:r>
      <w:r w:rsidR="000323E6">
        <w:t>, тем самым оно намекает на продукт, замещая реальность и приводя потенциального покупателя к фрустрации</w:t>
      </w:r>
      <w:r w:rsidR="003A7088" w:rsidRPr="003A7088">
        <w:t xml:space="preserve"> </w:t>
      </w:r>
      <w:r w:rsidR="000323E6">
        <w:t>(</w:t>
      </w:r>
      <w:r w:rsidR="003A7088">
        <w:t>Дейнека О.С., 2013</w:t>
      </w:r>
      <w:r w:rsidR="000323E6">
        <w:t>)</w:t>
      </w:r>
      <w:r w:rsidR="003A7088">
        <w:t>.</w:t>
      </w:r>
    </w:p>
    <w:p w14:paraId="69018C1C" w14:textId="6C9C9F32" w:rsidR="002B59D0" w:rsidRDefault="0094746C" w:rsidP="00BC0176">
      <w:pPr>
        <w:ind w:firstLine="709"/>
        <w:jc w:val="both"/>
      </w:pPr>
      <w:r>
        <w:t xml:space="preserve">В бихевиоральном направлении можно выделить работы родоначальника данного подхода – Джона Уотсона, а также социологов и экономистов Д.К. Гэлбрейта, Г.Р. Фоксолла, Д. Лэбсона. </w:t>
      </w:r>
      <w:r w:rsidR="00045D09">
        <w:t>Например, теория уникального торгового предложения</w:t>
      </w:r>
      <w:r w:rsidR="006F5071">
        <w:t xml:space="preserve"> гласит, что если потребитель будет знать о преимуществах отдельных продуктов, то он сделает единственное верное решение и приобретёт тот продукт, у которого будет большее количество преимуществ. Если перекладывать эту теорию на формулу Дж. Уотсона (</w:t>
      </w:r>
      <w:r w:rsidR="006F5071">
        <w:rPr>
          <w:lang w:val="en-US"/>
        </w:rPr>
        <w:t>S</w:t>
      </w:r>
      <w:r w:rsidR="006F5071" w:rsidRPr="006F5071">
        <w:t xml:space="preserve"> </w:t>
      </w:r>
      <w:r w:rsidR="006F5071" w:rsidRPr="006F5071">
        <w:rPr>
          <w:lang w:val="en-US"/>
        </w:rPr>
        <w:lastRenderedPageBreak/>
        <w:sym w:font="Wingdings" w:char="F0E0"/>
      </w:r>
      <w:r w:rsidR="006F5071">
        <w:rPr>
          <w:lang w:val="en-US"/>
        </w:rPr>
        <w:t>R</w:t>
      </w:r>
      <w:r w:rsidR="006F5071" w:rsidRPr="006F5071">
        <w:t>)</w:t>
      </w:r>
      <w:r w:rsidR="006F5071">
        <w:t xml:space="preserve">, то в качестве раздражителей в теории УТП будут выступать товар, цена, реклама, методы распространения, а в качестве реакции – выбор </w:t>
      </w:r>
      <w:r w:rsidR="003125CA">
        <w:t>товара, услуги или объекта покупки</w:t>
      </w:r>
      <w:r w:rsidR="003A7088">
        <w:t xml:space="preserve"> (Маркова Е.В., 2010).</w:t>
      </w:r>
    </w:p>
    <w:p w14:paraId="7B68F4E5" w14:textId="5D61FA80" w:rsidR="00BE0521" w:rsidRDefault="005544B7" w:rsidP="00BC0176">
      <w:pPr>
        <w:ind w:firstLine="709"/>
        <w:jc w:val="both"/>
      </w:pPr>
      <w:r>
        <w:t>Также изучением психологии рекламы занимались и представители когнитивистского направления (Л.</w:t>
      </w:r>
      <w:r w:rsidR="003A7088">
        <w:t xml:space="preserve"> </w:t>
      </w:r>
      <w:r>
        <w:t xml:space="preserve">Фестингер, Ф. Хайдер, Р. Солсо). Когнитивисты утверждают, что любая реакция – это результат серии последовательных событий, поэтому </w:t>
      </w:r>
      <w:r w:rsidR="00BE0521">
        <w:t>реакцию потребителя они расписывают в виде цепочки действий</w:t>
      </w:r>
      <w:r w:rsidR="00B24279">
        <w:t xml:space="preserve">, изображенной на рисунке 1. </w:t>
      </w:r>
    </w:p>
    <w:p w14:paraId="0487F686" w14:textId="2F695FB5" w:rsidR="00BE0521" w:rsidRPr="00AB6970" w:rsidRDefault="00BE0521" w:rsidP="00AB6970">
      <w:pPr>
        <w:spacing w:after="0"/>
        <w:ind w:firstLine="709"/>
        <w:jc w:val="center"/>
      </w:pPr>
      <w:r w:rsidRPr="00AB6970">
        <w:rPr>
          <w:noProof/>
          <w:lang w:eastAsia="ru-RU"/>
        </w:rPr>
        <w:drawing>
          <wp:inline distT="0" distB="0" distL="0" distR="0" wp14:anchorId="444BA1FF" wp14:editId="15EE8DE2">
            <wp:extent cx="4759881" cy="670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b="35649"/>
                    <a:stretch/>
                  </pic:blipFill>
                  <pic:spPr bwMode="auto">
                    <a:xfrm>
                      <a:off x="0" y="0"/>
                      <a:ext cx="4817194" cy="678634"/>
                    </a:xfrm>
                    <a:prstGeom prst="rect">
                      <a:avLst/>
                    </a:prstGeom>
                    <a:ln>
                      <a:noFill/>
                    </a:ln>
                    <a:extLst>
                      <a:ext uri="{53640926-AAD7-44D8-BBD7-CCE9431645EC}">
                        <a14:shadowObscured xmlns:a14="http://schemas.microsoft.com/office/drawing/2010/main"/>
                      </a:ext>
                    </a:extLst>
                  </pic:spPr>
                </pic:pic>
              </a:graphicData>
            </a:graphic>
          </wp:inline>
        </w:drawing>
      </w:r>
    </w:p>
    <w:p w14:paraId="78895D32" w14:textId="7D06BDF0" w:rsidR="00AB6970" w:rsidRPr="00AB6970" w:rsidRDefault="00AB6970" w:rsidP="00AB6970">
      <w:pPr>
        <w:ind w:firstLine="709"/>
        <w:jc w:val="center"/>
      </w:pPr>
      <w:r w:rsidRPr="00AB6970">
        <w:t>Рис.</w:t>
      </w:r>
      <w:r>
        <w:t xml:space="preserve"> </w:t>
      </w:r>
      <w:r w:rsidRPr="00AB6970">
        <w:t>1. Этапы покупки в сознании покупателя (Маркова Е.В.)</w:t>
      </w:r>
    </w:p>
    <w:p w14:paraId="6F091392" w14:textId="77777777" w:rsidR="000D46F6" w:rsidRDefault="0058132E" w:rsidP="00BC0176">
      <w:pPr>
        <w:ind w:firstLine="709"/>
        <w:jc w:val="both"/>
      </w:pPr>
      <w:r>
        <w:t>В</w:t>
      </w:r>
      <w:r w:rsidR="00BE0521">
        <w:t xml:space="preserve"> рамках данного подхода разработаны различные схемы рекламного воздействия, например, формула </w:t>
      </w:r>
      <w:r w:rsidR="00BE0521">
        <w:rPr>
          <w:lang w:val="en-US"/>
        </w:rPr>
        <w:t>DIBABA</w:t>
      </w:r>
      <w:r w:rsidR="00BE0521" w:rsidRPr="00BE0521">
        <w:t xml:space="preserve"> </w:t>
      </w:r>
      <w:r w:rsidR="00BE0521">
        <w:t xml:space="preserve">(1. Определяем потребности потребителей; 2. </w:t>
      </w:r>
      <w:r w:rsidR="000D46F6">
        <w:t xml:space="preserve">Связываем их нужды с предложениями, выдвигаемыми в рекламе; 3. Обращаем внимание покупателя на те выводы, которые связанны с выделенными на первом этапе потребностями; 4. Учитываем предполагаемую реакцию покупателя на рекламу; 5. Вызываем желание приобрести товар; 6. Создаем обстановку, благоприятную для покупки). </w:t>
      </w:r>
    </w:p>
    <w:p w14:paraId="4A40BE47" w14:textId="144D5B8D" w:rsidR="00A23921" w:rsidRDefault="000D46F6" w:rsidP="00BC0176">
      <w:pPr>
        <w:ind w:firstLine="709"/>
        <w:jc w:val="both"/>
      </w:pPr>
      <w:r>
        <w:t>В психологии рекламного воздействия</w:t>
      </w:r>
      <w:r w:rsidR="0058132E">
        <w:t xml:space="preserve"> также</w:t>
      </w:r>
      <w:r>
        <w:t xml:space="preserve"> </w:t>
      </w:r>
      <w:r w:rsidR="0058132E">
        <w:t xml:space="preserve">часто используется мотивационная теория представителя </w:t>
      </w:r>
      <w:r>
        <w:t>гуманистическ</w:t>
      </w:r>
      <w:r w:rsidR="0058132E">
        <w:t>ого подхода</w:t>
      </w:r>
      <w:r w:rsidR="003873C8">
        <w:t xml:space="preserve"> А. Маслоу, согласно которой для успешной рекламной кампании необходимо правильно определить актуальные и потенциальные потребности клиентов и постараться их удовлетворить с помощью рекламируемого продукта</w:t>
      </w:r>
      <w:r w:rsidR="003A7088">
        <w:t xml:space="preserve"> (Маркова Е.В., 2010).</w:t>
      </w:r>
    </w:p>
    <w:p w14:paraId="30D0758C" w14:textId="0556CA1C" w:rsidR="00C92FD7" w:rsidRDefault="00C92FD7" w:rsidP="003A7088">
      <w:pPr>
        <w:ind w:firstLine="709"/>
        <w:jc w:val="both"/>
      </w:pPr>
      <w:r>
        <w:t>Итак, тема рекламного воздействия затрагивается во всех направлениях психологии в качестве одного из вид</w:t>
      </w:r>
      <w:r w:rsidR="00F64859">
        <w:t>ов</w:t>
      </w:r>
      <w:r>
        <w:t xml:space="preserve"> психологического воздействия – «внешнего по отношению к адресату и отражаемого им происхождения, приводящее к изменению психологических регуляторов конкретной активности </w:t>
      </w:r>
      <w:r>
        <w:lastRenderedPageBreak/>
        <w:t>человека» (</w:t>
      </w:r>
      <w:r w:rsidR="003A7088">
        <w:t xml:space="preserve">цит. по: </w:t>
      </w:r>
      <w:r>
        <w:t>Т.С. Кабаченко</w:t>
      </w:r>
      <w:r w:rsidR="003A7088">
        <w:t>, 2000</w:t>
      </w:r>
      <w:r>
        <w:t xml:space="preserve">). </w:t>
      </w:r>
      <w:r w:rsidR="00277C95">
        <w:t xml:space="preserve">Психологическое воздействие можно </w:t>
      </w:r>
      <w:r w:rsidR="00F64859">
        <w:t xml:space="preserve">классифицировать различными способами, например, по предмету, на который воздействие направлено. Таким образом, воздействие может быть субъект-субъектным процессом, предполагающим сознательное участие в процессе и свободу воли, или субъект-объектным, отрицающем </w:t>
      </w:r>
      <w:r w:rsidR="002E493F">
        <w:t xml:space="preserve">критическое осмысление и </w:t>
      </w:r>
      <w:r w:rsidR="00F64859">
        <w:t>волеизъявление</w:t>
      </w:r>
      <w:r w:rsidR="002E493F">
        <w:t xml:space="preserve"> респондентов</w:t>
      </w:r>
      <w:r w:rsidR="00F64859">
        <w:t xml:space="preserve">. </w:t>
      </w:r>
      <w:r w:rsidR="002E493F">
        <w:t>Также психологическое воздействие можно разделить на произвольное и непроизвольное в зависимости от целей, которые преследовал субъект воздействия, непосредственное и опосредованное, явное и скрытое. Помимо этого</w:t>
      </w:r>
      <w:r w:rsidR="00EF6A70">
        <w:t>,</w:t>
      </w:r>
      <w:r w:rsidR="002E493F">
        <w:t xml:space="preserve"> воздействие может быть направлено на определенных людей в определенный момент времени (прямое воздействие)</w:t>
      </w:r>
      <w:r w:rsidR="003C4717">
        <w:t xml:space="preserve"> или на отдельную ситуацию в целом (косвенное). </w:t>
      </w:r>
      <w:r w:rsidR="00EF6A70">
        <w:t xml:space="preserve">Психологическое воздействие может осуществляться </w:t>
      </w:r>
      <w:r w:rsidR="00101967">
        <w:t>с</w:t>
      </w:r>
      <w:r w:rsidR="00EF6A70">
        <w:t xml:space="preserve"> помощью множества методов: аргументация, внушение, заражение, манипуляция, самопродвижение, формирование благосклонности и т.д.</w:t>
      </w:r>
      <w:r w:rsidR="00B72719" w:rsidRPr="00B72719">
        <w:t xml:space="preserve"> </w:t>
      </w:r>
      <w:r w:rsidR="003A7088">
        <w:t>(Маркова Е.В., 2010).</w:t>
      </w:r>
      <w:r w:rsidR="003C4717">
        <w:br/>
      </w:r>
      <w:r w:rsidR="00935EB4">
        <w:t>Как пишет Е.В. Маркова в своей монографии «Психология рекламы», в</w:t>
      </w:r>
      <w:r w:rsidR="00EF6A70">
        <w:t xml:space="preserve">оздействие рекламы как социально-психологической установки осуществляется на 3 уровнях: когнитивном, эмоциональном и поведенческом. </w:t>
      </w:r>
      <w:r w:rsidR="00935EB4">
        <w:t xml:space="preserve">При этом сначала возникает первичная неосознаваемая эмоциональная реакция, которая далее запускает селективные процессы осознанной когнитивный обработки информации. </w:t>
      </w:r>
      <w:r w:rsidR="00944A24">
        <w:t>Вследствие</w:t>
      </w:r>
      <w:r w:rsidR="00935EB4">
        <w:t xml:space="preserve"> этого </w:t>
      </w:r>
      <w:r w:rsidR="0009526C">
        <w:t>формируется поведенческая и детализированная аффективная реакции</w:t>
      </w:r>
      <w:r w:rsidR="003A7088">
        <w:t xml:space="preserve"> (Маркова Е.В., 2010).</w:t>
      </w:r>
    </w:p>
    <w:p w14:paraId="483A47D6" w14:textId="66B56789" w:rsidR="002B59D0" w:rsidRDefault="006C3761" w:rsidP="00BC0176">
      <w:pPr>
        <w:ind w:firstLine="709"/>
        <w:jc w:val="both"/>
      </w:pPr>
      <w:r>
        <w:t>Однако, согласно Е.Е. Прониной, некорректное рекламное воздействие, например, сильные отрицательные эмоции, может стать патогенным для личности и привести к неврозу и мета-неврозу (</w:t>
      </w:r>
      <w:r w:rsidR="003A7088">
        <w:t>Дейнека О.С., 2013</w:t>
      </w:r>
      <w:r>
        <w:t>)</w:t>
      </w:r>
      <w:r w:rsidR="00B72719" w:rsidRPr="00B72719">
        <w:t>.</w:t>
      </w:r>
      <w:r>
        <w:t xml:space="preserve"> Поэтому необходимо регулировать использование психотехнологий в рекламе на законодательном и этическом уровне. </w:t>
      </w:r>
      <w:r w:rsidR="00336D7F">
        <w:t xml:space="preserve">На данный момент этим контролем занимаются Федеральный закон о рекламе и рекламной деятельности, Международный кодекс рекламной деятельности, Свод правил и обычаев делового оборота рекламы на территории Российской Федерации. </w:t>
      </w:r>
    </w:p>
    <w:p w14:paraId="7EE2BD9F" w14:textId="04A4A168" w:rsidR="000305B0" w:rsidRPr="00D603D6" w:rsidRDefault="000305B0" w:rsidP="008B4954">
      <w:pPr>
        <w:pStyle w:val="3"/>
        <w:numPr>
          <w:ilvl w:val="2"/>
          <w:numId w:val="46"/>
        </w:numPr>
        <w:spacing w:before="720" w:after="480"/>
        <w:jc w:val="both"/>
        <w:rPr>
          <w:rFonts w:ascii="Times New Roman" w:hAnsi="Times New Roman" w:cs="Times New Roman"/>
          <w:b/>
          <w:bCs/>
          <w:color w:val="auto"/>
        </w:rPr>
      </w:pPr>
      <w:bookmarkStart w:id="8" w:name="_Toc73397904"/>
      <w:r w:rsidRPr="00D603D6">
        <w:rPr>
          <w:rFonts w:ascii="Times New Roman" w:hAnsi="Times New Roman" w:cs="Times New Roman"/>
          <w:b/>
          <w:bCs/>
          <w:color w:val="auto"/>
          <w:sz w:val="28"/>
          <w:szCs w:val="28"/>
        </w:rPr>
        <w:lastRenderedPageBreak/>
        <w:t>Пропаганда и реклама</w:t>
      </w:r>
      <w:bookmarkEnd w:id="8"/>
    </w:p>
    <w:p w14:paraId="5B9177A5" w14:textId="4158B7DD" w:rsidR="00F25F8B" w:rsidRDefault="00A34767" w:rsidP="00BC0176">
      <w:pPr>
        <w:ind w:firstLine="709"/>
        <w:jc w:val="both"/>
      </w:pPr>
      <w:r>
        <w:t>В широком смысле слова пропаганда – это «</w:t>
      </w:r>
      <w:r>
        <w:rPr>
          <w:color w:val="000000"/>
          <w:sz w:val="27"/>
          <w:szCs w:val="27"/>
        </w:rPr>
        <w:t>попытка воздействия на общественное мнение в определенном направлении со стороны политических или общественных организаций</w:t>
      </w:r>
      <w:r>
        <w:t xml:space="preserve">» </w:t>
      </w:r>
      <w:r w:rsidR="00B72719">
        <w:t xml:space="preserve">(Свенцицкий А.Л., 2013). </w:t>
      </w:r>
      <w:r>
        <w:t xml:space="preserve">Она </w:t>
      </w:r>
      <w:r w:rsidR="00944A24">
        <w:t>является одним из методо</w:t>
      </w:r>
      <w:r w:rsidR="00853581">
        <w:t>в</w:t>
      </w:r>
      <w:r w:rsidR="00944A24">
        <w:t xml:space="preserve"> психологического воздействия</w:t>
      </w:r>
      <w:r w:rsidR="00853581">
        <w:t xml:space="preserve">, который основан на ценностной регуляции, </w:t>
      </w:r>
      <w:r w:rsidR="00F25F8B">
        <w:t>а также механизмах сравнения и оценки, поэтому</w:t>
      </w:r>
      <w:r w:rsidR="00101967">
        <w:t xml:space="preserve"> многие теоретики пропаганды (Л. Марголин, И. Майерхофф) считают, что </w:t>
      </w:r>
      <w:r w:rsidR="00F25F8B">
        <w:t xml:space="preserve">она </w:t>
      </w:r>
      <w:r w:rsidR="00101967">
        <w:t>неразрывно связана с рекламой</w:t>
      </w:r>
      <w:r w:rsidR="003A7088">
        <w:t xml:space="preserve"> </w:t>
      </w:r>
      <w:r w:rsidR="00101967">
        <w:t>(</w:t>
      </w:r>
      <w:r w:rsidR="003A7088">
        <w:t>Свенцицкий А.Л., 2013</w:t>
      </w:r>
      <w:r w:rsidR="00101967">
        <w:t>)</w:t>
      </w:r>
      <w:r w:rsidR="003A7088">
        <w:t>.</w:t>
      </w:r>
      <w:r w:rsidR="00101967">
        <w:t xml:space="preserve"> </w:t>
      </w:r>
      <w:r w:rsidR="00F25F8B">
        <w:t>Пропаганда</w:t>
      </w:r>
      <w:r w:rsidR="001F21B9">
        <w:t xml:space="preserve"> сильно зависит от того, какие особенности аудитории и ситуации значимы и учтены и имеет свои отличительные признаки: </w:t>
      </w:r>
    </w:p>
    <w:p w14:paraId="76A7CA95" w14:textId="77777777" w:rsidR="001F21B9" w:rsidRDefault="001F21B9" w:rsidP="008B4954">
      <w:pPr>
        <w:pStyle w:val="a3"/>
        <w:numPr>
          <w:ilvl w:val="0"/>
          <w:numId w:val="2"/>
        </w:numPr>
        <w:ind w:left="0" w:firstLine="709"/>
        <w:jc w:val="both"/>
      </w:pPr>
      <w:r>
        <w:t>Это осознанная, организованная и систематическая деятельность;</w:t>
      </w:r>
    </w:p>
    <w:p w14:paraId="1E13A793" w14:textId="77777777" w:rsidR="001F21B9" w:rsidRDefault="001F21B9" w:rsidP="008B4954">
      <w:pPr>
        <w:pStyle w:val="a3"/>
        <w:numPr>
          <w:ilvl w:val="0"/>
          <w:numId w:val="2"/>
        </w:numPr>
        <w:ind w:left="0" w:firstLine="709"/>
        <w:jc w:val="both"/>
      </w:pPr>
      <w:r>
        <w:t>Она скрывает целостную картину представляемой ситуации, раскрывая только одну сторону вопроса;</w:t>
      </w:r>
    </w:p>
    <w:p w14:paraId="7310662D" w14:textId="53E911C9" w:rsidR="001F21B9" w:rsidRDefault="001F21B9" w:rsidP="008B4954">
      <w:pPr>
        <w:pStyle w:val="a3"/>
        <w:numPr>
          <w:ilvl w:val="0"/>
          <w:numId w:val="2"/>
        </w:numPr>
        <w:ind w:left="0" w:firstLine="709"/>
        <w:jc w:val="both"/>
      </w:pPr>
      <w:r>
        <w:t>Скрывает то, что это, действительно, пропаганда</w:t>
      </w:r>
      <w:r w:rsidR="00D038D3">
        <w:t>;</w:t>
      </w:r>
      <w:r>
        <w:t xml:space="preserve"> </w:t>
      </w:r>
      <w:r w:rsidR="003A7088">
        <w:t>(Свенцицкий А.Л., 2013)</w:t>
      </w:r>
    </w:p>
    <w:p w14:paraId="572CB9E4" w14:textId="0CA989EC" w:rsidR="00D038D3" w:rsidRDefault="00D038D3" w:rsidP="008B4954">
      <w:pPr>
        <w:pStyle w:val="a3"/>
        <w:numPr>
          <w:ilvl w:val="0"/>
          <w:numId w:val="2"/>
        </w:numPr>
        <w:ind w:left="0" w:firstLine="709"/>
        <w:jc w:val="both"/>
      </w:pPr>
      <w:r>
        <w:t>Обязательно присутствуют элементы навязывания, скрытого или открытого (</w:t>
      </w:r>
      <w:r w:rsidR="003A7088">
        <w:t>Лебедев-Любимов А.Н., 2008</w:t>
      </w:r>
      <w:r>
        <w:t>)</w:t>
      </w:r>
      <w:r w:rsidR="00B24279">
        <w:t>.</w:t>
      </w:r>
    </w:p>
    <w:p w14:paraId="69E44F3F" w14:textId="0BC70137" w:rsidR="00625B35" w:rsidRDefault="00625B35" w:rsidP="00BC0176">
      <w:pPr>
        <w:ind w:firstLine="709"/>
        <w:jc w:val="both"/>
      </w:pPr>
      <w:r>
        <w:t xml:space="preserve">Пропаганда использует схожие с рекламой методы воздействия, например, доверие к источнику информации </w:t>
      </w:r>
      <w:r w:rsidR="00A34767">
        <w:t>лежит в основе</w:t>
      </w:r>
      <w:r w:rsidR="00A323A6">
        <w:t xml:space="preserve"> эффекта ореола и</w:t>
      </w:r>
      <w:r w:rsidR="00A34767">
        <w:t xml:space="preserve"> приёма </w:t>
      </w:r>
      <w:r w:rsidR="00A323A6">
        <w:t xml:space="preserve">интернализации, когда информация, полученная от авторитетного источника, принимается безоговорочно </w:t>
      </w:r>
      <w:r w:rsidR="00A1126D">
        <w:t>(</w:t>
      </w:r>
      <w:r w:rsidR="00B24279">
        <w:t>Мельник Г.С., 1996</w:t>
      </w:r>
      <w:r w:rsidR="00A1126D">
        <w:t>)</w:t>
      </w:r>
      <w:r w:rsidR="00B24279">
        <w:t>.</w:t>
      </w:r>
      <w:r w:rsidR="00A1126D">
        <w:t xml:space="preserve"> </w:t>
      </w:r>
      <w:r w:rsidR="00A323A6">
        <w:t>Также пропаганда активно используем прием податливого согласия, когда респондент, даже сомневаясь в высказываниях, все равно не критикует их, так как это не принято.</w:t>
      </w:r>
      <w:r w:rsidR="009334EE">
        <w:t xml:space="preserve"> </w:t>
      </w:r>
      <w:r w:rsidR="00A323A6">
        <w:t xml:space="preserve"> </w:t>
      </w:r>
      <w:r w:rsidR="005119ED">
        <w:t>В пропагандист</w:t>
      </w:r>
      <w:r w:rsidR="009334EE">
        <w:t>с</w:t>
      </w:r>
      <w:r w:rsidR="005119ED">
        <w:t xml:space="preserve">кой деятельности важно учитывать </w:t>
      </w:r>
      <w:r w:rsidR="00A323A6">
        <w:t xml:space="preserve">и эффект </w:t>
      </w:r>
      <w:r w:rsidR="00C2475E">
        <w:t>реактанса</w:t>
      </w:r>
      <w:r w:rsidR="00A323A6">
        <w:t xml:space="preserve">, </w:t>
      </w:r>
      <w:r w:rsidR="005119ED">
        <w:t xml:space="preserve">заключающийся в том, что, если слушатель подозревает о намеренном воздействии и влиянии на него, он воспринимает этот факт как покушение на его свободу и </w:t>
      </w:r>
      <w:r w:rsidR="009334EE">
        <w:t>по</w:t>
      </w:r>
      <w:r w:rsidR="005119ED">
        <w:t xml:space="preserve">старается всячески противостоять этому, используя защитные механизмы. </w:t>
      </w:r>
      <w:r w:rsidR="009334EE">
        <w:t xml:space="preserve">Помимо этого, нельзя забывать об эффекте </w:t>
      </w:r>
      <w:r w:rsidR="009334EE">
        <w:lastRenderedPageBreak/>
        <w:t xml:space="preserve">насыщения, актуальном как для рекламы, так и для пропаганды: повторение одного и того же сообщения должно быть ограничено определенным пределом, чтобы у респондента не началось формирование негативного отношения от излишней навязчивости. </w:t>
      </w:r>
    </w:p>
    <w:p w14:paraId="76C1018B" w14:textId="3DB59854" w:rsidR="001F21B9" w:rsidRPr="00653D90" w:rsidRDefault="00727E74" w:rsidP="00BC0176">
      <w:pPr>
        <w:ind w:firstLine="709"/>
        <w:jc w:val="both"/>
        <w:rPr>
          <w:szCs w:val="28"/>
        </w:rPr>
      </w:pPr>
      <w:r w:rsidRPr="00653D90">
        <w:rPr>
          <w:szCs w:val="28"/>
        </w:rPr>
        <w:t xml:space="preserve"> </w:t>
      </w:r>
      <w:r w:rsidR="00101967" w:rsidRPr="00653D90">
        <w:rPr>
          <w:szCs w:val="28"/>
        </w:rPr>
        <w:t xml:space="preserve">А.Н. Лебедев-Любимов считает, что сегодня понятие «пропаганда» в рекламе </w:t>
      </w:r>
      <w:r w:rsidR="00512695" w:rsidRPr="00653D90">
        <w:rPr>
          <w:szCs w:val="28"/>
        </w:rPr>
        <w:t xml:space="preserve">часто </w:t>
      </w:r>
      <w:r w:rsidR="00101967" w:rsidRPr="00653D90">
        <w:rPr>
          <w:szCs w:val="28"/>
        </w:rPr>
        <w:t>подменяется иным термином – «</w:t>
      </w:r>
      <w:r w:rsidR="00101967" w:rsidRPr="00653D90">
        <w:rPr>
          <w:szCs w:val="28"/>
          <w:lang w:val="en-US"/>
        </w:rPr>
        <w:t>PR</w:t>
      </w:r>
      <w:r w:rsidR="00101967" w:rsidRPr="00653D90">
        <w:rPr>
          <w:szCs w:val="28"/>
        </w:rPr>
        <w:t>» («</w:t>
      </w:r>
      <w:r w:rsidR="00101967" w:rsidRPr="00653D90">
        <w:rPr>
          <w:szCs w:val="28"/>
          <w:lang w:val="en-US"/>
        </w:rPr>
        <w:t>Public</w:t>
      </w:r>
      <w:r w:rsidR="00101967" w:rsidRPr="00653D90">
        <w:rPr>
          <w:szCs w:val="28"/>
        </w:rPr>
        <w:t xml:space="preserve"> </w:t>
      </w:r>
      <w:r w:rsidR="00101967" w:rsidRPr="00653D90">
        <w:rPr>
          <w:szCs w:val="28"/>
          <w:lang w:val="en-US"/>
        </w:rPr>
        <w:t>Relationships</w:t>
      </w:r>
      <w:r w:rsidR="00101967" w:rsidRPr="00653D90">
        <w:rPr>
          <w:szCs w:val="28"/>
        </w:rPr>
        <w:t>»)</w:t>
      </w:r>
      <w:r w:rsidR="00512695" w:rsidRPr="00653D90">
        <w:rPr>
          <w:szCs w:val="28"/>
        </w:rPr>
        <w:t>, однако между ними есть важные различия. Американский специалист в области связей с общественностью, автор нескольки</w:t>
      </w:r>
      <w:r w:rsidR="006C3761">
        <w:rPr>
          <w:szCs w:val="28"/>
        </w:rPr>
        <w:t>х монографий</w:t>
      </w:r>
      <w:r w:rsidR="00512695" w:rsidRPr="00653D90">
        <w:rPr>
          <w:szCs w:val="28"/>
        </w:rPr>
        <w:t xml:space="preserve">, Сэм Блэк утверждает, что данные понятия различаются тем, что пропаганда может нарушать этические нормы и фальсифицировать факты ради достижения эгоистических целей. В это время </w:t>
      </w:r>
      <w:r w:rsidR="00512695" w:rsidRPr="00653D90">
        <w:rPr>
          <w:szCs w:val="28"/>
          <w:lang w:val="en-US"/>
        </w:rPr>
        <w:t>PR</w:t>
      </w:r>
      <w:r w:rsidR="00512695" w:rsidRPr="00653D90">
        <w:rPr>
          <w:szCs w:val="28"/>
        </w:rPr>
        <w:t xml:space="preserve"> направлен на развитие долговременного </w:t>
      </w:r>
      <w:r w:rsidR="00625B35" w:rsidRPr="00653D90">
        <w:rPr>
          <w:szCs w:val="28"/>
        </w:rPr>
        <w:t>добровольного сотрудничества, поэтому не может рисковать данными отношениями и использовать нечестные и неэтичные методы</w:t>
      </w:r>
      <w:r w:rsidR="00B24279">
        <w:t xml:space="preserve"> (Лебедев-Любимов А.Н., 2008).</w:t>
      </w:r>
    </w:p>
    <w:p w14:paraId="656533A5" w14:textId="29FFCE36" w:rsidR="005828BF" w:rsidRPr="00D603D6" w:rsidRDefault="00B34F64" w:rsidP="00DE0AD0">
      <w:pPr>
        <w:pStyle w:val="3"/>
        <w:spacing w:before="720" w:after="480"/>
        <w:jc w:val="both"/>
        <w:rPr>
          <w:rFonts w:ascii="Times New Roman" w:hAnsi="Times New Roman" w:cs="Times New Roman"/>
          <w:b/>
          <w:bCs/>
          <w:color w:val="auto"/>
          <w:sz w:val="28"/>
          <w:szCs w:val="28"/>
        </w:rPr>
      </w:pPr>
      <w:bookmarkStart w:id="9" w:name="_Toc73397905"/>
      <w:r w:rsidRPr="00D603D6">
        <w:rPr>
          <w:rFonts w:ascii="Times New Roman" w:hAnsi="Times New Roman" w:cs="Times New Roman"/>
          <w:b/>
          <w:bCs/>
          <w:color w:val="auto"/>
          <w:sz w:val="28"/>
          <w:szCs w:val="28"/>
        </w:rPr>
        <w:t>1</w:t>
      </w:r>
      <w:r w:rsidR="00DE0AD0">
        <w:rPr>
          <w:rFonts w:ascii="Times New Roman" w:hAnsi="Times New Roman" w:cs="Times New Roman"/>
          <w:b/>
          <w:bCs/>
          <w:color w:val="auto"/>
          <w:sz w:val="28"/>
          <w:szCs w:val="28"/>
        </w:rPr>
        <w:t xml:space="preserve">.1.3 </w:t>
      </w:r>
      <w:r w:rsidR="000305B0" w:rsidRPr="00D603D6">
        <w:rPr>
          <w:rFonts w:ascii="Times New Roman" w:hAnsi="Times New Roman" w:cs="Times New Roman"/>
          <w:b/>
          <w:bCs/>
          <w:color w:val="auto"/>
          <w:sz w:val="28"/>
          <w:szCs w:val="28"/>
        </w:rPr>
        <w:t>Психологические особенности размещения рекламы в различных средствах массовой информации</w:t>
      </w:r>
      <w:bookmarkEnd w:id="9"/>
    </w:p>
    <w:p w14:paraId="767B2E69" w14:textId="1033D699" w:rsidR="00E82F54" w:rsidRDefault="006D2D96" w:rsidP="00BC0176">
      <w:pPr>
        <w:ind w:firstLine="709"/>
        <w:jc w:val="both"/>
      </w:pPr>
      <w:r>
        <w:t xml:space="preserve">Некоторые специалисты </w:t>
      </w:r>
      <w:r w:rsidR="00760FC1">
        <w:t>в области рекламы и пропаганды подчеркивают их зависимость от СМИ, так как этот канал является значимым</w:t>
      </w:r>
      <w:r w:rsidR="004B1A8F">
        <w:t>, хотя и не единственным,</w:t>
      </w:r>
      <w:r w:rsidR="00760FC1">
        <w:t xml:space="preserve"> для распространения информации</w:t>
      </w:r>
      <w:r w:rsidR="00B24279">
        <w:t xml:space="preserve"> (Лебедев-Любимов А.Н., 2008). </w:t>
      </w:r>
      <w:r w:rsidR="004B1A8F">
        <w:t xml:space="preserve">Также и СМИ зависят от рекламы, так как она является одним из основных источников дохода издательств. Из-за того, что в современном обществе потребления повышается чувствительность к оценкам окружающих, </w:t>
      </w:r>
      <w:r w:rsidR="00492653">
        <w:t>реклама становится все эффективнее и захватывает все большие каналы коммуникации. Например, радио, по мнению Г.С. Мельник, является выгодным и эффективным способом обратиться к целевой аудитории, так как слушатели определенного радио уже прошли сегментацию и их лояльность подтверждает принадлежность к целевой группе (</w:t>
      </w:r>
      <w:r w:rsidR="00B24279">
        <w:t>Виноградова С.М., Мельник Г.С., 2015</w:t>
      </w:r>
      <w:r w:rsidR="00492653">
        <w:t>)</w:t>
      </w:r>
      <w:r w:rsidR="00B24279">
        <w:t xml:space="preserve">. </w:t>
      </w:r>
      <w:r w:rsidR="00492653">
        <w:lastRenderedPageBreak/>
        <w:t>Например, предполагается, что слушатели «</w:t>
      </w:r>
      <w:r w:rsidR="00492653" w:rsidRPr="00492653">
        <w:t>Business FM</w:t>
      </w:r>
      <w:r w:rsidR="00492653">
        <w:t xml:space="preserve">» будут более заинтересованы в рекламе онлайн-курса по инвестициям, чем слушатели «Юмор </w:t>
      </w:r>
      <w:r w:rsidR="00492653">
        <w:rPr>
          <w:lang w:val="en-US"/>
        </w:rPr>
        <w:t>FM</w:t>
      </w:r>
      <w:r w:rsidR="00492653">
        <w:t xml:space="preserve">». </w:t>
      </w:r>
      <w:r w:rsidR="00AC25B6">
        <w:t xml:space="preserve">Реклама представлена также в </w:t>
      </w:r>
      <w:r w:rsidR="00791128">
        <w:t xml:space="preserve">печатных и электронных </w:t>
      </w:r>
      <w:r w:rsidR="00AC25B6">
        <w:t xml:space="preserve">журналах, в том числе есть отдельные бесплатные рекламные и рекламно-информационные издания. </w:t>
      </w:r>
    </w:p>
    <w:p w14:paraId="267316B5" w14:textId="11EB8396" w:rsidR="00E82F54" w:rsidRDefault="00E82F54" w:rsidP="00BC0176">
      <w:pPr>
        <w:ind w:firstLine="709"/>
        <w:jc w:val="both"/>
      </w:pPr>
      <w:r>
        <w:t>По данным ВЦИОМ</w:t>
      </w:r>
      <w:r w:rsidR="00791128">
        <w:t xml:space="preserve"> за 2017 год</w:t>
      </w:r>
      <w:r>
        <w:t xml:space="preserve"> 70% соотечественников замечают рекламу по телевидению, при этом</w:t>
      </w:r>
      <w:r w:rsidR="00791128">
        <w:t xml:space="preserve"> действительно смотрят ее только 14% респондентов, а большинство отвлекаются на свои дела, либо переключают канал</w:t>
      </w:r>
      <w:r w:rsidR="00834B2C">
        <w:t xml:space="preserve"> (Реклама дней наших суровых… </w:t>
      </w:r>
      <w:r w:rsidR="00834B2C" w:rsidRPr="00834B2C">
        <w:t xml:space="preserve">// </w:t>
      </w:r>
      <w:r w:rsidR="00834B2C">
        <w:t>ВЦИОМ. 2017)</w:t>
      </w:r>
      <w:r w:rsidR="00791128">
        <w:t xml:space="preserve">. </w:t>
      </w:r>
    </w:p>
    <w:p w14:paraId="44DBD643" w14:textId="5A936B80" w:rsidR="00923509" w:rsidRPr="00D603D6" w:rsidRDefault="004627F1" w:rsidP="008B4954">
      <w:pPr>
        <w:pStyle w:val="2"/>
        <w:numPr>
          <w:ilvl w:val="1"/>
          <w:numId w:val="45"/>
        </w:numPr>
        <w:spacing w:before="720" w:after="480"/>
        <w:jc w:val="center"/>
        <w:rPr>
          <w:rFonts w:ascii="Times New Roman" w:hAnsi="Times New Roman" w:cs="Times New Roman"/>
          <w:b/>
          <w:bCs/>
          <w:color w:val="auto"/>
          <w:sz w:val="28"/>
          <w:szCs w:val="28"/>
        </w:rPr>
      </w:pPr>
      <w:bookmarkStart w:id="10" w:name="_Toc73397906"/>
      <w:r w:rsidRPr="00D603D6">
        <w:rPr>
          <w:rFonts w:ascii="Times New Roman" w:hAnsi="Times New Roman" w:cs="Times New Roman"/>
          <w:b/>
          <w:bCs/>
          <w:color w:val="auto"/>
          <w:sz w:val="28"/>
          <w:szCs w:val="28"/>
        </w:rPr>
        <w:t>Реклама как элемент медиапространства</w:t>
      </w:r>
      <w:bookmarkEnd w:id="10"/>
    </w:p>
    <w:p w14:paraId="476BAC69" w14:textId="25081840" w:rsidR="00923509" w:rsidRPr="00D603D6" w:rsidRDefault="00C1026D" w:rsidP="008B4954">
      <w:pPr>
        <w:pStyle w:val="3"/>
        <w:numPr>
          <w:ilvl w:val="2"/>
          <w:numId w:val="45"/>
        </w:numPr>
        <w:spacing w:before="720" w:after="480"/>
        <w:jc w:val="both"/>
        <w:rPr>
          <w:rFonts w:ascii="Times New Roman" w:hAnsi="Times New Roman" w:cs="Times New Roman"/>
          <w:b/>
          <w:bCs/>
          <w:color w:val="auto"/>
          <w:sz w:val="28"/>
          <w:szCs w:val="28"/>
        </w:rPr>
      </w:pPr>
      <w:bookmarkStart w:id="11" w:name="_Toc73397907"/>
      <w:r w:rsidRPr="00D603D6">
        <w:rPr>
          <w:rFonts w:ascii="Times New Roman" w:hAnsi="Times New Roman" w:cs="Times New Roman"/>
          <w:b/>
          <w:bCs/>
          <w:color w:val="auto"/>
          <w:sz w:val="28"/>
          <w:szCs w:val="28"/>
        </w:rPr>
        <w:t>Медиапространство</w:t>
      </w:r>
      <w:bookmarkEnd w:id="11"/>
    </w:p>
    <w:p w14:paraId="231F0B57" w14:textId="2B81BBE8" w:rsidR="00445012" w:rsidRDefault="00445012" w:rsidP="00BC0176">
      <w:pPr>
        <w:ind w:firstLine="709"/>
        <w:jc w:val="both"/>
      </w:pPr>
      <w:r>
        <w:t xml:space="preserve">Рассматривать какое-либо явление в отрыве от контекста не имеет смысла, поэтому и рекламу следует рассматривать как элемент информационного и медийного пространства. </w:t>
      </w:r>
      <w:r w:rsidR="00A12EF3">
        <w:t>Под информационным пространством подразумевается определенная «система взаимодействия субъектов и объектов окружающей среды, связанных посредством взаимодействия процессов производства и потребления сведений» (</w:t>
      </w:r>
      <w:r w:rsidR="00B24279" w:rsidRPr="00B24279">
        <w:t>Добровольская И.А.</w:t>
      </w:r>
      <w:r w:rsidR="00B24279">
        <w:t>, 2014</w:t>
      </w:r>
      <w:r w:rsidR="00A12EF3">
        <w:t xml:space="preserve">). </w:t>
      </w:r>
      <w:r w:rsidR="00152715">
        <w:t xml:space="preserve"> Данное понятие появилось в связи с </w:t>
      </w:r>
      <w:r w:rsidR="008A3BA8">
        <w:t>возрастанием</w:t>
      </w:r>
      <w:r w:rsidR="00152715">
        <w:t xml:space="preserve"> потребност</w:t>
      </w:r>
      <w:r w:rsidR="008A3BA8">
        <w:t>и</w:t>
      </w:r>
      <w:r w:rsidR="00152715">
        <w:t xml:space="preserve"> в непрерывном информировании, котор</w:t>
      </w:r>
      <w:r w:rsidR="008A3BA8">
        <w:t>ому способствуют развитие технологий и ускорение процесса доставки информации</w:t>
      </w:r>
      <w:r w:rsidR="00B24279">
        <w:t xml:space="preserve"> (</w:t>
      </w:r>
      <w:r w:rsidR="00B24279" w:rsidRPr="00B24279">
        <w:t>Добровольская И.А.</w:t>
      </w:r>
      <w:r w:rsidR="00B24279">
        <w:t xml:space="preserve">, 2014). </w:t>
      </w:r>
      <w:r w:rsidR="008A3BA8">
        <w:t xml:space="preserve">А. </w:t>
      </w:r>
      <w:r w:rsidR="00A12EF3">
        <w:t>В. Манойло утверждает, что рекламные и новостные сообщения являются одновременно и объектами</w:t>
      </w:r>
      <w:r w:rsidR="00152715">
        <w:t>,</w:t>
      </w:r>
      <w:r w:rsidR="00A12EF3">
        <w:t xml:space="preserve"> и субъектами </w:t>
      </w:r>
      <w:r w:rsidR="008A3BA8">
        <w:t>данного</w:t>
      </w:r>
      <w:r w:rsidR="00152715">
        <w:t xml:space="preserve"> пространства (</w:t>
      </w:r>
      <w:r w:rsidR="00B24279">
        <w:t>Манойло А.В., 2003</w:t>
      </w:r>
      <w:r w:rsidR="00152715">
        <w:t>)</w:t>
      </w:r>
      <w:r w:rsidR="00B24279">
        <w:t>.</w:t>
      </w:r>
    </w:p>
    <w:p w14:paraId="41055B4A" w14:textId="39925BA9" w:rsidR="008E1F50" w:rsidRPr="00861849" w:rsidRDefault="008A3BA8" w:rsidP="00BC0176">
      <w:pPr>
        <w:ind w:firstLine="709"/>
        <w:jc w:val="both"/>
      </w:pPr>
      <w:r>
        <w:t xml:space="preserve">Также </w:t>
      </w:r>
      <w:r w:rsidR="007C4C3D">
        <w:t xml:space="preserve">доктор филологических наук И.М. Дзялошинский в своей монографии «Современное медиапространство России» включает рекламу в </w:t>
      </w:r>
      <w:r w:rsidR="007C4C3D">
        <w:lastRenderedPageBreak/>
        <w:t>качестве одного из сегментов СМИ в модель медиапространства, формирующего картину мира аудитории, на которую направлено воздействие (</w:t>
      </w:r>
      <w:r w:rsidR="00B24279">
        <w:t>Дзялошинский И.М., 2015</w:t>
      </w:r>
      <w:r w:rsidR="007C4C3D">
        <w:t>)</w:t>
      </w:r>
      <w:r w:rsidR="00B24279">
        <w:t>.</w:t>
      </w:r>
      <w:r w:rsidR="008B7A63">
        <w:t xml:space="preserve"> Выделяются два класса средств массовой коммуникации: традиционные (радио, телевидение, газеты и другие средства, существующие до изобретения Интернета) и новые</w:t>
      </w:r>
      <w:r w:rsidR="00B5098B">
        <w:t>, реализуемые в Интернете.</w:t>
      </w:r>
      <w:r w:rsidR="008E1F50">
        <w:t xml:space="preserve"> Современные СМИ, в отличи</w:t>
      </w:r>
      <w:r w:rsidR="003360A7">
        <w:t xml:space="preserve">е </w:t>
      </w:r>
      <w:r w:rsidR="008E1F50">
        <w:t>от традиционных,</w:t>
      </w:r>
      <w:r w:rsidR="00B06C00">
        <w:t xml:space="preserve"> интерактивны и виртуальны, благодаря чему</w:t>
      </w:r>
      <w:r w:rsidR="008E1F50">
        <w:t xml:space="preserve"> </w:t>
      </w:r>
      <w:r w:rsidR="00B06C00">
        <w:t>у них появляется возможность оставлять гиперссылки</w:t>
      </w:r>
      <w:r w:rsidR="00B06C00" w:rsidRPr="00E061D4">
        <w:t xml:space="preserve">, обеспечивая связь между разными материалами. </w:t>
      </w:r>
      <w:r w:rsidR="00F214B0" w:rsidRPr="00E061D4">
        <w:t>Ярким примером являются</w:t>
      </w:r>
      <w:r w:rsidR="00F214B0">
        <w:t xml:space="preserve"> набирающие все большую популярность со</w:t>
      </w:r>
      <w:r w:rsidR="00B06C00">
        <w:t xml:space="preserve">циальные сети. </w:t>
      </w:r>
      <w:r w:rsidR="003B6965">
        <w:t xml:space="preserve">По статистике ФОМ за 2021 год более трети опрошенных россиян ежедневно </w:t>
      </w:r>
      <w:r w:rsidR="0006579B">
        <w:t xml:space="preserve">используют «ВКонтакте» (38%), чуть меньше трети – «Одноклассники» (29%) и </w:t>
      </w:r>
      <w:r w:rsidR="0006579B">
        <w:rPr>
          <w:lang w:val="en-US"/>
        </w:rPr>
        <w:t>Instagram</w:t>
      </w:r>
      <w:r w:rsidR="0006579B" w:rsidRPr="0006579B">
        <w:t xml:space="preserve"> (</w:t>
      </w:r>
      <w:r w:rsidR="0006579B">
        <w:t>28%)</w:t>
      </w:r>
      <w:r w:rsidR="0006579B" w:rsidRPr="0006579B">
        <w:t xml:space="preserve">, </w:t>
      </w:r>
      <w:r w:rsidR="0006579B">
        <w:t xml:space="preserve">а также </w:t>
      </w:r>
      <w:r w:rsidR="0006579B">
        <w:rPr>
          <w:lang w:val="en-US"/>
        </w:rPr>
        <w:t>TikTok</w:t>
      </w:r>
      <w:r w:rsidR="0006579B" w:rsidRPr="0006579B">
        <w:t xml:space="preserve"> (15%), </w:t>
      </w:r>
      <w:r w:rsidR="0006579B">
        <w:rPr>
          <w:lang w:val="en-US"/>
        </w:rPr>
        <w:t>Facebook</w:t>
      </w:r>
      <w:r w:rsidR="0006579B" w:rsidRPr="0006579B">
        <w:t xml:space="preserve"> (14%) </w:t>
      </w:r>
      <w:r w:rsidR="0006579B">
        <w:t xml:space="preserve">и </w:t>
      </w:r>
      <w:r w:rsidR="0006579B">
        <w:rPr>
          <w:lang w:val="en-US"/>
        </w:rPr>
        <w:t>Twitter</w:t>
      </w:r>
      <w:r w:rsidR="0006579B" w:rsidRPr="0006579B">
        <w:t xml:space="preserve"> (6%)</w:t>
      </w:r>
      <w:r w:rsidR="00834B2C">
        <w:t xml:space="preserve"> (Социальные сети и мессенджеры… </w:t>
      </w:r>
      <w:r w:rsidR="00834B2C" w:rsidRPr="00834B2C">
        <w:t xml:space="preserve">// </w:t>
      </w:r>
      <w:r w:rsidR="00834B2C">
        <w:t>ФОМ. 2021)</w:t>
      </w:r>
      <w:r w:rsidR="00B24279">
        <w:t>.</w:t>
      </w:r>
      <w:r w:rsidR="00971278">
        <w:t xml:space="preserve"> Однако для чтения новостей в 2021 году более трети россиян предпочитают использовать поисковики и переходить далее по определенным ссылкам (39%), 19% опрошенных используют для этого социальные сети, блоги и форумы, и примерно одинаковое количество респондентов читают новости в мессенджерах, на сайтах отдельных интернет-ресурсах или смотрят новостные видео (12%, 11% и 13% соответственно)</w:t>
      </w:r>
      <w:r w:rsidR="00B24279">
        <w:t xml:space="preserve"> </w:t>
      </w:r>
      <w:r w:rsidR="00834B2C">
        <w:t xml:space="preserve">(Источники информации… </w:t>
      </w:r>
      <w:r w:rsidR="00834B2C" w:rsidRPr="00834B2C">
        <w:t xml:space="preserve">// </w:t>
      </w:r>
      <w:r w:rsidR="00834B2C">
        <w:t>ФОМ. 2021).</w:t>
      </w:r>
    </w:p>
    <w:p w14:paraId="679E1ED2" w14:textId="53B15AE5" w:rsidR="008E1F50" w:rsidRDefault="00B5098B" w:rsidP="00BC0176">
      <w:pPr>
        <w:ind w:firstLine="709"/>
        <w:jc w:val="both"/>
      </w:pPr>
      <w:r>
        <w:t>Популярность новых СМИ с каждым годом становится все выше.</w:t>
      </w:r>
      <w:r w:rsidR="00EC6578" w:rsidRPr="00EC6578">
        <w:t xml:space="preserve"> </w:t>
      </w:r>
      <w:r w:rsidR="00861849">
        <w:t>По данным</w:t>
      </w:r>
      <w:r w:rsidR="00C604F6">
        <w:t xml:space="preserve"> </w:t>
      </w:r>
      <w:r w:rsidR="0006579B">
        <w:t xml:space="preserve">ВЦИОМ </w:t>
      </w:r>
      <w:r w:rsidR="00C604F6">
        <w:t xml:space="preserve">в начале 2021 года </w:t>
      </w:r>
      <w:r w:rsidR="00EC6578">
        <w:t xml:space="preserve">более 53% россиян </w:t>
      </w:r>
      <w:r w:rsidR="00C604F6">
        <w:t xml:space="preserve">отвечали, что </w:t>
      </w:r>
      <w:r w:rsidR="00EC6578">
        <w:t xml:space="preserve">для получения информации </w:t>
      </w:r>
      <w:r w:rsidR="00C604F6">
        <w:t xml:space="preserve">они </w:t>
      </w:r>
      <w:r w:rsidR="00EC6578">
        <w:t xml:space="preserve">используют одновременно и Интернет, и </w:t>
      </w:r>
      <w:r w:rsidR="00EC6578" w:rsidRPr="00EC6578">
        <w:rPr>
          <w:lang w:val="en-US"/>
        </w:rPr>
        <w:t>TV</w:t>
      </w:r>
      <w:r w:rsidR="00EC6578" w:rsidRPr="00EC6578">
        <w:t xml:space="preserve">. </w:t>
      </w:r>
      <w:r w:rsidR="008B7A63" w:rsidRPr="00EC6578">
        <w:t xml:space="preserve">Стоит отметить, что использование обоих каналов информации </w:t>
      </w:r>
      <w:r w:rsidR="00EC6578" w:rsidRPr="00EC6578">
        <w:t xml:space="preserve">особенно </w:t>
      </w:r>
      <w:r w:rsidR="008B7A63" w:rsidRPr="00EC6578">
        <w:t xml:space="preserve">выражено </w:t>
      </w:r>
      <w:r w:rsidR="00EC6578" w:rsidRPr="00EC6578">
        <w:t>у</w:t>
      </w:r>
      <w:r w:rsidR="008B7A63" w:rsidRPr="00EC6578">
        <w:t xml:space="preserve"> возрастной группы 35</w:t>
      </w:r>
      <w:r w:rsidR="00BC0176">
        <w:rPr>
          <w:rFonts w:ascii="Arial" w:hAnsi="Arial" w:cs="Arial"/>
          <w:color w:val="202124"/>
          <w:shd w:val="clear" w:color="auto" w:fill="FFFFFF"/>
        </w:rPr>
        <w:t>–</w:t>
      </w:r>
      <w:r w:rsidR="008B7A63" w:rsidRPr="00EC6578">
        <w:t>44 года (61%) и 49</w:t>
      </w:r>
      <w:r w:rsidR="00BC0176">
        <w:rPr>
          <w:rFonts w:ascii="Arial" w:hAnsi="Arial" w:cs="Arial"/>
          <w:color w:val="202124"/>
          <w:shd w:val="clear" w:color="auto" w:fill="FFFFFF"/>
        </w:rPr>
        <w:t>–</w:t>
      </w:r>
      <w:r w:rsidR="008B7A63" w:rsidRPr="00EC6578">
        <w:t>55 лет (64%)</w:t>
      </w:r>
      <w:r w:rsidR="00EC6578" w:rsidRPr="00EC6578">
        <w:t>. Т</w:t>
      </w:r>
      <w:r w:rsidR="008B7A63" w:rsidRPr="00EC6578">
        <w:t>огда как для молодежи 18</w:t>
      </w:r>
      <w:r w:rsidR="00BC0176">
        <w:rPr>
          <w:rFonts w:ascii="Arial" w:hAnsi="Arial" w:cs="Arial"/>
          <w:color w:val="202124"/>
          <w:shd w:val="clear" w:color="auto" w:fill="FFFFFF"/>
        </w:rPr>
        <w:t>–</w:t>
      </w:r>
      <w:r w:rsidR="008B7A63" w:rsidRPr="00EC6578">
        <w:t xml:space="preserve">24 лет свойственно отдавать предпочтения Интернету как основному источнику (69%), поколение </w:t>
      </w:r>
      <w:r w:rsidR="00BC0176" w:rsidRPr="00EC6578">
        <w:t xml:space="preserve">25–34 </w:t>
      </w:r>
      <w:r w:rsidR="008B7A63" w:rsidRPr="00EC6578">
        <w:t xml:space="preserve">года разделилось почти поровну на любителей Интернета (48%) и совмещающих телевидение и Интернет (50%). И </w:t>
      </w:r>
      <w:r w:rsidR="00EC6578" w:rsidRPr="00EC6578">
        <w:t xml:space="preserve">предпочтения </w:t>
      </w:r>
      <w:r w:rsidR="008B7A63" w:rsidRPr="00EC6578">
        <w:t>старше</w:t>
      </w:r>
      <w:r w:rsidR="00EC6578" w:rsidRPr="00EC6578">
        <w:t>го</w:t>
      </w:r>
      <w:r w:rsidR="008B7A63" w:rsidRPr="00EC6578">
        <w:t xml:space="preserve"> поколени</w:t>
      </w:r>
      <w:r w:rsidR="00EC6578" w:rsidRPr="00EC6578">
        <w:t>я</w:t>
      </w:r>
      <w:r w:rsidR="008B7A63" w:rsidRPr="00EC6578">
        <w:t xml:space="preserve"> (60 и более лет) предсказуемо разделил</w:t>
      </w:r>
      <w:r w:rsidR="00EC6578" w:rsidRPr="00EC6578">
        <w:t>ис</w:t>
      </w:r>
      <w:r w:rsidR="008B7A63" w:rsidRPr="00EC6578">
        <w:t xml:space="preserve">ь на исключительно </w:t>
      </w:r>
      <w:r w:rsidR="008B7A63" w:rsidRPr="00EC6578">
        <w:rPr>
          <w:lang w:val="en-US"/>
        </w:rPr>
        <w:t>TV</w:t>
      </w:r>
      <w:r w:rsidR="008B7A63" w:rsidRPr="00EC6578">
        <w:t xml:space="preserve"> (45%) и совмещение </w:t>
      </w:r>
      <w:r w:rsidR="008B7A63" w:rsidRPr="00EC6578">
        <w:rPr>
          <w:lang w:val="en-US"/>
        </w:rPr>
        <w:t>TV</w:t>
      </w:r>
      <w:r w:rsidR="008B7A63" w:rsidRPr="00EC6578">
        <w:t xml:space="preserve"> с Интернетом (47%)</w:t>
      </w:r>
      <w:r w:rsidR="00AB6970">
        <w:t xml:space="preserve"> </w:t>
      </w:r>
      <w:r w:rsidR="008E1F50">
        <w:t>(</w:t>
      </w:r>
      <w:r w:rsidR="00AB6970">
        <w:t>р</w:t>
      </w:r>
      <w:r w:rsidR="008E1F50">
        <w:t xml:space="preserve">ис. </w:t>
      </w:r>
      <w:r w:rsidR="00B24279">
        <w:t>2</w:t>
      </w:r>
      <w:r w:rsidR="008E1F50">
        <w:t>)</w:t>
      </w:r>
      <w:r w:rsidR="00AB6970">
        <w:t>.</w:t>
      </w:r>
    </w:p>
    <w:p w14:paraId="7A3C92C2" w14:textId="06B19095" w:rsidR="008B7A63" w:rsidRDefault="008B7A63" w:rsidP="00AB6970">
      <w:pPr>
        <w:spacing w:after="0"/>
        <w:ind w:firstLine="709"/>
        <w:jc w:val="center"/>
      </w:pPr>
      <w:r>
        <w:rPr>
          <w:noProof/>
          <w:lang w:eastAsia="ru-RU"/>
        </w:rPr>
        <w:lastRenderedPageBreak/>
        <w:drawing>
          <wp:inline distT="0" distB="0" distL="0" distR="0" wp14:anchorId="00D70DB3" wp14:editId="55352AD2">
            <wp:extent cx="4914900" cy="22117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49480" cy="2227266"/>
                    </a:xfrm>
                    <a:prstGeom prst="rect">
                      <a:avLst/>
                    </a:prstGeom>
                  </pic:spPr>
                </pic:pic>
              </a:graphicData>
            </a:graphic>
          </wp:inline>
        </w:drawing>
      </w:r>
    </w:p>
    <w:p w14:paraId="65046949" w14:textId="24CF2D9B" w:rsidR="00AB6970" w:rsidRDefault="00AB6970" w:rsidP="00AB6970">
      <w:pPr>
        <w:ind w:firstLine="709"/>
        <w:jc w:val="center"/>
      </w:pPr>
      <w:r>
        <w:t>Рис. 2. Возрастной срез медиаактивности по данным ВЦИОМ за 2021 год</w:t>
      </w:r>
    </w:p>
    <w:p w14:paraId="2F850F0A" w14:textId="167E0BC1" w:rsidR="00C604F6" w:rsidRDefault="00C604F6" w:rsidP="00BC0176">
      <w:pPr>
        <w:ind w:firstLine="709"/>
        <w:jc w:val="both"/>
      </w:pPr>
      <w:r>
        <w:t>Интересная тенденция прослеживается в том, насколько россияне доверяют традиционным и современным СМИ. Результаты исследования И.В. Кузнецовой и Л.В. Куликова за 2009 год говорят, что россияне считают, что Интернет по сравнению с телевидением реже обманывает людей и оказывает менее негативное воздействие на сложившиеся нормы и ценности</w:t>
      </w:r>
      <w:r w:rsidR="00B24279">
        <w:t xml:space="preserve"> (Кузнецова И.В., Куликов Л.В., 2018). </w:t>
      </w:r>
      <w:r w:rsidR="00971278">
        <w:t xml:space="preserve">Однако данные ФОМ за текущий год говорят об обратном. 42% опрошенных россиян испытывают большее доверие к телевидению по сравнению с другими СМИ. Тогда как новостным сайтам доверяют 23% респондентов, а социальным сетям и блогам – 13%. При этом более половину населения (58%) считают, что </w:t>
      </w:r>
      <w:r w:rsidR="00654C61">
        <w:t>новости необходимо узнавать из разнообразных источников информации</w:t>
      </w:r>
      <w:r w:rsidR="00834B2C">
        <w:t xml:space="preserve"> (Источники информации… </w:t>
      </w:r>
      <w:r w:rsidR="00834B2C" w:rsidRPr="00834B2C">
        <w:t xml:space="preserve">// </w:t>
      </w:r>
      <w:r w:rsidR="00834B2C">
        <w:t>ФОМ. 2021)</w:t>
      </w:r>
      <w:r w:rsidR="00107072">
        <w:t>.</w:t>
      </w:r>
    </w:p>
    <w:p w14:paraId="10A8F71F" w14:textId="6487FA86" w:rsidR="007A3CBE" w:rsidRDefault="00D128DF" w:rsidP="00BC0176">
      <w:pPr>
        <w:ind w:firstLine="709"/>
        <w:jc w:val="both"/>
      </w:pPr>
      <w:r>
        <w:t>В. Кросби в статье, посвященной новым СМИ, выделяет коммуникационную парадигму «многие-многим», в которой все участники процесса коммуникации участвуют в распространении информации</w:t>
      </w:r>
      <w:r w:rsidR="00D20E9A">
        <w:t xml:space="preserve"> </w:t>
      </w:r>
      <w:r w:rsidR="00C1698B">
        <w:t>(</w:t>
      </w:r>
      <w:r w:rsidR="00D20E9A">
        <w:rPr>
          <w:lang w:val="en-US"/>
        </w:rPr>
        <w:t>Crosbie</w:t>
      </w:r>
      <w:r w:rsidR="00D20E9A" w:rsidRPr="00D20E9A">
        <w:t xml:space="preserve"> </w:t>
      </w:r>
      <w:r w:rsidR="00D20E9A">
        <w:rPr>
          <w:lang w:val="en-US"/>
        </w:rPr>
        <w:t>V</w:t>
      </w:r>
      <w:r w:rsidR="00D20E9A" w:rsidRPr="00D20E9A">
        <w:t>., 2006</w:t>
      </w:r>
      <w:r w:rsidR="00C1698B">
        <w:t>)</w:t>
      </w:r>
      <w:r w:rsidR="00D20E9A" w:rsidRPr="00D20E9A">
        <w:t>.</w:t>
      </w:r>
      <w:r w:rsidR="00EC6578">
        <w:t xml:space="preserve"> О</w:t>
      </w:r>
      <w:r w:rsidR="00C1698B">
        <w:t>течественные ученые</w:t>
      </w:r>
      <w:r w:rsidR="00EC6578">
        <w:t xml:space="preserve"> также</w:t>
      </w:r>
      <w:r w:rsidR="00C1698B">
        <w:t xml:space="preserve"> отмечают, </w:t>
      </w:r>
      <w:r w:rsidR="00E64AD2">
        <w:t xml:space="preserve">что интерактивность современных медиа превращает </w:t>
      </w:r>
      <w:r w:rsidR="00C1698B">
        <w:t>пользовател</w:t>
      </w:r>
      <w:r w:rsidR="00E64AD2">
        <w:t>ей</w:t>
      </w:r>
      <w:r w:rsidR="00C1698B">
        <w:t xml:space="preserve"> </w:t>
      </w:r>
      <w:r w:rsidR="00E64AD2">
        <w:t xml:space="preserve">из пассивных читателей и зрителей </w:t>
      </w:r>
      <w:r w:rsidR="00A1126D">
        <w:t>в модераторов</w:t>
      </w:r>
      <w:r w:rsidR="00E64AD2">
        <w:t xml:space="preserve"> и интерпретатор</w:t>
      </w:r>
      <w:r w:rsidR="00A1126D">
        <w:t xml:space="preserve">ов </w:t>
      </w:r>
      <w:r w:rsidR="00E64AD2">
        <w:t>получаемой информации. Речь идет о доступе к комментированию и обсуждению публикации, что может повлиять на мнение других пользователей и мнение автора новости (</w:t>
      </w:r>
      <w:r w:rsidR="00D20E9A">
        <w:t>Шамаев И.Н., 2016</w:t>
      </w:r>
      <w:r w:rsidR="00E64AD2">
        <w:t>)</w:t>
      </w:r>
      <w:r w:rsidR="00D20E9A">
        <w:t>.</w:t>
      </w:r>
    </w:p>
    <w:p w14:paraId="757684B0" w14:textId="77777777" w:rsidR="004135FE" w:rsidRDefault="004135FE" w:rsidP="00BC0176">
      <w:pPr>
        <w:ind w:firstLine="709"/>
        <w:jc w:val="both"/>
      </w:pPr>
      <w:r>
        <w:lastRenderedPageBreak/>
        <w:t>Одновременно с неконтролируемым увеличением количества информации в Интернете увеличивается и объем данных о каждом отдельном пользователе. В связи с этим можно выделить следующие актуальные проблемы:</w:t>
      </w:r>
    </w:p>
    <w:p w14:paraId="5ECD47B3" w14:textId="77777777" w:rsidR="004135FE" w:rsidRDefault="004135FE" w:rsidP="008B4954">
      <w:pPr>
        <w:pStyle w:val="a3"/>
        <w:numPr>
          <w:ilvl w:val="0"/>
          <w:numId w:val="16"/>
        </w:numPr>
        <w:ind w:left="0" w:firstLine="709"/>
        <w:jc w:val="both"/>
      </w:pPr>
      <w:r>
        <w:t>Защита от неправомерного использования персональных данных;</w:t>
      </w:r>
    </w:p>
    <w:p w14:paraId="0444904C" w14:textId="77777777" w:rsidR="004135FE" w:rsidRDefault="004135FE" w:rsidP="008B4954">
      <w:pPr>
        <w:pStyle w:val="a3"/>
        <w:numPr>
          <w:ilvl w:val="0"/>
          <w:numId w:val="16"/>
        </w:numPr>
        <w:ind w:left="0" w:firstLine="709"/>
        <w:jc w:val="both"/>
      </w:pPr>
      <w:r>
        <w:t>Предотвращение нарушения конфиденциальности частной жизни;</w:t>
      </w:r>
    </w:p>
    <w:p w14:paraId="746C2FE6" w14:textId="070F895E" w:rsidR="004135FE" w:rsidRPr="00D128DF" w:rsidRDefault="004135FE" w:rsidP="008B4954">
      <w:pPr>
        <w:pStyle w:val="a3"/>
        <w:numPr>
          <w:ilvl w:val="0"/>
          <w:numId w:val="16"/>
        </w:numPr>
        <w:ind w:left="0" w:firstLine="709"/>
        <w:jc w:val="both"/>
      </w:pPr>
      <w:r>
        <w:t>Чрезмерный объем информации, который сказывается на перегрузке нервной системы человека</w:t>
      </w:r>
      <w:r w:rsidR="00D20E9A">
        <w:t xml:space="preserve"> (Дзялошинский И.М., 2015).</w:t>
      </w:r>
    </w:p>
    <w:p w14:paraId="2CBCD474" w14:textId="756AD436" w:rsidR="00923509" w:rsidRDefault="004627F1" w:rsidP="00BC0176">
      <w:pPr>
        <w:ind w:firstLine="709"/>
        <w:jc w:val="both"/>
      </w:pPr>
      <w:r>
        <w:t xml:space="preserve">Многих ученых тревожит тенденция снижения популярности традиционных СМИ, например, </w:t>
      </w:r>
      <w:r w:rsidRPr="009C0679">
        <w:t>Takeshita T.</w:t>
      </w:r>
      <w:r>
        <w:t xml:space="preserve"> считает, что это может сместить интерес с национальных проблем на локальные и стать причиной социальных расколов</w:t>
      </w:r>
      <w:r w:rsidR="00D20E9A">
        <w:t xml:space="preserve"> </w:t>
      </w:r>
      <w:r>
        <w:t>(</w:t>
      </w:r>
      <w:r w:rsidR="00D20E9A" w:rsidRPr="009C0679">
        <w:t>Takeshita T.</w:t>
      </w:r>
      <w:r w:rsidR="00D20E9A">
        <w:t>, 2005</w:t>
      </w:r>
      <w:r>
        <w:t>)</w:t>
      </w:r>
      <w:r w:rsidR="00D20E9A">
        <w:t>.</w:t>
      </w:r>
      <w:r>
        <w:t xml:space="preserve"> Санштейн для данного явления использует понятие «кибербалканизация», отражающее состояние общества при использовании для общения исключительно Интернета, который позволяет игнорировать иные точки зрения</w:t>
      </w:r>
      <w:r w:rsidR="00D20E9A">
        <w:t xml:space="preserve"> (Дзялошинский И.М., 2015).</w:t>
      </w:r>
    </w:p>
    <w:p w14:paraId="7EC7BE94" w14:textId="2A0DD945" w:rsidR="00064ABE" w:rsidRPr="00D20E9A" w:rsidRDefault="00694530" w:rsidP="00BC0176">
      <w:pPr>
        <w:ind w:firstLine="709"/>
        <w:jc w:val="both"/>
      </w:pPr>
      <w:r>
        <w:t xml:space="preserve">Последствия персонификации медиаконтента являются актуальной </w:t>
      </w:r>
      <w:r w:rsidR="008E3FD0">
        <w:t>современной проблемой</w:t>
      </w:r>
      <w:r w:rsidR="00D20E9A">
        <w:t xml:space="preserve"> </w:t>
      </w:r>
      <w:r w:rsidR="00923509">
        <w:t>(</w:t>
      </w:r>
      <w:r w:rsidR="00D20E9A">
        <w:t>Жижина М.В., 2020</w:t>
      </w:r>
      <w:r w:rsidR="00923509">
        <w:t>)</w:t>
      </w:r>
      <w:r w:rsidR="00D20E9A">
        <w:t>,</w:t>
      </w:r>
      <w:r w:rsidR="008E3FD0">
        <w:t xml:space="preserve"> </w:t>
      </w:r>
      <w:r w:rsidR="004135FE">
        <w:t>которую и</w:t>
      </w:r>
      <w:r w:rsidR="008E3FD0">
        <w:t xml:space="preserve">нтернет-активист Илай Парайзер </w:t>
      </w:r>
      <w:r w:rsidR="004135FE">
        <w:t>называет</w:t>
      </w:r>
      <w:r w:rsidR="008E3FD0">
        <w:t xml:space="preserve"> «пузырь фильтров»</w:t>
      </w:r>
      <w:r w:rsidR="002F32FA">
        <w:t xml:space="preserve"> (</w:t>
      </w:r>
      <w:r w:rsidR="002F32FA" w:rsidRPr="007600CA">
        <w:rPr>
          <w:lang w:val="en-US"/>
        </w:rPr>
        <w:t>Pariser</w:t>
      </w:r>
      <w:r w:rsidR="002F32FA" w:rsidRPr="002F32FA">
        <w:t xml:space="preserve"> </w:t>
      </w:r>
      <w:r w:rsidR="002F32FA">
        <w:rPr>
          <w:lang w:val="en-US"/>
        </w:rPr>
        <w:t>E</w:t>
      </w:r>
      <w:r w:rsidR="002F32FA" w:rsidRPr="002F32FA">
        <w:t>.</w:t>
      </w:r>
      <w:r w:rsidR="002F32FA">
        <w:t>, 2011)</w:t>
      </w:r>
      <w:r w:rsidR="008E3FD0">
        <w:t xml:space="preserve">, а американский ученый Касс Санштейн </w:t>
      </w:r>
      <w:r w:rsidR="004135FE">
        <w:t>- «эхо-камерой». Под данными понятиями подразумеваются негативные последствия укрепления собственных взглядов за счет того, что интернет-ресурсы автоматически отсеивают информацию, которую их алгоритмы сочтут нерелевантной</w:t>
      </w:r>
      <w:r w:rsidR="00D20E9A">
        <w:t xml:space="preserve"> </w:t>
      </w:r>
      <w:r w:rsidR="00AF1268">
        <w:t>(</w:t>
      </w:r>
      <w:r w:rsidR="00D20E9A" w:rsidRPr="00AF1268">
        <w:rPr>
          <w:lang w:val="en-US"/>
        </w:rPr>
        <w:t>M</w:t>
      </w:r>
      <w:r w:rsidR="00D20E9A" w:rsidRPr="00D20E9A">
        <w:t>ö</w:t>
      </w:r>
      <w:r w:rsidR="00D20E9A" w:rsidRPr="00AF1268">
        <w:rPr>
          <w:lang w:val="en-US"/>
        </w:rPr>
        <w:t>ller</w:t>
      </w:r>
      <w:r w:rsidR="00D20E9A" w:rsidRPr="00D20E9A">
        <w:t xml:space="preserve"> </w:t>
      </w:r>
      <w:r w:rsidR="00D20E9A">
        <w:rPr>
          <w:lang w:val="en-US"/>
        </w:rPr>
        <w:t>J</w:t>
      </w:r>
      <w:r w:rsidR="00D20E9A" w:rsidRPr="00D20E9A">
        <w:t>.</w:t>
      </w:r>
      <w:r w:rsidR="00D20E9A">
        <w:t>,</w:t>
      </w:r>
      <w:r w:rsidR="00D20E9A" w:rsidRPr="00D20E9A">
        <w:t xml:space="preserve"> </w:t>
      </w:r>
      <w:r w:rsidR="00D20E9A">
        <w:rPr>
          <w:lang w:val="en-US"/>
        </w:rPr>
        <w:t>et</w:t>
      </w:r>
      <w:r w:rsidR="00D20E9A" w:rsidRPr="00D20E9A">
        <w:t xml:space="preserve"> </w:t>
      </w:r>
      <w:r w:rsidR="00D20E9A">
        <w:rPr>
          <w:lang w:val="en-US"/>
        </w:rPr>
        <w:t>al</w:t>
      </w:r>
      <w:r w:rsidR="00D20E9A" w:rsidRPr="00D20E9A">
        <w:t>., 2019</w:t>
      </w:r>
      <w:r w:rsidR="00AF1268">
        <w:t>)</w:t>
      </w:r>
      <w:r w:rsidR="00D20E9A">
        <w:t>.</w:t>
      </w:r>
      <w:r w:rsidR="004135FE">
        <w:t xml:space="preserve"> </w:t>
      </w:r>
      <w:r w:rsidR="00F214B0">
        <w:t xml:space="preserve">Впрочем, </w:t>
      </w:r>
      <w:r w:rsidR="004135FE">
        <w:t xml:space="preserve">последние исследования </w:t>
      </w:r>
      <w:r w:rsidR="00F214B0">
        <w:t xml:space="preserve">ученых </w:t>
      </w:r>
      <w:r w:rsidR="00AF1268">
        <w:t>доказывают</w:t>
      </w:r>
      <w:r w:rsidR="00F214B0">
        <w:t>, что опасность персонификации контента преувеличена</w:t>
      </w:r>
      <w:r w:rsidR="00AF1268">
        <w:t xml:space="preserve"> </w:t>
      </w:r>
      <w:r w:rsidR="00AF1268" w:rsidRPr="00AF1268">
        <w:t>(Haim</w:t>
      </w:r>
      <w:r w:rsidR="00D20E9A" w:rsidRPr="00D20E9A">
        <w:t xml:space="preserve"> </w:t>
      </w:r>
      <w:r w:rsidR="00D20E9A">
        <w:rPr>
          <w:lang w:val="en-US"/>
        </w:rPr>
        <w:t>M</w:t>
      </w:r>
      <w:r w:rsidR="00D20E9A" w:rsidRPr="00D20E9A">
        <w:t>.</w:t>
      </w:r>
      <w:r w:rsidR="00AF1268" w:rsidRPr="00AF1268">
        <w:t>, Graefe</w:t>
      </w:r>
      <w:r w:rsidR="00D20E9A" w:rsidRPr="00D20E9A">
        <w:t xml:space="preserve"> </w:t>
      </w:r>
      <w:r w:rsidR="00D20E9A">
        <w:rPr>
          <w:lang w:val="en-US"/>
        </w:rPr>
        <w:t>A</w:t>
      </w:r>
      <w:r w:rsidR="00D20E9A" w:rsidRPr="00D20E9A">
        <w:t>.</w:t>
      </w:r>
      <w:r w:rsidR="00AF1268" w:rsidRPr="00AF1268">
        <w:t>, Brosius</w:t>
      </w:r>
      <w:r w:rsidR="00D20E9A" w:rsidRPr="00D20E9A">
        <w:t xml:space="preserve"> </w:t>
      </w:r>
      <w:r w:rsidR="00D20E9A">
        <w:rPr>
          <w:lang w:val="en-US"/>
        </w:rPr>
        <w:t>H</w:t>
      </w:r>
      <w:r w:rsidR="00D20E9A" w:rsidRPr="00D20E9A">
        <w:t>.</w:t>
      </w:r>
      <w:r w:rsidR="00D20E9A">
        <w:rPr>
          <w:lang w:val="en-US"/>
        </w:rPr>
        <w:t>B</w:t>
      </w:r>
      <w:r w:rsidR="00D20E9A" w:rsidRPr="00D20E9A">
        <w:t>.</w:t>
      </w:r>
      <w:r w:rsidR="00AF1268" w:rsidRPr="00AF1268">
        <w:t>, 2018)</w:t>
      </w:r>
      <w:r w:rsidR="00AF1268">
        <w:t xml:space="preserve">, и более важную роль в процессе создания «эхо-камеры» играют способы поиска информации </w:t>
      </w:r>
      <w:r w:rsidR="00981614">
        <w:t>(</w:t>
      </w:r>
      <w:r w:rsidR="00981614" w:rsidRPr="00981614">
        <w:t>Diakopoulos, N.</w:t>
      </w:r>
      <w:r w:rsidR="00981614">
        <w:t>,</w:t>
      </w:r>
      <w:r w:rsidR="00981614" w:rsidRPr="00981614">
        <w:t xml:space="preserve"> Koliska, M.</w:t>
      </w:r>
      <w:r w:rsidR="00981614">
        <w:t xml:space="preserve">, </w:t>
      </w:r>
      <w:r w:rsidR="00981614" w:rsidRPr="00981614">
        <w:t>2017</w:t>
      </w:r>
      <w:r w:rsidR="00981614">
        <w:t>)</w:t>
      </w:r>
      <w:r w:rsidR="00D20E9A" w:rsidRPr="00D20E9A">
        <w:t>.</w:t>
      </w:r>
      <w:r w:rsidR="00BF25A3">
        <w:t xml:space="preserve"> </w:t>
      </w:r>
      <w:r w:rsidR="00542EC1">
        <w:t xml:space="preserve">В 2019 году коллеги из Германии доказали, что использование посредников в виде </w:t>
      </w:r>
      <w:r w:rsidR="00542EC1" w:rsidRPr="00542EC1">
        <w:rPr>
          <w:i/>
          <w:iCs/>
        </w:rPr>
        <w:t xml:space="preserve">социальных сетей и </w:t>
      </w:r>
      <w:r w:rsidR="00542EC1">
        <w:rPr>
          <w:i/>
          <w:iCs/>
        </w:rPr>
        <w:t xml:space="preserve">поисковых систем </w:t>
      </w:r>
      <w:r w:rsidR="00542EC1">
        <w:t>положительно сказывается на разнообразии потребляемой в Интернете информации, в отличи</w:t>
      </w:r>
      <w:r w:rsidR="003360A7">
        <w:t>е</w:t>
      </w:r>
      <w:r w:rsidR="00542EC1">
        <w:t xml:space="preserve"> от </w:t>
      </w:r>
      <w:r w:rsidR="00A2720A">
        <w:t xml:space="preserve">самостоятельного поиска новостей или </w:t>
      </w:r>
      <w:r w:rsidR="00A2720A">
        <w:lastRenderedPageBreak/>
        <w:t>использования одних и тех же источников информации</w:t>
      </w:r>
      <w:r w:rsidR="00A2720A" w:rsidRPr="00A2720A">
        <w:t xml:space="preserve"> (</w:t>
      </w:r>
      <w:r w:rsidR="00D20E9A" w:rsidRPr="00AD4214">
        <w:rPr>
          <w:lang w:val="en-US"/>
        </w:rPr>
        <w:t>Scharkow</w:t>
      </w:r>
      <w:r w:rsidR="00D20E9A" w:rsidRPr="00D20E9A">
        <w:t xml:space="preserve"> </w:t>
      </w:r>
      <w:r w:rsidR="00D20E9A">
        <w:rPr>
          <w:lang w:val="en-US"/>
        </w:rPr>
        <w:t>M</w:t>
      </w:r>
      <w:r w:rsidR="00D20E9A" w:rsidRPr="00D20E9A">
        <w:t xml:space="preserve">., </w:t>
      </w:r>
      <w:r w:rsidR="00D20E9A" w:rsidRPr="00AD4214">
        <w:rPr>
          <w:lang w:val="en-US"/>
        </w:rPr>
        <w:t>Mangold</w:t>
      </w:r>
      <w:r w:rsidR="00D20E9A" w:rsidRPr="00D20E9A">
        <w:t xml:space="preserve"> </w:t>
      </w:r>
      <w:r w:rsidR="00D20E9A">
        <w:rPr>
          <w:lang w:val="en-US"/>
        </w:rPr>
        <w:t>F</w:t>
      </w:r>
      <w:r w:rsidR="00D20E9A" w:rsidRPr="00D20E9A">
        <w:t xml:space="preserve">., </w:t>
      </w:r>
      <w:r w:rsidR="00D20E9A" w:rsidRPr="00AD4214">
        <w:rPr>
          <w:lang w:val="en-US"/>
        </w:rPr>
        <w:t>Stier</w:t>
      </w:r>
      <w:r w:rsidR="00D20E9A" w:rsidRPr="00D20E9A">
        <w:t xml:space="preserve"> </w:t>
      </w:r>
      <w:r w:rsidR="00D20E9A">
        <w:rPr>
          <w:lang w:val="en-US"/>
        </w:rPr>
        <w:t>S</w:t>
      </w:r>
      <w:r w:rsidR="00D20E9A" w:rsidRPr="00D20E9A">
        <w:t xml:space="preserve">., </w:t>
      </w:r>
      <w:r w:rsidR="00D20E9A" w:rsidRPr="00AD4214">
        <w:rPr>
          <w:lang w:val="en-US"/>
        </w:rPr>
        <w:t>Breuer</w:t>
      </w:r>
      <w:r w:rsidR="00D20E9A" w:rsidRPr="00D20E9A">
        <w:t xml:space="preserve"> </w:t>
      </w:r>
      <w:r w:rsidR="00D20E9A">
        <w:rPr>
          <w:lang w:val="en-US"/>
        </w:rPr>
        <w:t>J</w:t>
      </w:r>
      <w:r w:rsidR="00D20E9A" w:rsidRPr="00D20E9A">
        <w:t>., 2020</w:t>
      </w:r>
      <w:r w:rsidR="00A2720A" w:rsidRPr="00A2720A">
        <w:t>)</w:t>
      </w:r>
      <w:r w:rsidR="00D20E9A" w:rsidRPr="00D20E9A">
        <w:t>.</w:t>
      </w:r>
      <w:r w:rsidR="00A2720A">
        <w:t xml:space="preserve"> К примеру,</w:t>
      </w:r>
      <w:r w:rsidR="00A2720A" w:rsidRPr="00A2720A">
        <w:t xml:space="preserve"> </w:t>
      </w:r>
      <w:r w:rsidR="00A2720A">
        <w:t>недавнее исследование показало, что пользователи, зарегистрированные в социальных сетях, за неделю потребляли в два раза больше</w:t>
      </w:r>
      <w:r w:rsidR="00A65C50">
        <w:t xml:space="preserve"> </w:t>
      </w:r>
      <w:r w:rsidR="00064ABE">
        <w:t>разнообразной</w:t>
      </w:r>
      <w:r w:rsidR="00A65C50">
        <w:t xml:space="preserve"> новостной</w:t>
      </w:r>
      <w:r w:rsidR="00A2720A">
        <w:t xml:space="preserve"> информации, чем незарегистрированные</w:t>
      </w:r>
      <w:r w:rsidR="00D20E9A" w:rsidRPr="00D20E9A">
        <w:t xml:space="preserve"> </w:t>
      </w:r>
      <w:r w:rsidR="00A2720A" w:rsidRPr="00A2720A">
        <w:t>(</w:t>
      </w:r>
      <w:r w:rsidR="00D20E9A" w:rsidRPr="00CB35B6">
        <w:rPr>
          <w:lang w:val="en-US"/>
        </w:rPr>
        <w:t>Fletcher</w:t>
      </w:r>
      <w:r w:rsidR="00D20E9A" w:rsidRPr="00D20E9A">
        <w:t xml:space="preserve"> </w:t>
      </w:r>
      <w:r w:rsidR="00D20E9A" w:rsidRPr="00CB35B6">
        <w:rPr>
          <w:lang w:val="en-US"/>
        </w:rPr>
        <w:t>R</w:t>
      </w:r>
      <w:r w:rsidR="00D20E9A" w:rsidRPr="00D20E9A">
        <w:t xml:space="preserve">., </w:t>
      </w:r>
      <w:r w:rsidR="00D20E9A" w:rsidRPr="00CB35B6">
        <w:rPr>
          <w:lang w:val="en-US"/>
        </w:rPr>
        <w:t>Nielsen</w:t>
      </w:r>
      <w:r w:rsidR="00D20E9A" w:rsidRPr="00D20E9A">
        <w:t xml:space="preserve"> </w:t>
      </w:r>
      <w:r w:rsidR="00D20E9A" w:rsidRPr="00CB35B6">
        <w:rPr>
          <w:lang w:val="en-US"/>
        </w:rPr>
        <w:t>R</w:t>
      </w:r>
      <w:r w:rsidR="00D20E9A" w:rsidRPr="00D20E9A">
        <w:t>.</w:t>
      </w:r>
      <w:r w:rsidR="00D20E9A" w:rsidRPr="00CB35B6">
        <w:rPr>
          <w:lang w:val="en-US"/>
        </w:rPr>
        <w:t>K</w:t>
      </w:r>
      <w:r w:rsidR="00D20E9A" w:rsidRPr="00D20E9A">
        <w:t>., 2018</w:t>
      </w:r>
      <w:r w:rsidR="00A2720A" w:rsidRPr="00A2720A">
        <w:t>)</w:t>
      </w:r>
      <w:r w:rsidR="00D20E9A" w:rsidRPr="00D20E9A">
        <w:t>.</w:t>
      </w:r>
    </w:p>
    <w:p w14:paraId="336162B0" w14:textId="510D3066" w:rsidR="0012167D" w:rsidRPr="00D20E9A" w:rsidRDefault="00064ABE" w:rsidP="00BC0176">
      <w:pPr>
        <w:ind w:firstLine="709"/>
        <w:jc w:val="both"/>
      </w:pPr>
      <w:r>
        <w:t xml:space="preserve">Также способ поиска информации связан и с предпочтениями медиа контента. </w:t>
      </w:r>
      <w:r>
        <w:rPr>
          <w:lang w:val="en-US"/>
        </w:rPr>
        <w:t>Sabine</w:t>
      </w:r>
      <w:r w:rsidRPr="00064ABE">
        <w:t xml:space="preserve"> </w:t>
      </w:r>
      <w:r>
        <w:rPr>
          <w:lang w:val="en-US"/>
        </w:rPr>
        <w:t>Geers</w:t>
      </w:r>
      <w:r w:rsidRPr="00064ABE">
        <w:t xml:space="preserve"> </w:t>
      </w:r>
      <w:r>
        <w:t xml:space="preserve">в своем исследовании 2020 года выделила 4 различных </w:t>
      </w:r>
      <w:r w:rsidR="009B7785">
        <w:t>новостных репертуара</w:t>
      </w:r>
      <w:r>
        <w:t xml:space="preserve">, состоящих из онлайн и офлайн источников, институализированных и неинституализированных. </w:t>
      </w:r>
      <w:r w:rsidR="009B7785">
        <w:t xml:space="preserve">Под репертуаром подразумевается комбинированное использования различных медиа платформ для потребления новостей в медиапространстве с большим разнообразием. Итак, </w:t>
      </w:r>
      <w:r w:rsidR="009B7785">
        <w:rPr>
          <w:lang w:val="en-US"/>
        </w:rPr>
        <w:t>S</w:t>
      </w:r>
      <w:r w:rsidR="009B7785" w:rsidRPr="009B7785">
        <w:t xml:space="preserve">. </w:t>
      </w:r>
      <w:r w:rsidR="009B7785">
        <w:rPr>
          <w:lang w:val="en-US"/>
        </w:rPr>
        <w:t>Geers</w:t>
      </w:r>
      <w:r w:rsidR="009B7785" w:rsidRPr="009B7785">
        <w:t xml:space="preserve"> </w:t>
      </w:r>
      <w:r w:rsidR="009B7785">
        <w:t xml:space="preserve">выделяет 4 репертуара потребления новостей для </w:t>
      </w:r>
      <w:r w:rsidR="00D754DE">
        <w:t>нидерландской</w:t>
      </w:r>
      <w:r w:rsidR="009B7785">
        <w:t xml:space="preserve"> молодежи: </w:t>
      </w:r>
      <w:r>
        <w:t>минималисты, «всеядные», традиционалисты и потребители исключительно онлайн-контента</w:t>
      </w:r>
      <w:r w:rsidR="00AB6970">
        <w:t xml:space="preserve"> (рис. 3)</w:t>
      </w:r>
      <w:r>
        <w:t xml:space="preserve">. </w:t>
      </w:r>
      <w:r w:rsidR="009B7785">
        <w:t>На графике ниже показано, как распределились их медийные предпочтения в зависимости от репертуара</w:t>
      </w:r>
      <w:r w:rsidR="0024684D">
        <w:t xml:space="preserve"> (5-балльная шкала, где 1 – никогда не использую этот источник, 5 – прочти ежедневно использую). </w:t>
      </w:r>
      <w:r w:rsidR="009B7785">
        <w:t xml:space="preserve">Традиционалисты отдают предпочтение </w:t>
      </w:r>
      <w:r w:rsidR="001558AE">
        <w:t xml:space="preserve">телевидению, радио, новостным веб-сайтам и приложениям, а также </w:t>
      </w:r>
      <w:r w:rsidR="001558AE">
        <w:rPr>
          <w:lang w:val="en-US"/>
        </w:rPr>
        <w:t>Instagram</w:t>
      </w:r>
      <w:r w:rsidR="001558AE">
        <w:t xml:space="preserve"> </w:t>
      </w:r>
      <w:r w:rsidR="001558AE">
        <w:rPr>
          <w:lang w:val="en-US"/>
        </w:rPr>
        <w:t>YouTube</w:t>
      </w:r>
      <w:r w:rsidR="001558AE" w:rsidRPr="001558AE">
        <w:t xml:space="preserve"> </w:t>
      </w:r>
      <w:r w:rsidR="001558AE">
        <w:t xml:space="preserve">и </w:t>
      </w:r>
      <w:r w:rsidR="001558AE">
        <w:rPr>
          <w:lang w:val="en-US"/>
        </w:rPr>
        <w:t>Google</w:t>
      </w:r>
      <w:r w:rsidR="001558AE" w:rsidRPr="001558AE">
        <w:t xml:space="preserve">. </w:t>
      </w:r>
      <w:r w:rsidR="00116FAC">
        <w:t>У онлайн-пользователей предсказуемо доминируют социальные сети и поисковики, при этом новостные сайты им значительно уступают, а всеядные потребители отдают предпочтения и традиционным СМИ (ТВ, радио), и социальным сетям</w:t>
      </w:r>
      <w:r w:rsidR="00D754DE">
        <w:t xml:space="preserve"> (</w:t>
      </w:r>
      <w:r w:rsidR="00D20E9A">
        <w:rPr>
          <w:lang w:val="en-US"/>
        </w:rPr>
        <w:t>Geers</w:t>
      </w:r>
      <w:r w:rsidR="00D20E9A" w:rsidRPr="00D20E9A">
        <w:t xml:space="preserve"> </w:t>
      </w:r>
      <w:r w:rsidR="00D20E9A">
        <w:rPr>
          <w:lang w:val="en-US"/>
        </w:rPr>
        <w:t>S</w:t>
      </w:r>
      <w:r w:rsidR="00D20E9A" w:rsidRPr="00D20E9A">
        <w:t>., 2020</w:t>
      </w:r>
      <w:r w:rsidR="00D754DE">
        <w:t>)</w:t>
      </w:r>
      <w:r w:rsidR="00D20E9A" w:rsidRPr="00D20E9A">
        <w:t>.</w:t>
      </w:r>
      <w:r w:rsidR="00D754DE">
        <w:t xml:space="preserve"> Согласно параллельным исследованиям, более взрослые интернет-пользователи из Нидерландов для поиска информации предпочитают определенные новостные веб-сайты и сразу же переходят на них, минуя поисковые системы и социальные сети</w:t>
      </w:r>
      <w:r w:rsidR="00D20E9A" w:rsidRPr="00D20E9A">
        <w:t xml:space="preserve"> </w:t>
      </w:r>
      <w:r w:rsidR="00D754DE">
        <w:t>(</w:t>
      </w:r>
      <w:r w:rsidR="00D20E9A" w:rsidRPr="00D754DE">
        <w:rPr>
          <w:lang w:val="en-US"/>
        </w:rPr>
        <w:t>Vermeer</w:t>
      </w:r>
      <w:r w:rsidR="00D20E9A" w:rsidRPr="00D20E9A">
        <w:t xml:space="preserve"> </w:t>
      </w:r>
      <w:r w:rsidR="00D20E9A">
        <w:rPr>
          <w:lang w:val="en-US"/>
        </w:rPr>
        <w:t>S</w:t>
      </w:r>
      <w:r w:rsidR="00D20E9A" w:rsidRPr="00D20E9A">
        <w:t xml:space="preserve">., </w:t>
      </w:r>
      <w:r w:rsidR="00D20E9A" w:rsidRPr="00D754DE">
        <w:rPr>
          <w:lang w:val="en-US"/>
        </w:rPr>
        <w:t>Trilling</w:t>
      </w:r>
      <w:r w:rsidR="00D20E9A" w:rsidRPr="00D20E9A">
        <w:t xml:space="preserve"> </w:t>
      </w:r>
      <w:r w:rsidR="00D20E9A">
        <w:rPr>
          <w:lang w:val="en-US"/>
        </w:rPr>
        <w:t>D</w:t>
      </w:r>
      <w:r w:rsidR="00D20E9A" w:rsidRPr="00D20E9A">
        <w:t xml:space="preserve">., </w:t>
      </w:r>
      <w:r w:rsidR="00D20E9A" w:rsidRPr="00D754DE">
        <w:rPr>
          <w:lang w:val="en-US"/>
        </w:rPr>
        <w:t>Kruikemeier</w:t>
      </w:r>
      <w:r w:rsidR="00D20E9A" w:rsidRPr="00D20E9A">
        <w:t xml:space="preserve"> </w:t>
      </w:r>
      <w:r w:rsidR="00D20E9A">
        <w:rPr>
          <w:lang w:val="en-US"/>
        </w:rPr>
        <w:t>S</w:t>
      </w:r>
      <w:r w:rsidR="00D20E9A" w:rsidRPr="00D20E9A">
        <w:t xml:space="preserve">., </w:t>
      </w:r>
      <w:r w:rsidR="00D20E9A" w:rsidRPr="00D754DE">
        <w:rPr>
          <w:lang w:val="en-US"/>
        </w:rPr>
        <w:t>de</w:t>
      </w:r>
      <w:r w:rsidR="00D20E9A" w:rsidRPr="00D20E9A">
        <w:t xml:space="preserve"> </w:t>
      </w:r>
      <w:r w:rsidR="00D20E9A" w:rsidRPr="00D754DE">
        <w:rPr>
          <w:lang w:val="en-US"/>
        </w:rPr>
        <w:t>Vreese</w:t>
      </w:r>
      <w:r w:rsidR="00D20E9A" w:rsidRPr="00D20E9A">
        <w:t xml:space="preserve"> </w:t>
      </w:r>
      <w:r w:rsidR="00D20E9A">
        <w:rPr>
          <w:lang w:val="en-US"/>
        </w:rPr>
        <w:t>C</w:t>
      </w:r>
      <w:r w:rsidR="00D20E9A" w:rsidRPr="00D20E9A">
        <w:t>., 2020</w:t>
      </w:r>
      <w:r w:rsidR="00D754DE">
        <w:t>)</w:t>
      </w:r>
      <w:r w:rsidR="00D20E9A" w:rsidRPr="00D20E9A">
        <w:t>.</w:t>
      </w:r>
    </w:p>
    <w:p w14:paraId="3506D1FE" w14:textId="670BA0BE" w:rsidR="00064ABE" w:rsidRDefault="0012167D" w:rsidP="0024684D">
      <w:pPr>
        <w:spacing w:after="0"/>
        <w:ind w:firstLine="709"/>
        <w:jc w:val="center"/>
      </w:pPr>
      <w:r w:rsidRPr="009B7785">
        <w:rPr>
          <w:noProof/>
        </w:rPr>
        <w:lastRenderedPageBreak/>
        <w:drawing>
          <wp:inline distT="0" distB="0" distL="0" distR="0" wp14:anchorId="7D5364EB" wp14:editId="4660D3EE">
            <wp:extent cx="4431323" cy="294442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119" cy="2947613"/>
                    </a:xfrm>
                    <a:prstGeom prst="rect">
                      <a:avLst/>
                    </a:prstGeom>
                    <a:noFill/>
                    <a:ln>
                      <a:noFill/>
                    </a:ln>
                  </pic:spPr>
                </pic:pic>
              </a:graphicData>
            </a:graphic>
          </wp:inline>
        </w:drawing>
      </w:r>
    </w:p>
    <w:p w14:paraId="47936F1C" w14:textId="442294A8" w:rsidR="00107072" w:rsidRPr="0024684D" w:rsidRDefault="00107072" w:rsidP="0024684D">
      <w:pPr>
        <w:ind w:firstLine="709"/>
        <w:jc w:val="center"/>
      </w:pPr>
      <w:r>
        <w:t>Рис</w:t>
      </w:r>
      <w:r w:rsidRPr="003F16B9">
        <w:t xml:space="preserve">. </w:t>
      </w:r>
      <w:r w:rsidR="00AB6970" w:rsidRPr="003F16B9">
        <w:t xml:space="preserve">3. </w:t>
      </w:r>
      <w:r w:rsidR="0024684D">
        <w:t>Среднее</w:t>
      </w:r>
      <w:r w:rsidR="0024684D" w:rsidRPr="0024684D">
        <w:t xml:space="preserve"> </w:t>
      </w:r>
      <w:r w:rsidR="0024684D">
        <w:t>значение</w:t>
      </w:r>
      <w:r w:rsidR="0024684D" w:rsidRPr="0024684D">
        <w:t xml:space="preserve"> </w:t>
      </w:r>
      <w:r w:rsidR="0024684D">
        <w:t>частоты</w:t>
      </w:r>
      <w:r w:rsidR="0024684D" w:rsidRPr="0024684D">
        <w:t xml:space="preserve"> </w:t>
      </w:r>
      <w:r w:rsidR="0024684D">
        <w:t>использования</w:t>
      </w:r>
      <w:r w:rsidR="0024684D" w:rsidRPr="0024684D">
        <w:t xml:space="preserve"> </w:t>
      </w:r>
      <w:r w:rsidR="0024684D">
        <w:t>разных источников информации в зависимости от репертуара потребления новостей (</w:t>
      </w:r>
      <w:r w:rsidR="0024684D">
        <w:rPr>
          <w:lang w:val="en-US"/>
        </w:rPr>
        <w:t>Geers</w:t>
      </w:r>
      <w:r w:rsidR="0024684D" w:rsidRPr="0024684D">
        <w:t xml:space="preserve"> </w:t>
      </w:r>
      <w:r w:rsidR="0024684D">
        <w:rPr>
          <w:lang w:val="en-US"/>
        </w:rPr>
        <w:t>S</w:t>
      </w:r>
      <w:r w:rsidR="0024684D" w:rsidRPr="0024684D">
        <w:t>.)</w:t>
      </w:r>
    </w:p>
    <w:p w14:paraId="75F0555B" w14:textId="04674297" w:rsidR="0012167D" w:rsidRPr="00116FAC" w:rsidRDefault="0012167D" w:rsidP="00BC0176">
      <w:pPr>
        <w:ind w:firstLine="709"/>
        <w:jc w:val="both"/>
      </w:pPr>
      <w:r>
        <w:t xml:space="preserve">Тема медийных предпочтений активно изучается в последнем десятилетии. Так, </w:t>
      </w:r>
      <w:r w:rsidR="00544095">
        <w:t>многие</w:t>
      </w:r>
      <w:r>
        <w:t xml:space="preserve"> исследователи </w:t>
      </w:r>
      <w:r w:rsidR="00544095">
        <w:t>в своих работах отмечают</w:t>
      </w:r>
      <w:r>
        <w:t xml:space="preserve">, что у людей с высшем образованием </w:t>
      </w:r>
      <w:r w:rsidR="00544095">
        <w:t>отличаются паттерны поиска информации от людей со средним образованием. Уровень образования положительно коррелирует с предпочтением интернета как источника развития человеческого капитала, в том числе для поиска новостей и политической информации</w:t>
      </w:r>
      <w:r w:rsidR="00FE0FB9">
        <w:t xml:space="preserve"> </w:t>
      </w:r>
      <w:r w:rsidR="00544095">
        <w:t>(</w:t>
      </w:r>
      <w:r w:rsidR="00D20E9A">
        <w:t>Манойло Г.В.</w:t>
      </w:r>
      <w:r w:rsidR="00544095">
        <w:t>,</w:t>
      </w:r>
      <w:r w:rsidR="00FE0FB9">
        <w:t xml:space="preserve"> 2003</w:t>
      </w:r>
      <w:r w:rsidR="00FE0FB9" w:rsidRPr="00FE0FB9">
        <w:t>;</w:t>
      </w:r>
      <w:r w:rsidR="00544095">
        <w:t xml:space="preserve"> </w:t>
      </w:r>
      <w:r w:rsidR="00FE0FB9">
        <w:t>Добровольская И.А., 2014</w:t>
      </w:r>
      <w:r w:rsidR="00544095">
        <w:t>)</w:t>
      </w:r>
      <w:r w:rsidR="00FE0FB9">
        <w:t>.</w:t>
      </w:r>
      <w:r w:rsidR="00544095">
        <w:t xml:space="preserve"> Однако последние исследования </w:t>
      </w:r>
      <w:r w:rsidR="00282986">
        <w:t>связь между образованием и медиа-потреблением не подтвердили (</w:t>
      </w:r>
      <w:r w:rsidR="00D20E9A">
        <w:t>Дзялошинский И.М., 2015</w:t>
      </w:r>
      <w:r w:rsidR="00282986">
        <w:t>)</w:t>
      </w:r>
      <w:r w:rsidR="00D20E9A">
        <w:t>.</w:t>
      </w:r>
    </w:p>
    <w:p w14:paraId="1F9B5B35" w14:textId="4D46F678" w:rsidR="007A3CBE" w:rsidRPr="00D603D6" w:rsidRDefault="00331E1C" w:rsidP="008B4954">
      <w:pPr>
        <w:pStyle w:val="3"/>
        <w:numPr>
          <w:ilvl w:val="2"/>
          <w:numId w:val="44"/>
        </w:numPr>
        <w:spacing w:before="720" w:after="480"/>
        <w:jc w:val="both"/>
        <w:rPr>
          <w:rFonts w:ascii="Times New Roman" w:hAnsi="Times New Roman" w:cs="Times New Roman"/>
          <w:b/>
          <w:bCs/>
          <w:color w:val="auto"/>
          <w:sz w:val="28"/>
          <w:szCs w:val="28"/>
        </w:rPr>
      </w:pPr>
      <w:bookmarkStart w:id="12" w:name="_Toc73397908"/>
      <w:r w:rsidRPr="00D603D6">
        <w:rPr>
          <w:rFonts w:ascii="Times New Roman" w:hAnsi="Times New Roman" w:cs="Times New Roman"/>
          <w:b/>
          <w:bCs/>
          <w:color w:val="auto"/>
          <w:sz w:val="28"/>
          <w:szCs w:val="28"/>
        </w:rPr>
        <w:t>Медиакомпетентность и цифровая грамотность</w:t>
      </w:r>
      <w:bookmarkEnd w:id="12"/>
    </w:p>
    <w:p w14:paraId="3392CA79" w14:textId="1A626217" w:rsidR="00AF6CC1" w:rsidRPr="00E1116C" w:rsidRDefault="00331E1C" w:rsidP="00BC0176">
      <w:pPr>
        <w:ind w:firstLine="709"/>
        <w:jc w:val="both"/>
      </w:pPr>
      <w:r>
        <w:t>Навыки и стиль взаимодействия человека с СМИ напрямую влияют на то, насколько актуальную информацию он получает и какой образ действительность конструирует</w:t>
      </w:r>
      <w:r w:rsidR="00FE0FB9">
        <w:t xml:space="preserve"> </w:t>
      </w:r>
      <w:r>
        <w:t>(</w:t>
      </w:r>
      <w:r w:rsidR="00FE0FB9">
        <w:t>Бакулева К.К., 2014</w:t>
      </w:r>
      <w:r>
        <w:t>)</w:t>
      </w:r>
      <w:r w:rsidR="00FE0FB9">
        <w:t>.</w:t>
      </w:r>
      <w:r>
        <w:t xml:space="preserve"> Поэтому медиапсихология уделяет особое внимание понятию «медиакомпетентности», под которой подразумевается «</w:t>
      </w:r>
      <w:r w:rsidR="00D90DEA">
        <w:t xml:space="preserve">совокупность мотивов, знаний, умений, </w:t>
      </w:r>
      <w:r w:rsidR="00D90DEA">
        <w:lastRenderedPageBreak/>
        <w:t>способностей личности, способствующих выбору, использованию, критическому анализу, оценке, созданию и передаче медиатекстов в различных видах, формах и жанрах, анализу сложных процессов функционирования медиа в социуме</w:t>
      </w:r>
      <w:r>
        <w:t>» (</w:t>
      </w:r>
      <w:r w:rsidR="00FE0FB9">
        <w:t>цит. по Фёдоров А.В., 2007</w:t>
      </w:r>
      <w:r>
        <w:t>)</w:t>
      </w:r>
      <w:r w:rsidR="00FE0FB9">
        <w:t>.</w:t>
      </w:r>
      <w:r w:rsidR="00D90DEA">
        <w:t xml:space="preserve"> Благодаря анализу классификаций структурных элементов медиакомпетентности Бакулевой</w:t>
      </w:r>
      <w:r w:rsidR="00FE0FB9">
        <w:t xml:space="preserve"> К.К.</w:t>
      </w:r>
      <w:r w:rsidR="00AF6CC1">
        <w:t>, можно выделить следующие компоненты: аффективный, когнитивный и оценочный</w:t>
      </w:r>
      <w:r w:rsidR="00FE0FB9">
        <w:t xml:space="preserve"> (Бакулева К.К., 2014</w:t>
      </w:r>
      <w:r w:rsidR="00AF6CC1">
        <w:t>)</w:t>
      </w:r>
      <w:r w:rsidR="00FE0FB9">
        <w:t>.</w:t>
      </w:r>
      <w:r w:rsidR="00AF6CC1">
        <w:t xml:space="preserve"> Эмоциональный компонент </w:t>
      </w:r>
      <w:r w:rsidR="00207D03">
        <w:t>подразумевает специфику восприятия СМИ, степень эмоциональной вовлеченности при контакте с медиа и мотивы взаимодействия. Когнитивный аспект медиакомпетентности содержит способность к анализу, интерпретации и оценке информации из масс-медиа и знания об особенностях их функционирования. Операциональный же компонент включает в себя умение искать, выбирать, применять и обсуждать полученную информацию, а также в частоте взаимодействия с медиа. В исследовании К.К. Бакулевой было доказано, что россияне с хорошо развитой медиакомпетентностью обладают более четкими предс</w:t>
      </w:r>
      <w:r w:rsidR="002F4272">
        <w:t>тавлениями о политике и более лояльно относятся к несистемной оппозиции</w:t>
      </w:r>
      <w:r w:rsidR="00FE0FB9">
        <w:t xml:space="preserve"> (Бакулева К.К., 2014).</w:t>
      </w:r>
    </w:p>
    <w:p w14:paraId="719DA875" w14:textId="19BB12DB" w:rsidR="00C94647" w:rsidRDefault="00E1116C" w:rsidP="00BC0176">
      <w:pPr>
        <w:ind w:firstLine="709"/>
        <w:jc w:val="both"/>
      </w:pPr>
      <w:r>
        <w:t>В</w:t>
      </w:r>
      <w:r w:rsidR="00DA54D4">
        <w:t xml:space="preserve"> последнее время ученые все чаще обращаются к понятию «цифровой </w:t>
      </w:r>
      <w:r w:rsidR="00DE3795">
        <w:t xml:space="preserve">грамотности» в образовательном и профессиональном </w:t>
      </w:r>
      <w:r w:rsidR="00E66B4D">
        <w:t>контексте. Впервые это понятие ввел П. Глистер в конце прошлого века для обозначения способности критического восприятия и использования информации, полученной с помощью компьютера. Данное понятие включает в себя три компонента: цифровые компетенции, цифровое потребление и цифровую безопасность</w:t>
      </w:r>
      <w:r w:rsidR="00FE0FB9">
        <w:t xml:space="preserve"> (Берман Н.Д., 2017). </w:t>
      </w:r>
      <w:r w:rsidR="0081675F">
        <w:t>Согласно</w:t>
      </w:r>
      <w:r w:rsidR="00E66B4D">
        <w:t xml:space="preserve"> определению из статьи отечественных психологов Г.У. Солдатовой и Е.И. Рассказовой, «цифровая </w:t>
      </w:r>
      <w:r w:rsidR="00DA54D4">
        <w:t xml:space="preserve">компетентность» - </w:t>
      </w:r>
      <w:r w:rsidR="00E66B4D">
        <w:t xml:space="preserve">это </w:t>
      </w:r>
      <w:r w:rsidR="00DA54D4">
        <w:t>«</w:t>
      </w:r>
      <w:r w:rsidR="00C94647">
        <w:t xml:space="preserve">основанная на непрерывном овладениями компетенции </w:t>
      </w:r>
      <w:r w:rsidR="00DA54D4">
        <w:t>способност</w:t>
      </w:r>
      <w:r w:rsidR="00C94647">
        <w:t>ь</w:t>
      </w:r>
      <w:r w:rsidR="00DA54D4">
        <w:t xml:space="preserve"> индивида </w:t>
      </w:r>
      <w:r w:rsidR="00C94647">
        <w:t>уверенно, эффективно, критично и безопасно выбирать и применять инфокоммуникационные технологии в разных сферах жизнедеятельности, а также его готовность к такой деятельности»</w:t>
      </w:r>
      <w:r w:rsidR="00FE0FB9">
        <w:t xml:space="preserve"> </w:t>
      </w:r>
      <w:r w:rsidR="00E66B4D">
        <w:t>(</w:t>
      </w:r>
      <w:r w:rsidR="00FE0FB9">
        <w:t>цит. по Солдатова Г.У., Рассказова Е.И., 2014</w:t>
      </w:r>
      <w:r w:rsidR="00E66B4D">
        <w:t>)</w:t>
      </w:r>
      <w:r w:rsidR="00FE0FB9">
        <w:t xml:space="preserve">. </w:t>
      </w:r>
      <w:r w:rsidR="0081675F">
        <w:t xml:space="preserve">Г.У. Солдатова утверждает, что цифровая компетентность состоит </w:t>
      </w:r>
      <w:r w:rsidR="0081675F">
        <w:lastRenderedPageBreak/>
        <w:t>из 4 компонентов: з</w:t>
      </w:r>
      <w:r w:rsidR="00C94647">
        <w:t>нания, умения, мотивация и ответственность</w:t>
      </w:r>
      <w:r w:rsidR="0081675F">
        <w:t xml:space="preserve"> (включая безопасность). Данные компоненты проявляются в </w:t>
      </w:r>
      <w:r w:rsidR="00C94647">
        <w:t xml:space="preserve">4 </w:t>
      </w:r>
      <w:r w:rsidR="0081675F">
        <w:t>аспектах</w:t>
      </w:r>
      <w:r w:rsidR="00C94647">
        <w:t>:</w:t>
      </w:r>
    </w:p>
    <w:p w14:paraId="5E3E05F4" w14:textId="74383552" w:rsidR="00C94647" w:rsidRDefault="00C94647" w:rsidP="008B4954">
      <w:pPr>
        <w:pStyle w:val="a3"/>
        <w:numPr>
          <w:ilvl w:val="0"/>
          <w:numId w:val="17"/>
        </w:numPr>
        <w:ind w:left="0" w:firstLine="709"/>
        <w:jc w:val="both"/>
      </w:pPr>
      <w:r>
        <w:t>Информационная и медиакомпетентность, обсуждаемая раннее;</w:t>
      </w:r>
    </w:p>
    <w:p w14:paraId="1C3D6AFA" w14:textId="7AA9AFFD" w:rsidR="00C94647" w:rsidRDefault="00C94647" w:rsidP="008B4954">
      <w:pPr>
        <w:pStyle w:val="a3"/>
        <w:numPr>
          <w:ilvl w:val="0"/>
          <w:numId w:val="17"/>
        </w:numPr>
        <w:ind w:left="0" w:firstLine="709"/>
        <w:jc w:val="both"/>
      </w:pPr>
      <w:r>
        <w:t>Коммуникативная компетентность, связанная с разными видами общения в интернете;</w:t>
      </w:r>
    </w:p>
    <w:p w14:paraId="5AD17159" w14:textId="45914056" w:rsidR="00C94647" w:rsidRDefault="00C94647" w:rsidP="008B4954">
      <w:pPr>
        <w:pStyle w:val="a3"/>
        <w:numPr>
          <w:ilvl w:val="0"/>
          <w:numId w:val="17"/>
        </w:numPr>
        <w:ind w:left="0" w:firstLine="709"/>
        <w:jc w:val="both"/>
      </w:pPr>
      <w:r>
        <w:t>Техническая компетентность, позволяющая безопасно и эффективно использовать гаджеты;</w:t>
      </w:r>
    </w:p>
    <w:p w14:paraId="6880E4A2" w14:textId="5D4A070C" w:rsidR="009C4C7A" w:rsidRDefault="00C94647" w:rsidP="008B4954">
      <w:pPr>
        <w:pStyle w:val="a3"/>
        <w:numPr>
          <w:ilvl w:val="0"/>
          <w:numId w:val="17"/>
        </w:numPr>
        <w:ind w:left="0" w:firstLine="709"/>
        <w:jc w:val="both"/>
      </w:pPr>
      <w:r>
        <w:t>Потребительская компетентность</w:t>
      </w:r>
      <w:r w:rsidR="009C4C7A">
        <w:t>, включающая в себя умение с помощью компьютера удовлетворять повседневные потребности</w:t>
      </w:r>
      <w:r w:rsidR="00FE0FB9">
        <w:t xml:space="preserve"> (Солдатова Г.У., Рассказова Е.И., 2014).</w:t>
      </w:r>
    </w:p>
    <w:p w14:paraId="0D29572E" w14:textId="391246EC" w:rsidR="00E1116C" w:rsidRPr="00D90DEA" w:rsidRDefault="00E1116C" w:rsidP="00BC0176">
      <w:pPr>
        <w:ind w:firstLine="709"/>
        <w:jc w:val="both"/>
      </w:pPr>
      <w:r>
        <w:t xml:space="preserve">Тема цифровой и медикомпетенции интересует также и зарубежных исследователей. Например, по результатам мета-анализа </w:t>
      </w:r>
      <w:r w:rsidR="009F077C" w:rsidRPr="009F077C">
        <w:t>Jeong</w:t>
      </w:r>
      <w:r w:rsidR="009F077C">
        <w:t xml:space="preserve"> с командой обнаружил, что с повышением знаний о СМИ и понимания системы создания медиа повышается скептическое и реалистичное отношение к медиа сообщениям</w:t>
      </w:r>
      <w:r w:rsidR="00FE0FB9">
        <w:t xml:space="preserve"> (</w:t>
      </w:r>
      <w:r w:rsidR="00FE0FB9" w:rsidRPr="00FE0FB9">
        <w:t>Jeong</w:t>
      </w:r>
      <w:r w:rsidR="00FE0FB9">
        <w:t xml:space="preserve"> </w:t>
      </w:r>
      <w:r w:rsidR="00FE0FB9" w:rsidRPr="00FE0FB9">
        <w:t>S.H., Cho</w:t>
      </w:r>
      <w:r w:rsidR="00FE0FB9">
        <w:t xml:space="preserve"> </w:t>
      </w:r>
      <w:r w:rsidR="00FE0FB9" w:rsidRPr="00FE0FB9">
        <w:t>H., Hwang, Y.</w:t>
      </w:r>
      <w:r w:rsidR="00FE0FB9">
        <w:t>, 2012).</w:t>
      </w:r>
      <w:r w:rsidR="00FE0FB9" w:rsidRPr="00FE0FB9">
        <w:t xml:space="preserve"> </w:t>
      </w:r>
      <w:r w:rsidR="009F077C">
        <w:t xml:space="preserve"> В исследовании же на связь между видами грамотности и определением фальшивых новостей было доказано влияние исключительно информационной грамотности, тогда как медикомпетентность и цифровая грамотность не дали статистически достоверных связей. При этом лучше всего определяют фальшивость новости более старшие респонденты с либеральными политическими взглядами</w:t>
      </w:r>
      <w:r w:rsidR="00FE0FB9">
        <w:t xml:space="preserve"> (</w:t>
      </w:r>
      <w:r w:rsidR="00FE0FB9" w:rsidRPr="00FE0FB9">
        <w:t>Jones-Jang S</w:t>
      </w:r>
      <w:r w:rsidR="00FE0FB9">
        <w:t>.</w:t>
      </w:r>
      <w:r w:rsidR="00FE0FB9" w:rsidRPr="00FE0FB9">
        <w:t>M</w:t>
      </w:r>
      <w:r w:rsidR="00FE0FB9">
        <w:t>.</w:t>
      </w:r>
      <w:r w:rsidR="00FE0FB9" w:rsidRPr="00FE0FB9">
        <w:t>, Mortensen T</w:t>
      </w:r>
      <w:r w:rsidR="00FE0FB9">
        <w:t>.</w:t>
      </w:r>
      <w:r w:rsidR="00FE0FB9" w:rsidRPr="00FE0FB9">
        <w:t>, Liu J.</w:t>
      </w:r>
      <w:r w:rsidR="00FE0FB9">
        <w:t xml:space="preserve">, 2019). </w:t>
      </w:r>
    </w:p>
    <w:p w14:paraId="4DEFD5D7" w14:textId="605F66E6" w:rsidR="00923509" w:rsidRPr="00D603D6" w:rsidRDefault="00923509" w:rsidP="008B4954">
      <w:pPr>
        <w:pStyle w:val="3"/>
        <w:numPr>
          <w:ilvl w:val="2"/>
          <w:numId w:val="43"/>
        </w:numPr>
        <w:spacing w:before="720" w:after="480"/>
        <w:jc w:val="both"/>
        <w:rPr>
          <w:rFonts w:ascii="Times New Roman" w:hAnsi="Times New Roman" w:cs="Times New Roman"/>
          <w:b/>
          <w:bCs/>
          <w:color w:val="auto"/>
          <w:sz w:val="28"/>
          <w:szCs w:val="22"/>
        </w:rPr>
      </w:pPr>
      <w:bookmarkStart w:id="13" w:name="_Toc73397909"/>
      <w:r w:rsidRPr="00D603D6">
        <w:rPr>
          <w:rFonts w:ascii="Times New Roman" w:hAnsi="Times New Roman" w:cs="Times New Roman"/>
          <w:b/>
          <w:bCs/>
          <w:color w:val="auto"/>
          <w:sz w:val="28"/>
          <w:szCs w:val="22"/>
        </w:rPr>
        <w:t>Виды рекламы в цифровом мире</w:t>
      </w:r>
      <w:bookmarkEnd w:id="13"/>
    </w:p>
    <w:p w14:paraId="2E617D9C" w14:textId="74580133" w:rsidR="00067147" w:rsidRDefault="007D7E26" w:rsidP="00BC0176">
      <w:pPr>
        <w:ind w:firstLine="709"/>
        <w:jc w:val="both"/>
      </w:pPr>
      <w:r>
        <w:t>В условиях цифровизации все большую роль в рекламной кампании играет интернет-реклама, которая обладает такими преимуществами как относительно недорогая стоимость</w:t>
      </w:r>
      <w:r w:rsidR="00543A1D">
        <w:t xml:space="preserve">, </w:t>
      </w:r>
      <w:r>
        <w:t>широта охвата аудитории</w:t>
      </w:r>
      <w:r w:rsidR="00543A1D">
        <w:t xml:space="preserve"> и возможность транслировать сообщение исключительно целевой группе. Также реклама в </w:t>
      </w:r>
      <w:r w:rsidR="00543A1D">
        <w:lastRenderedPageBreak/>
        <w:t>Интернете благодаря особенностям данной площадки поддается детальному анализу, например, можно отследить количество показов рекламы, особенности взаимодействия с ней, посмотреть изменение различных метрик во времени</w:t>
      </w:r>
      <w:r w:rsidR="00FE0FB9">
        <w:t xml:space="preserve"> (Назайкин А.Н., 2014).</w:t>
      </w:r>
    </w:p>
    <w:p w14:paraId="523C14BA" w14:textId="4A89E4DF" w:rsidR="00543A1D" w:rsidRDefault="00543A1D" w:rsidP="00BC0176">
      <w:pPr>
        <w:ind w:firstLine="709"/>
        <w:jc w:val="both"/>
      </w:pPr>
      <w:r>
        <w:t xml:space="preserve">Разные авторы выделяют множество типов интернет-рекламы, однако </w:t>
      </w:r>
      <w:r w:rsidR="00714D53">
        <w:t xml:space="preserve">в данной работе будут перечислены </w:t>
      </w:r>
      <w:r>
        <w:t xml:space="preserve">только самые распространенные. </w:t>
      </w:r>
      <w:r w:rsidR="00D32E89">
        <w:t xml:space="preserve">Например, классификация по формату объявления состоит из текстовой, баннерной (статичной и интерактивной) и видеорекламы. Согласно другой классификации, </w:t>
      </w:r>
      <w:r>
        <w:t>персональный сайт компани</w:t>
      </w:r>
      <w:r w:rsidR="002C24FC">
        <w:t>и</w:t>
      </w:r>
      <w:r w:rsidR="00D32E89">
        <w:t xml:space="preserve"> также</w:t>
      </w:r>
      <w:r w:rsidR="002C24FC">
        <w:t xml:space="preserve"> выделяется как вид рекламы, </w:t>
      </w:r>
      <w:r w:rsidR="00D32E89">
        <w:t xml:space="preserve">причем эффективный, </w:t>
      </w:r>
      <w:r w:rsidR="002C24FC">
        <w:t>так как за нее не нужно платить сторонним сервисам и нет ограничения по объему информации, при этом сайт посещают преимущественно заинтересованные в товаре или услуге пользователи</w:t>
      </w:r>
      <w:r w:rsidR="00FE0FB9">
        <w:t xml:space="preserve"> (Назайкин А.Н., 2014).</w:t>
      </w:r>
      <w:r w:rsidR="00A85616">
        <w:t xml:space="preserve"> Отдельным видом рекламы в Интернете, по мнению нескольких авторов, является </w:t>
      </w:r>
      <w:r w:rsidR="00A85616">
        <w:rPr>
          <w:lang w:val="en-US"/>
        </w:rPr>
        <w:t>SEO</w:t>
      </w:r>
      <w:r w:rsidR="00A85616" w:rsidRPr="00A85616">
        <w:t xml:space="preserve"> </w:t>
      </w:r>
      <w:r w:rsidR="00A85616">
        <w:t>(</w:t>
      </w:r>
      <w:r w:rsidR="00B90198" w:rsidRPr="00B90198">
        <w:rPr>
          <w:lang w:val="en-US"/>
        </w:rPr>
        <w:t>Search</w:t>
      </w:r>
      <w:r w:rsidR="00B90198" w:rsidRPr="00B90198">
        <w:t xml:space="preserve"> </w:t>
      </w:r>
      <w:r w:rsidR="00B90198" w:rsidRPr="00B90198">
        <w:rPr>
          <w:lang w:val="en-US"/>
        </w:rPr>
        <w:t>Engine</w:t>
      </w:r>
      <w:r w:rsidR="00B90198" w:rsidRPr="00B90198">
        <w:t xml:space="preserve"> </w:t>
      </w:r>
      <w:r w:rsidR="00B90198" w:rsidRPr="00B90198">
        <w:rPr>
          <w:lang w:val="en-US"/>
        </w:rPr>
        <w:t>Optimization</w:t>
      </w:r>
      <w:r w:rsidR="00B90198">
        <w:t xml:space="preserve">, или поисковая оптимизация), которая заключается в усовершенствовании сайта для поднятия его в рейтинге поисковой выдачи. </w:t>
      </w:r>
    </w:p>
    <w:p w14:paraId="3BF4857A" w14:textId="41499782" w:rsidR="00850BA2" w:rsidRPr="00D26C62" w:rsidRDefault="00B90198" w:rsidP="00BC0176">
      <w:pPr>
        <w:ind w:firstLine="709"/>
        <w:jc w:val="both"/>
      </w:pPr>
      <w:r>
        <w:t xml:space="preserve">И самыми популярными являются </w:t>
      </w:r>
      <w:r w:rsidR="00F144FD">
        <w:t xml:space="preserve">два схожих вида рекламы: контекстная и таргетированная. Часто эти слова используют как синонимы, однако в них есть </w:t>
      </w:r>
      <w:r w:rsidR="00563D45">
        <w:t xml:space="preserve">важные различия. </w:t>
      </w:r>
      <w:r w:rsidR="00A968D2">
        <w:t xml:space="preserve">Контекстная реклама подстраивает </w:t>
      </w:r>
      <w:r w:rsidR="00D26C62">
        <w:t xml:space="preserve">рекламу под указанные заказчиком ключевые поисковые запросы пользователей либо подбирает баннеры, релевантные теме сайта, на котором они публикуются. В </w:t>
      </w:r>
      <w:r w:rsidR="003360A7">
        <w:t xml:space="preserve">отличие </w:t>
      </w:r>
      <w:r w:rsidR="00D26C62">
        <w:t>от контекстной, таргетированная реклама подстраивается под целевую аудиторию, основываясь на информацию, предоставляемую пользователями о себе</w:t>
      </w:r>
      <w:r w:rsidR="00FE0FB9">
        <w:t xml:space="preserve"> (Агарина Р.Н., Андронова Т.А., 2020).</w:t>
      </w:r>
      <w:r w:rsidR="0031601A">
        <w:t xml:space="preserve"> </w:t>
      </w:r>
      <w:r w:rsidR="00D26C62">
        <w:t>В следующей части явление таргетированной рекламы будет описано подробнее, в том числе будет затронуто, какие именно данные используются для проведения рекламной кампании</w:t>
      </w:r>
      <w:r w:rsidR="0031601A">
        <w:t xml:space="preserve"> и с помощью чего данный механизм реализуется.</w:t>
      </w:r>
    </w:p>
    <w:p w14:paraId="2EB15B42" w14:textId="345E3E42" w:rsidR="00624CF8" w:rsidRPr="00D603D6" w:rsidRDefault="00624CF8" w:rsidP="008B4954">
      <w:pPr>
        <w:pStyle w:val="2"/>
        <w:numPr>
          <w:ilvl w:val="1"/>
          <w:numId w:val="42"/>
        </w:numPr>
        <w:spacing w:before="720" w:after="480"/>
        <w:jc w:val="center"/>
        <w:rPr>
          <w:rFonts w:ascii="Times New Roman" w:hAnsi="Times New Roman" w:cs="Times New Roman"/>
          <w:b/>
          <w:bCs/>
          <w:color w:val="auto"/>
          <w:sz w:val="28"/>
          <w:szCs w:val="28"/>
        </w:rPr>
      </w:pPr>
      <w:bookmarkStart w:id="14" w:name="_Toc73397910"/>
      <w:r w:rsidRPr="00D603D6">
        <w:rPr>
          <w:rFonts w:ascii="Times New Roman" w:hAnsi="Times New Roman" w:cs="Times New Roman"/>
          <w:b/>
          <w:bCs/>
          <w:color w:val="auto"/>
          <w:sz w:val="28"/>
          <w:szCs w:val="28"/>
        </w:rPr>
        <w:lastRenderedPageBreak/>
        <w:t>Таргетированная реклама</w:t>
      </w:r>
      <w:bookmarkEnd w:id="14"/>
    </w:p>
    <w:p w14:paraId="6506C6D2" w14:textId="49CE178E" w:rsidR="007E22AD" w:rsidRPr="00D603D6" w:rsidRDefault="007E22AD" w:rsidP="008B4954">
      <w:pPr>
        <w:pStyle w:val="3"/>
        <w:numPr>
          <w:ilvl w:val="2"/>
          <w:numId w:val="42"/>
        </w:numPr>
        <w:spacing w:before="720" w:after="480"/>
        <w:jc w:val="both"/>
        <w:rPr>
          <w:rFonts w:ascii="Times New Roman" w:hAnsi="Times New Roman" w:cs="Times New Roman"/>
          <w:b/>
          <w:bCs/>
          <w:color w:val="auto"/>
          <w:sz w:val="28"/>
          <w:szCs w:val="28"/>
        </w:rPr>
      </w:pPr>
      <w:bookmarkStart w:id="15" w:name="_Toc73397911"/>
      <w:r w:rsidRPr="00D603D6">
        <w:rPr>
          <w:rFonts w:ascii="Times New Roman" w:hAnsi="Times New Roman" w:cs="Times New Roman"/>
          <w:b/>
          <w:bCs/>
          <w:color w:val="auto"/>
          <w:sz w:val="28"/>
          <w:szCs w:val="28"/>
        </w:rPr>
        <w:t>Особенности таргетированной рекламы</w:t>
      </w:r>
      <w:bookmarkEnd w:id="15"/>
    </w:p>
    <w:p w14:paraId="500649F1" w14:textId="21E19060" w:rsidR="00FF711A" w:rsidRPr="00EF783F" w:rsidRDefault="00A37636" w:rsidP="00BC0176">
      <w:pPr>
        <w:ind w:firstLine="709"/>
        <w:jc w:val="both"/>
        <w:rPr>
          <w:i/>
          <w:iCs/>
        </w:rPr>
      </w:pPr>
      <w:r>
        <w:t>Таргетированная реклама – это вид интернет-рекламы, направленный на онлайн-пользователя и составленный на основании информации о его поведении в Интернете, его социально-демографических и других характеристиках</w:t>
      </w:r>
      <w:r w:rsidR="00355713">
        <w:t>, иными словами, «цифровом следе» человека (Марарица, 2017)</w:t>
      </w:r>
      <w:r>
        <w:t>. Таргетированная реклама</w:t>
      </w:r>
      <w:r w:rsidR="00181FF5" w:rsidRPr="00A37636">
        <w:t xml:space="preserve"> составляется на основе методологии Data Mining, применяя статистику</w:t>
      </w:r>
      <w:r w:rsidR="00E030B1" w:rsidRPr="00A37636">
        <w:t xml:space="preserve"> и </w:t>
      </w:r>
      <w:r w:rsidR="00181FF5" w:rsidRPr="00A37636">
        <w:t>искусственный интеллект для составления рекомендаций пользователям</w:t>
      </w:r>
      <w:r w:rsidR="00664342">
        <w:t xml:space="preserve"> (</w:t>
      </w:r>
      <w:r w:rsidR="00664342" w:rsidRPr="00664342">
        <w:t>Li K., Du Timon C.</w:t>
      </w:r>
      <w:r w:rsidR="00664342">
        <w:t>, 2012).</w:t>
      </w:r>
      <w:r w:rsidR="00E030B1" w:rsidRPr="00E030B1">
        <w:rPr>
          <w:i/>
          <w:iCs/>
        </w:rPr>
        <w:t xml:space="preserve"> </w:t>
      </w:r>
      <w:r w:rsidR="00FF711A">
        <w:t>Существует несколько типов персонализации</w:t>
      </w:r>
      <w:r w:rsidR="005D5B88">
        <w:t xml:space="preserve">, благодаря которым повышается внимание пользователей к рекламе </w:t>
      </w:r>
      <w:r w:rsidR="00664342">
        <w:t>(</w:t>
      </w:r>
      <w:r w:rsidR="00664342" w:rsidRPr="00664342">
        <w:t>Jung A.-R.</w:t>
      </w:r>
      <w:r w:rsidR="00664342">
        <w:t>, 2017)</w:t>
      </w:r>
      <w:r w:rsidR="00FF711A">
        <w:t>: демографическая (возраст, пол, национальность, занятость, уровень дохода, образование), психографическая (образ жизни, интересы, ценности), географическая (например, реклама заведений, находящихся по близости с месторасположением пользователя) и поведенческая (история поведения пользователя в браузере, история покупок). Последний вид персонализации</w:t>
      </w:r>
      <w:r w:rsidR="00FF711A" w:rsidRPr="00FF711A">
        <w:t xml:space="preserve"> </w:t>
      </w:r>
      <w:r w:rsidR="00FF711A">
        <w:t>наиболее часто расценивается пользователями Интернета как навязчивый</w:t>
      </w:r>
      <w:r w:rsidR="00C81C51">
        <w:t>, следовательно, вызывает эмоциональную реакцию раздражения и становится причиной избегания рекламы (</w:t>
      </w:r>
      <w:r w:rsidR="00664342" w:rsidRPr="00664342">
        <w:t>Morimoto M.</w:t>
      </w:r>
      <w:r w:rsidR="00664342">
        <w:t>, 2017</w:t>
      </w:r>
      <w:r w:rsidR="00C81C51">
        <w:t>)</w:t>
      </w:r>
      <w:r w:rsidR="00664342">
        <w:t>.</w:t>
      </w:r>
      <w:r w:rsidR="00E52A4F">
        <w:t xml:space="preserve"> Также было доказано, что у подростков более высокая тревожность о конфиденциальности информации приводит к отрицательной обратной связи и использованию копинг-стратегий для защиты своей конфиденциальности</w:t>
      </w:r>
      <w:r w:rsidR="00664342">
        <w:t xml:space="preserve"> </w:t>
      </w:r>
      <w:r w:rsidR="00E52A4F">
        <w:t>(</w:t>
      </w:r>
      <w:r w:rsidR="00664342" w:rsidRPr="00664342">
        <w:t>Youn, S.</w:t>
      </w:r>
      <w:r w:rsidR="00664342">
        <w:t>, 2012</w:t>
      </w:r>
      <w:r w:rsidR="00E52A4F">
        <w:t>)</w:t>
      </w:r>
      <w:r w:rsidR="00664342">
        <w:t>.</w:t>
      </w:r>
    </w:p>
    <w:p w14:paraId="1C4F92B9" w14:textId="4E42CEB1" w:rsidR="0036021B" w:rsidRPr="00664342" w:rsidRDefault="00D65216" w:rsidP="00BC0176">
      <w:pPr>
        <w:ind w:firstLine="709"/>
        <w:jc w:val="both"/>
        <w:rPr>
          <w:i/>
          <w:iCs/>
        </w:rPr>
      </w:pPr>
      <w:r>
        <w:t>Одним из видов таргетированной рекламы является поведенческая реклама («</w:t>
      </w:r>
      <w:r>
        <w:rPr>
          <w:lang w:val="en-US"/>
        </w:rPr>
        <w:t>Online</w:t>
      </w:r>
      <w:r w:rsidRPr="00D65216">
        <w:t xml:space="preserve"> </w:t>
      </w:r>
      <w:r>
        <w:rPr>
          <w:lang w:val="en-US"/>
        </w:rPr>
        <w:t>behavioural</w:t>
      </w:r>
      <w:r w:rsidRPr="00D65216">
        <w:t xml:space="preserve"> </w:t>
      </w:r>
      <w:r>
        <w:rPr>
          <w:lang w:val="en-US"/>
        </w:rPr>
        <w:t>advertising</w:t>
      </w:r>
      <w:r>
        <w:t>»</w:t>
      </w:r>
      <w:r w:rsidRPr="00D65216">
        <w:t>)</w:t>
      </w:r>
      <w:r w:rsidR="00E030B1">
        <w:t xml:space="preserve">. </w:t>
      </w:r>
      <w:r>
        <w:t xml:space="preserve">С технической точки зрения, </w:t>
      </w:r>
      <w:r w:rsidR="00E91F7A">
        <w:t xml:space="preserve">поведенческая реклама основывается на информации о поисковой активности интернет-пользователей, </w:t>
      </w:r>
      <w:r w:rsidR="00EA39B5">
        <w:t xml:space="preserve">сбор которой осуществляется с помощью </w:t>
      </w:r>
      <w:r w:rsidR="00EA39B5">
        <w:rPr>
          <w:lang w:val="en-US"/>
        </w:rPr>
        <w:t>cookie</w:t>
      </w:r>
      <w:r w:rsidR="00E4530E" w:rsidRPr="00E4530E">
        <w:t xml:space="preserve"> (</w:t>
      </w:r>
      <w:r w:rsidR="00E4530E">
        <w:t>«куки»)</w:t>
      </w:r>
      <w:r w:rsidR="00664342">
        <w:t xml:space="preserve"> </w:t>
      </w:r>
      <w:r w:rsidR="00EA39B5">
        <w:t>(</w:t>
      </w:r>
      <w:r w:rsidR="00664342" w:rsidRPr="00664342">
        <w:t>Smit E</w:t>
      </w:r>
      <w:r w:rsidR="00664342">
        <w:t>.</w:t>
      </w:r>
      <w:r w:rsidR="00664342" w:rsidRPr="00664342">
        <w:t>G.</w:t>
      </w:r>
      <w:r w:rsidR="00664342">
        <w:t xml:space="preserve"> </w:t>
      </w:r>
      <w:r w:rsidR="00664342">
        <w:rPr>
          <w:lang w:val="en-US"/>
        </w:rPr>
        <w:t>et</w:t>
      </w:r>
      <w:r w:rsidR="00664342" w:rsidRPr="00664342">
        <w:t xml:space="preserve"> </w:t>
      </w:r>
      <w:r w:rsidR="00664342">
        <w:rPr>
          <w:lang w:val="en-US"/>
        </w:rPr>
        <w:t>al</w:t>
      </w:r>
      <w:r w:rsidR="00664342" w:rsidRPr="00664342">
        <w:t>., 2014</w:t>
      </w:r>
      <w:r w:rsidR="00EA39B5">
        <w:t>)</w:t>
      </w:r>
      <w:r w:rsidR="00664342" w:rsidRPr="00664342">
        <w:t>.</w:t>
      </w:r>
      <w:r w:rsidR="00B1538B" w:rsidRPr="00E4530E">
        <w:t xml:space="preserve"> </w:t>
      </w:r>
      <w:r w:rsidR="00E4530E">
        <w:t xml:space="preserve">Это файлы, с помощью которых удаленный </w:t>
      </w:r>
      <w:r w:rsidR="00E4530E">
        <w:lastRenderedPageBreak/>
        <w:t>сервер фиксирует некоторые действия пользователя в Интернете</w:t>
      </w:r>
      <w:r w:rsidR="00664342" w:rsidRPr="00664342">
        <w:t xml:space="preserve"> (Меньщиков Р.Д., Чудинова Е.В., Москвин В.В., 2018</w:t>
      </w:r>
      <w:r w:rsidR="0036021B">
        <w:t>)</w:t>
      </w:r>
      <w:r w:rsidR="00664342" w:rsidRPr="00664342">
        <w:t>.</w:t>
      </w:r>
      <w:r w:rsidR="0036021B">
        <w:t xml:space="preserve"> </w:t>
      </w:r>
      <w:r w:rsidR="00E4530E">
        <w:t xml:space="preserve">В </w:t>
      </w:r>
      <w:r w:rsidR="00E4530E">
        <w:rPr>
          <w:lang w:val="en-US"/>
        </w:rPr>
        <w:t>cookie</w:t>
      </w:r>
      <w:r w:rsidR="00E4530E">
        <w:t xml:space="preserve">-файлах может храниться информация о типе операционной системы и браузера, об </w:t>
      </w:r>
      <w:r w:rsidR="00E4530E">
        <w:rPr>
          <w:lang w:val="en-US"/>
        </w:rPr>
        <w:t>IP</w:t>
      </w:r>
      <w:r w:rsidR="00E4530E" w:rsidRPr="00E4530E">
        <w:t>-</w:t>
      </w:r>
      <w:r w:rsidR="00E4530E">
        <w:t xml:space="preserve">адресе пользователя, о посещенных сайтах, поведении в Интернете и др. «Куки» используются для облегчения деятельности пользователей в Интернете, например, для сохранения на сайте корзины товаров, составленной ранее, но не оплаченной, или же для сохранения паролей, чтобы не тратить время на авторизацию. </w:t>
      </w:r>
      <w:r w:rsidR="0036021B">
        <w:t>Однако это влечет за собой определенные риски, так как данные в процессе передачи через сеть могут быть перехвачены и стать причиной взлома личной страницы. Поэтому существуют определенные ограничения, контролирующие процесс п</w:t>
      </w:r>
      <w:r w:rsidR="005F46AD">
        <w:t xml:space="preserve">ередачи и хранения данных об интернет-пользователях, закрепленные еще в 1999 году в Рекомендациях </w:t>
      </w:r>
      <w:r w:rsidR="005F46AD">
        <w:rPr>
          <w:lang w:val="en-US"/>
        </w:rPr>
        <w:t>N</w:t>
      </w:r>
      <w:r w:rsidR="005F46AD" w:rsidRPr="005F46AD">
        <w:t xml:space="preserve"> 1/99 </w:t>
      </w:r>
      <w:r w:rsidR="005F46AD">
        <w:t xml:space="preserve">на основании положений Директивы Европейского Сообщества N 95/46/EC. В данном документе подчеркивается, что, прежде чем получать, сохранять или передавать </w:t>
      </w:r>
      <w:r w:rsidR="005F46AD">
        <w:rPr>
          <w:lang w:val="en-US"/>
        </w:rPr>
        <w:t>cookie</w:t>
      </w:r>
      <w:r w:rsidR="005F46AD" w:rsidRPr="005F46AD">
        <w:t>-</w:t>
      </w:r>
      <w:r w:rsidR="005F46AD">
        <w:t>файлы, необходимо уведомить об этом посетителя веб-сайта или веб-приложения и указать, какая именно информация будет сохранена, с какой целью и на какой срок. После</w:t>
      </w:r>
      <w:r w:rsidR="002677F8">
        <w:t xml:space="preserve"> этого пользователь имеет право согласиться или отказаться от приема и передачи </w:t>
      </w:r>
      <w:r w:rsidR="002677F8">
        <w:rPr>
          <w:lang w:val="en-US"/>
        </w:rPr>
        <w:t>cookie</w:t>
      </w:r>
      <w:r w:rsidR="002677F8">
        <w:t xml:space="preserve">. Также должна быть предоставлена возможность частичного сохранения или удаления объектов из «куки». Любой интернет-пользователь может заблокировать использование компьютером и браузером </w:t>
      </w:r>
      <w:r w:rsidR="002677F8">
        <w:rPr>
          <w:lang w:val="en-US"/>
        </w:rPr>
        <w:t>cookie</w:t>
      </w:r>
      <w:r w:rsidR="002677F8" w:rsidRPr="002677F8">
        <w:t>-</w:t>
      </w:r>
      <w:r w:rsidR="002677F8">
        <w:t xml:space="preserve">файлов, но нужно учитывать, что для некоторых сайтов открытие своих </w:t>
      </w:r>
      <w:r w:rsidR="00867110">
        <w:rPr>
          <w:lang w:val="en-US"/>
        </w:rPr>
        <w:t>cookie</w:t>
      </w:r>
      <w:r w:rsidR="00867110" w:rsidRPr="00867110">
        <w:t xml:space="preserve"> </w:t>
      </w:r>
      <w:r w:rsidR="00867110">
        <w:t>может быть необходимым условием</w:t>
      </w:r>
      <w:r w:rsidR="00664342" w:rsidRPr="00664342">
        <w:t xml:space="preserve"> (</w:t>
      </w:r>
      <w:r w:rsidR="00664342">
        <w:t>Калятин В.О., 2002).</w:t>
      </w:r>
    </w:p>
    <w:p w14:paraId="33BC7376" w14:textId="28645845" w:rsidR="00867110" w:rsidRDefault="00D03925" w:rsidP="00BC0176">
      <w:pPr>
        <w:ind w:firstLine="709"/>
        <w:jc w:val="both"/>
      </w:pPr>
      <w:r>
        <w:t>В 2010 году в Америке было проведено исследование, которое продемонстрировало</w:t>
      </w:r>
      <w:r w:rsidR="002D0594">
        <w:t xml:space="preserve"> заблуждения </w:t>
      </w:r>
      <w:r>
        <w:t>интернет-пользователи о поведенческой рекламе («</w:t>
      </w:r>
      <w:r>
        <w:rPr>
          <w:lang w:val="en-US"/>
        </w:rPr>
        <w:t>OBA</w:t>
      </w:r>
      <w:r>
        <w:t xml:space="preserve">»). Половина респондентов была ошибочно уверена в том, что если они отклонят загрузку «куки», то их местоположение не </w:t>
      </w:r>
      <w:r w:rsidR="002D0594">
        <w:t xml:space="preserve">будет определено, а также популярным заблуждением было то, что участники не видели разницы между </w:t>
      </w:r>
      <w:r w:rsidR="002D0594">
        <w:rPr>
          <w:lang w:val="en-US"/>
        </w:rPr>
        <w:t>cookie</w:t>
      </w:r>
      <w:r w:rsidR="002D0594" w:rsidRPr="002D0594">
        <w:t xml:space="preserve"> </w:t>
      </w:r>
      <w:r w:rsidR="002D0594">
        <w:t xml:space="preserve">и историей браузера. Осведомленность о поведенческой рекламе </w:t>
      </w:r>
      <w:r w:rsidR="002D0594">
        <w:lastRenderedPageBreak/>
        <w:t xml:space="preserve">и </w:t>
      </w:r>
      <w:r w:rsidR="002D0594">
        <w:rPr>
          <w:lang w:val="en-US"/>
        </w:rPr>
        <w:t>cookie</w:t>
      </w:r>
      <w:r w:rsidR="002D0594" w:rsidRPr="002D0594">
        <w:t xml:space="preserve"> </w:t>
      </w:r>
      <w:r w:rsidR="002D0594">
        <w:t>была также рассмотрена в 2013 году в исследовании нидерландский ученых, где была выявлена также недостаточная информированность населения о данном аспекте поведения в Интернете</w:t>
      </w:r>
      <w:r w:rsidR="00664342">
        <w:t xml:space="preserve"> (</w:t>
      </w:r>
      <w:r w:rsidR="00664342" w:rsidRPr="00664342">
        <w:t>Smit E</w:t>
      </w:r>
      <w:r w:rsidR="00664342">
        <w:t>.</w:t>
      </w:r>
      <w:r w:rsidR="00664342" w:rsidRPr="00664342">
        <w:t>G.</w:t>
      </w:r>
      <w:r w:rsidR="00664342">
        <w:t xml:space="preserve"> </w:t>
      </w:r>
      <w:r w:rsidR="00664342">
        <w:rPr>
          <w:lang w:val="en-US"/>
        </w:rPr>
        <w:t>et</w:t>
      </w:r>
      <w:r w:rsidR="00664342" w:rsidRPr="00664342">
        <w:t xml:space="preserve"> </w:t>
      </w:r>
      <w:r w:rsidR="00664342">
        <w:rPr>
          <w:lang w:val="en-US"/>
        </w:rPr>
        <w:t>al</w:t>
      </w:r>
      <w:r w:rsidR="00664342" w:rsidRPr="00664342">
        <w:t>., 2014</w:t>
      </w:r>
      <w:r w:rsidR="00664342">
        <w:t>)</w:t>
      </w:r>
      <w:r w:rsidR="00664342" w:rsidRPr="00664342">
        <w:t>.</w:t>
      </w:r>
    </w:p>
    <w:p w14:paraId="5FA64ECE" w14:textId="77777777" w:rsidR="009315BE" w:rsidRDefault="00820400" w:rsidP="00BC0176">
      <w:pPr>
        <w:ind w:firstLine="709"/>
        <w:jc w:val="both"/>
      </w:pPr>
      <w:r>
        <w:t xml:space="preserve">Чтобы пользователю осознанно принимать решение о том, готов ли он делиться </w:t>
      </w:r>
      <w:r>
        <w:rPr>
          <w:lang w:val="en-US"/>
        </w:rPr>
        <w:t>cookie</w:t>
      </w:r>
      <w:r w:rsidRPr="00867110">
        <w:t>-</w:t>
      </w:r>
      <w:r>
        <w:t>файлами и персональной информацией, необходимо понимать описанную выше техническую часть вопроса. Было доказано, что при отсутствии этих знаний тревожность по поводу таргетированной рекламы и недоверие к ней статистически достоверно выше, чем у пользователей, осведомленных о данном типе рекламе и механизмах работы «куки»</w:t>
      </w:r>
      <w:r w:rsidR="0051728F">
        <w:t xml:space="preserve">. </w:t>
      </w:r>
      <w:r w:rsidR="00D23205">
        <w:t>Всех пользователей по результатам опроса разделили на группы с низкой, средней и высокой обеспокоенностью конфиденциальностью информации. В</w:t>
      </w:r>
      <w:r w:rsidR="009315BE">
        <w:t xml:space="preserve"> групп</w:t>
      </w:r>
      <w:r w:rsidR="00D23205">
        <w:t>у</w:t>
      </w:r>
      <w:r w:rsidR="009315BE" w:rsidRPr="009315BE">
        <w:t xml:space="preserve"> </w:t>
      </w:r>
      <w:r w:rsidR="00D23205">
        <w:t xml:space="preserve">наиболее обеспокоенных респондентов попало статистически меньше женщины, меньше людей с высшим образованием, а также меньше людей с высоким доходом, по сравнению с другими группами. </w:t>
      </w:r>
    </w:p>
    <w:p w14:paraId="0A2A25FB" w14:textId="476ECEF9" w:rsidR="00D701E6" w:rsidRPr="00664342" w:rsidRDefault="00D701E6" w:rsidP="00BC0176">
      <w:pPr>
        <w:ind w:firstLine="709"/>
        <w:jc w:val="both"/>
      </w:pPr>
      <w:r>
        <w:t xml:space="preserve">Явление тревожности о конфиденциальности информации активно изучается с начала </w:t>
      </w:r>
      <w:r>
        <w:rPr>
          <w:lang w:val="en-US"/>
        </w:rPr>
        <w:t>XX</w:t>
      </w:r>
      <w:r w:rsidRPr="00D701E6">
        <w:t xml:space="preserve"> </w:t>
      </w:r>
      <w:r>
        <w:t>века, и были выделены некоторые особенности личности, связанные с этим явлением. Изучалась связь данной тревожности с полом (</w:t>
      </w:r>
      <w:r w:rsidR="00664342">
        <w:rPr>
          <w:lang w:val="en-US"/>
        </w:rPr>
        <w:t>Youn</w:t>
      </w:r>
      <w:r w:rsidR="00664342" w:rsidRPr="00664342">
        <w:t xml:space="preserve">, </w:t>
      </w:r>
      <w:r w:rsidR="00664342">
        <w:rPr>
          <w:lang w:val="en-US"/>
        </w:rPr>
        <w:t>S</w:t>
      </w:r>
      <w:r w:rsidR="00664342" w:rsidRPr="00664342">
        <w:t>., 2012</w:t>
      </w:r>
      <w:r>
        <w:t>), возрастом (</w:t>
      </w:r>
      <w:r w:rsidR="00664342">
        <w:rPr>
          <w:lang w:val="en-US"/>
        </w:rPr>
        <w:t>Turow</w:t>
      </w:r>
      <w:r w:rsidR="00664342" w:rsidRPr="00664342">
        <w:t xml:space="preserve"> </w:t>
      </w:r>
      <w:r w:rsidR="00664342">
        <w:rPr>
          <w:lang w:val="en-US"/>
        </w:rPr>
        <w:t>J</w:t>
      </w:r>
      <w:r w:rsidR="00664342" w:rsidRPr="00664342">
        <w:t xml:space="preserve">., </w:t>
      </w:r>
      <w:r w:rsidR="00664342">
        <w:rPr>
          <w:lang w:val="en-US"/>
        </w:rPr>
        <w:t>et</w:t>
      </w:r>
      <w:r w:rsidR="00664342" w:rsidRPr="00664342">
        <w:t xml:space="preserve"> </w:t>
      </w:r>
      <w:r w:rsidR="00664342">
        <w:rPr>
          <w:lang w:val="en-US"/>
        </w:rPr>
        <w:t>al</w:t>
      </w:r>
      <w:r w:rsidR="00664342" w:rsidRPr="00664342">
        <w:t>., 2009</w:t>
      </w:r>
      <w:r>
        <w:t>)</w:t>
      </w:r>
      <w:r w:rsidRPr="00D701E6">
        <w:t xml:space="preserve">, </w:t>
      </w:r>
      <w:r>
        <w:t>образованием (чем выше уровень образования, тем более вероятно поведение по защите данных) (</w:t>
      </w:r>
      <w:r w:rsidR="00664342" w:rsidRPr="00664342">
        <w:t>Blank G., Bolsover G., Dubois E., 2014</w:t>
      </w:r>
      <w:r>
        <w:t xml:space="preserve">). </w:t>
      </w:r>
      <w:r w:rsidR="006301D8">
        <w:t>Было доказано, что общий уровень тревожности и доверие к людям влияет на мотивированность пользователей защищать свои данные</w:t>
      </w:r>
      <w:r w:rsidR="00664342" w:rsidRPr="00664342">
        <w:t xml:space="preserve"> </w:t>
      </w:r>
      <w:r w:rsidR="006301D8">
        <w:t>(</w:t>
      </w:r>
      <w:r w:rsidR="00664342" w:rsidRPr="00664342">
        <w:t>Park, Y. J., Campbell, S. W., Kwak, N., 2013</w:t>
      </w:r>
      <w:r w:rsidR="006301D8">
        <w:t>)</w:t>
      </w:r>
      <w:r w:rsidR="00664342" w:rsidRPr="00664342">
        <w:t>.</w:t>
      </w:r>
      <w:r w:rsidR="006301D8">
        <w:t xml:space="preserve"> Помимо этого</w:t>
      </w:r>
      <w:r w:rsidR="00BF25A3">
        <w:t>,</w:t>
      </w:r>
      <w:r w:rsidR="006301D8">
        <w:t xml:space="preserve"> было достоверно доказано, что отношение к конфиденциальности информации связано с политическими взглядами, а именно, что приверженцы левых политических взглядов относятся к конфиденциальности и слежке в Интернете более скептически и категорически негативно</w:t>
      </w:r>
      <w:r w:rsidR="00664342" w:rsidRPr="00664342">
        <w:t xml:space="preserve"> (Bergström A., 2015).</w:t>
      </w:r>
    </w:p>
    <w:p w14:paraId="0DFFCC4D" w14:textId="2488035B" w:rsidR="00820400" w:rsidRPr="00664342" w:rsidRDefault="0051728F" w:rsidP="00BC0176">
      <w:pPr>
        <w:ind w:firstLine="709"/>
        <w:jc w:val="both"/>
      </w:pPr>
      <w:r>
        <w:t xml:space="preserve">Вследствие негативного отношения к поведенческой рекламе многие пользователи стремятся бороться с угрозами нарушения конфиденциальности их информации. Данное </w:t>
      </w:r>
      <w:r w:rsidR="00CF4677">
        <w:t>копинг-</w:t>
      </w:r>
      <w:r>
        <w:t>поведение делится на два типа: прео</w:t>
      </w:r>
      <w:r w:rsidR="00CF4677">
        <w:t xml:space="preserve">доление и </w:t>
      </w:r>
      <w:r w:rsidR="00CF4677">
        <w:lastRenderedPageBreak/>
        <w:t>избегание. В первом случае пользователь выбирает стратегию противостояния: внимательно изучает политики конфиденциальности на веб-сайтах, устанавливает специальные программные обеспечения для защиты от СПАМ.</w:t>
      </w:r>
      <w:r w:rsidR="008331C2">
        <w:t xml:space="preserve"> Помимо этого, </w:t>
      </w:r>
      <w:r w:rsidR="007655B0">
        <w:t>с</w:t>
      </w:r>
      <w:r w:rsidR="008331C2">
        <w:t xml:space="preserve">огласно недавнему исследованию </w:t>
      </w:r>
      <w:r w:rsidR="008331C2" w:rsidRPr="008331C2">
        <w:t>Hongliang Chen, Christopher E. Beaudoin</w:t>
      </w:r>
      <w:r w:rsidR="008331C2">
        <w:t xml:space="preserve"> и </w:t>
      </w:r>
      <w:r w:rsidR="008331C2" w:rsidRPr="008331C2">
        <w:t>Traci Hong</w:t>
      </w:r>
      <w:r w:rsidR="008331C2">
        <w:t>, одним из эффективных средств борьбы с беспокойством и конфиденциальности информации является частая смена паролей</w:t>
      </w:r>
      <w:r w:rsidR="00664342" w:rsidRPr="00664342">
        <w:t xml:space="preserve"> </w:t>
      </w:r>
      <w:r w:rsidR="008331C2">
        <w:t>(</w:t>
      </w:r>
      <w:r w:rsidR="00664342" w:rsidRPr="00664342">
        <w:t>Chen H., Beaudoin C.E., Hong T., 2017</w:t>
      </w:r>
      <w:r w:rsidR="008331C2">
        <w:t>)</w:t>
      </w:r>
      <w:r w:rsidR="00664342" w:rsidRPr="00664342">
        <w:t>.</w:t>
      </w:r>
      <w:r w:rsidR="00CF4677">
        <w:t xml:space="preserve"> А во втором случае – стратегию избегания, которая направлена на то, чтобы препятствовать </w:t>
      </w:r>
      <w:r w:rsidR="005047E9">
        <w:t xml:space="preserve">веб-сайтам собирать данные. Осуществляется это посредством отклонения, блокировки или только частичного принятия файлов </w:t>
      </w:r>
      <w:r w:rsidR="005047E9">
        <w:rPr>
          <w:lang w:val="en-US"/>
        </w:rPr>
        <w:t>cookie</w:t>
      </w:r>
      <w:r w:rsidR="005047E9">
        <w:t>. Некоторые пользователи, придерживающиеся стратегии избегания, используют также платную альтернативу блокировки рекламы - подписка на различные сервисы с онлайн-контентом</w:t>
      </w:r>
      <w:r w:rsidR="009315BE">
        <w:t>. Однако отсутствие рекламы на сайте не решает вопрос с конфиденциальностью данных и не гарантирует сохранность данных в Интернете</w:t>
      </w:r>
      <w:r w:rsidR="00664342" w:rsidRPr="00664342">
        <w:t xml:space="preserve"> </w:t>
      </w:r>
      <w:r w:rsidR="00664342">
        <w:t>(</w:t>
      </w:r>
      <w:r w:rsidR="00664342" w:rsidRPr="00664342">
        <w:t>Smit E</w:t>
      </w:r>
      <w:r w:rsidR="00664342">
        <w:t>.</w:t>
      </w:r>
      <w:r w:rsidR="00664342" w:rsidRPr="00664342">
        <w:t>G.</w:t>
      </w:r>
      <w:r w:rsidR="00664342">
        <w:t xml:space="preserve"> </w:t>
      </w:r>
      <w:r w:rsidR="00664342">
        <w:rPr>
          <w:lang w:val="en-US"/>
        </w:rPr>
        <w:t>et</w:t>
      </w:r>
      <w:r w:rsidR="00664342" w:rsidRPr="00664342">
        <w:t xml:space="preserve"> </w:t>
      </w:r>
      <w:r w:rsidR="00664342">
        <w:rPr>
          <w:lang w:val="en-US"/>
        </w:rPr>
        <w:t>al</w:t>
      </w:r>
      <w:r w:rsidR="00664342" w:rsidRPr="00664342">
        <w:t>., 2014</w:t>
      </w:r>
      <w:r w:rsidR="00664342">
        <w:t>)</w:t>
      </w:r>
      <w:r w:rsidR="00664342" w:rsidRPr="00664342">
        <w:t>.</w:t>
      </w:r>
    </w:p>
    <w:p w14:paraId="294D6FB4" w14:textId="1B5F4B73" w:rsidR="00A42C1A" w:rsidRPr="00664342" w:rsidRDefault="0008492D" w:rsidP="00BC0176">
      <w:pPr>
        <w:ind w:firstLine="709"/>
        <w:jc w:val="both"/>
      </w:pPr>
      <w:r>
        <w:t>Если подходить к вопросу конфиденциальности информации с точки зрения рекламодателей, то бельгийские психологи</w:t>
      </w:r>
      <w:r w:rsidR="00324DAF" w:rsidRPr="00324DAF">
        <w:t xml:space="preserve"> </w:t>
      </w:r>
      <w:r w:rsidR="00324DAF">
        <w:t>установили</w:t>
      </w:r>
      <w:r>
        <w:t xml:space="preserve">, что повышение прозрачности политики конфиденциальности на сайте не обязательно увеличивает бдительность пользователей и вызывает у них реактивное сопротивление. В своем исследовании 2018 года они доказали, что молодые пользователи ценят, что компания </w:t>
      </w:r>
      <w:r w:rsidR="00ED16C6">
        <w:t>открыто говорит о методах сбора данных и дает возможность каждому посетителю самостоятельно принять решение о том, каки</w:t>
      </w:r>
      <w:r w:rsidR="00BB6DF7">
        <w:t>ми</w:t>
      </w:r>
      <w:r w:rsidR="00ED16C6">
        <w:t xml:space="preserve"> данными </w:t>
      </w:r>
      <w:r w:rsidR="00BB6DF7">
        <w:t>по</w:t>
      </w:r>
      <w:r w:rsidR="00ED16C6">
        <w:t>делиться, а какую информацию оставить конфиденциальной</w:t>
      </w:r>
      <w:r w:rsidR="00664342" w:rsidRPr="00664342">
        <w:t xml:space="preserve"> (Zarouali, B., Poels, K., Ponnet, K., Walrave, M., 2018).</w:t>
      </w:r>
    </w:p>
    <w:p w14:paraId="4A1788B2" w14:textId="7A5982C1" w:rsidR="00EA39B5" w:rsidRPr="00D603D6" w:rsidRDefault="00820400" w:rsidP="008B4954">
      <w:pPr>
        <w:pStyle w:val="3"/>
        <w:numPr>
          <w:ilvl w:val="2"/>
          <w:numId w:val="41"/>
        </w:numPr>
        <w:spacing w:before="720" w:after="480"/>
        <w:jc w:val="center"/>
        <w:rPr>
          <w:rFonts w:ascii="Times New Roman" w:hAnsi="Times New Roman" w:cs="Times New Roman"/>
          <w:b/>
          <w:bCs/>
          <w:color w:val="auto"/>
          <w:sz w:val="28"/>
          <w:szCs w:val="28"/>
        </w:rPr>
      </w:pPr>
      <w:bookmarkStart w:id="16" w:name="_Toc73397912"/>
      <w:r w:rsidRPr="00D603D6">
        <w:rPr>
          <w:rFonts w:ascii="Times New Roman" w:hAnsi="Times New Roman" w:cs="Times New Roman"/>
          <w:b/>
          <w:bCs/>
          <w:color w:val="auto"/>
          <w:sz w:val="28"/>
          <w:szCs w:val="28"/>
        </w:rPr>
        <w:lastRenderedPageBreak/>
        <w:t xml:space="preserve">Поиск личностных коррелятов </w:t>
      </w:r>
      <w:r w:rsidR="005974AC" w:rsidRPr="00D603D6">
        <w:rPr>
          <w:rFonts w:ascii="Times New Roman" w:hAnsi="Times New Roman" w:cs="Times New Roman"/>
          <w:b/>
          <w:bCs/>
          <w:color w:val="auto"/>
          <w:sz w:val="28"/>
          <w:szCs w:val="28"/>
        </w:rPr>
        <w:t xml:space="preserve">отношения к </w:t>
      </w:r>
      <w:r w:rsidRPr="00D603D6">
        <w:rPr>
          <w:rFonts w:ascii="Times New Roman" w:hAnsi="Times New Roman" w:cs="Times New Roman"/>
          <w:b/>
          <w:bCs/>
          <w:color w:val="auto"/>
          <w:sz w:val="28"/>
          <w:szCs w:val="28"/>
        </w:rPr>
        <w:t>таргетированной реклам</w:t>
      </w:r>
      <w:r w:rsidR="005974AC" w:rsidRPr="00D603D6">
        <w:rPr>
          <w:rFonts w:ascii="Times New Roman" w:hAnsi="Times New Roman" w:cs="Times New Roman"/>
          <w:b/>
          <w:bCs/>
          <w:color w:val="auto"/>
          <w:sz w:val="28"/>
          <w:szCs w:val="28"/>
        </w:rPr>
        <w:t>е</w:t>
      </w:r>
      <w:bookmarkEnd w:id="16"/>
    </w:p>
    <w:p w14:paraId="03E3DF12" w14:textId="4C6937E9" w:rsidR="0004658C" w:rsidRDefault="00D37DA2" w:rsidP="00BC0176">
      <w:pPr>
        <w:ind w:firstLine="709"/>
        <w:jc w:val="both"/>
      </w:pPr>
      <w:r>
        <w:t>Удобство и скорость современного цифрового маркетинга существенно повлиял</w:t>
      </w:r>
      <w:r w:rsidR="002C7E8C">
        <w:t>и</w:t>
      </w:r>
      <w:r>
        <w:t xml:space="preserve"> на поведение потребителей, а также на их ожидания от компании</w:t>
      </w:r>
      <w:r w:rsidR="0004658C">
        <w:t xml:space="preserve">, в частности, повысило опасения о своей конфиденциальности. По результатам опроса </w:t>
      </w:r>
      <w:r w:rsidR="0004658C">
        <w:rPr>
          <w:lang w:val="en-US"/>
        </w:rPr>
        <w:t>Pew</w:t>
      </w:r>
      <w:r w:rsidR="0004658C" w:rsidRPr="0004658C">
        <w:t xml:space="preserve"> </w:t>
      </w:r>
      <w:r w:rsidR="0004658C">
        <w:rPr>
          <w:lang w:val="en-US"/>
        </w:rPr>
        <w:t>Research</w:t>
      </w:r>
      <w:r w:rsidR="0004658C" w:rsidRPr="0004658C">
        <w:t xml:space="preserve"> </w:t>
      </w:r>
      <w:r w:rsidR="0004658C">
        <w:rPr>
          <w:lang w:val="en-US"/>
        </w:rPr>
        <w:t>Center</w:t>
      </w:r>
      <w:r w:rsidR="0004658C" w:rsidRPr="0004658C">
        <w:t xml:space="preserve"> </w:t>
      </w:r>
      <w:r w:rsidR="0004658C">
        <w:t>в 2015 году более 93% американцев считали, что необходимо контролировать, кто собирает информацию, а также 90% респондентов ответили,</w:t>
      </w:r>
      <w:r w:rsidR="0004658C" w:rsidRPr="0004658C">
        <w:t xml:space="preserve"> </w:t>
      </w:r>
      <w:r w:rsidR="0004658C">
        <w:t>что важно следить за тем, какую именно информацию собирают</w:t>
      </w:r>
      <w:r w:rsidR="00664342">
        <w:t xml:space="preserve"> (</w:t>
      </w:r>
      <w:r w:rsidR="00664342" w:rsidRPr="00664342">
        <w:t>Madden M., Raine L.</w:t>
      </w:r>
      <w:r w:rsidR="00664342">
        <w:t>,</w:t>
      </w:r>
      <w:r w:rsidR="00800D78">
        <w:t xml:space="preserve"> 2015</w:t>
      </w:r>
      <w:r w:rsidR="00664342">
        <w:t>).</w:t>
      </w:r>
    </w:p>
    <w:p w14:paraId="57F1772D" w14:textId="449CC4CC" w:rsidR="0004658C" w:rsidRPr="00B40AFD" w:rsidRDefault="0004658C" w:rsidP="00BC0176">
      <w:pPr>
        <w:ind w:firstLine="709"/>
        <w:jc w:val="both"/>
      </w:pPr>
      <w:r>
        <w:t xml:space="preserve">Сегодня особенно актуальна тема сбора информации о пользователях Интернета, так как компании все чаще используют специальные методы трекинга, которые отслеживают активность одного и то же пользователя на разных </w:t>
      </w:r>
      <w:r w:rsidR="00B40AFD">
        <w:t xml:space="preserve">сайтах, с разных браузеров и даже на </w:t>
      </w:r>
      <w:r>
        <w:t>устройствах</w:t>
      </w:r>
      <w:r w:rsidR="00B40AFD">
        <w:t>. Вместе с этим развиваются тревожность и скептицизм по отношению к рекламе, все чаще этот вопрос поднимается на правовом уровне</w:t>
      </w:r>
      <w:r w:rsidR="00800D78">
        <w:t xml:space="preserve"> </w:t>
      </w:r>
      <w:r w:rsidR="00B40AFD">
        <w:t>(</w:t>
      </w:r>
      <w:r w:rsidR="00800D78">
        <w:rPr>
          <w:lang w:val="en-US"/>
        </w:rPr>
        <w:t>Morimoto</w:t>
      </w:r>
      <w:r w:rsidR="00800D78" w:rsidRPr="00800D78">
        <w:t xml:space="preserve"> </w:t>
      </w:r>
      <w:r w:rsidR="00800D78">
        <w:rPr>
          <w:lang w:val="en-US"/>
        </w:rPr>
        <w:t>M</w:t>
      </w:r>
      <w:r w:rsidR="00800D78" w:rsidRPr="00800D78">
        <w:t>., 2017</w:t>
      </w:r>
      <w:r w:rsidR="00B40AFD">
        <w:t>)</w:t>
      </w:r>
      <w:r w:rsidR="00800D78">
        <w:t>.</w:t>
      </w:r>
    </w:p>
    <w:p w14:paraId="6575D7AE" w14:textId="4A9F3782" w:rsidR="000203A2" w:rsidRPr="00800D78" w:rsidRDefault="00B40AFD" w:rsidP="00BC0176">
      <w:pPr>
        <w:ind w:firstLine="709"/>
        <w:jc w:val="both"/>
      </w:pPr>
      <w:r>
        <w:t xml:space="preserve">С одной стороны, для компании, действительно, крайне важна информация о клиентах </w:t>
      </w:r>
      <w:r w:rsidR="000203A2">
        <w:t>для построения стратегии бизнеса и эффективной рекламной кампании</w:t>
      </w:r>
      <w:r w:rsidR="00F22A0A">
        <w:t xml:space="preserve">, так как релевантное рекламное сообщения формирует положительное отношение к рекламе </w:t>
      </w:r>
      <w:r w:rsidR="00800D78" w:rsidRPr="00800D78">
        <w:t>(Trampe D., Stapel D.A., Siero F.W., Mulder H., 2010)</w:t>
      </w:r>
      <w:r w:rsidR="00F22A0A">
        <w:t xml:space="preserve"> и повышает желание приобрести рекламируемый продукт (</w:t>
      </w:r>
      <w:r w:rsidR="00800D78" w:rsidRPr="00800D78">
        <w:rPr>
          <w:lang w:val="en-US"/>
        </w:rPr>
        <w:t>Fransen</w:t>
      </w:r>
      <w:r w:rsidR="00800D78" w:rsidRPr="00800D78">
        <w:t xml:space="preserve"> </w:t>
      </w:r>
      <w:r w:rsidR="00800D78" w:rsidRPr="00800D78">
        <w:rPr>
          <w:lang w:val="en-US"/>
        </w:rPr>
        <w:t>M</w:t>
      </w:r>
      <w:r w:rsidR="00800D78" w:rsidRPr="00800D78">
        <w:t>.</w:t>
      </w:r>
      <w:r w:rsidR="00800D78" w:rsidRPr="00800D78">
        <w:rPr>
          <w:lang w:val="en-US"/>
        </w:rPr>
        <w:t>L</w:t>
      </w:r>
      <w:r w:rsidR="00800D78" w:rsidRPr="00800D78">
        <w:t xml:space="preserve">., </w:t>
      </w:r>
      <w:r w:rsidR="00800D78" w:rsidRPr="00800D78">
        <w:rPr>
          <w:lang w:val="en-US"/>
        </w:rPr>
        <w:t>Verlegh</w:t>
      </w:r>
      <w:r w:rsidR="00800D78" w:rsidRPr="00800D78">
        <w:t xml:space="preserve"> </w:t>
      </w:r>
      <w:r w:rsidR="00800D78" w:rsidRPr="00800D78">
        <w:rPr>
          <w:lang w:val="en-US"/>
        </w:rPr>
        <w:t>P</w:t>
      </w:r>
      <w:r w:rsidR="00800D78" w:rsidRPr="00800D78">
        <w:t>.</w:t>
      </w:r>
      <w:r w:rsidR="00800D78" w:rsidRPr="00800D78">
        <w:rPr>
          <w:lang w:val="en-US"/>
        </w:rPr>
        <w:t>W</w:t>
      </w:r>
      <w:r w:rsidR="00800D78" w:rsidRPr="00800D78">
        <w:t>.</w:t>
      </w:r>
      <w:r w:rsidR="00800D78" w:rsidRPr="00800D78">
        <w:rPr>
          <w:lang w:val="en-US"/>
        </w:rPr>
        <w:t>J</w:t>
      </w:r>
      <w:r w:rsidR="00800D78" w:rsidRPr="00800D78">
        <w:t xml:space="preserve">., </w:t>
      </w:r>
      <w:r w:rsidR="00800D78" w:rsidRPr="00800D78">
        <w:rPr>
          <w:lang w:val="en-US"/>
        </w:rPr>
        <w:t>Kirmani</w:t>
      </w:r>
      <w:r w:rsidR="00800D78" w:rsidRPr="00800D78">
        <w:t xml:space="preserve"> </w:t>
      </w:r>
      <w:r w:rsidR="00800D78" w:rsidRPr="00800D78">
        <w:rPr>
          <w:lang w:val="en-US"/>
        </w:rPr>
        <w:t>A</w:t>
      </w:r>
      <w:r w:rsidR="00800D78" w:rsidRPr="00800D78">
        <w:t xml:space="preserve">., </w:t>
      </w:r>
      <w:r w:rsidR="00800D78" w:rsidRPr="00800D78">
        <w:rPr>
          <w:lang w:val="en-US"/>
        </w:rPr>
        <w:t>Smit</w:t>
      </w:r>
      <w:r w:rsidR="00800D78" w:rsidRPr="00800D78">
        <w:t xml:space="preserve"> </w:t>
      </w:r>
      <w:r w:rsidR="00800D78" w:rsidRPr="00800D78">
        <w:rPr>
          <w:lang w:val="en-US"/>
        </w:rPr>
        <w:t>E</w:t>
      </w:r>
      <w:r w:rsidR="00800D78" w:rsidRPr="00800D78">
        <w:t>.</w:t>
      </w:r>
      <w:r w:rsidR="00800D78" w:rsidRPr="00800D78">
        <w:rPr>
          <w:lang w:val="en-US"/>
        </w:rPr>
        <w:t>G</w:t>
      </w:r>
      <w:r w:rsidR="00800D78" w:rsidRPr="00800D78">
        <w:t>., 2015</w:t>
      </w:r>
      <w:r w:rsidR="00F22A0A" w:rsidRPr="00800D78">
        <w:t>).</w:t>
      </w:r>
      <w:r w:rsidR="000203A2" w:rsidRPr="00800D78">
        <w:t xml:space="preserve"> </w:t>
      </w:r>
      <w:r w:rsidR="000203A2">
        <w:t>Но, с другой стороны, потребитель може</w:t>
      </w:r>
      <w:r w:rsidR="00396518">
        <w:t>т</w:t>
      </w:r>
      <w:r w:rsidR="000203A2">
        <w:t xml:space="preserve"> истолковать это стремление как посягательство на его частную жизнь</w:t>
      </w:r>
      <w:r w:rsidR="00396518">
        <w:t xml:space="preserve">. </w:t>
      </w:r>
      <w:r w:rsidR="000203A2">
        <w:t>В результате у пользователей возникает обратн</w:t>
      </w:r>
      <w:r w:rsidR="00396518">
        <w:t>ый эффект – реактивное сопротивление</w:t>
      </w:r>
      <w:r w:rsidR="000203A2">
        <w:t>: негативное восприятие, негативное отношение и негативное поведение по отношению к рекламе или бренду</w:t>
      </w:r>
      <w:r w:rsidR="00800D78" w:rsidRPr="00800D78">
        <w:t xml:space="preserve"> </w:t>
      </w:r>
      <w:r w:rsidR="000203A2">
        <w:t>(</w:t>
      </w:r>
      <w:r w:rsidR="00800D78">
        <w:rPr>
          <w:lang w:val="en-US"/>
        </w:rPr>
        <w:t>Morimoto</w:t>
      </w:r>
      <w:r w:rsidR="00800D78" w:rsidRPr="00800D78">
        <w:t xml:space="preserve"> </w:t>
      </w:r>
      <w:r w:rsidR="00800D78">
        <w:rPr>
          <w:lang w:val="en-US"/>
        </w:rPr>
        <w:t>M</w:t>
      </w:r>
      <w:r w:rsidR="00800D78" w:rsidRPr="00800D78">
        <w:t>., 2017</w:t>
      </w:r>
      <w:r w:rsidR="000203A2">
        <w:t>)</w:t>
      </w:r>
      <w:r w:rsidR="00800D78" w:rsidRPr="00800D78">
        <w:t>.</w:t>
      </w:r>
      <w:r w:rsidR="005974AC">
        <w:t xml:space="preserve"> Автором теории реактивного сопротивления является Джек Брем, позаимствовавший данный термин из физики. Суть </w:t>
      </w:r>
      <w:r w:rsidR="00A06228">
        <w:t xml:space="preserve">данной теории заключается в том, что в условиях реального или потенциального внешнего ограничения </w:t>
      </w:r>
      <w:r w:rsidR="00A06228">
        <w:lastRenderedPageBreak/>
        <w:t>свободы, индивид старается восстановить утраченную свободу, теряя при этом внутренний контроль над ситуацией. Таким образом</w:t>
      </w:r>
      <w:r w:rsidR="0041163D">
        <w:t>,</w:t>
      </w:r>
      <w:r w:rsidR="00A06228">
        <w:t xml:space="preserve"> при излишнем внешнем давлении на личность высока вероятность «эффекта бумеранга», антиконформности</w:t>
      </w:r>
      <w:r w:rsidR="0041163D">
        <w:t xml:space="preserve">. Однако если человек осознает, что его поведение мотивировано не его волей, а реактивным сопротивлением, он прекращает ему следовать и ведет себя более самостоятельно. То есть, важно субъективное восприятие свободы выбора, а не объективное состояние свободы </w:t>
      </w:r>
      <w:r w:rsidR="00A06228">
        <w:t>(</w:t>
      </w:r>
      <w:r w:rsidR="00800D78" w:rsidRPr="00AD09EC">
        <w:rPr>
          <w:lang w:val="en-US"/>
        </w:rPr>
        <w:t>Brehm</w:t>
      </w:r>
      <w:r w:rsidR="00800D78" w:rsidRPr="00800D78">
        <w:t xml:space="preserve">, </w:t>
      </w:r>
      <w:r w:rsidR="00800D78" w:rsidRPr="00AD09EC">
        <w:rPr>
          <w:lang w:val="en-US"/>
        </w:rPr>
        <w:t>J</w:t>
      </w:r>
      <w:r w:rsidR="00800D78" w:rsidRPr="00800D78">
        <w:t>.</w:t>
      </w:r>
      <w:r w:rsidR="00800D78" w:rsidRPr="00AD09EC">
        <w:rPr>
          <w:lang w:val="en-US"/>
        </w:rPr>
        <w:t>W</w:t>
      </w:r>
      <w:r w:rsidR="00800D78" w:rsidRPr="00800D78">
        <w:t>., 1966</w:t>
      </w:r>
      <w:r w:rsidR="00A06228">
        <w:t>)</w:t>
      </w:r>
      <w:r w:rsidR="00800D78" w:rsidRPr="00800D78">
        <w:t>.</w:t>
      </w:r>
    </w:p>
    <w:p w14:paraId="74E02259" w14:textId="13E81F87" w:rsidR="00EA39B5" w:rsidRPr="005974AC" w:rsidRDefault="000203A2" w:rsidP="00BC0176">
      <w:pPr>
        <w:ind w:firstLine="709"/>
        <w:jc w:val="both"/>
      </w:pPr>
      <w:r w:rsidRPr="00D503D7">
        <w:rPr>
          <w:b/>
          <w:bCs/>
        </w:rPr>
        <w:t xml:space="preserve"> </w:t>
      </w:r>
      <w:r w:rsidR="00476940" w:rsidRPr="00D503D7">
        <w:t xml:space="preserve">М. Рэй составил иерархию эффектов, </w:t>
      </w:r>
      <w:r w:rsidR="005974AC" w:rsidRPr="00D503D7">
        <w:t>в которых потенциально</w:t>
      </w:r>
      <w:r w:rsidR="005974AC" w:rsidRPr="005974AC">
        <w:t xml:space="preserve"> может быть выражено реактивное сопротивление </w:t>
      </w:r>
      <w:r w:rsidR="00800D78">
        <w:t>(</w:t>
      </w:r>
      <w:r w:rsidR="00800D78">
        <w:rPr>
          <w:lang w:val="en-US"/>
        </w:rPr>
        <w:t>Morimoto</w:t>
      </w:r>
      <w:r w:rsidR="00800D78" w:rsidRPr="00800D78">
        <w:t xml:space="preserve"> </w:t>
      </w:r>
      <w:r w:rsidR="00800D78">
        <w:rPr>
          <w:lang w:val="en-US"/>
        </w:rPr>
        <w:t>M</w:t>
      </w:r>
      <w:r w:rsidR="00800D78" w:rsidRPr="00800D78">
        <w:t>., 2017</w:t>
      </w:r>
      <w:r w:rsidR="00800D78">
        <w:t>)</w:t>
      </w:r>
      <w:r w:rsidR="00800D78" w:rsidRPr="00800D78">
        <w:t xml:space="preserve">. </w:t>
      </w:r>
      <w:r w:rsidR="00476940" w:rsidRPr="005974AC">
        <w:t xml:space="preserve">Согласно этой иерархии, потребитель сначала на когнитивном уровне обрабатывает информацию, </w:t>
      </w:r>
      <w:r w:rsidR="00731994" w:rsidRPr="005974AC">
        <w:t>далее на аффективном уровне выстраивается отношение к информации, что в свою очередь приводит к изменениям на поведенческом уровне</w:t>
      </w:r>
      <w:r w:rsidR="00800D78" w:rsidRPr="00800D78">
        <w:t xml:space="preserve"> </w:t>
      </w:r>
      <w:r w:rsidR="00731994" w:rsidRPr="005974AC">
        <w:t>(</w:t>
      </w:r>
      <w:r w:rsidR="00800D78">
        <w:rPr>
          <w:lang w:val="en-US"/>
        </w:rPr>
        <w:t>Ray</w:t>
      </w:r>
      <w:r w:rsidR="00800D78" w:rsidRPr="00800D78">
        <w:t xml:space="preserve"> </w:t>
      </w:r>
      <w:r w:rsidR="00800D78">
        <w:rPr>
          <w:lang w:val="en-US"/>
        </w:rPr>
        <w:t>M</w:t>
      </w:r>
      <w:r w:rsidR="00800D78" w:rsidRPr="00800D78">
        <w:t>., 1982</w:t>
      </w:r>
      <w:r w:rsidR="00731994" w:rsidRPr="005974AC">
        <w:t>)</w:t>
      </w:r>
      <w:r w:rsidR="00800D78" w:rsidRPr="00800D78">
        <w:t>.</w:t>
      </w:r>
      <w:r w:rsidR="00731994" w:rsidRPr="005974AC">
        <w:t xml:space="preserve"> Далее рассмотрим, как эти факторы могут повлиять на реактивное сопротивление, вызванное таргетированной рекламой. </w:t>
      </w:r>
    </w:p>
    <w:p w14:paraId="55929F00" w14:textId="362501C2" w:rsidR="00731994" w:rsidRPr="00800D78" w:rsidRDefault="00731994" w:rsidP="00BC0176">
      <w:pPr>
        <w:ind w:firstLine="709"/>
        <w:jc w:val="both"/>
      </w:pPr>
      <w:r>
        <w:t xml:space="preserve">Итак, прежде всего идет когнитивная оценка, которая в данном случае представлена в виде навязчивости. Она является одним из ключевых факторов, влияющих на отношение пользователей к таргетированной рекламе, наряду с такой эмоциональной реакцией как раздражение. </w:t>
      </w:r>
      <w:r w:rsidR="00F2333C">
        <w:t>Навязчивость рекламы определяется тем, насколько она мешает пользователю выполнять текущую задачу,</w:t>
      </w:r>
      <w:r w:rsidR="00E6196A">
        <w:t xml:space="preserve"> например, занимает на экране много места,</w:t>
      </w:r>
      <w:r w:rsidR="00F2333C">
        <w:t xml:space="preserve"> а также тем, расценивает ли пользователь представленную информацию как покушение на его </w:t>
      </w:r>
      <w:r w:rsidR="00E6196A">
        <w:t>частную</w:t>
      </w:r>
      <w:r w:rsidR="00F2333C">
        <w:t xml:space="preserve"> информацию. Таким образом, контроль над тем, какой информацией делиться, а какой нет, опосредованно влияет на реактив</w:t>
      </w:r>
      <w:r w:rsidR="003D078D">
        <w:t>ное сопротивление</w:t>
      </w:r>
      <w:r w:rsidR="00800D78" w:rsidRPr="00800D78">
        <w:t xml:space="preserve"> </w:t>
      </w:r>
      <w:r w:rsidR="00800D78">
        <w:t>(</w:t>
      </w:r>
      <w:r w:rsidR="00800D78">
        <w:rPr>
          <w:lang w:val="en-US"/>
        </w:rPr>
        <w:t>Morimoto</w:t>
      </w:r>
      <w:r w:rsidR="00800D78" w:rsidRPr="00800D78">
        <w:t xml:space="preserve"> </w:t>
      </w:r>
      <w:r w:rsidR="00800D78">
        <w:rPr>
          <w:lang w:val="en-US"/>
        </w:rPr>
        <w:t>M</w:t>
      </w:r>
      <w:r w:rsidR="00800D78" w:rsidRPr="00800D78">
        <w:t>., 2017</w:t>
      </w:r>
      <w:r w:rsidR="00800D78">
        <w:t>)</w:t>
      </w:r>
      <w:r w:rsidR="00800D78" w:rsidRPr="00800D78">
        <w:t xml:space="preserve">. </w:t>
      </w:r>
      <w:r w:rsidR="0041163D">
        <w:t xml:space="preserve">Также на когнитивный компонент избегания рекламы </w:t>
      </w:r>
      <w:r w:rsidR="00A16B8F">
        <w:t>влияют оценочные убеждения пользователей по отношению в Интернет-рекламе (</w:t>
      </w:r>
      <w:r w:rsidR="00800D78">
        <w:rPr>
          <w:lang w:val="en-US"/>
        </w:rPr>
        <w:t>Ajzen</w:t>
      </w:r>
      <w:r w:rsidR="00800D78" w:rsidRPr="00800D78">
        <w:t xml:space="preserve"> </w:t>
      </w:r>
      <w:r w:rsidR="00800D78">
        <w:rPr>
          <w:lang w:val="en-US"/>
        </w:rPr>
        <w:t>I</w:t>
      </w:r>
      <w:r w:rsidR="00800D78" w:rsidRPr="00800D78">
        <w:t>., 1991</w:t>
      </w:r>
      <w:r w:rsidR="00A16B8F">
        <w:t>)</w:t>
      </w:r>
      <w:r w:rsidR="00800D78" w:rsidRPr="00800D78">
        <w:t>.</w:t>
      </w:r>
    </w:p>
    <w:p w14:paraId="74EAA7C7" w14:textId="4BD88EFC" w:rsidR="003D078D" w:rsidRPr="00800D78" w:rsidRDefault="003D078D" w:rsidP="00BC0176">
      <w:pPr>
        <w:ind w:firstLine="709"/>
        <w:jc w:val="both"/>
      </w:pPr>
      <w:r>
        <w:t>После этого у пользователя выстраивается эмоциональное отношение к рекламе, которое может проявляться в виде раздражения</w:t>
      </w:r>
      <w:r w:rsidR="00E6196A">
        <w:t>, если стимулы на когнитивном уровне будут оценены как чрезмерные</w:t>
      </w:r>
      <w:r>
        <w:t xml:space="preserve">. </w:t>
      </w:r>
      <w:r w:rsidR="00E6196A">
        <w:t>Учеными также</w:t>
      </w:r>
      <w:r w:rsidR="009257BA">
        <w:t xml:space="preserve"> были </w:t>
      </w:r>
      <w:r w:rsidR="009257BA">
        <w:lastRenderedPageBreak/>
        <w:t xml:space="preserve">выделены </w:t>
      </w:r>
      <w:r w:rsidR="00E6196A">
        <w:t xml:space="preserve">факторы, влияющие на раздражение рекламой: категория товара, количество рекламы и ее внешний вид, а также вторжение рекламы в личную жизнь. </w:t>
      </w:r>
      <w:r w:rsidR="009257BA">
        <w:t>Например, в кросс-медийном маркетинге одно и то же рекламное объявление будет показано пользователю на разных устройствах, на нескольких сайтах. Несмотря на то, что с первого взгляда такая стратегия выглядит эффективно, она может раздражать потенциального покупателя</w:t>
      </w:r>
      <w:r w:rsidR="00800D78" w:rsidRPr="00800D78">
        <w:t xml:space="preserve"> </w:t>
      </w:r>
      <w:r w:rsidR="00800D78">
        <w:t>(</w:t>
      </w:r>
      <w:r w:rsidR="00800D78">
        <w:rPr>
          <w:lang w:val="en-US"/>
        </w:rPr>
        <w:t>Morimoto</w:t>
      </w:r>
      <w:r w:rsidR="00800D78" w:rsidRPr="00800D78">
        <w:t xml:space="preserve"> </w:t>
      </w:r>
      <w:r w:rsidR="00800D78">
        <w:rPr>
          <w:lang w:val="en-US"/>
        </w:rPr>
        <w:t>M</w:t>
      </w:r>
      <w:r w:rsidR="00800D78" w:rsidRPr="00800D78">
        <w:t>., 2017</w:t>
      </w:r>
      <w:r w:rsidR="00800D78">
        <w:t>)</w:t>
      </w:r>
      <w:r w:rsidR="00800D78" w:rsidRPr="00800D78">
        <w:t>.</w:t>
      </w:r>
    </w:p>
    <w:p w14:paraId="693362E5" w14:textId="40B8F12A" w:rsidR="005974AC" w:rsidRPr="00847ACA" w:rsidRDefault="009257BA" w:rsidP="00BC0176">
      <w:pPr>
        <w:ind w:firstLine="709"/>
        <w:jc w:val="both"/>
      </w:pPr>
      <w:r>
        <w:t xml:space="preserve">Негативная оценка таргетированной рекламы, и, как следствие, негативное отношение к ней, приводит к </w:t>
      </w:r>
      <w:r w:rsidR="00F54924">
        <w:t>соответствующей</w:t>
      </w:r>
      <w:r>
        <w:t xml:space="preserve"> поведенческой реакции</w:t>
      </w:r>
      <w:r w:rsidR="00F54924">
        <w:t xml:space="preserve"> – избеганию, которое можно условно разделить на 3 вида. Когнитивное избегание рекламы проявляется в намеренном ее игнорировании, эмоциональное избегание – в неприязни и игнорировании источника рекламы, а также поведенческое избегание, когда пользователи непосредственно предпринимают действия против рекламы, например, с помощью специальных приложений и расширений для браузера</w:t>
      </w:r>
      <w:r w:rsidR="00800D78" w:rsidRPr="00800D78">
        <w:t xml:space="preserve"> </w:t>
      </w:r>
      <w:r w:rsidR="00800D78">
        <w:t>(</w:t>
      </w:r>
      <w:r w:rsidR="00800D78">
        <w:rPr>
          <w:lang w:val="en-US"/>
        </w:rPr>
        <w:t>Morimoto</w:t>
      </w:r>
      <w:r w:rsidR="00800D78" w:rsidRPr="00800D78">
        <w:t xml:space="preserve"> </w:t>
      </w:r>
      <w:r w:rsidR="00800D78">
        <w:rPr>
          <w:lang w:val="en-US"/>
        </w:rPr>
        <w:t>M</w:t>
      </w:r>
      <w:r w:rsidR="00800D78" w:rsidRPr="00800D78">
        <w:t>., 2017</w:t>
      </w:r>
      <w:r w:rsidR="00800D78">
        <w:t>)</w:t>
      </w:r>
      <w:r w:rsidR="00800D78" w:rsidRPr="00800D78">
        <w:t>.</w:t>
      </w:r>
      <w:r w:rsidR="00954D86">
        <w:t xml:space="preserve"> </w:t>
      </w:r>
      <w:r w:rsidR="000866CA">
        <w:t xml:space="preserve">Еще в конце прошлого века </w:t>
      </w:r>
      <w:r w:rsidR="000866CA" w:rsidRPr="00847ACA">
        <w:t>Speck &amp; Elliott</w:t>
      </w:r>
      <w:r w:rsidR="000866CA">
        <w:t xml:space="preserve"> установили, что демографические характеристики и переменные, относящиеся к СМИ</w:t>
      </w:r>
      <w:r w:rsidR="000866CA" w:rsidRPr="00847ACA">
        <w:t xml:space="preserve"> (</w:t>
      </w:r>
      <w:r w:rsidR="000866CA">
        <w:t>например, общее восприятие рекламы в СМИ и помехи для поиска информации), являются предикторами избегания рекламы в средствах массовой информации</w:t>
      </w:r>
      <w:r w:rsidR="00800D78" w:rsidRPr="00800D78">
        <w:t xml:space="preserve"> (Speck P.S., Elliott M.T., 1997).</w:t>
      </w:r>
      <w:r w:rsidR="000866CA">
        <w:t xml:space="preserve"> </w:t>
      </w:r>
      <w:r w:rsidR="00820F1B">
        <w:t>Также некоторые ученые утверждают, что реакция на поведенческую рекламу может быть связана с возрастом, образованием и опытом в Интернете (</w:t>
      </w:r>
      <w:r w:rsidR="00820F1B" w:rsidRPr="00820F1B">
        <w:rPr>
          <w:lang w:val="en-US"/>
        </w:rPr>
        <w:t>Smit</w:t>
      </w:r>
      <w:r w:rsidR="00820F1B">
        <w:t xml:space="preserve"> </w:t>
      </w:r>
      <w:r w:rsidR="00820F1B">
        <w:rPr>
          <w:lang w:val="en-US"/>
        </w:rPr>
        <w:t>et</w:t>
      </w:r>
      <w:r w:rsidR="00820F1B" w:rsidRPr="00820F1B">
        <w:t xml:space="preserve"> </w:t>
      </w:r>
      <w:r w:rsidR="00820F1B">
        <w:rPr>
          <w:lang w:val="en-US"/>
        </w:rPr>
        <w:t>al</w:t>
      </w:r>
      <w:r w:rsidR="00820F1B" w:rsidRPr="00820F1B">
        <w:t xml:space="preserve">. 2014; </w:t>
      </w:r>
      <w:r w:rsidR="00820F1B" w:rsidRPr="00820F1B">
        <w:rPr>
          <w:lang w:val="en-US"/>
        </w:rPr>
        <w:t>Lee</w:t>
      </w:r>
      <w:r w:rsidR="00820F1B" w:rsidRPr="00820F1B">
        <w:t xml:space="preserve"> </w:t>
      </w:r>
      <w:r w:rsidR="00820F1B" w:rsidRPr="00820F1B">
        <w:rPr>
          <w:lang w:val="en-US"/>
        </w:rPr>
        <w:t>et</w:t>
      </w:r>
      <w:r w:rsidR="00820F1B" w:rsidRPr="00820F1B">
        <w:t xml:space="preserve"> </w:t>
      </w:r>
      <w:r w:rsidR="00820F1B" w:rsidRPr="00820F1B">
        <w:rPr>
          <w:lang w:val="en-US"/>
        </w:rPr>
        <w:t>al</w:t>
      </w:r>
      <w:r w:rsidR="00820F1B" w:rsidRPr="00820F1B">
        <w:t>. 2015</w:t>
      </w:r>
      <w:r w:rsidR="00820F1B">
        <w:t xml:space="preserve">). </w:t>
      </w:r>
      <w:r w:rsidR="002659BB">
        <w:t>Избегающее поведение</w:t>
      </w:r>
      <w:r w:rsidR="00954D86">
        <w:t xml:space="preserve"> </w:t>
      </w:r>
      <w:r w:rsidR="002659BB">
        <w:t xml:space="preserve">локализовано в </w:t>
      </w:r>
      <w:r w:rsidR="004B7901">
        <w:t xml:space="preserve">правых </w:t>
      </w:r>
      <w:r w:rsidR="002659BB">
        <w:t xml:space="preserve">передних </w:t>
      </w:r>
      <w:r w:rsidR="004B7901">
        <w:t>регионах коры головного мозга</w:t>
      </w:r>
      <w:r w:rsidR="003D6761">
        <w:t>, и на него</w:t>
      </w:r>
      <w:r w:rsidR="00954D86">
        <w:t xml:space="preserve"> могут влиять разные факторы, например, негативный опыт взаимодействия с рекламными объявлениями, общее количество рекламы на сайте и т.д. </w:t>
      </w:r>
      <w:r w:rsidR="00800D78">
        <w:t>(</w:t>
      </w:r>
      <w:r w:rsidR="00800D78">
        <w:rPr>
          <w:lang w:val="en-US"/>
        </w:rPr>
        <w:t>Morimoto</w:t>
      </w:r>
      <w:r w:rsidR="00800D78" w:rsidRPr="00800D78">
        <w:t xml:space="preserve"> </w:t>
      </w:r>
      <w:r w:rsidR="00800D78">
        <w:rPr>
          <w:lang w:val="en-US"/>
        </w:rPr>
        <w:t>M</w:t>
      </w:r>
      <w:r w:rsidR="00800D78" w:rsidRPr="00800D78">
        <w:t>., 2017</w:t>
      </w:r>
      <w:r w:rsidR="00800D78">
        <w:t>)</w:t>
      </w:r>
      <w:r w:rsidR="00800D78" w:rsidRPr="00800D78">
        <w:t>.</w:t>
      </w:r>
    </w:p>
    <w:p w14:paraId="7365D0B7" w14:textId="708C65AA" w:rsidR="007A2864" w:rsidRDefault="003D6761" w:rsidP="00BC0176">
      <w:pPr>
        <w:ind w:firstLine="709"/>
        <w:jc w:val="both"/>
        <w:rPr>
          <w:noProof/>
        </w:rPr>
      </w:pPr>
      <w:r>
        <w:t>Келли в 2014 году</w:t>
      </w:r>
      <w:r w:rsidR="00A24B72">
        <w:t xml:space="preserve"> провел исследование и</w:t>
      </w:r>
      <w:r>
        <w:t xml:space="preserve"> </w:t>
      </w:r>
      <w:r w:rsidR="003249A5">
        <w:t>составил</w:t>
      </w:r>
      <w:r>
        <w:t xml:space="preserve"> модель избегания рекламы</w:t>
      </w:r>
      <w:r w:rsidR="003249A5">
        <w:t xml:space="preserve"> в социальных сетях</w:t>
      </w:r>
      <w:r>
        <w:t xml:space="preserve"> </w:t>
      </w:r>
      <w:r w:rsidR="003249A5">
        <w:t>(</w:t>
      </w:r>
      <w:r w:rsidR="00694E26">
        <w:t>Р</w:t>
      </w:r>
      <w:r w:rsidR="003249A5">
        <w:t xml:space="preserve">ис. </w:t>
      </w:r>
      <w:r w:rsidR="00AB6970">
        <w:t>4</w:t>
      </w:r>
      <w:r w:rsidR="003249A5">
        <w:t>)</w:t>
      </w:r>
      <w:r w:rsidR="00800D78" w:rsidRPr="00800D78">
        <w:t xml:space="preserve"> (Kelly L., Kerr G., Drennan J., 2017).</w:t>
      </w:r>
      <w:r w:rsidR="009D0BAF">
        <w:t xml:space="preserve"> Оно</w:t>
      </w:r>
      <w:r w:rsidR="003249A5">
        <w:t xml:space="preserve"> подтвердило, что ожидание негативного опыта взаимодействия с рекламой из-</w:t>
      </w:r>
      <w:r w:rsidR="003249A5">
        <w:lastRenderedPageBreak/>
        <w:t>за собственного неудачного опыта или чужих историй, а также предполагаемые препятствия на пути к осуществлению преследуемой цели негативно влияют на все виды избегания рекламы. В случае беспокойства о конфиденциальности информации в соц</w:t>
      </w:r>
      <w:r w:rsidR="009D0BAF">
        <w:t>иальных сетях</w:t>
      </w:r>
      <w:r w:rsidR="003249A5">
        <w:t xml:space="preserve">, </w:t>
      </w:r>
      <w:r w:rsidR="009D0BAF">
        <w:t>посетитель сайта скорее будет демонстрировать когнитивную или аффективную реакцию на рекламу, чем поведенческую. Тогда как в случае, когда пользователь не видит ценности в рекламе и она его не интересует, он скорей всего проявит когнитивное или поведенческое избегание. Скептицизм по отношению к рекламному сообщению не повлиял на отказ от рекламы, а актуальность сообщения повлияла только на аффективную реакцию.</w:t>
      </w:r>
      <w:r w:rsidR="007A2864" w:rsidRPr="007A2864">
        <w:rPr>
          <w:noProof/>
        </w:rPr>
        <w:t xml:space="preserve"> </w:t>
      </w:r>
    </w:p>
    <w:p w14:paraId="24050168" w14:textId="0CACB149" w:rsidR="003D6761" w:rsidRDefault="0024684D" w:rsidP="0024684D">
      <w:pPr>
        <w:spacing w:after="0"/>
        <w:ind w:firstLine="709"/>
        <w:jc w:val="center"/>
      </w:pPr>
      <w:r w:rsidRPr="0024684D">
        <w:rPr>
          <w:noProof/>
        </w:rPr>
        <w:drawing>
          <wp:inline distT="0" distB="0" distL="0" distR="0" wp14:anchorId="5819E3F5" wp14:editId="6BD5F9E0">
            <wp:extent cx="5550894" cy="3139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7907" cy="3143407"/>
                    </a:xfrm>
                    <a:prstGeom prst="rect">
                      <a:avLst/>
                    </a:prstGeom>
                  </pic:spPr>
                </pic:pic>
              </a:graphicData>
            </a:graphic>
          </wp:inline>
        </w:drawing>
      </w:r>
    </w:p>
    <w:p w14:paraId="6EE9153A" w14:textId="0C057736" w:rsidR="0024684D" w:rsidRDefault="0024684D" w:rsidP="0024684D">
      <w:pPr>
        <w:ind w:firstLine="709"/>
        <w:jc w:val="center"/>
      </w:pPr>
      <w:r>
        <w:t>Рис. 4. Модель избегания рекламы в социальных сетях (</w:t>
      </w:r>
      <w:r w:rsidRPr="00800D78">
        <w:t>Kelly L.</w:t>
      </w:r>
      <w:r>
        <w:t xml:space="preserve"> </w:t>
      </w:r>
      <w:r>
        <w:rPr>
          <w:lang w:val="en-US"/>
        </w:rPr>
        <w:t>et</w:t>
      </w:r>
      <w:r w:rsidRPr="0024684D">
        <w:t xml:space="preserve"> </w:t>
      </w:r>
      <w:r>
        <w:rPr>
          <w:lang w:val="en-US"/>
        </w:rPr>
        <w:t>al</w:t>
      </w:r>
      <w:r w:rsidRPr="0024684D">
        <w:t>., 2010</w:t>
      </w:r>
      <w:r>
        <w:t>)</w:t>
      </w:r>
    </w:p>
    <w:p w14:paraId="6F13AF3F" w14:textId="04E9DF97" w:rsidR="001640B2" w:rsidRPr="00800D78" w:rsidRDefault="001640B2" w:rsidP="00BC0176">
      <w:pPr>
        <w:ind w:firstLine="709"/>
        <w:jc w:val="both"/>
      </w:pPr>
      <w:r>
        <w:t xml:space="preserve">Американские ученые </w:t>
      </w:r>
      <w:r w:rsidRPr="001640B2">
        <w:t xml:space="preserve">Chang-Hoan Cho </w:t>
      </w:r>
      <w:r>
        <w:t>и</w:t>
      </w:r>
      <w:r w:rsidRPr="001640B2">
        <w:t xml:space="preserve"> Hongsik John Cheon</w:t>
      </w:r>
      <w:r>
        <w:t xml:space="preserve"> разработали еще одну теоретическую модель избегания рекламы в Интернете, в которой выделили следующие причины данного явления: пре</w:t>
      </w:r>
      <w:r w:rsidR="00BE462A">
        <w:t>дполагаемое препятствие на пути к достижению цели, воспринимаемый «рекламный шум» и предшествующий негативный опыт</w:t>
      </w:r>
      <w:r w:rsidR="00800D78" w:rsidRPr="00800D78">
        <w:t xml:space="preserve"> (Cho C.-H., Cheon, H. J., 2014).</w:t>
      </w:r>
    </w:p>
    <w:p w14:paraId="6136F421" w14:textId="6FC2F90C" w:rsidR="009429DA" w:rsidRPr="00800D78" w:rsidRDefault="00217EC5" w:rsidP="00BC0176">
      <w:pPr>
        <w:ind w:firstLine="709"/>
        <w:jc w:val="both"/>
      </w:pPr>
      <w:r>
        <w:lastRenderedPageBreak/>
        <w:t>Еще одна модель сопротивления рекламе была представлена в 2015 году в журнале «</w:t>
      </w:r>
      <w:r w:rsidRPr="00217EC5">
        <w:t>International Journal of Advertising</w:t>
      </w:r>
      <w:r>
        <w:t>» и включала в себя 3 стратегии: избега</w:t>
      </w:r>
      <w:r w:rsidR="00454120">
        <w:t>ние</w:t>
      </w:r>
      <w:r>
        <w:t xml:space="preserve"> (физическое, механическое и когнитивное), противостояние (</w:t>
      </w:r>
      <w:r w:rsidR="00454120">
        <w:t xml:space="preserve">активное опровержение рекламы путем ее оспаривания) и расширение своих возможностей (укрепление </w:t>
      </w:r>
      <w:r w:rsidR="009429DA">
        <w:t xml:space="preserve">существующего </w:t>
      </w:r>
      <w:r w:rsidR="00454120">
        <w:t>отношения к рекламе, социальная оценка</w:t>
      </w:r>
      <w:r w:rsidR="009429DA">
        <w:t xml:space="preserve"> и самоутверждение)</w:t>
      </w:r>
      <w:r w:rsidR="00800D78" w:rsidRPr="00800D78">
        <w:t xml:space="preserve"> (</w:t>
      </w:r>
      <w:r w:rsidR="00800D78" w:rsidRPr="00800D78">
        <w:rPr>
          <w:lang w:val="en-US"/>
        </w:rPr>
        <w:t>Fransen</w:t>
      </w:r>
      <w:r w:rsidR="00800D78" w:rsidRPr="00800D78">
        <w:t xml:space="preserve"> </w:t>
      </w:r>
      <w:r w:rsidR="00800D78" w:rsidRPr="00800D78">
        <w:rPr>
          <w:lang w:val="en-US"/>
        </w:rPr>
        <w:t>M</w:t>
      </w:r>
      <w:r w:rsidR="00800D78" w:rsidRPr="00800D78">
        <w:t>.</w:t>
      </w:r>
      <w:r w:rsidR="00800D78" w:rsidRPr="00800D78">
        <w:rPr>
          <w:lang w:val="en-US"/>
        </w:rPr>
        <w:t>L</w:t>
      </w:r>
      <w:r w:rsidR="00800D78" w:rsidRPr="00800D78">
        <w:t xml:space="preserve">., </w:t>
      </w:r>
      <w:r w:rsidR="00800D78" w:rsidRPr="00800D78">
        <w:rPr>
          <w:lang w:val="en-US"/>
        </w:rPr>
        <w:t>Verlegh</w:t>
      </w:r>
      <w:r w:rsidR="00800D78" w:rsidRPr="00800D78">
        <w:t xml:space="preserve"> </w:t>
      </w:r>
      <w:r w:rsidR="00800D78" w:rsidRPr="00800D78">
        <w:rPr>
          <w:lang w:val="en-US"/>
        </w:rPr>
        <w:t>P</w:t>
      </w:r>
      <w:r w:rsidR="00800D78" w:rsidRPr="00800D78">
        <w:t>.</w:t>
      </w:r>
      <w:r w:rsidR="00800D78" w:rsidRPr="00800D78">
        <w:rPr>
          <w:lang w:val="en-US"/>
        </w:rPr>
        <w:t>W</w:t>
      </w:r>
      <w:r w:rsidR="00800D78" w:rsidRPr="00800D78">
        <w:t>.</w:t>
      </w:r>
      <w:r w:rsidR="00800D78" w:rsidRPr="00800D78">
        <w:rPr>
          <w:lang w:val="en-US"/>
        </w:rPr>
        <w:t>J</w:t>
      </w:r>
      <w:r w:rsidR="00800D78" w:rsidRPr="00800D78">
        <w:t xml:space="preserve">., </w:t>
      </w:r>
      <w:r w:rsidR="00800D78" w:rsidRPr="00800D78">
        <w:rPr>
          <w:lang w:val="en-US"/>
        </w:rPr>
        <w:t>Kirmani</w:t>
      </w:r>
      <w:r w:rsidR="00800D78" w:rsidRPr="00800D78">
        <w:t xml:space="preserve"> </w:t>
      </w:r>
      <w:r w:rsidR="00800D78" w:rsidRPr="00800D78">
        <w:rPr>
          <w:lang w:val="en-US"/>
        </w:rPr>
        <w:t>A</w:t>
      </w:r>
      <w:r w:rsidR="00800D78" w:rsidRPr="00800D78">
        <w:t xml:space="preserve">., </w:t>
      </w:r>
      <w:r w:rsidR="00800D78" w:rsidRPr="00800D78">
        <w:rPr>
          <w:lang w:val="en-US"/>
        </w:rPr>
        <w:t>Smit</w:t>
      </w:r>
      <w:r w:rsidR="00800D78" w:rsidRPr="00800D78">
        <w:t xml:space="preserve"> </w:t>
      </w:r>
      <w:r w:rsidR="00800D78" w:rsidRPr="00800D78">
        <w:rPr>
          <w:lang w:val="en-US"/>
        </w:rPr>
        <w:t>E</w:t>
      </w:r>
      <w:r w:rsidR="00800D78" w:rsidRPr="00800D78">
        <w:t>.</w:t>
      </w:r>
      <w:r w:rsidR="00800D78" w:rsidRPr="00800D78">
        <w:rPr>
          <w:lang w:val="en-US"/>
        </w:rPr>
        <w:t>G</w:t>
      </w:r>
      <w:r w:rsidR="00800D78" w:rsidRPr="00800D78">
        <w:t>., 2015).</w:t>
      </w:r>
    </w:p>
    <w:p w14:paraId="614C33D3" w14:textId="2C4D2B16" w:rsidR="00A74B9E" w:rsidRDefault="00AA4412" w:rsidP="00B72719">
      <w:pPr>
        <w:ind w:firstLine="709"/>
        <w:jc w:val="both"/>
      </w:pPr>
      <w:r>
        <w:t xml:space="preserve">Кроме теории сопротивления, реакцию пользователей на таргетированную рекламу рассматривают в </w:t>
      </w:r>
      <w:r w:rsidRPr="00D06523">
        <w:rPr>
          <w:i/>
          <w:iCs/>
        </w:rPr>
        <w:t xml:space="preserve">парадигме </w:t>
      </w:r>
      <w:r w:rsidR="00D06523" w:rsidRPr="00D06523">
        <w:rPr>
          <w:i/>
          <w:iCs/>
        </w:rPr>
        <w:t xml:space="preserve">потребительского чувства </w:t>
      </w:r>
      <w:r w:rsidR="00D06523">
        <w:rPr>
          <w:i/>
          <w:iCs/>
        </w:rPr>
        <w:t>обладания (</w:t>
      </w:r>
      <w:r w:rsidR="00D06523" w:rsidRPr="00D06523">
        <w:rPr>
          <w:i/>
          <w:iCs/>
        </w:rPr>
        <w:t>Consumer Psychological Ownership</w:t>
      </w:r>
      <w:r w:rsidR="00D06523">
        <w:rPr>
          <w:i/>
          <w:iCs/>
        </w:rPr>
        <w:t xml:space="preserve">), </w:t>
      </w:r>
      <w:r w:rsidR="00D06523">
        <w:t>под которым понимается убежденность потребителя, что реклама принадлежит ему и зависит от него, хотя формально это ложное убеждение</w:t>
      </w:r>
      <w:r w:rsidR="00800D78" w:rsidRPr="00800D78">
        <w:t xml:space="preserve"> (</w:t>
      </w:r>
      <w:r w:rsidR="00800D78" w:rsidRPr="007600CA">
        <w:rPr>
          <w:lang w:val="en-US"/>
        </w:rPr>
        <w:t>Sadaf</w:t>
      </w:r>
      <w:r w:rsidR="00800D78" w:rsidRPr="00800D78">
        <w:t xml:space="preserve"> </w:t>
      </w:r>
      <w:r w:rsidR="00800D78" w:rsidRPr="007600CA">
        <w:rPr>
          <w:lang w:val="en-US"/>
        </w:rPr>
        <w:t>Siraj</w:t>
      </w:r>
      <w:r w:rsidR="00800D78" w:rsidRPr="00800D78">
        <w:t xml:space="preserve">, 2020). </w:t>
      </w:r>
      <w:r w:rsidR="00D06523">
        <w:t xml:space="preserve">Явление психологического обладания возникает, когда пользователь ощущает чувство контроля над рекламой, </w:t>
      </w:r>
      <w:r w:rsidR="00262974">
        <w:t xml:space="preserve">благодаря подстраиванию рекламы под его интересы </w:t>
      </w:r>
      <w:r w:rsidR="00D06523">
        <w:t xml:space="preserve">чувствует с ней </w:t>
      </w:r>
      <w:r w:rsidR="00262974">
        <w:t>схожесть и осознает собственный вклад в рекламу</w:t>
      </w:r>
      <w:r w:rsidR="00AB6970">
        <w:t>.</w:t>
      </w:r>
      <w:r w:rsidR="00953AF5">
        <w:t xml:space="preserve"> </w:t>
      </w:r>
      <w:r w:rsidR="00262974">
        <w:t>Таким образом, чем больше времени пользователь проводит в Интернете, тем больший вклад в то, какую рекламу ему показывают, он чувствует. Психологическое обладание таргетированной рекламой может привести как к позитивным последствиям (удовлетворение от рекламы, повышение лояльности и покупательской активности), так и к негативным (чувство уязвимости, тревожность о конфиденциальности)</w:t>
      </w:r>
      <w:r w:rsidR="00FC1571" w:rsidRPr="00FC1571">
        <w:t xml:space="preserve"> </w:t>
      </w:r>
      <w:r w:rsidR="00FC1571" w:rsidRPr="00800D78">
        <w:t>(</w:t>
      </w:r>
      <w:r w:rsidR="00FC1571" w:rsidRPr="007600CA">
        <w:rPr>
          <w:lang w:val="en-US"/>
        </w:rPr>
        <w:t>Sadaf</w:t>
      </w:r>
      <w:r w:rsidR="00FC1571" w:rsidRPr="00800D78">
        <w:t xml:space="preserve"> </w:t>
      </w:r>
      <w:r w:rsidR="00FC1571" w:rsidRPr="007600CA">
        <w:rPr>
          <w:lang w:val="en-US"/>
        </w:rPr>
        <w:t>Siraj</w:t>
      </w:r>
      <w:r w:rsidR="00FC1571" w:rsidRPr="00800D78">
        <w:t>, 2020).</w:t>
      </w:r>
    </w:p>
    <w:p w14:paraId="487560A4" w14:textId="2B1A956B" w:rsidR="00C31EA2" w:rsidRPr="00A74B9E" w:rsidRDefault="00D603D6" w:rsidP="00BC0176">
      <w:pPr>
        <w:ind w:firstLine="709"/>
        <w:jc w:val="both"/>
      </w:pPr>
      <w:r>
        <w:t xml:space="preserve">Анализ литературы </w:t>
      </w:r>
      <w:r w:rsidR="00675544">
        <w:t>позволяет</w:t>
      </w:r>
      <w:r>
        <w:t xml:space="preserve"> сделать вывод о том, что проблема изучения таргетированной рекламы </w:t>
      </w:r>
      <w:r w:rsidR="00675544">
        <w:t>и</w:t>
      </w:r>
      <w:r>
        <w:t xml:space="preserve"> медийных предпочтений актуальна и требует эмпирических исследований. Отечественными учеными на сегодняшний день часто поднимается тема медиакомпетентности, тогда как отношение к таргетированной рекламе </w:t>
      </w:r>
      <w:r w:rsidR="00675544">
        <w:t xml:space="preserve">русскоговорящих пользователей Интернета </w:t>
      </w:r>
      <w:r>
        <w:t xml:space="preserve">остается </w:t>
      </w:r>
      <w:r w:rsidR="00675544">
        <w:t xml:space="preserve">неизученной областью. Проведенное исследования сосредоточено на личностных факторы данных явлений. </w:t>
      </w:r>
      <w:r w:rsidR="00C31EA2">
        <w:br w:type="page"/>
      </w:r>
    </w:p>
    <w:p w14:paraId="5A095549" w14:textId="77777777" w:rsidR="007A2864" w:rsidRPr="007A2864" w:rsidRDefault="00045E6F" w:rsidP="0032028F">
      <w:pPr>
        <w:pStyle w:val="1"/>
        <w:spacing w:before="720" w:after="480"/>
        <w:jc w:val="center"/>
        <w:rPr>
          <w:rFonts w:ascii="Times New Roman" w:hAnsi="Times New Roman" w:cs="Times New Roman"/>
          <w:color w:val="auto"/>
          <w:sz w:val="28"/>
          <w:szCs w:val="28"/>
        </w:rPr>
      </w:pPr>
      <w:bookmarkStart w:id="17" w:name="_Toc73397913"/>
      <w:r>
        <w:rPr>
          <w:rFonts w:ascii="Times New Roman" w:hAnsi="Times New Roman" w:cs="Times New Roman"/>
          <w:color w:val="auto"/>
          <w:sz w:val="28"/>
          <w:szCs w:val="28"/>
        </w:rPr>
        <w:lastRenderedPageBreak/>
        <w:t xml:space="preserve">ГЛАВА 2. </w:t>
      </w:r>
      <w:r w:rsidR="007A2864" w:rsidRPr="007A2864">
        <w:rPr>
          <w:rFonts w:ascii="Times New Roman" w:hAnsi="Times New Roman" w:cs="Times New Roman"/>
          <w:color w:val="auto"/>
          <w:sz w:val="28"/>
          <w:szCs w:val="28"/>
        </w:rPr>
        <w:t>МЕТОДЫ И ОРГАНИ</w:t>
      </w:r>
      <w:r w:rsidR="007A2864">
        <w:rPr>
          <w:rFonts w:ascii="Times New Roman" w:hAnsi="Times New Roman" w:cs="Times New Roman"/>
          <w:color w:val="auto"/>
          <w:sz w:val="28"/>
          <w:szCs w:val="28"/>
        </w:rPr>
        <w:t>З</w:t>
      </w:r>
      <w:r w:rsidR="007A2864" w:rsidRPr="007A2864">
        <w:rPr>
          <w:rFonts w:ascii="Times New Roman" w:hAnsi="Times New Roman" w:cs="Times New Roman"/>
          <w:color w:val="auto"/>
          <w:sz w:val="28"/>
          <w:szCs w:val="28"/>
        </w:rPr>
        <w:t>АЦИЯ ИССЛЕДОВАНИЯ</w:t>
      </w:r>
      <w:bookmarkEnd w:id="17"/>
    </w:p>
    <w:p w14:paraId="3A8C53AB" w14:textId="516AFEF3" w:rsidR="00E061D4" w:rsidRDefault="00E061D4" w:rsidP="00017891">
      <w:pPr>
        <w:jc w:val="both"/>
      </w:pPr>
      <w:r w:rsidRPr="0032028F">
        <w:rPr>
          <w:b/>
          <w:bCs/>
        </w:rPr>
        <w:t>Целью</w:t>
      </w:r>
      <w:r w:rsidRPr="0032028F">
        <w:t xml:space="preserve"> данной работы является поиск личностных факторов медиа предпочтений и отношения к таргетированной рекламе в Интернете у представителей разных поколений.</w:t>
      </w:r>
      <w:r>
        <w:t xml:space="preserve"> </w:t>
      </w:r>
    </w:p>
    <w:p w14:paraId="0A553BFC" w14:textId="77777777" w:rsidR="006852E9" w:rsidRPr="00237891" w:rsidRDefault="006852E9" w:rsidP="006852E9">
      <w:pPr>
        <w:rPr>
          <w:b/>
          <w:bCs/>
        </w:rPr>
      </w:pPr>
      <w:r w:rsidRPr="00237891">
        <w:rPr>
          <w:b/>
          <w:bCs/>
        </w:rPr>
        <w:t>Задачи исследования:</w:t>
      </w:r>
    </w:p>
    <w:p w14:paraId="02EAE5E0" w14:textId="77777777" w:rsidR="006852E9" w:rsidRDefault="006852E9" w:rsidP="00017891">
      <w:pPr>
        <w:jc w:val="both"/>
      </w:pPr>
      <w:r>
        <w:t>Методические:</w:t>
      </w:r>
    </w:p>
    <w:p w14:paraId="0881861D" w14:textId="4E1641DD" w:rsidR="006852E9" w:rsidRPr="00107072" w:rsidRDefault="006852E9" w:rsidP="008B4954">
      <w:pPr>
        <w:pStyle w:val="a3"/>
        <w:numPr>
          <w:ilvl w:val="0"/>
          <w:numId w:val="7"/>
        </w:numPr>
        <w:jc w:val="both"/>
      </w:pPr>
      <w:r w:rsidRPr="00107072">
        <w:t>П</w:t>
      </w:r>
      <w:r w:rsidR="00E061D4" w:rsidRPr="00107072">
        <w:t xml:space="preserve">одготовить профессиональный перевод и </w:t>
      </w:r>
      <w:r w:rsidR="00444897" w:rsidRPr="00107072">
        <w:t xml:space="preserve">провести </w:t>
      </w:r>
      <w:r w:rsidR="00107072" w:rsidRPr="00107072">
        <w:t xml:space="preserve">адаптацию </w:t>
      </w:r>
      <w:r w:rsidRPr="00107072">
        <w:t>методик</w:t>
      </w:r>
      <w:r w:rsidR="00444897" w:rsidRPr="00107072">
        <w:t>и</w:t>
      </w:r>
      <w:r w:rsidRPr="00107072">
        <w:t>, измеряющ</w:t>
      </w:r>
      <w:r w:rsidR="00107072" w:rsidRPr="00107072">
        <w:t xml:space="preserve">ую </w:t>
      </w:r>
      <w:r w:rsidRPr="00107072">
        <w:t>осведомленность о таргетированной рекламе и отношение к ней.</w:t>
      </w:r>
    </w:p>
    <w:p w14:paraId="46E9A154" w14:textId="6140365E" w:rsidR="00107072" w:rsidRPr="00107072" w:rsidRDefault="00107072" w:rsidP="008B4954">
      <w:pPr>
        <w:pStyle w:val="a3"/>
        <w:numPr>
          <w:ilvl w:val="0"/>
          <w:numId w:val="7"/>
        </w:numPr>
        <w:jc w:val="both"/>
      </w:pPr>
      <w:r w:rsidRPr="00107072">
        <w:t>Проверить методики на надёжность.</w:t>
      </w:r>
    </w:p>
    <w:p w14:paraId="40D1E04E" w14:textId="77777777" w:rsidR="006852E9" w:rsidRDefault="006852E9" w:rsidP="00017891">
      <w:pPr>
        <w:jc w:val="both"/>
      </w:pPr>
      <w:r>
        <w:t>Эмпирические:</w:t>
      </w:r>
    </w:p>
    <w:p w14:paraId="4E96F138" w14:textId="6E72232C" w:rsidR="006852E9" w:rsidRDefault="006852E9" w:rsidP="008B4954">
      <w:pPr>
        <w:pStyle w:val="a3"/>
        <w:numPr>
          <w:ilvl w:val="0"/>
          <w:numId w:val="6"/>
        </w:numPr>
        <w:jc w:val="both"/>
      </w:pPr>
      <w:r>
        <w:t xml:space="preserve">Выявить личностные корреляты </w:t>
      </w:r>
      <w:r w:rsidR="00E061D4">
        <w:t>медийного поведения и</w:t>
      </w:r>
      <w:r>
        <w:t xml:space="preserve"> отношения к таргетированной рекламе</w:t>
      </w:r>
      <w:r w:rsidR="00A74B9E">
        <w:t>.</w:t>
      </w:r>
    </w:p>
    <w:p w14:paraId="0FB0C5DE" w14:textId="7519F7BA" w:rsidR="006852E9" w:rsidRDefault="00A74B9E" w:rsidP="008B4954">
      <w:pPr>
        <w:pStyle w:val="a3"/>
        <w:numPr>
          <w:ilvl w:val="0"/>
          <w:numId w:val="6"/>
        </w:numPr>
        <w:jc w:val="both"/>
      </w:pPr>
      <w:r>
        <w:t>Осуществить поиск корреляции</w:t>
      </w:r>
      <w:r w:rsidR="006852E9">
        <w:t xml:space="preserve"> между осведомленностью о таргетированной рекламе и отношением к ней.</w:t>
      </w:r>
    </w:p>
    <w:p w14:paraId="0BA384EF" w14:textId="77777777" w:rsidR="006852E9" w:rsidRDefault="006852E9" w:rsidP="008B4954">
      <w:pPr>
        <w:pStyle w:val="a3"/>
        <w:numPr>
          <w:ilvl w:val="0"/>
          <w:numId w:val="6"/>
        </w:numPr>
        <w:jc w:val="both"/>
      </w:pPr>
      <w:r>
        <w:t>Проанализировать актуальную картину источников информации для 2 поколений.</w:t>
      </w:r>
    </w:p>
    <w:p w14:paraId="1B2F698B" w14:textId="004187AC" w:rsidR="006852E9" w:rsidRDefault="006852E9" w:rsidP="008B4954">
      <w:pPr>
        <w:pStyle w:val="a3"/>
        <w:numPr>
          <w:ilvl w:val="0"/>
          <w:numId w:val="6"/>
        </w:numPr>
        <w:jc w:val="both"/>
      </w:pPr>
      <w:r>
        <w:t xml:space="preserve">Провести межпоколенческое сравнение личностных факторов медийных предпочтений и отношения к таргетированной рекламе.  </w:t>
      </w:r>
    </w:p>
    <w:p w14:paraId="6CFE7094" w14:textId="3D70A505" w:rsidR="00A74B9E" w:rsidRPr="00107072" w:rsidRDefault="00A74B9E" w:rsidP="00017891">
      <w:pPr>
        <w:jc w:val="both"/>
        <w:rPr>
          <w:b/>
          <w:bCs/>
        </w:rPr>
      </w:pPr>
      <w:r w:rsidRPr="00107072">
        <w:rPr>
          <w:b/>
          <w:bCs/>
        </w:rPr>
        <w:t>Основн</w:t>
      </w:r>
      <w:r w:rsidR="00107072">
        <w:rPr>
          <w:b/>
          <w:bCs/>
        </w:rPr>
        <w:t>ые</w:t>
      </w:r>
      <w:r w:rsidRPr="00107072">
        <w:rPr>
          <w:b/>
          <w:bCs/>
        </w:rPr>
        <w:t xml:space="preserve"> гипотезы:</w:t>
      </w:r>
    </w:p>
    <w:p w14:paraId="6D4F131C" w14:textId="63CB2A03" w:rsidR="00EA4A9F" w:rsidRDefault="00722278" w:rsidP="008B4954">
      <w:pPr>
        <w:pStyle w:val="a3"/>
        <w:numPr>
          <w:ilvl w:val="0"/>
          <w:numId w:val="23"/>
        </w:numPr>
        <w:jc w:val="both"/>
      </w:pPr>
      <w:r>
        <w:t>Отношение к таргетированной рекламе</w:t>
      </w:r>
      <w:r w:rsidR="003349FB">
        <w:t xml:space="preserve"> и информационной политике</w:t>
      </w:r>
      <w:r w:rsidR="00107072">
        <w:t xml:space="preserve"> государства</w:t>
      </w:r>
      <w:r>
        <w:t xml:space="preserve"> связано с </w:t>
      </w:r>
      <w:r w:rsidR="00780543">
        <w:t>личностными характеристиками</w:t>
      </w:r>
      <w:r>
        <w:t xml:space="preserve">. </w:t>
      </w:r>
    </w:p>
    <w:p w14:paraId="4193DD71" w14:textId="6E69D2D2" w:rsidR="00BD0888" w:rsidRPr="00EA4A9F" w:rsidRDefault="00BD0888" w:rsidP="008B4954">
      <w:pPr>
        <w:pStyle w:val="a3"/>
        <w:numPr>
          <w:ilvl w:val="0"/>
          <w:numId w:val="23"/>
        </w:numPr>
        <w:jc w:val="both"/>
      </w:pPr>
      <w:r>
        <w:t>Медийные предпочтения</w:t>
      </w:r>
      <w:r w:rsidR="00911C20">
        <w:t>, отношение к таргетированной рекламе и информационной политике</w:t>
      </w:r>
      <w:r w:rsidR="00107072">
        <w:t xml:space="preserve"> государства</w:t>
      </w:r>
      <w:r w:rsidR="00911C20">
        <w:t xml:space="preserve"> </w:t>
      </w:r>
      <w:r>
        <w:t xml:space="preserve">у представителей разных поколений различаются. </w:t>
      </w:r>
    </w:p>
    <w:p w14:paraId="610C5673" w14:textId="2DD5284B" w:rsidR="00A74B9E" w:rsidRPr="00107072" w:rsidRDefault="00D26A2E" w:rsidP="00017891">
      <w:pPr>
        <w:jc w:val="both"/>
        <w:rPr>
          <w:b/>
          <w:bCs/>
        </w:rPr>
      </w:pPr>
      <w:r w:rsidRPr="00107072">
        <w:rPr>
          <w:b/>
          <w:bCs/>
        </w:rPr>
        <w:t>Частные гипотез</w:t>
      </w:r>
      <w:r w:rsidR="008D6CA9" w:rsidRPr="00107072">
        <w:rPr>
          <w:b/>
          <w:bCs/>
        </w:rPr>
        <w:t>ы</w:t>
      </w:r>
      <w:r w:rsidR="00A74B9E" w:rsidRPr="00107072">
        <w:rPr>
          <w:b/>
          <w:bCs/>
        </w:rPr>
        <w:t>:</w:t>
      </w:r>
    </w:p>
    <w:p w14:paraId="5CA499D4" w14:textId="73654917" w:rsidR="00E14B17" w:rsidRPr="0052746F" w:rsidRDefault="00E14B17" w:rsidP="001513BF">
      <w:pPr>
        <w:pStyle w:val="a3"/>
        <w:numPr>
          <w:ilvl w:val="0"/>
          <w:numId w:val="48"/>
        </w:numPr>
        <w:jc w:val="both"/>
      </w:pPr>
      <w:r w:rsidRPr="0052746F">
        <w:lastRenderedPageBreak/>
        <w:t xml:space="preserve">Чем выше осведомленность о таргетированной рекламе, тем лучше отношение к ней. </w:t>
      </w:r>
    </w:p>
    <w:p w14:paraId="05173A49" w14:textId="5A97020C" w:rsidR="00AF3E11" w:rsidRPr="0052746F" w:rsidRDefault="00AF3E11" w:rsidP="001513BF">
      <w:pPr>
        <w:pStyle w:val="a3"/>
        <w:numPr>
          <w:ilvl w:val="0"/>
          <w:numId w:val="48"/>
        </w:numPr>
        <w:jc w:val="both"/>
      </w:pPr>
      <w:r w:rsidRPr="0052746F">
        <w:t xml:space="preserve">Отношение к таргетированной рекламе у молодежи более толерантно, чем у </w:t>
      </w:r>
      <w:r w:rsidR="00451433" w:rsidRPr="0052746F">
        <w:t>старшего поколения</w:t>
      </w:r>
      <w:r w:rsidRPr="0052746F">
        <w:t>.</w:t>
      </w:r>
    </w:p>
    <w:p w14:paraId="6E366F55" w14:textId="2117E8E0" w:rsidR="00395176" w:rsidRPr="0052746F" w:rsidRDefault="001513BF" w:rsidP="001513BF">
      <w:pPr>
        <w:pStyle w:val="a3"/>
        <w:numPr>
          <w:ilvl w:val="0"/>
          <w:numId w:val="48"/>
        </w:numPr>
        <w:jc w:val="both"/>
      </w:pPr>
      <w:r w:rsidRPr="0052746F">
        <w:t>В качестве источников информации молодые люди чаще используют Интернет, старшее поколение – телевидение, а т</w:t>
      </w:r>
      <w:r w:rsidR="00395176" w:rsidRPr="0052746F">
        <w:t xml:space="preserve">аргетированная реклама вызывает </w:t>
      </w:r>
      <w:r w:rsidR="00156285" w:rsidRPr="0052746F">
        <w:t xml:space="preserve">схожие эмоции у молодых и старших людей, преимущественно – раздражение. </w:t>
      </w:r>
    </w:p>
    <w:p w14:paraId="0316968F" w14:textId="3A71FE4A" w:rsidR="00A70229" w:rsidRPr="0052746F" w:rsidRDefault="00C92FAB" w:rsidP="001513BF">
      <w:pPr>
        <w:pStyle w:val="a3"/>
        <w:numPr>
          <w:ilvl w:val="0"/>
          <w:numId w:val="48"/>
        </w:numPr>
        <w:jc w:val="both"/>
      </w:pPr>
      <w:r w:rsidRPr="0052746F">
        <w:t>Чем лучше развит</w:t>
      </w:r>
      <w:r w:rsidR="001513BF" w:rsidRPr="0052746F">
        <w:t>а</w:t>
      </w:r>
      <w:r w:rsidRPr="0052746F">
        <w:t xml:space="preserve"> критичность</w:t>
      </w:r>
      <w:r w:rsidR="001513BF" w:rsidRPr="0052746F">
        <w:t xml:space="preserve"> мышления</w:t>
      </w:r>
      <w:r w:rsidR="00137F5B" w:rsidRPr="0052746F">
        <w:t xml:space="preserve">, тем </w:t>
      </w:r>
      <w:r w:rsidR="00640532" w:rsidRPr="0052746F">
        <w:t>меньше тревожности вызывает таргетированная реклама.</w:t>
      </w:r>
      <w:r w:rsidR="001513BF" w:rsidRPr="0052746F">
        <w:t xml:space="preserve"> </w:t>
      </w:r>
    </w:p>
    <w:p w14:paraId="764B63E9" w14:textId="0081AE94" w:rsidR="00640532" w:rsidRPr="0052746F" w:rsidRDefault="00527C97" w:rsidP="001513BF">
      <w:pPr>
        <w:pStyle w:val="a3"/>
        <w:numPr>
          <w:ilvl w:val="0"/>
          <w:numId w:val="48"/>
        </w:numPr>
        <w:jc w:val="both"/>
      </w:pPr>
      <w:r w:rsidRPr="0052746F">
        <w:t xml:space="preserve">Чем выше </w:t>
      </w:r>
      <w:r w:rsidR="00716BEC" w:rsidRPr="0052746F">
        <w:t xml:space="preserve">зависимость от социальных сетей, тем больше тревожности вызывает таргетированная реклама. </w:t>
      </w:r>
    </w:p>
    <w:p w14:paraId="0A1324BB" w14:textId="2571572F" w:rsidR="00D81992" w:rsidRPr="0052746F" w:rsidRDefault="00D81992" w:rsidP="001513BF">
      <w:pPr>
        <w:pStyle w:val="a3"/>
        <w:numPr>
          <w:ilvl w:val="0"/>
          <w:numId w:val="48"/>
        </w:numPr>
        <w:jc w:val="both"/>
      </w:pPr>
      <w:r w:rsidRPr="0052746F">
        <w:t>Отношение к таргетированной рекламе тем лучше, чем выше показатели экстраверсии и готовности к сотрудничеству.</w:t>
      </w:r>
    </w:p>
    <w:p w14:paraId="5EB3EA11" w14:textId="11B60A7C" w:rsidR="008508F4" w:rsidRPr="0052746F" w:rsidRDefault="0093117E" w:rsidP="001513BF">
      <w:pPr>
        <w:pStyle w:val="a3"/>
        <w:numPr>
          <w:ilvl w:val="0"/>
          <w:numId w:val="48"/>
        </w:numPr>
        <w:jc w:val="both"/>
      </w:pPr>
      <w:r w:rsidRPr="0052746F">
        <w:t>Отношение к информационной политике</w:t>
      </w:r>
      <w:r w:rsidR="001513BF" w:rsidRPr="0052746F">
        <w:t xml:space="preserve"> государства</w:t>
      </w:r>
      <w:r w:rsidRPr="0052746F">
        <w:t xml:space="preserve"> связано с </w:t>
      </w:r>
      <w:r w:rsidR="001513BF" w:rsidRPr="0052746F">
        <w:t>конструктивным мышлением.</w:t>
      </w:r>
    </w:p>
    <w:p w14:paraId="0A71A2EA" w14:textId="054FBE19" w:rsidR="00AA0FD2" w:rsidRPr="0052746F" w:rsidRDefault="00AA0FD2" w:rsidP="001513BF">
      <w:pPr>
        <w:pStyle w:val="a3"/>
        <w:numPr>
          <w:ilvl w:val="0"/>
          <w:numId w:val="48"/>
        </w:numPr>
        <w:jc w:val="both"/>
      </w:pPr>
      <w:r w:rsidRPr="0052746F">
        <w:t>Готовность к сотрудничеству и экстраверсия связаны с отношением к информационной политике</w:t>
      </w:r>
      <w:r w:rsidR="001513BF" w:rsidRPr="0052746F">
        <w:t xml:space="preserve"> государства</w:t>
      </w:r>
      <w:r w:rsidRPr="0052746F">
        <w:t>.</w:t>
      </w:r>
    </w:p>
    <w:p w14:paraId="1C684912" w14:textId="4264FA9F" w:rsidR="00E14B17" w:rsidRPr="0052746F" w:rsidRDefault="00265D2C" w:rsidP="001513BF">
      <w:pPr>
        <w:pStyle w:val="a3"/>
        <w:numPr>
          <w:ilvl w:val="0"/>
          <w:numId w:val="48"/>
        </w:numPr>
        <w:jc w:val="both"/>
      </w:pPr>
      <w:r w:rsidRPr="0052746F">
        <w:t>Чем выше потребность во взаимосвязи с другими людьми, тем лучше отношение к информационной полити</w:t>
      </w:r>
      <w:r w:rsidR="00E90DB9" w:rsidRPr="0052746F">
        <w:t xml:space="preserve">ке государства. </w:t>
      </w:r>
    </w:p>
    <w:p w14:paraId="439E3C8F" w14:textId="77777777" w:rsidR="0052746F" w:rsidRPr="002E78C7" w:rsidRDefault="0052746F" w:rsidP="0052746F">
      <w:r w:rsidRPr="002E78C7">
        <w:rPr>
          <w:b/>
          <w:bCs/>
        </w:rPr>
        <w:t>Объект:</w:t>
      </w:r>
      <w:r>
        <w:t xml:space="preserve"> отношение к таргетированной рекламе и медийные предпочтения</w:t>
      </w:r>
    </w:p>
    <w:p w14:paraId="10FC8C47" w14:textId="13E68049" w:rsidR="0052746F" w:rsidRDefault="0052746F" w:rsidP="0052746F">
      <w:pPr>
        <w:jc w:val="both"/>
      </w:pPr>
      <w:r>
        <w:rPr>
          <w:b/>
          <w:bCs/>
        </w:rPr>
        <w:t>Предмет:</w:t>
      </w:r>
      <w:r w:rsidRPr="002E78C7">
        <w:rPr>
          <w:b/>
          <w:bCs/>
        </w:rPr>
        <w:t xml:space="preserve"> </w:t>
      </w:r>
      <w:r w:rsidRPr="002A60B1">
        <w:t>личностны</w:t>
      </w:r>
      <w:r>
        <w:t>е факторы медийных предпочтений и отношения к таргетированной рекламе</w:t>
      </w:r>
      <w:r w:rsidRPr="009F10A4">
        <w:t xml:space="preserve"> </w:t>
      </w:r>
      <w:r>
        <w:t>у представителей двух поколений.</w:t>
      </w:r>
    </w:p>
    <w:p w14:paraId="4E7C917A" w14:textId="702B78A7" w:rsidR="00045E6F" w:rsidRPr="00722D8E" w:rsidRDefault="00DE0AD0" w:rsidP="008B4954">
      <w:pPr>
        <w:pStyle w:val="2"/>
        <w:numPr>
          <w:ilvl w:val="1"/>
          <w:numId w:val="40"/>
        </w:numPr>
        <w:spacing w:before="720" w:after="48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8" w:name="_Toc73397914"/>
      <w:r w:rsidR="00045E6F" w:rsidRPr="00722D8E">
        <w:rPr>
          <w:rFonts w:ascii="Times New Roman" w:hAnsi="Times New Roman" w:cs="Times New Roman"/>
          <w:b/>
          <w:bCs/>
          <w:color w:val="auto"/>
          <w:sz w:val="28"/>
          <w:szCs w:val="28"/>
        </w:rPr>
        <w:t>Описание выборки исследования</w:t>
      </w:r>
      <w:bookmarkEnd w:id="18"/>
    </w:p>
    <w:p w14:paraId="1BE5E63D" w14:textId="4E0AAE51" w:rsidR="00722D8E" w:rsidRDefault="00045E6F" w:rsidP="00BC0176">
      <w:pPr>
        <w:ind w:firstLine="709"/>
        <w:jc w:val="both"/>
      </w:pPr>
      <w:r>
        <w:t xml:space="preserve">В данном исследовании приняли участие </w:t>
      </w:r>
      <w:r w:rsidR="00A74B9E">
        <w:t xml:space="preserve">всего </w:t>
      </w:r>
      <w:r>
        <w:t xml:space="preserve">299 человек: 152 человека в </w:t>
      </w:r>
      <w:r w:rsidR="00B5479E">
        <w:t xml:space="preserve">молодежной </w:t>
      </w:r>
      <w:r>
        <w:t>возрастной категории 21</w:t>
      </w:r>
      <w:r w:rsidR="007F7EED">
        <w:t>–</w:t>
      </w:r>
      <w:r>
        <w:t>25 лет (</w:t>
      </w:r>
      <w:r w:rsidR="00B5479E">
        <w:t xml:space="preserve">среди них 90 женщин и 62 </w:t>
      </w:r>
      <w:r w:rsidR="00B5479E">
        <w:lastRenderedPageBreak/>
        <w:t xml:space="preserve">мужчины </w:t>
      </w:r>
      <w:r>
        <w:t>средн</w:t>
      </w:r>
      <w:r w:rsidR="00B5479E">
        <w:t>его</w:t>
      </w:r>
      <w:r>
        <w:t xml:space="preserve"> возраст</w:t>
      </w:r>
      <w:r w:rsidR="00B5479E">
        <w:t>а</w:t>
      </w:r>
      <w:r>
        <w:t xml:space="preserve"> – 22,4 года)</w:t>
      </w:r>
      <w:r w:rsidR="00B5479E">
        <w:t xml:space="preserve"> и 147 человек в старшей возрастной категории 40</w:t>
      </w:r>
      <w:r w:rsidR="007F7EED">
        <w:t>–</w:t>
      </w:r>
      <w:r w:rsidR="00B5479E">
        <w:t>55 лет (</w:t>
      </w:r>
      <w:r w:rsidR="00B5479E" w:rsidRPr="00B5479E">
        <w:t xml:space="preserve">67 </w:t>
      </w:r>
      <w:r w:rsidR="00B5479E">
        <w:t xml:space="preserve">женщин и 80 мужчин среднего со средним возрастом – 45,3 лет). </w:t>
      </w:r>
    </w:p>
    <w:p w14:paraId="5DBE81BC" w14:textId="77777777" w:rsidR="00CD4F01" w:rsidRDefault="00B5479E" w:rsidP="00BC0176">
      <w:pPr>
        <w:ind w:firstLine="709"/>
        <w:jc w:val="both"/>
      </w:pPr>
      <w:r>
        <w:t xml:space="preserve">Исследование проводилось в виде электронного опроса на онлайн-платформе </w:t>
      </w:r>
      <w:r w:rsidRPr="00B5479E">
        <w:rPr>
          <w:i/>
          <w:iCs/>
        </w:rPr>
        <w:t>Яндекс.Толока</w:t>
      </w:r>
      <w:r>
        <w:t>, где был настроен отбор респондентов по возрастному</w:t>
      </w:r>
      <w:r w:rsidR="00722D8E">
        <w:t xml:space="preserve"> и времени выполнения задания</w:t>
      </w:r>
      <w:r w:rsidR="005974AC">
        <w:t xml:space="preserve">, а респонденты получали за прохождение исследования денежное вознаграждение. </w:t>
      </w:r>
      <w:r w:rsidR="00722D8E">
        <w:t xml:space="preserve">Если респондент тратил на прохождение опросника менее </w:t>
      </w:r>
      <w:r w:rsidR="005974AC">
        <w:t>15</w:t>
      </w:r>
      <w:r w:rsidR="00722D8E">
        <w:t xml:space="preserve"> минут, то ответы не принимал</w:t>
      </w:r>
      <w:r w:rsidR="00722D8E" w:rsidRPr="00E42FFD">
        <w:rPr>
          <w:b/>
          <w:bCs/>
        </w:rPr>
        <w:t>ись</w:t>
      </w:r>
      <w:r w:rsidR="005974AC" w:rsidRPr="00E42FFD">
        <w:rPr>
          <w:b/>
          <w:bCs/>
        </w:rPr>
        <w:t xml:space="preserve">, что повысить достоверность полученных результатов. </w:t>
      </w:r>
    </w:p>
    <w:p w14:paraId="7083DF63" w14:textId="4B572851" w:rsidR="00045E6F" w:rsidRPr="00196EA7" w:rsidRDefault="00DE0AD0" w:rsidP="008B4954">
      <w:pPr>
        <w:pStyle w:val="2"/>
        <w:numPr>
          <w:ilvl w:val="1"/>
          <w:numId w:val="39"/>
        </w:numPr>
        <w:spacing w:before="720" w:after="48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9" w:name="_Toc73397915"/>
      <w:r w:rsidR="00045E6F" w:rsidRPr="00196EA7">
        <w:rPr>
          <w:rFonts w:ascii="Times New Roman" w:hAnsi="Times New Roman" w:cs="Times New Roman"/>
          <w:b/>
          <w:bCs/>
          <w:color w:val="auto"/>
          <w:sz w:val="28"/>
          <w:szCs w:val="28"/>
        </w:rPr>
        <w:t>Методы и процедура исследования</w:t>
      </w:r>
      <w:bookmarkEnd w:id="19"/>
    </w:p>
    <w:p w14:paraId="286F0BD3" w14:textId="333F465F" w:rsidR="00D46ACB" w:rsidRPr="007F7EED" w:rsidRDefault="00BD4106" w:rsidP="00C851B1">
      <w:pPr>
        <w:ind w:firstLine="709"/>
        <w:jc w:val="both"/>
      </w:pPr>
      <w:r>
        <w:t xml:space="preserve">Весь опрос можно разделить на 3 </w:t>
      </w:r>
      <w:r w:rsidR="00A372FC">
        <w:t xml:space="preserve">смысловые части: социально-демографическая информация, основной блок методик и личностный блок. </w:t>
      </w:r>
      <w:r w:rsidR="001702DF">
        <w:t xml:space="preserve">Основной блок состоял из методик, посвященных изучению </w:t>
      </w:r>
      <w:r w:rsidR="00FB0C47">
        <w:t>отношения к таргетированной рекламе</w:t>
      </w:r>
      <w:r w:rsidR="009E5B61">
        <w:t xml:space="preserve">, </w:t>
      </w:r>
      <w:r w:rsidR="00ED5B34">
        <w:t xml:space="preserve">а также медийных предпочтений </w:t>
      </w:r>
      <w:r w:rsidR="003C35D3">
        <w:t>и отношения к государственно</w:t>
      </w:r>
      <w:r w:rsidR="00196D18">
        <w:t>й информационной политике.</w:t>
      </w:r>
      <w:r w:rsidR="00C851B1">
        <w:t xml:space="preserve"> </w:t>
      </w:r>
      <w:r w:rsidR="001D31F4">
        <w:t>Так как целью исследования являлось выявление личностных факторов, то был</w:t>
      </w:r>
      <w:r w:rsidR="00C851B1">
        <w:t xml:space="preserve"> выделен отдельный личностный блок, куда вошли следующие методики: </w:t>
      </w:r>
      <w:r w:rsidR="00041996">
        <w:t>тест, позволяющий получить личностный профиль - сокращенный опросник «</w:t>
      </w:r>
      <w:r w:rsidR="00041996">
        <w:rPr>
          <w:lang w:val="en-US"/>
        </w:rPr>
        <w:t>Big</w:t>
      </w:r>
      <w:r w:rsidR="00041996" w:rsidRPr="001D31F4">
        <w:t xml:space="preserve"> </w:t>
      </w:r>
      <w:r w:rsidR="00041996">
        <w:rPr>
          <w:lang w:val="en-US"/>
        </w:rPr>
        <w:t>Five</w:t>
      </w:r>
      <w:r w:rsidR="00041996">
        <w:t xml:space="preserve">», </w:t>
      </w:r>
      <w:r w:rsidR="001D31F4">
        <w:t>опросник конструктивного мышления</w:t>
      </w:r>
      <w:r w:rsidR="00C851B1">
        <w:t xml:space="preserve">, </w:t>
      </w:r>
      <w:r w:rsidR="00143219">
        <w:t>шкал</w:t>
      </w:r>
      <w:r w:rsidR="00456979">
        <w:t>а</w:t>
      </w:r>
      <w:r w:rsidR="00143219">
        <w:t xml:space="preserve"> у</w:t>
      </w:r>
      <w:r w:rsidR="00143219" w:rsidRPr="00143219">
        <w:t>довлетворение базовых психологических потребностей</w:t>
      </w:r>
      <w:r w:rsidR="00085C4C">
        <w:t>, Бергенская шкала зависимости от социальных сетей (</w:t>
      </w:r>
      <w:r w:rsidR="00085C4C">
        <w:rPr>
          <w:lang w:val="en-US"/>
        </w:rPr>
        <w:t>BSMAS</w:t>
      </w:r>
      <w:r w:rsidR="00085C4C" w:rsidRPr="00236F02">
        <w:t>)</w:t>
      </w:r>
      <w:r w:rsidR="00085C4C">
        <w:t>.</w:t>
      </w:r>
    </w:p>
    <w:p w14:paraId="7ED9C2D2" w14:textId="0EC15263" w:rsidR="00045E6F" w:rsidRPr="0080612C" w:rsidRDefault="00456979" w:rsidP="008B4954">
      <w:pPr>
        <w:pStyle w:val="3"/>
        <w:numPr>
          <w:ilvl w:val="2"/>
          <w:numId w:val="38"/>
        </w:numPr>
        <w:spacing w:before="720" w:after="480"/>
        <w:rPr>
          <w:rFonts w:ascii="Times New Roman" w:hAnsi="Times New Roman" w:cs="Times New Roman"/>
          <w:b/>
          <w:bCs/>
          <w:color w:val="000000" w:themeColor="text1"/>
          <w:sz w:val="28"/>
          <w:szCs w:val="28"/>
        </w:rPr>
      </w:pPr>
      <w:bookmarkStart w:id="20" w:name="_Toc73397916"/>
      <w:r w:rsidRPr="0080612C">
        <w:rPr>
          <w:rFonts w:ascii="Times New Roman" w:hAnsi="Times New Roman" w:cs="Times New Roman"/>
          <w:b/>
          <w:bCs/>
          <w:color w:val="000000" w:themeColor="text1"/>
          <w:sz w:val="28"/>
          <w:szCs w:val="28"/>
        </w:rPr>
        <w:t>Социально-демографическая анкета</w:t>
      </w:r>
      <w:bookmarkEnd w:id="20"/>
    </w:p>
    <w:p w14:paraId="0313DF17" w14:textId="2CF8D4E8" w:rsidR="00014D55" w:rsidRDefault="00014D55" w:rsidP="00BC0176">
      <w:pPr>
        <w:ind w:firstLine="709"/>
        <w:jc w:val="both"/>
      </w:pPr>
      <w:r>
        <w:t>Анкета включала в себя 4 вопроса о социально-демографических параметрах респондентов: пол, возраст, уровень образования и субъективный уровень дохода</w:t>
      </w:r>
      <w:r w:rsidR="006268CB">
        <w:t xml:space="preserve"> по шкале </w:t>
      </w:r>
      <w:r w:rsidR="005A061B">
        <w:t>Ф</w:t>
      </w:r>
      <w:r w:rsidR="00CD4F01">
        <w:t>е</w:t>
      </w:r>
      <w:r w:rsidR="005A061B">
        <w:t>нэ</w:t>
      </w:r>
      <w:r w:rsidR="00CD4F01">
        <w:t>м</w:t>
      </w:r>
      <w:r w:rsidR="003B6965">
        <w:t xml:space="preserve"> </w:t>
      </w:r>
      <w:r w:rsidR="006268CB" w:rsidRPr="006268CB">
        <w:t>(</w:t>
      </w:r>
      <w:r w:rsidR="006268CB">
        <w:t>а</w:t>
      </w:r>
      <w:r w:rsidR="00CD4F01">
        <w:t>даптаци</w:t>
      </w:r>
      <w:r w:rsidR="006268CB">
        <w:t>я</w:t>
      </w:r>
      <w:r w:rsidR="00CD4F01">
        <w:t xml:space="preserve"> О.С. Дейнека</w:t>
      </w:r>
      <w:r w:rsidR="006268CB">
        <w:t>, 2000</w:t>
      </w:r>
      <w:r w:rsidR="00CD4F01">
        <w:t>)</w:t>
      </w:r>
      <w:r w:rsidR="006268CB">
        <w:t>.</w:t>
      </w:r>
    </w:p>
    <w:p w14:paraId="6BAD7E07" w14:textId="22A38B82" w:rsidR="00996BCE" w:rsidRDefault="00996BCE" w:rsidP="008B4954">
      <w:pPr>
        <w:pStyle w:val="3"/>
        <w:numPr>
          <w:ilvl w:val="2"/>
          <w:numId w:val="37"/>
        </w:numPr>
        <w:spacing w:before="720" w:after="480"/>
        <w:jc w:val="both"/>
        <w:rPr>
          <w:rFonts w:ascii="Times New Roman" w:hAnsi="Times New Roman" w:cs="Times New Roman"/>
          <w:b/>
          <w:bCs/>
          <w:color w:val="000000" w:themeColor="text1"/>
          <w:sz w:val="28"/>
          <w:szCs w:val="28"/>
        </w:rPr>
      </w:pPr>
      <w:bookmarkStart w:id="21" w:name="_Hlk72156603"/>
      <w:bookmarkStart w:id="22" w:name="_Toc73397917"/>
      <w:r>
        <w:rPr>
          <w:rFonts w:ascii="Times New Roman" w:hAnsi="Times New Roman" w:cs="Times New Roman"/>
          <w:b/>
          <w:bCs/>
          <w:color w:val="000000" w:themeColor="text1"/>
          <w:sz w:val="28"/>
          <w:szCs w:val="28"/>
        </w:rPr>
        <w:lastRenderedPageBreak/>
        <w:t xml:space="preserve">Основной методический </w:t>
      </w:r>
      <w:r w:rsidR="009C64F0">
        <w:rPr>
          <w:rFonts w:ascii="Times New Roman" w:hAnsi="Times New Roman" w:cs="Times New Roman"/>
          <w:b/>
          <w:bCs/>
          <w:color w:val="000000" w:themeColor="text1"/>
          <w:sz w:val="28"/>
          <w:szCs w:val="28"/>
        </w:rPr>
        <w:t>блок</w:t>
      </w:r>
      <w:bookmarkEnd w:id="22"/>
    </w:p>
    <w:p w14:paraId="2C621EF1" w14:textId="64B1E776" w:rsidR="00014D55" w:rsidRPr="009C64F0" w:rsidRDefault="00456979" w:rsidP="008B4954">
      <w:pPr>
        <w:pStyle w:val="4"/>
        <w:numPr>
          <w:ilvl w:val="3"/>
          <w:numId w:val="37"/>
        </w:numPr>
        <w:spacing w:before="720" w:after="480"/>
        <w:rPr>
          <w:rFonts w:ascii="Times New Roman" w:hAnsi="Times New Roman" w:cs="Times New Roman"/>
          <w:b/>
          <w:bCs/>
          <w:i w:val="0"/>
          <w:iCs w:val="0"/>
          <w:color w:val="auto"/>
        </w:rPr>
      </w:pPr>
      <w:r w:rsidRPr="009C64F0">
        <w:rPr>
          <w:rFonts w:ascii="Times New Roman" w:hAnsi="Times New Roman" w:cs="Times New Roman"/>
          <w:b/>
          <w:bCs/>
          <w:i w:val="0"/>
          <w:iCs w:val="0"/>
          <w:color w:val="auto"/>
        </w:rPr>
        <w:t>Адаптированн</w:t>
      </w:r>
      <w:r w:rsidR="00000079" w:rsidRPr="009C64F0">
        <w:rPr>
          <w:rFonts w:ascii="Times New Roman" w:hAnsi="Times New Roman" w:cs="Times New Roman"/>
          <w:b/>
          <w:bCs/>
          <w:i w:val="0"/>
          <w:iCs w:val="0"/>
          <w:color w:val="auto"/>
        </w:rPr>
        <w:t xml:space="preserve">ый опросник </w:t>
      </w:r>
      <w:r w:rsidRPr="009C64F0">
        <w:rPr>
          <w:rFonts w:ascii="Times New Roman" w:hAnsi="Times New Roman" w:cs="Times New Roman"/>
          <w:b/>
          <w:bCs/>
          <w:i w:val="0"/>
          <w:iCs w:val="0"/>
          <w:color w:val="auto"/>
        </w:rPr>
        <w:t xml:space="preserve">отношения к </w:t>
      </w:r>
      <w:r w:rsidR="00000079" w:rsidRPr="009C64F0">
        <w:rPr>
          <w:rFonts w:ascii="Times New Roman" w:hAnsi="Times New Roman" w:cs="Times New Roman"/>
          <w:b/>
          <w:bCs/>
          <w:i w:val="0"/>
          <w:iCs w:val="0"/>
          <w:color w:val="auto"/>
        </w:rPr>
        <w:t>поведенческ</w:t>
      </w:r>
      <w:r w:rsidR="00014D55" w:rsidRPr="009C64F0">
        <w:rPr>
          <w:rFonts w:ascii="Times New Roman" w:hAnsi="Times New Roman" w:cs="Times New Roman"/>
          <w:b/>
          <w:bCs/>
          <w:i w:val="0"/>
          <w:iCs w:val="0"/>
          <w:color w:val="auto"/>
        </w:rPr>
        <w:t>ой реклам</w:t>
      </w:r>
      <w:r w:rsidR="00284646" w:rsidRPr="009C64F0">
        <w:rPr>
          <w:rFonts w:ascii="Times New Roman" w:hAnsi="Times New Roman" w:cs="Times New Roman"/>
          <w:b/>
          <w:bCs/>
          <w:i w:val="0"/>
          <w:iCs w:val="0"/>
          <w:color w:val="auto"/>
        </w:rPr>
        <w:t>е</w:t>
      </w:r>
      <w:bookmarkEnd w:id="21"/>
      <w:r w:rsidR="00284646" w:rsidRPr="009C64F0">
        <w:rPr>
          <w:rFonts w:ascii="Times New Roman" w:hAnsi="Times New Roman" w:cs="Times New Roman"/>
          <w:b/>
          <w:bCs/>
          <w:i w:val="0"/>
          <w:iCs w:val="0"/>
          <w:color w:val="auto"/>
        </w:rPr>
        <w:t xml:space="preserve"> (Edith G. Smit et all.)</w:t>
      </w:r>
    </w:p>
    <w:p w14:paraId="4B49D620" w14:textId="2860D5C0" w:rsidR="00DD01FC" w:rsidRPr="004D7578" w:rsidRDefault="00DD01FC" w:rsidP="00BC0176">
      <w:pPr>
        <w:ind w:firstLine="709"/>
        <w:jc w:val="both"/>
      </w:pPr>
      <w:r>
        <w:t>В качестве основного опросника для изучения отношения к таргетированной рекламе и осведомленности о</w:t>
      </w:r>
      <w:r w:rsidR="009F4BAB">
        <w:t xml:space="preserve"> механизмах ее функционировани</w:t>
      </w:r>
      <w:r w:rsidR="00654C61">
        <w:t>я использовался</w:t>
      </w:r>
      <w:r w:rsidR="009F4BAB">
        <w:t xml:space="preserve"> комплекс опросников из статьи </w:t>
      </w:r>
      <w:r w:rsidR="005848A3">
        <w:t xml:space="preserve">нидерландских ученых </w:t>
      </w:r>
      <w:r w:rsidR="005848A3" w:rsidRPr="005848A3">
        <w:t>Edith G. Smit</w:t>
      </w:r>
      <w:r w:rsidR="005848A3">
        <w:t>,</w:t>
      </w:r>
      <w:r w:rsidR="005848A3" w:rsidRPr="005848A3">
        <w:t xml:space="preserve"> Guda Van Noort</w:t>
      </w:r>
      <w:r w:rsidR="005848A3">
        <w:t xml:space="preserve"> и</w:t>
      </w:r>
      <w:r w:rsidR="005848A3" w:rsidRPr="005848A3">
        <w:t xml:space="preserve"> Hilde A.M. Voorveld</w:t>
      </w:r>
      <w:r w:rsidR="005848A3">
        <w:t xml:space="preserve"> «</w:t>
      </w:r>
      <w:r w:rsidR="005848A3" w:rsidRPr="005848A3">
        <w:rPr>
          <w:lang w:val="en-US"/>
        </w:rPr>
        <w:t>Understanding</w:t>
      </w:r>
      <w:r w:rsidR="005848A3" w:rsidRPr="005848A3">
        <w:t xml:space="preserve"> </w:t>
      </w:r>
      <w:r w:rsidR="005848A3" w:rsidRPr="005848A3">
        <w:rPr>
          <w:lang w:val="en-US"/>
        </w:rPr>
        <w:t>online</w:t>
      </w:r>
      <w:r w:rsidR="005848A3" w:rsidRPr="005848A3">
        <w:t xml:space="preserve"> </w:t>
      </w:r>
      <w:r w:rsidR="005848A3" w:rsidRPr="005848A3">
        <w:rPr>
          <w:lang w:val="en-US"/>
        </w:rPr>
        <w:t>behavioural</w:t>
      </w:r>
      <w:r w:rsidR="005848A3" w:rsidRPr="005848A3">
        <w:t xml:space="preserve"> </w:t>
      </w:r>
      <w:r w:rsidR="005848A3" w:rsidRPr="005848A3">
        <w:rPr>
          <w:lang w:val="en-US"/>
        </w:rPr>
        <w:t>advertising</w:t>
      </w:r>
      <w:r w:rsidR="005848A3" w:rsidRPr="005848A3">
        <w:t xml:space="preserve">: </w:t>
      </w:r>
      <w:r w:rsidR="005848A3" w:rsidRPr="005848A3">
        <w:rPr>
          <w:lang w:val="en-US"/>
        </w:rPr>
        <w:t>User</w:t>
      </w:r>
      <w:r w:rsidR="005848A3" w:rsidRPr="005848A3">
        <w:t xml:space="preserve"> </w:t>
      </w:r>
      <w:r w:rsidR="005848A3" w:rsidRPr="005848A3">
        <w:rPr>
          <w:lang w:val="en-US"/>
        </w:rPr>
        <w:t>knowledge</w:t>
      </w:r>
      <w:r w:rsidR="005848A3" w:rsidRPr="005848A3">
        <w:t xml:space="preserve">, </w:t>
      </w:r>
      <w:r w:rsidR="005848A3" w:rsidRPr="005848A3">
        <w:rPr>
          <w:lang w:val="en-US"/>
        </w:rPr>
        <w:t>privacy</w:t>
      </w:r>
      <w:r w:rsidR="005848A3" w:rsidRPr="005848A3">
        <w:t xml:space="preserve"> </w:t>
      </w:r>
      <w:r w:rsidR="005848A3" w:rsidRPr="005848A3">
        <w:rPr>
          <w:lang w:val="en-US"/>
        </w:rPr>
        <w:t>concerns</w:t>
      </w:r>
      <w:r w:rsidR="005848A3" w:rsidRPr="005848A3">
        <w:t xml:space="preserve"> </w:t>
      </w:r>
      <w:r w:rsidR="005848A3" w:rsidRPr="005848A3">
        <w:rPr>
          <w:lang w:val="en-US"/>
        </w:rPr>
        <w:t>and</w:t>
      </w:r>
      <w:r w:rsidR="005848A3" w:rsidRPr="005848A3">
        <w:t xml:space="preserve"> </w:t>
      </w:r>
      <w:r w:rsidR="005848A3" w:rsidRPr="005848A3">
        <w:rPr>
          <w:lang w:val="en-US"/>
        </w:rPr>
        <w:t>online</w:t>
      </w:r>
      <w:r w:rsidR="005848A3" w:rsidRPr="005848A3">
        <w:t xml:space="preserve"> </w:t>
      </w:r>
      <w:r w:rsidR="005848A3" w:rsidRPr="005848A3">
        <w:rPr>
          <w:lang w:val="en-US"/>
        </w:rPr>
        <w:t>coping</w:t>
      </w:r>
      <w:r w:rsidR="005848A3" w:rsidRPr="005848A3">
        <w:t xml:space="preserve"> </w:t>
      </w:r>
      <w:r w:rsidR="005848A3" w:rsidRPr="005848A3">
        <w:rPr>
          <w:lang w:val="en-US"/>
        </w:rPr>
        <w:t>behaviour</w:t>
      </w:r>
      <w:r w:rsidR="005848A3" w:rsidRPr="005848A3">
        <w:t xml:space="preserve"> </w:t>
      </w:r>
      <w:r w:rsidR="005848A3" w:rsidRPr="005848A3">
        <w:rPr>
          <w:lang w:val="en-US"/>
        </w:rPr>
        <w:t>in</w:t>
      </w:r>
      <w:r w:rsidR="005848A3" w:rsidRPr="005848A3">
        <w:t xml:space="preserve"> </w:t>
      </w:r>
      <w:r w:rsidR="005848A3" w:rsidRPr="005848A3">
        <w:rPr>
          <w:lang w:val="en-US"/>
        </w:rPr>
        <w:t>Europe</w:t>
      </w:r>
      <w:r w:rsidR="005848A3" w:rsidRPr="005848A3">
        <w:t xml:space="preserve">». </w:t>
      </w:r>
      <w:bookmarkStart w:id="23" w:name="_Hlk69388277"/>
      <w:r w:rsidR="005848A3">
        <w:t>Поведенческая реклама является одним из проявлений таргетированной реклам</w:t>
      </w:r>
      <w:r w:rsidR="00BB78DB">
        <w:t>ы</w:t>
      </w:r>
      <w:r w:rsidR="005848A3">
        <w:t xml:space="preserve">, поэтому </w:t>
      </w:r>
      <w:r w:rsidR="00BB78DB">
        <w:t>в опроснике</w:t>
      </w:r>
      <w:r w:rsidR="005848A3">
        <w:t xml:space="preserve"> эти понятия используются как синонимы</w:t>
      </w:r>
      <w:r w:rsidR="004D7578">
        <w:t xml:space="preserve">. </w:t>
      </w:r>
    </w:p>
    <w:p w14:paraId="6AA85A8C" w14:textId="013FBB25" w:rsidR="00BB78DB" w:rsidRDefault="00BB78DB" w:rsidP="00BC0176">
      <w:pPr>
        <w:ind w:firstLine="709"/>
        <w:jc w:val="both"/>
      </w:pPr>
      <w:r>
        <w:t xml:space="preserve">Оригинальный опросник состоял из </w:t>
      </w:r>
      <w:r w:rsidR="00C646A8">
        <w:t xml:space="preserve">следующих </w:t>
      </w:r>
      <w:r w:rsidR="00A74B9E">
        <w:t>суб</w:t>
      </w:r>
      <w:r>
        <w:t xml:space="preserve">методик: </w:t>
      </w:r>
    </w:p>
    <w:p w14:paraId="57A68D4A" w14:textId="71E87D12" w:rsidR="00BB78DB" w:rsidRPr="00066080" w:rsidRDefault="00660DDB" w:rsidP="008B4954">
      <w:pPr>
        <w:pStyle w:val="a3"/>
        <w:numPr>
          <w:ilvl w:val="0"/>
          <w:numId w:val="13"/>
        </w:numPr>
        <w:ind w:left="0" w:firstLine="709"/>
        <w:jc w:val="both"/>
      </w:pPr>
      <w:r>
        <w:t xml:space="preserve">Осведомленность </w:t>
      </w:r>
      <w:r w:rsidR="00066080">
        <w:t xml:space="preserve">о поведенческой рекламе (McDonald </w:t>
      </w:r>
      <w:r w:rsidR="00066080" w:rsidRPr="00066080">
        <w:t>&amp;</w:t>
      </w:r>
      <w:r w:rsidR="00066080">
        <w:t xml:space="preserve"> Cranor; </w:t>
      </w:r>
      <w:r w:rsidR="00066080">
        <w:rPr>
          <w:lang w:val="en-US"/>
        </w:rPr>
        <w:t>T</w:t>
      </w:r>
      <w:r w:rsidR="00066080" w:rsidRPr="00066080">
        <w:rPr>
          <w:lang w:val="en-US"/>
        </w:rPr>
        <w:t>urow</w:t>
      </w:r>
      <w:r w:rsidR="00066080" w:rsidRPr="00066080">
        <w:t xml:space="preserve"> </w:t>
      </w:r>
      <w:r w:rsidR="00066080" w:rsidRPr="00066080">
        <w:rPr>
          <w:lang w:val="en-US"/>
        </w:rPr>
        <w:t>et</w:t>
      </w:r>
      <w:r w:rsidR="00066080" w:rsidRPr="00066080">
        <w:t xml:space="preserve"> </w:t>
      </w:r>
      <w:r w:rsidR="00066080" w:rsidRPr="00066080">
        <w:rPr>
          <w:lang w:val="en-US"/>
        </w:rPr>
        <w:t>al</w:t>
      </w:r>
      <w:r w:rsidR="00066080" w:rsidRPr="00066080">
        <w:t>.)</w:t>
      </w:r>
      <w:r w:rsidR="00C31E73">
        <w:t xml:space="preserve"> (верное</w:t>
      </w:r>
      <w:r w:rsidR="00C31E73" w:rsidRPr="00317DE1">
        <w:t>/</w:t>
      </w:r>
      <w:r w:rsidR="00C31E73">
        <w:t>неверное утверждение)</w:t>
      </w:r>
      <w:r w:rsidR="00066080" w:rsidRPr="00066080">
        <w:t xml:space="preserve"> (</w:t>
      </w:r>
      <w:r w:rsidR="00FC1571" w:rsidRPr="00FC1571">
        <w:t>McDonald A.M., Cranor L.F., 2010;</w:t>
      </w:r>
      <w:r w:rsidR="00066080" w:rsidRPr="00066080">
        <w:t xml:space="preserve"> </w:t>
      </w:r>
      <w:r w:rsidR="00FC1571">
        <w:rPr>
          <w:lang w:val="en-US"/>
        </w:rPr>
        <w:t>Turow</w:t>
      </w:r>
      <w:r w:rsidR="00FC1571" w:rsidRPr="00FC1571">
        <w:t xml:space="preserve"> </w:t>
      </w:r>
      <w:r w:rsidR="00FC1571">
        <w:rPr>
          <w:lang w:val="en-US"/>
        </w:rPr>
        <w:t>J</w:t>
      </w:r>
      <w:r w:rsidR="00FC1571" w:rsidRPr="00FC1571">
        <w:t xml:space="preserve">. </w:t>
      </w:r>
      <w:r w:rsidR="00FC1571">
        <w:rPr>
          <w:lang w:val="en-US"/>
        </w:rPr>
        <w:t>et</w:t>
      </w:r>
      <w:r w:rsidR="00FC1571" w:rsidRPr="00FC1571">
        <w:t xml:space="preserve"> </w:t>
      </w:r>
      <w:r w:rsidR="00FC1571">
        <w:rPr>
          <w:lang w:val="en-US"/>
        </w:rPr>
        <w:t>al</w:t>
      </w:r>
      <w:r w:rsidR="00FC1571" w:rsidRPr="00FC1571">
        <w:t>., 2009</w:t>
      </w:r>
      <w:r w:rsidR="00066080" w:rsidRPr="00066080">
        <w:t>)</w:t>
      </w:r>
      <w:r w:rsidR="00FC1571" w:rsidRPr="00FC1571">
        <w:t>;</w:t>
      </w:r>
    </w:p>
    <w:p w14:paraId="2B874752" w14:textId="46B0D941" w:rsidR="00066080" w:rsidRPr="00066080" w:rsidRDefault="00066080" w:rsidP="008B4954">
      <w:pPr>
        <w:pStyle w:val="a3"/>
        <w:numPr>
          <w:ilvl w:val="0"/>
          <w:numId w:val="13"/>
        </w:numPr>
        <w:ind w:left="0" w:firstLine="709"/>
        <w:jc w:val="both"/>
      </w:pPr>
      <w:r>
        <w:t>Осведомленность</w:t>
      </w:r>
      <w:r w:rsidRPr="00066080">
        <w:t xml:space="preserve"> </w:t>
      </w:r>
      <w:r>
        <w:t>о</w:t>
      </w:r>
      <w:r w:rsidRPr="00066080">
        <w:t xml:space="preserve"> </w:t>
      </w:r>
      <w:r>
        <w:rPr>
          <w:lang w:val="en-US"/>
        </w:rPr>
        <w:t>cookies</w:t>
      </w:r>
      <w:r w:rsidRPr="00066080">
        <w:t xml:space="preserve"> (</w:t>
      </w:r>
      <w:r w:rsidRPr="00066080">
        <w:rPr>
          <w:lang w:val="en-US"/>
        </w:rPr>
        <w:t>McDonald</w:t>
      </w:r>
      <w:r w:rsidRPr="00066080">
        <w:t xml:space="preserve"> &amp; </w:t>
      </w:r>
      <w:r w:rsidRPr="00066080">
        <w:rPr>
          <w:lang w:val="en-US"/>
        </w:rPr>
        <w:t>Cranor</w:t>
      </w:r>
      <w:r w:rsidRPr="00066080">
        <w:t>)</w:t>
      </w:r>
      <w:r w:rsidR="00317DE1">
        <w:t xml:space="preserve"> (верное</w:t>
      </w:r>
      <w:r w:rsidR="00317DE1" w:rsidRPr="00317DE1">
        <w:t>/</w:t>
      </w:r>
      <w:r w:rsidR="00317DE1">
        <w:t>неверное утверждение)</w:t>
      </w:r>
      <w:r w:rsidR="00FC1571" w:rsidRPr="00FC1571">
        <w:t xml:space="preserve"> </w:t>
      </w:r>
      <w:r w:rsidRPr="00066080">
        <w:t>(</w:t>
      </w:r>
      <w:r w:rsidR="00FC1571" w:rsidRPr="00FC1571">
        <w:t>McDonald A.M., Cranor L.F., 2010</w:t>
      </w:r>
      <w:r w:rsidRPr="00066080">
        <w:t>)</w:t>
      </w:r>
      <w:r w:rsidR="00FC1571" w:rsidRPr="00FC1571">
        <w:t>;</w:t>
      </w:r>
    </w:p>
    <w:p w14:paraId="7FC7DCCB" w14:textId="5D696232" w:rsidR="00066080" w:rsidRPr="00066080" w:rsidRDefault="00066080" w:rsidP="008B4954">
      <w:pPr>
        <w:pStyle w:val="a3"/>
        <w:numPr>
          <w:ilvl w:val="0"/>
          <w:numId w:val="13"/>
        </w:numPr>
        <w:ind w:left="0" w:firstLine="709"/>
        <w:jc w:val="both"/>
      </w:pPr>
      <w:r>
        <w:t xml:space="preserve">Отношение к поведенческой рекламе (McDonald </w:t>
      </w:r>
      <w:r w:rsidRPr="00066080">
        <w:t>&amp;</w:t>
      </w:r>
      <w:r>
        <w:t xml:space="preserve"> Cranor; </w:t>
      </w:r>
      <w:r>
        <w:rPr>
          <w:lang w:val="en-US"/>
        </w:rPr>
        <w:t>T</w:t>
      </w:r>
      <w:r w:rsidRPr="00066080">
        <w:rPr>
          <w:lang w:val="en-US"/>
        </w:rPr>
        <w:t>urow</w:t>
      </w:r>
      <w:r w:rsidRPr="00066080">
        <w:t xml:space="preserve"> </w:t>
      </w:r>
      <w:r w:rsidRPr="00066080">
        <w:rPr>
          <w:lang w:val="en-US"/>
        </w:rPr>
        <w:t>et</w:t>
      </w:r>
      <w:r w:rsidRPr="00066080">
        <w:t xml:space="preserve"> </w:t>
      </w:r>
      <w:r w:rsidRPr="00066080">
        <w:rPr>
          <w:lang w:val="en-US"/>
        </w:rPr>
        <w:t>al</w:t>
      </w:r>
      <w:r w:rsidRPr="00066080">
        <w:t>.)</w:t>
      </w:r>
      <w:r w:rsidR="00317DE1">
        <w:t xml:space="preserve"> (7-балльная шкала Лайкерта)</w:t>
      </w:r>
      <w:r w:rsidR="00FC1571" w:rsidRPr="00FC1571">
        <w:t xml:space="preserve"> </w:t>
      </w:r>
      <w:r w:rsidRPr="00066080">
        <w:t>(</w:t>
      </w:r>
      <w:r w:rsidR="00FC1571" w:rsidRPr="00FC1571">
        <w:t>McDonald A.M., Cranor L.F., 2010;</w:t>
      </w:r>
      <w:r w:rsidRPr="00066080">
        <w:t xml:space="preserve"> </w:t>
      </w:r>
      <w:r w:rsidR="00FC1571">
        <w:rPr>
          <w:lang w:val="en-US"/>
        </w:rPr>
        <w:t>Turow</w:t>
      </w:r>
      <w:r w:rsidR="00FC1571" w:rsidRPr="00FC1571">
        <w:t xml:space="preserve"> </w:t>
      </w:r>
      <w:r w:rsidR="00FC1571">
        <w:rPr>
          <w:lang w:val="en-US"/>
        </w:rPr>
        <w:t>J</w:t>
      </w:r>
      <w:r w:rsidR="00FC1571" w:rsidRPr="00FC1571">
        <w:t xml:space="preserve">. </w:t>
      </w:r>
      <w:r w:rsidR="00FC1571">
        <w:rPr>
          <w:lang w:val="en-US"/>
        </w:rPr>
        <w:t>et</w:t>
      </w:r>
      <w:r w:rsidR="00FC1571" w:rsidRPr="00FC1571">
        <w:t xml:space="preserve"> </w:t>
      </w:r>
      <w:r w:rsidR="00FC1571">
        <w:rPr>
          <w:lang w:val="en-US"/>
        </w:rPr>
        <w:t>al</w:t>
      </w:r>
      <w:r w:rsidR="00FC1571" w:rsidRPr="00FC1571">
        <w:t>., 2009</w:t>
      </w:r>
      <w:r w:rsidRPr="00066080">
        <w:t>)</w:t>
      </w:r>
      <w:r w:rsidR="00FC1571" w:rsidRPr="00FC1571">
        <w:t>;</w:t>
      </w:r>
    </w:p>
    <w:p w14:paraId="316E46F1" w14:textId="65E44E86" w:rsidR="00066080" w:rsidRDefault="00066080" w:rsidP="008B4954">
      <w:pPr>
        <w:pStyle w:val="a3"/>
        <w:numPr>
          <w:ilvl w:val="0"/>
          <w:numId w:val="13"/>
        </w:numPr>
        <w:ind w:left="0" w:firstLine="709"/>
        <w:jc w:val="both"/>
      </w:pPr>
      <w:r w:rsidRPr="00066080">
        <w:t>Беспокойство о конфиденциальности информации в Интернете</w:t>
      </w:r>
      <w:r>
        <w:t xml:space="preserve"> (</w:t>
      </w:r>
      <w:r w:rsidRPr="00066080">
        <w:t>Baek &amp; Morimoto</w:t>
      </w:r>
      <w:r>
        <w:t>)</w:t>
      </w:r>
      <w:r w:rsidR="00317DE1">
        <w:t xml:space="preserve"> (7-балльная шкала Лайкерта) </w:t>
      </w:r>
      <w:r w:rsidR="00317DE1" w:rsidRPr="00C646A8">
        <w:t>(</w:t>
      </w:r>
      <w:r w:rsidR="00FC1571" w:rsidRPr="00FC1571">
        <w:t>Baek, T. H., Morimoto, M., 2012</w:t>
      </w:r>
      <w:r w:rsidR="00317DE1" w:rsidRPr="00C646A8">
        <w:t>)</w:t>
      </w:r>
      <w:r w:rsidR="00FC1571" w:rsidRPr="00FC1571">
        <w:t>.</w:t>
      </w:r>
    </w:p>
    <w:p w14:paraId="76A8AD77" w14:textId="1862F5F5" w:rsidR="00986ECE" w:rsidRDefault="00986ECE" w:rsidP="00BC0176">
      <w:pPr>
        <w:ind w:firstLine="709"/>
        <w:jc w:val="both"/>
      </w:pPr>
      <w:r>
        <w:t>После профессионального перевода на русский язык</w:t>
      </w:r>
      <w:r w:rsidR="004D7578">
        <w:t xml:space="preserve"> (</w:t>
      </w:r>
      <w:r w:rsidR="00C93858">
        <w:t>приложение</w:t>
      </w:r>
      <w:r w:rsidR="004D7578">
        <w:t xml:space="preserve"> </w:t>
      </w:r>
      <w:r w:rsidR="004D7578">
        <w:rPr>
          <w:lang w:val="en-US"/>
        </w:rPr>
        <w:t>H</w:t>
      </w:r>
      <w:r w:rsidR="004D7578" w:rsidRPr="004D7578">
        <w:t>)</w:t>
      </w:r>
      <w:r>
        <w:t xml:space="preserve">, было проведено пилотажное исследование для апробации данной методики. </w:t>
      </w:r>
      <w:r>
        <w:lastRenderedPageBreak/>
        <w:t>П</w:t>
      </w:r>
      <w:r w:rsidRPr="00986ECE">
        <w:t xml:space="preserve">рименялся эксплораторный факторный анализ и корреляционный анализ. В результате, </w:t>
      </w:r>
      <w:r>
        <w:t>были выделены 2 фактора:</w:t>
      </w:r>
    </w:p>
    <w:p w14:paraId="4013A810" w14:textId="77777777" w:rsidR="00986ECE" w:rsidRDefault="00986ECE" w:rsidP="008B4954">
      <w:pPr>
        <w:pStyle w:val="a3"/>
        <w:numPr>
          <w:ilvl w:val="0"/>
          <w:numId w:val="14"/>
        </w:numPr>
        <w:ind w:left="0" w:firstLine="709"/>
        <w:jc w:val="both"/>
      </w:pPr>
      <w:r w:rsidRPr="00986ECE">
        <w:t>«фактор беспокойства о конфиденциальности информации»</w:t>
      </w:r>
      <w:r>
        <w:t xml:space="preserve">: </w:t>
      </w:r>
      <w:r w:rsidRPr="00986ECE">
        <w:t>волнение, страх, дискомфорт, тревог</w:t>
      </w:r>
      <w:r>
        <w:t>а</w:t>
      </w:r>
      <w:r w:rsidRPr="00986ECE">
        <w:t xml:space="preserve"> о неправомерном использование информации и отслеживании действий в Интернете (25,1% объясняемой дисперсии)</w:t>
      </w:r>
      <w:r>
        <w:t>;</w:t>
      </w:r>
    </w:p>
    <w:p w14:paraId="4D235523" w14:textId="77777777" w:rsidR="00986ECE" w:rsidRDefault="00986ECE" w:rsidP="008B4954">
      <w:pPr>
        <w:pStyle w:val="a3"/>
        <w:numPr>
          <w:ilvl w:val="0"/>
          <w:numId w:val="14"/>
        </w:numPr>
        <w:ind w:left="0" w:firstLine="709"/>
        <w:jc w:val="both"/>
      </w:pPr>
      <w:r w:rsidRPr="00986ECE">
        <w:t>«фактор требований к таргетированной рекламе»</w:t>
      </w:r>
      <w:r>
        <w:t xml:space="preserve">: соответствие </w:t>
      </w:r>
      <w:r w:rsidRPr="00986ECE">
        <w:t>предпочтениям и интересам пользователей</w:t>
      </w:r>
      <w:r>
        <w:t xml:space="preserve"> </w:t>
      </w:r>
      <w:r w:rsidRPr="00986ECE">
        <w:t xml:space="preserve">(17,5% объясняемой дисперсии). </w:t>
      </w:r>
    </w:p>
    <w:p w14:paraId="5F860C0F" w14:textId="77777777" w:rsidR="00304F6F" w:rsidRDefault="00986ECE" w:rsidP="00BC0176">
      <w:pPr>
        <w:ind w:firstLine="709"/>
        <w:jc w:val="both"/>
      </w:pPr>
      <w:r>
        <w:t xml:space="preserve">Также корреляционный анализ показал, что </w:t>
      </w:r>
      <w:r w:rsidRPr="00986ECE">
        <w:t xml:space="preserve">чем выше осведомленность о механизмах действия таргетированной рекламы, тем более лояльно пользователь к ней относится, и тем меньше беспокойства она у них вызывает. </w:t>
      </w:r>
    </w:p>
    <w:p w14:paraId="259A794E" w14:textId="77777777" w:rsidR="00085C4C" w:rsidRDefault="00304F6F" w:rsidP="00BC0176">
      <w:pPr>
        <w:ind w:firstLine="709"/>
        <w:jc w:val="both"/>
      </w:pPr>
      <w:r>
        <w:t xml:space="preserve">В результате, </w:t>
      </w:r>
      <w:r w:rsidR="00986ECE" w:rsidRPr="00986ECE">
        <w:t xml:space="preserve">была доказана </w:t>
      </w:r>
      <w:r w:rsidRPr="00986ECE">
        <w:t>конструкт</w:t>
      </w:r>
      <w:r>
        <w:t xml:space="preserve">ная </w:t>
      </w:r>
      <w:r w:rsidR="00986ECE" w:rsidRPr="00986ECE">
        <w:t xml:space="preserve">валидность </w:t>
      </w:r>
      <w:r>
        <w:t>и надежность (коэффициент Кронбаха = 0,751) методики.</w:t>
      </w:r>
    </w:p>
    <w:p w14:paraId="34898E51" w14:textId="1AE926B2" w:rsidR="00014D55" w:rsidRPr="00DE0AD0" w:rsidRDefault="00085C4C" w:rsidP="008B4954">
      <w:pPr>
        <w:pStyle w:val="a3"/>
        <w:numPr>
          <w:ilvl w:val="3"/>
          <w:numId w:val="36"/>
        </w:numPr>
        <w:spacing w:before="720" w:after="480"/>
        <w:jc w:val="both"/>
        <w:rPr>
          <w:b/>
          <w:bCs/>
        </w:rPr>
      </w:pPr>
      <w:r w:rsidRPr="00DE0AD0">
        <w:rPr>
          <w:b/>
          <w:bCs/>
        </w:rPr>
        <w:t>Методика ранжирования эмоций, вызываемых таргетированной рекламой (О.С. Дейнека, А. Ефременко)</w:t>
      </w:r>
      <w:bookmarkEnd w:id="23"/>
    </w:p>
    <w:p w14:paraId="6066152B" w14:textId="00E4D624" w:rsidR="00085C4C" w:rsidRDefault="00710891" w:rsidP="00BC0176">
      <w:pPr>
        <w:ind w:firstLine="709"/>
        <w:jc w:val="both"/>
      </w:pPr>
      <w:r>
        <w:t xml:space="preserve">Одной из </w:t>
      </w:r>
      <w:r w:rsidR="006217CD">
        <w:t>задач</w:t>
      </w:r>
      <w:r>
        <w:t xml:space="preserve"> рекламного сообщения является</w:t>
      </w:r>
      <w:r w:rsidR="00E7246C">
        <w:t xml:space="preserve"> оказание эмоционального</w:t>
      </w:r>
      <w:r w:rsidR="00204B90">
        <w:t xml:space="preserve"> влияния </w:t>
      </w:r>
      <w:r w:rsidR="00C64F0C">
        <w:t xml:space="preserve">на </w:t>
      </w:r>
      <w:r w:rsidR="008D7987">
        <w:t xml:space="preserve">потенциального потребителя, поэтому для оценки взаимодействия </w:t>
      </w:r>
      <w:r w:rsidR="00D624D0">
        <w:t>таргетированной рекламы и Интернет-пользователей была использована методика ранжирования вызываемых эмоций</w:t>
      </w:r>
      <w:r w:rsidR="00C93858" w:rsidRPr="00C93858">
        <w:t xml:space="preserve"> (</w:t>
      </w:r>
      <w:r w:rsidR="00C93858">
        <w:t xml:space="preserve">приложение </w:t>
      </w:r>
      <w:r w:rsidR="00C93858">
        <w:rPr>
          <w:lang w:val="en-US"/>
        </w:rPr>
        <w:t>L</w:t>
      </w:r>
      <w:r w:rsidR="00C93858" w:rsidRPr="00C93858">
        <w:t>)</w:t>
      </w:r>
      <w:r w:rsidR="00D624D0">
        <w:t>. Респондентам предлагалось по 7</w:t>
      </w:r>
      <w:r w:rsidR="00DC640F">
        <w:t xml:space="preserve">-балльной шкале оценить </w:t>
      </w:r>
      <w:r w:rsidR="003D2BFD">
        <w:t xml:space="preserve">степень выраженности эмоций или чувств по отношению к Интернет-рекламе. К </w:t>
      </w:r>
      <w:r w:rsidR="00E0675D">
        <w:t>ранжированию</w:t>
      </w:r>
      <w:r w:rsidR="003D2BFD">
        <w:t xml:space="preserve"> предлагались </w:t>
      </w:r>
      <w:r w:rsidR="00A2102B">
        <w:t>9</w:t>
      </w:r>
      <w:r w:rsidR="007B62B5">
        <w:t xml:space="preserve"> </w:t>
      </w:r>
      <w:r w:rsidR="00A2102B">
        <w:t xml:space="preserve">эмоций: </w:t>
      </w:r>
      <w:r w:rsidR="00D12440">
        <w:t xml:space="preserve">часть эмоций из списка базовых по </w:t>
      </w:r>
      <w:r w:rsidR="00964600">
        <w:t>К. Изарду (вина, удивление, страх, интерес, стыд, радость</w:t>
      </w:r>
      <w:r w:rsidR="00E0675D">
        <w:t>) была дополнена типичными для поведения в Интернет-коммуникации</w:t>
      </w:r>
      <w:r w:rsidR="003415B8">
        <w:t xml:space="preserve"> раздражение</w:t>
      </w:r>
      <w:r w:rsidR="00444897">
        <w:t>м</w:t>
      </w:r>
      <w:r w:rsidR="003415B8">
        <w:t>, обид</w:t>
      </w:r>
      <w:r w:rsidR="00444897">
        <w:t>ой</w:t>
      </w:r>
      <w:r w:rsidR="003415B8">
        <w:t xml:space="preserve"> и восхищение</w:t>
      </w:r>
      <w:r w:rsidR="00444897">
        <w:t>м</w:t>
      </w:r>
      <w:r w:rsidR="003415B8">
        <w:t xml:space="preserve">. </w:t>
      </w:r>
      <w:r w:rsidR="007B62B5">
        <w:t xml:space="preserve"> </w:t>
      </w:r>
    </w:p>
    <w:p w14:paraId="2BC58954" w14:textId="6B69A746" w:rsidR="000B3866" w:rsidRPr="00DE0AD0" w:rsidRDefault="000B3866" w:rsidP="008B4954">
      <w:pPr>
        <w:pStyle w:val="a3"/>
        <w:numPr>
          <w:ilvl w:val="3"/>
          <w:numId w:val="35"/>
        </w:numPr>
        <w:spacing w:before="720" w:after="480"/>
        <w:rPr>
          <w:rStyle w:val="30"/>
          <w:rFonts w:ascii="Times New Roman" w:hAnsi="Times New Roman" w:cs="Times New Roman"/>
          <w:b/>
          <w:bCs/>
          <w:color w:val="000000" w:themeColor="text1"/>
          <w:sz w:val="28"/>
          <w:szCs w:val="28"/>
        </w:rPr>
      </w:pPr>
      <w:bookmarkStart w:id="24" w:name="_Toc73397918"/>
      <w:r w:rsidRPr="00DE0AD0">
        <w:rPr>
          <w:rStyle w:val="30"/>
          <w:rFonts w:ascii="Times New Roman" w:hAnsi="Times New Roman" w:cs="Times New Roman"/>
          <w:b/>
          <w:bCs/>
          <w:color w:val="000000" w:themeColor="text1"/>
          <w:sz w:val="28"/>
          <w:szCs w:val="28"/>
        </w:rPr>
        <w:lastRenderedPageBreak/>
        <w:t>Шкальный многофакторный опросник отношения к государственной информационной политике (О.С. Дейнека)</w:t>
      </w:r>
      <w:bookmarkEnd w:id="24"/>
    </w:p>
    <w:p w14:paraId="706460E2" w14:textId="2A5494BD" w:rsidR="00587583" w:rsidRPr="00C93858" w:rsidRDefault="00587583" w:rsidP="00587583">
      <w:pPr>
        <w:ind w:firstLine="709"/>
        <w:jc w:val="both"/>
      </w:pPr>
      <w:r>
        <w:t>Для изучения таких сложных и многогранных переменных как отношение респондента к кому-либо явлению рекомендуется использовать шкальный многофакторный опросник, в котором допустимо использование отдельных блоков утверждений из других опросников</w:t>
      </w:r>
      <w:r w:rsidR="00FC1571" w:rsidRPr="00FC1571">
        <w:t xml:space="preserve"> </w:t>
      </w:r>
      <w:r>
        <w:t>(</w:t>
      </w:r>
      <w:r w:rsidR="00FC1571">
        <w:t>Дейнека О.С., 2013</w:t>
      </w:r>
      <w:r>
        <w:t>)</w:t>
      </w:r>
      <w:r w:rsidR="00FC1571" w:rsidRPr="00FC1571">
        <w:t>.</w:t>
      </w:r>
      <w:r>
        <w:t xml:space="preserve"> Поэтому Ольгой Сергеевной Дайнека был составлен многофакторный опросник с целью изучения отношения респондентов к государственной информационной политике. </w:t>
      </w:r>
      <w:r w:rsidR="00C93858">
        <w:t xml:space="preserve">Текст опросника представлен в приложении </w:t>
      </w:r>
      <w:r w:rsidR="00C93858">
        <w:rPr>
          <w:lang w:val="en-US"/>
        </w:rPr>
        <w:t>J</w:t>
      </w:r>
      <w:r w:rsidR="00C93858" w:rsidRPr="00C93858">
        <w:t>.</w:t>
      </w:r>
    </w:p>
    <w:p w14:paraId="55E5A8B9" w14:textId="77777777" w:rsidR="00587583" w:rsidRDefault="00587583" w:rsidP="00587583">
      <w:pPr>
        <w:ind w:firstLine="709"/>
        <w:jc w:val="both"/>
      </w:pPr>
      <w:r>
        <w:t xml:space="preserve">Коэффициент Кронбаха (0,671) позволяет говорить о надежности применяемой методики. С помощью факторного анализа была доказана конструктная валидность методики, а именно были выделены следующие факторы: фактор доверия государственной информационной политике (18,47%), фактор неограниченной информационной свободы (8,3%), фактор предпосылок незаконопослушного поведения (8,3%), фактор активности в Интернете (7,3%), фактор стратегического государственного регулирования Интернета (6,7%), фактор осознания негативных последствий вовлеченности в Интернет (5,9%). </w:t>
      </w:r>
    </w:p>
    <w:p w14:paraId="6686AD54" w14:textId="62B9D229" w:rsidR="00587583" w:rsidRDefault="00587583" w:rsidP="008B4954">
      <w:pPr>
        <w:pStyle w:val="3"/>
        <w:numPr>
          <w:ilvl w:val="3"/>
          <w:numId w:val="34"/>
        </w:numPr>
        <w:spacing w:before="720" w:after="480"/>
        <w:jc w:val="both"/>
        <w:rPr>
          <w:rFonts w:ascii="Times New Roman" w:hAnsi="Times New Roman" w:cs="Times New Roman"/>
          <w:b/>
          <w:bCs/>
          <w:color w:val="000000" w:themeColor="text1"/>
          <w:sz w:val="28"/>
          <w:szCs w:val="28"/>
        </w:rPr>
      </w:pPr>
      <w:bookmarkStart w:id="25" w:name="_Hlk73227822"/>
      <w:bookmarkStart w:id="26" w:name="_Toc73397919"/>
      <w:r w:rsidRPr="0080612C">
        <w:rPr>
          <w:rFonts w:ascii="Times New Roman" w:hAnsi="Times New Roman" w:cs="Times New Roman"/>
          <w:b/>
          <w:bCs/>
          <w:color w:val="000000" w:themeColor="text1"/>
          <w:sz w:val="28"/>
          <w:szCs w:val="28"/>
        </w:rPr>
        <w:t xml:space="preserve">Анкета использования источников и каналов получения политической информации (О. С. Дейнека, </w:t>
      </w:r>
      <w:r w:rsidR="00E0675D">
        <w:rPr>
          <w:rFonts w:ascii="Times New Roman" w:hAnsi="Times New Roman" w:cs="Times New Roman"/>
          <w:b/>
          <w:bCs/>
          <w:color w:val="000000" w:themeColor="text1"/>
          <w:sz w:val="28"/>
          <w:szCs w:val="28"/>
        </w:rPr>
        <w:t xml:space="preserve">В.Д. </w:t>
      </w:r>
      <w:r w:rsidRPr="00E0675D">
        <w:rPr>
          <w:rFonts w:ascii="Times New Roman" w:hAnsi="Times New Roman" w:cs="Times New Roman"/>
          <w:b/>
          <w:bCs/>
          <w:color w:val="000000" w:themeColor="text1"/>
          <w:sz w:val="28"/>
          <w:szCs w:val="28"/>
        </w:rPr>
        <w:t>Максимов)</w:t>
      </w:r>
      <w:bookmarkEnd w:id="26"/>
    </w:p>
    <w:bookmarkEnd w:id="25"/>
    <w:p w14:paraId="1DE8621D" w14:textId="1E68E102" w:rsidR="00587583" w:rsidRPr="00C93858" w:rsidRDefault="00587583" w:rsidP="0032028F">
      <w:pPr>
        <w:ind w:firstLine="709"/>
        <w:jc w:val="both"/>
        <w:rPr>
          <w:lang w:val="en-US"/>
        </w:rPr>
      </w:pPr>
      <w:r>
        <w:t xml:space="preserve">В анкете респондентам предлагается выбрать из готового списка, какими источниками новостной и политической информации они пользуются, а также предлагается указать дополнительно, если какой-либо источник не был отражен в анкете </w:t>
      </w:r>
      <w:r w:rsidR="00694E26" w:rsidRPr="00694E26">
        <w:t>(</w:t>
      </w:r>
      <w:r w:rsidR="00694E26">
        <w:t>Дейнека О.С., 2015</w:t>
      </w:r>
      <w:r w:rsidR="00694E26" w:rsidRPr="00694E26">
        <w:t xml:space="preserve">). </w:t>
      </w:r>
      <w:r>
        <w:t xml:space="preserve">Список состоит из перечисления популярных телеканалов (Первый канал, Россия, Дождь и т.д.), радиостанций (Эхо Москвы), социальных сетей (ВКонтакте, </w:t>
      </w:r>
      <w:r>
        <w:rPr>
          <w:lang w:val="en-US"/>
        </w:rPr>
        <w:t>Instagram</w:t>
      </w:r>
      <w:r w:rsidRPr="00F76555">
        <w:t xml:space="preserve"> </w:t>
      </w:r>
      <w:r>
        <w:t xml:space="preserve">и др.), газет (Аргументы и Факты), </w:t>
      </w:r>
      <w:r>
        <w:lastRenderedPageBreak/>
        <w:t>видеохостингов (</w:t>
      </w:r>
      <w:r w:rsidRPr="00C258E3">
        <w:t>You</w:t>
      </w:r>
      <w:r>
        <w:rPr>
          <w:lang w:val="en-US"/>
        </w:rPr>
        <w:t>T</w:t>
      </w:r>
      <w:r w:rsidRPr="00C258E3">
        <w:t>ube</w:t>
      </w:r>
      <w:r>
        <w:t xml:space="preserve">), новостных сайтов (например, Фонтанка.ру). Анкета была адаптирована под современные условия, поэтому уже не популярная социальная сеть </w:t>
      </w:r>
      <w:r>
        <w:rPr>
          <w:lang w:val="en-US"/>
        </w:rPr>
        <w:t>LiveJournal</w:t>
      </w:r>
      <w:r w:rsidRPr="003F61E8">
        <w:t xml:space="preserve"> </w:t>
      </w:r>
      <w:r>
        <w:t xml:space="preserve">была заменена на </w:t>
      </w:r>
      <w:r>
        <w:rPr>
          <w:lang w:val="en-US"/>
        </w:rPr>
        <w:t>TikTok</w:t>
      </w:r>
      <w:r w:rsidRPr="0055279D">
        <w:t xml:space="preserve">. </w:t>
      </w:r>
      <w:r w:rsidR="00C93858">
        <w:t xml:space="preserve">Полный текст анкеты представлен в приложении </w:t>
      </w:r>
      <w:r w:rsidR="00C93858">
        <w:rPr>
          <w:lang w:val="en-US"/>
        </w:rPr>
        <w:t xml:space="preserve">K. </w:t>
      </w:r>
    </w:p>
    <w:p w14:paraId="041CAB93" w14:textId="5C6EA5E5" w:rsidR="006D48D1" w:rsidRPr="00B0603B" w:rsidRDefault="006D48D1" w:rsidP="008B4954">
      <w:pPr>
        <w:pStyle w:val="3"/>
        <w:numPr>
          <w:ilvl w:val="2"/>
          <w:numId w:val="33"/>
        </w:numPr>
        <w:spacing w:before="720" w:after="480"/>
        <w:jc w:val="both"/>
        <w:rPr>
          <w:rFonts w:ascii="Times New Roman" w:hAnsi="Times New Roman" w:cs="Times New Roman"/>
          <w:b/>
          <w:bCs/>
          <w:color w:val="auto"/>
          <w:sz w:val="28"/>
          <w:szCs w:val="28"/>
        </w:rPr>
      </w:pPr>
      <w:bookmarkStart w:id="27" w:name="_Toc73397920"/>
      <w:r w:rsidRPr="00B0603B">
        <w:rPr>
          <w:rFonts w:ascii="Times New Roman" w:hAnsi="Times New Roman" w:cs="Times New Roman"/>
          <w:b/>
          <w:bCs/>
          <w:color w:val="auto"/>
          <w:sz w:val="28"/>
          <w:szCs w:val="28"/>
        </w:rPr>
        <w:t>Блок личностных методик</w:t>
      </w:r>
      <w:bookmarkEnd w:id="27"/>
    </w:p>
    <w:p w14:paraId="1C257E5D" w14:textId="13A11B1C" w:rsidR="00953AF5" w:rsidRPr="0080612C" w:rsidRDefault="00DE0AD0" w:rsidP="008B4954">
      <w:pPr>
        <w:pStyle w:val="3"/>
        <w:numPr>
          <w:ilvl w:val="3"/>
          <w:numId w:val="33"/>
        </w:numPr>
        <w:spacing w:before="720" w:after="480"/>
        <w:jc w:val="both"/>
      </w:pPr>
      <w:r>
        <w:rPr>
          <w:rFonts w:ascii="Times New Roman" w:hAnsi="Times New Roman" w:cs="Times New Roman"/>
          <w:b/>
          <w:bCs/>
          <w:color w:val="000000" w:themeColor="text1"/>
          <w:sz w:val="28"/>
          <w:szCs w:val="28"/>
        </w:rPr>
        <w:t xml:space="preserve">   </w:t>
      </w:r>
      <w:bookmarkStart w:id="28" w:name="_Toc73397921"/>
      <w:r w:rsidR="00953AF5" w:rsidRPr="0080612C">
        <w:rPr>
          <w:rFonts w:ascii="Times New Roman" w:hAnsi="Times New Roman" w:cs="Times New Roman"/>
          <w:b/>
          <w:bCs/>
          <w:color w:val="000000" w:themeColor="text1"/>
          <w:sz w:val="28"/>
          <w:szCs w:val="28"/>
        </w:rPr>
        <w:t>Бергенская шкала зависимости от социальных сетей (BSMAS)</w:t>
      </w:r>
      <w:bookmarkEnd w:id="28"/>
    </w:p>
    <w:p w14:paraId="656D6D74" w14:textId="77777777" w:rsidR="00953AF5" w:rsidRDefault="00317DE1" w:rsidP="00BC0176">
      <w:pPr>
        <w:ind w:firstLine="709"/>
        <w:jc w:val="both"/>
      </w:pPr>
      <w:r>
        <w:t>Датские коллеги под руководством С. Андреассен предложили методику из 6 утверждений, отражающих основные признаки зависимости от социальных сетей:</w:t>
      </w:r>
    </w:p>
    <w:p w14:paraId="320CF9C5" w14:textId="77777777" w:rsidR="00317DE1" w:rsidRDefault="00317DE1" w:rsidP="008B4954">
      <w:pPr>
        <w:pStyle w:val="a3"/>
        <w:numPr>
          <w:ilvl w:val="0"/>
          <w:numId w:val="15"/>
        </w:numPr>
        <w:ind w:left="0" w:firstLine="709"/>
        <w:jc w:val="both"/>
      </w:pPr>
      <w:r>
        <w:t>Поглощенность и вовлеченность;</w:t>
      </w:r>
    </w:p>
    <w:p w14:paraId="36D6D35B" w14:textId="77777777" w:rsidR="00317DE1" w:rsidRDefault="00317DE1" w:rsidP="008B4954">
      <w:pPr>
        <w:pStyle w:val="a3"/>
        <w:numPr>
          <w:ilvl w:val="0"/>
          <w:numId w:val="15"/>
        </w:numPr>
        <w:ind w:left="0" w:firstLine="709"/>
        <w:jc w:val="both"/>
      </w:pPr>
      <w:r>
        <w:t>Потребность (растущая толерантность);</w:t>
      </w:r>
    </w:p>
    <w:p w14:paraId="6A772D43" w14:textId="77777777" w:rsidR="00317DE1" w:rsidRDefault="00317DE1" w:rsidP="008B4954">
      <w:pPr>
        <w:pStyle w:val="a3"/>
        <w:numPr>
          <w:ilvl w:val="0"/>
          <w:numId w:val="15"/>
        </w:numPr>
        <w:ind w:left="0" w:firstLine="709"/>
        <w:jc w:val="both"/>
      </w:pPr>
      <w:r>
        <w:t>Влияние на настроение;</w:t>
      </w:r>
    </w:p>
    <w:p w14:paraId="7910500F" w14:textId="05F6A96B" w:rsidR="00317DE1" w:rsidRDefault="00317DE1" w:rsidP="008B4954">
      <w:pPr>
        <w:pStyle w:val="a3"/>
        <w:numPr>
          <w:ilvl w:val="0"/>
          <w:numId w:val="15"/>
        </w:numPr>
        <w:ind w:left="0" w:firstLine="709"/>
        <w:jc w:val="both"/>
      </w:pPr>
      <w:r>
        <w:t>Потеря контроля;</w:t>
      </w:r>
      <w:r w:rsidR="00041996">
        <w:t xml:space="preserve"> </w:t>
      </w:r>
    </w:p>
    <w:p w14:paraId="01DC3ECC" w14:textId="149A7E94" w:rsidR="00317DE1" w:rsidRDefault="00317DE1" w:rsidP="008B4954">
      <w:pPr>
        <w:pStyle w:val="a3"/>
        <w:numPr>
          <w:ilvl w:val="0"/>
          <w:numId w:val="15"/>
        </w:numPr>
        <w:ind w:left="0" w:firstLine="709"/>
        <w:jc w:val="both"/>
      </w:pPr>
      <w:r>
        <w:t>Синдром отмены;</w:t>
      </w:r>
      <w:r w:rsidR="00041996">
        <w:t xml:space="preserve"> </w:t>
      </w:r>
    </w:p>
    <w:p w14:paraId="7961C896" w14:textId="77777777" w:rsidR="00317DE1" w:rsidRDefault="00317DE1" w:rsidP="008B4954">
      <w:pPr>
        <w:pStyle w:val="a3"/>
        <w:numPr>
          <w:ilvl w:val="0"/>
          <w:numId w:val="15"/>
        </w:numPr>
        <w:ind w:left="0" w:firstLine="709"/>
        <w:jc w:val="both"/>
      </w:pPr>
      <w:r>
        <w:t>Функциональные нарушения.</w:t>
      </w:r>
    </w:p>
    <w:p w14:paraId="37591057" w14:textId="3396AD10" w:rsidR="00317DE1" w:rsidRPr="00317DE1" w:rsidRDefault="00317DE1" w:rsidP="00BC0176">
      <w:pPr>
        <w:ind w:firstLine="709"/>
        <w:jc w:val="both"/>
      </w:pPr>
      <w:r>
        <w:t>В данном тесте необходимо было оценить утверждения по 5-балльно</w:t>
      </w:r>
      <w:r w:rsidR="0035607F">
        <w:t>й</w:t>
      </w:r>
      <w:r>
        <w:t xml:space="preserve"> шкале Лайкерта. Методика была стандартизирована и подтвердила свою валидность и надежность (коэффициент Кронбаха = 0,88). Профессиональный перевод осуществлен </w:t>
      </w:r>
      <w:r w:rsidR="0031601A">
        <w:t>С.</w:t>
      </w:r>
      <w:r w:rsidR="00FC1571">
        <w:t>Б</w:t>
      </w:r>
      <w:r w:rsidR="0031601A">
        <w:t xml:space="preserve">. </w:t>
      </w:r>
      <w:r w:rsidR="0031601A" w:rsidRPr="00C17F1B">
        <w:t>Шубиным (</w:t>
      </w:r>
      <w:r w:rsidR="00FC1571">
        <w:t>Шубин С.Б., 2020</w:t>
      </w:r>
      <w:r w:rsidR="0031601A" w:rsidRPr="00C17F1B">
        <w:t>)</w:t>
      </w:r>
      <w:r w:rsidR="00FC1571">
        <w:t>.</w:t>
      </w:r>
    </w:p>
    <w:p w14:paraId="06FFC13E" w14:textId="3F6489BA" w:rsidR="00BE3B52" w:rsidRPr="0080612C" w:rsidRDefault="00BE3B52" w:rsidP="008B4954">
      <w:pPr>
        <w:pStyle w:val="3"/>
        <w:numPr>
          <w:ilvl w:val="3"/>
          <w:numId w:val="32"/>
        </w:numPr>
        <w:spacing w:before="720" w:after="480"/>
        <w:jc w:val="both"/>
        <w:rPr>
          <w:rFonts w:ascii="Times New Roman" w:hAnsi="Times New Roman" w:cs="Times New Roman"/>
          <w:b/>
          <w:bCs/>
          <w:color w:val="000000" w:themeColor="text1"/>
          <w:sz w:val="28"/>
          <w:szCs w:val="28"/>
        </w:rPr>
      </w:pPr>
      <w:bookmarkStart w:id="29" w:name="_Toc73397922"/>
      <w:r w:rsidRPr="0080612C">
        <w:rPr>
          <w:rFonts w:ascii="Times New Roman" w:hAnsi="Times New Roman" w:cs="Times New Roman"/>
          <w:b/>
          <w:bCs/>
          <w:color w:val="000000" w:themeColor="text1"/>
          <w:sz w:val="28"/>
          <w:szCs w:val="28"/>
        </w:rPr>
        <w:t>Опросник критического мышления «ОKM97»</w:t>
      </w:r>
      <w:bookmarkEnd w:id="29"/>
    </w:p>
    <w:p w14:paraId="1CA50EDD" w14:textId="2CA7BDAE" w:rsidR="00CD4F01" w:rsidRDefault="003C1550" w:rsidP="00BC0176">
      <w:pPr>
        <w:ind w:firstLine="709"/>
        <w:jc w:val="both"/>
      </w:pPr>
      <w:r>
        <w:t xml:space="preserve">Данный опросник является адаптацией С. В. Лебедевым </w:t>
      </w:r>
      <w:r w:rsidR="00FB5424">
        <w:t>и С.Н. Ениколоповым</w:t>
      </w:r>
      <w:r w:rsidR="00FC1571">
        <w:t xml:space="preserve"> </w:t>
      </w:r>
      <w:r w:rsidRPr="003C1550">
        <w:t>о</w:t>
      </w:r>
      <w:r w:rsidR="00CD4F01" w:rsidRPr="003C1550">
        <w:t>просник</w:t>
      </w:r>
      <w:r w:rsidRPr="003C1550">
        <w:t>а</w:t>
      </w:r>
      <w:r w:rsidR="00CD4F01" w:rsidRPr="003C1550">
        <w:t xml:space="preserve"> </w:t>
      </w:r>
      <w:r w:rsidRPr="003C1550">
        <w:t>к</w:t>
      </w:r>
      <w:r w:rsidR="00CD4F01" w:rsidRPr="003C1550">
        <w:t xml:space="preserve">онструктивного </w:t>
      </w:r>
      <w:r w:rsidRPr="003C1550">
        <w:t>м</w:t>
      </w:r>
      <w:r w:rsidR="00CD4F01" w:rsidRPr="003C1550">
        <w:t>ышления (CTI, Epstein 1987)</w:t>
      </w:r>
      <w:r w:rsidR="000B4D81">
        <w:t xml:space="preserve">, </w:t>
      </w:r>
      <w:r w:rsidR="000B4D81">
        <w:lastRenderedPageBreak/>
        <w:t>который подтвердил свою валидность и надёжность</w:t>
      </w:r>
      <w:r w:rsidR="00B72EC4">
        <w:t xml:space="preserve"> и полностью стандартизирован</w:t>
      </w:r>
      <w:r w:rsidR="000B4D81">
        <w:t xml:space="preserve"> (</w:t>
      </w:r>
      <w:r w:rsidR="00FC1571">
        <w:t>Ениколопов С.Н., Лебедев С.В., 2004; Лебедев С.В., 2004</w:t>
      </w:r>
      <w:r w:rsidR="000B4D81">
        <w:t>)</w:t>
      </w:r>
      <w:r w:rsidR="00FC1571">
        <w:t>.</w:t>
      </w:r>
      <w:r>
        <w:t xml:space="preserve"> </w:t>
      </w:r>
      <w:r w:rsidR="000B4D81">
        <w:t xml:space="preserve">Данная методика основана на теории </w:t>
      </w:r>
      <w:r w:rsidR="000B4D81" w:rsidRPr="003C1550">
        <w:t>Epstein</w:t>
      </w:r>
      <w:r w:rsidR="000B4D81">
        <w:t xml:space="preserve"> о том, что конструктивное мышление связано с устойчивостью к стрессу</w:t>
      </w:r>
      <w:r w:rsidR="00B72EC4">
        <w:t xml:space="preserve"> и определяется как «автоматическое мышление, облегчающее решение проблем в жизни в соответствие с принципом достижения максимума результата с минимумом затрат» (</w:t>
      </w:r>
      <w:r w:rsidR="00FC1571">
        <w:t>Лебедев С.В., 2004</w:t>
      </w:r>
      <w:r w:rsidR="00B72EC4">
        <w:t>).</w:t>
      </w:r>
      <w:r w:rsidR="000B4D81">
        <w:t xml:space="preserve"> </w:t>
      </w:r>
      <w:r w:rsidR="002C0918">
        <w:t xml:space="preserve">Нарушение конструктивного мышления ведет к автоматизации повседневных действий, однако </w:t>
      </w:r>
      <w:r w:rsidR="00B72EC4">
        <w:t>при этом у субъекта повышается риск стресса. Важно отметить, что конструктивное мышление не связано с логическим интеллектом и является скорее приобретенной характеристикой, чем врожденной</w:t>
      </w:r>
      <w:r w:rsidR="00FC1571">
        <w:t xml:space="preserve"> </w:t>
      </w:r>
      <w:r w:rsidR="00B72EC4">
        <w:t>(</w:t>
      </w:r>
      <w:r w:rsidR="00FC1571">
        <w:t>Лебедев С.В., 2004</w:t>
      </w:r>
      <w:r w:rsidR="00B72EC4">
        <w:t>)</w:t>
      </w:r>
      <w:r w:rsidR="00FC1571">
        <w:t>.</w:t>
      </w:r>
    </w:p>
    <w:p w14:paraId="0337F5A0" w14:textId="77777777" w:rsidR="008D72F6" w:rsidRDefault="00C31E73" w:rsidP="00BC0176">
      <w:pPr>
        <w:ind w:firstLine="709"/>
        <w:jc w:val="both"/>
      </w:pPr>
      <w:r>
        <w:t xml:space="preserve">В опроснике нужно было оценить утверждения по 7-балльной шкале Лайкерта. Он </w:t>
      </w:r>
      <w:r w:rsidR="00B72EC4">
        <w:t>состоит из 10 шкал</w:t>
      </w:r>
      <w:r w:rsidR="008D72F6">
        <w:t xml:space="preserve"> (из которых одна шкала общая и 3 шкалы направлены на контроль валидности):</w:t>
      </w:r>
    </w:p>
    <w:p w14:paraId="14D6BD97" w14:textId="27B80ACB" w:rsidR="008D72F6" w:rsidRPr="008D72F6" w:rsidRDefault="008D72F6" w:rsidP="008B4954">
      <w:pPr>
        <w:pStyle w:val="a3"/>
        <w:numPr>
          <w:ilvl w:val="0"/>
          <w:numId w:val="10"/>
        </w:numPr>
        <w:ind w:firstLine="709"/>
        <w:jc w:val="both"/>
      </w:pPr>
      <w:r w:rsidRPr="008D72F6">
        <w:t>Общая шкала конструктивного мышления (ОШКМ) (31 вопрос)</w:t>
      </w:r>
      <w:r>
        <w:t>;</w:t>
      </w:r>
    </w:p>
    <w:p w14:paraId="0D3401C2" w14:textId="01C6C659" w:rsidR="008D72F6" w:rsidRDefault="008D72F6" w:rsidP="008B4954">
      <w:pPr>
        <w:pStyle w:val="a3"/>
        <w:numPr>
          <w:ilvl w:val="0"/>
          <w:numId w:val="10"/>
        </w:numPr>
        <w:ind w:firstLine="709"/>
        <w:jc w:val="both"/>
      </w:pPr>
      <w:r>
        <w:t>Шкала эмоционального совладания (ШЭС) (28 вопросов);</w:t>
      </w:r>
    </w:p>
    <w:p w14:paraId="1F3426ED" w14:textId="41B400F3" w:rsidR="008D72F6" w:rsidRDefault="008D72F6" w:rsidP="008B4954">
      <w:pPr>
        <w:pStyle w:val="a3"/>
        <w:numPr>
          <w:ilvl w:val="0"/>
          <w:numId w:val="10"/>
        </w:numPr>
        <w:ind w:firstLine="709"/>
        <w:jc w:val="both"/>
      </w:pPr>
      <w:r w:rsidRPr="008D72F6">
        <w:t>Шкала эзотерического мышления (ШЭМ) (12 вопросов</w:t>
      </w:r>
      <w:r>
        <w:t>);</w:t>
      </w:r>
    </w:p>
    <w:p w14:paraId="2EC61576" w14:textId="31954219" w:rsidR="008D72F6" w:rsidRDefault="008D72F6" w:rsidP="008B4954">
      <w:pPr>
        <w:pStyle w:val="a3"/>
        <w:numPr>
          <w:ilvl w:val="0"/>
          <w:numId w:val="10"/>
        </w:numPr>
        <w:ind w:firstLine="709"/>
        <w:jc w:val="both"/>
      </w:pPr>
      <w:r w:rsidRPr="008D72F6">
        <w:t>Шкала поведенческого совладания (ШПС) (12 вопросов)</w:t>
      </w:r>
      <w:r>
        <w:t>;</w:t>
      </w:r>
    </w:p>
    <w:p w14:paraId="00320EA9" w14:textId="46157F11" w:rsidR="008D72F6" w:rsidRDefault="008D72F6" w:rsidP="008B4954">
      <w:pPr>
        <w:pStyle w:val="a3"/>
        <w:numPr>
          <w:ilvl w:val="0"/>
          <w:numId w:val="10"/>
        </w:numPr>
        <w:ind w:firstLine="709"/>
        <w:jc w:val="both"/>
      </w:pPr>
      <w:r w:rsidRPr="008D72F6">
        <w:t>Шкала категорического мышления (ШКМ) (14 вопросов</w:t>
      </w:r>
      <w:r>
        <w:t>);</w:t>
      </w:r>
    </w:p>
    <w:p w14:paraId="1B69251D" w14:textId="41B87BAE" w:rsidR="008D72F6" w:rsidRDefault="008D72F6" w:rsidP="008B4954">
      <w:pPr>
        <w:pStyle w:val="a3"/>
        <w:numPr>
          <w:ilvl w:val="0"/>
          <w:numId w:val="10"/>
        </w:numPr>
        <w:ind w:firstLine="709"/>
        <w:jc w:val="both"/>
      </w:pPr>
      <w:r>
        <w:t>Шкала наивного оптимизма (ШНО) (12 вопросов);</w:t>
      </w:r>
    </w:p>
    <w:p w14:paraId="2BC19A76" w14:textId="20307025" w:rsidR="008D72F6" w:rsidRDefault="008D72F6" w:rsidP="008B4954">
      <w:pPr>
        <w:pStyle w:val="a3"/>
        <w:numPr>
          <w:ilvl w:val="0"/>
          <w:numId w:val="10"/>
        </w:numPr>
        <w:ind w:firstLine="709"/>
        <w:jc w:val="both"/>
      </w:pPr>
      <w:r w:rsidRPr="008D72F6">
        <w:t>Шкала личностно-суеверного мышления (ШЛСМ) (4 вопроса)</w:t>
      </w:r>
      <w:r>
        <w:t>;</w:t>
      </w:r>
    </w:p>
    <w:p w14:paraId="7D4B0624" w14:textId="4FDC6C62" w:rsidR="00B8622E" w:rsidRPr="008D72F6" w:rsidRDefault="00B8622E" w:rsidP="008B4954">
      <w:pPr>
        <w:pStyle w:val="a3"/>
        <w:numPr>
          <w:ilvl w:val="0"/>
          <w:numId w:val="10"/>
        </w:numPr>
        <w:ind w:firstLine="709"/>
        <w:jc w:val="both"/>
      </w:pPr>
      <w:r w:rsidRPr="00B8622E">
        <w:t>Шкала валидности (ШВ) (7 вопросов</w:t>
      </w:r>
      <w:r>
        <w:t>)</w:t>
      </w:r>
    </w:p>
    <w:p w14:paraId="3D4F6953" w14:textId="5636C956" w:rsidR="008D72F6" w:rsidRPr="008D72F6" w:rsidRDefault="008D72F6" w:rsidP="008B4954">
      <w:pPr>
        <w:pStyle w:val="a3"/>
        <w:numPr>
          <w:ilvl w:val="0"/>
          <w:numId w:val="10"/>
        </w:numPr>
        <w:ind w:firstLine="709"/>
        <w:jc w:val="both"/>
      </w:pPr>
      <w:r w:rsidRPr="008D72F6">
        <w:t>Шкала Lie-free (8 вопросов)</w:t>
      </w:r>
    </w:p>
    <w:p w14:paraId="4D0E8F5A" w14:textId="4B7541F5" w:rsidR="008D72F6" w:rsidRPr="00944700" w:rsidRDefault="008D72F6" w:rsidP="008B4954">
      <w:pPr>
        <w:pStyle w:val="a3"/>
        <w:numPr>
          <w:ilvl w:val="0"/>
          <w:numId w:val="10"/>
        </w:numPr>
        <w:ind w:firstLine="709"/>
        <w:jc w:val="both"/>
      </w:pPr>
      <w:r w:rsidRPr="008D72F6">
        <w:t>Шкала социальной желательности (ШСЖ) (8 вопросов)</w:t>
      </w:r>
      <w:r>
        <w:t xml:space="preserve"> </w:t>
      </w:r>
    </w:p>
    <w:p w14:paraId="429E5A18" w14:textId="78175BC7" w:rsidR="00284646" w:rsidRPr="00284646" w:rsidRDefault="00B72EC4" w:rsidP="00BC0176">
      <w:pPr>
        <w:ind w:firstLine="709"/>
        <w:jc w:val="both"/>
        <w:rPr>
          <w:b/>
          <w:bCs/>
        </w:rPr>
      </w:pPr>
      <w:r>
        <w:t xml:space="preserve">Обладателям высокого балла по шкале «Общая критичность мышления» свойственно мыслить дивергентно и подстраиваться под требования ситуации. Со степенью развития критичности мышления повышается </w:t>
      </w:r>
      <w:r w:rsidR="008D72F6">
        <w:t xml:space="preserve">склонность к эмоциональному и поведенческому совладанию (копингу), и уменьшается – к </w:t>
      </w:r>
      <w:r w:rsidR="008D72F6">
        <w:lastRenderedPageBreak/>
        <w:t>наивному оптимизму, а также э</w:t>
      </w:r>
      <w:r w:rsidR="00FB5424">
        <w:t>з</w:t>
      </w:r>
      <w:r w:rsidR="008D72F6">
        <w:t>отерическому, категорическому и личностно-суеверному мышлению</w:t>
      </w:r>
      <w:r w:rsidR="00FC1571">
        <w:t xml:space="preserve"> (Лебедев С.В., 2004).</w:t>
      </w:r>
    </w:p>
    <w:p w14:paraId="68234F37" w14:textId="2A2F6009" w:rsidR="0031601A" w:rsidRPr="0080612C" w:rsidRDefault="000404E8" w:rsidP="008B4954">
      <w:pPr>
        <w:pStyle w:val="3"/>
        <w:numPr>
          <w:ilvl w:val="3"/>
          <w:numId w:val="31"/>
        </w:numPr>
        <w:spacing w:before="720" w:after="480"/>
        <w:jc w:val="both"/>
        <w:rPr>
          <w:rFonts w:ascii="Times New Roman" w:hAnsi="Times New Roman" w:cs="Times New Roman"/>
          <w:b/>
          <w:bCs/>
          <w:color w:val="000000" w:themeColor="text1"/>
          <w:sz w:val="28"/>
          <w:szCs w:val="28"/>
        </w:rPr>
      </w:pPr>
      <w:bookmarkStart w:id="30" w:name="_Toc73397923"/>
      <w:r w:rsidRPr="0080612C">
        <w:rPr>
          <w:rFonts w:ascii="Times New Roman" w:hAnsi="Times New Roman" w:cs="Times New Roman"/>
          <w:b/>
          <w:bCs/>
          <w:color w:val="000000" w:themeColor="text1"/>
          <w:sz w:val="28"/>
          <w:szCs w:val="28"/>
        </w:rPr>
        <w:t>Методика «</w:t>
      </w:r>
      <w:r w:rsidRPr="0080612C">
        <w:rPr>
          <w:rFonts w:ascii="Times New Roman" w:hAnsi="Times New Roman" w:cs="Times New Roman"/>
          <w:b/>
          <w:bCs/>
          <w:color w:val="000000" w:themeColor="text1"/>
          <w:sz w:val="28"/>
          <w:szCs w:val="28"/>
          <w:lang w:val="en-US"/>
        </w:rPr>
        <w:t>Big</w:t>
      </w:r>
      <w:r w:rsidRPr="0080612C">
        <w:rPr>
          <w:rFonts w:ascii="Times New Roman" w:hAnsi="Times New Roman" w:cs="Times New Roman"/>
          <w:b/>
          <w:bCs/>
          <w:color w:val="000000" w:themeColor="text1"/>
          <w:sz w:val="28"/>
          <w:szCs w:val="28"/>
        </w:rPr>
        <w:t xml:space="preserve"> </w:t>
      </w:r>
      <w:r w:rsidRPr="0080612C">
        <w:rPr>
          <w:rFonts w:ascii="Times New Roman" w:hAnsi="Times New Roman" w:cs="Times New Roman"/>
          <w:b/>
          <w:bCs/>
          <w:color w:val="000000" w:themeColor="text1"/>
          <w:sz w:val="28"/>
          <w:szCs w:val="28"/>
          <w:lang w:val="en-US"/>
        </w:rPr>
        <w:t>Five</w:t>
      </w:r>
      <w:r w:rsidRPr="0080612C">
        <w:rPr>
          <w:rFonts w:ascii="Times New Roman" w:hAnsi="Times New Roman" w:cs="Times New Roman"/>
          <w:b/>
          <w:bCs/>
          <w:color w:val="000000" w:themeColor="text1"/>
          <w:sz w:val="28"/>
          <w:szCs w:val="28"/>
        </w:rPr>
        <w:t>»</w:t>
      </w:r>
      <w:r w:rsidR="0031601A" w:rsidRPr="0080612C">
        <w:rPr>
          <w:rFonts w:ascii="Times New Roman" w:hAnsi="Times New Roman" w:cs="Times New Roman"/>
          <w:b/>
          <w:bCs/>
          <w:color w:val="000000" w:themeColor="text1"/>
          <w:sz w:val="28"/>
          <w:szCs w:val="28"/>
        </w:rPr>
        <w:t xml:space="preserve"> (экспресс-методика, разработанная Г. Л. Исуриной)</w:t>
      </w:r>
      <w:bookmarkEnd w:id="30"/>
    </w:p>
    <w:p w14:paraId="2D83F017" w14:textId="04005D74" w:rsidR="00076046" w:rsidRDefault="00612E44" w:rsidP="00BC0176">
      <w:pPr>
        <w:ind w:firstLine="709"/>
        <w:jc w:val="both"/>
      </w:pPr>
      <w:r>
        <w:t>Методика «</w:t>
      </w:r>
      <w:r>
        <w:rPr>
          <w:lang w:val="en-US"/>
        </w:rPr>
        <w:t>Big</w:t>
      </w:r>
      <w:r w:rsidRPr="00612E44">
        <w:t xml:space="preserve"> </w:t>
      </w:r>
      <w:r>
        <w:rPr>
          <w:lang w:val="en-US"/>
        </w:rPr>
        <w:t>Five</w:t>
      </w:r>
      <w:r>
        <w:t>» изначально была создана на английском языке</w:t>
      </w:r>
      <w:r w:rsidR="00784000">
        <w:t xml:space="preserve"> и основывалась на лексическом подходе, подразумевающем, что в языке можно выявить личностные особенности</w:t>
      </w:r>
      <w:r w:rsidR="00FC1571">
        <w:t xml:space="preserve"> </w:t>
      </w:r>
      <w:r w:rsidR="00784000">
        <w:t>(</w:t>
      </w:r>
      <w:r w:rsidR="00FC1571">
        <w:t>Мишкевич А.М., 2016</w:t>
      </w:r>
      <w:r w:rsidR="00784000">
        <w:t>)</w:t>
      </w:r>
      <w:r w:rsidR="00FC1571">
        <w:t>.</w:t>
      </w:r>
      <w:r w:rsidR="00784000">
        <w:t xml:space="preserve"> Б</w:t>
      </w:r>
      <w:r>
        <w:t>ыла доказана универсальность</w:t>
      </w:r>
      <w:r w:rsidR="00784000">
        <w:t xml:space="preserve"> данной</w:t>
      </w:r>
      <w:r>
        <w:t xml:space="preserve"> модели для многих языков, ее мультикультурность, а также валидность и надежность</w:t>
      </w:r>
      <w:r w:rsidR="00FC1571">
        <w:t xml:space="preserve"> </w:t>
      </w:r>
      <w:r>
        <w:t>(</w:t>
      </w:r>
      <w:r w:rsidR="00FC1571" w:rsidRPr="00FC1571">
        <w:t>Барановская М.С.</w:t>
      </w:r>
      <w:r w:rsidR="00FC1571">
        <w:t>, 2005</w:t>
      </w:r>
      <w:r>
        <w:t>)</w:t>
      </w:r>
      <w:r w:rsidR="00FC1571">
        <w:t>.</w:t>
      </w:r>
    </w:p>
    <w:p w14:paraId="399E6318" w14:textId="77777777" w:rsidR="00784000" w:rsidRDefault="00784000" w:rsidP="00BC0176">
      <w:pPr>
        <w:ind w:firstLine="709"/>
        <w:jc w:val="both"/>
      </w:pPr>
      <w:r>
        <w:t>В опроснике определяется степень выраженности пяти разных черт личности:</w:t>
      </w:r>
    </w:p>
    <w:p w14:paraId="0C4C672A" w14:textId="77777777" w:rsidR="00784000" w:rsidRDefault="00784000" w:rsidP="008B4954">
      <w:pPr>
        <w:pStyle w:val="a3"/>
        <w:numPr>
          <w:ilvl w:val="0"/>
          <w:numId w:val="11"/>
        </w:numPr>
        <w:ind w:firstLine="709"/>
        <w:jc w:val="both"/>
      </w:pPr>
      <w:r>
        <w:t>Экстраверсия;</w:t>
      </w:r>
    </w:p>
    <w:p w14:paraId="6A1E68C2" w14:textId="77777777" w:rsidR="00784000" w:rsidRDefault="00784000" w:rsidP="008B4954">
      <w:pPr>
        <w:pStyle w:val="a3"/>
        <w:numPr>
          <w:ilvl w:val="0"/>
          <w:numId w:val="11"/>
        </w:numPr>
        <w:ind w:firstLine="709"/>
        <w:jc w:val="both"/>
      </w:pPr>
      <w:r>
        <w:t>Самосознание, организованность;</w:t>
      </w:r>
    </w:p>
    <w:p w14:paraId="2BA5C4A7" w14:textId="77777777" w:rsidR="00784000" w:rsidRDefault="00784000" w:rsidP="008B4954">
      <w:pPr>
        <w:pStyle w:val="a3"/>
        <w:numPr>
          <w:ilvl w:val="0"/>
          <w:numId w:val="11"/>
        </w:numPr>
        <w:ind w:firstLine="709"/>
        <w:jc w:val="both"/>
      </w:pPr>
      <w:r>
        <w:t>Готовность к согласию, сотрудничеству;</w:t>
      </w:r>
    </w:p>
    <w:p w14:paraId="1175FCE8" w14:textId="77777777" w:rsidR="00784000" w:rsidRDefault="00784000" w:rsidP="008B4954">
      <w:pPr>
        <w:pStyle w:val="a3"/>
        <w:numPr>
          <w:ilvl w:val="0"/>
          <w:numId w:val="11"/>
        </w:numPr>
        <w:ind w:firstLine="709"/>
        <w:jc w:val="both"/>
      </w:pPr>
      <w:r>
        <w:t>Эмоциональная стабильность;</w:t>
      </w:r>
    </w:p>
    <w:p w14:paraId="767419A2" w14:textId="77777777" w:rsidR="00784000" w:rsidRDefault="00784000" w:rsidP="008B4954">
      <w:pPr>
        <w:pStyle w:val="a3"/>
        <w:numPr>
          <w:ilvl w:val="0"/>
          <w:numId w:val="11"/>
        </w:numPr>
        <w:ind w:firstLine="709"/>
        <w:jc w:val="both"/>
      </w:pPr>
      <w:r>
        <w:t>Личностные ресурсы.</w:t>
      </w:r>
    </w:p>
    <w:p w14:paraId="5F085562" w14:textId="77777777" w:rsidR="00C31E73" w:rsidRDefault="00C31E73" w:rsidP="00BC0176">
      <w:pPr>
        <w:ind w:firstLine="709"/>
        <w:jc w:val="both"/>
      </w:pPr>
      <w:r>
        <w:t>Для ответа на вопросы испытуемые использовали 7-балльную шкалу Лайкерта.</w:t>
      </w:r>
    </w:p>
    <w:p w14:paraId="5DC0826B" w14:textId="4F4B5F8D" w:rsidR="000404E8" w:rsidRPr="00390D94" w:rsidRDefault="000404E8" w:rsidP="008B4954">
      <w:pPr>
        <w:pStyle w:val="3"/>
        <w:numPr>
          <w:ilvl w:val="3"/>
          <w:numId w:val="30"/>
        </w:numPr>
        <w:spacing w:before="720" w:after="480"/>
        <w:jc w:val="both"/>
        <w:rPr>
          <w:rFonts w:ascii="Times New Roman" w:hAnsi="Times New Roman" w:cs="Times New Roman"/>
          <w:b/>
          <w:bCs/>
          <w:color w:val="000000" w:themeColor="text1"/>
          <w:sz w:val="28"/>
          <w:szCs w:val="28"/>
        </w:rPr>
      </w:pPr>
      <w:bookmarkStart w:id="31" w:name="_Toc73397924"/>
      <w:r w:rsidRPr="00390D94">
        <w:rPr>
          <w:rFonts w:ascii="Times New Roman" w:hAnsi="Times New Roman" w:cs="Times New Roman"/>
          <w:b/>
          <w:bCs/>
          <w:color w:val="000000" w:themeColor="text1"/>
          <w:sz w:val="28"/>
          <w:szCs w:val="28"/>
        </w:rPr>
        <w:t>Шкала удовлетворение базовых психологических потребностей (</w:t>
      </w:r>
      <w:r w:rsidRPr="00390D94">
        <w:rPr>
          <w:rFonts w:ascii="Times New Roman" w:hAnsi="Times New Roman" w:cs="Times New Roman"/>
          <w:b/>
          <w:bCs/>
          <w:color w:val="000000" w:themeColor="text1"/>
          <w:sz w:val="28"/>
          <w:szCs w:val="28"/>
          <w:lang w:val="en-US"/>
        </w:rPr>
        <w:t>Deci</w:t>
      </w:r>
      <w:r w:rsidRPr="00390D94">
        <w:rPr>
          <w:rFonts w:ascii="Times New Roman" w:hAnsi="Times New Roman" w:cs="Times New Roman"/>
          <w:b/>
          <w:bCs/>
          <w:color w:val="000000" w:themeColor="text1"/>
          <w:sz w:val="28"/>
          <w:szCs w:val="28"/>
        </w:rPr>
        <w:t xml:space="preserve"> &amp; </w:t>
      </w:r>
      <w:r w:rsidRPr="00390D94">
        <w:rPr>
          <w:rFonts w:ascii="Times New Roman" w:hAnsi="Times New Roman" w:cs="Times New Roman"/>
          <w:b/>
          <w:bCs/>
          <w:color w:val="000000" w:themeColor="text1"/>
          <w:sz w:val="28"/>
          <w:szCs w:val="28"/>
          <w:lang w:val="en-US"/>
        </w:rPr>
        <w:t>Ryan</w:t>
      </w:r>
      <w:r w:rsidRPr="00390D94">
        <w:rPr>
          <w:rFonts w:ascii="Times New Roman" w:hAnsi="Times New Roman" w:cs="Times New Roman"/>
          <w:b/>
          <w:bCs/>
          <w:color w:val="000000" w:themeColor="text1"/>
          <w:sz w:val="28"/>
          <w:szCs w:val="28"/>
        </w:rPr>
        <w:t>, 2000)</w:t>
      </w:r>
      <w:bookmarkEnd w:id="31"/>
    </w:p>
    <w:p w14:paraId="3D581957" w14:textId="45EFCE05" w:rsidR="008D72F6" w:rsidRPr="00694E26" w:rsidRDefault="00CE7225" w:rsidP="00BC0176">
      <w:pPr>
        <w:ind w:firstLine="709"/>
        <w:jc w:val="both"/>
      </w:pPr>
      <w:r w:rsidRPr="00390D94">
        <w:t xml:space="preserve">Данный опросник был адаптирован для русскоязычной аудитории, а также была доказана его валидность и надежность. Внутренняя согласованность шкал является приемлемой (коэффициент Кронбаха </w:t>
      </w:r>
      <w:r w:rsidR="004D1DB2">
        <w:t>–</w:t>
      </w:r>
      <w:r w:rsidR="00944700" w:rsidRPr="00390D94">
        <w:t xml:space="preserve"> 0</w:t>
      </w:r>
      <w:r w:rsidR="004D1DB2">
        <w:t>,</w:t>
      </w:r>
      <w:r w:rsidR="00944700" w:rsidRPr="00390D94">
        <w:t>70–0</w:t>
      </w:r>
      <w:r w:rsidR="004D1DB2">
        <w:t>,</w:t>
      </w:r>
      <w:r w:rsidR="00944700" w:rsidRPr="00390D94">
        <w:t>85</w:t>
      </w:r>
      <w:r w:rsidRPr="00390D94">
        <w:t xml:space="preserve">) </w:t>
      </w:r>
      <w:r w:rsidR="0043311E" w:rsidRPr="00390D94">
        <w:t>(</w:t>
      </w:r>
      <w:r w:rsidR="00694E26" w:rsidRPr="00694E26">
        <w:t>Осин Е.Н., Сучков Д.Д., Гордеева Т.О., Иванова Т.Ю.</w:t>
      </w:r>
      <w:r w:rsidR="00694E26">
        <w:t>, 2015</w:t>
      </w:r>
      <w:r w:rsidR="0043311E" w:rsidRPr="00390D94">
        <w:t>)</w:t>
      </w:r>
      <w:r w:rsidR="00694E26">
        <w:t>.</w:t>
      </w:r>
      <w:r w:rsidR="005675DB" w:rsidRPr="00390D94">
        <w:t xml:space="preserve"> Для целей </w:t>
      </w:r>
      <w:r w:rsidR="00E17E7E" w:rsidRPr="00390D94">
        <w:lastRenderedPageBreak/>
        <w:t>исследования была использована адаптация данной методики О.С. Дейнека</w:t>
      </w:r>
      <w:r w:rsidR="00126409" w:rsidRPr="00390D94">
        <w:t>. (</w:t>
      </w:r>
      <w:r w:rsidR="00694E26" w:rsidRPr="00694E26">
        <w:t>Дейнека О.С.</w:t>
      </w:r>
      <w:r w:rsidR="00694E26" w:rsidRPr="00A23656">
        <w:t>,</w:t>
      </w:r>
      <w:r w:rsidR="00694E26" w:rsidRPr="00694E26">
        <w:t xml:space="preserve"> 2013</w:t>
      </w:r>
      <w:r w:rsidR="00126409" w:rsidRPr="00390D94">
        <w:t>)</w:t>
      </w:r>
      <w:r w:rsidR="00694E26" w:rsidRPr="00694E26">
        <w:t xml:space="preserve">. </w:t>
      </w:r>
    </w:p>
    <w:p w14:paraId="77D0E99B" w14:textId="77777777" w:rsidR="0043311E" w:rsidRPr="00390D94" w:rsidRDefault="0043311E" w:rsidP="00BC0176">
      <w:pPr>
        <w:ind w:firstLine="709"/>
        <w:jc w:val="both"/>
      </w:pPr>
      <w:r w:rsidRPr="00390D94">
        <w:t xml:space="preserve">В основе методики лежит теория самодетерминации </w:t>
      </w:r>
      <w:r w:rsidRPr="00390D94">
        <w:rPr>
          <w:lang w:val="en-US"/>
        </w:rPr>
        <w:t>Deci</w:t>
      </w:r>
      <w:r w:rsidRPr="00390D94">
        <w:t xml:space="preserve"> и </w:t>
      </w:r>
      <w:r w:rsidRPr="00390D94">
        <w:rPr>
          <w:lang w:val="en-US"/>
        </w:rPr>
        <w:t>Ryan</w:t>
      </w:r>
      <w:r w:rsidRPr="00390D94">
        <w:t>, в которой выделены три базовых потребности, соответствующие шкалам опросника:</w:t>
      </w:r>
    </w:p>
    <w:p w14:paraId="249ED8B2" w14:textId="77777777" w:rsidR="0043311E" w:rsidRPr="00390D94" w:rsidRDefault="0043311E" w:rsidP="008B4954">
      <w:pPr>
        <w:pStyle w:val="a3"/>
        <w:numPr>
          <w:ilvl w:val="0"/>
          <w:numId w:val="12"/>
        </w:numPr>
        <w:ind w:firstLine="709"/>
        <w:jc w:val="both"/>
      </w:pPr>
      <w:r w:rsidRPr="00390D94">
        <w:t>Автономия;</w:t>
      </w:r>
    </w:p>
    <w:p w14:paraId="7CEBE207" w14:textId="77777777" w:rsidR="0043311E" w:rsidRPr="00390D94" w:rsidRDefault="0043311E" w:rsidP="008B4954">
      <w:pPr>
        <w:pStyle w:val="a3"/>
        <w:numPr>
          <w:ilvl w:val="0"/>
          <w:numId w:val="12"/>
        </w:numPr>
        <w:ind w:firstLine="709"/>
        <w:jc w:val="both"/>
      </w:pPr>
      <w:r w:rsidRPr="00390D94">
        <w:t>Компетентность;</w:t>
      </w:r>
    </w:p>
    <w:p w14:paraId="004B1DAF" w14:textId="77777777" w:rsidR="0043311E" w:rsidRPr="00390D94" w:rsidRDefault="0043311E" w:rsidP="008B4954">
      <w:pPr>
        <w:pStyle w:val="a3"/>
        <w:numPr>
          <w:ilvl w:val="0"/>
          <w:numId w:val="12"/>
        </w:numPr>
        <w:ind w:firstLine="709"/>
        <w:jc w:val="both"/>
      </w:pPr>
      <w:r w:rsidRPr="00390D94">
        <w:t>Связанность.</w:t>
      </w:r>
    </w:p>
    <w:p w14:paraId="5F081D44" w14:textId="1EC7D669" w:rsidR="00390D94" w:rsidRPr="00390D94" w:rsidRDefault="001B6DC7" w:rsidP="00BC0176">
      <w:pPr>
        <w:ind w:firstLine="709"/>
        <w:jc w:val="both"/>
      </w:pPr>
      <w:r>
        <w:t xml:space="preserve">Под потребностью в автономии </w:t>
      </w:r>
      <w:r w:rsidR="000C0E89">
        <w:t xml:space="preserve">подразумевается </w:t>
      </w:r>
      <w:r w:rsidR="00082B88">
        <w:t xml:space="preserve">стремление к </w:t>
      </w:r>
      <w:r w:rsidR="005E38A1">
        <w:t>независимости и самостоятельной детерминации своего поведения</w:t>
      </w:r>
      <w:r w:rsidR="004C6A61">
        <w:t>, желание действовать в соответ</w:t>
      </w:r>
      <w:r w:rsidR="00F12458">
        <w:t xml:space="preserve">ствии со </w:t>
      </w:r>
      <w:r w:rsidR="00BF412A">
        <w:t xml:space="preserve">своими представлениями о себе, об окружающих и о мире в целом. </w:t>
      </w:r>
      <w:r w:rsidR="009B4DF4">
        <w:t xml:space="preserve">Потребность в компетенции выражается в стремлении </w:t>
      </w:r>
      <w:r w:rsidR="00A264F3">
        <w:t xml:space="preserve">достигать поставленных </w:t>
      </w:r>
      <w:r w:rsidR="00F2478B">
        <w:t>целей</w:t>
      </w:r>
      <w:r w:rsidR="00A264F3">
        <w:t xml:space="preserve">, способности </w:t>
      </w:r>
      <w:r w:rsidR="00F2478B">
        <w:t xml:space="preserve">эффективно справляться с задачами разного уровня сложности. </w:t>
      </w:r>
      <w:r w:rsidR="0074597B">
        <w:t xml:space="preserve">Потребность во взаимодействии с другими людьми связана </w:t>
      </w:r>
      <w:r w:rsidR="003D1E00">
        <w:t xml:space="preserve">со стремлением устанавливать доверительные отношения с другими людьми, в основе которых лежит </w:t>
      </w:r>
      <w:r w:rsidR="00841642">
        <w:t>ощущение принятия и чувство привязанности</w:t>
      </w:r>
      <w:r w:rsidR="00694E26">
        <w:t xml:space="preserve"> </w:t>
      </w:r>
      <w:r w:rsidR="00694E26" w:rsidRPr="00390D94">
        <w:t>(</w:t>
      </w:r>
      <w:r w:rsidR="00694E26" w:rsidRPr="00694E26">
        <w:t>Осин Е.Н., Сучков Д.Д., Гордеева Т.О., Иванова Т.Ю.</w:t>
      </w:r>
      <w:r w:rsidR="00694E26">
        <w:t>, 2015</w:t>
      </w:r>
      <w:r w:rsidR="00694E26" w:rsidRPr="00390D94">
        <w:t>)</w:t>
      </w:r>
      <w:r w:rsidR="00694E26">
        <w:t>.</w:t>
      </w:r>
    </w:p>
    <w:p w14:paraId="5CBE6EDB" w14:textId="2E59CD3F" w:rsidR="0043311E" w:rsidRDefault="0043311E" w:rsidP="00BC0176">
      <w:pPr>
        <w:ind w:firstLine="709"/>
        <w:jc w:val="both"/>
      </w:pPr>
      <w:r w:rsidRPr="00390D94">
        <w:t xml:space="preserve">Удовлетворение базовых потребностей </w:t>
      </w:r>
      <w:r w:rsidR="0010426C" w:rsidRPr="00390D94">
        <w:t>необходимо для возникновения внутренней мотивации и поддержания оптимального функционирования, тогда как фрустрация этих потребностей ведет к неблагоприятным для личности результатам</w:t>
      </w:r>
      <w:r w:rsidR="00694E26">
        <w:t xml:space="preserve"> </w:t>
      </w:r>
      <w:r w:rsidR="00694E26" w:rsidRPr="00390D94">
        <w:t>(</w:t>
      </w:r>
      <w:r w:rsidR="00694E26" w:rsidRPr="00694E26">
        <w:t>Осин Е.Н., Сучков Д.Д., Гордеева Т.О., Иванова Т.Ю.</w:t>
      </w:r>
      <w:r w:rsidR="00694E26">
        <w:t>, 2015</w:t>
      </w:r>
      <w:r w:rsidR="00694E26" w:rsidRPr="00390D94">
        <w:t>)</w:t>
      </w:r>
      <w:r w:rsidR="00694E26">
        <w:t>.</w:t>
      </w:r>
    </w:p>
    <w:p w14:paraId="10AFAED1" w14:textId="0D8F71DB" w:rsidR="00C31E73" w:rsidRPr="0043311E" w:rsidRDefault="00C31E73" w:rsidP="00BC0176">
      <w:pPr>
        <w:ind w:firstLine="709"/>
        <w:jc w:val="both"/>
      </w:pPr>
      <w:r>
        <w:t>В опросе испытуемым предлагалось оценить степень согласия с утверждениями по 7-балльной шкале Лай</w:t>
      </w:r>
      <w:r w:rsidR="00944700">
        <w:t>к</w:t>
      </w:r>
      <w:r>
        <w:t>ерта.</w:t>
      </w:r>
    </w:p>
    <w:p w14:paraId="2060858F" w14:textId="64F14A47" w:rsidR="000404E8" w:rsidRPr="007B622C" w:rsidRDefault="00DE0AD0" w:rsidP="008B4954">
      <w:pPr>
        <w:pStyle w:val="2"/>
        <w:numPr>
          <w:ilvl w:val="1"/>
          <w:numId w:val="29"/>
        </w:numPr>
        <w:spacing w:before="720" w:after="48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bookmarkStart w:id="32" w:name="_Toc73397925"/>
      <w:r w:rsidR="000404E8" w:rsidRPr="007B622C">
        <w:rPr>
          <w:rFonts w:ascii="Times New Roman" w:hAnsi="Times New Roman" w:cs="Times New Roman"/>
          <w:b/>
          <w:bCs/>
          <w:color w:val="000000" w:themeColor="text1"/>
          <w:sz w:val="28"/>
          <w:szCs w:val="28"/>
        </w:rPr>
        <w:t>Процедура исследования</w:t>
      </w:r>
      <w:bookmarkEnd w:id="32"/>
    </w:p>
    <w:p w14:paraId="31F091E5" w14:textId="77777777" w:rsidR="000C345B" w:rsidRDefault="000C345B" w:rsidP="00BC0176">
      <w:pPr>
        <w:ind w:firstLine="709"/>
        <w:jc w:val="both"/>
      </w:pPr>
      <w:r w:rsidRPr="000C345B">
        <w:t xml:space="preserve">Исследование взаимосвязи личностных характеристик с </w:t>
      </w:r>
      <w:r>
        <w:t>медийными предпочтениями и отношением к таргетированной рекламе можно разделить на следующие этапы:</w:t>
      </w:r>
    </w:p>
    <w:p w14:paraId="7519DAF3" w14:textId="77777777" w:rsidR="000C345B" w:rsidRDefault="000C345B" w:rsidP="008B4954">
      <w:pPr>
        <w:pStyle w:val="a3"/>
        <w:numPr>
          <w:ilvl w:val="0"/>
          <w:numId w:val="9"/>
        </w:numPr>
        <w:ind w:firstLine="709"/>
        <w:jc w:val="both"/>
      </w:pPr>
      <w:r>
        <w:t xml:space="preserve">Подготовительный этап. В ходе данного этапа была сформулирована тема исследования, были определены объект и предмет исследования, выдвинуты гипотезы. После чего был проведен анализ зарубежной и отечественной литературы по теме, а также были отобраны методики измерения предмета исследования. </w:t>
      </w:r>
    </w:p>
    <w:p w14:paraId="7BF19788" w14:textId="77777777" w:rsidR="000C345B" w:rsidRDefault="000C345B" w:rsidP="008B4954">
      <w:pPr>
        <w:pStyle w:val="a3"/>
        <w:numPr>
          <w:ilvl w:val="0"/>
          <w:numId w:val="9"/>
        </w:numPr>
        <w:ind w:firstLine="709"/>
        <w:jc w:val="both"/>
      </w:pPr>
      <w:r>
        <w:t>Проведение пилотажного исследования.</w:t>
      </w:r>
      <w:r w:rsidR="00284646">
        <w:t xml:space="preserve"> Профессиональный перевод опросника отношения к таргетированной рекламе, его апробация и проверка на надежность. </w:t>
      </w:r>
    </w:p>
    <w:p w14:paraId="7E4F34F6" w14:textId="77777777" w:rsidR="00000079" w:rsidRPr="00000079" w:rsidRDefault="000C345B" w:rsidP="008B4954">
      <w:pPr>
        <w:pStyle w:val="a3"/>
        <w:numPr>
          <w:ilvl w:val="0"/>
          <w:numId w:val="9"/>
        </w:numPr>
        <w:ind w:firstLine="709"/>
        <w:jc w:val="both"/>
      </w:pPr>
      <w:r>
        <w:t xml:space="preserve">Сбор данных. </w:t>
      </w:r>
      <w:r w:rsidR="008C77DC">
        <w:t xml:space="preserve">Через интернет-платформу был организован сбор </w:t>
      </w:r>
      <w:r w:rsidR="00000079">
        <w:t>респондентов для прохождения опросника, состоящего из следующих методик: социально-демографическая анкета, адаптированный опросник отношения к поведенческой рекламе</w:t>
      </w:r>
      <w:r w:rsidR="00284646">
        <w:t xml:space="preserve"> (</w:t>
      </w:r>
      <w:r w:rsidR="00284646" w:rsidRPr="00284646">
        <w:t>Edith G. Smit</w:t>
      </w:r>
      <w:r w:rsidR="00284646">
        <w:t xml:space="preserve"> </w:t>
      </w:r>
      <w:r w:rsidR="00284646">
        <w:rPr>
          <w:lang w:val="en-US"/>
        </w:rPr>
        <w:t>et</w:t>
      </w:r>
      <w:r w:rsidR="00284646" w:rsidRPr="00284646">
        <w:t xml:space="preserve"> </w:t>
      </w:r>
      <w:r w:rsidR="00284646">
        <w:rPr>
          <w:lang w:val="en-US"/>
        </w:rPr>
        <w:t>all</w:t>
      </w:r>
      <w:r w:rsidR="00284646" w:rsidRPr="00284646">
        <w:t>.</w:t>
      </w:r>
      <w:r w:rsidR="00284646">
        <w:t>)</w:t>
      </w:r>
      <w:r w:rsidR="00000079">
        <w:t>, с</w:t>
      </w:r>
      <w:r w:rsidR="00000079" w:rsidRPr="00000079">
        <w:t>окращенный опросник отношения к информационной политике (О. С. Дейнека)</w:t>
      </w:r>
      <w:r w:rsidR="00000079">
        <w:t>, а</w:t>
      </w:r>
      <w:r w:rsidR="00000079" w:rsidRPr="00000079">
        <w:t>нкета использования источников и каналов получения политической информации (О. С. Дейнека)</w:t>
      </w:r>
      <w:r w:rsidR="00000079">
        <w:t xml:space="preserve">, </w:t>
      </w:r>
      <w:r w:rsidR="00BE3B52">
        <w:t>о</w:t>
      </w:r>
      <w:r w:rsidR="00BE3B52" w:rsidRPr="00BE3B52">
        <w:t>просник критического мышления «ОKM97»</w:t>
      </w:r>
      <w:r w:rsidR="00000079">
        <w:t>, сокращенная м</w:t>
      </w:r>
      <w:r w:rsidR="00000079" w:rsidRPr="00000079">
        <w:t>етодика «Big Five»</w:t>
      </w:r>
      <w:r w:rsidR="00000079">
        <w:t>, ш</w:t>
      </w:r>
      <w:r w:rsidR="00000079" w:rsidRPr="00000079">
        <w:t>кала удовлетворение базовых психологических потребностей (Deci &amp; Ryan, 2000)</w:t>
      </w:r>
      <w:r w:rsidR="00000079">
        <w:t>.</w:t>
      </w:r>
    </w:p>
    <w:p w14:paraId="3FAFCB9C" w14:textId="77777777" w:rsidR="000C345B" w:rsidRDefault="000C345B" w:rsidP="008B4954">
      <w:pPr>
        <w:pStyle w:val="a3"/>
        <w:numPr>
          <w:ilvl w:val="0"/>
          <w:numId w:val="9"/>
        </w:numPr>
        <w:ind w:firstLine="709"/>
        <w:jc w:val="both"/>
      </w:pPr>
      <w:r>
        <w:t xml:space="preserve">Обработка статистических результатов. </w:t>
      </w:r>
      <w:r w:rsidR="008C77DC">
        <w:t xml:space="preserve">Для этого были использованы </w:t>
      </w:r>
      <w:r w:rsidR="008C77DC" w:rsidRPr="008C77DC">
        <w:t>Jupiter Notebook (язык программирования Python, библиотека Pandas), Microsoft Excel 2013, IBM SPSS Statistics.</w:t>
      </w:r>
    </w:p>
    <w:p w14:paraId="5622FE75" w14:textId="77777777" w:rsidR="00000079" w:rsidRPr="000C345B" w:rsidRDefault="008C77DC" w:rsidP="008B4954">
      <w:pPr>
        <w:pStyle w:val="a3"/>
        <w:numPr>
          <w:ilvl w:val="0"/>
          <w:numId w:val="9"/>
        </w:numPr>
        <w:ind w:firstLine="709"/>
        <w:jc w:val="both"/>
      </w:pPr>
      <w:r>
        <w:t xml:space="preserve">Интерпретация результатов, формулирование выводов. </w:t>
      </w:r>
    </w:p>
    <w:p w14:paraId="17889FBB" w14:textId="0FBA1D31" w:rsidR="00CE53B0" w:rsidRPr="007B622C" w:rsidRDefault="00DE0AD0" w:rsidP="008B4954">
      <w:pPr>
        <w:pStyle w:val="2"/>
        <w:numPr>
          <w:ilvl w:val="1"/>
          <w:numId w:val="28"/>
        </w:numPr>
        <w:spacing w:before="720" w:after="48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bookmarkStart w:id="33" w:name="_Toc73397926"/>
      <w:r w:rsidR="00CE53B0" w:rsidRPr="007B622C">
        <w:rPr>
          <w:rFonts w:ascii="Times New Roman" w:hAnsi="Times New Roman" w:cs="Times New Roman"/>
          <w:b/>
          <w:bCs/>
          <w:color w:val="000000" w:themeColor="text1"/>
          <w:sz w:val="28"/>
          <w:szCs w:val="28"/>
        </w:rPr>
        <w:t>Математико</w:t>
      </w:r>
      <w:r w:rsidR="00B8622E" w:rsidRPr="007B622C">
        <w:rPr>
          <w:rFonts w:ascii="Times New Roman" w:hAnsi="Times New Roman" w:cs="Times New Roman"/>
          <w:b/>
          <w:bCs/>
          <w:color w:val="000000" w:themeColor="text1"/>
          <w:sz w:val="28"/>
          <w:szCs w:val="28"/>
        </w:rPr>
        <w:t>-</w:t>
      </w:r>
      <w:r w:rsidR="00CE53B0" w:rsidRPr="007B622C">
        <w:rPr>
          <w:rFonts w:ascii="Times New Roman" w:hAnsi="Times New Roman" w:cs="Times New Roman"/>
          <w:b/>
          <w:bCs/>
          <w:color w:val="000000" w:themeColor="text1"/>
          <w:sz w:val="28"/>
          <w:szCs w:val="28"/>
        </w:rPr>
        <w:t>статистические методы обработки данных</w:t>
      </w:r>
      <w:bookmarkEnd w:id="33"/>
    </w:p>
    <w:p w14:paraId="6F647883" w14:textId="77777777" w:rsidR="00E37A12" w:rsidRDefault="00E37A12" w:rsidP="00BC0176">
      <w:pPr>
        <w:ind w:firstLine="709"/>
        <w:jc w:val="both"/>
      </w:pPr>
      <w:r>
        <w:t>В исследовании использовались различные математико-статистические методы:</w:t>
      </w:r>
    </w:p>
    <w:p w14:paraId="7C70208A" w14:textId="77777777" w:rsidR="00E37A12" w:rsidRDefault="00E37A12" w:rsidP="008B4954">
      <w:pPr>
        <w:pStyle w:val="a3"/>
        <w:numPr>
          <w:ilvl w:val="0"/>
          <w:numId w:val="8"/>
        </w:numPr>
        <w:ind w:firstLine="709"/>
        <w:jc w:val="both"/>
      </w:pPr>
      <w:r>
        <w:t>Методы описательной статистики: среднее значение, стандартное отклонение;</w:t>
      </w:r>
    </w:p>
    <w:p w14:paraId="749D3E26" w14:textId="77777777" w:rsidR="00E37A12" w:rsidRDefault="00E37A12" w:rsidP="008B4954">
      <w:pPr>
        <w:pStyle w:val="a3"/>
        <w:numPr>
          <w:ilvl w:val="0"/>
          <w:numId w:val="8"/>
        </w:numPr>
        <w:ind w:firstLine="709"/>
        <w:jc w:val="both"/>
      </w:pPr>
      <w:r>
        <w:t xml:space="preserve">Непараметрический критерий </w:t>
      </w:r>
      <w:r>
        <w:rPr>
          <w:lang w:val="en-US"/>
        </w:rPr>
        <w:t>U</w:t>
      </w:r>
      <w:r w:rsidRPr="00E37A12">
        <w:t>-</w:t>
      </w:r>
      <w:r>
        <w:t xml:space="preserve">Манна-Уитни </w:t>
      </w:r>
      <w:r w:rsidR="00B6783E">
        <w:t xml:space="preserve">– </w:t>
      </w:r>
      <w:r>
        <w:t>для выявления статистически достоверных различий между двумя возрастными группами;</w:t>
      </w:r>
    </w:p>
    <w:p w14:paraId="4F6626EC" w14:textId="52F8FB91" w:rsidR="00B6783E" w:rsidRDefault="00B6783E" w:rsidP="008B4954">
      <w:pPr>
        <w:pStyle w:val="a3"/>
        <w:numPr>
          <w:ilvl w:val="0"/>
          <w:numId w:val="8"/>
        </w:numPr>
        <w:ind w:firstLine="709"/>
        <w:jc w:val="both"/>
      </w:pPr>
      <w:r>
        <w:t>Непараметрический критерий Колмагорова-Смирнова – для проверки нормальности распределения значений параметров;</w:t>
      </w:r>
    </w:p>
    <w:p w14:paraId="1CF013F6" w14:textId="77777777" w:rsidR="00B6783E" w:rsidRDefault="00E37A12" w:rsidP="008B4954">
      <w:pPr>
        <w:pStyle w:val="a3"/>
        <w:numPr>
          <w:ilvl w:val="0"/>
          <w:numId w:val="8"/>
        </w:numPr>
        <w:ind w:firstLine="709"/>
        <w:jc w:val="both"/>
      </w:pPr>
      <w:r>
        <w:t xml:space="preserve">Коэффициент </w:t>
      </w:r>
      <w:r w:rsidR="00B6783E">
        <w:t xml:space="preserve">надежности </w:t>
      </w:r>
      <w:r>
        <w:t>Кронбаха</w:t>
      </w:r>
      <w:r w:rsidR="00B6783E">
        <w:t xml:space="preserve"> –</w:t>
      </w:r>
      <w:r>
        <w:t xml:space="preserve"> </w:t>
      </w:r>
      <w:r w:rsidR="00B6783E">
        <w:t>для проверки адаптированных методик.</w:t>
      </w:r>
    </w:p>
    <w:p w14:paraId="413A913E" w14:textId="77777777" w:rsidR="00B6783E" w:rsidRDefault="00B6783E" w:rsidP="00BC0176">
      <w:pPr>
        <w:ind w:firstLine="709"/>
        <w:jc w:val="both"/>
      </w:pPr>
      <w:r>
        <w:t xml:space="preserve">Применение непараметрических методов обоснованно тем, что распределение большинства параметров ненормальное, а изучаемое явление сложное и комплексное. </w:t>
      </w:r>
    </w:p>
    <w:p w14:paraId="7EE2DF4C" w14:textId="77777777" w:rsidR="00045E6F" w:rsidRDefault="008C77DC" w:rsidP="00BC0176">
      <w:pPr>
        <w:ind w:firstLine="709"/>
        <w:jc w:val="both"/>
      </w:pPr>
      <w:r>
        <w:t xml:space="preserve">Для обработки данных использовались веб-приложение </w:t>
      </w:r>
      <w:r>
        <w:rPr>
          <w:lang w:val="en-US"/>
        </w:rPr>
        <w:t>Jupiter</w:t>
      </w:r>
      <w:r w:rsidRPr="00CE53B0">
        <w:t xml:space="preserve"> </w:t>
      </w:r>
      <w:r>
        <w:rPr>
          <w:lang w:val="en-US"/>
        </w:rPr>
        <w:t>Notebook</w:t>
      </w:r>
      <w:r w:rsidRPr="00CE53B0">
        <w:t xml:space="preserve"> (</w:t>
      </w:r>
      <w:r>
        <w:t xml:space="preserve">язык программирования </w:t>
      </w:r>
      <w:r>
        <w:rPr>
          <w:lang w:val="en-US"/>
        </w:rPr>
        <w:t>Python</w:t>
      </w:r>
      <w:r w:rsidRPr="00CE53B0">
        <w:t xml:space="preserve">, </w:t>
      </w:r>
      <w:r>
        <w:t xml:space="preserve">библиотека </w:t>
      </w:r>
      <w:r>
        <w:rPr>
          <w:lang w:val="en-US"/>
        </w:rPr>
        <w:t>Pandas</w:t>
      </w:r>
      <w:r w:rsidRPr="00CE53B0">
        <w:t>)</w:t>
      </w:r>
      <w:r>
        <w:t xml:space="preserve">, программа </w:t>
      </w:r>
      <w:r>
        <w:rPr>
          <w:lang w:val="en-US"/>
        </w:rPr>
        <w:t>Microsoft</w:t>
      </w:r>
      <w:r w:rsidRPr="00CE53B0">
        <w:t xml:space="preserve"> </w:t>
      </w:r>
      <w:r>
        <w:rPr>
          <w:lang w:val="en-US"/>
        </w:rPr>
        <w:t>Excel</w:t>
      </w:r>
      <w:r w:rsidRPr="00CE53B0">
        <w:t xml:space="preserve"> </w:t>
      </w:r>
      <w:r>
        <w:t>2013,</w:t>
      </w:r>
      <w:r w:rsidRPr="00CE53B0">
        <w:t xml:space="preserve"> </w:t>
      </w:r>
      <w:r>
        <w:rPr>
          <w:lang w:val="en-US"/>
        </w:rPr>
        <w:t>IBM</w:t>
      </w:r>
      <w:r>
        <w:t xml:space="preserve"> </w:t>
      </w:r>
      <w:r>
        <w:rPr>
          <w:lang w:val="en-US"/>
        </w:rPr>
        <w:t>SPSS</w:t>
      </w:r>
      <w:r w:rsidRPr="00CE53B0">
        <w:t xml:space="preserve"> Statistics. </w:t>
      </w:r>
    </w:p>
    <w:p w14:paraId="609D5667" w14:textId="77777777" w:rsidR="00284646" w:rsidRDefault="00284646">
      <w:pPr>
        <w:spacing w:line="259" w:lineRule="auto"/>
      </w:pPr>
      <w:r>
        <w:br w:type="page"/>
      </w:r>
    </w:p>
    <w:p w14:paraId="0F08878F" w14:textId="77777777" w:rsidR="007A2864" w:rsidRPr="007B622C" w:rsidRDefault="008C77DC" w:rsidP="0032028F">
      <w:pPr>
        <w:pStyle w:val="1"/>
        <w:spacing w:before="720" w:after="480"/>
        <w:jc w:val="center"/>
        <w:rPr>
          <w:rFonts w:ascii="Times New Roman" w:hAnsi="Times New Roman" w:cs="Times New Roman"/>
          <w:color w:val="000000" w:themeColor="text1"/>
          <w:sz w:val="28"/>
          <w:szCs w:val="28"/>
        </w:rPr>
      </w:pPr>
      <w:bookmarkStart w:id="34" w:name="_Toc73397927"/>
      <w:r w:rsidRPr="007B622C">
        <w:rPr>
          <w:rFonts w:ascii="Times New Roman" w:hAnsi="Times New Roman" w:cs="Times New Roman"/>
          <w:color w:val="000000" w:themeColor="text1"/>
          <w:sz w:val="28"/>
          <w:szCs w:val="28"/>
        </w:rPr>
        <w:lastRenderedPageBreak/>
        <w:t xml:space="preserve">ГЛАВА 3. </w:t>
      </w:r>
      <w:r w:rsidR="007A2864" w:rsidRPr="007B622C">
        <w:rPr>
          <w:rFonts w:ascii="Times New Roman" w:hAnsi="Times New Roman" w:cs="Times New Roman"/>
          <w:color w:val="000000" w:themeColor="text1"/>
          <w:sz w:val="28"/>
          <w:szCs w:val="28"/>
        </w:rPr>
        <w:t>РЕЗУЛЬТАТЫ ИССЛЕДОВАНИЯ И ИХ ОБСУЖДЕНИЕ</w:t>
      </w:r>
      <w:bookmarkEnd w:id="34"/>
    </w:p>
    <w:p w14:paraId="33745018" w14:textId="56B6FE8E" w:rsidR="00EA7F2D" w:rsidRPr="006B792F" w:rsidRDefault="00CA7A75" w:rsidP="0032028F">
      <w:pPr>
        <w:pStyle w:val="2"/>
        <w:spacing w:before="720" w:after="480"/>
        <w:jc w:val="center"/>
        <w:rPr>
          <w:rFonts w:ascii="Times New Roman" w:hAnsi="Times New Roman" w:cs="Times New Roman"/>
          <w:b/>
          <w:bCs/>
          <w:color w:val="000000" w:themeColor="text1"/>
          <w:sz w:val="28"/>
          <w:szCs w:val="28"/>
        </w:rPr>
      </w:pPr>
      <w:bookmarkStart w:id="35" w:name="_Toc73397928"/>
      <w:r>
        <w:rPr>
          <w:rFonts w:ascii="Times New Roman" w:hAnsi="Times New Roman" w:cs="Times New Roman"/>
          <w:b/>
          <w:bCs/>
          <w:color w:val="000000" w:themeColor="text1"/>
          <w:sz w:val="28"/>
          <w:szCs w:val="28"/>
        </w:rPr>
        <w:t>3.</w:t>
      </w:r>
      <w:r w:rsidR="00DE0AD0">
        <w:rPr>
          <w:rFonts w:ascii="Times New Roman" w:hAnsi="Times New Roman" w:cs="Times New Roman"/>
          <w:b/>
          <w:bCs/>
          <w:color w:val="000000" w:themeColor="text1"/>
          <w:sz w:val="28"/>
          <w:szCs w:val="28"/>
        </w:rPr>
        <w:t xml:space="preserve">1   </w:t>
      </w:r>
      <w:r w:rsidR="00EA7F2D" w:rsidRPr="007B622C">
        <w:rPr>
          <w:rFonts w:ascii="Times New Roman" w:hAnsi="Times New Roman" w:cs="Times New Roman"/>
          <w:b/>
          <w:bCs/>
          <w:color w:val="000000" w:themeColor="text1"/>
          <w:sz w:val="28"/>
          <w:szCs w:val="28"/>
        </w:rPr>
        <w:t>Результаты факторного анализа</w:t>
      </w:r>
      <w:r>
        <w:rPr>
          <w:rFonts w:ascii="Times New Roman" w:hAnsi="Times New Roman" w:cs="Times New Roman"/>
          <w:b/>
          <w:bCs/>
          <w:color w:val="000000" w:themeColor="text1"/>
          <w:sz w:val="28"/>
          <w:szCs w:val="28"/>
        </w:rPr>
        <w:t xml:space="preserve"> данных опросник</w:t>
      </w:r>
      <w:r w:rsidR="006B792F">
        <w:rPr>
          <w:rFonts w:ascii="Times New Roman" w:hAnsi="Times New Roman" w:cs="Times New Roman"/>
          <w:b/>
          <w:bCs/>
          <w:color w:val="000000" w:themeColor="text1"/>
          <w:sz w:val="28"/>
          <w:szCs w:val="28"/>
        </w:rPr>
        <w:t>ов</w:t>
      </w:r>
      <w:bookmarkEnd w:id="35"/>
    </w:p>
    <w:p w14:paraId="38ABF042" w14:textId="3E7CA60E" w:rsidR="007B622C" w:rsidRDefault="00CA7A75" w:rsidP="00472AA9">
      <w:pPr>
        <w:spacing w:after="0"/>
        <w:ind w:firstLine="709"/>
        <w:jc w:val="both"/>
      </w:pPr>
      <w:r>
        <w:t xml:space="preserve">С помощью эксплораторного </w:t>
      </w:r>
      <w:r w:rsidR="006B792F">
        <w:t>факторного</w:t>
      </w:r>
      <w:r>
        <w:t xml:space="preserve"> </w:t>
      </w:r>
      <w:r w:rsidR="006B792F">
        <w:t>анализа</w:t>
      </w:r>
      <w:r>
        <w:t xml:space="preserve"> проверялась </w:t>
      </w:r>
      <w:r w:rsidR="00C21A29">
        <w:t xml:space="preserve">конструктная валидность многофакторных опросников. В результате </w:t>
      </w:r>
      <w:r w:rsidR="00C21A29" w:rsidRPr="0032028F">
        <w:rPr>
          <w:i/>
          <w:iCs/>
          <w:u w:val="single"/>
        </w:rPr>
        <w:t>в адаптированно</w:t>
      </w:r>
      <w:r w:rsidR="0032028F" w:rsidRPr="0032028F">
        <w:rPr>
          <w:i/>
          <w:iCs/>
          <w:u w:val="single"/>
        </w:rPr>
        <w:t>м</w:t>
      </w:r>
      <w:r w:rsidR="00C21A29" w:rsidRPr="0032028F">
        <w:rPr>
          <w:i/>
          <w:iCs/>
          <w:u w:val="single"/>
        </w:rPr>
        <w:t xml:space="preserve"> опроснике «Отношение к поведенческой рекламе» (Edith G. Smit </w:t>
      </w:r>
      <w:r w:rsidR="00C21A29" w:rsidRPr="0032028F">
        <w:rPr>
          <w:i/>
          <w:iCs/>
          <w:u w:val="single"/>
          <w:lang w:val="en-US"/>
        </w:rPr>
        <w:t>et</w:t>
      </w:r>
      <w:r w:rsidR="00C21A29" w:rsidRPr="0032028F">
        <w:rPr>
          <w:i/>
          <w:iCs/>
          <w:u w:val="single"/>
        </w:rPr>
        <w:t xml:space="preserve"> </w:t>
      </w:r>
      <w:r w:rsidR="00C21A29" w:rsidRPr="0032028F">
        <w:rPr>
          <w:i/>
          <w:iCs/>
          <w:u w:val="single"/>
          <w:lang w:val="en-US"/>
        </w:rPr>
        <w:t>al</w:t>
      </w:r>
      <w:r w:rsidR="00C21A29" w:rsidRPr="0032028F">
        <w:rPr>
          <w:i/>
          <w:iCs/>
          <w:u w:val="single"/>
        </w:rPr>
        <w:t>., 2015)</w:t>
      </w:r>
      <w:r w:rsidR="00C21A29">
        <w:t xml:space="preserve"> </w:t>
      </w:r>
      <w:r w:rsidR="0042718B">
        <w:t xml:space="preserve">были выделены два </w:t>
      </w:r>
      <w:r w:rsidR="00EB2DF8">
        <w:t xml:space="preserve">фактора, в сумме объясняющие около половины дисперсии признака: </w:t>
      </w:r>
      <w:r w:rsidR="00EB2DF8" w:rsidRPr="00221F26">
        <w:t xml:space="preserve">фактор беспокойства о конфиденциальности информации (37,3%) и фактор </w:t>
      </w:r>
      <w:r w:rsidR="00960CC5" w:rsidRPr="00221F26">
        <w:t>требований к таргетированной рекламе (21,2%).</w:t>
      </w:r>
      <w:r w:rsidR="00E0675D">
        <w:t xml:space="preserve"> </w:t>
      </w:r>
      <w:r w:rsidR="00221F26">
        <w:rPr>
          <w:b/>
          <w:bCs/>
          <w:i/>
          <w:iCs/>
        </w:rPr>
        <w:t>Ф</w:t>
      </w:r>
      <w:r w:rsidR="00960CC5" w:rsidRPr="00221F26">
        <w:rPr>
          <w:b/>
          <w:bCs/>
          <w:i/>
          <w:iCs/>
        </w:rPr>
        <w:t>актор беспокойства о конфиденциальности информации</w:t>
      </w:r>
      <w:r w:rsidR="00960CC5">
        <w:t xml:space="preserve"> (</w:t>
      </w:r>
      <w:r w:rsidR="001D5EEC">
        <w:t>Т</w:t>
      </w:r>
      <w:r w:rsidR="00960CC5">
        <w:t xml:space="preserve">абл. 1) </w:t>
      </w:r>
      <w:r w:rsidR="00221F26">
        <w:t>сформирован степенью согласия с</w:t>
      </w:r>
      <w:r w:rsidR="00960CC5">
        <w:t xml:space="preserve"> утверждения</w:t>
      </w:r>
      <w:r w:rsidR="00221F26">
        <w:t>ми</w:t>
      </w:r>
      <w:r w:rsidR="00960CC5">
        <w:t>, связанны</w:t>
      </w:r>
      <w:r w:rsidR="00221F26">
        <w:t>ми</w:t>
      </w:r>
      <w:r w:rsidR="00960CC5">
        <w:t xml:space="preserve"> с тревожностью о незаконном использовании и небезопасном хранении персональной информации</w:t>
      </w:r>
      <w:r w:rsidR="00221F26">
        <w:t xml:space="preserve"> и </w:t>
      </w:r>
      <w:r w:rsidR="00873954">
        <w:t>отражающи</w:t>
      </w:r>
      <w:r w:rsidR="00221F26">
        <w:t xml:space="preserve">ми </w:t>
      </w:r>
      <w:r w:rsidR="00873954">
        <w:t xml:space="preserve">уверенность пользователей в том, что личные данные не должны никем быть использованы, так как используются они во вред. Также в данный фактор </w:t>
      </w:r>
      <w:r w:rsidR="00221F26">
        <w:t xml:space="preserve">вошла степень несогласия респондентов с привлекательностью </w:t>
      </w:r>
      <w:r w:rsidR="001D5EEC">
        <w:t xml:space="preserve">идеи, что </w:t>
      </w:r>
      <w:r w:rsidR="00873954">
        <w:t xml:space="preserve">реклама подстраивается под их поведение. Следующий </w:t>
      </w:r>
      <w:r w:rsidR="00873954" w:rsidRPr="001D5EEC">
        <w:rPr>
          <w:b/>
          <w:bCs/>
          <w:i/>
          <w:iCs/>
        </w:rPr>
        <w:t>фактор требований к таргетированной рекламе</w:t>
      </w:r>
      <w:r w:rsidR="00873954">
        <w:t xml:space="preserve"> (</w:t>
      </w:r>
      <w:r w:rsidR="001D5EEC">
        <w:t>Т</w:t>
      </w:r>
      <w:r w:rsidR="00873954">
        <w:t>абл.</w:t>
      </w:r>
      <w:r w:rsidR="001D5EEC">
        <w:t xml:space="preserve"> </w:t>
      </w:r>
      <w:r w:rsidR="00873954">
        <w:t xml:space="preserve">2) с большой факторной нагрузкой </w:t>
      </w:r>
      <w:r w:rsidR="001D5EEC">
        <w:t xml:space="preserve">включает себя </w:t>
      </w:r>
      <w:r w:rsidR="00873954">
        <w:t>позитивно</w:t>
      </w:r>
      <w:r w:rsidR="001D5EEC">
        <w:t xml:space="preserve">е </w:t>
      </w:r>
      <w:r w:rsidR="00873954">
        <w:t>отношени</w:t>
      </w:r>
      <w:r w:rsidR="001D5EEC">
        <w:t>е</w:t>
      </w:r>
      <w:r w:rsidR="00873954">
        <w:t xml:space="preserve"> к соответствию рекламы и скидок на веб-сайтах интересам и предпочтениям пользователей.</w:t>
      </w:r>
    </w:p>
    <w:p w14:paraId="5F82652B" w14:textId="6E9EE539" w:rsidR="00694E26" w:rsidRPr="0042718B" w:rsidRDefault="00694E26" w:rsidP="00694E26">
      <w:pPr>
        <w:spacing w:before="160"/>
        <w:ind w:firstLine="709"/>
        <w:jc w:val="both"/>
      </w:pPr>
      <w:r>
        <w:t xml:space="preserve">В исследовании использовался </w:t>
      </w:r>
      <w:r w:rsidRPr="0032028F">
        <w:rPr>
          <w:i/>
          <w:iCs/>
          <w:u w:val="single"/>
        </w:rPr>
        <w:t>опросник «Отношение к государственной информационной политике» (О.С. Дейнека)</w:t>
      </w:r>
      <w:r>
        <w:t xml:space="preserve">, в котором, используя факторный анализ, были выделены несколько факторов, наиболее весомым из которых является </w:t>
      </w:r>
      <w:r w:rsidRPr="001D5EEC">
        <w:rPr>
          <w:b/>
          <w:bCs/>
          <w:i/>
          <w:iCs/>
        </w:rPr>
        <w:t>фактор доверия государственной информационной политике</w:t>
      </w:r>
      <w:r>
        <w:t xml:space="preserve"> (Табл. 3), объясняющий более 18% дисперсии. Данный фактор включает в себя такие признаки, как доверие государственному аппарату в вопросах защиты безопасности граждан и понимание необходимости государственной контрпропаганды, а также с отрицательным знаком – согласие с утверждением </w:t>
      </w:r>
      <w:r>
        <w:lastRenderedPageBreak/>
        <w:t>о несоответствии государственной политики интересам общества</w:t>
      </w:r>
      <w:r w:rsidRPr="000B3866">
        <w:t>.  Несмотря на то, что фактор отражает доверие к контролю и активному участию всего государства в информационном пространстве страны, граждане проявили персонификацию. Поэтому</w:t>
      </w:r>
      <w:r>
        <w:t xml:space="preserve"> с наибольшим весом в данный фактор вошел показатель доверия первым лицам государства.  </w:t>
      </w:r>
    </w:p>
    <w:p w14:paraId="5C44950B" w14:textId="4B33E4E3" w:rsidR="00481A7A" w:rsidRPr="00481A7A" w:rsidRDefault="00EA7F2D" w:rsidP="00C61792">
      <w:pPr>
        <w:spacing w:before="480" w:line="240" w:lineRule="auto"/>
        <w:rPr>
          <w:i/>
          <w:iCs/>
        </w:rPr>
      </w:pPr>
      <w:r w:rsidRPr="00481A7A">
        <w:rPr>
          <w:i/>
          <w:iCs/>
        </w:rPr>
        <w:t xml:space="preserve">Таблица 1 </w:t>
      </w:r>
    </w:p>
    <w:p w14:paraId="1A609B88" w14:textId="2A78182F" w:rsidR="00EA7F2D" w:rsidRPr="00481A7A" w:rsidRDefault="00EA7F2D" w:rsidP="00C61792">
      <w:pPr>
        <w:spacing w:line="240" w:lineRule="auto"/>
        <w:rPr>
          <w:b/>
          <w:bCs/>
          <w:i/>
          <w:iCs/>
        </w:rPr>
      </w:pPr>
      <w:r w:rsidRPr="00481A7A">
        <w:rPr>
          <w:b/>
          <w:bCs/>
          <w:i/>
          <w:iCs/>
        </w:rPr>
        <w:t>Фактор беспокойства о конфиденциальности информации</w:t>
      </w:r>
    </w:p>
    <w:tbl>
      <w:tblPr>
        <w:tblStyle w:val="ad"/>
        <w:tblW w:w="0" w:type="auto"/>
        <w:tblInd w:w="-34" w:type="dxa"/>
        <w:tblLayout w:type="fixed"/>
        <w:tblLook w:val="04A0" w:firstRow="1" w:lastRow="0" w:firstColumn="1" w:lastColumn="0" w:noHBand="0" w:noVBand="1"/>
      </w:tblPr>
      <w:tblGrid>
        <w:gridCol w:w="2269"/>
        <w:gridCol w:w="2126"/>
        <w:gridCol w:w="2835"/>
        <w:gridCol w:w="2375"/>
      </w:tblGrid>
      <w:tr w:rsidR="00EA7F2D" w14:paraId="4A8A1585" w14:textId="77777777" w:rsidTr="00432D09">
        <w:tc>
          <w:tcPr>
            <w:tcW w:w="9605" w:type="dxa"/>
            <w:gridSpan w:val="4"/>
          </w:tcPr>
          <w:p w14:paraId="5512BA83" w14:textId="58EB5373" w:rsidR="00EA7F2D" w:rsidRDefault="00EA7F2D" w:rsidP="006B792F">
            <w:pPr>
              <w:jc w:val="center"/>
            </w:pPr>
            <w:r>
              <w:t>Факторный вес 37,3</w:t>
            </w:r>
          </w:p>
        </w:tc>
      </w:tr>
      <w:tr w:rsidR="00432D09" w14:paraId="5AEF65BC" w14:textId="77777777" w:rsidTr="00E51C87">
        <w:tc>
          <w:tcPr>
            <w:tcW w:w="2269" w:type="dxa"/>
          </w:tcPr>
          <w:p w14:paraId="78EB8E86" w14:textId="77777777" w:rsidR="00EA7F2D" w:rsidRDefault="00EA7F2D" w:rsidP="00E910B5">
            <w:pPr>
              <w:spacing w:line="240" w:lineRule="auto"/>
              <w:jc w:val="both"/>
            </w:pPr>
            <w:r w:rsidRPr="00EA7F2D">
              <w:t>Беспокойство о неправомерном использовании персональных данных</w:t>
            </w:r>
            <w:r>
              <w:t xml:space="preserve"> </w:t>
            </w:r>
          </w:p>
          <w:p w14:paraId="2E6878AB" w14:textId="3EAC7404" w:rsidR="00EA7F2D" w:rsidRDefault="00EA7F2D" w:rsidP="00E910B5">
            <w:pPr>
              <w:spacing w:line="240" w:lineRule="auto"/>
              <w:jc w:val="both"/>
            </w:pPr>
            <w:r>
              <w:t>(0,836)</w:t>
            </w:r>
          </w:p>
        </w:tc>
        <w:tc>
          <w:tcPr>
            <w:tcW w:w="2126" w:type="dxa"/>
          </w:tcPr>
          <w:p w14:paraId="005D6E9B" w14:textId="208D37FD" w:rsidR="00EA7F2D" w:rsidRDefault="00EA7F2D" w:rsidP="00E910B5">
            <w:pPr>
              <w:spacing w:line="240" w:lineRule="auto"/>
              <w:jc w:val="both"/>
            </w:pPr>
            <w:r w:rsidRPr="00EA7F2D">
              <w:t>Беспокойство о небезопасном хранении информации</w:t>
            </w:r>
          </w:p>
          <w:p w14:paraId="78E9FA6E" w14:textId="04EE80EA" w:rsidR="00EA7F2D" w:rsidRDefault="00EA7F2D" w:rsidP="00E910B5">
            <w:pPr>
              <w:spacing w:line="240" w:lineRule="auto"/>
              <w:jc w:val="both"/>
            </w:pPr>
            <w:r>
              <w:t>(0,813)</w:t>
            </w:r>
          </w:p>
        </w:tc>
        <w:tc>
          <w:tcPr>
            <w:tcW w:w="2835" w:type="dxa"/>
          </w:tcPr>
          <w:p w14:paraId="7F0C9913" w14:textId="77777777" w:rsidR="00EA7F2D" w:rsidRDefault="00EA7F2D" w:rsidP="00E910B5">
            <w:pPr>
              <w:spacing w:line="240" w:lineRule="auto"/>
              <w:jc w:val="both"/>
            </w:pPr>
            <w:r w:rsidRPr="00EA7F2D">
              <w:t>Дискомфорт от передачи персональных данных без разрешения</w:t>
            </w:r>
          </w:p>
          <w:p w14:paraId="433944A6" w14:textId="51850CE9" w:rsidR="00EA7F2D" w:rsidRDefault="00EA7F2D" w:rsidP="00E910B5">
            <w:pPr>
              <w:spacing w:line="240" w:lineRule="auto"/>
              <w:jc w:val="both"/>
            </w:pPr>
            <w:r>
              <w:t>(0,749)</w:t>
            </w:r>
          </w:p>
        </w:tc>
        <w:tc>
          <w:tcPr>
            <w:tcW w:w="2375" w:type="dxa"/>
          </w:tcPr>
          <w:p w14:paraId="776C6A60" w14:textId="77777777" w:rsidR="00EA7F2D" w:rsidRDefault="00EA7F2D" w:rsidP="00E910B5">
            <w:pPr>
              <w:spacing w:line="240" w:lineRule="auto"/>
              <w:jc w:val="both"/>
            </w:pPr>
            <w:r w:rsidRPr="00EA7F2D">
              <w:t>Нарушение конфиденциальности</w:t>
            </w:r>
          </w:p>
          <w:p w14:paraId="070B635C" w14:textId="5C9CDB47" w:rsidR="00EA7F2D" w:rsidRDefault="00EA7F2D" w:rsidP="00E910B5">
            <w:pPr>
              <w:spacing w:line="240" w:lineRule="auto"/>
              <w:jc w:val="both"/>
            </w:pPr>
            <w:r>
              <w:t>(0,734)</w:t>
            </w:r>
          </w:p>
        </w:tc>
      </w:tr>
      <w:tr w:rsidR="00432D09" w14:paraId="1EFBC39F" w14:textId="77777777" w:rsidTr="00E51C87">
        <w:tc>
          <w:tcPr>
            <w:tcW w:w="2269" w:type="dxa"/>
          </w:tcPr>
          <w:p w14:paraId="3CB19A66" w14:textId="77777777" w:rsidR="00EA7F2D" w:rsidRDefault="00EA7F2D" w:rsidP="00E910B5">
            <w:pPr>
              <w:spacing w:line="240" w:lineRule="auto"/>
              <w:jc w:val="both"/>
            </w:pPr>
            <w:r w:rsidRPr="00EA7F2D">
              <w:t>Никто не должен использовать данные обо мне</w:t>
            </w:r>
          </w:p>
          <w:p w14:paraId="2D1EC8AC" w14:textId="676557F3" w:rsidR="00EA7F2D" w:rsidRDefault="00EA7F2D" w:rsidP="00E910B5">
            <w:pPr>
              <w:spacing w:line="240" w:lineRule="auto"/>
              <w:jc w:val="both"/>
            </w:pPr>
            <w:r>
              <w:t>(0,724)</w:t>
            </w:r>
          </w:p>
        </w:tc>
        <w:tc>
          <w:tcPr>
            <w:tcW w:w="2126" w:type="dxa"/>
          </w:tcPr>
          <w:p w14:paraId="49B82F01" w14:textId="77777777" w:rsidR="00EA7F2D" w:rsidRDefault="00EA7F2D" w:rsidP="00E910B5">
            <w:pPr>
              <w:spacing w:line="240" w:lineRule="auto"/>
              <w:jc w:val="both"/>
            </w:pPr>
            <w:r w:rsidRPr="00EA7F2D">
              <w:t>Персональные данные используются во вред</w:t>
            </w:r>
          </w:p>
          <w:p w14:paraId="11052D21" w14:textId="190DEE74" w:rsidR="00EA7F2D" w:rsidRDefault="00EA7F2D" w:rsidP="00E910B5">
            <w:pPr>
              <w:spacing w:line="240" w:lineRule="auto"/>
              <w:jc w:val="both"/>
            </w:pPr>
            <w:r>
              <w:t>(0,695)</w:t>
            </w:r>
          </w:p>
        </w:tc>
        <w:tc>
          <w:tcPr>
            <w:tcW w:w="2835" w:type="dxa"/>
          </w:tcPr>
          <w:p w14:paraId="0EA0F8C6" w14:textId="222BC18A" w:rsidR="00EA7F2D" w:rsidRDefault="00EA7F2D" w:rsidP="00E910B5">
            <w:pPr>
              <w:spacing w:line="240" w:lineRule="auto"/>
              <w:jc w:val="both"/>
            </w:pPr>
            <w:r w:rsidRPr="00EA7F2D">
              <w:t>Непривлекательность идеи подстраивания рекламы под поведение</w:t>
            </w:r>
            <w:r w:rsidR="00E910B5">
              <w:t xml:space="preserve"> </w:t>
            </w:r>
            <w:r w:rsidR="00E910B5">
              <w:br/>
            </w:r>
            <w:r>
              <w:t>(0,612)</w:t>
            </w:r>
          </w:p>
        </w:tc>
        <w:tc>
          <w:tcPr>
            <w:tcW w:w="2375" w:type="dxa"/>
          </w:tcPr>
          <w:p w14:paraId="507476BB" w14:textId="77777777" w:rsidR="00EA7F2D" w:rsidRDefault="00EA7F2D" w:rsidP="00E910B5">
            <w:pPr>
              <w:spacing w:line="240" w:lineRule="auto"/>
              <w:jc w:val="both"/>
            </w:pPr>
          </w:p>
        </w:tc>
      </w:tr>
    </w:tbl>
    <w:p w14:paraId="6B178514" w14:textId="79210F00" w:rsidR="00694E26" w:rsidRDefault="00694E26" w:rsidP="00694E26">
      <w:pPr>
        <w:jc w:val="both"/>
        <w:rPr>
          <w:i/>
          <w:iCs/>
        </w:rPr>
      </w:pPr>
      <w:r>
        <w:rPr>
          <w:i/>
          <w:iCs/>
        </w:rPr>
        <w:t>Примечание - рядом с признаками фактора указаны их факторные нагрузки.</w:t>
      </w:r>
    </w:p>
    <w:p w14:paraId="7013AAE0" w14:textId="257A979F" w:rsidR="00481A7A" w:rsidRPr="00481A7A" w:rsidRDefault="00EA7F2D" w:rsidP="00C61792">
      <w:pPr>
        <w:spacing w:before="480" w:line="240" w:lineRule="auto"/>
        <w:rPr>
          <w:i/>
          <w:iCs/>
        </w:rPr>
      </w:pPr>
      <w:r w:rsidRPr="00481A7A">
        <w:rPr>
          <w:i/>
          <w:iCs/>
        </w:rPr>
        <w:t>Таблица 2</w:t>
      </w:r>
    </w:p>
    <w:p w14:paraId="7DBBD62C" w14:textId="0B37A077" w:rsidR="00EA7F2D" w:rsidRPr="00481A7A" w:rsidRDefault="00EA7F2D" w:rsidP="00C61792">
      <w:pPr>
        <w:spacing w:line="240" w:lineRule="auto"/>
        <w:rPr>
          <w:b/>
          <w:bCs/>
          <w:i/>
          <w:iCs/>
        </w:rPr>
      </w:pPr>
      <w:r w:rsidRPr="00481A7A">
        <w:rPr>
          <w:b/>
          <w:bCs/>
          <w:i/>
          <w:iCs/>
        </w:rPr>
        <w:t>Фактор требований к таргетированной рекламе</w:t>
      </w:r>
    </w:p>
    <w:tbl>
      <w:tblPr>
        <w:tblStyle w:val="ad"/>
        <w:tblW w:w="0" w:type="auto"/>
        <w:tblLook w:val="04A0" w:firstRow="1" w:lastRow="0" w:firstColumn="1" w:lastColumn="0" w:noHBand="0" w:noVBand="1"/>
      </w:tblPr>
      <w:tblGrid>
        <w:gridCol w:w="3190"/>
        <w:gridCol w:w="3190"/>
        <w:gridCol w:w="3191"/>
      </w:tblGrid>
      <w:tr w:rsidR="00EA7F2D" w14:paraId="793DB5BE" w14:textId="77777777" w:rsidTr="006A566B">
        <w:tc>
          <w:tcPr>
            <w:tcW w:w="9571" w:type="dxa"/>
            <w:gridSpan w:val="3"/>
          </w:tcPr>
          <w:p w14:paraId="2E2915FF" w14:textId="2D137255" w:rsidR="00EA7F2D" w:rsidRDefault="00EA7F2D" w:rsidP="006B792F">
            <w:pPr>
              <w:jc w:val="center"/>
            </w:pPr>
            <w:r>
              <w:t>Факторный вес 21,2</w:t>
            </w:r>
          </w:p>
        </w:tc>
      </w:tr>
      <w:tr w:rsidR="00EA7F2D" w14:paraId="3270A760" w14:textId="77777777" w:rsidTr="00EA7F2D">
        <w:tc>
          <w:tcPr>
            <w:tcW w:w="3190" w:type="dxa"/>
          </w:tcPr>
          <w:p w14:paraId="1A72D3B2" w14:textId="77777777" w:rsidR="00EA7F2D" w:rsidRDefault="00EA7F2D" w:rsidP="00E51C87">
            <w:pPr>
              <w:spacing w:line="240" w:lineRule="auto"/>
              <w:jc w:val="both"/>
            </w:pPr>
            <w:r w:rsidRPr="00EA7F2D">
              <w:t>Соответствие рекламы интересам</w:t>
            </w:r>
          </w:p>
          <w:p w14:paraId="4F723F9F" w14:textId="3B255CC6" w:rsidR="00EA7F2D" w:rsidRDefault="00EA7F2D" w:rsidP="00E51C87">
            <w:pPr>
              <w:spacing w:line="240" w:lineRule="auto"/>
              <w:jc w:val="both"/>
            </w:pPr>
            <w:r>
              <w:t>(0,849)</w:t>
            </w:r>
          </w:p>
        </w:tc>
        <w:tc>
          <w:tcPr>
            <w:tcW w:w="3190" w:type="dxa"/>
          </w:tcPr>
          <w:p w14:paraId="1ABF6D76" w14:textId="77777777" w:rsidR="00EA7F2D" w:rsidRDefault="00432D09" w:rsidP="00E51C87">
            <w:pPr>
              <w:spacing w:line="240" w:lineRule="auto"/>
              <w:jc w:val="both"/>
            </w:pPr>
            <w:r w:rsidRPr="00432D09">
              <w:t>Соответствие рекламы предпочтениям</w:t>
            </w:r>
          </w:p>
          <w:p w14:paraId="6CFF8B81" w14:textId="200DD309" w:rsidR="00432D09" w:rsidRDefault="00432D09" w:rsidP="00E51C87">
            <w:pPr>
              <w:spacing w:line="240" w:lineRule="auto"/>
              <w:jc w:val="both"/>
            </w:pPr>
            <w:r>
              <w:t>(0,838)</w:t>
            </w:r>
          </w:p>
        </w:tc>
        <w:tc>
          <w:tcPr>
            <w:tcW w:w="3191" w:type="dxa"/>
          </w:tcPr>
          <w:p w14:paraId="6D05B572" w14:textId="77777777" w:rsidR="00EA7F2D" w:rsidRDefault="00432D09" w:rsidP="00E51C87">
            <w:pPr>
              <w:spacing w:line="240" w:lineRule="auto"/>
              <w:jc w:val="both"/>
            </w:pPr>
            <w:r w:rsidRPr="00432D09">
              <w:t>Соответствие скидок на веб-сайте интересам</w:t>
            </w:r>
          </w:p>
          <w:p w14:paraId="2297BE6A" w14:textId="31BB1A18" w:rsidR="00432D09" w:rsidRDefault="00432D09" w:rsidP="00E51C87">
            <w:pPr>
              <w:spacing w:line="240" w:lineRule="auto"/>
              <w:jc w:val="both"/>
            </w:pPr>
            <w:r>
              <w:t>(0,805)</w:t>
            </w:r>
          </w:p>
        </w:tc>
      </w:tr>
    </w:tbl>
    <w:p w14:paraId="4F59BFC6" w14:textId="748720F0" w:rsidR="00694E26" w:rsidRDefault="00694E26" w:rsidP="00694E26">
      <w:pPr>
        <w:spacing w:before="160"/>
        <w:ind w:firstLine="709"/>
        <w:jc w:val="both"/>
      </w:pPr>
      <w:r>
        <w:t xml:space="preserve">Также можно выделить факторы с более низким весом – </w:t>
      </w:r>
      <w:r w:rsidRPr="00E910B5">
        <w:rPr>
          <w:b/>
          <w:bCs/>
          <w:i/>
          <w:iCs/>
        </w:rPr>
        <w:t>фактор неограниченной информационной свободы</w:t>
      </w:r>
      <w:r>
        <w:t xml:space="preserve"> (8,3</w:t>
      </w:r>
      <w:r w:rsidRPr="00E910B5">
        <w:t>%</w:t>
      </w:r>
      <w:r>
        <w:t>), подразумевающий абсолютную свободу слова, в том числе для экстремистских идей, а также отсутствие этических ограничений для рекламы</w:t>
      </w:r>
      <w:r w:rsidR="00B72719">
        <w:t xml:space="preserve"> </w:t>
      </w:r>
      <w:r>
        <w:t>(Табл. 4)</w:t>
      </w:r>
      <w:r w:rsidR="00B72719">
        <w:t>.</w:t>
      </w:r>
    </w:p>
    <w:p w14:paraId="1907A97C" w14:textId="77777777" w:rsidR="001513BF" w:rsidRPr="00694E26" w:rsidRDefault="001513BF" w:rsidP="00694E26">
      <w:pPr>
        <w:spacing w:before="160"/>
        <w:ind w:firstLine="709"/>
        <w:jc w:val="both"/>
      </w:pPr>
    </w:p>
    <w:p w14:paraId="720A1AD4" w14:textId="44B0D7F6" w:rsidR="00481A7A" w:rsidRPr="00481A7A" w:rsidRDefault="00432D09" w:rsidP="00694E26">
      <w:pPr>
        <w:spacing w:before="480" w:line="240" w:lineRule="auto"/>
        <w:rPr>
          <w:i/>
          <w:iCs/>
        </w:rPr>
      </w:pPr>
      <w:r w:rsidRPr="00481A7A">
        <w:rPr>
          <w:i/>
          <w:iCs/>
        </w:rPr>
        <w:lastRenderedPageBreak/>
        <w:t xml:space="preserve">Таблица </w:t>
      </w:r>
      <w:r w:rsidR="00293CD1" w:rsidRPr="00481A7A">
        <w:rPr>
          <w:i/>
          <w:iCs/>
        </w:rPr>
        <w:t>3</w:t>
      </w:r>
      <w:r w:rsidRPr="00481A7A">
        <w:rPr>
          <w:i/>
          <w:iCs/>
        </w:rPr>
        <w:t xml:space="preserve"> </w:t>
      </w:r>
    </w:p>
    <w:p w14:paraId="02C9F715" w14:textId="0365C383" w:rsidR="00432D09" w:rsidRPr="00481A7A" w:rsidRDefault="00432D09" w:rsidP="00C61792">
      <w:pPr>
        <w:spacing w:line="240" w:lineRule="auto"/>
        <w:rPr>
          <w:b/>
          <w:bCs/>
          <w:i/>
          <w:iCs/>
        </w:rPr>
      </w:pPr>
      <w:r w:rsidRPr="00481A7A">
        <w:rPr>
          <w:b/>
          <w:bCs/>
          <w:i/>
          <w:iCs/>
        </w:rPr>
        <w:t>Фактор доверия государственной информационной политике</w:t>
      </w:r>
      <w:r w:rsidR="00CA7A75" w:rsidRPr="00481A7A">
        <w:rPr>
          <w:b/>
          <w:bCs/>
          <w:i/>
          <w:iCs/>
        </w:rPr>
        <w:t xml:space="preserve"> </w:t>
      </w:r>
    </w:p>
    <w:tbl>
      <w:tblPr>
        <w:tblStyle w:val="ad"/>
        <w:tblW w:w="0" w:type="auto"/>
        <w:tblInd w:w="-34" w:type="dxa"/>
        <w:tblLayout w:type="fixed"/>
        <w:tblLook w:val="04A0" w:firstRow="1" w:lastRow="0" w:firstColumn="1" w:lastColumn="0" w:noHBand="0" w:noVBand="1"/>
      </w:tblPr>
      <w:tblGrid>
        <w:gridCol w:w="2269"/>
        <w:gridCol w:w="2409"/>
        <w:gridCol w:w="2410"/>
        <w:gridCol w:w="2517"/>
      </w:tblGrid>
      <w:tr w:rsidR="00432D09" w14:paraId="5BF72403" w14:textId="77777777" w:rsidTr="006A566B">
        <w:tc>
          <w:tcPr>
            <w:tcW w:w="9605" w:type="dxa"/>
            <w:gridSpan w:val="4"/>
          </w:tcPr>
          <w:p w14:paraId="1918801A" w14:textId="410D82CB" w:rsidR="00432D09" w:rsidRDefault="00432D09" w:rsidP="006A566B">
            <w:pPr>
              <w:jc w:val="center"/>
            </w:pPr>
            <w:r>
              <w:t>Факторный вес 18,47</w:t>
            </w:r>
          </w:p>
        </w:tc>
      </w:tr>
      <w:tr w:rsidR="00432D09" w14:paraId="5D36847A" w14:textId="77777777" w:rsidTr="00E51C87">
        <w:tc>
          <w:tcPr>
            <w:tcW w:w="2269" w:type="dxa"/>
          </w:tcPr>
          <w:p w14:paraId="010BF0DE" w14:textId="77777777" w:rsidR="00432D09" w:rsidRDefault="00432D09" w:rsidP="00E51C87">
            <w:pPr>
              <w:spacing w:line="240" w:lineRule="auto"/>
              <w:jc w:val="both"/>
            </w:pPr>
            <w:r w:rsidRPr="00432D09">
              <w:t>Доверие первым лицам государства</w:t>
            </w:r>
          </w:p>
          <w:p w14:paraId="70790A48" w14:textId="371F652D" w:rsidR="00432D09" w:rsidRDefault="00432D09" w:rsidP="00E51C87">
            <w:pPr>
              <w:spacing w:line="240" w:lineRule="auto"/>
              <w:jc w:val="both"/>
            </w:pPr>
            <w:r>
              <w:t>(0,738)</w:t>
            </w:r>
          </w:p>
        </w:tc>
        <w:tc>
          <w:tcPr>
            <w:tcW w:w="2409" w:type="dxa"/>
          </w:tcPr>
          <w:p w14:paraId="7CE330F6" w14:textId="77777777" w:rsidR="00432D09" w:rsidRDefault="00432D09" w:rsidP="00E51C87">
            <w:pPr>
              <w:spacing w:line="240" w:lineRule="auto"/>
              <w:jc w:val="both"/>
            </w:pPr>
            <w:r w:rsidRPr="00432D09">
              <w:t>Доступ государства к конфиденциальной информации</w:t>
            </w:r>
          </w:p>
          <w:p w14:paraId="1D174C4F" w14:textId="2920C322" w:rsidR="00432D09" w:rsidRDefault="00432D09" w:rsidP="00E51C87">
            <w:pPr>
              <w:spacing w:line="240" w:lineRule="auto"/>
              <w:jc w:val="both"/>
            </w:pPr>
            <w:r>
              <w:t>(0,711)</w:t>
            </w:r>
          </w:p>
        </w:tc>
        <w:tc>
          <w:tcPr>
            <w:tcW w:w="2410" w:type="dxa"/>
          </w:tcPr>
          <w:p w14:paraId="2EC8DC7D" w14:textId="77777777" w:rsidR="00432D09" w:rsidRDefault="00432D09" w:rsidP="00E51C87">
            <w:pPr>
              <w:spacing w:line="240" w:lineRule="auto"/>
              <w:jc w:val="both"/>
            </w:pPr>
            <w:r w:rsidRPr="00432D09">
              <w:t>Усиление контроля в Интернете в связи с терроризмом</w:t>
            </w:r>
          </w:p>
          <w:p w14:paraId="56BAD431" w14:textId="2EB8687A" w:rsidR="00432D09" w:rsidRDefault="00432D09" w:rsidP="00E51C87">
            <w:pPr>
              <w:spacing w:line="240" w:lineRule="auto"/>
              <w:jc w:val="both"/>
            </w:pPr>
            <w:r>
              <w:t>(0,695)</w:t>
            </w:r>
          </w:p>
        </w:tc>
        <w:tc>
          <w:tcPr>
            <w:tcW w:w="2517" w:type="dxa"/>
          </w:tcPr>
          <w:p w14:paraId="22F2F1E4" w14:textId="7EF9295D" w:rsidR="00432D09" w:rsidRDefault="00432D09" w:rsidP="00E51C87">
            <w:pPr>
              <w:spacing w:line="240" w:lineRule="auto"/>
              <w:jc w:val="both"/>
            </w:pPr>
            <w:r>
              <w:t>Необходимость контрпропаганды (0,689)</w:t>
            </w:r>
          </w:p>
        </w:tc>
      </w:tr>
      <w:tr w:rsidR="00432D09" w14:paraId="31D9AC8D" w14:textId="77777777" w:rsidTr="00E51C87">
        <w:tc>
          <w:tcPr>
            <w:tcW w:w="2269" w:type="dxa"/>
          </w:tcPr>
          <w:p w14:paraId="12933B37" w14:textId="77777777" w:rsidR="00432D09" w:rsidRDefault="00432D09" w:rsidP="00E51C87">
            <w:pPr>
              <w:spacing w:line="240" w:lineRule="auto"/>
              <w:jc w:val="both"/>
            </w:pPr>
            <w:r w:rsidRPr="00432D09">
              <w:t>Ощущение угрозы благополучию стран</w:t>
            </w:r>
            <w:r>
              <w:t>ы</w:t>
            </w:r>
          </w:p>
          <w:p w14:paraId="04645E62" w14:textId="05DAC35C" w:rsidR="00432D09" w:rsidRDefault="00432D09" w:rsidP="00E51C87">
            <w:pPr>
              <w:spacing w:line="240" w:lineRule="auto"/>
              <w:jc w:val="both"/>
            </w:pPr>
            <w:r>
              <w:t>(0,665)</w:t>
            </w:r>
          </w:p>
        </w:tc>
        <w:tc>
          <w:tcPr>
            <w:tcW w:w="2409" w:type="dxa"/>
          </w:tcPr>
          <w:p w14:paraId="00E1DEEF" w14:textId="77777777" w:rsidR="00432D09" w:rsidRDefault="00432D09" w:rsidP="00E51C87">
            <w:pPr>
              <w:spacing w:line="240" w:lineRule="auto"/>
              <w:jc w:val="both"/>
            </w:pPr>
            <w:r w:rsidRPr="00432D09">
              <w:t>Согласие на сбор информации о себе ради безопасности</w:t>
            </w:r>
          </w:p>
          <w:p w14:paraId="32C8F75C" w14:textId="24DCCBBA" w:rsidR="00432D09" w:rsidRDefault="00432D09" w:rsidP="00E51C87">
            <w:pPr>
              <w:spacing w:line="240" w:lineRule="auto"/>
              <w:jc w:val="both"/>
            </w:pPr>
            <w:r>
              <w:t>(0,656)</w:t>
            </w:r>
          </w:p>
        </w:tc>
        <w:tc>
          <w:tcPr>
            <w:tcW w:w="2410" w:type="dxa"/>
          </w:tcPr>
          <w:p w14:paraId="1DE23E5A" w14:textId="77777777" w:rsidR="00432D09" w:rsidRDefault="00432D09" w:rsidP="00E51C87">
            <w:pPr>
              <w:spacing w:line="240" w:lineRule="auto"/>
              <w:jc w:val="both"/>
            </w:pPr>
            <w:r w:rsidRPr="00432D09">
              <w:t>Необходимость государственной пропаганды</w:t>
            </w:r>
          </w:p>
          <w:p w14:paraId="701516C2" w14:textId="3C5D149F" w:rsidR="00432D09" w:rsidRDefault="00432D09" w:rsidP="00E51C87">
            <w:pPr>
              <w:spacing w:line="240" w:lineRule="auto"/>
              <w:jc w:val="both"/>
            </w:pPr>
            <w:r>
              <w:t>(0,530)</w:t>
            </w:r>
          </w:p>
        </w:tc>
        <w:tc>
          <w:tcPr>
            <w:tcW w:w="2517" w:type="dxa"/>
          </w:tcPr>
          <w:p w14:paraId="7FF493AF" w14:textId="77777777" w:rsidR="00432D09" w:rsidRDefault="00432D09" w:rsidP="00E51C87">
            <w:pPr>
              <w:spacing w:line="240" w:lineRule="auto"/>
              <w:jc w:val="both"/>
            </w:pPr>
            <w:r w:rsidRPr="00432D09">
              <w:t>Несоответствии политики государства интересам общества</w:t>
            </w:r>
          </w:p>
          <w:p w14:paraId="741702F7" w14:textId="48867815" w:rsidR="00432D09" w:rsidRDefault="00432D09" w:rsidP="00E51C87">
            <w:pPr>
              <w:spacing w:line="240" w:lineRule="auto"/>
              <w:jc w:val="both"/>
            </w:pPr>
            <w:r>
              <w:t>(-0,531)</w:t>
            </w:r>
          </w:p>
        </w:tc>
      </w:tr>
    </w:tbl>
    <w:p w14:paraId="66EA3635" w14:textId="77777777" w:rsidR="00481A7A" w:rsidRPr="00481A7A" w:rsidRDefault="00432D09" w:rsidP="00C61792">
      <w:pPr>
        <w:spacing w:line="240" w:lineRule="auto"/>
        <w:rPr>
          <w:i/>
          <w:iCs/>
        </w:rPr>
      </w:pPr>
      <w:r w:rsidRPr="00481A7A">
        <w:rPr>
          <w:i/>
          <w:iCs/>
        </w:rPr>
        <w:t>Таблица 4</w:t>
      </w:r>
    </w:p>
    <w:p w14:paraId="6B5AF2A9" w14:textId="4C795CCE" w:rsidR="00432D09" w:rsidRPr="00481A7A" w:rsidRDefault="00432D09" w:rsidP="00C61792">
      <w:pPr>
        <w:spacing w:line="240" w:lineRule="auto"/>
        <w:rPr>
          <w:b/>
          <w:bCs/>
          <w:i/>
          <w:iCs/>
        </w:rPr>
      </w:pPr>
      <w:r w:rsidRPr="00481A7A">
        <w:rPr>
          <w:b/>
          <w:bCs/>
          <w:i/>
          <w:iCs/>
        </w:rPr>
        <w:t>Фактор неограниченной информационной свободы</w:t>
      </w:r>
    </w:p>
    <w:tbl>
      <w:tblPr>
        <w:tblStyle w:val="ad"/>
        <w:tblW w:w="0" w:type="auto"/>
        <w:tblLook w:val="04A0" w:firstRow="1" w:lastRow="0" w:firstColumn="1" w:lastColumn="0" w:noHBand="0" w:noVBand="1"/>
      </w:tblPr>
      <w:tblGrid>
        <w:gridCol w:w="3190"/>
        <w:gridCol w:w="3190"/>
        <w:gridCol w:w="3191"/>
      </w:tblGrid>
      <w:tr w:rsidR="00432D09" w14:paraId="20638295" w14:textId="77777777" w:rsidTr="006A566B">
        <w:tc>
          <w:tcPr>
            <w:tcW w:w="9571" w:type="dxa"/>
            <w:gridSpan w:val="3"/>
          </w:tcPr>
          <w:p w14:paraId="1B1C1BCF" w14:textId="3CD6FBF4" w:rsidR="00432D09" w:rsidRDefault="00432D09" w:rsidP="006A566B">
            <w:pPr>
              <w:jc w:val="center"/>
            </w:pPr>
            <w:r>
              <w:t>Факторный вес 8,3</w:t>
            </w:r>
          </w:p>
        </w:tc>
      </w:tr>
      <w:tr w:rsidR="00432D09" w14:paraId="544EC2D3" w14:textId="77777777" w:rsidTr="006A566B">
        <w:tc>
          <w:tcPr>
            <w:tcW w:w="3190" w:type="dxa"/>
          </w:tcPr>
          <w:p w14:paraId="581AAC25" w14:textId="77777777" w:rsidR="00432D09" w:rsidRDefault="00432D09" w:rsidP="00757643">
            <w:pPr>
              <w:spacing w:line="240" w:lineRule="auto"/>
            </w:pPr>
            <w:r w:rsidRPr="00432D09">
              <w:t xml:space="preserve">Отсутствие этических ограничений для рекламы </w:t>
            </w:r>
          </w:p>
          <w:p w14:paraId="0F83AC25" w14:textId="03D2CDCA" w:rsidR="00432D09" w:rsidRDefault="00432D09" w:rsidP="00757643">
            <w:pPr>
              <w:spacing w:line="240" w:lineRule="auto"/>
            </w:pPr>
            <w:r>
              <w:t>(0,738)</w:t>
            </w:r>
          </w:p>
        </w:tc>
        <w:tc>
          <w:tcPr>
            <w:tcW w:w="3190" w:type="dxa"/>
          </w:tcPr>
          <w:p w14:paraId="17B12975" w14:textId="77777777" w:rsidR="00432D09" w:rsidRDefault="00432D09" w:rsidP="00757643">
            <w:pPr>
              <w:spacing w:line="240" w:lineRule="auto"/>
            </w:pPr>
            <w:r w:rsidRPr="00432D09">
              <w:t>Абсолютная и неограниченная свобода слова</w:t>
            </w:r>
          </w:p>
          <w:p w14:paraId="5E9378D8" w14:textId="03C5207C" w:rsidR="00432D09" w:rsidRDefault="00432D09" w:rsidP="00757643">
            <w:pPr>
              <w:spacing w:line="240" w:lineRule="auto"/>
            </w:pPr>
            <w:r>
              <w:t>(0,681)</w:t>
            </w:r>
          </w:p>
        </w:tc>
        <w:tc>
          <w:tcPr>
            <w:tcW w:w="3191" w:type="dxa"/>
          </w:tcPr>
          <w:p w14:paraId="67732142" w14:textId="77777777" w:rsidR="00432D09" w:rsidRDefault="00432D09" w:rsidP="00757643">
            <w:pPr>
              <w:spacing w:line="240" w:lineRule="auto"/>
            </w:pPr>
            <w:r w:rsidRPr="00432D09">
              <w:t>Свободное распространение идей, в том числе экстремистских</w:t>
            </w:r>
          </w:p>
          <w:p w14:paraId="5B25CDA3" w14:textId="5CAFD7D6" w:rsidR="00432D09" w:rsidRDefault="00432D09" w:rsidP="00757643">
            <w:pPr>
              <w:spacing w:line="240" w:lineRule="auto"/>
            </w:pPr>
            <w:r>
              <w:t>(0,604)</w:t>
            </w:r>
          </w:p>
        </w:tc>
      </w:tr>
    </w:tbl>
    <w:p w14:paraId="02C4E88C" w14:textId="439DA40C" w:rsidR="00694E26" w:rsidRPr="00694E26" w:rsidRDefault="00694E26" w:rsidP="00694E26">
      <w:pPr>
        <w:ind w:firstLine="709"/>
        <w:jc w:val="both"/>
      </w:pPr>
      <w:r>
        <w:t xml:space="preserve">Со схожим весом был сформирован </w:t>
      </w:r>
      <w:r w:rsidRPr="00E910B5">
        <w:rPr>
          <w:b/>
          <w:bCs/>
          <w:i/>
          <w:iCs/>
        </w:rPr>
        <w:t>фактор предпосылок незаконопослушного поведения</w:t>
      </w:r>
      <w:r>
        <w:t xml:space="preserve"> (8,3</w:t>
      </w:r>
      <w:r w:rsidRPr="00E910B5">
        <w:t>%</w:t>
      </w:r>
      <w:r>
        <w:t>), допускающий участие в протестах и использование персональных данных в корыстных целях, ставящий справедливость выше закона</w:t>
      </w:r>
      <w:r w:rsidR="00B72719">
        <w:t xml:space="preserve"> </w:t>
      </w:r>
      <w:r>
        <w:t>(Табл. 5)</w:t>
      </w:r>
      <w:r w:rsidR="00B72719">
        <w:t>.</w:t>
      </w:r>
    </w:p>
    <w:p w14:paraId="5C69B75E" w14:textId="7F693937" w:rsidR="00481A7A" w:rsidRPr="00481A7A" w:rsidRDefault="00432D09" w:rsidP="00C61792">
      <w:pPr>
        <w:spacing w:before="480" w:line="240" w:lineRule="auto"/>
        <w:rPr>
          <w:b/>
          <w:bCs/>
          <w:i/>
          <w:iCs/>
        </w:rPr>
      </w:pPr>
      <w:r w:rsidRPr="00481A7A">
        <w:rPr>
          <w:i/>
          <w:iCs/>
        </w:rPr>
        <w:t>Таблица 5</w:t>
      </w:r>
      <w:r w:rsidRPr="00481A7A">
        <w:rPr>
          <w:b/>
          <w:bCs/>
          <w:i/>
          <w:iCs/>
        </w:rPr>
        <w:t xml:space="preserve"> </w:t>
      </w:r>
    </w:p>
    <w:p w14:paraId="3D6298DD" w14:textId="106BDA0B" w:rsidR="00432D09" w:rsidRPr="00481A7A" w:rsidRDefault="00432D09" w:rsidP="00C61792">
      <w:pPr>
        <w:spacing w:line="240" w:lineRule="auto"/>
        <w:rPr>
          <w:i/>
          <w:iCs/>
        </w:rPr>
      </w:pPr>
      <w:r w:rsidRPr="00481A7A">
        <w:rPr>
          <w:b/>
          <w:bCs/>
          <w:i/>
          <w:iCs/>
        </w:rPr>
        <w:t xml:space="preserve">Фактор </w:t>
      </w:r>
      <w:r w:rsidR="00757643" w:rsidRPr="00481A7A">
        <w:rPr>
          <w:b/>
          <w:bCs/>
          <w:i/>
          <w:iCs/>
        </w:rPr>
        <w:t xml:space="preserve">предпосылок </w:t>
      </w:r>
      <w:r w:rsidR="007436DD" w:rsidRPr="00481A7A">
        <w:rPr>
          <w:b/>
          <w:bCs/>
          <w:i/>
          <w:iCs/>
        </w:rPr>
        <w:t>не</w:t>
      </w:r>
      <w:r w:rsidRPr="00481A7A">
        <w:rPr>
          <w:b/>
          <w:bCs/>
          <w:i/>
          <w:iCs/>
        </w:rPr>
        <w:t>законопослушно</w:t>
      </w:r>
      <w:r w:rsidR="00757643" w:rsidRPr="00481A7A">
        <w:rPr>
          <w:b/>
          <w:bCs/>
          <w:i/>
          <w:iCs/>
        </w:rPr>
        <w:t xml:space="preserve">го поведения </w:t>
      </w:r>
    </w:p>
    <w:tbl>
      <w:tblPr>
        <w:tblStyle w:val="ad"/>
        <w:tblW w:w="0" w:type="auto"/>
        <w:tblLook w:val="04A0" w:firstRow="1" w:lastRow="0" w:firstColumn="1" w:lastColumn="0" w:noHBand="0" w:noVBand="1"/>
      </w:tblPr>
      <w:tblGrid>
        <w:gridCol w:w="3190"/>
        <w:gridCol w:w="3190"/>
        <w:gridCol w:w="3191"/>
      </w:tblGrid>
      <w:tr w:rsidR="00432D09" w14:paraId="32024FA0" w14:textId="77777777" w:rsidTr="006A566B">
        <w:tc>
          <w:tcPr>
            <w:tcW w:w="9571" w:type="dxa"/>
            <w:gridSpan w:val="3"/>
          </w:tcPr>
          <w:p w14:paraId="0A8F2EC7" w14:textId="77777777" w:rsidR="00432D09" w:rsidRDefault="00432D09" w:rsidP="006A566B">
            <w:pPr>
              <w:jc w:val="center"/>
            </w:pPr>
            <w:r>
              <w:t>Факторный вес 8,3</w:t>
            </w:r>
          </w:p>
        </w:tc>
      </w:tr>
      <w:tr w:rsidR="00432D09" w14:paraId="474AE030" w14:textId="77777777" w:rsidTr="006A566B">
        <w:tc>
          <w:tcPr>
            <w:tcW w:w="3190" w:type="dxa"/>
          </w:tcPr>
          <w:p w14:paraId="3BA97EA2" w14:textId="77777777" w:rsidR="0080612C" w:rsidRDefault="0080612C" w:rsidP="006B792F">
            <w:pPr>
              <w:spacing w:line="240" w:lineRule="auto"/>
            </w:pPr>
            <w:r w:rsidRPr="0080612C">
              <w:t xml:space="preserve">Допустимость нарушения закона ради справедливости </w:t>
            </w:r>
          </w:p>
          <w:p w14:paraId="57948893" w14:textId="4C9B466C" w:rsidR="00432D09" w:rsidRDefault="00432D09" w:rsidP="006B792F">
            <w:pPr>
              <w:spacing w:line="240" w:lineRule="auto"/>
            </w:pPr>
            <w:r>
              <w:t>(0,7</w:t>
            </w:r>
            <w:r w:rsidR="0080612C">
              <w:t>69</w:t>
            </w:r>
            <w:r>
              <w:t>)</w:t>
            </w:r>
          </w:p>
        </w:tc>
        <w:tc>
          <w:tcPr>
            <w:tcW w:w="3190" w:type="dxa"/>
          </w:tcPr>
          <w:p w14:paraId="09D24E51" w14:textId="0F05679B" w:rsidR="00432D09" w:rsidRDefault="0080612C" w:rsidP="006B792F">
            <w:pPr>
              <w:spacing w:line="240" w:lineRule="auto"/>
            </w:pPr>
            <w:r w:rsidRPr="0080612C">
              <w:t xml:space="preserve">Готовность принять участие в протестах </w:t>
            </w:r>
            <w:r w:rsidR="00432D09">
              <w:t>(0,6</w:t>
            </w:r>
            <w:r>
              <w:t>39</w:t>
            </w:r>
            <w:r w:rsidR="00432D09">
              <w:t>)</w:t>
            </w:r>
          </w:p>
        </w:tc>
        <w:tc>
          <w:tcPr>
            <w:tcW w:w="3191" w:type="dxa"/>
          </w:tcPr>
          <w:p w14:paraId="2FAB431C" w14:textId="77777777" w:rsidR="0080612C" w:rsidRDefault="0080612C" w:rsidP="006B792F">
            <w:pPr>
              <w:spacing w:line="240" w:lineRule="auto"/>
            </w:pPr>
            <w:r w:rsidRPr="0080612C">
              <w:t xml:space="preserve">Возможность использования данных без согласия в собственных корыстных целях </w:t>
            </w:r>
          </w:p>
          <w:p w14:paraId="506ED76A" w14:textId="6F6AC818" w:rsidR="00432D09" w:rsidRDefault="00432D09" w:rsidP="006B792F">
            <w:pPr>
              <w:spacing w:line="240" w:lineRule="auto"/>
            </w:pPr>
            <w:r>
              <w:t>(0,</w:t>
            </w:r>
            <w:r w:rsidR="0080612C">
              <w:t>528</w:t>
            </w:r>
            <w:r>
              <w:t>)</w:t>
            </w:r>
          </w:p>
        </w:tc>
      </w:tr>
    </w:tbl>
    <w:p w14:paraId="3826A3B1" w14:textId="0785B927" w:rsidR="00432D09" w:rsidRDefault="00EE78D5" w:rsidP="00E51C87">
      <w:pPr>
        <w:spacing w:before="160"/>
        <w:ind w:firstLine="709"/>
        <w:jc w:val="both"/>
      </w:pPr>
      <w:r>
        <w:lastRenderedPageBreak/>
        <w:t>С самым низким факторным весом были выделены три фактора, связанных с Интернетом</w:t>
      </w:r>
      <w:r w:rsidR="00E51C87">
        <w:t>:</w:t>
      </w:r>
      <w:r>
        <w:t xml:space="preserve"> </w:t>
      </w:r>
      <w:r w:rsidRPr="00E910B5">
        <w:rPr>
          <w:b/>
          <w:bCs/>
          <w:i/>
          <w:iCs/>
        </w:rPr>
        <w:t>фактор стратегического государственного регулирования Интернета</w:t>
      </w:r>
      <w:r>
        <w:t xml:space="preserve"> (</w:t>
      </w:r>
      <w:r w:rsidR="00E51C87">
        <w:t>Т</w:t>
      </w:r>
      <w:r>
        <w:t xml:space="preserve">абл. 7), а также по отдельности </w:t>
      </w:r>
      <w:r w:rsidRPr="00E910B5">
        <w:rPr>
          <w:b/>
          <w:bCs/>
          <w:i/>
          <w:iCs/>
        </w:rPr>
        <w:t>фактор активности в Интернете</w:t>
      </w:r>
      <w:r>
        <w:t xml:space="preserve"> (</w:t>
      </w:r>
      <w:r w:rsidR="00E910B5">
        <w:t>Т</w:t>
      </w:r>
      <w:r>
        <w:t xml:space="preserve">абл. 6) и </w:t>
      </w:r>
      <w:r w:rsidRPr="00E910B5">
        <w:rPr>
          <w:b/>
          <w:bCs/>
          <w:i/>
          <w:iCs/>
        </w:rPr>
        <w:t xml:space="preserve">фактор осознания негативных сторон вовлеченности в </w:t>
      </w:r>
      <w:r w:rsidR="00001E0E">
        <w:rPr>
          <w:b/>
          <w:bCs/>
          <w:i/>
          <w:iCs/>
        </w:rPr>
        <w:t>Интернет</w:t>
      </w:r>
      <w:r>
        <w:t xml:space="preserve"> (</w:t>
      </w:r>
      <w:r w:rsidR="00E910B5">
        <w:t>Т</w:t>
      </w:r>
      <w:r>
        <w:t>абл.</w:t>
      </w:r>
      <w:r w:rsidR="00E4694F">
        <w:t xml:space="preserve"> </w:t>
      </w:r>
      <w:r>
        <w:t xml:space="preserve">8). Это </w:t>
      </w:r>
      <w:r w:rsidR="00E4694F">
        <w:t>означает</w:t>
      </w:r>
      <w:r>
        <w:t xml:space="preserve">, что респонденты различают пользу и негативные последствия от использования Интернета.  </w:t>
      </w:r>
    </w:p>
    <w:p w14:paraId="1083C006" w14:textId="1D87D3F0" w:rsidR="004D7578" w:rsidRPr="004D7578" w:rsidRDefault="004D7578" w:rsidP="004D7578">
      <w:pPr>
        <w:spacing w:before="160" w:after="0"/>
        <w:ind w:firstLine="709"/>
        <w:jc w:val="both"/>
      </w:pPr>
      <w:r>
        <w:t xml:space="preserve">Описательные статистики по многофакторным опросникам «Отношения к информационной политике государства» и «Отношения к поведенческой рекламе» представлены в приложении </w:t>
      </w:r>
      <w:r>
        <w:rPr>
          <w:lang w:val="en-US"/>
        </w:rPr>
        <w:t>B</w:t>
      </w:r>
      <w:r w:rsidRPr="004D7578">
        <w:t xml:space="preserve"> </w:t>
      </w:r>
      <w:r>
        <w:t xml:space="preserve">и приложении </w:t>
      </w:r>
      <w:r>
        <w:rPr>
          <w:lang w:val="en-US"/>
        </w:rPr>
        <w:t>A</w:t>
      </w:r>
      <w:r w:rsidRPr="004D7578">
        <w:t xml:space="preserve"> </w:t>
      </w:r>
      <w:r>
        <w:t>соответственно.</w:t>
      </w:r>
    </w:p>
    <w:p w14:paraId="50BC4921" w14:textId="77777777" w:rsidR="00481A7A" w:rsidRPr="00481A7A" w:rsidRDefault="0080612C" w:rsidP="004D7578">
      <w:pPr>
        <w:spacing w:before="240" w:line="240" w:lineRule="auto"/>
        <w:rPr>
          <w:i/>
          <w:iCs/>
        </w:rPr>
      </w:pPr>
      <w:r w:rsidRPr="00481A7A">
        <w:rPr>
          <w:i/>
          <w:iCs/>
        </w:rPr>
        <w:t>Таблица 6</w:t>
      </w:r>
    </w:p>
    <w:p w14:paraId="1BA27A7C" w14:textId="655A3551" w:rsidR="0080612C" w:rsidRPr="00481A7A" w:rsidRDefault="0080612C" w:rsidP="00C61792">
      <w:pPr>
        <w:spacing w:line="240" w:lineRule="auto"/>
        <w:rPr>
          <w:b/>
          <w:bCs/>
          <w:i/>
          <w:iCs/>
        </w:rPr>
      </w:pPr>
      <w:r w:rsidRPr="00481A7A">
        <w:rPr>
          <w:b/>
          <w:bCs/>
          <w:i/>
          <w:iCs/>
        </w:rPr>
        <w:t>Фактор активности в Интернете</w:t>
      </w:r>
    </w:p>
    <w:tbl>
      <w:tblPr>
        <w:tblStyle w:val="ad"/>
        <w:tblW w:w="0" w:type="auto"/>
        <w:tblLook w:val="04A0" w:firstRow="1" w:lastRow="0" w:firstColumn="1" w:lastColumn="0" w:noHBand="0" w:noVBand="1"/>
      </w:tblPr>
      <w:tblGrid>
        <w:gridCol w:w="3190"/>
        <w:gridCol w:w="3190"/>
        <w:gridCol w:w="3191"/>
      </w:tblGrid>
      <w:tr w:rsidR="0080612C" w14:paraId="49053F01" w14:textId="77777777" w:rsidTr="006A566B">
        <w:tc>
          <w:tcPr>
            <w:tcW w:w="9571" w:type="dxa"/>
            <w:gridSpan w:val="3"/>
          </w:tcPr>
          <w:p w14:paraId="4341A935" w14:textId="56B6224D" w:rsidR="0080612C" w:rsidRDefault="0080612C" w:rsidP="006A566B">
            <w:pPr>
              <w:jc w:val="center"/>
            </w:pPr>
            <w:r>
              <w:t>Факторный вес 7,3</w:t>
            </w:r>
          </w:p>
        </w:tc>
      </w:tr>
      <w:tr w:rsidR="0080612C" w14:paraId="4E019953" w14:textId="77777777" w:rsidTr="006A566B">
        <w:tc>
          <w:tcPr>
            <w:tcW w:w="3190" w:type="dxa"/>
          </w:tcPr>
          <w:p w14:paraId="26884502" w14:textId="77777777" w:rsidR="0080612C" w:rsidRDefault="0080612C" w:rsidP="00E51C87">
            <w:pPr>
              <w:spacing w:line="240" w:lineRule="auto"/>
              <w:jc w:val="both"/>
            </w:pPr>
            <w:r w:rsidRPr="0080612C">
              <w:t xml:space="preserve">Интерес к чтению комментариев </w:t>
            </w:r>
          </w:p>
          <w:p w14:paraId="120D57F6" w14:textId="03DC97E6" w:rsidR="0080612C" w:rsidRDefault="0080612C" w:rsidP="00E51C87">
            <w:pPr>
              <w:spacing w:line="240" w:lineRule="auto"/>
              <w:jc w:val="both"/>
            </w:pPr>
            <w:r>
              <w:t>(0,774)</w:t>
            </w:r>
          </w:p>
        </w:tc>
        <w:tc>
          <w:tcPr>
            <w:tcW w:w="3190" w:type="dxa"/>
          </w:tcPr>
          <w:p w14:paraId="24F4446C" w14:textId="11ED5BBB" w:rsidR="0080612C" w:rsidRDefault="0080612C" w:rsidP="00E51C87">
            <w:pPr>
              <w:spacing w:line="240" w:lineRule="auto"/>
              <w:jc w:val="both"/>
            </w:pPr>
            <w:r w:rsidRPr="0080612C">
              <w:t xml:space="preserve">Комментирование новостей и событий </w:t>
            </w:r>
            <w:r>
              <w:t>(0,751)</w:t>
            </w:r>
          </w:p>
        </w:tc>
        <w:tc>
          <w:tcPr>
            <w:tcW w:w="3191" w:type="dxa"/>
          </w:tcPr>
          <w:p w14:paraId="56491D9B" w14:textId="5900728A" w:rsidR="0080612C" w:rsidRDefault="0080612C" w:rsidP="00E51C87">
            <w:pPr>
              <w:spacing w:line="240" w:lineRule="auto"/>
              <w:jc w:val="both"/>
            </w:pPr>
            <w:r w:rsidRPr="0080612C">
              <w:t xml:space="preserve">Длительное времяпровождение в социальных сетях </w:t>
            </w:r>
            <w:r>
              <w:t>(0,607)</w:t>
            </w:r>
          </w:p>
        </w:tc>
      </w:tr>
    </w:tbl>
    <w:p w14:paraId="2F279D2D" w14:textId="77777777" w:rsidR="00481A7A" w:rsidRPr="00481A7A" w:rsidRDefault="0080612C" w:rsidP="00C61792">
      <w:pPr>
        <w:spacing w:before="480" w:line="240" w:lineRule="auto"/>
        <w:rPr>
          <w:i/>
          <w:iCs/>
        </w:rPr>
      </w:pPr>
      <w:r w:rsidRPr="00481A7A">
        <w:rPr>
          <w:i/>
          <w:iCs/>
        </w:rPr>
        <w:t>Таблица 7</w:t>
      </w:r>
    </w:p>
    <w:p w14:paraId="59F281F5" w14:textId="71824F42" w:rsidR="0080612C" w:rsidRPr="00481A7A" w:rsidRDefault="0080612C" w:rsidP="00C61792">
      <w:pPr>
        <w:spacing w:before="160" w:line="240" w:lineRule="auto"/>
        <w:rPr>
          <w:b/>
          <w:bCs/>
          <w:i/>
          <w:iCs/>
        </w:rPr>
      </w:pPr>
      <w:r w:rsidRPr="00481A7A">
        <w:rPr>
          <w:b/>
          <w:bCs/>
          <w:i/>
          <w:iCs/>
        </w:rPr>
        <w:t>Фактор стратегического государственного регулирования Интернета</w:t>
      </w:r>
    </w:p>
    <w:tbl>
      <w:tblPr>
        <w:tblStyle w:val="ad"/>
        <w:tblW w:w="0" w:type="auto"/>
        <w:tblLook w:val="04A0" w:firstRow="1" w:lastRow="0" w:firstColumn="1" w:lastColumn="0" w:noHBand="0" w:noVBand="1"/>
      </w:tblPr>
      <w:tblGrid>
        <w:gridCol w:w="3190"/>
        <w:gridCol w:w="3190"/>
        <w:gridCol w:w="3191"/>
      </w:tblGrid>
      <w:tr w:rsidR="0080612C" w14:paraId="409CF8D9" w14:textId="77777777" w:rsidTr="006A566B">
        <w:tc>
          <w:tcPr>
            <w:tcW w:w="9571" w:type="dxa"/>
            <w:gridSpan w:val="3"/>
          </w:tcPr>
          <w:p w14:paraId="47707749" w14:textId="4D8A2F34" w:rsidR="0080612C" w:rsidRDefault="0080612C" w:rsidP="006A566B">
            <w:pPr>
              <w:jc w:val="center"/>
            </w:pPr>
            <w:r>
              <w:t>Факторный вес 6,7</w:t>
            </w:r>
          </w:p>
        </w:tc>
      </w:tr>
      <w:tr w:rsidR="0080612C" w14:paraId="447BD5CD" w14:textId="77777777" w:rsidTr="006A566B">
        <w:tc>
          <w:tcPr>
            <w:tcW w:w="3190" w:type="dxa"/>
          </w:tcPr>
          <w:p w14:paraId="59C79A5E" w14:textId="26A16794" w:rsidR="0080612C" w:rsidRDefault="0080612C" w:rsidP="00E51C87">
            <w:pPr>
              <w:spacing w:line="240" w:lineRule="auto"/>
              <w:jc w:val="both"/>
            </w:pPr>
            <w:r w:rsidRPr="0080612C">
              <w:t xml:space="preserve">Жесткое государственное регулирование использования персональных данных </w:t>
            </w:r>
            <w:r>
              <w:t>(0,562)</w:t>
            </w:r>
          </w:p>
        </w:tc>
        <w:tc>
          <w:tcPr>
            <w:tcW w:w="3190" w:type="dxa"/>
          </w:tcPr>
          <w:p w14:paraId="48C83F3E" w14:textId="77777777" w:rsidR="0080612C" w:rsidRDefault="0080612C" w:rsidP="00E51C87">
            <w:pPr>
              <w:spacing w:line="240" w:lineRule="auto"/>
              <w:jc w:val="both"/>
            </w:pPr>
            <w:r w:rsidRPr="0080612C">
              <w:t xml:space="preserve">Образовательно-воспитательная функция государства </w:t>
            </w:r>
          </w:p>
          <w:p w14:paraId="5979E489" w14:textId="4477F394" w:rsidR="0080612C" w:rsidRDefault="0080612C" w:rsidP="00E51C87">
            <w:pPr>
              <w:spacing w:line="240" w:lineRule="auto"/>
              <w:jc w:val="both"/>
            </w:pPr>
            <w:r>
              <w:t>(0,581)</w:t>
            </w:r>
          </w:p>
        </w:tc>
        <w:tc>
          <w:tcPr>
            <w:tcW w:w="3191" w:type="dxa"/>
          </w:tcPr>
          <w:p w14:paraId="34413430" w14:textId="5800ACDD" w:rsidR="0080612C" w:rsidRDefault="0080612C" w:rsidP="00E51C87">
            <w:pPr>
              <w:spacing w:line="240" w:lineRule="auto"/>
              <w:jc w:val="both"/>
            </w:pPr>
            <w:r w:rsidRPr="0080612C">
              <w:t xml:space="preserve">Помощь Интернета в борьбе с коррупцией </w:t>
            </w:r>
            <w:r>
              <w:t>(0,517)</w:t>
            </w:r>
          </w:p>
        </w:tc>
      </w:tr>
    </w:tbl>
    <w:p w14:paraId="74DB8EFE" w14:textId="77777777" w:rsidR="00481A7A" w:rsidRPr="00481A7A" w:rsidRDefault="0080612C" w:rsidP="00C61792">
      <w:pPr>
        <w:spacing w:before="480" w:line="240" w:lineRule="auto"/>
        <w:rPr>
          <w:i/>
          <w:iCs/>
        </w:rPr>
      </w:pPr>
      <w:r w:rsidRPr="00481A7A">
        <w:rPr>
          <w:i/>
          <w:iCs/>
        </w:rPr>
        <w:t>Таблица 8</w:t>
      </w:r>
    </w:p>
    <w:p w14:paraId="5D3F31A9" w14:textId="43895232" w:rsidR="0080612C" w:rsidRPr="00481A7A" w:rsidRDefault="0080612C" w:rsidP="00C61792">
      <w:pPr>
        <w:spacing w:line="240" w:lineRule="auto"/>
        <w:rPr>
          <w:b/>
          <w:bCs/>
          <w:i/>
          <w:iCs/>
        </w:rPr>
      </w:pPr>
      <w:r w:rsidRPr="00481A7A">
        <w:rPr>
          <w:b/>
          <w:bCs/>
          <w:i/>
          <w:iCs/>
        </w:rPr>
        <w:t xml:space="preserve">Фактор осознания негативных сторон вовлеченности в </w:t>
      </w:r>
      <w:r w:rsidR="00001E0E">
        <w:rPr>
          <w:b/>
          <w:bCs/>
          <w:i/>
          <w:iCs/>
        </w:rPr>
        <w:t>Интернет</w:t>
      </w:r>
    </w:p>
    <w:tbl>
      <w:tblPr>
        <w:tblStyle w:val="ad"/>
        <w:tblW w:w="0" w:type="auto"/>
        <w:tblLook w:val="04A0" w:firstRow="1" w:lastRow="0" w:firstColumn="1" w:lastColumn="0" w:noHBand="0" w:noVBand="1"/>
      </w:tblPr>
      <w:tblGrid>
        <w:gridCol w:w="4503"/>
        <w:gridCol w:w="5068"/>
      </w:tblGrid>
      <w:tr w:rsidR="0080612C" w14:paraId="6249B515" w14:textId="77777777" w:rsidTr="006A566B">
        <w:tc>
          <w:tcPr>
            <w:tcW w:w="9571" w:type="dxa"/>
            <w:gridSpan w:val="2"/>
          </w:tcPr>
          <w:p w14:paraId="7D34811A" w14:textId="6CBA1378" w:rsidR="0080612C" w:rsidRDefault="0080612C" w:rsidP="0080612C">
            <w:pPr>
              <w:jc w:val="center"/>
            </w:pPr>
            <w:r>
              <w:t>Факторный вес 5,9</w:t>
            </w:r>
          </w:p>
        </w:tc>
      </w:tr>
      <w:tr w:rsidR="0080612C" w14:paraId="2019D7ED" w14:textId="77777777" w:rsidTr="00E51C87">
        <w:tc>
          <w:tcPr>
            <w:tcW w:w="4503" w:type="dxa"/>
          </w:tcPr>
          <w:p w14:paraId="6C2114EE" w14:textId="77777777" w:rsidR="0080612C" w:rsidRDefault="0080612C" w:rsidP="00E51C87">
            <w:pPr>
              <w:spacing w:line="240" w:lineRule="auto"/>
              <w:jc w:val="both"/>
            </w:pPr>
            <w:r w:rsidRPr="0080612C">
              <w:t>Допустимость влияния через социальные сети</w:t>
            </w:r>
          </w:p>
          <w:p w14:paraId="40B4E389" w14:textId="2A2CC2D2" w:rsidR="0080612C" w:rsidRDefault="0080612C" w:rsidP="00E51C87">
            <w:pPr>
              <w:spacing w:line="240" w:lineRule="auto"/>
              <w:jc w:val="both"/>
            </w:pPr>
            <w:r>
              <w:t>(0,693)</w:t>
            </w:r>
          </w:p>
        </w:tc>
        <w:tc>
          <w:tcPr>
            <w:tcW w:w="5068" w:type="dxa"/>
          </w:tcPr>
          <w:p w14:paraId="2135F70F" w14:textId="77777777" w:rsidR="0080612C" w:rsidRDefault="0080612C" w:rsidP="00E51C87">
            <w:pPr>
              <w:spacing w:line="240" w:lineRule="auto"/>
              <w:jc w:val="both"/>
            </w:pPr>
            <w:r w:rsidRPr="0080612C">
              <w:t>Желание меньше времени тратить на Интернет</w:t>
            </w:r>
          </w:p>
          <w:p w14:paraId="7689D0BD" w14:textId="10D237B0" w:rsidR="0080612C" w:rsidRDefault="0080612C" w:rsidP="00E51C87">
            <w:pPr>
              <w:spacing w:line="240" w:lineRule="auto"/>
              <w:jc w:val="both"/>
            </w:pPr>
            <w:r>
              <w:t>(0,684)</w:t>
            </w:r>
          </w:p>
        </w:tc>
      </w:tr>
    </w:tbl>
    <w:p w14:paraId="52AA6FFC" w14:textId="3B06F65D" w:rsidR="00EA7F2D" w:rsidRDefault="00DE0AD0" w:rsidP="008B4954">
      <w:pPr>
        <w:pStyle w:val="2"/>
        <w:numPr>
          <w:ilvl w:val="1"/>
          <w:numId w:val="27"/>
        </w:numPr>
        <w:spacing w:before="720" w:after="48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bookmarkStart w:id="36" w:name="_Toc73397929"/>
      <w:r w:rsidR="00EA7F2D" w:rsidRPr="007B622C">
        <w:rPr>
          <w:rFonts w:ascii="Times New Roman" w:hAnsi="Times New Roman" w:cs="Times New Roman"/>
          <w:b/>
          <w:bCs/>
          <w:color w:val="000000" w:themeColor="text1"/>
          <w:sz w:val="28"/>
          <w:szCs w:val="28"/>
        </w:rPr>
        <w:t>Результаты сравнительного анализ</w:t>
      </w:r>
      <w:r w:rsidR="00757643">
        <w:rPr>
          <w:rFonts w:ascii="Times New Roman" w:hAnsi="Times New Roman" w:cs="Times New Roman"/>
          <w:b/>
          <w:bCs/>
          <w:color w:val="000000" w:themeColor="text1"/>
          <w:sz w:val="28"/>
          <w:szCs w:val="28"/>
        </w:rPr>
        <w:t>а данных разных поколений</w:t>
      </w:r>
      <w:bookmarkEnd w:id="36"/>
    </w:p>
    <w:p w14:paraId="27180020" w14:textId="7C1EAAF6" w:rsidR="00EE78D5" w:rsidRDefault="00F91741" w:rsidP="00E51C87">
      <w:pPr>
        <w:ind w:firstLine="709"/>
        <w:jc w:val="both"/>
      </w:pPr>
      <w:r>
        <w:t xml:space="preserve">С помощью критерия Колмогорова-Смирнова </w:t>
      </w:r>
      <w:r w:rsidR="00E3213E">
        <w:t xml:space="preserve">было выявлено, что распределение параметров ненормальное, поэтому для сравнения двух </w:t>
      </w:r>
      <w:r w:rsidR="00D55E50">
        <w:t xml:space="preserve">разновозрастных выборок, использовался критерий </w:t>
      </w:r>
      <w:r w:rsidR="00D55E50">
        <w:rPr>
          <w:lang w:val="en-US"/>
        </w:rPr>
        <w:t>U</w:t>
      </w:r>
      <w:r w:rsidR="00D55E50">
        <w:t>-Манна-Уитни.</w:t>
      </w:r>
    </w:p>
    <w:p w14:paraId="5C03A524" w14:textId="04E85652" w:rsidR="008E13A8" w:rsidRDefault="00117DD5" w:rsidP="00E51C87">
      <w:pPr>
        <w:ind w:firstLine="709"/>
        <w:jc w:val="both"/>
      </w:pPr>
      <w:r>
        <w:t>Статистически достоверные</w:t>
      </w:r>
      <w:r w:rsidR="006C1FF7">
        <w:t xml:space="preserve"> различия между двумя возрастными группами по «Опроснику отношения к таргетированной рекламе» (</w:t>
      </w:r>
      <w:r w:rsidR="00E51C87">
        <w:t>Т</w:t>
      </w:r>
      <w:r w:rsidR="006C1FF7">
        <w:t xml:space="preserve">абл. 9) были выявлены только по двум параметрам: осведомленность о таргетированной рекламе выше у младшего поколения, а беспокойство о </w:t>
      </w:r>
      <w:r w:rsidR="00757643">
        <w:t>несоответствии</w:t>
      </w:r>
      <w:r w:rsidR="006C1FF7">
        <w:t xml:space="preserve"> рекламы </w:t>
      </w:r>
      <w:r w:rsidR="00757643">
        <w:t xml:space="preserve">интересам (нерелевантность) </w:t>
      </w:r>
      <w:r w:rsidR="006C1FF7">
        <w:t xml:space="preserve">выше у старшего поколения. Это говорит о том, что остальные параметры не имеют достоверного различия в зависимости от возрастной группы, то есть </w:t>
      </w:r>
      <w:r w:rsidR="009B165D">
        <w:t>и молодежь, и старшее поколение относятся к рекламе схожим образом. Поэтому в дальнейшем для проведения корреляционного анализа разделение по возрастным группам не проводилось.</w:t>
      </w:r>
      <w:r w:rsidR="008E13A8">
        <w:t xml:space="preserve"> </w:t>
      </w:r>
    </w:p>
    <w:p w14:paraId="20F1AE1A" w14:textId="77777777" w:rsidR="00FE5574" w:rsidRPr="00FE5574" w:rsidRDefault="00D55E50" w:rsidP="00C61792">
      <w:pPr>
        <w:spacing w:before="480" w:line="240" w:lineRule="auto"/>
        <w:rPr>
          <w:i/>
          <w:iCs/>
        </w:rPr>
      </w:pPr>
      <w:r w:rsidRPr="00FE5574">
        <w:rPr>
          <w:i/>
          <w:iCs/>
        </w:rPr>
        <w:t>Таблица 9</w:t>
      </w:r>
    </w:p>
    <w:p w14:paraId="7BBFC345" w14:textId="6DA2FDDB" w:rsidR="00D55E50" w:rsidRPr="00FE5574" w:rsidRDefault="00D55E50" w:rsidP="00C61792">
      <w:pPr>
        <w:spacing w:line="240" w:lineRule="auto"/>
        <w:rPr>
          <w:b/>
          <w:bCs/>
          <w:i/>
          <w:iCs/>
        </w:rPr>
      </w:pPr>
      <w:r w:rsidRPr="00FE5574">
        <w:rPr>
          <w:b/>
          <w:bCs/>
          <w:i/>
          <w:iCs/>
        </w:rPr>
        <w:t>Сравнительный анализ двух</w:t>
      </w:r>
      <w:r w:rsidR="009B165D" w:rsidRPr="00FE5574">
        <w:rPr>
          <w:b/>
          <w:bCs/>
          <w:i/>
          <w:iCs/>
        </w:rPr>
        <w:t xml:space="preserve"> возрастных</w:t>
      </w:r>
      <w:r w:rsidRPr="00FE5574">
        <w:rPr>
          <w:b/>
          <w:bCs/>
          <w:i/>
          <w:iCs/>
        </w:rPr>
        <w:t xml:space="preserve"> групп по методике «Отношение к таргетированной рекламе»</w:t>
      </w:r>
    </w:p>
    <w:tbl>
      <w:tblPr>
        <w:tblW w:w="9571" w:type="dxa"/>
        <w:jc w:val="center"/>
        <w:tblLayout w:type="fixed"/>
        <w:tblLook w:val="04A0" w:firstRow="1" w:lastRow="0" w:firstColumn="1" w:lastColumn="0" w:noHBand="0" w:noVBand="1"/>
      </w:tblPr>
      <w:tblGrid>
        <w:gridCol w:w="2376"/>
        <w:gridCol w:w="1418"/>
        <w:gridCol w:w="1276"/>
        <w:gridCol w:w="1417"/>
        <w:gridCol w:w="1418"/>
        <w:gridCol w:w="1666"/>
      </w:tblGrid>
      <w:tr w:rsidR="00D55E50" w:rsidRPr="0025658F" w14:paraId="2BC263C3" w14:textId="77777777" w:rsidTr="00D55E50">
        <w:trPr>
          <w:trHeight w:val="312"/>
          <w:jc w:val="center"/>
        </w:trPr>
        <w:tc>
          <w:tcPr>
            <w:tcW w:w="95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9ECF" w14:textId="77777777" w:rsidR="00D55E50" w:rsidRPr="0025658F" w:rsidRDefault="00D55E50" w:rsidP="00D55E50">
            <w:pPr>
              <w:spacing w:after="0" w:line="240" w:lineRule="auto"/>
              <w:jc w:val="center"/>
              <w:rPr>
                <w:rFonts w:eastAsia="Times New Roman" w:cs="Times New Roman"/>
                <w:b/>
                <w:bCs/>
                <w:color w:val="000000"/>
                <w:szCs w:val="28"/>
                <w:lang w:eastAsia="ru-RU"/>
              </w:rPr>
            </w:pPr>
            <w:r w:rsidRPr="0025658F">
              <w:rPr>
                <w:rFonts w:eastAsia="Times New Roman" w:cs="Times New Roman"/>
                <w:b/>
                <w:bCs/>
                <w:color w:val="000000"/>
                <w:szCs w:val="28"/>
                <w:lang w:eastAsia="ru-RU"/>
              </w:rPr>
              <w:t>Отношение к таргетированной рекламе</w:t>
            </w:r>
          </w:p>
        </w:tc>
      </w:tr>
      <w:tr w:rsidR="006C1FF7" w:rsidRPr="0025658F" w14:paraId="75821EA4" w14:textId="77777777" w:rsidTr="006C1FF7">
        <w:trPr>
          <w:trHeight w:val="615"/>
          <w:jc w:val="center"/>
        </w:trPr>
        <w:tc>
          <w:tcPr>
            <w:tcW w:w="2376" w:type="dxa"/>
            <w:vMerge w:val="restart"/>
            <w:tcBorders>
              <w:top w:val="nil"/>
              <w:left w:val="single" w:sz="4" w:space="0" w:color="auto"/>
              <w:right w:val="single" w:sz="4" w:space="0" w:color="auto"/>
            </w:tcBorders>
            <w:shd w:val="clear" w:color="auto" w:fill="auto"/>
            <w:hideMark/>
          </w:tcPr>
          <w:p w14:paraId="04A62ADF" w14:textId="77777777" w:rsidR="006C1FF7" w:rsidRPr="0025658F" w:rsidRDefault="006C1FF7" w:rsidP="00757643">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Параметры</w:t>
            </w:r>
          </w:p>
          <w:p w14:paraId="5B79ED48" w14:textId="75C74D61" w:rsidR="006C1FF7" w:rsidRPr="0025658F" w:rsidRDefault="006C1FF7" w:rsidP="00757643">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c>
          <w:tcPr>
            <w:tcW w:w="2694" w:type="dxa"/>
            <w:gridSpan w:val="2"/>
            <w:tcBorders>
              <w:top w:val="single" w:sz="4" w:space="0" w:color="auto"/>
              <w:left w:val="nil"/>
              <w:bottom w:val="single" w:sz="4" w:space="0" w:color="auto"/>
              <w:right w:val="single" w:sz="4" w:space="0" w:color="000000"/>
            </w:tcBorders>
            <w:shd w:val="clear" w:color="auto" w:fill="auto"/>
            <w:hideMark/>
          </w:tcPr>
          <w:p w14:paraId="6F90BAE5" w14:textId="77777777" w:rsidR="006C1FF7" w:rsidRPr="0025658F" w:rsidRDefault="006C1FF7" w:rsidP="00757643">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21-25</w:t>
            </w:r>
          </w:p>
        </w:tc>
        <w:tc>
          <w:tcPr>
            <w:tcW w:w="2835" w:type="dxa"/>
            <w:gridSpan w:val="2"/>
            <w:tcBorders>
              <w:top w:val="single" w:sz="4" w:space="0" w:color="auto"/>
              <w:left w:val="nil"/>
              <w:bottom w:val="single" w:sz="4" w:space="0" w:color="auto"/>
              <w:right w:val="single" w:sz="4" w:space="0" w:color="000000"/>
            </w:tcBorders>
            <w:shd w:val="clear" w:color="auto" w:fill="auto"/>
            <w:hideMark/>
          </w:tcPr>
          <w:p w14:paraId="1E5ED7EF" w14:textId="77777777" w:rsidR="006C1FF7" w:rsidRPr="0025658F" w:rsidRDefault="006C1FF7" w:rsidP="00757643">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40-55</w:t>
            </w:r>
          </w:p>
        </w:tc>
        <w:tc>
          <w:tcPr>
            <w:tcW w:w="1666" w:type="dxa"/>
            <w:vMerge w:val="restart"/>
            <w:tcBorders>
              <w:top w:val="nil"/>
              <w:left w:val="nil"/>
              <w:right w:val="single" w:sz="4" w:space="0" w:color="auto"/>
            </w:tcBorders>
            <w:shd w:val="clear" w:color="auto" w:fill="auto"/>
            <w:hideMark/>
          </w:tcPr>
          <w:p w14:paraId="4F5730CB" w14:textId="4D544837" w:rsidR="006C1FF7" w:rsidRPr="003360A7" w:rsidRDefault="003360A7" w:rsidP="00757643">
            <w:pPr>
              <w:spacing w:after="0" w:line="240" w:lineRule="auto"/>
              <w:jc w:val="center"/>
              <w:rPr>
                <w:rFonts w:eastAsia="Times New Roman" w:cs="Times New Roman"/>
                <w:color w:val="000000"/>
                <w:szCs w:val="28"/>
                <w:lang w:val="en-US" w:eastAsia="ru-RU"/>
              </w:rPr>
            </w:pPr>
            <w:r>
              <w:rPr>
                <w:rFonts w:eastAsia="Times New Roman" w:cs="Times New Roman"/>
                <w:color w:val="000000"/>
                <w:szCs w:val="28"/>
                <w:lang w:val="en-US" w:eastAsia="ru-RU"/>
              </w:rPr>
              <w:t>p</w:t>
            </w:r>
          </w:p>
          <w:p w14:paraId="378E9F4D" w14:textId="5EF7C279" w:rsidR="006C1FF7" w:rsidRPr="0025658F" w:rsidRDefault="006C1FF7" w:rsidP="00757643">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r>
      <w:tr w:rsidR="006C1FF7" w:rsidRPr="0025658F" w14:paraId="32512EC2" w14:textId="77777777" w:rsidTr="0061091A">
        <w:trPr>
          <w:trHeight w:val="481"/>
          <w:jc w:val="center"/>
        </w:trPr>
        <w:tc>
          <w:tcPr>
            <w:tcW w:w="2376" w:type="dxa"/>
            <w:vMerge/>
            <w:tcBorders>
              <w:left w:val="single" w:sz="4" w:space="0" w:color="auto"/>
              <w:bottom w:val="nil"/>
              <w:right w:val="single" w:sz="4" w:space="0" w:color="auto"/>
            </w:tcBorders>
            <w:shd w:val="clear" w:color="auto" w:fill="auto"/>
            <w:hideMark/>
          </w:tcPr>
          <w:p w14:paraId="1BDE7955" w14:textId="58E92E68" w:rsidR="006C1FF7" w:rsidRPr="0025658F" w:rsidRDefault="006C1FF7" w:rsidP="00757643">
            <w:pPr>
              <w:spacing w:after="0" w:line="240" w:lineRule="auto"/>
              <w:jc w:val="center"/>
              <w:rPr>
                <w:rFonts w:eastAsia="Times New Roman" w:cs="Times New Roman"/>
                <w:color w:val="000000"/>
                <w:szCs w:val="28"/>
                <w:lang w:eastAsia="ru-RU"/>
              </w:rPr>
            </w:pPr>
          </w:p>
        </w:tc>
        <w:tc>
          <w:tcPr>
            <w:tcW w:w="1418" w:type="dxa"/>
            <w:tcBorders>
              <w:top w:val="nil"/>
              <w:left w:val="nil"/>
              <w:bottom w:val="single" w:sz="4" w:space="0" w:color="auto"/>
              <w:right w:val="single" w:sz="4" w:space="0" w:color="auto"/>
            </w:tcBorders>
            <w:shd w:val="clear" w:color="auto" w:fill="auto"/>
            <w:hideMark/>
          </w:tcPr>
          <w:p w14:paraId="40E1802E" w14:textId="26AA7F34" w:rsidR="006C1FF7" w:rsidRPr="0025658F" w:rsidRDefault="00757643" w:rsidP="00757643">
            <w:pPr>
              <w:spacing w:after="0" w:line="240" w:lineRule="auto"/>
              <w:jc w:val="center"/>
              <w:rPr>
                <w:rFonts w:eastAsia="Times New Roman" w:cs="Times New Roman"/>
                <w:color w:val="000000"/>
                <w:szCs w:val="28"/>
                <w:lang w:eastAsia="ru-RU"/>
              </w:rPr>
            </w:pPr>
            <w:r w:rsidRPr="001F37AF">
              <w:t>M</w:t>
            </w:r>
          </w:p>
        </w:tc>
        <w:tc>
          <w:tcPr>
            <w:tcW w:w="1276" w:type="dxa"/>
            <w:tcBorders>
              <w:top w:val="nil"/>
              <w:left w:val="nil"/>
              <w:bottom w:val="single" w:sz="4" w:space="0" w:color="auto"/>
              <w:right w:val="single" w:sz="4" w:space="0" w:color="auto"/>
            </w:tcBorders>
            <w:shd w:val="clear" w:color="auto" w:fill="auto"/>
            <w:hideMark/>
          </w:tcPr>
          <w:p w14:paraId="25FF376F" w14:textId="7E5F295C" w:rsidR="006C1FF7" w:rsidRPr="0025658F" w:rsidRDefault="00757643" w:rsidP="00757643">
            <w:pPr>
              <w:spacing w:after="0" w:line="240" w:lineRule="auto"/>
              <w:jc w:val="center"/>
              <w:rPr>
                <w:rFonts w:eastAsia="Times New Roman" w:cs="Times New Roman"/>
                <w:color w:val="000000"/>
                <w:szCs w:val="28"/>
                <w:lang w:eastAsia="ru-RU"/>
              </w:rPr>
            </w:pPr>
            <w:r w:rsidRPr="001F37AF">
              <w:t>SD</w:t>
            </w:r>
          </w:p>
        </w:tc>
        <w:tc>
          <w:tcPr>
            <w:tcW w:w="1417" w:type="dxa"/>
            <w:tcBorders>
              <w:top w:val="nil"/>
              <w:left w:val="nil"/>
              <w:bottom w:val="single" w:sz="4" w:space="0" w:color="auto"/>
              <w:right w:val="single" w:sz="4" w:space="0" w:color="auto"/>
            </w:tcBorders>
            <w:shd w:val="clear" w:color="auto" w:fill="auto"/>
            <w:hideMark/>
          </w:tcPr>
          <w:p w14:paraId="4AFE652E" w14:textId="7A2BF5F2" w:rsidR="006C1FF7" w:rsidRPr="0025658F" w:rsidRDefault="00757643" w:rsidP="00757643">
            <w:pPr>
              <w:spacing w:after="0" w:line="240" w:lineRule="auto"/>
              <w:jc w:val="center"/>
              <w:rPr>
                <w:rFonts w:eastAsia="Times New Roman" w:cs="Times New Roman"/>
                <w:color w:val="000000"/>
                <w:szCs w:val="28"/>
                <w:lang w:eastAsia="ru-RU"/>
              </w:rPr>
            </w:pPr>
            <w:r w:rsidRPr="001F37AF">
              <w:t>M</w:t>
            </w:r>
          </w:p>
        </w:tc>
        <w:tc>
          <w:tcPr>
            <w:tcW w:w="1418" w:type="dxa"/>
            <w:tcBorders>
              <w:top w:val="nil"/>
              <w:left w:val="nil"/>
              <w:bottom w:val="single" w:sz="4" w:space="0" w:color="auto"/>
              <w:right w:val="single" w:sz="4" w:space="0" w:color="auto"/>
            </w:tcBorders>
            <w:shd w:val="clear" w:color="auto" w:fill="auto"/>
            <w:hideMark/>
          </w:tcPr>
          <w:p w14:paraId="1C7C76F8" w14:textId="7D114016" w:rsidR="006C1FF7" w:rsidRPr="0025658F" w:rsidRDefault="00757643" w:rsidP="00757643">
            <w:pPr>
              <w:spacing w:after="0" w:line="240" w:lineRule="auto"/>
              <w:jc w:val="center"/>
              <w:rPr>
                <w:rFonts w:eastAsia="Times New Roman" w:cs="Times New Roman"/>
                <w:color w:val="000000"/>
                <w:szCs w:val="28"/>
                <w:lang w:eastAsia="ru-RU"/>
              </w:rPr>
            </w:pPr>
            <w:r w:rsidRPr="001F37AF">
              <w:t>SD</w:t>
            </w:r>
          </w:p>
        </w:tc>
        <w:tc>
          <w:tcPr>
            <w:tcW w:w="1666" w:type="dxa"/>
            <w:vMerge/>
            <w:tcBorders>
              <w:left w:val="nil"/>
              <w:bottom w:val="nil"/>
              <w:right w:val="single" w:sz="4" w:space="0" w:color="auto"/>
            </w:tcBorders>
            <w:shd w:val="clear" w:color="auto" w:fill="auto"/>
            <w:hideMark/>
          </w:tcPr>
          <w:p w14:paraId="6DECD917" w14:textId="59B351D5" w:rsidR="006C1FF7" w:rsidRPr="0025658F" w:rsidRDefault="006C1FF7" w:rsidP="00757643">
            <w:pPr>
              <w:spacing w:after="0" w:line="240" w:lineRule="auto"/>
              <w:jc w:val="center"/>
              <w:rPr>
                <w:rFonts w:eastAsia="Times New Roman" w:cs="Times New Roman"/>
                <w:color w:val="000000"/>
                <w:szCs w:val="28"/>
                <w:lang w:eastAsia="ru-RU"/>
              </w:rPr>
            </w:pPr>
          </w:p>
        </w:tc>
      </w:tr>
      <w:tr w:rsidR="00D55E50" w:rsidRPr="0025658F" w14:paraId="417F5645" w14:textId="77777777" w:rsidTr="0061091A">
        <w:trPr>
          <w:trHeight w:val="1032"/>
          <w:jc w:val="center"/>
        </w:trPr>
        <w:tc>
          <w:tcPr>
            <w:tcW w:w="2376" w:type="dxa"/>
            <w:tcBorders>
              <w:top w:val="single" w:sz="4" w:space="0" w:color="auto"/>
              <w:left w:val="single" w:sz="4" w:space="0" w:color="auto"/>
              <w:bottom w:val="single" w:sz="4" w:space="0" w:color="auto"/>
              <w:right w:val="single" w:sz="4" w:space="0" w:color="auto"/>
            </w:tcBorders>
            <w:shd w:val="clear" w:color="000000" w:fill="FFFFFF"/>
            <w:hideMark/>
          </w:tcPr>
          <w:p w14:paraId="6F7B956D" w14:textId="77777777" w:rsidR="00D55E50" w:rsidRPr="0025658F" w:rsidRDefault="00D55E50" w:rsidP="00757643">
            <w:pPr>
              <w:spacing w:after="0" w:line="240" w:lineRule="auto"/>
              <w:rPr>
                <w:rFonts w:eastAsia="Times New Roman" w:cs="Times New Roman"/>
                <w:color w:val="000000"/>
                <w:szCs w:val="28"/>
                <w:lang w:eastAsia="ru-RU"/>
              </w:rPr>
            </w:pPr>
            <w:r w:rsidRPr="0025658F">
              <w:rPr>
                <w:rFonts w:eastAsia="Times New Roman" w:cs="Times New Roman"/>
                <w:color w:val="000000"/>
                <w:szCs w:val="28"/>
                <w:lang w:eastAsia="ru-RU"/>
              </w:rPr>
              <w:t>Осведомленность о таргетированной рекламе</w:t>
            </w:r>
          </w:p>
        </w:tc>
        <w:tc>
          <w:tcPr>
            <w:tcW w:w="1418" w:type="dxa"/>
            <w:tcBorders>
              <w:top w:val="nil"/>
              <w:left w:val="nil"/>
              <w:bottom w:val="single" w:sz="4" w:space="0" w:color="auto"/>
              <w:right w:val="single" w:sz="4" w:space="0" w:color="auto"/>
            </w:tcBorders>
            <w:shd w:val="clear" w:color="000000" w:fill="FFFFFF"/>
            <w:noWrap/>
            <w:vAlign w:val="center"/>
            <w:hideMark/>
          </w:tcPr>
          <w:p w14:paraId="73206557" w14:textId="525870D9"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9,71</w:t>
            </w:r>
          </w:p>
        </w:tc>
        <w:tc>
          <w:tcPr>
            <w:tcW w:w="1276" w:type="dxa"/>
            <w:tcBorders>
              <w:top w:val="nil"/>
              <w:left w:val="nil"/>
              <w:bottom w:val="single" w:sz="4" w:space="0" w:color="auto"/>
              <w:right w:val="single" w:sz="4" w:space="0" w:color="auto"/>
            </w:tcBorders>
            <w:shd w:val="clear" w:color="000000" w:fill="FFFFFF"/>
            <w:noWrap/>
            <w:vAlign w:val="center"/>
            <w:hideMark/>
          </w:tcPr>
          <w:p w14:paraId="3CDCA66E" w14:textId="0BB475F6"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1,8</w:t>
            </w:r>
            <w:r w:rsidR="00757643">
              <w:rPr>
                <w:rFonts w:eastAsia="Times New Roman" w:cs="Times New Roman"/>
                <w:color w:val="000000"/>
                <w:szCs w:val="28"/>
                <w:lang w:eastAsia="ru-RU"/>
              </w:rPr>
              <w:t>8</w:t>
            </w:r>
          </w:p>
        </w:tc>
        <w:tc>
          <w:tcPr>
            <w:tcW w:w="1417" w:type="dxa"/>
            <w:tcBorders>
              <w:top w:val="nil"/>
              <w:left w:val="nil"/>
              <w:bottom w:val="single" w:sz="4" w:space="0" w:color="auto"/>
              <w:right w:val="single" w:sz="4" w:space="0" w:color="auto"/>
            </w:tcBorders>
            <w:shd w:val="clear" w:color="000000" w:fill="FFFFFF"/>
            <w:noWrap/>
            <w:vAlign w:val="center"/>
            <w:hideMark/>
          </w:tcPr>
          <w:p w14:paraId="77E98C1F" w14:textId="77777777"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8,99</w:t>
            </w:r>
          </w:p>
        </w:tc>
        <w:tc>
          <w:tcPr>
            <w:tcW w:w="1418" w:type="dxa"/>
            <w:tcBorders>
              <w:top w:val="nil"/>
              <w:left w:val="nil"/>
              <w:bottom w:val="single" w:sz="4" w:space="0" w:color="auto"/>
              <w:right w:val="nil"/>
            </w:tcBorders>
            <w:shd w:val="clear" w:color="000000" w:fill="FFFFFF"/>
            <w:noWrap/>
            <w:vAlign w:val="center"/>
            <w:hideMark/>
          </w:tcPr>
          <w:p w14:paraId="55B16A03" w14:textId="33EFBA13"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1,70</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CCC89" w14:textId="0B576320" w:rsidR="00D55E50" w:rsidRPr="00B2288F" w:rsidRDefault="00757643" w:rsidP="00757643">
            <w:pPr>
              <w:spacing w:after="0" w:line="240" w:lineRule="auto"/>
              <w:jc w:val="center"/>
              <w:rPr>
                <w:rFonts w:eastAsia="Times New Roman" w:cs="Times New Roman"/>
                <w:color w:val="000000"/>
                <w:szCs w:val="28"/>
                <w:lang w:eastAsia="ru-RU"/>
              </w:rPr>
            </w:pPr>
            <w:r>
              <w:rPr>
                <w:rFonts w:eastAsia="Times New Roman" w:cs="Times New Roman"/>
                <w:color w:val="000000"/>
                <w:szCs w:val="28"/>
                <w:lang w:eastAsia="ru-RU"/>
              </w:rPr>
              <w:t>0</w:t>
            </w:r>
            <w:r w:rsidR="00D55E50" w:rsidRPr="00B2288F">
              <w:rPr>
                <w:rFonts w:eastAsia="Times New Roman" w:cs="Times New Roman"/>
                <w:color w:val="000000"/>
                <w:szCs w:val="28"/>
                <w:lang w:eastAsia="ru-RU"/>
              </w:rPr>
              <w:t>,001</w:t>
            </w:r>
          </w:p>
        </w:tc>
      </w:tr>
      <w:tr w:rsidR="00D55E50" w:rsidRPr="0025658F" w14:paraId="6F550E84" w14:textId="77777777" w:rsidTr="0061091A">
        <w:trPr>
          <w:trHeight w:val="1368"/>
          <w:jc w:val="center"/>
        </w:trPr>
        <w:tc>
          <w:tcPr>
            <w:tcW w:w="2376" w:type="dxa"/>
            <w:tcBorders>
              <w:top w:val="nil"/>
              <w:left w:val="single" w:sz="4" w:space="0" w:color="auto"/>
              <w:bottom w:val="single" w:sz="4" w:space="0" w:color="auto"/>
              <w:right w:val="single" w:sz="4" w:space="0" w:color="auto"/>
            </w:tcBorders>
            <w:shd w:val="clear" w:color="000000" w:fill="FFFFFF"/>
            <w:hideMark/>
          </w:tcPr>
          <w:p w14:paraId="4D1D7F3D" w14:textId="77777777" w:rsidR="00D55E50" w:rsidRPr="0025658F" w:rsidRDefault="00D55E50" w:rsidP="00757643">
            <w:pPr>
              <w:spacing w:after="0" w:line="240" w:lineRule="auto"/>
              <w:rPr>
                <w:rFonts w:eastAsia="Times New Roman" w:cs="Times New Roman"/>
                <w:color w:val="000000"/>
                <w:szCs w:val="28"/>
                <w:lang w:eastAsia="ru-RU"/>
              </w:rPr>
            </w:pPr>
            <w:r w:rsidRPr="0025658F">
              <w:rPr>
                <w:rFonts w:eastAsia="Times New Roman" w:cs="Times New Roman"/>
                <w:color w:val="000000"/>
                <w:szCs w:val="28"/>
                <w:lang w:eastAsia="ru-RU"/>
              </w:rPr>
              <w:t>Беспокойство о нерелевантности таргетированной рекламы</w:t>
            </w:r>
          </w:p>
        </w:tc>
        <w:tc>
          <w:tcPr>
            <w:tcW w:w="1418" w:type="dxa"/>
            <w:tcBorders>
              <w:top w:val="nil"/>
              <w:left w:val="nil"/>
              <w:bottom w:val="single" w:sz="4" w:space="0" w:color="auto"/>
              <w:right w:val="single" w:sz="4" w:space="0" w:color="auto"/>
            </w:tcBorders>
            <w:shd w:val="clear" w:color="000000" w:fill="FFFFFF"/>
            <w:noWrap/>
            <w:vAlign w:val="center"/>
            <w:hideMark/>
          </w:tcPr>
          <w:p w14:paraId="7FA72FC2" w14:textId="7556F319"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3,8</w:t>
            </w:r>
            <w:r w:rsidR="00757643">
              <w:rPr>
                <w:rFonts w:eastAsia="Times New Roman" w:cs="Times New Roman"/>
                <w:color w:val="000000"/>
                <w:szCs w:val="28"/>
                <w:lang w:eastAsia="ru-RU"/>
              </w:rPr>
              <w:t>8</w:t>
            </w:r>
          </w:p>
        </w:tc>
        <w:tc>
          <w:tcPr>
            <w:tcW w:w="1276" w:type="dxa"/>
            <w:tcBorders>
              <w:top w:val="nil"/>
              <w:left w:val="nil"/>
              <w:bottom w:val="single" w:sz="4" w:space="0" w:color="auto"/>
              <w:right w:val="single" w:sz="4" w:space="0" w:color="auto"/>
            </w:tcBorders>
            <w:shd w:val="clear" w:color="000000" w:fill="FFFFFF"/>
            <w:noWrap/>
            <w:vAlign w:val="center"/>
            <w:hideMark/>
          </w:tcPr>
          <w:p w14:paraId="4BE01532" w14:textId="0D070400"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1,8</w:t>
            </w:r>
            <w:r w:rsidR="00757643">
              <w:rPr>
                <w:rFonts w:eastAsia="Times New Roman" w:cs="Times New Roman"/>
                <w:color w:val="000000"/>
                <w:szCs w:val="28"/>
                <w:lang w:eastAsia="ru-RU"/>
              </w:rPr>
              <w:t>4</w:t>
            </w:r>
          </w:p>
        </w:tc>
        <w:tc>
          <w:tcPr>
            <w:tcW w:w="1417" w:type="dxa"/>
            <w:tcBorders>
              <w:top w:val="nil"/>
              <w:left w:val="nil"/>
              <w:bottom w:val="single" w:sz="4" w:space="0" w:color="auto"/>
              <w:right w:val="single" w:sz="4" w:space="0" w:color="auto"/>
            </w:tcBorders>
            <w:shd w:val="clear" w:color="000000" w:fill="FFFFFF"/>
            <w:noWrap/>
            <w:vAlign w:val="center"/>
            <w:hideMark/>
          </w:tcPr>
          <w:p w14:paraId="6E99F268" w14:textId="77777777"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4,53</w:t>
            </w:r>
          </w:p>
        </w:tc>
        <w:tc>
          <w:tcPr>
            <w:tcW w:w="1418" w:type="dxa"/>
            <w:tcBorders>
              <w:top w:val="nil"/>
              <w:left w:val="nil"/>
              <w:bottom w:val="single" w:sz="4" w:space="0" w:color="auto"/>
              <w:right w:val="nil"/>
            </w:tcBorders>
            <w:shd w:val="clear" w:color="000000" w:fill="FFFFFF"/>
            <w:noWrap/>
            <w:vAlign w:val="center"/>
            <w:hideMark/>
          </w:tcPr>
          <w:p w14:paraId="22F5786B" w14:textId="61311B43" w:rsidR="00D55E50" w:rsidRPr="00B2288F" w:rsidRDefault="00D55E50" w:rsidP="00757643">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1,68</w:t>
            </w:r>
          </w:p>
        </w:tc>
        <w:tc>
          <w:tcPr>
            <w:tcW w:w="1666" w:type="dxa"/>
            <w:tcBorders>
              <w:top w:val="nil"/>
              <w:left w:val="single" w:sz="4" w:space="0" w:color="auto"/>
              <w:bottom w:val="single" w:sz="4" w:space="0" w:color="auto"/>
              <w:right w:val="single" w:sz="4" w:space="0" w:color="auto"/>
            </w:tcBorders>
            <w:shd w:val="clear" w:color="000000" w:fill="FFFFFF"/>
            <w:noWrap/>
            <w:vAlign w:val="center"/>
            <w:hideMark/>
          </w:tcPr>
          <w:p w14:paraId="3E19656E" w14:textId="32827893" w:rsidR="00D55E50" w:rsidRPr="00B2288F" w:rsidRDefault="00757643" w:rsidP="00757643">
            <w:pPr>
              <w:spacing w:after="0" w:line="240" w:lineRule="auto"/>
              <w:jc w:val="center"/>
              <w:rPr>
                <w:rFonts w:eastAsia="Times New Roman" w:cs="Times New Roman"/>
                <w:color w:val="000000"/>
                <w:szCs w:val="28"/>
                <w:lang w:eastAsia="ru-RU"/>
              </w:rPr>
            </w:pPr>
            <w:r>
              <w:rPr>
                <w:rFonts w:eastAsia="Times New Roman" w:cs="Times New Roman"/>
                <w:color w:val="000000"/>
                <w:szCs w:val="28"/>
                <w:lang w:eastAsia="ru-RU"/>
              </w:rPr>
              <w:t>0</w:t>
            </w:r>
            <w:r w:rsidR="00D55E50" w:rsidRPr="00B2288F">
              <w:rPr>
                <w:rFonts w:eastAsia="Times New Roman" w:cs="Times New Roman"/>
                <w:color w:val="000000"/>
                <w:szCs w:val="28"/>
                <w:lang w:eastAsia="ru-RU"/>
              </w:rPr>
              <w:t>,002</w:t>
            </w:r>
          </w:p>
        </w:tc>
      </w:tr>
    </w:tbl>
    <w:p w14:paraId="23CCDE7C" w14:textId="70CF59CA" w:rsidR="0056780D" w:rsidRPr="00C93858" w:rsidRDefault="00F54105" w:rsidP="00E51C87">
      <w:pPr>
        <w:spacing w:before="100" w:beforeAutospacing="1"/>
        <w:ind w:firstLine="709"/>
        <w:jc w:val="both"/>
      </w:pPr>
      <w:r>
        <w:lastRenderedPageBreak/>
        <w:t xml:space="preserve">При сравнении </w:t>
      </w:r>
      <w:r w:rsidR="001F37AF">
        <w:t>эмоций, вызываемых таргетированной рекламой, достоверных отличий обнаружено не было</w:t>
      </w:r>
      <w:r w:rsidR="00E4694F">
        <w:t xml:space="preserve"> (приложение </w:t>
      </w:r>
      <w:r w:rsidR="00E4694F">
        <w:rPr>
          <w:lang w:val="en-US"/>
        </w:rPr>
        <w:t>D</w:t>
      </w:r>
      <w:r w:rsidR="00E4694F" w:rsidRPr="00E4694F">
        <w:t>)</w:t>
      </w:r>
      <w:r w:rsidR="001F37AF">
        <w:t>. Для всех респондентов больше выражено раздражение от рекламы (</w:t>
      </w:r>
      <w:r w:rsidR="001F37AF" w:rsidRPr="001F37AF">
        <w:t>M</w:t>
      </w:r>
      <w:r w:rsidR="001F37AF">
        <w:t xml:space="preserve"> = 4,59</w:t>
      </w:r>
      <w:r w:rsidR="001F37AF" w:rsidRPr="001F37AF">
        <w:t>, SD</w:t>
      </w:r>
      <w:r w:rsidR="001F37AF">
        <w:t xml:space="preserve"> = 1,6</w:t>
      </w:r>
      <w:r w:rsidR="005F5651">
        <w:t>9</w:t>
      </w:r>
      <w:r w:rsidR="001F37AF">
        <w:t>), при этом таргетированная реклама им интересна (</w:t>
      </w:r>
      <w:r w:rsidR="001F37AF" w:rsidRPr="001F37AF">
        <w:t>M</w:t>
      </w:r>
      <w:r w:rsidR="001F37AF">
        <w:t xml:space="preserve"> = 3,89</w:t>
      </w:r>
      <w:r w:rsidR="001F37AF" w:rsidRPr="001F37AF">
        <w:t>, SD</w:t>
      </w:r>
      <w:r w:rsidR="001F37AF">
        <w:t xml:space="preserve"> = 1,51) и даже удивляет (</w:t>
      </w:r>
      <w:r w:rsidR="001F37AF" w:rsidRPr="001F37AF">
        <w:t>M</w:t>
      </w:r>
      <w:r w:rsidR="001F37AF">
        <w:t xml:space="preserve"> = 3,09</w:t>
      </w:r>
      <w:r w:rsidR="001F37AF" w:rsidRPr="001F37AF">
        <w:t>, SD</w:t>
      </w:r>
      <w:r w:rsidR="001F37AF">
        <w:t xml:space="preserve"> = 1,6</w:t>
      </w:r>
      <w:r w:rsidR="005F5651">
        <w:t>9</w:t>
      </w:r>
      <w:r w:rsidR="001F37AF">
        <w:t xml:space="preserve">). </w:t>
      </w:r>
      <w:r w:rsidR="0003632C">
        <w:t>Тогда как вина, страх и обида по отношению к рекламе для респондентов не были характерны</w:t>
      </w:r>
      <w:r w:rsidR="00C93858" w:rsidRPr="00C93858">
        <w:t xml:space="preserve"> </w:t>
      </w:r>
      <w:r w:rsidR="00C93858">
        <w:t xml:space="preserve">(приложение </w:t>
      </w:r>
      <w:r w:rsidR="00C93858">
        <w:rPr>
          <w:lang w:val="en-US"/>
        </w:rPr>
        <w:t>D</w:t>
      </w:r>
      <w:r w:rsidR="00C93858" w:rsidRPr="00E4694F">
        <w:t>)</w:t>
      </w:r>
      <w:r w:rsidR="00C93858">
        <w:t>.</w:t>
      </w:r>
    </w:p>
    <w:p w14:paraId="3CA0EC5A" w14:textId="1E58232E" w:rsidR="0003632C" w:rsidRPr="004948AD" w:rsidRDefault="0003632C" w:rsidP="00E51C87">
      <w:pPr>
        <w:ind w:firstLine="709"/>
        <w:jc w:val="both"/>
      </w:pPr>
      <w:r>
        <w:t xml:space="preserve">В отличии от отношения к таргетированной рекламе, медийные предпочтения сильно различались в зависимости от </w:t>
      </w:r>
      <w:r w:rsidR="0096666F">
        <w:t xml:space="preserve">возраста респондентов. Молодое поколение чаще всего узнает новости из социальных сетей, таких как ВКонтакте (79,71%), </w:t>
      </w:r>
      <w:r w:rsidR="0096666F">
        <w:rPr>
          <w:lang w:val="en-US"/>
        </w:rPr>
        <w:t>Instagram</w:t>
      </w:r>
      <w:r w:rsidR="0096666F" w:rsidRPr="0096666F">
        <w:t xml:space="preserve"> (</w:t>
      </w:r>
      <w:r w:rsidR="0096666F">
        <w:t xml:space="preserve">60,96%), </w:t>
      </w:r>
      <w:r w:rsidR="0096666F">
        <w:rPr>
          <w:lang w:val="en-US"/>
        </w:rPr>
        <w:t>TikTok</w:t>
      </w:r>
      <w:r w:rsidR="0096666F" w:rsidRPr="0096666F">
        <w:t xml:space="preserve"> (38,36</w:t>
      </w:r>
      <w:r w:rsidR="0096666F">
        <w:t xml:space="preserve">%), </w:t>
      </w:r>
      <w:r w:rsidR="004948AD">
        <w:t xml:space="preserve">видеохостинг </w:t>
      </w:r>
      <w:r w:rsidR="004948AD">
        <w:rPr>
          <w:lang w:val="en-US"/>
        </w:rPr>
        <w:t>YouTube</w:t>
      </w:r>
      <w:r w:rsidR="004948AD">
        <w:t xml:space="preserve"> (65,07%), </w:t>
      </w:r>
      <w:r w:rsidR="0096666F">
        <w:t>а также</w:t>
      </w:r>
      <w:r w:rsidR="0096666F" w:rsidRPr="0096666F">
        <w:t xml:space="preserve"> </w:t>
      </w:r>
      <w:r w:rsidR="0096666F">
        <w:t>около половины опрошенной молодежи (49,32%) использует новостной агрегатор Яндекс.Новости. Несмотря на то, что старшее поколение в качестве источников информации предпочитает телевизионные каналы, например, Первый канал (36,99%), Россия (36,99%), Россия 24 (32,8</w:t>
      </w:r>
      <w:r w:rsidR="0096666F" w:rsidRPr="0096666F">
        <w:t>%</w:t>
      </w:r>
      <w:r w:rsidR="0096666F">
        <w:t>), наибольшей популярностью у 61,64</w:t>
      </w:r>
      <w:r w:rsidR="0096666F" w:rsidRPr="0096666F">
        <w:t xml:space="preserve">% </w:t>
      </w:r>
      <w:r w:rsidR="0096666F">
        <w:t xml:space="preserve">респондентов пользуется интернет-ресурс Яндекс.Новости. Также </w:t>
      </w:r>
      <w:r w:rsidR="004948AD">
        <w:t xml:space="preserve">к самым предпочитаемым старшим поколением источникам информации относится и веб-сайт </w:t>
      </w:r>
      <w:r w:rsidR="004948AD">
        <w:rPr>
          <w:lang w:val="en-US"/>
        </w:rPr>
        <w:t>YouTube</w:t>
      </w:r>
      <w:r w:rsidR="004948AD" w:rsidRPr="004948AD">
        <w:t xml:space="preserve"> (28</w:t>
      </w:r>
      <w:r w:rsidR="004948AD">
        <w:t>,08%) (прилож</w:t>
      </w:r>
      <w:r w:rsidR="002B71AD">
        <w:t>ение</w:t>
      </w:r>
      <w:r w:rsidR="004948AD">
        <w:t xml:space="preserve"> </w:t>
      </w:r>
      <w:r w:rsidR="002B71AD">
        <w:rPr>
          <w:lang w:val="en-US"/>
        </w:rPr>
        <w:t>M</w:t>
      </w:r>
      <w:r w:rsidR="004948AD">
        <w:t>)</w:t>
      </w:r>
      <w:r w:rsidR="002B71AD">
        <w:t xml:space="preserve">. </w:t>
      </w:r>
      <w:r w:rsidR="004948AD">
        <w:t>Таким образом, молодежь для поиска информации использует преимущественно современны</w:t>
      </w:r>
      <w:r w:rsidR="003360A7">
        <w:t>ми</w:t>
      </w:r>
      <w:r w:rsidR="004948AD">
        <w:t xml:space="preserve"> СМИ, тогда как взрослые люди объединяют их с традиционными телевизионными медиа. </w:t>
      </w:r>
    </w:p>
    <w:p w14:paraId="77D00D18" w14:textId="019B8268" w:rsidR="009B165D" w:rsidRPr="008C79CF" w:rsidRDefault="008E13A8" w:rsidP="00E51C87">
      <w:pPr>
        <w:ind w:firstLine="709"/>
        <w:jc w:val="both"/>
      </w:pPr>
      <w:r>
        <w:t xml:space="preserve">В </w:t>
      </w:r>
      <w:r w:rsidR="006C1FF7">
        <w:t xml:space="preserve">опроснике на отношение к информационной политике государства </w:t>
      </w:r>
      <w:r w:rsidR="009B165D">
        <w:t>ответы респондентов разных поколений отличались друг от друга значительно больше</w:t>
      </w:r>
      <w:r w:rsidR="00937294">
        <w:t xml:space="preserve"> (</w:t>
      </w:r>
      <w:r w:rsidR="00197F90">
        <w:t>Т</w:t>
      </w:r>
      <w:r w:rsidR="00937294">
        <w:t>абл. 10)</w:t>
      </w:r>
      <w:r w:rsidR="009B165D">
        <w:t xml:space="preserve">. </w:t>
      </w:r>
      <w:r w:rsidR="00345B81">
        <w:t>Для старшего поколения характерна большая степень согласия с утверждениями из фактора доверия государственной информационной политике</w:t>
      </w:r>
      <w:r w:rsidR="00197F90">
        <w:t xml:space="preserve">. </w:t>
      </w:r>
      <w:r w:rsidR="00317C02">
        <w:t xml:space="preserve">Оценка несоответствия государственной политики интересам общества у обоих поколений превышает среднее значение по шкале, но у молодого поколения статистически достоверно выше. </w:t>
      </w:r>
      <w:r w:rsidR="008C79CF">
        <w:t xml:space="preserve">Также младшая возрастная группа дает более высокую оценку параметрам из фактора </w:t>
      </w:r>
      <w:r w:rsidR="008C79CF">
        <w:lastRenderedPageBreak/>
        <w:t xml:space="preserve">неограниченной информационной свободы.  Таблица с подробным сравнением параметров данной методики находится в приложении </w:t>
      </w:r>
      <w:r w:rsidR="00C93858">
        <w:t>С</w:t>
      </w:r>
      <w:r w:rsidR="008C79CF">
        <w:t>.</w:t>
      </w:r>
    </w:p>
    <w:p w14:paraId="404327B0" w14:textId="77777777" w:rsidR="00A532BD" w:rsidRPr="00A532BD" w:rsidRDefault="009B165D" w:rsidP="00C61792">
      <w:pPr>
        <w:spacing w:before="480" w:line="240" w:lineRule="auto"/>
        <w:rPr>
          <w:i/>
          <w:iCs/>
        </w:rPr>
      </w:pPr>
      <w:r w:rsidRPr="00A532BD">
        <w:rPr>
          <w:i/>
          <w:iCs/>
        </w:rPr>
        <w:t>Таблица 10</w:t>
      </w:r>
    </w:p>
    <w:p w14:paraId="05D960DD" w14:textId="78BBE77C" w:rsidR="00E3213E" w:rsidRPr="00A532BD" w:rsidRDefault="009B165D" w:rsidP="00C61792">
      <w:pPr>
        <w:spacing w:line="240" w:lineRule="auto"/>
        <w:rPr>
          <w:b/>
          <w:bCs/>
          <w:i/>
          <w:iCs/>
        </w:rPr>
      </w:pPr>
      <w:r w:rsidRPr="00A532BD">
        <w:rPr>
          <w:b/>
          <w:bCs/>
          <w:i/>
          <w:iCs/>
        </w:rPr>
        <w:t xml:space="preserve">Сравнительный анализ двух возрастных групп по </w:t>
      </w:r>
      <w:r w:rsidR="003360A7" w:rsidRPr="00A532BD">
        <w:rPr>
          <w:b/>
          <w:bCs/>
          <w:i/>
          <w:iCs/>
        </w:rPr>
        <w:t>опроснику</w:t>
      </w:r>
      <w:r w:rsidRPr="00A532BD">
        <w:rPr>
          <w:b/>
          <w:bCs/>
          <w:i/>
          <w:iCs/>
        </w:rPr>
        <w:t xml:space="preserve"> отношения к государственному контролю в контексте информационной безопасности»</w:t>
      </w:r>
      <w:r w:rsidR="008C79CF" w:rsidRPr="00A532BD">
        <w:rPr>
          <w:b/>
          <w:bCs/>
          <w:i/>
          <w:iCs/>
        </w:rPr>
        <w:t xml:space="preserve"> (</w:t>
      </w:r>
      <w:r w:rsidR="003360A7" w:rsidRPr="00A532BD">
        <w:rPr>
          <w:b/>
          <w:bCs/>
          <w:i/>
          <w:iCs/>
        </w:rPr>
        <w:t>фрагмент</w:t>
      </w:r>
      <w:r w:rsidR="00E4694F">
        <w:rPr>
          <w:b/>
          <w:bCs/>
          <w:i/>
          <w:iCs/>
        </w:rPr>
        <w:t xml:space="preserve"> приложения С</w:t>
      </w:r>
      <w:r w:rsidR="008C79CF" w:rsidRPr="00A532BD">
        <w:rPr>
          <w:b/>
          <w:bCs/>
          <w:i/>
          <w:iCs/>
        </w:rPr>
        <w:t>)</w:t>
      </w:r>
    </w:p>
    <w:tbl>
      <w:tblPr>
        <w:tblW w:w="9571" w:type="dxa"/>
        <w:jc w:val="center"/>
        <w:tblLayout w:type="fixed"/>
        <w:tblLook w:val="04A0" w:firstRow="1" w:lastRow="0" w:firstColumn="1" w:lastColumn="0" w:noHBand="0" w:noVBand="1"/>
      </w:tblPr>
      <w:tblGrid>
        <w:gridCol w:w="2376"/>
        <w:gridCol w:w="1418"/>
        <w:gridCol w:w="1276"/>
        <w:gridCol w:w="1417"/>
        <w:gridCol w:w="1418"/>
        <w:gridCol w:w="1666"/>
      </w:tblGrid>
      <w:tr w:rsidR="0061091A" w:rsidRPr="0025658F" w14:paraId="28CEE1A9" w14:textId="77777777" w:rsidTr="006A566B">
        <w:trPr>
          <w:trHeight w:val="312"/>
          <w:jc w:val="center"/>
        </w:trPr>
        <w:tc>
          <w:tcPr>
            <w:tcW w:w="95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4B70A" w14:textId="6B904430" w:rsidR="0061091A" w:rsidRPr="0025658F" w:rsidRDefault="0061091A" w:rsidP="0061091A">
            <w:pPr>
              <w:spacing w:after="0" w:line="240" w:lineRule="auto"/>
              <w:jc w:val="center"/>
              <w:rPr>
                <w:rFonts w:eastAsia="Times New Roman" w:cs="Times New Roman"/>
                <w:b/>
                <w:bCs/>
                <w:color w:val="000000"/>
                <w:szCs w:val="28"/>
                <w:lang w:eastAsia="ru-RU"/>
              </w:rPr>
            </w:pPr>
            <w:r w:rsidRPr="0056780D">
              <w:rPr>
                <w:rFonts w:eastAsia="Times New Roman" w:cs="Times New Roman"/>
                <w:b/>
                <w:bCs/>
                <w:color w:val="000000"/>
                <w:szCs w:val="28"/>
                <w:lang w:eastAsia="ru-RU"/>
              </w:rPr>
              <w:t>Отношение к информационной политике</w:t>
            </w:r>
          </w:p>
        </w:tc>
      </w:tr>
      <w:tr w:rsidR="0061091A" w:rsidRPr="0025658F" w14:paraId="39D4951A" w14:textId="77777777" w:rsidTr="006A566B">
        <w:trPr>
          <w:trHeight w:val="615"/>
          <w:jc w:val="center"/>
        </w:trPr>
        <w:tc>
          <w:tcPr>
            <w:tcW w:w="2376" w:type="dxa"/>
            <w:vMerge w:val="restart"/>
            <w:tcBorders>
              <w:top w:val="nil"/>
              <w:left w:val="single" w:sz="4" w:space="0" w:color="auto"/>
              <w:right w:val="single" w:sz="4" w:space="0" w:color="auto"/>
            </w:tcBorders>
            <w:shd w:val="clear" w:color="auto" w:fill="auto"/>
            <w:hideMark/>
          </w:tcPr>
          <w:p w14:paraId="23B3E0F2" w14:textId="77777777" w:rsidR="0061091A" w:rsidRPr="0025658F" w:rsidRDefault="0061091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Параметры</w:t>
            </w:r>
          </w:p>
          <w:p w14:paraId="46C96181" w14:textId="77777777" w:rsidR="0061091A" w:rsidRPr="0025658F" w:rsidRDefault="0061091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c>
          <w:tcPr>
            <w:tcW w:w="2694" w:type="dxa"/>
            <w:gridSpan w:val="2"/>
            <w:tcBorders>
              <w:top w:val="single" w:sz="4" w:space="0" w:color="auto"/>
              <w:left w:val="nil"/>
              <w:bottom w:val="single" w:sz="4" w:space="0" w:color="auto"/>
              <w:right w:val="single" w:sz="4" w:space="0" w:color="000000"/>
            </w:tcBorders>
            <w:shd w:val="clear" w:color="auto" w:fill="auto"/>
            <w:hideMark/>
          </w:tcPr>
          <w:p w14:paraId="36AE778B" w14:textId="77777777" w:rsidR="0061091A" w:rsidRPr="0025658F" w:rsidRDefault="0061091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21-25</w:t>
            </w:r>
          </w:p>
        </w:tc>
        <w:tc>
          <w:tcPr>
            <w:tcW w:w="2835" w:type="dxa"/>
            <w:gridSpan w:val="2"/>
            <w:tcBorders>
              <w:top w:val="single" w:sz="4" w:space="0" w:color="auto"/>
              <w:left w:val="nil"/>
              <w:bottom w:val="single" w:sz="4" w:space="0" w:color="auto"/>
              <w:right w:val="single" w:sz="4" w:space="0" w:color="000000"/>
            </w:tcBorders>
            <w:shd w:val="clear" w:color="auto" w:fill="auto"/>
            <w:hideMark/>
          </w:tcPr>
          <w:p w14:paraId="5E2CD5A1" w14:textId="77777777" w:rsidR="0061091A" w:rsidRPr="0025658F" w:rsidRDefault="0061091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40-55</w:t>
            </w:r>
          </w:p>
        </w:tc>
        <w:tc>
          <w:tcPr>
            <w:tcW w:w="1666" w:type="dxa"/>
            <w:vMerge w:val="restart"/>
            <w:tcBorders>
              <w:top w:val="nil"/>
              <w:left w:val="nil"/>
              <w:right w:val="single" w:sz="4" w:space="0" w:color="auto"/>
            </w:tcBorders>
            <w:shd w:val="clear" w:color="auto" w:fill="auto"/>
            <w:hideMark/>
          </w:tcPr>
          <w:p w14:paraId="790C5BEC" w14:textId="77777777" w:rsidR="0061091A" w:rsidRPr="003360A7" w:rsidRDefault="0061091A" w:rsidP="006A566B">
            <w:pPr>
              <w:spacing w:after="0" w:line="240" w:lineRule="auto"/>
              <w:jc w:val="center"/>
              <w:rPr>
                <w:rFonts w:eastAsia="Times New Roman" w:cs="Times New Roman"/>
                <w:color w:val="000000"/>
                <w:szCs w:val="28"/>
                <w:lang w:val="en-US" w:eastAsia="ru-RU"/>
              </w:rPr>
            </w:pPr>
            <w:r>
              <w:rPr>
                <w:rFonts w:eastAsia="Times New Roman" w:cs="Times New Roman"/>
                <w:color w:val="000000"/>
                <w:szCs w:val="28"/>
                <w:lang w:val="en-US" w:eastAsia="ru-RU"/>
              </w:rPr>
              <w:t>p</w:t>
            </w:r>
          </w:p>
          <w:p w14:paraId="6A2F7627" w14:textId="77777777" w:rsidR="0061091A" w:rsidRPr="0025658F" w:rsidRDefault="0061091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r>
      <w:tr w:rsidR="0061091A" w:rsidRPr="0025658F" w14:paraId="73FA8A57" w14:textId="77777777" w:rsidTr="0061091A">
        <w:trPr>
          <w:trHeight w:val="481"/>
          <w:jc w:val="center"/>
        </w:trPr>
        <w:tc>
          <w:tcPr>
            <w:tcW w:w="2376" w:type="dxa"/>
            <w:vMerge/>
            <w:tcBorders>
              <w:left w:val="single" w:sz="4" w:space="0" w:color="auto"/>
              <w:bottom w:val="nil"/>
              <w:right w:val="single" w:sz="4" w:space="0" w:color="auto"/>
            </w:tcBorders>
            <w:shd w:val="clear" w:color="auto" w:fill="auto"/>
            <w:hideMark/>
          </w:tcPr>
          <w:p w14:paraId="2B68E59B" w14:textId="77777777" w:rsidR="0061091A" w:rsidRPr="0025658F" w:rsidRDefault="0061091A" w:rsidP="0061091A">
            <w:pPr>
              <w:spacing w:after="0" w:line="240" w:lineRule="auto"/>
              <w:jc w:val="center"/>
              <w:rPr>
                <w:rFonts w:eastAsia="Times New Roman" w:cs="Times New Roman"/>
                <w:color w:val="000000"/>
                <w:szCs w:val="28"/>
                <w:lang w:eastAsia="ru-RU"/>
              </w:rPr>
            </w:pPr>
          </w:p>
        </w:tc>
        <w:tc>
          <w:tcPr>
            <w:tcW w:w="1418" w:type="dxa"/>
            <w:tcBorders>
              <w:top w:val="nil"/>
              <w:left w:val="nil"/>
              <w:bottom w:val="single" w:sz="4" w:space="0" w:color="auto"/>
              <w:right w:val="single" w:sz="4" w:space="0" w:color="auto"/>
            </w:tcBorders>
            <w:shd w:val="clear" w:color="auto" w:fill="auto"/>
            <w:hideMark/>
          </w:tcPr>
          <w:p w14:paraId="723D3902" w14:textId="59F79A0C" w:rsidR="0061091A" w:rsidRPr="0025658F" w:rsidRDefault="0061091A" w:rsidP="0061091A">
            <w:pPr>
              <w:spacing w:after="0" w:line="240" w:lineRule="auto"/>
              <w:jc w:val="center"/>
              <w:rPr>
                <w:rFonts w:eastAsia="Times New Roman" w:cs="Times New Roman"/>
                <w:color w:val="000000"/>
                <w:szCs w:val="28"/>
                <w:lang w:eastAsia="ru-RU"/>
              </w:rPr>
            </w:pPr>
            <w:r w:rsidRPr="001F37AF">
              <w:t>M</w:t>
            </w:r>
          </w:p>
        </w:tc>
        <w:tc>
          <w:tcPr>
            <w:tcW w:w="1276" w:type="dxa"/>
            <w:tcBorders>
              <w:top w:val="nil"/>
              <w:left w:val="nil"/>
              <w:bottom w:val="single" w:sz="4" w:space="0" w:color="auto"/>
              <w:right w:val="single" w:sz="4" w:space="0" w:color="auto"/>
            </w:tcBorders>
            <w:shd w:val="clear" w:color="auto" w:fill="auto"/>
            <w:hideMark/>
          </w:tcPr>
          <w:p w14:paraId="31C0E96E" w14:textId="1549F5EF" w:rsidR="0061091A" w:rsidRPr="0025658F" w:rsidRDefault="0061091A" w:rsidP="0061091A">
            <w:pPr>
              <w:spacing w:after="0" w:line="240" w:lineRule="auto"/>
              <w:jc w:val="center"/>
              <w:rPr>
                <w:rFonts w:eastAsia="Times New Roman" w:cs="Times New Roman"/>
                <w:color w:val="000000"/>
                <w:szCs w:val="28"/>
                <w:lang w:eastAsia="ru-RU"/>
              </w:rPr>
            </w:pPr>
            <w:r w:rsidRPr="001F37AF">
              <w:t>SD</w:t>
            </w:r>
          </w:p>
        </w:tc>
        <w:tc>
          <w:tcPr>
            <w:tcW w:w="1417" w:type="dxa"/>
            <w:tcBorders>
              <w:top w:val="nil"/>
              <w:left w:val="nil"/>
              <w:bottom w:val="single" w:sz="4" w:space="0" w:color="auto"/>
              <w:right w:val="single" w:sz="4" w:space="0" w:color="auto"/>
            </w:tcBorders>
            <w:shd w:val="clear" w:color="auto" w:fill="auto"/>
            <w:hideMark/>
          </w:tcPr>
          <w:p w14:paraId="50C7E36C" w14:textId="77777777" w:rsidR="0061091A" w:rsidRPr="0025658F" w:rsidRDefault="0061091A" w:rsidP="0061091A">
            <w:pPr>
              <w:spacing w:after="0" w:line="240" w:lineRule="auto"/>
              <w:jc w:val="center"/>
              <w:rPr>
                <w:rFonts w:eastAsia="Times New Roman" w:cs="Times New Roman"/>
                <w:color w:val="000000"/>
                <w:szCs w:val="28"/>
                <w:lang w:eastAsia="ru-RU"/>
              </w:rPr>
            </w:pPr>
            <w:r w:rsidRPr="001F37AF">
              <w:t>M</w:t>
            </w:r>
          </w:p>
        </w:tc>
        <w:tc>
          <w:tcPr>
            <w:tcW w:w="1418" w:type="dxa"/>
            <w:tcBorders>
              <w:top w:val="nil"/>
              <w:left w:val="nil"/>
              <w:bottom w:val="single" w:sz="4" w:space="0" w:color="auto"/>
              <w:right w:val="single" w:sz="4" w:space="0" w:color="auto"/>
            </w:tcBorders>
            <w:shd w:val="clear" w:color="auto" w:fill="auto"/>
            <w:hideMark/>
          </w:tcPr>
          <w:p w14:paraId="1F6C847F" w14:textId="77777777" w:rsidR="0061091A" w:rsidRPr="0025658F" w:rsidRDefault="0061091A" w:rsidP="0061091A">
            <w:pPr>
              <w:spacing w:after="0" w:line="240" w:lineRule="auto"/>
              <w:jc w:val="center"/>
              <w:rPr>
                <w:rFonts w:eastAsia="Times New Roman" w:cs="Times New Roman"/>
                <w:color w:val="000000"/>
                <w:szCs w:val="28"/>
                <w:lang w:eastAsia="ru-RU"/>
              </w:rPr>
            </w:pPr>
            <w:r w:rsidRPr="001F37AF">
              <w:t>SD</w:t>
            </w:r>
          </w:p>
        </w:tc>
        <w:tc>
          <w:tcPr>
            <w:tcW w:w="1666" w:type="dxa"/>
            <w:vMerge/>
            <w:tcBorders>
              <w:left w:val="nil"/>
              <w:bottom w:val="nil"/>
              <w:right w:val="single" w:sz="4" w:space="0" w:color="auto"/>
            </w:tcBorders>
            <w:shd w:val="clear" w:color="auto" w:fill="auto"/>
            <w:hideMark/>
          </w:tcPr>
          <w:p w14:paraId="2123C2F2" w14:textId="77777777" w:rsidR="0061091A" w:rsidRPr="0025658F" w:rsidRDefault="0061091A" w:rsidP="0061091A">
            <w:pPr>
              <w:spacing w:after="0" w:line="240" w:lineRule="auto"/>
              <w:jc w:val="center"/>
              <w:rPr>
                <w:rFonts w:eastAsia="Times New Roman" w:cs="Times New Roman"/>
                <w:color w:val="000000"/>
                <w:szCs w:val="28"/>
                <w:lang w:eastAsia="ru-RU"/>
              </w:rPr>
            </w:pPr>
          </w:p>
        </w:tc>
      </w:tr>
      <w:tr w:rsidR="0061091A" w:rsidRPr="00B2288F" w14:paraId="4EE46047" w14:textId="77777777" w:rsidTr="0061091A">
        <w:trPr>
          <w:trHeight w:val="1032"/>
          <w:jc w:val="center"/>
        </w:trPr>
        <w:tc>
          <w:tcPr>
            <w:tcW w:w="2376" w:type="dxa"/>
            <w:tcBorders>
              <w:top w:val="single" w:sz="4" w:space="0" w:color="auto"/>
              <w:left w:val="single" w:sz="4" w:space="0" w:color="auto"/>
              <w:bottom w:val="single" w:sz="4" w:space="0" w:color="auto"/>
              <w:right w:val="single" w:sz="4" w:space="0" w:color="auto"/>
            </w:tcBorders>
            <w:shd w:val="clear" w:color="000000" w:fill="FFFFFF"/>
            <w:hideMark/>
          </w:tcPr>
          <w:p w14:paraId="6D9A0FEF" w14:textId="54DD04A9" w:rsidR="0061091A" w:rsidRPr="0025658F" w:rsidRDefault="0061091A" w:rsidP="0061091A">
            <w:pPr>
              <w:spacing w:after="0" w:line="240" w:lineRule="auto"/>
              <w:rPr>
                <w:rFonts w:eastAsia="Times New Roman" w:cs="Times New Roman"/>
                <w:color w:val="000000"/>
                <w:szCs w:val="28"/>
                <w:lang w:eastAsia="ru-RU"/>
              </w:rPr>
            </w:pPr>
            <w:r w:rsidRPr="0056780D">
              <w:rPr>
                <w:rFonts w:eastAsia="Times New Roman" w:cs="Times New Roman"/>
                <w:color w:val="000000"/>
                <w:szCs w:val="28"/>
                <w:lang w:eastAsia="ru-RU"/>
              </w:rPr>
              <w:t>Необходимость государственной пропаганды</w:t>
            </w:r>
          </w:p>
        </w:tc>
        <w:tc>
          <w:tcPr>
            <w:tcW w:w="1418" w:type="dxa"/>
            <w:tcBorders>
              <w:top w:val="nil"/>
              <w:left w:val="nil"/>
              <w:bottom w:val="single" w:sz="4" w:space="0" w:color="auto"/>
              <w:right w:val="single" w:sz="4" w:space="0" w:color="auto"/>
            </w:tcBorders>
            <w:shd w:val="clear" w:color="000000" w:fill="FFFFFF"/>
            <w:noWrap/>
            <w:vAlign w:val="center"/>
            <w:hideMark/>
          </w:tcPr>
          <w:p w14:paraId="4A62260E" w14:textId="71CB9235"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3,43</w:t>
            </w:r>
          </w:p>
        </w:tc>
        <w:tc>
          <w:tcPr>
            <w:tcW w:w="1276" w:type="dxa"/>
            <w:tcBorders>
              <w:top w:val="nil"/>
              <w:left w:val="nil"/>
              <w:bottom w:val="single" w:sz="4" w:space="0" w:color="auto"/>
              <w:right w:val="single" w:sz="4" w:space="0" w:color="auto"/>
            </w:tcBorders>
            <w:shd w:val="clear" w:color="000000" w:fill="FFFFFF"/>
            <w:noWrap/>
            <w:vAlign w:val="center"/>
            <w:hideMark/>
          </w:tcPr>
          <w:p w14:paraId="325AC605" w14:textId="4CFA78DB"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1,78</w:t>
            </w:r>
          </w:p>
        </w:tc>
        <w:tc>
          <w:tcPr>
            <w:tcW w:w="1417" w:type="dxa"/>
            <w:tcBorders>
              <w:top w:val="nil"/>
              <w:left w:val="nil"/>
              <w:bottom w:val="single" w:sz="4" w:space="0" w:color="auto"/>
              <w:right w:val="single" w:sz="4" w:space="0" w:color="auto"/>
            </w:tcBorders>
            <w:shd w:val="clear" w:color="000000" w:fill="FFFFFF"/>
            <w:noWrap/>
            <w:vAlign w:val="center"/>
            <w:hideMark/>
          </w:tcPr>
          <w:p w14:paraId="5F6B8CF9" w14:textId="415E50BC"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4,54</w:t>
            </w:r>
          </w:p>
        </w:tc>
        <w:tc>
          <w:tcPr>
            <w:tcW w:w="1418" w:type="dxa"/>
            <w:tcBorders>
              <w:top w:val="nil"/>
              <w:left w:val="nil"/>
              <w:bottom w:val="single" w:sz="4" w:space="0" w:color="auto"/>
              <w:right w:val="nil"/>
            </w:tcBorders>
            <w:shd w:val="clear" w:color="000000" w:fill="FFFFFF"/>
            <w:noWrap/>
            <w:vAlign w:val="center"/>
            <w:hideMark/>
          </w:tcPr>
          <w:p w14:paraId="3C0C2086" w14:textId="61F8D430"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1,8</w:t>
            </w:r>
            <w:r>
              <w:rPr>
                <w:rFonts w:eastAsia="Times New Roman" w:cs="Times New Roman"/>
                <w:color w:val="000000"/>
                <w:szCs w:val="28"/>
                <w:lang w:eastAsia="ru-RU"/>
              </w:rPr>
              <w:t>1</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87605" w14:textId="7C277E62" w:rsidR="0061091A" w:rsidRPr="00B2288F" w:rsidRDefault="0061091A" w:rsidP="0061091A">
            <w:pPr>
              <w:spacing w:after="0" w:line="240" w:lineRule="auto"/>
              <w:jc w:val="center"/>
              <w:rPr>
                <w:rFonts w:eastAsia="Times New Roman" w:cs="Times New Roman"/>
                <w:color w:val="000000"/>
                <w:szCs w:val="28"/>
                <w:lang w:eastAsia="ru-RU"/>
              </w:rPr>
            </w:pPr>
            <w:r>
              <w:rPr>
                <w:rFonts w:eastAsia="Times New Roman" w:cs="Times New Roman"/>
                <w:color w:val="000000"/>
                <w:szCs w:val="28"/>
                <w:lang w:val="en-US" w:eastAsia="ru-RU"/>
              </w:rPr>
              <w:t>0</w:t>
            </w:r>
            <w:r w:rsidRPr="00B2288F">
              <w:rPr>
                <w:rFonts w:eastAsia="Times New Roman" w:cs="Times New Roman"/>
                <w:color w:val="000000"/>
                <w:szCs w:val="28"/>
                <w:lang w:eastAsia="ru-RU"/>
              </w:rPr>
              <w:t>,000</w:t>
            </w:r>
          </w:p>
        </w:tc>
      </w:tr>
      <w:tr w:rsidR="0061091A" w:rsidRPr="00B2288F" w14:paraId="14801642" w14:textId="77777777" w:rsidTr="0061091A">
        <w:trPr>
          <w:trHeight w:val="1368"/>
          <w:jc w:val="center"/>
        </w:trPr>
        <w:tc>
          <w:tcPr>
            <w:tcW w:w="2376" w:type="dxa"/>
            <w:tcBorders>
              <w:top w:val="nil"/>
              <w:left w:val="single" w:sz="4" w:space="0" w:color="auto"/>
              <w:bottom w:val="single" w:sz="4" w:space="0" w:color="auto"/>
              <w:right w:val="single" w:sz="4" w:space="0" w:color="auto"/>
            </w:tcBorders>
            <w:shd w:val="clear" w:color="000000" w:fill="FFFFFF"/>
            <w:hideMark/>
          </w:tcPr>
          <w:p w14:paraId="2A4E620E" w14:textId="70097F55" w:rsidR="0061091A" w:rsidRPr="0025658F" w:rsidRDefault="0061091A" w:rsidP="0061091A">
            <w:pPr>
              <w:spacing w:after="0" w:line="240" w:lineRule="auto"/>
              <w:rPr>
                <w:rFonts w:eastAsia="Times New Roman" w:cs="Times New Roman"/>
                <w:color w:val="000000"/>
                <w:szCs w:val="28"/>
                <w:lang w:eastAsia="ru-RU"/>
              </w:rPr>
            </w:pPr>
            <w:r w:rsidRPr="0056780D">
              <w:rPr>
                <w:rFonts w:eastAsia="Times New Roman" w:cs="Times New Roman"/>
                <w:color w:val="000000"/>
                <w:szCs w:val="28"/>
                <w:lang w:eastAsia="ru-RU"/>
              </w:rPr>
              <w:t>Несоответстви</w:t>
            </w:r>
            <w:r>
              <w:rPr>
                <w:rFonts w:eastAsia="Times New Roman" w:cs="Times New Roman"/>
                <w:color w:val="000000"/>
                <w:szCs w:val="28"/>
                <w:lang w:eastAsia="ru-RU"/>
              </w:rPr>
              <w:t>е</w:t>
            </w:r>
            <w:r w:rsidRPr="0056780D">
              <w:rPr>
                <w:rFonts w:eastAsia="Times New Roman" w:cs="Times New Roman"/>
                <w:color w:val="000000"/>
                <w:szCs w:val="28"/>
                <w:lang w:eastAsia="ru-RU"/>
              </w:rPr>
              <w:t xml:space="preserve"> политики государства интересам общества</w:t>
            </w:r>
          </w:p>
        </w:tc>
        <w:tc>
          <w:tcPr>
            <w:tcW w:w="1418" w:type="dxa"/>
            <w:tcBorders>
              <w:top w:val="nil"/>
              <w:left w:val="nil"/>
              <w:bottom w:val="single" w:sz="4" w:space="0" w:color="auto"/>
              <w:right w:val="single" w:sz="4" w:space="0" w:color="auto"/>
            </w:tcBorders>
            <w:shd w:val="clear" w:color="000000" w:fill="FFFFFF"/>
            <w:noWrap/>
            <w:vAlign w:val="center"/>
            <w:hideMark/>
          </w:tcPr>
          <w:p w14:paraId="1C1479E5" w14:textId="1B345677"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4,91</w:t>
            </w:r>
          </w:p>
        </w:tc>
        <w:tc>
          <w:tcPr>
            <w:tcW w:w="1276" w:type="dxa"/>
            <w:tcBorders>
              <w:top w:val="nil"/>
              <w:left w:val="nil"/>
              <w:bottom w:val="single" w:sz="4" w:space="0" w:color="auto"/>
              <w:right w:val="single" w:sz="4" w:space="0" w:color="auto"/>
            </w:tcBorders>
            <w:shd w:val="clear" w:color="000000" w:fill="FFFFFF"/>
            <w:noWrap/>
            <w:vAlign w:val="center"/>
            <w:hideMark/>
          </w:tcPr>
          <w:p w14:paraId="5895129E" w14:textId="2882ED21"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1,5</w:t>
            </w:r>
            <w:r>
              <w:rPr>
                <w:rFonts w:eastAsia="Times New Roman" w:cs="Times New Roman"/>
                <w:color w:val="000000"/>
                <w:szCs w:val="28"/>
                <w:lang w:val="en-US" w:eastAsia="ru-RU"/>
              </w:rPr>
              <w:t>7</w:t>
            </w:r>
          </w:p>
        </w:tc>
        <w:tc>
          <w:tcPr>
            <w:tcW w:w="1417" w:type="dxa"/>
            <w:tcBorders>
              <w:top w:val="nil"/>
              <w:left w:val="nil"/>
              <w:bottom w:val="single" w:sz="4" w:space="0" w:color="auto"/>
              <w:right w:val="single" w:sz="4" w:space="0" w:color="auto"/>
            </w:tcBorders>
            <w:shd w:val="clear" w:color="000000" w:fill="FFFFFF"/>
            <w:noWrap/>
            <w:vAlign w:val="center"/>
            <w:hideMark/>
          </w:tcPr>
          <w:p w14:paraId="69F81BBA" w14:textId="32B53D00"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4,09</w:t>
            </w:r>
          </w:p>
        </w:tc>
        <w:tc>
          <w:tcPr>
            <w:tcW w:w="1418" w:type="dxa"/>
            <w:tcBorders>
              <w:top w:val="nil"/>
              <w:left w:val="nil"/>
              <w:bottom w:val="single" w:sz="4" w:space="0" w:color="auto"/>
              <w:right w:val="nil"/>
            </w:tcBorders>
            <w:shd w:val="clear" w:color="000000" w:fill="FFFFFF"/>
            <w:noWrap/>
            <w:vAlign w:val="center"/>
            <w:hideMark/>
          </w:tcPr>
          <w:p w14:paraId="6E4C90B9" w14:textId="383A2496"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1,5</w:t>
            </w:r>
            <w:r>
              <w:rPr>
                <w:rFonts w:eastAsia="Times New Roman" w:cs="Times New Roman"/>
                <w:color w:val="000000"/>
                <w:szCs w:val="28"/>
                <w:lang w:eastAsia="ru-RU"/>
              </w:rPr>
              <w:t>1</w:t>
            </w:r>
          </w:p>
        </w:tc>
        <w:tc>
          <w:tcPr>
            <w:tcW w:w="1666" w:type="dxa"/>
            <w:tcBorders>
              <w:top w:val="nil"/>
              <w:left w:val="single" w:sz="4" w:space="0" w:color="auto"/>
              <w:bottom w:val="single" w:sz="4" w:space="0" w:color="auto"/>
              <w:right w:val="single" w:sz="4" w:space="0" w:color="auto"/>
            </w:tcBorders>
            <w:shd w:val="clear" w:color="000000" w:fill="FFFFFF"/>
            <w:noWrap/>
            <w:vAlign w:val="center"/>
            <w:hideMark/>
          </w:tcPr>
          <w:p w14:paraId="0A590777" w14:textId="33846572" w:rsidR="0061091A" w:rsidRPr="00B2288F" w:rsidRDefault="0061091A" w:rsidP="0061091A">
            <w:pPr>
              <w:spacing w:after="0" w:line="240" w:lineRule="auto"/>
              <w:jc w:val="center"/>
              <w:rPr>
                <w:rFonts w:eastAsia="Times New Roman" w:cs="Times New Roman"/>
                <w:color w:val="000000"/>
                <w:szCs w:val="28"/>
                <w:lang w:eastAsia="ru-RU"/>
              </w:rPr>
            </w:pPr>
            <w:r>
              <w:rPr>
                <w:rFonts w:eastAsia="Times New Roman" w:cs="Times New Roman"/>
                <w:color w:val="000000"/>
                <w:szCs w:val="28"/>
                <w:lang w:val="en-US" w:eastAsia="ru-RU"/>
              </w:rPr>
              <w:t>0</w:t>
            </w:r>
            <w:r w:rsidRPr="00B2288F">
              <w:rPr>
                <w:rFonts w:eastAsia="Times New Roman" w:cs="Times New Roman"/>
                <w:color w:val="000000"/>
                <w:szCs w:val="28"/>
                <w:lang w:eastAsia="ru-RU"/>
              </w:rPr>
              <w:t>,000</w:t>
            </w:r>
          </w:p>
        </w:tc>
      </w:tr>
      <w:tr w:rsidR="0061091A" w:rsidRPr="00B2288F" w14:paraId="1A519181" w14:textId="77777777" w:rsidTr="00931CD4">
        <w:trPr>
          <w:trHeight w:val="1018"/>
          <w:jc w:val="center"/>
        </w:trPr>
        <w:tc>
          <w:tcPr>
            <w:tcW w:w="2376" w:type="dxa"/>
            <w:tcBorders>
              <w:top w:val="single" w:sz="4" w:space="0" w:color="auto"/>
              <w:left w:val="single" w:sz="4" w:space="0" w:color="auto"/>
              <w:bottom w:val="single" w:sz="4" w:space="0" w:color="auto"/>
              <w:right w:val="single" w:sz="4" w:space="0" w:color="auto"/>
            </w:tcBorders>
            <w:shd w:val="clear" w:color="000000" w:fill="FFFFFF"/>
          </w:tcPr>
          <w:p w14:paraId="3548DD0F" w14:textId="3766CCD3" w:rsidR="0061091A" w:rsidRPr="0025658F" w:rsidRDefault="0061091A" w:rsidP="0061091A">
            <w:pPr>
              <w:spacing w:after="0" w:line="240" w:lineRule="auto"/>
              <w:rPr>
                <w:rFonts w:eastAsia="Times New Roman" w:cs="Times New Roman"/>
                <w:color w:val="000000"/>
                <w:szCs w:val="28"/>
                <w:lang w:eastAsia="ru-RU"/>
              </w:rPr>
            </w:pPr>
            <w:r w:rsidRPr="0056780D">
              <w:rPr>
                <w:rFonts w:eastAsia="Times New Roman" w:cs="Times New Roman"/>
                <w:color w:val="000000"/>
                <w:szCs w:val="28"/>
                <w:lang w:eastAsia="ru-RU"/>
              </w:rPr>
              <w:t>Абсолютная и неограниченная свобода слова</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47555D7E" w14:textId="41E5C0A3"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5,26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30F08AD5" w14:textId="41CFD505"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1,65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170AE1FA" w14:textId="6DF207B5"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4,48</w:t>
            </w:r>
          </w:p>
        </w:tc>
        <w:tc>
          <w:tcPr>
            <w:tcW w:w="1418" w:type="dxa"/>
            <w:tcBorders>
              <w:top w:val="single" w:sz="4" w:space="0" w:color="auto"/>
              <w:left w:val="nil"/>
              <w:bottom w:val="single" w:sz="4" w:space="0" w:color="auto"/>
              <w:right w:val="nil"/>
            </w:tcBorders>
            <w:shd w:val="clear" w:color="000000" w:fill="FFFFFF"/>
            <w:noWrap/>
            <w:vAlign w:val="center"/>
          </w:tcPr>
          <w:p w14:paraId="178BEA12" w14:textId="299A5F57" w:rsidR="0061091A" w:rsidRPr="00B2288F" w:rsidRDefault="0061091A" w:rsidP="0061091A">
            <w:pPr>
              <w:spacing w:after="0" w:line="240" w:lineRule="auto"/>
              <w:jc w:val="center"/>
              <w:rPr>
                <w:rFonts w:eastAsia="Times New Roman" w:cs="Times New Roman"/>
                <w:color w:val="000000"/>
                <w:szCs w:val="28"/>
                <w:lang w:eastAsia="ru-RU"/>
              </w:rPr>
            </w:pPr>
            <w:r w:rsidRPr="00B2288F">
              <w:rPr>
                <w:rFonts w:eastAsia="Times New Roman" w:cs="Times New Roman"/>
                <w:color w:val="000000"/>
                <w:szCs w:val="28"/>
                <w:lang w:eastAsia="ru-RU"/>
              </w:rPr>
              <w:t>1,78</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9F7B7E" w14:textId="79349815" w:rsidR="0061091A" w:rsidRDefault="0061091A" w:rsidP="0061091A">
            <w:pPr>
              <w:spacing w:after="0" w:line="240" w:lineRule="auto"/>
              <w:jc w:val="center"/>
              <w:rPr>
                <w:rFonts w:eastAsia="Times New Roman" w:cs="Times New Roman"/>
                <w:color w:val="000000"/>
                <w:szCs w:val="28"/>
                <w:lang w:eastAsia="ru-RU"/>
              </w:rPr>
            </w:pPr>
            <w:r>
              <w:rPr>
                <w:rFonts w:eastAsia="Times New Roman" w:cs="Times New Roman"/>
                <w:color w:val="000000"/>
                <w:szCs w:val="28"/>
                <w:lang w:val="en-US" w:eastAsia="ru-RU"/>
              </w:rPr>
              <w:t>0</w:t>
            </w:r>
            <w:r w:rsidRPr="00B2288F">
              <w:rPr>
                <w:rFonts w:eastAsia="Times New Roman" w:cs="Times New Roman"/>
                <w:color w:val="000000"/>
                <w:szCs w:val="28"/>
                <w:lang w:eastAsia="ru-RU"/>
              </w:rPr>
              <w:t>,000</w:t>
            </w:r>
          </w:p>
        </w:tc>
      </w:tr>
    </w:tbl>
    <w:p w14:paraId="3700AAF6" w14:textId="08E043B1" w:rsidR="00E51C87" w:rsidRDefault="002F533E" w:rsidP="00E51C87">
      <w:pPr>
        <w:spacing w:before="160"/>
        <w:ind w:firstLine="709"/>
        <w:jc w:val="both"/>
        <w:rPr>
          <w:rFonts w:cs="Times New Roman"/>
          <w:color w:val="000000" w:themeColor="text1"/>
          <w:szCs w:val="28"/>
        </w:rPr>
      </w:pPr>
      <w:r>
        <w:t xml:space="preserve">В </w:t>
      </w:r>
      <w:r w:rsidR="003360A7">
        <w:t xml:space="preserve">отличие </w:t>
      </w:r>
      <w:r>
        <w:t xml:space="preserve">от методик из </w:t>
      </w:r>
      <w:r w:rsidR="00E51C87">
        <w:t>основного</w:t>
      </w:r>
      <w:r>
        <w:t xml:space="preserve"> блока, не во всех личностных методиках было установлено достоверное разл</w:t>
      </w:r>
      <w:r w:rsidR="00D03820">
        <w:t xml:space="preserve">ичие между выраженностью параметров разных групп. </w:t>
      </w:r>
      <w:r w:rsidR="003360A7">
        <w:t>С</w:t>
      </w:r>
      <w:r w:rsidR="00D03820">
        <w:t xml:space="preserve">редние значения параметров опросника критического мышления (ОКМ97) и шкалы </w:t>
      </w:r>
      <w:r w:rsidR="00D03820" w:rsidRPr="00D03820">
        <w:rPr>
          <w:rFonts w:cs="Times New Roman"/>
          <w:color w:val="000000" w:themeColor="text1"/>
          <w:szCs w:val="28"/>
        </w:rPr>
        <w:t>удовлетворение базовых психологических потребностей</w:t>
      </w:r>
      <w:r w:rsidR="00D03820">
        <w:rPr>
          <w:rFonts w:cs="Times New Roman"/>
          <w:color w:val="000000" w:themeColor="text1"/>
          <w:szCs w:val="28"/>
        </w:rPr>
        <w:t xml:space="preserve"> не различаются на высоком уровне значимости. </w:t>
      </w:r>
    </w:p>
    <w:p w14:paraId="565E448B" w14:textId="63B4F358" w:rsidR="003360A7" w:rsidRDefault="00E51C87" w:rsidP="00E51C87">
      <w:pPr>
        <w:spacing w:before="160"/>
        <w:ind w:firstLine="709"/>
        <w:jc w:val="both"/>
        <w:rPr>
          <w:rFonts w:cs="Times New Roman"/>
          <w:color w:val="000000" w:themeColor="text1"/>
          <w:szCs w:val="28"/>
        </w:rPr>
      </w:pPr>
      <w:r>
        <w:rPr>
          <w:rFonts w:cs="Times New Roman"/>
          <w:color w:val="000000" w:themeColor="text1"/>
          <w:szCs w:val="28"/>
        </w:rPr>
        <w:t>У п</w:t>
      </w:r>
      <w:r w:rsidR="00D03820">
        <w:rPr>
          <w:rFonts w:cs="Times New Roman"/>
          <w:color w:val="000000" w:themeColor="text1"/>
          <w:szCs w:val="28"/>
        </w:rPr>
        <w:t xml:space="preserve">оказателей личностной методики </w:t>
      </w:r>
      <w:r w:rsidR="00D03820">
        <w:rPr>
          <w:rFonts w:cs="Times New Roman"/>
          <w:color w:val="000000" w:themeColor="text1"/>
          <w:szCs w:val="28"/>
          <w:lang w:val="en-US"/>
        </w:rPr>
        <w:t>BIG</w:t>
      </w:r>
      <w:r w:rsidR="00D03820">
        <w:rPr>
          <w:rFonts w:cs="Times New Roman"/>
          <w:color w:val="000000" w:themeColor="text1"/>
          <w:szCs w:val="28"/>
        </w:rPr>
        <w:t xml:space="preserve">-5 есть определенные различия в зависимости от возраста респондентов. </w:t>
      </w:r>
      <w:r w:rsidR="002C661F">
        <w:rPr>
          <w:rFonts w:cs="Times New Roman"/>
          <w:color w:val="000000" w:themeColor="text1"/>
          <w:szCs w:val="28"/>
        </w:rPr>
        <w:t xml:space="preserve">Например, молодое поколение более самодисциплинированно, пунктуально, организованно, а также больше доверчиво и готово к сотрудничеству. </w:t>
      </w:r>
      <w:r w:rsidR="003360A7">
        <w:rPr>
          <w:rFonts w:cs="Times New Roman"/>
          <w:color w:val="000000" w:themeColor="text1"/>
          <w:szCs w:val="28"/>
        </w:rPr>
        <w:t>В</w:t>
      </w:r>
      <w:r w:rsidR="008E2744">
        <w:rPr>
          <w:rFonts w:cs="Times New Roman"/>
          <w:color w:val="000000" w:themeColor="text1"/>
          <w:szCs w:val="28"/>
        </w:rPr>
        <w:t>зрослому поколению</w:t>
      </w:r>
      <w:r w:rsidR="003360A7">
        <w:rPr>
          <w:rFonts w:cs="Times New Roman"/>
          <w:color w:val="000000" w:themeColor="text1"/>
          <w:szCs w:val="28"/>
        </w:rPr>
        <w:t>, напротив,</w:t>
      </w:r>
      <w:r w:rsidR="002C661F">
        <w:rPr>
          <w:rFonts w:cs="Times New Roman"/>
          <w:color w:val="000000" w:themeColor="text1"/>
          <w:szCs w:val="28"/>
        </w:rPr>
        <w:t xml:space="preserve"> свойственн</w:t>
      </w:r>
      <w:r w:rsidR="00454953">
        <w:rPr>
          <w:rFonts w:cs="Times New Roman"/>
          <w:color w:val="000000" w:themeColor="text1"/>
          <w:szCs w:val="28"/>
        </w:rPr>
        <w:t>ы</w:t>
      </w:r>
      <w:r w:rsidR="004D00E1">
        <w:rPr>
          <w:rFonts w:cs="Times New Roman"/>
          <w:color w:val="000000" w:themeColor="text1"/>
          <w:szCs w:val="28"/>
        </w:rPr>
        <w:t xml:space="preserve"> расслабленность, уверенность, </w:t>
      </w:r>
      <w:r w:rsidR="00886202">
        <w:rPr>
          <w:rFonts w:cs="Times New Roman"/>
          <w:color w:val="000000" w:themeColor="text1"/>
          <w:szCs w:val="28"/>
        </w:rPr>
        <w:t>удовлетворенность</w:t>
      </w:r>
      <w:r w:rsidR="004D00E1">
        <w:rPr>
          <w:rFonts w:cs="Times New Roman"/>
          <w:color w:val="000000" w:themeColor="text1"/>
          <w:szCs w:val="28"/>
        </w:rPr>
        <w:t xml:space="preserve"> собой и эмоциональная стабильность. </w:t>
      </w:r>
    </w:p>
    <w:p w14:paraId="61F0F02F" w14:textId="2743FC17" w:rsidR="00D55E50" w:rsidRPr="00E3213E" w:rsidRDefault="003360A7" w:rsidP="00E51C87">
      <w:pPr>
        <w:ind w:firstLine="709"/>
        <w:jc w:val="both"/>
      </w:pPr>
      <w:r>
        <w:lastRenderedPageBreak/>
        <w:t>С</w:t>
      </w:r>
      <w:r w:rsidR="0035607F">
        <w:t xml:space="preserve">редние значения параметров Бергенской шкалы зависимости от социальных сетей достоверно выше у молодого поколения, при этом поглощенность социальными сетями и их влияние на настроение у молодежи превышают середину шкалы.  </w:t>
      </w:r>
    </w:p>
    <w:p w14:paraId="65D7CBF5" w14:textId="04749126" w:rsidR="0061371A" w:rsidRPr="007B622C" w:rsidRDefault="0032028F" w:rsidP="008B4954">
      <w:pPr>
        <w:pStyle w:val="2"/>
        <w:numPr>
          <w:ilvl w:val="1"/>
          <w:numId w:val="26"/>
        </w:numPr>
        <w:spacing w:before="720" w:after="48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bookmarkStart w:id="37" w:name="_Toc73397930"/>
      <w:r w:rsidR="0061371A" w:rsidRPr="007B622C">
        <w:rPr>
          <w:rFonts w:ascii="Times New Roman" w:hAnsi="Times New Roman" w:cs="Times New Roman"/>
          <w:b/>
          <w:bCs/>
          <w:color w:val="000000" w:themeColor="text1"/>
          <w:sz w:val="28"/>
          <w:szCs w:val="28"/>
        </w:rPr>
        <w:t>Результаты корреляционного анализа</w:t>
      </w:r>
      <w:r w:rsidR="00234C45">
        <w:rPr>
          <w:rFonts w:ascii="Times New Roman" w:hAnsi="Times New Roman" w:cs="Times New Roman"/>
          <w:b/>
          <w:bCs/>
          <w:color w:val="000000" w:themeColor="text1"/>
          <w:sz w:val="28"/>
          <w:szCs w:val="28"/>
        </w:rPr>
        <w:t xml:space="preserve"> данных</w:t>
      </w:r>
      <w:bookmarkEnd w:id="37"/>
    </w:p>
    <w:p w14:paraId="7747A8A1" w14:textId="3FCB5DB2" w:rsidR="00EA7F2D" w:rsidRDefault="00234C45" w:rsidP="00E51C87">
      <w:pPr>
        <w:ind w:firstLine="709"/>
        <w:jc w:val="both"/>
      </w:pPr>
      <w:r>
        <w:t xml:space="preserve">Обратимся к результатам корреляционного анализа данных опросников и личностных методик. </w:t>
      </w:r>
      <w:r w:rsidR="006914AA">
        <w:t xml:space="preserve">После факторного анализа многофакторных опросников из </w:t>
      </w:r>
      <w:r w:rsidR="00E51C87">
        <w:t>основного</w:t>
      </w:r>
      <w:r w:rsidR="006914AA">
        <w:t xml:space="preserve"> блока была подсчитана корреляция </w:t>
      </w:r>
      <w:r w:rsidR="006F4CBC">
        <w:t xml:space="preserve">с использованием критерия Спирмена </w:t>
      </w:r>
      <w:r w:rsidR="006914AA">
        <w:t>между полученными факторами и личностными методиками</w:t>
      </w:r>
      <w:r w:rsidR="00454953">
        <w:t xml:space="preserve"> (прило</w:t>
      </w:r>
      <w:r w:rsidR="00E4694F">
        <w:t xml:space="preserve">жение </w:t>
      </w:r>
      <w:r w:rsidR="00C93858">
        <w:rPr>
          <w:lang w:val="en-US"/>
        </w:rPr>
        <w:t>E</w:t>
      </w:r>
      <w:r w:rsidR="00454953">
        <w:t>)</w:t>
      </w:r>
      <w:r w:rsidR="006914AA">
        <w:t>.</w:t>
      </w:r>
      <w:r w:rsidR="006F4CBC">
        <w:t xml:space="preserve"> </w:t>
      </w:r>
      <w:r w:rsidR="006F4CBC" w:rsidRPr="00317C02">
        <w:rPr>
          <w:b/>
          <w:bCs/>
          <w:i/>
          <w:iCs/>
        </w:rPr>
        <w:t>Фактор беспокойства о конфиденциальности информации</w:t>
      </w:r>
      <w:r w:rsidR="006F4CBC">
        <w:t xml:space="preserve"> на высоком уровне значимости коррелирует с образованием (</w:t>
      </w:r>
      <w:r w:rsidR="006F4CBC" w:rsidRPr="00606284">
        <w:rPr>
          <w:szCs w:val="24"/>
          <w:shd w:val="clear" w:color="auto" w:fill="FFFFFF"/>
          <w:lang w:val="en-US"/>
        </w:rPr>
        <w:t>r</w:t>
      </w:r>
      <w:r w:rsidR="006F4CBC">
        <w:rPr>
          <w:szCs w:val="24"/>
          <w:shd w:val="clear" w:color="auto" w:fill="FFFFFF"/>
        </w:rPr>
        <w:t>=0,2</w:t>
      </w:r>
      <w:r w:rsidR="00FC66D1">
        <w:rPr>
          <w:szCs w:val="24"/>
          <w:shd w:val="clear" w:color="auto" w:fill="FFFFFF"/>
        </w:rPr>
        <w:t>01</w:t>
      </w:r>
      <w:r w:rsidR="006F4CBC">
        <w:rPr>
          <w:szCs w:val="24"/>
          <w:shd w:val="clear" w:color="auto" w:fill="FFFFFF"/>
        </w:rPr>
        <w:t xml:space="preserve">, </w:t>
      </w:r>
      <w:r w:rsidR="006F4CBC">
        <w:rPr>
          <w:szCs w:val="24"/>
          <w:shd w:val="clear" w:color="auto" w:fill="FFFFFF"/>
          <w:lang w:val="en-US"/>
        </w:rPr>
        <w:t>p</w:t>
      </w:r>
      <w:r w:rsidR="006F4CBC" w:rsidRPr="006F4CBC">
        <w:t>&lt;0,</w:t>
      </w:r>
      <w:r w:rsidR="006F4CBC">
        <w:t>0</w:t>
      </w:r>
      <w:r w:rsidR="006F4CBC" w:rsidRPr="006F4CBC">
        <w:t>1)</w:t>
      </w:r>
      <w:r w:rsidR="006F4CBC">
        <w:t xml:space="preserve">, </w:t>
      </w:r>
      <w:r>
        <w:t>а именно:</w:t>
      </w:r>
      <w:r w:rsidR="006F4CBC">
        <w:t xml:space="preserve"> чем выше образование респондента, тем больше он тревожится за безопасность хранения его персональных данных. Также прослеживается обратная связь данного фактора со шкалой конструктивного мышления (</w:t>
      </w:r>
      <w:r w:rsidR="006F4CBC" w:rsidRPr="00606284">
        <w:rPr>
          <w:szCs w:val="24"/>
          <w:shd w:val="clear" w:color="auto" w:fill="FFFFFF"/>
          <w:lang w:val="en-US"/>
        </w:rPr>
        <w:t>r</w:t>
      </w:r>
      <w:r w:rsidR="006F4CBC">
        <w:rPr>
          <w:szCs w:val="24"/>
          <w:shd w:val="clear" w:color="auto" w:fill="FFFFFF"/>
        </w:rPr>
        <w:t>=-0,13</w:t>
      </w:r>
      <w:r w:rsidR="00FC66D1">
        <w:rPr>
          <w:szCs w:val="24"/>
          <w:shd w:val="clear" w:color="auto" w:fill="FFFFFF"/>
        </w:rPr>
        <w:t>2</w:t>
      </w:r>
      <w:r w:rsidR="006F4CBC">
        <w:rPr>
          <w:szCs w:val="24"/>
          <w:shd w:val="clear" w:color="auto" w:fill="FFFFFF"/>
        </w:rPr>
        <w:t xml:space="preserve">, </w:t>
      </w:r>
      <w:r w:rsidR="006F4CBC">
        <w:rPr>
          <w:szCs w:val="24"/>
          <w:shd w:val="clear" w:color="auto" w:fill="FFFFFF"/>
          <w:lang w:val="en-US"/>
        </w:rPr>
        <w:t>p</w:t>
      </w:r>
      <w:r w:rsidR="006F4CBC" w:rsidRPr="006F4CBC">
        <w:t>&lt;0,</w:t>
      </w:r>
      <w:r w:rsidR="006F4CBC">
        <w:t>0</w:t>
      </w:r>
      <w:r w:rsidR="006F4CBC" w:rsidRPr="006F4CBC">
        <w:t>1)</w:t>
      </w:r>
      <w:r w:rsidR="006F4CBC">
        <w:t xml:space="preserve"> и эмоционального </w:t>
      </w:r>
      <w:r w:rsidR="006F4CBC" w:rsidRPr="00FC66D1">
        <w:t>совладания (</w:t>
      </w:r>
      <w:r w:rsidR="006F4CBC" w:rsidRPr="00FC66D1">
        <w:rPr>
          <w:szCs w:val="24"/>
          <w:shd w:val="clear" w:color="auto" w:fill="FFFFFF"/>
          <w:lang w:val="en-US"/>
        </w:rPr>
        <w:t>r</w:t>
      </w:r>
      <w:r w:rsidR="006F4CBC" w:rsidRPr="00FC66D1">
        <w:rPr>
          <w:szCs w:val="24"/>
          <w:shd w:val="clear" w:color="auto" w:fill="FFFFFF"/>
        </w:rPr>
        <w:t>=-0,1</w:t>
      </w:r>
      <w:r w:rsidR="00FC66D1">
        <w:rPr>
          <w:szCs w:val="24"/>
          <w:shd w:val="clear" w:color="auto" w:fill="FFFFFF"/>
        </w:rPr>
        <w:t>65</w:t>
      </w:r>
      <w:r w:rsidR="006F4CBC" w:rsidRPr="00FC66D1">
        <w:rPr>
          <w:szCs w:val="24"/>
          <w:shd w:val="clear" w:color="auto" w:fill="FFFFFF"/>
        </w:rPr>
        <w:t xml:space="preserve">, </w:t>
      </w:r>
      <w:r w:rsidR="006F4CBC" w:rsidRPr="00FC66D1">
        <w:rPr>
          <w:szCs w:val="24"/>
          <w:shd w:val="clear" w:color="auto" w:fill="FFFFFF"/>
          <w:lang w:val="en-US"/>
        </w:rPr>
        <w:t>p</w:t>
      </w:r>
      <w:r w:rsidR="006F4CBC" w:rsidRPr="006F4CBC">
        <w:t>&lt;0,</w:t>
      </w:r>
      <w:r w:rsidR="006F4CBC">
        <w:t>0</w:t>
      </w:r>
      <w:r w:rsidR="006F4CBC" w:rsidRPr="006F4CBC">
        <w:t>1)</w:t>
      </w:r>
      <w:r w:rsidR="006F4CBC">
        <w:t xml:space="preserve"> и прямая связь со шкалами поведенческого совладания (</w:t>
      </w:r>
      <w:r w:rsidR="006F4CBC" w:rsidRPr="00606284">
        <w:rPr>
          <w:szCs w:val="24"/>
          <w:shd w:val="clear" w:color="auto" w:fill="FFFFFF"/>
          <w:lang w:val="en-US"/>
        </w:rPr>
        <w:t>r</w:t>
      </w:r>
      <w:r w:rsidR="006F4CBC">
        <w:rPr>
          <w:szCs w:val="24"/>
          <w:shd w:val="clear" w:color="auto" w:fill="FFFFFF"/>
        </w:rPr>
        <w:t>=0,15</w:t>
      </w:r>
      <w:r w:rsidR="00FC66D1">
        <w:rPr>
          <w:szCs w:val="24"/>
          <w:shd w:val="clear" w:color="auto" w:fill="FFFFFF"/>
        </w:rPr>
        <w:t>4</w:t>
      </w:r>
      <w:r w:rsidR="006F4CBC">
        <w:rPr>
          <w:szCs w:val="24"/>
          <w:shd w:val="clear" w:color="auto" w:fill="FFFFFF"/>
        </w:rPr>
        <w:t xml:space="preserve">, </w:t>
      </w:r>
      <w:r w:rsidR="006F4CBC">
        <w:rPr>
          <w:szCs w:val="24"/>
          <w:shd w:val="clear" w:color="auto" w:fill="FFFFFF"/>
          <w:lang w:val="en-US"/>
        </w:rPr>
        <w:t>p</w:t>
      </w:r>
      <w:r w:rsidR="006F4CBC" w:rsidRPr="006F4CBC">
        <w:t>&lt;0,</w:t>
      </w:r>
      <w:r w:rsidR="006F4CBC">
        <w:t>0</w:t>
      </w:r>
      <w:r w:rsidR="006F4CBC" w:rsidRPr="006F4CBC">
        <w:t>1)</w:t>
      </w:r>
      <w:r w:rsidR="006F4CBC">
        <w:t xml:space="preserve"> и </w:t>
      </w:r>
      <w:r w:rsidR="006F4CBC" w:rsidRPr="00FC66D1">
        <w:t>категорического</w:t>
      </w:r>
      <w:r w:rsidR="006F4CBC">
        <w:t xml:space="preserve"> мышления (</w:t>
      </w:r>
      <w:r w:rsidR="006F4CBC" w:rsidRPr="00606284">
        <w:rPr>
          <w:szCs w:val="24"/>
          <w:shd w:val="clear" w:color="auto" w:fill="FFFFFF"/>
          <w:lang w:val="en-US"/>
        </w:rPr>
        <w:t>r</w:t>
      </w:r>
      <w:r w:rsidR="006F4CBC">
        <w:rPr>
          <w:szCs w:val="24"/>
          <w:shd w:val="clear" w:color="auto" w:fill="FFFFFF"/>
        </w:rPr>
        <w:t>=0,15</w:t>
      </w:r>
      <w:r w:rsidR="00FC66D1">
        <w:rPr>
          <w:szCs w:val="24"/>
          <w:shd w:val="clear" w:color="auto" w:fill="FFFFFF"/>
        </w:rPr>
        <w:t>3</w:t>
      </w:r>
      <w:r w:rsidR="006F4CBC">
        <w:rPr>
          <w:szCs w:val="24"/>
          <w:shd w:val="clear" w:color="auto" w:fill="FFFFFF"/>
        </w:rPr>
        <w:t xml:space="preserve">, </w:t>
      </w:r>
      <w:r w:rsidR="006F4CBC">
        <w:rPr>
          <w:szCs w:val="24"/>
          <w:shd w:val="clear" w:color="auto" w:fill="FFFFFF"/>
          <w:lang w:val="en-US"/>
        </w:rPr>
        <w:t>p</w:t>
      </w:r>
      <w:r w:rsidR="006F4CBC" w:rsidRPr="006F4CBC">
        <w:t>&lt;0,</w:t>
      </w:r>
      <w:r w:rsidR="006F4CBC">
        <w:t>0</w:t>
      </w:r>
      <w:r w:rsidR="006F4CBC" w:rsidRPr="006F4CBC">
        <w:t>1)</w:t>
      </w:r>
      <w:r w:rsidR="006F4CBC">
        <w:t xml:space="preserve">. </w:t>
      </w:r>
      <w:r w:rsidR="008E2744">
        <w:t xml:space="preserve">Корреляционные связи с показателями </w:t>
      </w:r>
      <w:r w:rsidR="008E2744">
        <w:rPr>
          <w:lang w:val="en-US"/>
        </w:rPr>
        <w:t>BIG</w:t>
      </w:r>
      <w:r w:rsidR="008E2744" w:rsidRPr="008E2744">
        <w:t xml:space="preserve">-5 </w:t>
      </w:r>
      <w:r w:rsidR="008E2744">
        <w:t xml:space="preserve">можно проинтерпретировать следующим образом: </w:t>
      </w:r>
      <w:r w:rsidR="00F92924">
        <w:t xml:space="preserve">чем </w:t>
      </w:r>
      <w:r w:rsidR="00454953">
        <w:t xml:space="preserve">выше эмоциональная стабильность, организованность и педантичность, а также доверчивость и готовность к сотрудничеству респондента, </w:t>
      </w:r>
      <w:r w:rsidR="00F92924">
        <w:t xml:space="preserve">тем больше </w:t>
      </w:r>
      <w:r w:rsidR="008E2744">
        <w:t>он</w:t>
      </w:r>
      <w:r w:rsidR="00F92924">
        <w:t xml:space="preserve"> беспокоится о конфиденциальности личной информации. </w:t>
      </w:r>
    </w:p>
    <w:p w14:paraId="2C4AB0F2" w14:textId="08824461" w:rsidR="00454953" w:rsidRDefault="00454953" w:rsidP="00E51C87">
      <w:pPr>
        <w:ind w:firstLine="709"/>
        <w:jc w:val="both"/>
      </w:pPr>
      <w:r w:rsidRPr="00FC66D1">
        <w:rPr>
          <w:b/>
          <w:bCs/>
          <w:i/>
          <w:iCs/>
        </w:rPr>
        <w:t>Фактор требований к таргетированной рекламе</w:t>
      </w:r>
      <w:r>
        <w:t xml:space="preserve"> на высоком уровне значимости коррелирует с интересом </w:t>
      </w:r>
      <w:r w:rsidR="001909DE">
        <w:t>(</w:t>
      </w:r>
      <w:r w:rsidR="001909DE" w:rsidRPr="00606284">
        <w:rPr>
          <w:szCs w:val="24"/>
          <w:shd w:val="clear" w:color="auto" w:fill="FFFFFF"/>
          <w:lang w:val="en-US"/>
        </w:rPr>
        <w:t>r</w:t>
      </w:r>
      <w:r w:rsidR="001909DE">
        <w:rPr>
          <w:szCs w:val="24"/>
          <w:shd w:val="clear" w:color="auto" w:fill="FFFFFF"/>
        </w:rPr>
        <w:t>=0,2</w:t>
      </w:r>
      <w:r w:rsidR="00FC66D1">
        <w:rPr>
          <w:szCs w:val="24"/>
          <w:shd w:val="clear" w:color="auto" w:fill="FFFFFF"/>
        </w:rPr>
        <w:t>16</w:t>
      </w:r>
      <w:r w:rsidR="001909DE">
        <w:rPr>
          <w:szCs w:val="24"/>
          <w:shd w:val="clear" w:color="auto" w:fill="FFFFFF"/>
        </w:rPr>
        <w:t xml:space="preserve">, </w:t>
      </w:r>
      <w:r w:rsidR="001909DE">
        <w:rPr>
          <w:szCs w:val="24"/>
          <w:shd w:val="clear" w:color="auto" w:fill="FFFFFF"/>
          <w:lang w:val="en-US"/>
        </w:rPr>
        <w:t>p</w:t>
      </w:r>
      <w:r w:rsidR="001909DE" w:rsidRPr="006F4CBC">
        <w:t>&lt;0,</w:t>
      </w:r>
      <w:r w:rsidR="001909DE">
        <w:t>0</w:t>
      </w:r>
      <w:r w:rsidR="001909DE" w:rsidRPr="006F4CBC">
        <w:t>1)</w:t>
      </w:r>
      <w:r w:rsidR="001909DE">
        <w:t xml:space="preserve"> </w:t>
      </w:r>
      <w:r>
        <w:t xml:space="preserve">и восхищением </w:t>
      </w:r>
      <w:r w:rsidR="001909DE">
        <w:t>(</w:t>
      </w:r>
      <w:r w:rsidR="001909DE" w:rsidRPr="00606284">
        <w:rPr>
          <w:szCs w:val="24"/>
          <w:shd w:val="clear" w:color="auto" w:fill="FFFFFF"/>
          <w:lang w:val="en-US"/>
        </w:rPr>
        <w:t>r</w:t>
      </w:r>
      <w:r w:rsidR="001909DE">
        <w:rPr>
          <w:szCs w:val="24"/>
          <w:shd w:val="clear" w:color="auto" w:fill="FFFFFF"/>
        </w:rPr>
        <w:t xml:space="preserve">=0,155, </w:t>
      </w:r>
      <w:r w:rsidR="001909DE">
        <w:rPr>
          <w:szCs w:val="24"/>
          <w:shd w:val="clear" w:color="auto" w:fill="FFFFFF"/>
          <w:lang w:val="en-US"/>
        </w:rPr>
        <w:t>p</w:t>
      </w:r>
      <w:r w:rsidR="001909DE" w:rsidRPr="006F4CBC">
        <w:t>&lt;0,</w:t>
      </w:r>
      <w:r w:rsidR="001909DE">
        <w:t>0</w:t>
      </w:r>
      <w:r w:rsidR="001909DE" w:rsidRPr="006F4CBC">
        <w:t>1)</w:t>
      </w:r>
      <w:r w:rsidR="001909DE">
        <w:t xml:space="preserve"> </w:t>
      </w:r>
      <w:r>
        <w:t xml:space="preserve">по отношению к ней, а также с растущей толерантностью к социальным сетям </w:t>
      </w:r>
      <w:r w:rsidR="001909DE">
        <w:t>(</w:t>
      </w:r>
      <w:r w:rsidR="001909DE" w:rsidRPr="00606284">
        <w:rPr>
          <w:szCs w:val="24"/>
          <w:shd w:val="clear" w:color="auto" w:fill="FFFFFF"/>
          <w:lang w:val="en-US"/>
        </w:rPr>
        <w:t>r</w:t>
      </w:r>
      <w:r w:rsidR="001909DE">
        <w:rPr>
          <w:szCs w:val="24"/>
          <w:shd w:val="clear" w:color="auto" w:fill="FFFFFF"/>
        </w:rPr>
        <w:t xml:space="preserve">=0,161, </w:t>
      </w:r>
      <w:r w:rsidR="001909DE">
        <w:rPr>
          <w:szCs w:val="24"/>
          <w:shd w:val="clear" w:color="auto" w:fill="FFFFFF"/>
          <w:lang w:val="en-US"/>
        </w:rPr>
        <w:t>p</w:t>
      </w:r>
      <w:r w:rsidR="001909DE" w:rsidRPr="006F4CBC">
        <w:t>&lt;0,</w:t>
      </w:r>
      <w:r w:rsidR="001909DE">
        <w:t>0</w:t>
      </w:r>
      <w:r w:rsidR="001909DE" w:rsidRPr="006F4CBC">
        <w:t>1)</w:t>
      </w:r>
      <w:r w:rsidR="001909DE">
        <w:t xml:space="preserve"> </w:t>
      </w:r>
      <w:r>
        <w:t>и их влиянию на изменение настроения</w:t>
      </w:r>
      <w:r w:rsidR="001909DE">
        <w:t xml:space="preserve"> (</w:t>
      </w:r>
      <w:r w:rsidR="001909DE" w:rsidRPr="00606284">
        <w:rPr>
          <w:szCs w:val="24"/>
          <w:shd w:val="clear" w:color="auto" w:fill="FFFFFF"/>
          <w:lang w:val="en-US"/>
        </w:rPr>
        <w:t>r</w:t>
      </w:r>
      <w:r w:rsidR="001909DE">
        <w:rPr>
          <w:szCs w:val="24"/>
          <w:shd w:val="clear" w:color="auto" w:fill="FFFFFF"/>
        </w:rPr>
        <w:t xml:space="preserve">=0,159, </w:t>
      </w:r>
      <w:r w:rsidR="001909DE">
        <w:rPr>
          <w:szCs w:val="24"/>
          <w:shd w:val="clear" w:color="auto" w:fill="FFFFFF"/>
          <w:lang w:val="en-US"/>
        </w:rPr>
        <w:t>p</w:t>
      </w:r>
      <w:r w:rsidR="001909DE" w:rsidRPr="006F4CBC">
        <w:t>&lt;0,</w:t>
      </w:r>
      <w:r w:rsidR="001909DE">
        <w:t>0</w:t>
      </w:r>
      <w:r w:rsidR="001909DE" w:rsidRPr="006F4CBC">
        <w:t>1)</w:t>
      </w:r>
      <w:r>
        <w:t xml:space="preserve">. </w:t>
      </w:r>
      <w:r w:rsidR="001909DE">
        <w:t xml:space="preserve">Требования, чтобы таргетированная реклама соответствовала интересам и предпочтениям, тесно связано с хорошо развитым поведенческим </w:t>
      </w:r>
      <w:r w:rsidR="001909DE">
        <w:lastRenderedPageBreak/>
        <w:t>совладанием респондентов (</w:t>
      </w:r>
      <w:r w:rsidR="001909DE" w:rsidRPr="00606284">
        <w:rPr>
          <w:szCs w:val="24"/>
          <w:shd w:val="clear" w:color="auto" w:fill="FFFFFF"/>
          <w:lang w:val="en-US"/>
        </w:rPr>
        <w:t>r</w:t>
      </w:r>
      <w:r w:rsidR="001909DE">
        <w:rPr>
          <w:szCs w:val="24"/>
          <w:shd w:val="clear" w:color="auto" w:fill="FFFFFF"/>
        </w:rPr>
        <w:t xml:space="preserve">=0,244, </w:t>
      </w:r>
      <w:r w:rsidR="001909DE">
        <w:rPr>
          <w:szCs w:val="24"/>
          <w:shd w:val="clear" w:color="auto" w:fill="FFFFFF"/>
          <w:lang w:val="en-US"/>
        </w:rPr>
        <w:t>p</w:t>
      </w:r>
      <w:r w:rsidR="001909DE" w:rsidRPr="006F4CBC">
        <w:t>&lt;0,</w:t>
      </w:r>
      <w:r w:rsidR="001909DE">
        <w:t>0</w:t>
      </w:r>
      <w:r w:rsidR="001909DE" w:rsidRPr="006F4CBC">
        <w:t>1</w:t>
      </w:r>
      <w:r w:rsidR="001909DE">
        <w:t xml:space="preserve">), а также с их </w:t>
      </w:r>
      <w:r w:rsidR="008D2F52">
        <w:t xml:space="preserve">потребностью во взаимодействии с </w:t>
      </w:r>
      <w:r w:rsidR="001909DE">
        <w:t xml:space="preserve">окружающими </w:t>
      </w:r>
      <w:r w:rsidR="008D2F52">
        <w:t>(</w:t>
      </w:r>
      <w:r w:rsidR="008D2F52" w:rsidRPr="00606284">
        <w:rPr>
          <w:szCs w:val="24"/>
          <w:shd w:val="clear" w:color="auto" w:fill="FFFFFF"/>
          <w:lang w:val="en-US"/>
        </w:rPr>
        <w:t>r</w:t>
      </w:r>
      <w:r w:rsidR="008D2F52">
        <w:rPr>
          <w:szCs w:val="24"/>
          <w:shd w:val="clear" w:color="auto" w:fill="FFFFFF"/>
        </w:rPr>
        <w:t xml:space="preserve">=0,180, </w:t>
      </w:r>
      <w:r w:rsidR="008D2F52">
        <w:rPr>
          <w:szCs w:val="24"/>
          <w:shd w:val="clear" w:color="auto" w:fill="FFFFFF"/>
          <w:lang w:val="en-US"/>
        </w:rPr>
        <w:t>p</w:t>
      </w:r>
      <w:r w:rsidR="008D2F52" w:rsidRPr="006F4CBC">
        <w:t>&lt;0,</w:t>
      </w:r>
      <w:r w:rsidR="008D2F52">
        <w:t>0</w:t>
      </w:r>
      <w:r w:rsidR="008D2F52" w:rsidRPr="006F4CBC">
        <w:t>1</w:t>
      </w:r>
      <w:r w:rsidR="008D2F52">
        <w:t>) и готовностью к сотрудничеству (</w:t>
      </w:r>
      <w:r w:rsidR="008D2F52" w:rsidRPr="00606284">
        <w:rPr>
          <w:szCs w:val="24"/>
          <w:shd w:val="clear" w:color="auto" w:fill="FFFFFF"/>
          <w:lang w:val="en-US"/>
        </w:rPr>
        <w:t>r</w:t>
      </w:r>
      <w:r w:rsidR="008D2F52">
        <w:rPr>
          <w:szCs w:val="24"/>
          <w:shd w:val="clear" w:color="auto" w:fill="FFFFFF"/>
        </w:rPr>
        <w:t xml:space="preserve">=0,213, </w:t>
      </w:r>
      <w:r w:rsidR="008D2F52">
        <w:rPr>
          <w:szCs w:val="24"/>
          <w:shd w:val="clear" w:color="auto" w:fill="FFFFFF"/>
          <w:lang w:val="en-US"/>
        </w:rPr>
        <w:t>p</w:t>
      </w:r>
      <w:r w:rsidR="008D2F52" w:rsidRPr="006F4CBC">
        <w:t>&lt;0,</w:t>
      </w:r>
      <w:r w:rsidR="008D2F52">
        <w:t>0</w:t>
      </w:r>
      <w:r w:rsidR="008D2F52" w:rsidRPr="006F4CBC">
        <w:t>1</w:t>
      </w:r>
      <w:r w:rsidR="008D2F52">
        <w:t xml:space="preserve">).  </w:t>
      </w:r>
    </w:p>
    <w:p w14:paraId="194F5751" w14:textId="770782F1" w:rsidR="00234C45" w:rsidRDefault="008D2F52" w:rsidP="00E51C87">
      <w:pPr>
        <w:ind w:firstLine="709"/>
        <w:jc w:val="both"/>
      </w:pPr>
      <w:r>
        <w:t xml:space="preserve">У </w:t>
      </w:r>
      <w:r w:rsidR="007436DD">
        <w:t>факторов</w:t>
      </w:r>
      <w:r>
        <w:t xml:space="preserve"> опросника отношения к информационной политике государства было обнаружено </w:t>
      </w:r>
      <w:r w:rsidR="007436DD">
        <w:t xml:space="preserve">также </w:t>
      </w:r>
      <w:r>
        <w:t xml:space="preserve">большое количество </w:t>
      </w:r>
      <w:r w:rsidR="007436DD">
        <w:t xml:space="preserve">корреляционных связей с личностными показателями. Рассмотрим </w:t>
      </w:r>
      <w:r w:rsidR="00B2288F">
        <w:t>четыре</w:t>
      </w:r>
      <w:r w:rsidR="007436DD">
        <w:t xml:space="preserve"> фактора, объясняющие наибольший процент дисперсии, остальные факторы будут прикреплены в приложении </w:t>
      </w:r>
      <w:r w:rsidR="00C93858">
        <w:rPr>
          <w:lang w:val="en-US"/>
        </w:rPr>
        <w:t>F</w:t>
      </w:r>
      <w:r w:rsidR="007436DD">
        <w:t xml:space="preserve">. </w:t>
      </w:r>
      <w:r w:rsidR="00234C45" w:rsidRPr="00943D48">
        <w:rPr>
          <w:b/>
          <w:bCs/>
          <w:i/>
          <w:iCs/>
        </w:rPr>
        <w:t xml:space="preserve">Доверие </w:t>
      </w:r>
      <w:r w:rsidR="00FC66D1" w:rsidRPr="00943D48">
        <w:rPr>
          <w:b/>
          <w:bCs/>
          <w:i/>
          <w:iCs/>
        </w:rPr>
        <w:t>к государственной информационной политике</w:t>
      </w:r>
      <w:r w:rsidR="00FC66D1" w:rsidRPr="00FC66D1">
        <w:t xml:space="preserve"> </w:t>
      </w:r>
      <w:r w:rsidR="00234C45">
        <w:t xml:space="preserve">было выше </w:t>
      </w:r>
      <w:r w:rsidR="00FC66D1">
        <w:t>у</w:t>
      </w:r>
      <w:r w:rsidR="00234C45">
        <w:t xml:space="preserve"> </w:t>
      </w:r>
      <w:r w:rsidR="00FC66D1">
        <w:t>тех</w:t>
      </w:r>
      <w:r w:rsidR="00234C45">
        <w:t xml:space="preserve"> </w:t>
      </w:r>
      <w:r w:rsidR="00FC66D1">
        <w:t>респондентов</w:t>
      </w:r>
      <w:r w:rsidR="00234C45">
        <w:t xml:space="preserve">, у которых оказались </w:t>
      </w:r>
      <w:r w:rsidR="00FC66D1">
        <w:t xml:space="preserve">выше </w:t>
      </w:r>
      <w:r w:rsidR="00234C45">
        <w:t>показатели</w:t>
      </w:r>
      <w:r w:rsidR="00FC66D1">
        <w:t xml:space="preserve"> эзотерического мышления </w:t>
      </w:r>
      <w:r w:rsidR="00FC66D1" w:rsidRPr="00FC66D1">
        <w:t>(r=0,31, p&lt;0,01)</w:t>
      </w:r>
      <w:r w:rsidR="00FC66D1">
        <w:t xml:space="preserve">, </w:t>
      </w:r>
      <w:r w:rsidR="00FC66D1" w:rsidRPr="00FC66D1">
        <w:t>наивн</w:t>
      </w:r>
      <w:r w:rsidR="00FC66D1">
        <w:t>ого</w:t>
      </w:r>
      <w:r w:rsidR="00FC66D1" w:rsidRPr="00FC66D1">
        <w:t xml:space="preserve"> оптимизм</w:t>
      </w:r>
      <w:r w:rsidR="00FC66D1">
        <w:t xml:space="preserve">а </w:t>
      </w:r>
      <w:r w:rsidR="00FC66D1" w:rsidRPr="00FC66D1">
        <w:t>(r=0,282, p&lt;0,01), экстраверси</w:t>
      </w:r>
      <w:r w:rsidR="00FC66D1">
        <w:t>и</w:t>
      </w:r>
      <w:r w:rsidR="00FC66D1" w:rsidRPr="00FC66D1">
        <w:t xml:space="preserve"> (r=0,149, p&lt;0,01), настойчивост</w:t>
      </w:r>
      <w:r w:rsidR="00FC66D1">
        <w:t>и</w:t>
      </w:r>
      <w:r w:rsidR="00FC66D1" w:rsidRPr="00FC66D1">
        <w:t xml:space="preserve"> и дисциплинированност</w:t>
      </w:r>
      <w:r w:rsidR="00FC66D1">
        <w:t>и</w:t>
      </w:r>
      <w:r w:rsidR="00FC66D1" w:rsidRPr="00FC66D1">
        <w:t xml:space="preserve"> (r=0,178, p&lt;0,01).</w:t>
      </w:r>
    </w:p>
    <w:p w14:paraId="51E048D1" w14:textId="77777777" w:rsidR="00943D48" w:rsidRDefault="00FC1D2F" w:rsidP="00E51C87">
      <w:pPr>
        <w:ind w:firstLine="709"/>
        <w:jc w:val="both"/>
      </w:pPr>
      <w:r w:rsidRPr="00943D48">
        <w:rPr>
          <w:b/>
          <w:bCs/>
          <w:i/>
          <w:iCs/>
        </w:rPr>
        <w:t>Приверженность иде</w:t>
      </w:r>
      <w:r w:rsidR="005C6B44" w:rsidRPr="00943D48">
        <w:rPr>
          <w:b/>
          <w:bCs/>
          <w:i/>
          <w:iCs/>
        </w:rPr>
        <w:t>е</w:t>
      </w:r>
      <w:r w:rsidRPr="00943D48">
        <w:rPr>
          <w:b/>
          <w:bCs/>
          <w:i/>
          <w:iCs/>
        </w:rPr>
        <w:t xml:space="preserve"> неограниченной свободы слова</w:t>
      </w:r>
      <w:r>
        <w:t xml:space="preserve"> </w:t>
      </w:r>
      <w:r w:rsidR="005C6B44">
        <w:t xml:space="preserve">больше выражена у молодежи и </w:t>
      </w:r>
      <w:r>
        <w:t>связана с различными показателями зависимости от соцсетей, например, вовлеченностью (</w:t>
      </w:r>
      <w:r w:rsidRPr="00606284">
        <w:rPr>
          <w:szCs w:val="24"/>
          <w:shd w:val="clear" w:color="auto" w:fill="FFFFFF"/>
          <w:lang w:val="en-US"/>
        </w:rPr>
        <w:t>r</w:t>
      </w:r>
      <w:r>
        <w:rPr>
          <w:szCs w:val="24"/>
          <w:shd w:val="clear" w:color="auto" w:fill="FFFFFF"/>
        </w:rPr>
        <w:t xml:space="preserve">=0,194, </w:t>
      </w:r>
      <w:r>
        <w:rPr>
          <w:szCs w:val="24"/>
          <w:shd w:val="clear" w:color="auto" w:fill="FFFFFF"/>
          <w:lang w:val="en-US"/>
        </w:rPr>
        <w:t>p</w:t>
      </w:r>
      <w:r w:rsidRPr="006F4CBC">
        <w:t>&lt;0,</w:t>
      </w:r>
      <w:r>
        <w:t>0</w:t>
      </w:r>
      <w:r w:rsidRPr="006F4CBC">
        <w:t>1</w:t>
      </w:r>
      <w:r>
        <w:t>), растущей толерантностью (</w:t>
      </w:r>
      <w:r w:rsidRPr="00606284">
        <w:rPr>
          <w:szCs w:val="24"/>
          <w:shd w:val="clear" w:color="auto" w:fill="FFFFFF"/>
          <w:lang w:val="en-US"/>
        </w:rPr>
        <w:t>r</w:t>
      </w:r>
      <w:r>
        <w:rPr>
          <w:szCs w:val="24"/>
          <w:shd w:val="clear" w:color="auto" w:fill="FFFFFF"/>
        </w:rPr>
        <w:t xml:space="preserve">=0,15, </w:t>
      </w:r>
      <w:r>
        <w:rPr>
          <w:szCs w:val="24"/>
          <w:shd w:val="clear" w:color="auto" w:fill="FFFFFF"/>
          <w:lang w:val="en-US"/>
        </w:rPr>
        <w:t>p</w:t>
      </w:r>
      <w:r w:rsidRPr="006F4CBC">
        <w:t>&lt;0,</w:t>
      </w:r>
      <w:r>
        <w:t>0</w:t>
      </w:r>
      <w:r w:rsidRPr="006F4CBC">
        <w:t>1</w:t>
      </w:r>
      <w:r>
        <w:t>), влиянием на настроение (</w:t>
      </w:r>
      <w:r w:rsidRPr="00606284">
        <w:rPr>
          <w:szCs w:val="24"/>
          <w:shd w:val="clear" w:color="auto" w:fill="FFFFFF"/>
          <w:lang w:val="en-US"/>
        </w:rPr>
        <w:t>r</w:t>
      </w:r>
      <w:r>
        <w:rPr>
          <w:szCs w:val="24"/>
          <w:shd w:val="clear" w:color="auto" w:fill="FFFFFF"/>
        </w:rPr>
        <w:t xml:space="preserve">=0,194, </w:t>
      </w:r>
      <w:r>
        <w:rPr>
          <w:szCs w:val="24"/>
          <w:shd w:val="clear" w:color="auto" w:fill="FFFFFF"/>
          <w:lang w:val="en-US"/>
        </w:rPr>
        <w:t>p</w:t>
      </w:r>
      <w:r w:rsidRPr="006F4CBC">
        <w:t>&lt;0,</w:t>
      </w:r>
      <w:r>
        <w:t>0</w:t>
      </w:r>
      <w:r w:rsidRPr="006F4CBC">
        <w:t>1</w:t>
      </w:r>
      <w:r>
        <w:t>)</w:t>
      </w:r>
      <w:r w:rsidR="005C6B44">
        <w:t>.</w:t>
      </w:r>
      <w:r w:rsidR="00943D48">
        <w:t xml:space="preserve"> </w:t>
      </w:r>
      <w:r w:rsidR="005C6B44" w:rsidRPr="00943D48">
        <w:rPr>
          <w:b/>
          <w:bCs/>
          <w:i/>
          <w:iCs/>
        </w:rPr>
        <w:t>Незаконопослушное поведение</w:t>
      </w:r>
      <w:r>
        <w:t xml:space="preserve"> связан</w:t>
      </w:r>
      <w:r w:rsidR="005C6B44">
        <w:t>о</w:t>
      </w:r>
      <w:r>
        <w:t xml:space="preserve"> с плохо развитым конструктивным мышлением (</w:t>
      </w:r>
      <w:r w:rsidRPr="00606284">
        <w:rPr>
          <w:szCs w:val="24"/>
          <w:shd w:val="clear" w:color="auto" w:fill="FFFFFF"/>
          <w:lang w:val="en-US"/>
        </w:rPr>
        <w:t>r</w:t>
      </w:r>
      <w:r>
        <w:rPr>
          <w:szCs w:val="24"/>
          <w:shd w:val="clear" w:color="auto" w:fill="FFFFFF"/>
        </w:rPr>
        <w:t xml:space="preserve">=-0,126, </w:t>
      </w:r>
      <w:r>
        <w:rPr>
          <w:szCs w:val="24"/>
          <w:shd w:val="clear" w:color="auto" w:fill="FFFFFF"/>
          <w:lang w:val="en-US"/>
        </w:rPr>
        <w:t>p</w:t>
      </w:r>
      <w:r w:rsidRPr="006F4CBC">
        <w:t>&lt;0,</w:t>
      </w:r>
      <w:r>
        <w:t>0</w:t>
      </w:r>
      <w:r w:rsidRPr="006F4CBC">
        <w:t>1</w:t>
      </w:r>
      <w:r>
        <w:t xml:space="preserve">), </w:t>
      </w:r>
      <w:r w:rsidR="00B2288F">
        <w:t>отсутствием потребности во взаимодействии с другими (</w:t>
      </w:r>
      <w:r w:rsidR="00B2288F" w:rsidRPr="00606284">
        <w:rPr>
          <w:szCs w:val="24"/>
          <w:shd w:val="clear" w:color="auto" w:fill="FFFFFF"/>
          <w:lang w:val="en-US"/>
        </w:rPr>
        <w:t>r</w:t>
      </w:r>
      <w:r w:rsidR="00B2288F">
        <w:rPr>
          <w:szCs w:val="24"/>
          <w:shd w:val="clear" w:color="auto" w:fill="FFFFFF"/>
        </w:rPr>
        <w:t xml:space="preserve">=-0,217, </w:t>
      </w:r>
      <w:r w:rsidR="00B2288F">
        <w:rPr>
          <w:szCs w:val="24"/>
          <w:shd w:val="clear" w:color="auto" w:fill="FFFFFF"/>
          <w:lang w:val="en-US"/>
        </w:rPr>
        <w:t>p</w:t>
      </w:r>
      <w:r w:rsidR="00B2288F" w:rsidRPr="006F4CBC">
        <w:t>&lt;0,</w:t>
      </w:r>
      <w:r w:rsidR="00B2288F">
        <w:t>0</w:t>
      </w:r>
      <w:r w:rsidR="00B2288F" w:rsidRPr="006F4CBC">
        <w:t>1</w:t>
      </w:r>
      <w:r w:rsidR="00B2288F">
        <w:t xml:space="preserve">), а также </w:t>
      </w:r>
      <w:r>
        <w:t>нежеланием идти на компромисс</w:t>
      </w:r>
      <w:r w:rsidR="00B2288F">
        <w:t>, раздражительностью (</w:t>
      </w:r>
      <w:r w:rsidR="00B2288F" w:rsidRPr="00606284">
        <w:rPr>
          <w:szCs w:val="24"/>
          <w:shd w:val="clear" w:color="auto" w:fill="FFFFFF"/>
          <w:lang w:val="en-US"/>
        </w:rPr>
        <w:t>r</w:t>
      </w:r>
      <w:r w:rsidR="00B2288F">
        <w:rPr>
          <w:szCs w:val="24"/>
          <w:shd w:val="clear" w:color="auto" w:fill="FFFFFF"/>
        </w:rPr>
        <w:t xml:space="preserve">=-0,215, </w:t>
      </w:r>
      <w:r w:rsidR="00B2288F">
        <w:rPr>
          <w:szCs w:val="24"/>
          <w:shd w:val="clear" w:color="auto" w:fill="FFFFFF"/>
          <w:lang w:val="en-US"/>
        </w:rPr>
        <w:t>p</w:t>
      </w:r>
      <w:r w:rsidR="00B2288F" w:rsidRPr="006F4CBC">
        <w:t>&lt;0,</w:t>
      </w:r>
      <w:r w:rsidR="00B2288F">
        <w:t>0</w:t>
      </w:r>
      <w:r w:rsidR="00B2288F" w:rsidRPr="006F4CBC">
        <w:t>1</w:t>
      </w:r>
      <w:r w:rsidR="00B2288F">
        <w:t xml:space="preserve">). </w:t>
      </w:r>
    </w:p>
    <w:p w14:paraId="6B9AB0B3" w14:textId="62DBD9EB" w:rsidR="003249A5" w:rsidRDefault="005C6B44" w:rsidP="00E51C87">
      <w:pPr>
        <w:ind w:firstLine="709"/>
        <w:jc w:val="both"/>
      </w:pPr>
      <w:r w:rsidRPr="00943D48">
        <w:t xml:space="preserve">Высокая </w:t>
      </w:r>
      <w:r w:rsidRPr="00943D48">
        <w:rPr>
          <w:b/>
          <w:bCs/>
          <w:i/>
          <w:iCs/>
        </w:rPr>
        <w:t>а</w:t>
      </w:r>
      <w:r w:rsidR="00B2288F" w:rsidRPr="00943D48">
        <w:rPr>
          <w:b/>
          <w:bCs/>
          <w:i/>
          <w:iCs/>
        </w:rPr>
        <w:t>ктивность в Интернете</w:t>
      </w:r>
      <w:r w:rsidR="00B2288F">
        <w:t xml:space="preserve"> предсказуемо связана со всеми показателями </w:t>
      </w:r>
      <w:r>
        <w:t xml:space="preserve">теста </w:t>
      </w:r>
      <w:r w:rsidR="00B2288F">
        <w:t xml:space="preserve">зависимости от </w:t>
      </w:r>
      <w:r w:rsidR="00B2288F" w:rsidRPr="00943D48">
        <w:t>социальных сетей</w:t>
      </w:r>
      <w:r w:rsidRPr="00943D48">
        <w:t>.</w:t>
      </w:r>
      <w:r w:rsidR="00943D48" w:rsidRPr="00943D48">
        <w:t xml:space="preserve"> </w:t>
      </w:r>
      <w:r w:rsidRPr="00943D48">
        <w:t>Выявлена также положительная связь активност</w:t>
      </w:r>
      <w:r w:rsidR="00943D48" w:rsidRPr="00943D48">
        <w:t>и</w:t>
      </w:r>
      <w:r w:rsidRPr="00943D48">
        <w:t xml:space="preserve"> в Интернете с</w:t>
      </w:r>
      <w:r w:rsidR="00B50D12" w:rsidRPr="00943D48">
        <w:t xml:space="preserve"> категорическим (</w:t>
      </w:r>
      <w:r w:rsidR="00B50D12" w:rsidRPr="00943D48">
        <w:rPr>
          <w:szCs w:val="24"/>
          <w:shd w:val="clear" w:color="auto" w:fill="FFFFFF"/>
          <w:lang w:val="en-US"/>
        </w:rPr>
        <w:t>r</w:t>
      </w:r>
      <w:r w:rsidR="00B50D12" w:rsidRPr="00943D48">
        <w:rPr>
          <w:szCs w:val="24"/>
          <w:shd w:val="clear" w:color="auto" w:fill="FFFFFF"/>
        </w:rPr>
        <w:t xml:space="preserve">=0,204, </w:t>
      </w:r>
      <w:r w:rsidR="00B50D12" w:rsidRPr="00943D48">
        <w:rPr>
          <w:szCs w:val="24"/>
          <w:shd w:val="clear" w:color="auto" w:fill="FFFFFF"/>
          <w:lang w:val="en-US"/>
        </w:rPr>
        <w:t>p</w:t>
      </w:r>
      <w:r w:rsidR="00B50D12" w:rsidRPr="00943D48">
        <w:t>&lt;0,01) и личностно-суеверным мышлением (</w:t>
      </w:r>
      <w:r w:rsidR="00B50D12" w:rsidRPr="00943D48">
        <w:rPr>
          <w:szCs w:val="24"/>
          <w:shd w:val="clear" w:color="auto" w:fill="FFFFFF"/>
          <w:lang w:val="en-US"/>
        </w:rPr>
        <w:t>r</w:t>
      </w:r>
      <w:r w:rsidR="00B50D12" w:rsidRPr="00943D48">
        <w:rPr>
          <w:szCs w:val="24"/>
          <w:shd w:val="clear" w:color="auto" w:fill="FFFFFF"/>
        </w:rPr>
        <w:t xml:space="preserve">=0,227, </w:t>
      </w:r>
      <w:r w:rsidR="00B50D12" w:rsidRPr="00943D48">
        <w:rPr>
          <w:szCs w:val="24"/>
          <w:shd w:val="clear" w:color="auto" w:fill="FFFFFF"/>
          <w:lang w:val="en-US"/>
        </w:rPr>
        <w:t>p</w:t>
      </w:r>
      <w:r w:rsidR="00B50D12" w:rsidRPr="00943D48">
        <w:t>&lt;0,01), и отрицательн</w:t>
      </w:r>
      <w:r w:rsidRPr="00943D48">
        <w:t>а</w:t>
      </w:r>
      <w:r w:rsidR="00C93858">
        <w:t xml:space="preserve">я – </w:t>
      </w:r>
      <w:r w:rsidR="00B50D12" w:rsidRPr="00943D48">
        <w:t>с общей конструктивностью мышления (</w:t>
      </w:r>
      <w:r w:rsidR="00B50D12" w:rsidRPr="00943D48">
        <w:rPr>
          <w:szCs w:val="24"/>
          <w:shd w:val="clear" w:color="auto" w:fill="FFFFFF"/>
          <w:lang w:val="en-US"/>
        </w:rPr>
        <w:t>r</w:t>
      </w:r>
      <w:r w:rsidR="00B50D12" w:rsidRPr="00943D48">
        <w:rPr>
          <w:szCs w:val="24"/>
          <w:shd w:val="clear" w:color="auto" w:fill="FFFFFF"/>
        </w:rPr>
        <w:t xml:space="preserve">=-0,157, </w:t>
      </w:r>
      <w:r w:rsidR="00B50D12" w:rsidRPr="00943D48">
        <w:rPr>
          <w:szCs w:val="24"/>
          <w:shd w:val="clear" w:color="auto" w:fill="FFFFFF"/>
          <w:lang w:val="en-US"/>
        </w:rPr>
        <w:t>p</w:t>
      </w:r>
      <w:r w:rsidR="00B50D12" w:rsidRPr="00943D48">
        <w:t>&lt;0,01), эмоциональным совладанием (</w:t>
      </w:r>
      <w:r w:rsidR="00B50D12" w:rsidRPr="00943D48">
        <w:rPr>
          <w:szCs w:val="24"/>
          <w:shd w:val="clear" w:color="auto" w:fill="FFFFFF"/>
          <w:lang w:val="en-US"/>
        </w:rPr>
        <w:t>r</w:t>
      </w:r>
      <w:r w:rsidR="00B50D12" w:rsidRPr="00943D48">
        <w:rPr>
          <w:szCs w:val="24"/>
          <w:shd w:val="clear" w:color="auto" w:fill="FFFFFF"/>
        </w:rPr>
        <w:t xml:space="preserve">=-0,212, </w:t>
      </w:r>
      <w:r w:rsidR="00B50D12" w:rsidRPr="00943D48">
        <w:rPr>
          <w:szCs w:val="24"/>
          <w:shd w:val="clear" w:color="auto" w:fill="FFFFFF"/>
          <w:lang w:val="en-US"/>
        </w:rPr>
        <w:t>p</w:t>
      </w:r>
      <w:r w:rsidR="00B50D12" w:rsidRPr="00943D48">
        <w:t>&lt;0,01) и эмоциональной стабильность (</w:t>
      </w:r>
      <w:r w:rsidR="00B50D12" w:rsidRPr="00943D48">
        <w:rPr>
          <w:szCs w:val="24"/>
          <w:shd w:val="clear" w:color="auto" w:fill="FFFFFF"/>
          <w:lang w:val="en-US"/>
        </w:rPr>
        <w:t>r</w:t>
      </w:r>
      <w:r w:rsidR="00B50D12" w:rsidRPr="00943D48">
        <w:rPr>
          <w:szCs w:val="24"/>
          <w:shd w:val="clear" w:color="auto" w:fill="FFFFFF"/>
        </w:rPr>
        <w:t xml:space="preserve">=-0,186, </w:t>
      </w:r>
      <w:r w:rsidR="00B50D12" w:rsidRPr="00943D48">
        <w:rPr>
          <w:szCs w:val="24"/>
          <w:shd w:val="clear" w:color="auto" w:fill="FFFFFF"/>
          <w:lang w:val="en-US"/>
        </w:rPr>
        <w:t>p</w:t>
      </w:r>
      <w:r w:rsidR="00B50D12" w:rsidRPr="00943D48">
        <w:t>&lt;0,01).</w:t>
      </w:r>
      <w:r w:rsidR="00B50D12">
        <w:t xml:space="preserve">  </w:t>
      </w:r>
    </w:p>
    <w:p w14:paraId="7007D1CC" w14:textId="06F11668" w:rsidR="00943D48" w:rsidRPr="00943D48" w:rsidRDefault="0032028F" w:rsidP="008B4954">
      <w:pPr>
        <w:pStyle w:val="2"/>
        <w:numPr>
          <w:ilvl w:val="1"/>
          <w:numId w:val="25"/>
        </w:numPr>
        <w:spacing w:before="720" w:after="48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bookmarkStart w:id="38" w:name="_Toc73397931"/>
      <w:r w:rsidR="00B50D12" w:rsidRPr="00B50D12">
        <w:rPr>
          <w:rFonts w:ascii="Times New Roman" w:hAnsi="Times New Roman" w:cs="Times New Roman"/>
          <w:b/>
          <w:bCs/>
          <w:color w:val="000000" w:themeColor="text1"/>
          <w:sz w:val="28"/>
          <w:szCs w:val="28"/>
        </w:rPr>
        <w:t>Обсуждение результатов</w:t>
      </w:r>
      <w:bookmarkEnd w:id="38"/>
    </w:p>
    <w:p w14:paraId="7AFECD90" w14:textId="2DEB9454" w:rsidR="00943D48" w:rsidRDefault="00943D48" w:rsidP="005F3704">
      <w:pPr>
        <w:ind w:firstLine="709"/>
        <w:jc w:val="both"/>
      </w:pPr>
      <w:r>
        <w:t>В рамках данного исследования</w:t>
      </w:r>
      <w:r w:rsidR="004C1767">
        <w:t xml:space="preserve"> продемонстрирована связь </w:t>
      </w:r>
      <w:r w:rsidR="0054098E">
        <w:t xml:space="preserve">между </w:t>
      </w:r>
      <w:r w:rsidR="00EB58C4">
        <w:t>личностными характерист</w:t>
      </w:r>
      <w:r w:rsidR="00F61F96">
        <w:t>иками</w:t>
      </w:r>
      <w:r w:rsidR="00EB58C4">
        <w:t xml:space="preserve"> </w:t>
      </w:r>
      <w:r w:rsidR="00F61F96">
        <w:t xml:space="preserve">респондентов разных поколений </w:t>
      </w:r>
      <w:r w:rsidR="00EB58C4">
        <w:t xml:space="preserve">и </w:t>
      </w:r>
      <w:r w:rsidR="00F61F96">
        <w:t xml:space="preserve">их </w:t>
      </w:r>
      <w:r w:rsidR="0054098E">
        <w:t>отношением</w:t>
      </w:r>
      <w:r w:rsidR="00C03BFA">
        <w:t xml:space="preserve"> </w:t>
      </w:r>
      <w:r w:rsidR="0037225E">
        <w:t xml:space="preserve">к таким явлениям </w:t>
      </w:r>
      <w:r w:rsidR="007002E4">
        <w:t>меди</w:t>
      </w:r>
      <w:r w:rsidR="002B45BB">
        <w:t xml:space="preserve">йного </w:t>
      </w:r>
      <w:r w:rsidR="007002E4">
        <w:t xml:space="preserve">пространства </w:t>
      </w:r>
      <w:r w:rsidR="0037225E">
        <w:t>как новости и таргетированная реклама</w:t>
      </w:r>
      <w:r w:rsidR="003F16B9">
        <w:t>.</w:t>
      </w:r>
      <w:r w:rsidR="008E1D68">
        <w:t xml:space="preserve"> </w:t>
      </w:r>
      <w:r w:rsidR="00F023E9" w:rsidRPr="003F16B9">
        <w:t xml:space="preserve">Актуальность и новизна </w:t>
      </w:r>
      <w:r w:rsidR="003F16B9" w:rsidRPr="003F16B9">
        <w:t>обусловлены</w:t>
      </w:r>
      <w:r w:rsidR="00F023E9" w:rsidRPr="003F16B9">
        <w:t xml:space="preserve"> тем, что в зарубежной и отечественной литературе аналогичные корреляционные исследования не были обнаружены.</w:t>
      </w:r>
      <w:r w:rsidR="00F023E9">
        <w:t xml:space="preserve"> </w:t>
      </w:r>
    </w:p>
    <w:p w14:paraId="47058A54" w14:textId="429B3E74" w:rsidR="001470F0" w:rsidRDefault="00ED2EA1" w:rsidP="005F3704">
      <w:pPr>
        <w:ind w:firstLine="709"/>
        <w:jc w:val="both"/>
      </w:pPr>
      <w:r>
        <w:t>С помощью анкеты был</w:t>
      </w:r>
      <w:r w:rsidR="00D01A1D">
        <w:t xml:space="preserve">а выявлена возрастная специфика медийных предпочтений респондентов. </w:t>
      </w:r>
      <w:r w:rsidR="007C65EA">
        <w:t>Молодое поколение для ознакомления с новостной повесткой чаще использует Интернет, в частности, особое предпочтение отдает социальным сетям</w:t>
      </w:r>
      <w:r w:rsidR="00A61AE2">
        <w:t xml:space="preserve">, </w:t>
      </w:r>
      <w:r w:rsidR="007C65EA">
        <w:t xml:space="preserve">а взрослое поколение </w:t>
      </w:r>
      <w:r w:rsidR="006523F4">
        <w:t>больше доверяет телевидению</w:t>
      </w:r>
      <w:r w:rsidR="00CF5883">
        <w:t>. Однако вне зависимости от возраста респонденты</w:t>
      </w:r>
      <w:r w:rsidR="00CE0513">
        <w:t xml:space="preserve"> </w:t>
      </w:r>
      <w:r w:rsidR="00A61AE2">
        <w:t xml:space="preserve">используют поисковые системы, преимущественно Яндекс, для поиска </w:t>
      </w:r>
      <w:r w:rsidR="00660663">
        <w:t xml:space="preserve">новостей. </w:t>
      </w:r>
      <w:r w:rsidR="001361B0">
        <w:t>Данные результаты полностью согласуются</w:t>
      </w:r>
      <w:r w:rsidR="00BE70C9">
        <w:t xml:space="preserve"> с общей тенденцией </w:t>
      </w:r>
      <w:r w:rsidR="00291088">
        <w:t xml:space="preserve">медиапотребления в России. </w:t>
      </w:r>
      <w:r w:rsidR="00D04670">
        <w:t xml:space="preserve">Согласно опросу населения ФОМ за январь 2021 года, молодые люди до </w:t>
      </w:r>
      <w:r w:rsidR="00421010">
        <w:t xml:space="preserve">30 лет преимущественно используют новостные агрегаторы и социальные сети, </w:t>
      </w:r>
      <w:r w:rsidR="00F05C43">
        <w:t xml:space="preserve">респонденты в возрасте </w:t>
      </w:r>
      <w:r w:rsidR="00563705">
        <w:t>31–45</w:t>
      </w:r>
      <w:r w:rsidR="00F05C43">
        <w:t xml:space="preserve"> лет </w:t>
      </w:r>
      <w:r w:rsidR="00563705">
        <w:t>читают новости и в Интернете, и смотрят их по телеви</w:t>
      </w:r>
      <w:r w:rsidR="0037268F">
        <w:t xml:space="preserve">дению, а у поколения старше 45 лет наблюдается </w:t>
      </w:r>
      <w:r w:rsidR="005D3C8B">
        <w:t xml:space="preserve">заметное </w:t>
      </w:r>
      <w:r w:rsidR="00B86BD1">
        <w:t>предпочтение в использовании для поиска информации ТВ (75%)</w:t>
      </w:r>
      <w:r w:rsidR="009F3299">
        <w:t xml:space="preserve">. </w:t>
      </w:r>
    </w:p>
    <w:p w14:paraId="2134A3E0" w14:textId="4C696D16" w:rsidR="00B50D12" w:rsidRDefault="00CF7246" w:rsidP="004D7578">
      <w:pPr>
        <w:ind w:firstLine="709"/>
        <w:jc w:val="both"/>
      </w:pPr>
      <w:r>
        <w:t xml:space="preserve">В статье голландских коллег </w:t>
      </w:r>
      <w:r w:rsidR="00AA24EB">
        <w:t xml:space="preserve">была выявлена обратная корреляция </w:t>
      </w:r>
      <w:r w:rsidR="00F41047">
        <w:t>осведомленности о механизмах таргетированн</w:t>
      </w:r>
      <w:r w:rsidR="0014705A">
        <w:t>ой</w:t>
      </w:r>
      <w:r w:rsidR="00F41047">
        <w:t xml:space="preserve"> реклам</w:t>
      </w:r>
      <w:r w:rsidR="002471B4">
        <w:t>ы и отношения к ней</w:t>
      </w:r>
      <w:r w:rsidR="00B72719" w:rsidRPr="00B72719">
        <w:t xml:space="preserve"> </w:t>
      </w:r>
      <w:r w:rsidR="00B72719">
        <w:t>(</w:t>
      </w:r>
      <w:r w:rsidR="00B72719" w:rsidRPr="00664342">
        <w:t>Smit E</w:t>
      </w:r>
      <w:r w:rsidR="00B72719">
        <w:t>.</w:t>
      </w:r>
      <w:r w:rsidR="00B72719" w:rsidRPr="00664342">
        <w:t>G.</w:t>
      </w:r>
      <w:r w:rsidR="00B72719">
        <w:t xml:space="preserve"> </w:t>
      </w:r>
      <w:r w:rsidR="00B72719">
        <w:rPr>
          <w:lang w:val="en-US"/>
        </w:rPr>
        <w:t>et</w:t>
      </w:r>
      <w:r w:rsidR="00B72719" w:rsidRPr="00664342">
        <w:t xml:space="preserve"> </w:t>
      </w:r>
      <w:r w:rsidR="00B72719">
        <w:rPr>
          <w:lang w:val="en-US"/>
        </w:rPr>
        <w:t>al</w:t>
      </w:r>
      <w:r w:rsidR="00B72719" w:rsidRPr="00664342">
        <w:t>., 2014</w:t>
      </w:r>
      <w:r w:rsidR="00B72719">
        <w:t>)</w:t>
      </w:r>
      <w:r w:rsidR="00037298">
        <w:t xml:space="preserve">. </w:t>
      </w:r>
      <w:r w:rsidR="003D397D">
        <w:t>Данные результаты подтвердились в пилотажном исследовани</w:t>
      </w:r>
      <w:r w:rsidR="00F023E9">
        <w:t>и при</w:t>
      </w:r>
      <w:r w:rsidR="003D397D">
        <w:t xml:space="preserve"> апробации опросника, однако </w:t>
      </w:r>
      <w:r w:rsidR="00960E0B">
        <w:t xml:space="preserve">при проведении исследования на выборке из 300 человек, </w:t>
      </w:r>
      <w:r w:rsidR="00265801">
        <w:t>состоящей из представителей 2</w:t>
      </w:r>
      <w:r w:rsidR="00F023E9">
        <w:t>-х</w:t>
      </w:r>
      <w:r w:rsidR="00265801">
        <w:t xml:space="preserve"> возрастных групп, гипотеза о том, что чем выше осведомленность о таргетированной рекламе, тем лучше отношение к ней, не подтвердилась. </w:t>
      </w:r>
      <w:r w:rsidR="00C47B5F">
        <w:t>Возможно,</w:t>
      </w:r>
      <w:r w:rsidR="00265801">
        <w:t xml:space="preserve"> это связано </w:t>
      </w:r>
      <w:r w:rsidR="00430712">
        <w:t>с тем, что в пилотажном исследовании принимали участие респонденты в возрасте от</w:t>
      </w:r>
      <w:r w:rsidR="004C2287">
        <w:t xml:space="preserve"> 19</w:t>
      </w:r>
      <w:r w:rsidR="00430712">
        <w:t xml:space="preserve"> до </w:t>
      </w:r>
      <w:r w:rsidR="004C2287">
        <w:t>28 лет</w:t>
      </w:r>
      <w:r w:rsidR="002F362A">
        <w:t xml:space="preserve">, а в итоговом исследовании корреляции считались для двух поколений </w:t>
      </w:r>
      <w:r w:rsidR="002F362A">
        <w:lastRenderedPageBreak/>
        <w:t xml:space="preserve">вместе. </w:t>
      </w:r>
      <w:r w:rsidR="000D450B">
        <w:t>Осведомленность о рекламе в данном исследовании показала стати</w:t>
      </w:r>
      <w:r w:rsidR="00300746">
        <w:t xml:space="preserve">чески достоверную обратную связь с </w:t>
      </w:r>
      <w:r w:rsidR="00F023E9">
        <w:t xml:space="preserve">возникновением эмоции радости при взаимодействии с таргетированной рекламой </w:t>
      </w:r>
      <w:r w:rsidR="001234C8">
        <w:t xml:space="preserve">и со шкалой наивного оптимизма. То есть, чем выше осведомленность </w:t>
      </w:r>
      <w:r w:rsidR="00C609F4">
        <w:t>респондента</w:t>
      </w:r>
      <w:r w:rsidR="001234C8">
        <w:t xml:space="preserve"> о </w:t>
      </w:r>
      <w:r w:rsidR="00C609F4">
        <w:t xml:space="preserve">таргетированной </w:t>
      </w:r>
      <w:r w:rsidR="001234C8">
        <w:t xml:space="preserve">рекламе, </w:t>
      </w:r>
      <w:r w:rsidR="00C609F4">
        <w:t xml:space="preserve">тем </w:t>
      </w:r>
      <w:r w:rsidR="00670010">
        <w:t>менее оптимистично он к ней относится</w:t>
      </w:r>
      <w:r w:rsidR="00C31DF9">
        <w:t xml:space="preserve"> </w:t>
      </w:r>
      <w:r w:rsidR="00670010">
        <w:t>(</w:t>
      </w:r>
      <w:r w:rsidR="004D7578">
        <w:t>п</w:t>
      </w:r>
      <w:r w:rsidR="00670010">
        <w:t>рил</w:t>
      </w:r>
      <w:r w:rsidR="00C93858">
        <w:t>ожение</w:t>
      </w:r>
      <w:r w:rsidR="003F1E22">
        <w:t xml:space="preserve"> </w:t>
      </w:r>
      <w:r w:rsidR="004D7578">
        <w:rPr>
          <w:lang w:val="en-US"/>
        </w:rPr>
        <w:t>G</w:t>
      </w:r>
      <w:r w:rsidR="003F1E22">
        <w:t>)</w:t>
      </w:r>
      <w:r w:rsidR="004D7578" w:rsidRPr="00C93858">
        <w:t xml:space="preserve">. </w:t>
      </w:r>
      <w:r w:rsidR="00B50D12">
        <w:br w:type="page"/>
      </w:r>
    </w:p>
    <w:p w14:paraId="5BC14112" w14:textId="0760D95E" w:rsidR="00EA39B5" w:rsidRPr="00A47189" w:rsidRDefault="007B622C" w:rsidP="00AB3E26">
      <w:pPr>
        <w:pStyle w:val="1"/>
        <w:spacing w:before="720" w:after="480"/>
        <w:jc w:val="center"/>
        <w:rPr>
          <w:rFonts w:ascii="Times New Roman" w:hAnsi="Times New Roman" w:cs="Times New Roman"/>
          <w:b/>
          <w:bCs/>
          <w:color w:val="000000" w:themeColor="text1"/>
          <w:sz w:val="28"/>
          <w:szCs w:val="28"/>
        </w:rPr>
      </w:pPr>
      <w:bookmarkStart w:id="39" w:name="_Toc73397932"/>
      <w:r w:rsidRPr="00A47189">
        <w:rPr>
          <w:rFonts w:ascii="Times New Roman" w:hAnsi="Times New Roman" w:cs="Times New Roman"/>
          <w:b/>
          <w:bCs/>
          <w:color w:val="000000" w:themeColor="text1"/>
          <w:sz w:val="28"/>
          <w:szCs w:val="28"/>
        </w:rPr>
        <w:lastRenderedPageBreak/>
        <w:t>ВЫВОДЫ</w:t>
      </w:r>
      <w:bookmarkEnd w:id="39"/>
    </w:p>
    <w:p w14:paraId="297FA645" w14:textId="2EB378FF" w:rsidR="00943D48" w:rsidRDefault="00E46EE6" w:rsidP="008B4954">
      <w:pPr>
        <w:pStyle w:val="a3"/>
        <w:numPr>
          <w:ilvl w:val="0"/>
          <w:numId w:val="18"/>
        </w:numPr>
        <w:jc w:val="both"/>
      </w:pPr>
      <w:r>
        <w:t>По результатам проведенного исследования можно сделать вывод, что отношение к таргетированной рекламе у разных поколений различается незначительно, в отличие от медийных предпочтений. Молодежь для знакомства с новостями использует преимущественно современные медиа, а взрослое поколение больший приоритет отдает традиционным СМИ, не отрицая при этом использование интернет-ресурсов.</w:t>
      </w:r>
    </w:p>
    <w:p w14:paraId="36358F9A" w14:textId="71FE3E53" w:rsidR="003D3539" w:rsidRDefault="003D3539" w:rsidP="003D3539">
      <w:pPr>
        <w:pStyle w:val="a3"/>
        <w:numPr>
          <w:ilvl w:val="0"/>
          <w:numId w:val="18"/>
        </w:numPr>
        <w:jc w:val="both"/>
      </w:pPr>
      <w:r>
        <w:t>В результате факторного анализа опросника отношения к информационной политике показатели, связанные с использованием респондентами Интернета, разделились между двумя факторами: общей активностью в Интернете и осознанием негативных сторон вовлеченности в Интернет. Это свидетельствует о том, что несмотря на постоянное использование Интернета, в частности социальных сетей, респонденты осознают, что это может быть негативно сказываться на их жизни.</w:t>
      </w:r>
    </w:p>
    <w:p w14:paraId="3E2A0ADA" w14:textId="3660D273" w:rsidR="00750B99" w:rsidRDefault="00750B99" w:rsidP="008B4954">
      <w:pPr>
        <w:pStyle w:val="a3"/>
        <w:numPr>
          <w:ilvl w:val="0"/>
          <w:numId w:val="18"/>
        </w:numPr>
        <w:jc w:val="both"/>
      </w:pPr>
      <w:r>
        <w:t xml:space="preserve">С помощью корреляционного анализа были выявлены личностные факторы, обуславливающие отношение респондентов к информационной безопасности. Доверие информационной политике государства на высоком уровне значимости связано с высокими показателями эзотерического мышления, наивного оптимизма, экстраверсией и дисциплинированностью. </w:t>
      </w:r>
      <w:r w:rsidR="00DF2AE9">
        <w:t xml:space="preserve">Фактор склонности к незаконопослушному поведению коррелирует с отсутствием потребности в общении с окружающими и неконструктивным мышлением. </w:t>
      </w:r>
    </w:p>
    <w:p w14:paraId="2181EEF0" w14:textId="1BA97957" w:rsidR="00A47189" w:rsidRDefault="00E46EE6" w:rsidP="008B4954">
      <w:pPr>
        <w:pStyle w:val="a3"/>
        <w:numPr>
          <w:ilvl w:val="0"/>
          <w:numId w:val="18"/>
        </w:numPr>
        <w:jc w:val="both"/>
      </w:pPr>
      <w:r w:rsidRPr="00A47189">
        <w:t>Отношение к таргетированной рекламе</w:t>
      </w:r>
      <w:r>
        <w:t xml:space="preserve"> статистически достоверно связано с личностными особенностями Интернет-пользователей. Неконструктивное мышление и проблемы с эмоциональным совладанием </w:t>
      </w:r>
      <w:r w:rsidR="00A47189">
        <w:t xml:space="preserve">в сочетании с хорошо развитым поведенческим совладанием и выраженным категорическим мышлением могут проявляться в повышенной тревожности пользователей о конфиденциальности </w:t>
      </w:r>
      <w:r w:rsidR="00A47189">
        <w:lastRenderedPageBreak/>
        <w:t xml:space="preserve">персональных данных и угрозе их утечки. Также было выявлено, что потребность во взаимодействии с окружающими и готовность к сотрудничеству могут быть выражены в высоких требованиях, которые пользователь предъявляет таргетированной рекламе. </w:t>
      </w:r>
    </w:p>
    <w:p w14:paraId="4FA0CA0F" w14:textId="316F4579" w:rsidR="00A47189" w:rsidRDefault="00001E0E" w:rsidP="008B4954">
      <w:pPr>
        <w:pStyle w:val="a3"/>
        <w:numPr>
          <w:ilvl w:val="0"/>
          <w:numId w:val="18"/>
        </w:numPr>
        <w:jc w:val="both"/>
      </w:pPr>
      <w:r>
        <w:t>Таргетированная реклама, как и предполагалась, вызывает у респондентов преимущественно раздражение и одновременно с этим интерес, что говорит об амбивалентности данного вида Интернет-рекламы.</w:t>
      </w:r>
    </w:p>
    <w:p w14:paraId="14C8EFF4" w14:textId="4017BFEE" w:rsidR="00001E0E" w:rsidRDefault="00001E0E" w:rsidP="00DF2AE9"/>
    <w:p w14:paraId="6A2AD34B" w14:textId="3D9741F7" w:rsidR="00DF2AE9" w:rsidRDefault="00DF2AE9">
      <w:pPr>
        <w:spacing w:line="259" w:lineRule="auto"/>
      </w:pPr>
      <w:r>
        <w:br w:type="page"/>
      </w:r>
    </w:p>
    <w:p w14:paraId="1491BF32" w14:textId="6AC5F1CE" w:rsidR="007B622C" w:rsidRPr="00DF2AE9" w:rsidRDefault="007B622C" w:rsidP="00AB3E26">
      <w:pPr>
        <w:pStyle w:val="1"/>
        <w:spacing w:before="720" w:after="480"/>
        <w:jc w:val="center"/>
        <w:rPr>
          <w:rFonts w:ascii="Times New Roman" w:hAnsi="Times New Roman" w:cs="Times New Roman"/>
          <w:b/>
          <w:bCs/>
          <w:color w:val="000000" w:themeColor="text1"/>
          <w:sz w:val="28"/>
          <w:szCs w:val="28"/>
        </w:rPr>
      </w:pPr>
      <w:bookmarkStart w:id="40" w:name="_Toc73397933"/>
      <w:r w:rsidRPr="00DF2AE9">
        <w:rPr>
          <w:rFonts w:ascii="Times New Roman" w:hAnsi="Times New Roman" w:cs="Times New Roman"/>
          <w:b/>
          <w:bCs/>
          <w:color w:val="000000" w:themeColor="text1"/>
          <w:sz w:val="28"/>
          <w:szCs w:val="28"/>
        </w:rPr>
        <w:lastRenderedPageBreak/>
        <w:t>ЗАКЛЮЧЕНИЕ</w:t>
      </w:r>
      <w:bookmarkEnd w:id="40"/>
    </w:p>
    <w:p w14:paraId="31A54DD1" w14:textId="56BB68DE" w:rsidR="00053CC0" w:rsidRDefault="008541C1" w:rsidP="00D707AF">
      <w:pPr>
        <w:ind w:firstLine="709"/>
        <w:jc w:val="both"/>
      </w:pPr>
      <w:r>
        <w:t>Современное медиапространство насыщен</w:t>
      </w:r>
      <w:r w:rsidR="00371BCD">
        <w:t>о</w:t>
      </w:r>
      <w:r w:rsidR="003D26B6">
        <w:t xml:space="preserve"> </w:t>
      </w:r>
      <w:r w:rsidR="002B355A">
        <w:t xml:space="preserve">эмоционально окрашенной </w:t>
      </w:r>
      <w:r w:rsidR="003D26B6">
        <w:t>информацией</w:t>
      </w:r>
      <w:r w:rsidR="00371BCD">
        <w:t xml:space="preserve">, </w:t>
      </w:r>
      <w:r w:rsidR="00E26AE2">
        <w:t xml:space="preserve">поэтому </w:t>
      </w:r>
      <w:r w:rsidR="002B355A">
        <w:t xml:space="preserve">для его изучения </w:t>
      </w:r>
      <w:r w:rsidR="00E26AE2">
        <w:t>требует</w:t>
      </w:r>
      <w:r w:rsidR="001216C9">
        <w:t>ся комплексный подход</w:t>
      </w:r>
      <w:r w:rsidR="002B355A">
        <w:t>, в том числе изучение личностной обусловленности</w:t>
      </w:r>
      <w:r w:rsidR="00303859">
        <w:t xml:space="preserve"> </w:t>
      </w:r>
      <w:r w:rsidR="00F1007C">
        <w:t>структурирования и</w:t>
      </w:r>
      <w:r w:rsidR="00303859">
        <w:t>нформационной сред</w:t>
      </w:r>
      <w:r w:rsidR="00C02EC1">
        <w:t>ы</w:t>
      </w:r>
      <w:r w:rsidR="00F1007C">
        <w:t>.</w:t>
      </w:r>
      <w:r w:rsidR="00DE4655">
        <w:t xml:space="preserve"> Так как рекламные и новостные сообщения подстраиваются под </w:t>
      </w:r>
      <w:r w:rsidR="00B82815">
        <w:t>ин</w:t>
      </w:r>
      <w:r w:rsidR="00085572">
        <w:t>тересы посетителей</w:t>
      </w:r>
      <w:r w:rsidR="003D3539">
        <w:t xml:space="preserve"> сайтов</w:t>
      </w:r>
      <w:r w:rsidR="00085572">
        <w:t xml:space="preserve">, </w:t>
      </w:r>
      <w:r w:rsidR="003D3539">
        <w:t>для</w:t>
      </w:r>
      <w:r w:rsidR="00085572">
        <w:t xml:space="preserve"> каждого Интернет-пользователя</w:t>
      </w:r>
      <w:r w:rsidR="009F30B6">
        <w:t xml:space="preserve"> медиапространство различается. Отношение к данному явлению </w:t>
      </w:r>
      <w:r w:rsidR="005D027E">
        <w:t xml:space="preserve">у всех разное: </w:t>
      </w:r>
      <w:r w:rsidR="00E03363">
        <w:t xml:space="preserve">кто-то устойчив к рекламному </w:t>
      </w:r>
      <w:r w:rsidR="00246D3B">
        <w:t xml:space="preserve">воздействию и пропаганде, а для кого-то </w:t>
      </w:r>
      <w:r w:rsidR="0098074D">
        <w:t xml:space="preserve">сложно абстрагироваться от постоянно всплывающей на периферии зрения информации, особенно когда она использует </w:t>
      </w:r>
      <w:r w:rsidR="003A4989">
        <w:t xml:space="preserve">ключевые слова, актуальные для пользователя. </w:t>
      </w:r>
    </w:p>
    <w:p w14:paraId="11DE0EB5" w14:textId="6A2B64F0" w:rsidR="00E627AD" w:rsidRDefault="00620A5F" w:rsidP="00D707AF">
      <w:pPr>
        <w:ind w:firstLine="709"/>
        <w:jc w:val="both"/>
      </w:pPr>
      <w:r>
        <w:t>Н</w:t>
      </w:r>
      <w:r w:rsidR="0069181C">
        <w:t>еобходимо</w:t>
      </w:r>
      <w:r w:rsidR="00223789">
        <w:t xml:space="preserve"> продолж</w:t>
      </w:r>
      <w:r w:rsidR="0069181C">
        <w:t xml:space="preserve">ить исследование </w:t>
      </w:r>
      <w:r w:rsidR="00E627AD">
        <w:t>феномен</w:t>
      </w:r>
      <w:r w:rsidR="0069181C">
        <w:t>а</w:t>
      </w:r>
      <w:r>
        <w:t xml:space="preserve"> взаимодей</w:t>
      </w:r>
      <w:r w:rsidR="00D836D3">
        <w:t xml:space="preserve">ствия Интернет-пользователя с </w:t>
      </w:r>
      <w:r w:rsidR="00C47A61">
        <w:t>уникальным, максимально соответствующим интересам</w:t>
      </w:r>
      <w:r w:rsidR="00D836D3">
        <w:t xml:space="preserve"> информационны</w:t>
      </w:r>
      <w:r w:rsidR="00CF7250">
        <w:t>м</w:t>
      </w:r>
      <w:r w:rsidR="00D836D3">
        <w:t xml:space="preserve"> пространством</w:t>
      </w:r>
      <w:r w:rsidR="00EF2899">
        <w:t xml:space="preserve">, </w:t>
      </w:r>
      <w:r w:rsidR="001F674C">
        <w:t xml:space="preserve">а именно, </w:t>
      </w:r>
      <w:r w:rsidR="000D327E">
        <w:t>подробнее изуч</w:t>
      </w:r>
      <w:r w:rsidR="00690392">
        <w:t xml:space="preserve">ить реакцию на </w:t>
      </w:r>
      <w:r w:rsidR="00C47A61">
        <w:t>«таргетированные» реклам</w:t>
      </w:r>
      <w:r w:rsidR="00CF7250">
        <w:t xml:space="preserve">ные и новостные сообщения. </w:t>
      </w:r>
      <w:r w:rsidR="008C5EA9">
        <w:t>Важно уделить особое внимание</w:t>
      </w:r>
      <w:r w:rsidR="008C1398">
        <w:t xml:space="preserve"> тому, каким образом пользователи</w:t>
      </w:r>
      <w:r w:rsidR="008F3E93">
        <w:t xml:space="preserve"> реагируют на данные объявления и какие стратегии используют, чтобы огородиться от данного явления. </w:t>
      </w:r>
      <w:r w:rsidR="00CE72A0">
        <w:t xml:space="preserve">Полученные комплексные знания </w:t>
      </w:r>
      <w:r w:rsidR="0063301E">
        <w:t>помогут составить рекомендации</w:t>
      </w:r>
      <w:r w:rsidR="00EB54C7">
        <w:t xml:space="preserve"> для снижения невротизации населения на фоне информационного шума</w:t>
      </w:r>
      <w:r w:rsidR="00B12593">
        <w:t xml:space="preserve"> и сделать рекламные и новостные объявления </w:t>
      </w:r>
      <w:r w:rsidR="0044595C">
        <w:t xml:space="preserve">менее навязчивыми и более адаптивными не только к интересам и характеристикам пользователей, но и к </w:t>
      </w:r>
      <w:r w:rsidR="00BC78BB">
        <w:t xml:space="preserve">их реальной потребности в информации, а также психологической готовности к ее усвоению. </w:t>
      </w:r>
    </w:p>
    <w:p w14:paraId="207FB10D" w14:textId="77777777" w:rsidR="006B0E6E" w:rsidRDefault="006B0E6E" w:rsidP="0029498C"/>
    <w:p w14:paraId="40B15F59" w14:textId="2EE4A4FC" w:rsidR="00DF2AE9" w:rsidRDefault="0029498C">
      <w:pPr>
        <w:spacing w:line="259" w:lineRule="auto"/>
      </w:pPr>
      <w:r>
        <w:br w:type="page"/>
      </w:r>
    </w:p>
    <w:p w14:paraId="10DFE635" w14:textId="42E1C3FC" w:rsidR="007B622C" w:rsidRPr="00DF2AE9" w:rsidRDefault="007B622C" w:rsidP="00AB3E26">
      <w:pPr>
        <w:pStyle w:val="1"/>
        <w:spacing w:before="720" w:after="480"/>
        <w:jc w:val="center"/>
        <w:rPr>
          <w:rFonts w:ascii="Times New Roman" w:hAnsi="Times New Roman" w:cs="Times New Roman"/>
          <w:b/>
          <w:bCs/>
          <w:color w:val="000000" w:themeColor="text1"/>
          <w:sz w:val="28"/>
          <w:szCs w:val="28"/>
        </w:rPr>
      </w:pPr>
      <w:bookmarkStart w:id="41" w:name="_Toc73397934"/>
      <w:r w:rsidRPr="00DF2AE9">
        <w:rPr>
          <w:rFonts w:ascii="Times New Roman" w:hAnsi="Times New Roman" w:cs="Times New Roman"/>
          <w:b/>
          <w:bCs/>
          <w:color w:val="000000" w:themeColor="text1"/>
          <w:sz w:val="28"/>
          <w:szCs w:val="28"/>
        </w:rPr>
        <w:lastRenderedPageBreak/>
        <w:t>СПИСОК ИСПОЛЬЗУЕМЫХ ИСТОЧНИКОВ</w:t>
      </w:r>
      <w:bookmarkEnd w:id="41"/>
    </w:p>
    <w:p w14:paraId="5BFDE761" w14:textId="77777777" w:rsidR="00834B2C" w:rsidRPr="0074516C" w:rsidRDefault="00834B2C" w:rsidP="00DD02E6">
      <w:pPr>
        <w:pStyle w:val="a3"/>
        <w:numPr>
          <w:ilvl w:val="0"/>
          <w:numId w:val="49"/>
        </w:numPr>
      </w:pPr>
      <w:r w:rsidRPr="0074516C">
        <w:t xml:space="preserve">Аганина Р. Н., Андронова Т. А. Интернет-реклама в эпоху цифровизации // Вестник Университета имени О. Е. Кутафина. 2020. №7 (71). </w:t>
      </w:r>
    </w:p>
    <w:p w14:paraId="36A2520D" w14:textId="77777777" w:rsidR="00834B2C" w:rsidRPr="0074516C" w:rsidRDefault="00834B2C" w:rsidP="00DD02E6">
      <w:pPr>
        <w:pStyle w:val="a3"/>
        <w:numPr>
          <w:ilvl w:val="0"/>
          <w:numId w:val="49"/>
        </w:numPr>
      </w:pPr>
      <w:r w:rsidRPr="0074516C">
        <w:t xml:space="preserve">Аганина Р.Н., Андронова Т.А. Интернет-реклама в эпоху цифровизации. Вестник Университета имени О.Е. Кутафина (МГЮА). 2020. №7. С. 44-52. </w:t>
      </w:r>
    </w:p>
    <w:p w14:paraId="0C328016" w14:textId="77777777" w:rsidR="00834B2C" w:rsidRPr="0074516C" w:rsidRDefault="00834B2C" w:rsidP="00DD02E6">
      <w:pPr>
        <w:pStyle w:val="a3"/>
        <w:numPr>
          <w:ilvl w:val="0"/>
          <w:numId w:val="49"/>
        </w:numPr>
      </w:pPr>
      <w:r w:rsidRPr="0074516C">
        <w:t xml:space="preserve">Бакулева К.К. Психологические аспекты изучения политической медиакомпетентности // Вестник Санкт-Петербургского университета. Социология. 2014. №3. </w:t>
      </w:r>
    </w:p>
    <w:p w14:paraId="08688AC9" w14:textId="77777777" w:rsidR="00834B2C" w:rsidRPr="0074516C" w:rsidRDefault="00834B2C" w:rsidP="00DD02E6">
      <w:pPr>
        <w:pStyle w:val="a3"/>
        <w:numPr>
          <w:ilvl w:val="0"/>
          <w:numId w:val="49"/>
        </w:numPr>
      </w:pPr>
      <w:r w:rsidRPr="0074516C">
        <w:t>Барановская М.С. Пятифакторная модель личности П. Коста и Р. Мак Крея и ее взаимосвязь с факторными теориями личности Г. Айзенка и Р. Кеттелла // Психологический журнал. 2005. Т. 26, № 4. С. 52-57.</w:t>
      </w:r>
    </w:p>
    <w:p w14:paraId="2DA0FCBD" w14:textId="77777777" w:rsidR="00834B2C" w:rsidRPr="0074516C" w:rsidRDefault="00834B2C" w:rsidP="00DD02E6">
      <w:pPr>
        <w:pStyle w:val="a3"/>
        <w:numPr>
          <w:ilvl w:val="0"/>
          <w:numId w:val="49"/>
        </w:numPr>
      </w:pPr>
      <w:r w:rsidRPr="0074516C">
        <w:t>Берман Н.Д. К вопросу о цифровой грамотности // Современные исследования социальных проблем (электронный журнал). 2017. №6-2. С. 35-38.</w:t>
      </w:r>
    </w:p>
    <w:p w14:paraId="140CAF96" w14:textId="77777777" w:rsidR="00834B2C" w:rsidRPr="0074516C" w:rsidRDefault="00834B2C" w:rsidP="00DD02E6">
      <w:pPr>
        <w:pStyle w:val="a3"/>
        <w:numPr>
          <w:ilvl w:val="0"/>
          <w:numId w:val="49"/>
        </w:numPr>
      </w:pPr>
      <w:r w:rsidRPr="0074516C">
        <w:t>Виноградова С.М., Мельник Г.С. Психология массовой коммуникации: учебник для бакалавров. М.: Юрайт, 2015. 405 с.</w:t>
      </w:r>
    </w:p>
    <w:p w14:paraId="45B8C790" w14:textId="77777777" w:rsidR="00834B2C" w:rsidRPr="0074516C" w:rsidRDefault="00834B2C" w:rsidP="00DD02E6">
      <w:pPr>
        <w:pStyle w:val="a3"/>
        <w:numPr>
          <w:ilvl w:val="0"/>
          <w:numId w:val="49"/>
        </w:numPr>
      </w:pPr>
      <w:r w:rsidRPr="0074516C">
        <w:t>Дейнека О.С. Многофакторный опросник в диагностике социально-экономического сознания / О. С. Дейнека // Психология. Экономика. Право, 2013. №2. С. 23–26.</w:t>
      </w:r>
    </w:p>
    <w:p w14:paraId="5CCCB062" w14:textId="77777777" w:rsidR="00834B2C" w:rsidRPr="0074516C" w:rsidRDefault="00834B2C" w:rsidP="00DD02E6">
      <w:pPr>
        <w:pStyle w:val="a3"/>
        <w:numPr>
          <w:ilvl w:val="0"/>
          <w:numId w:val="49"/>
        </w:numPr>
      </w:pPr>
      <w:r w:rsidRPr="0074516C">
        <w:t>Дейнека О.С. Отношение студенческой молодежи к политическому экстремизму: результаты Интернет опроса // От истоков к современности. 130 лет организации психологического общества при Московском университете: Сборник материалов юбилейной конференции: В 5-ти томах / Отв. ред. Богоявленская Д.Б. - М.: Когито-Центр. 2015. С. 433- 436.</w:t>
      </w:r>
    </w:p>
    <w:p w14:paraId="33978DF9" w14:textId="77777777" w:rsidR="00834B2C" w:rsidRPr="0074516C" w:rsidRDefault="00834B2C" w:rsidP="00DD02E6">
      <w:pPr>
        <w:pStyle w:val="a3"/>
        <w:numPr>
          <w:ilvl w:val="0"/>
          <w:numId w:val="49"/>
        </w:numPr>
      </w:pPr>
      <w:r w:rsidRPr="0074516C">
        <w:t xml:space="preserve">Дейнека О.С. Психология превентивной политики правонарушений в экономике и бизнесе. Учеб. Пос. </w:t>
      </w:r>
      <w:r w:rsidRPr="00DD02E6">
        <w:rPr>
          <w:lang w:val="en-US"/>
        </w:rPr>
        <w:t>Saarbrucken</w:t>
      </w:r>
      <w:r w:rsidRPr="0074516C">
        <w:t xml:space="preserve">, </w:t>
      </w:r>
      <w:r w:rsidRPr="00DD02E6">
        <w:rPr>
          <w:lang w:val="en-US"/>
        </w:rPr>
        <w:t>Deutschland</w:t>
      </w:r>
      <w:r w:rsidRPr="0074516C">
        <w:t xml:space="preserve">/Германия: </w:t>
      </w:r>
      <w:r w:rsidRPr="00DD02E6">
        <w:rPr>
          <w:lang w:val="en-US"/>
        </w:rPr>
        <w:t>Palmarium</w:t>
      </w:r>
      <w:r w:rsidRPr="0074516C">
        <w:t xml:space="preserve"> </w:t>
      </w:r>
      <w:r w:rsidRPr="00DD02E6">
        <w:rPr>
          <w:lang w:val="en-US"/>
        </w:rPr>
        <w:t>Academic</w:t>
      </w:r>
      <w:r w:rsidRPr="0074516C">
        <w:t xml:space="preserve"> </w:t>
      </w:r>
      <w:r w:rsidRPr="00DD02E6">
        <w:rPr>
          <w:lang w:val="en-US"/>
        </w:rPr>
        <w:t>Publishing</w:t>
      </w:r>
      <w:r w:rsidRPr="0074516C">
        <w:t>. 2013. 410 с.</w:t>
      </w:r>
    </w:p>
    <w:p w14:paraId="582E5249" w14:textId="77777777" w:rsidR="00834B2C" w:rsidRPr="0074516C" w:rsidRDefault="00834B2C" w:rsidP="00DD02E6">
      <w:pPr>
        <w:pStyle w:val="a3"/>
        <w:numPr>
          <w:ilvl w:val="0"/>
          <w:numId w:val="49"/>
        </w:numPr>
      </w:pPr>
      <w:r w:rsidRPr="0074516C">
        <w:t>Дейнека О.С. Экономическая психология: учебное пособие. СПб.: Изд-во СПбГУ, 2000. 160 с.</w:t>
      </w:r>
    </w:p>
    <w:p w14:paraId="0417A9A4" w14:textId="77777777" w:rsidR="00834B2C" w:rsidRPr="0074516C" w:rsidRDefault="00834B2C" w:rsidP="00DD02E6">
      <w:pPr>
        <w:pStyle w:val="a3"/>
        <w:numPr>
          <w:ilvl w:val="0"/>
          <w:numId w:val="49"/>
        </w:numPr>
      </w:pPr>
      <w:r w:rsidRPr="0074516C">
        <w:lastRenderedPageBreak/>
        <w:t>Дейнека О.С., Ермилов М.О., Крамар В.С., Понько В.К. Особенности мотивации персонала при вахтовом методе труда в условиях Крайнего Севера. Новосибирск: Изд-во РАН, 2013. 80 с.</w:t>
      </w:r>
    </w:p>
    <w:p w14:paraId="1AD3BA5E" w14:textId="77777777" w:rsidR="00834B2C" w:rsidRPr="0074516C" w:rsidRDefault="00834B2C" w:rsidP="00DD02E6">
      <w:pPr>
        <w:pStyle w:val="a3"/>
        <w:numPr>
          <w:ilvl w:val="0"/>
          <w:numId w:val="49"/>
        </w:numPr>
      </w:pPr>
      <w:r w:rsidRPr="0074516C">
        <w:t>Дзялошинский И.М. Современное медиапространство России: Учеб. пособие для студентов вузов.  М.: Издательство «Аспект Пресс», 2015. 312 с.</w:t>
      </w:r>
    </w:p>
    <w:p w14:paraId="47A16E0E" w14:textId="77777777" w:rsidR="00834B2C" w:rsidRPr="0074516C" w:rsidRDefault="00834B2C" w:rsidP="00DD02E6">
      <w:pPr>
        <w:pStyle w:val="a3"/>
        <w:numPr>
          <w:ilvl w:val="0"/>
          <w:numId w:val="49"/>
        </w:numPr>
      </w:pPr>
      <w:r w:rsidRPr="0074516C">
        <w:t xml:space="preserve">Добровольская И.А. Понятие «Информационное пространство»: различные подходы к его изучению и особенности // Вестник РУДН. Серия: Литературоведение, журналистика. 2014. №4. </w:t>
      </w:r>
    </w:p>
    <w:p w14:paraId="1707FAFC" w14:textId="77777777" w:rsidR="00834B2C" w:rsidRPr="0074516C" w:rsidRDefault="00834B2C" w:rsidP="00DD02E6">
      <w:pPr>
        <w:pStyle w:val="a3"/>
        <w:numPr>
          <w:ilvl w:val="0"/>
          <w:numId w:val="49"/>
        </w:numPr>
      </w:pPr>
      <w:r w:rsidRPr="0074516C">
        <w:t xml:space="preserve">Ениколопов С. Н., Лебедев С. В. Адаптация методик исследования посттравматических стрессовых расстройств // Психологическая диагностика. 2004, № 3, С. 19-38. </w:t>
      </w:r>
    </w:p>
    <w:p w14:paraId="4C0A249A" w14:textId="77777777" w:rsidR="00DD02E6" w:rsidRDefault="00834B2C" w:rsidP="00DD02E6">
      <w:pPr>
        <w:pStyle w:val="a3"/>
        <w:numPr>
          <w:ilvl w:val="0"/>
          <w:numId w:val="49"/>
        </w:numPr>
      </w:pPr>
      <w:r w:rsidRPr="0074516C">
        <w:t>Жижина М.В. Направления и задачи медиапсихологии в контексте пандемии COVID-19 // Вопросы образования и психологии: монография / гл. ред. Ж.В. Мурзина – Чебоксары: ИД «Среда», 2020. – С. 146-161.</w:t>
      </w:r>
      <w:bookmarkStart w:id="42" w:name="_Toc73367965"/>
    </w:p>
    <w:p w14:paraId="7A99FA2D" w14:textId="77777777" w:rsidR="00DD02E6" w:rsidRDefault="00834B2C" w:rsidP="00DD02E6">
      <w:pPr>
        <w:pStyle w:val="a3"/>
        <w:numPr>
          <w:ilvl w:val="0"/>
          <w:numId w:val="49"/>
        </w:numPr>
        <w:rPr>
          <w:rStyle w:val="20"/>
          <w:rFonts w:ascii="Times New Roman" w:eastAsiaTheme="minorHAnsi" w:hAnsi="Times New Roman" w:cstheme="minorBidi"/>
          <w:color w:val="auto"/>
          <w:sz w:val="28"/>
          <w:szCs w:val="22"/>
        </w:rPr>
      </w:pPr>
      <w:bookmarkStart w:id="43" w:name="_Toc73397935"/>
      <w:r w:rsidRPr="00DD02E6">
        <w:rPr>
          <w:rStyle w:val="20"/>
          <w:rFonts w:ascii="Times New Roman" w:eastAsiaTheme="minorHAnsi" w:hAnsi="Times New Roman" w:cstheme="minorBidi"/>
          <w:color w:val="auto"/>
          <w:sz w:val="28"/>
          <w:szCs w:val="22"/>
        </w:rPr>
        <w:t>Источники информации: интернет. Востребованные источники информации в интернете [Электронный ресурс] // ФОМ. Дата обновления: 11.02.2021. URL: https://fom.ru/SMI-i-internet/14538 (дата обращения: 24.04.2021).</w:t>
      </w:r>
      <w:bookmarkStart w:id="44" w:name="_Toc73367966"/>
      <w:bookmarkEnd w:id="42"/>
      <w:bookmarkEnd w:id="43"/>
    </w:p>
    <w:p w14:paraId="297C7119" w14:textId="2EAE9514" w:rsidR="00834B2C" w:rsidRPr="00DD02E6" w:rsidRDefault="00834B2C" w:rsidP="00DD02E6">
      <w:pPr>
        <w:pStyle w:val="a3"/>
        <w:numPr>
          <w:ilvl w:val="0"/>
          <w:numId w:val="49"/>
        </w:numPr>
        <w:rPr>
          <w:rStyle w:val="20"/>
          <w:rFonts w:ascii="Times New Roman" w:eastAsiaTheme="minorHAnsi" w:hAnsi="Times New Roman" w:cstheme="minorBidi"/>
          <w:color w:val="auto"/>
          <w:sz w:val="28"/>
          <w:szCs w:val="22"/>
        </w:rPr>
      </w:pPr>
      <w:bookmarkStart w:id="45" w:name="_Toc73397936"/>
      <w:r w:rsidRPr="00DD02E6">
        <w:rPr>
          <w:rStyle w:val="20"/>
          <w:rFonts w:ascii="Times New Roman" w:eastAsiaTheme="minorHAnsi" w:hAnsi="Times New Roman" w:cstheme="minorBidi"/>
          <w:color w:val="auto"/>
          <w:sz w:val="28"/>
          <w:szCs w:val="22"/>
        </w:rPr>
        <w:t>Источники информации: ТВ. Допускает ли ТВ-аудитория переключение на другие источники информации? [Электронный ресурс] // ФОМ. Дата обновления: 06.02.2021. URL: https://fom.ru/SMI-i-internet/14536 (дата обращения: 07.03.2021).</w:t>
      </w:r>
      <w:bookmarkEnd w:id="44"/>
      <w:bookmarkEnd w:id="45"/>
    </w:p>
    <w:p w14:paraId="260B9331" w14:textId="77777777" w:rsidR="00834B2C" w:rsidRPr="0074516C" w:rsidRDefault="00834B2C" w:rsidP="00DD02E6">
      <w:pPr>
        <w:pStyle w:val="a3"/>
        <w:numPr>
          <w:ilvl w:val="0"/>
          <w:numId w:val="49"/>
        </w:numPr>
      </w:pPr>
      <w:r w:rsidRPr="0074516C">
        <w:t xml:space="preserve">Кабаченко Т.С. Методы психологического воздействия. М.: Педагогическое общество России, 2000. 544 с. </w:t>
      </w:r>
    </w:p>
    <w:p w14:paraId="251A80BD" w14:textId="77777777" w:rsidR="00834B2C" w:rsidRPr="0074516C" w:rsidRDefault="00834B2C" w:rsidP="00DD02E6">
      <w:pPr>
        <w:pStyle w:val="a3"/>
        <w:numPr>
          <w:ilvl w:val="0"/>
          <w:numId w:val="49"/>
        </w:numPr>
      </w:pPr>
      <w:bookmarkStart w:id="46" w:name="_Hlk64731130"/>
      <w:r w:rsidRPr="0074516C">
        <w:t>Калятин В.О. Персональные данные в Интернете // Журнал российского права, 2002, № 5, С. 77–86.</w:t>
      </w:r>
    </w:p>
    <w:bookmarkEnd w:id="46"/>
    <w:p w14:paraId="04C9A682" w14:textId="77777777" w:rsidR="00834B2C" w:rsidRPr="0074516C" w:rsidRDefault="00834B2C" w:rsidP="00DD02E6">
      <w:pPr>
        <w:pStyle w:val="a3"/>
        <w:numPr>
          <w:ilvl w:val="0"/>
          <w:numId w:val="49"/>
        </w:numPr>
      </w:pPr>
      <w:r w:rsidRPr="0074516C">
        <w:t xml:space="preserve">Крайнюков С.В. Влияние современных информационных технологий на картину мира человека // Социальная психология и общество. 2019. Т. 10. № 4. С. 23-41. </w:t>
      </w:r>
    </w:p>
    <w:p w14:paraId="47058685" w14:textId="77777777" w:rsidR="00834B2C" w:rsidRPr="0074516C" w:rsidRDefault="00834B2C" w:rsidP="00DD02E6">
      <w:pPr>
        <w:pStyle w:val="a3"/>
        <w:numPr>
          <w:ilvl w:val="0"/>
          <w:numId w:val="49"/>
        </w:numPr>
      </w:pPr>
      <w:r w:rsidRPr="0074516C">
        <w:t xml:space="preserve">Кузнецова И.В., Куликов Л.В. Общие представления российской аудитории о сетевых и традиционных медиа // Век информации. Медиа в современном </w:t>
      </w:r>
      <w:r w:rsidRPr="0074516C">
        <w:lastRenderedPageBreak/>
        <w:t>мире. Петербургские чтения : матер. 57-го междунар. форума (19–20 апреля 2018 г.).</w:t>
      </w:r>
    </w:p>
    <w:p w14:paraId="3A06661F" w14:textId="77777777" w:rsidR="00834B2C" w:rsidRPr="0074516C" w:rsidRDefault="00834B2C" w:rsidP="00DD02E6">
      <w:pPr>
        <w:pStyle w:val="a3"/>
        <w:numPr>
          <w:ilvl w:val="0"/>
          <w:numId w:val="49"/>
        </w:numPr>
      </w:pPr>
      <w:bookmarkStart w:id="47" w:name="_Toc73367967"/>
      <w:bookmarkStart w:id="48" w:name="_Toc73397937"/>
      <w:r w:rsidRPr="00DD02E6">
        <w:rPr>
          <w:rStyle w:val="20"/>
          <w:rFonts w:ascii="Times New Roman" w:eastAsiaTheme="minorHAnsi" w:hAnsi="Times New Roman" w:cs="Times New Roman"/>
          <w:color w:val="auto"/>
          <w:sz w:val="28"/>
          <w:szCs w:val="28"/>
        </w:rPr>
        <w:t xml:space="preserve">Лариса Марарица: Маркетологи, спецслужбы и мошенники знают о вас все – вы сами им о себе рассказали [Электронный ресурс] // Сноб. Дата обновления: 22.06.2017. </w:t>
      </w:r>
      <w:r w:rsidRPr="00DD02E6">
        <w:rPr>
          <w:rStyle w:val="20"/>
          <w:rFonts w:ascii="Times New Roman" w:eastAsiaTheme="minorHAnsi" w:hAnsi="Times New Roman" w:cs="Times New Roman"/>
          <w:color w:val="auto"/>
          <w:sz w:val="28"/>
          <w:szCs w:val="28"/>
          <w:lang w:val="en-US"/>
        </w:rPr>
        <w:t>URL</w:t>
      </w:r>
      <w:r w:rsidRPr="00DD02E6">
        <w:rPr>
          <w:rStyle w:val="20"/>
          <w:rFonts w:ascii="Times New Roman" w:eastAsiaTheme="minorHAnsi" w:hAnsi="Times New Roman" w:cs="Times New Roman"/>
          <w:color w:val="auto"/>
          <w:sz w:val="28"/>
          <w:szCs w:val="28"/>
        </w:rPr>
        <w:t>:</w:t>
      </w:r>
      <w:bookmarkEnd w:id="47"/>
      <w:bookmarkEnd w:id="48"/>
      <w:r w:rsidRPr="00DD02E6">
        <w:rPr>
          <w:rStyle w:val="20"/>
          <w:rFonts w:ascii="Times New Roman" w:eastAsiaTheme="minorHAnsi" w:hAnsi="Times New Roman" w:cs="Times New Roman"/>
          <w:color w:val="auto"/>
          <w:sz w:val="28"/>
          <w:szCs w:val="28"/>
        </w:rPr>
        <w:t xml:space="preserve"> </w:t>
      </w:r>
      <w:hyperlink r:id="rId15" w:history="1">
        <w:r w:rsidRPr="00DD02E6">
          <w:rPr>
            <w:rStyle w:val="a8"/>
            <w:rFonts w:cs="Times New Roman"/>
            <w:szCs w:val="28"/>
            <w:lang w:val="en-US"/>
          </w:rPr>
          <w:t>https</w:t>
        </w:r>
        <w:r w:rsidRPr="00DD02E6">
          <w:rPr>
            <w:rStyle w:val="a8"/>
            <w:rFonts w:cs="Times New Roman"/>
            <w:szCs w:val="28"/>
          </w:rPr>
          <w:t>://</w:t>
        </w:r>
        <w:r w:rsidRPr="00DD02E6">
          <w:rPr>
            <w:rStyle w:val="a8"/>
            <w:rFonts w:cs="Times New Roman"/>
            <w:szCs w:val="28"/>
            <w:lang w:val="en-US"/>
          </w:rPr>
          <w:t>yandex</w:t>
        </w:r>
        <w:r w:rsidRPr="00DD02E6">
          <w:rPr>
            <w:rStyle w:val="a8"/>
            <w:rFonts w:cs="Times New Roman"/>
            <w:szCs w:val="28"/>
          </w:rPr>
          <w:t>.</w:t>
        </w:r>
        <w:r w:rsidRPr="00DD02E6">
          <w:rPr>
            <w:rStyle w:val="a8"/>
            <w:rFonts w:cs="Times New Roman"/>
            <w:szCs w:val="28"/>
            <w:lang w:val="en-US"/>
          </w:rPr>
          <w:t>ru</w:t>
        </w:r>
        <w:r w:rsidRPr="00DD02E6">
          <w:rPr>
            <w:rStyle w:val="a8"/>
            <w:rFonts w:cs="Times New Roman"/>
            <w:szCs w:val="28"/>
          </w:rPr>
          <w:t>/</w:t>
        </w:r>
        <w:r w:rsidRPr="00DD02E6">
          <w:rPr>
            <w:rStyle w:val="a8"/>
            <w:rFonts w:cs="Times New Roman"/>
            <w:szCs w:val="28"/>
            <w:lang w:val="en-US"/>
          </w:rPr>
          <w:t>turbo</w:t>
        </w:r>
        <w:r w:rsidRPr="00DD02E6">
          <w:rPr>
            <w:rStyle w:val="a8"/>
            <w:rFonts w:cs="Times New Roman"/>
            <w:szCs w:val="28"/>
          </w:rPr>
          <w:t>/</w:t>
        </w:r>
        <w:r w:rsidRPr="00DD02E6">
          <w:rPr>
            <w:rStyle w:val="a8"/>
            <w:rFonts w:cs="Times New Roman"/>
            <w:szCs w:val="28"/>
            <w:lang w:val="en-US"/>
          </w:rPr>
          <w:t>snob</w:t>
        </w:r>
        <w:r w:rsidRPr="00DD02E6">
          <w:rPr>
            <w:rStyle w:val="a8"/>
            <w:rFonts w:cs="Times New Roman"/>
            <w:szCs w:val="28"/>
          </w:rPr>
          <w:t>.</w:t>
        </w:r>
        <w:r w:rsidRPr="00DD02E6">
          <w:rPr>
            <w:rStyle w:val="a8"/>
            <w:rFonts w:cs="Times New Roman"/>
            <w:szCs w:val="28"/>
            <w:lang w:val="en-US"/>
          </w:rPr>
          <w:t>ru</w:t>
        </w:r>
        <w:r w:rsidRPr="00DD02E6">
          <w:rPr>
            <w:rStyle w:val="a8"/>
            <w:rFonts w:cs="Times New Roman"/>
            <w:szCs w:val="28"/>
          </w:rPr>
          <w:t>/</w:t>
        </w:r>
        <w:r w:rsidRPr="00DD02E6">
          <w:rPr>
            <w:rStyle w:val="a8"/>
            <w:rFonts w:cs="Times New Roman"/>
            <w:szCs w:val="28"/>
            <w:lang w:val="en-US"/>
          </w:rPr>
          <w:t>s</w:t>
        </w:r>
        <w:r w:rsidRPr="00DD02E6">
          <w:rPr>
            <w:rStyle w:val="a8"/>
            <w:rFonts w:cs="Times New Roman"/>
            <w:szCs w:val="28"/>
          </w:rPr>
          <w:t>/</w:t>
        </w:r>
        <w:r w:rsidRPr="00DD02E6">
          <w:rPr>
            <w:rStyle w:val="a8"/>
            <w:rFonts w:cs="Times New Roman"/>
            <w:szCs w:val="28"/>
            <w:lang w:val="en-US"/>
          </w:rPr>
          <w:t>entry</w:t>
        </w:r>
        <w:r w:rsidRPr="00DD02E6">
          <w:rPr>
            <w:rStyle w:val="a8"/>
            <w:rFonts w:cs="Times New Roman"/>
            <w:szCs w:val="28"/>
          </w:rPr>
          <w:t>/135826/</w:t>
        </w:r>
      </w:hyperlink>
      <w:r w:rsidRPr="00DD02E6">
        <w:rPr>
          <w:rStyle w:val="20"/>
          <w:rFonts w:ascii="Times New Roman" w:eastAsiaTheme="minorHAnsi" w:hAnsi="Times New Roman" w:cs="Times New Roman"/>
          <w:color w:val="auto"/>
          <w:sz w:val="28"/>
          <w:szCs w:val="28"/>
        </w:rPr>
        <w:t xml:space="preserve"> (дата обращения: 18.05.2021). </w:t>
      </w:r>
    </w:p>
    <w:p w14:paraId="228889E2" w14:textId="77777777" w:rsidR="00834B2C" w:rsidRPr="0074516C" w:rsidRDefault="00834B2C" w:rsidP="00DD02E6">
      <w:pPr>
        <w:pStyle w:val="a3"/>
        <w:numPr>
          <w:ilvl w:val="0"/>
          <w:numId w:val="49"/>
        </w:numPr>
      </w:pPr>
      <w:r w:rsidRPr="0074516C">
        <w:t xml:space="preserve">Лебедев С.В. Адаптация и психометрический анализ методов психодиагностики деперсонализации : Дис. ... канд. психол. наук : 19.00.04 : Москва. 2004. 166 c. </w:t>
      </w:r>
    </w:p>
    <w:p w14:paraId="6B1E55AD" w14:textId="77777777" w:rsidR="00834B2C" w:rsidRPr="0074516C" w:rsidRDefault="00834B2C" w:rsidP="00DD02E6">
      <w:pPr>
        <w:pStyle w:val="a3"/>
        <w:numPr>
          <w:ilvl w:val="0"/>
          <w:numId w:val="49"/>
        </w:numPr>
      </w:pPr>
      <w:r w:rsidRPr="0074516C">
        <w:t>Лебедев-Любимов А.Н. Психология рекламы. Санкт-Петербург: Питер, 2008. 384 с.</w:t>
      </w:r>
    </w:p>
    <w:p w14:paraId="05C9BEFE" w14:textId="77777777" w:rsidR="00834B2C" w:rsidRPr="0074516C" w:rsidRDefault="00834B2C" w:rsidP="00DD02E6">
      <w:pPr>
        <w:pStyle w:val="a3"/>
        <w:numPr>
          <w:ilvl w:val="0"/>
          <w:numId w:val="49"/>
        </w:numPr>
      </w:pPr>
      <w:r w:rsidRPr="0074516C">
        <w:t>Майерс Д. Социальная психология. СПб.:Питер, 2019. 800 с.</w:t>
      </w:r>
    </w:p>
    <w:p w14:paraId="27B0D48A" w14:textId="77777777" w:rsidR="00834B2C" w:rsidRPr="0074516C" w:rsidRDefault="00834B2C" w:rsidP="00DD02E6">
      <w:pPr>
        <w:pStyle w:val="a3"/>
        <w:numPr>
          <w:ilvl w:val="0"/>
          <w:numId w:val="49"/>
        </w:numPr>
      </w:pPr>
      <w:r w:rsidRPr="0074516C">
        <w:t>Манойло А.В. Государственная информационная политика в особых условиях: Монография. М.: МИФИ, 2003. 388 с.</w:t>
      </w:r>
    </w:p>
    <w:p w14:paraId="45D689CD" w14:textId="77777777" w:rsidR="00834B2C" w:rsidRPr="0074516C" w:rsidRDefault="00834B2C" w:rsidP="00DD02E6">
      <w:pPr>
        <w:pStyle w:val="a3"/>
        <w:numPr>
          <w:ilvl w:val="0"/>
          <w:numId w:val="49"/>
        </w:numPr>
      </w:pPr>
      <w:r w:rsidRPr="0074516C">
        <w:t xml:space="preserve">Маркова Е.В. Психология рекламы: учебное пособие. Ярославль: ЯрГУ, 2010. 152 с. </w:t>
      </w:r>
    </w:p>
    <w:p w14:paraId="527144E1" w14:textId="12CB5587" w:rsidR="00834B2C" w:rsidRPr="0074516C" w:rsidRDefault="00834B2C" w:rsidP="00DD02E6">
      <w:pPr>
        <w:pStyle w:val="a3"/>
        <w:numPr>
          <w:ilvl w:val="0"/>
          <w:numId w:val="49"/>
        </w:numPr>
      </w:pPr>
      <w:r w:rsidRPr="0074516C">
        <w:t xml:space="preserve">Мельник Г.С. </w:t>
      </w:r>
      <w:r w:rsidRPr="00DD02E6">
        <w:rPr>
          <w:lang w:val="en-US"/>
        </w:rPr>
        <w:t>Mass</w:t>
      </w:r>
      <w:r w:rsidRPr="0074516C">
        <w:t>-</w:t>
      </w:r>
      <w:r w:rsidRPr="00DD02E6">
        <w:rPr>
          <w:lang w:val="en-US"/>
        </w:rPr>
        <w:t>media</w:t>
      </w:r>
      <w:r w:rsidRPr="0074516C">
        <w:t xml:space="preserve">: психологические процессы и эффекты. СПб., Издательство Санкт-Петербургского унив., 1996. 167 </w:t>
      </w:r>
      <w:r w:rsidRPr="00DD02E6">
        <w:rPr>
          <w:lang w:val="en-US"/>
        </w:rPr>
        <w:t>c</w:t>
      </w:r>
      <w:r w:rsidRPr="0074516C">
        <w:t>.</w:t>
      </w:r>
    </w:p>
    <w:p w14:paraId="5E6C498C" w14:textId="77777777" w:rsidR="00834B2C" w:rsidRPr="0074516C" w:rsidRDefault="00834B2C" w:rsidP="00DD02E6">
      <w:pPr>
        <w:pStyle w:val="a3"/>
        <w:numPr>
          <w:ilvl w:val="0"/>
          <w:numId w:val="49"/>
        </w:numPr>
      </w:pPr>
      <w:r w:rsidRPr="0074516C">
        <w:t xml:space="preserve">Меньщиков Р.Д., Чудинова Е.В., Москвин В.В. </w:t>
      </w:r>
      <w:r w:rsidRPr="00DD02E6">
        <w:rPr>
          <w:lang w:val="en-US"/>
        </w:rPr>
        <w:t>Cookie</w:t>
      </w:r>
      <w:r w:rsidRPr="0074516C">
        <w:t>: принципы работы и безопасность использования // Безопасность информационного пространства - 2017. 2018. С. 195-199.</w:t>
      </w:r>
    </w:p>
    <w:p w14:paraId="7B4E6994" w14:textId="77777777" w:rsidR="00834B2C" w:rsidRPr="0074516C" w:rsidRDefault="00834B2C" w:rsidP="00DD02E6">
      <w:pPr>
        <w:pStyle w:val="a3"/>
        <w:numPr>
          <w:ilvl w:val="0"/>
          <w:numId w:val="49"/>
        </w:numPr>
      </w:pPr>
      <w:r w:rsidRPr="0074516C">
        <w:t xml:space="preserve">Мишкевич А.М. Об использовании русскоязычной версии «Вопросника Большой Пятерки» (Big Five Inventory) при изучении подростков // Вестник Пермского университета. Философия. Психология. Социология. 2016. №1 (25). </w:t>
      </w:r>
    </w:p>
    <w:p w14:paraId="0A355E49" w14:textId="77777777" w:rsidR="00834B2C" w:rsidRPr="0074516C" w:rsidRDefault="00834B2C" w:rsidP="00DD02E6">
      <w:pPr>
        <w:pStyle w:val="a3"/>
        <w:numPr>
          <w:ilvl w:val="0"/>
          <w:numId w:val="49"/>
        </w:numPr>
      </w:pPr>
      <w:r w:rsidRPr="0074516C">
        <w:t>Назайкин А.Н. Как оценить эффективность рекламы. Практическое пособие. М.: Солон-пресс, 2014. 304 с.</w:t>
      </w:r>
    </w:p>
    <w:p w14:paraId="3C6ED263" w14:textId="77777777" w:rsidR="00834B2C" w:rsidRPr="0074516C" w:rsidRDefault="00834B2C" w:rsidP="00DD02E6">
      <w:pPr>
        <w:pStyle w:val="a3"/>
        <w:numPr>
          <w:ilvl w:val="0"/>
          <w:numId w:val="49"/>
        </w:numPr>
      </w:pPr>
      <w:r w:rsidRPr="0074516C">
        <w:t>Назайкин А.Н. Эффективность рекламы в интернете // Вестник Москвоского университета. Серия 10. Журналистика. 2014. №5</w:t>
      </w:r>
    </w:p>
    <w:p w14:paraId="0289FED4" w14:textId="77777777" w:rsidR="00834B2C" w:rsidRPr="0074516C" w:rsidRDefault="00834B2C" w:rsidP="00DD02E6">
      <w:pPr>
        <w:pStyle w:val="a3"/>
        <w:numPr>
          <w:ilvl w:val="0"/>
          <w:numId w:val="49"/>
        </w:numPr>
      </w:pPr>
      <w:r w:rsidRPr="0074516C">
        <w:lastRenderedPageBreak/>
        <w:t>Назайкин А.Н. Эффективность рекламы в интернете // Вестник Москвоского университета. Серия 10. Журналистика. 2014. №5</w:t>
      </w:r>
    </w:p>
    <w:p w14:paraId="0301BCD9" w14:textId="77777777" w:rsidR="00834B2C" w:rsidRPr="0074516C" w:rsidRDefault="00834B2C" w:rsidP="00DD02E6">
      <w:pPr>
        <w:pStyle w:val="a3"/>
        <w:numPr>
          <w:ilvl w:val="0"/>
          <w:numId w:val="49"/>
        </w:numPr>
      </w:pPr>
      <w:r w:rsidRPr="0074516C">
        <w:t xml:space="preserve">О контекстной рекламе. Допустимо ли использовать для контекстной рекламы данные пользователя и его запросы? [Электронный ресурс] // ФОМ. Дата обновления: 10.02.2016. </w:t>
      </w:r>
      <w:r w:rsidRPr="00DD02E6">
        <w:rPr>
          <w:lang w:val="en-US"/>
        </w:rPr>
        <w:t>URL</w:t>
      </w:r>
      <w:r w:rsidRPr="0074516C">
        <w:t xml:space="preserve">: </w:t>
      </w:r>
      <w:hyperlink r:id="rId16" w:history="1">
        <w:r w:rsidRPr="00DD02E6">
          <w:rPr>
            <w:rStyle w:val="a8"/>
            <w:rFonts w:cs="Times New Roman"/>
            <w:szCs w:val="28"/>
          </w:rPr>
          <w:t>https://fom.ru/SMI-i-internet/12515</w:t>
        </w:r>
      </w:hyperlink>
      <w:r w:rsidRPr="0074516C">
        <w:t xml:space="preserve"> (дата обращения: 07.03.2021).</w:t>
      </w:r>
    </w:p>
    <w:p w14:paraId="74B67C4A" w14:textId="77777777" w:rsidR="00834B2C" w:rsidRPr="0074516C" w:rsidRDefault="00834B2C" w:rsidP="00DD02E6">
      <w:pPr>
        <w:pStyle w:val="a3"/>
        <w:numPr>
          <w:ilvl w:val="0"/>
          <w:numId w:val="49"/>
        </w:numPr>
      </w:pPr>
      <w:r w:rsidRPr="0074516C">
        <w:t xml:space="preserve">Осин Е.Н., Сучков Д.Д., Гордеева Т.О., Иванова Т.Ю. Удовлетворение базовых психологических потребностей как источник трудовой мотивации и субъективного благополучия у российских сотрудников // Психология. Журнал ВШЭ. 2015. №4. </w:t>
      </w:r>
    </w:p>
    <w:p w14:paraId="17CB2136" w14:textId="77777777" w:rsidR="00834B2C" w:rsidRPr="0074516C" w:rsidRDefault="00834B2C" w:rsidP="00DD02E6">
      <w:pPr>
        <w:pStyle w:val="a3"/>
        <w:numPr>
          <w:ilvl w:val="0"/>
          <w:numId w:val="49"/>
        </w:numPr>
      </w:pPr>
      <w:r w:rsidRPr="0074516C">
        <w:t xml:space="preserve">Реклама дней наших суровых [Электронный ресурс] // ВЦИОМ. Дата обновления: 20.10.2017. </w:t>
      </w:r>
      <w:r w:rsidRPr="00DD02E6">
        <w:rPr>
          <w:lang w:val="en-US"/>
        </w:rPr>
        <w:t>URL</w:t>
      </w:r>
      <w:r w:rsidRPr="0074516C">
        <w:t xml:space="preserve">: </w:t>
      </w:r>
      <w:hyperlink r:id="rId17" w:history="1">
        <w:r w:rsidRPr="00DD02E6">
          <w:rPr>
            <w:rStyle w:val="a8"/>
            <w:rFonts w:cs="Times New Roman"/>
            <w:szCs w:val="28"/>
            <w:lang w:val="en-US"/>
          </w:rPr>
          <w:t>https</w:t>
        </w:r>
        <w:r w:rsidRPr="00DD02E6">
          <w:rPr>
            <w:rStyle w:val="a8"/>
            <w:rFonts w:cs="Times New Roman"/>
            <w:szCs w:val="28"/>
          </w:rPr>
          <w:t>://</w:t>
        </w:r>
        <w:r w:rsidRPr="00DD02E6">
          <w:rPr>
            <w:rStyle w:val="a8"/>
            <w:rFonts w:cs="Times New Roman"/>
            <w:szCs w:val="28"/>
            <w:lang w:val="en-US"/>
          </w:rPr>
          <w:t>wciom</w:t>
        </w:r>
        <w:r w:rsidRPr="00DD02E6">
          <w:rPr>
            <w:rStyle w:val="a8"/>
            <w:rFonts w:cs="Times New Roman"/>
            <w:szCs w:val="28"/>
          </w:rPr>
          <w:t>.</w:t>
        </w:r>
        <w:r w:rsidRPr="00DD02E6">
          <w:rPr>
            <w:rStyle w:val="a8"/>
            <w:rFonts w:cs="Times New Roman"/>
            <w:szCs w:val="28"/>
            <w:lang w:val="en-US"/>
          </w:rPr>
          <w:t>ru</w:t>
        </w:r>
        <w:r w:rsidRPr="00DD02E6">
          <w:rPr>
            <w:rStyle w:val="a8"/>
            <w:rFonts w:cs="Times New Roman"/>
            <w:szCs w:val="28"/>
          </w:rPr>
          <w:t>/</w:t>
        </w:r>
        <w:r w:rsidRPr="00DD02E6">
          <w:rPr>
            <w:rStyle w:val="a8"/>
            <w:rFonts w:cs="Times New Roman"/>
            <w:szCs w:val="28"/>
            <w:lang w:val="en-US"/>
          </w:rPr>
          <w:t>analytical</w:t>
        </w:r>
        <w:r w:rsidRPr="00DD02E6">
          <w:rPr>
            <w:rStyle w:val="a8"/>
            <w:rFonts w:cs="Times New Roman"/>
            <w:szCs w:val="28"/>
          </w:rPr>
          <w:t>-</w:t>
        </w:r>
        <w:r w:rsidRPr="00DD02E6">
          <w:rPr>
            <w:rStyle w:val="a8"/>
            <w:rFonts w:cs="Times New Roman"/>
            <w:szCs w:val="28"/>
            <w:lang w:val="en-US"/>
          </w:rPr>
          <w:t>reviews</w:t>
        </w:r>
        <w:r w:rsidRPr="00DD02E6">
          <w:rPr>
            <w:rStyle w:val="a8"/>
            <w:rFonts w:cs="Times New Roman"/>
            <w:szCs w:val="28"/>
          </w:rPr>
          <w:t>/</w:t>
        </w:r>
        <w:r w:rsidRPr="00DD02E6">
          <w:rPr>
            <w:rStyle w:val="a8"/>
            <w:rFonts w:cs="Times New Roman"/>
            <w:szCs w:val="28"/>
            <w:lang w:val="en-US"/>
          </w:rPr>
          <w:t>analiticheskii</w:t>
        </w:r>
        <w:r w:rsidRPr="00DD02E6">
          <w:rPr>
            <w:rStyle w:val="a8"/>
            <w:rFonts w:cs="Times New Roman"/>
            <w:szCs w:val="28"/>
          </w:rPr>
          <w:t>-</w:t>
        </w:r>
        <w:r w:rsidRPr="00DD02E6">
          <w:rPr>
            <w:rStyle w:val="a8"/>
            <w:rFonts w:cs="Times New Roman"/>
            <w:szCs w:val="28"/>
            <w:lang w:val="en-US"/>
          </w:rPr>
          <w:t>obzor</w:t>
        </w:r>
        <w:r w:rsidRPr="00DD02E6">
          <w:rPr>
            <w:rStyle w:val="a8"/>
            <w:rFonts w:cs="Times New Roman"/>
            <w:szCs w:val="28"/>
          </w:rPr>
          <w:t>/</w:t>
        </w:r>
        <w:r w:rsidRPr="00DD02E6">
          <w:rPr>
            <w:rStyle w:val="a8"/>
            <w:rFonts w:cs="Times New Roman"/>
            <w:szCs w:val="28"/>
            <w:lang w:val="en-US"/>
          </w:rPr>
          <w:t>reklama</w:t>
        </w:r>
        <w:r w:rsidRPr="00DD02E6">
          <w:rPr>
            <w:rStyle w:val="a8"/>
            <w:rFonts w:cs="Times New Roman"/>
            <w:szCs w:val="28"/>
          </w:rPr>
          <w:t>-</w:t>
        </w:r>
        <w:r w:rsidRPr="00DD02E6">
          <w:rPr>
            <w:rStyle w:val="a8"/>
            <w:rFonts w:cs="Times New Roman"/>
            <w:szCs w:val="28"/>
            <w:lang w:val="en-US"/>
          </w:rPr>
          <w:t>dnej</w:t>
        </w:r>
        <w:r w:rsidRPr="00DD02E6">
          <w:rPr>
            <w:rStyle w:val="a8"/>
            <w:rFonts w:cs="Times New Roman"/>
            <w:szCs w:val="28"/>
          </w:rPr>
          <w:t>-</w:t>
        </w:r>
        <w:r w:rsidRPr="00DD02E6">
          <w:rPr>
            <w:rStyle w:val="a8"/>
            <w:rFonts w:cs="Times New Roman"/>
            <w:szCs w:val="28"/>
            <w:lang w:val="en-US"/>
          </w:rPr>
          <w:t>nashikh</w:t>
        </w:r>
        <w:r w:rsidRPr="00DD02E6">
          <w:rPr>
            <w:rStyle w:val="a8"/>
            <w:rFonts w:cs="Times New Roman"/>
            <w:szCs w:val="28"/>
          </w:rPr>
          <w:t>-</w:t>
        </w:r>
        <w:r w:rsidRPr="00DD02E6">
          <w:rPr>
            <w:rStyle w:val="a8"/>
            <w:rFonts w:cs="Times New Roman"/>
            <w:szCs w:val="28"/>
            <w:lang w:val="en-US"/>
          </w:rPr>
          <w:t>surovykh</w:t>
        </w:r>
      </w:hyperlink>
      <w:r w:rsidRPr="0074516C">
        <w:t xml:space="preserve"> (дата обращения: 07.03.2021).</w:t>
      </w:r>
    </w:p>
    <w:p w14:paraId="66C5CA0A" w14:textId="77777777" w:rsidR="00834B2C" w:rsidRPr="0074516C" w:rsidRDefault="00834B2C" w:rsidP="00DD02E6">
      <w:pPr>
        <w:pStyle w:val="a3"/>
        <w:numPr>
          <w:ilvl w:val="0"/>
          <w:numId w:val="49"/>
        </w:numPr>
      </w:pPr>
      <w:r w:rsidRPr="0074516C">
        <w:t>Свенцицкий А.Л. Краткий психологический словарь. М.: Проспект, 2013. 512 с.</w:t>
      </w:r>
    </w:p>
    <w:p w14:paraId="60C19046" w14:textId="77777777" w:rsidR="00DD02E6" w:rsidRDefault="00834B2C" w:rsidP="00DD02E6">
      <w:pPr>
        <w:pStyle w:val="a3"/>
        <w:numPr>
          <w:ilvl w:val="0"/>
          <w:numId w:val="49"/>
        </w:numPr>
      </w:pPr>
      <w:r w:rsidRPr="0074516C">
        <w:t>Солдатова Г.У., Рассказова Е.И. Психологические модели цифровой компетентности российских подростков и родителей // Национальный психологический журнал. 2014. №2(14). С. 27-35.</w:t>
      </w:r>
      <w:bookmarkStart w:id="49" w:name="_Toc73367968"/>
    </w:p>
    <w:p w14:paraId="00E720E1" w14:textId="5D13EEEB" w:rsidR="00834B2C" w:rsidRPr="00DD02E6" w:rsidRDefault="00834B2C" w:rsidP="00DD02E6">
      <w:pPr>
        <w:pStyle w:val="a3"/>
        <w:numPr>
          <w:ilvl w:val="0"/>
          <w:numId w:val="49"/>
        </w:numPr>
        <w:rPr>
          <w:rStyle w:val="20"/>
          <w:rFonts w:ascii="Times New Roman" w:eastAsiaTheme="minorHAnsi" w:hAnsi="Times New Roman" w:cstheme="minorBidi"/>
          <w:color w:val="auto"/>
          <w:sz w:val="28"/>
          <w:szCs w:val="22"/>
        </w:rPr>
      </w:pPr>
      <w:bookmarkStart w:id="50" w:name="_Toc73397938"/>
      <w:r w:rsidRPr="00DD02E6">
        <w:rPr>
          <w:rStyle w:val="20"/>
          <w:rFonts w:ascii="Times New Roman" w:eastAsiaTheme="minorHAnsi" w:hAnsi="Times New Roman" w:cs="Times New Roman"/>
          <w:color w:val="auto"/>
          <w:sz w:val="28"/>
          <w:szCs w:val="28"/>
        </w:rPr>
        <w:t xml:space="preserve">Социальные сети и мессенджеры. Какими социальными сетями и мессенджерами пользуются россияне? [Электронный ресурс] // ФОМ. Дата обновления: 22.03.2021. </w:t>
      </w:r>
      <w:r w:rsidRPr="00DD02E6">
        <w:rPr>
          <w:rStyle w:val="20"/>
          <w:rFonts w:ascii="Times New Roman" w:eastAsiaTheme="minorHAnsi" w:hAnsi="Times New Roman" w:cs="Times New Roman"/>
          <w:color w:val="auto"/>
          <w:sz w:val="28"/>
          <w:szCs w:val="28"/>
          <w:lang w:val="en-US"/>
        </w:rPr>
        <w:t>URL</w:t>
      </w:r>
      <w:r w:rsidRPr="00DD02E6">
        <w:rPr>
          <w:rStyle w:val="20"/>
          <w:rFonts w:ascii="Times New Roman" w:eastAsiaTheme="minorHAnsi" w:hAnsi="Times New Roman" w:cs="Times New Roman"/>
          <w:color w:val="auto"/>
          <w:sz w:val="28"/>
          <w:szCs w:val="28"/>
        </w:rPr>
        <w:t>:</w:t>
      </w:r>
      <w:bookmarkEnd w:id="49"/>
      <w:bookmarkEnd w:id="50"/>
      <w:r w:rsidRPr="00DD02E6">
        <w:rPr>
          <w:rStyle w:val="20"/>
          <w:rFonts w:ascii="Times New Roman" w:eastAsiaTheme="minorHAnsi" w:hAnsi="Times New Roman" w:cs="Times New Roman"/>
          <w:color w:val="auto"/>
          <w:sz w:val="28"/>
          <w:szCs w:val="28"/>
        </w:rPr>
        <w:t xml:space="preserve"> </w:t>
      </w:r>
      <w:hyperlink r:id="rId18" w:history="1">
        <w:r w:rsidRPr="00DD02E6">
          <w:rPr>
            <w:rStyle w:val="a8"/>
            <w:rFonts w:cs="Times New Roman"/>
            <w:szCs w:val="28"/>
          </w:rPr>
          <w:t>https://fom.ru/SMI-i-internet/14555</w:t>
        </w:r>
      </w:hyperlink>
      <w:r w:rsidRPr="00DD02E6">
        <w:rPr>
          <w:rStyle w:val="20"/>
          <w:rFonts w:ascii="Times New Roman" w:eastAsiaTheme="minorHAnsi" w:hAnsi="Times New Roman" w:cs="Times New Roman"/>
          <w:color w:val="auto"/>
          <w:sz w:val="28"/>
          <w:szCs w:val="28"/>
        </w:rPr>
        <w:t xml:space="preserve"> (дата обращения: 24.04.2021).</w:t>
      </w:r>
    </w:p>
    <w:p w14:paraId="3DE50957" w14:textId="77777777" w:rsidR="00834B2C" w:rsidRPr="0074516C" w:rsidRDefault="00834B2C" w:rsidP="00DD02E6">
      <w:pPr>
        <w:pStyle w:val="a3"/>
        <w:numPr>
          <w:ilvl w:val="0"/>
          <w:numId w:val="49"/>
        </w:numPr>
      </w:pPr>
      <w:r w:rsidRPr="0074516C">
        <w:t>Фёдоров А. В. Медиакомпетентность личности: от терминологии к показателям // Телекоммуникации и информатизация образования. 2007. № 3. C. 26–54.</w:t>
      </w:r>
    </w:p>
    <w:p w14:paraId="16A431E4" w14:textId="77777777" w:rsidR="00834B2C" w:rsidRPr="0074516C" w:rsidRDefault="00834B2C" w:rsidP="00DD02E6">
      <w:pPr>
        <w:pStyle w:val="a3"/>
        <w:numPr>
          <w:ilvl w:val="0"/>
          <w:numId w:val="49"/>
        </w:numPr>
      </w:pPr>
      <w:r w:rsidRPr="0074516C">
        <w:t>Шамаев И.Н. Трансформации моделей медиапотребления в социальных медиа Рунета // Вестник ВолГУ. Серия 8: Литературоведение. Журналистика. 2016. №1 (15). С. 76-79.</w:t>
      </w:r>
    </w:p>
    <w:p w14:paraId="341AAA42" w14:textId="77777777" w:rsidR="00834B2C" w:rsidRPr="0074516C" w:rsidRDefault="00834B2C" w:rsidP="00DD02E6">
      <w:pPr>
        <w:pStyle w:val="a3"/>
        <w:numPr>
          <w:ilvl w:val="0"/>
          <w:numId w:val="49"/>
        </w:numPr>
      </w:pPr>
      <w:r w:rsidRPr="0074516C">
        <w:lastRenderedPageBreak/>
        <w:t>Шубин С.Б. Психологические особенности цифровой активности подростков на примере социальных сетей: обзор иностранных исследований // Педагогика и психология образования. 2020. №3. С. 173-191.</w:t>
      </w:r>
    </w:p>
    <w:p w14:paraId="7E0262D1" w14:textId="77777777" w:rsidR="00834B2C" w:rsidRPr="00DD02E6" w:rsidRDefault="00834B2C" w:rsidP="00DD02E6">
      <w:pPr>
        <w:pStyle w:val="a3"/>
        <w:numPr>
          <w:ilvl w:val="0"/>
          <w:numId w:val="49"/>
        </w:numPr>
        <w:rPr>
          <w:lang w:val="en-US"/>
        </w:rPr>
      </w:pPr>
      <w:r w:rsidRPr="00DD02E6">
        <w:rPr>
          <w:lang w:val="en-US"/>
        </w:rPr>
        <w:t>Ajzen I., The theory of planned behavior // Organizational Behavior and Human Decision Processes. 1991. Volume 50, Issue 2. P. 179-211.</w:t>
      </w:r>
    </w:p>
    <w:p w14:paraId="3C95D8A6" w14:textId="77777777" w:rsidR="00834B2C" w:rsidRPr="00DD02E6" w:rsidRDefault="00834B2C" w:rsidP="00DD02E6">
      <w:pPr>
        <w:pStyle w:val="a3"/>
        <w:numPr>
          <w:ilvl w:val="0"/>
          <w:numId w:val="49"/>
        </w:numPr>
        <w:rPr>
          <w:lang w:val="en-US"/>
        </w:rPr>
      </w:pPr>
      <w:r w:rsidRPr="00DD02E6">
        <w:rPr>
          <w:lang w:val="en-US"/>
        </w:rPr>
        <w:t>Baek T. H., Morimoto M. Stay away from me: Examining the determinants of consumer avoidance of personalized advertising // Journal of Advertising. 2012 V. 41(1). P. 59–76.</w:t>
      </w:r>
    </w:p>
    <w:p w14:paraId="5BA5215C" w14:textId="77777777" w:rsidR="00834B2C" w:rsidRPr="00DD02E6" w:rsidRDefault="00834B2C" w:rsidP="00DD02E6">
      <w:pPr>
        <w:pStyle w:val="a3"/>
        <w:numPr>
          <w:ilvl w:val="0"/>
          <w:numId w:val="49"/>
        </w:numPr>
        <w:rPr>
          <w:lang w:val="en-US"/>
        </w:rPr>
      </w:pPr>
      <w:r w:rsidRPr="00DD02E6">
        <w:rPr>
          <w:lang w:val="en-US"/>
        </w:rPr>
        <w:t>Bergström A. Online privacy concerns: A broad approach to understanding the concerns of different groups for different uses // Computers in Human Behavior. 2015. V. 53. P. 419-426.</w:t>
      </w:r>
    </w:p>
    <w:p w14:paraId="68FDA414" w14:textId="77777777" w:rsidR="00834B2C" w:rsidRPr="00DD02E6" w:rsidRDefault="00834B2C" w:rsidP="00DD02E6">
      <w:pPr>
        <w:pStyle w:val="a3"/>
        <w:numPr>
          <w:ilvl w:val="0"/>
          <w:numId w:val="49"/>
        </w:numPr>
        <w:rPr>
          <w:lang w:val="en-US"/>
        </w:rPr>
      </w:pPr>
      <w:r w:rsidRPr="00DD02E6">
        <w:rPr>
          <w:lang w:val="en-US"/>
        </w:rPr>
        <w:t>Blank, G., Bolsover, G., Dubois, E. (2014). A new privacy paradox: young people and privacy on social network sites // SSRN Electronic Journal. 2014.</w:t>
      </w:r>
    </w:p>
    <w:p w14:paraId="658C956A" w14:textId="77777777" w:rsidR="00834B2C" w:rsidRPr="00DD02E6" w:rsidRDefault="00834B2C" w:rsidP="00DD02E6">
      <w:pPr>
        <w:pStyle w:val="a3"/>
        <w:numPr>
          <w:ilvl w:val="0"/>
          <w:numId w:val="49"/>
        </w:numPr>
        <w:rPr>
          <w:lang w:val="en-US"/>
        </w:rPr>
      </w:pPr>
      <w:r w:rsidRPr="00DD02E6">
        <w:rPr>
          <w:lang w:val="en-US"/>
        </w:rPr>
        <w:t>Blasé U., Leon P.G., Cranor L.F., Shay R., Wang Y. Smart, Useful, Scary, reepy: Perceptions of Online Behavioral Advertising // Proceedings of the Eighth Symposium on Usable Privacy and Security. 2012. art. 4</w:t>
      </w:r>
    </w:p>
    <w:p w14:paraId="5D4CF0E7" w14:textId="77777777" w:rsidR="00834B2C" w:rsidRPr="00DD02E6" w:rsidRDefault="00834B2C" w:rsidP="00DD02E6">
      <w:pPr>
        <w:pStyle w:val="a3"/>
        <w:numPr>
          <w:ilvl w:val="0"/>
          <w:numId w:val="49"/>
        </w:numPr>
        <w:rPr>
          <w:lang w:val="en-US"/>
        </w:rPr>
      </w:pPr>
      <w:r w:rsidRPr="00DD02E6">
        <w:rPr>
          <w:lang w:val="en-US"/>
        </w:rPr>
        <w:t>Boerman S.C., Kruikemeier S., Zuiderveen Borgesius F.J. Online Behavioral Advertising: A Literature Review and Research Agenda // Journal of Advertising, 2017. V. 46, I. 3, P. 363-376.</w:t>
      </w:r>
    </w:p>
    <w:p w14:paraId="6BC2AF3F" w14:textId="77777777" w:rsidR="00834B2C" w:rsidRPr="00DD02E6" w:rsidRDefault="00834B2C" w:rsidP="00DD02E6">
      <w:pPr>
        <w:pStyle w:val="a3"/>
        <w:numPr>
          <w:ilvl w:val="0"/>
          <w:numId w:val="49"/>
        </w:numPr>
        <w:rPr>
          <w:lang w:val="en-US"/>
        </w:rPr>
      </w:pPr>
      <w:r w:rsidRPr="00DD02E6">
        <w:rPr>
          <w:lang w:val="en-US"/>
        </w:rPr>
        <w:t xml:space="preserve">Brehm, J.W. A theory of psychological reactance. N.Y.: Academic Press. 1966. </w:t>
      </w:r>
    </w:p>
    <w:p w14:paraId="26CA0238" w14:textId="77777777" w:rsidR="00834B2C" w:rsidRPr="00DD02E6" w:rsidRDefault="00834B2C" w:rsidP="00DD02E6">
      <w:pPr>
        <w:pStyle w:val="a3"/>
        <w:numPr>
          <w:ilvl w:val="0"/>
          <w:numId w:val="49"/>
        </w:numPr>
        <w:rPr>
          <w:lang w:val="en-US"/>
        </w:rPr>
      </w:pPr>
      <w:r w:rsidRPr="00DD02E6">
        <w:rPr>
          <w:lang w:val="en-US"/>
        </w:rPr>
        <w:t xml:space="preserve">Chen H., Beaudoin C.E., Hong T. Securing online privacy: An empirical test on Internet scam victimization, online privacy concerns, and privacy protection behaviors // Computers in Human Behavior. 2017. Volume 70. P. 291-302. </w:t>
      </w:r>
    </w:p>
    <w:p w14:paraId="2EC3DB69" w14:textId="77777777" w:rsidR="00834B2C" w:rsidRPr="00DD02E6" w:rsidRDefault="00834B2C" w:rsidP="00DD02E6">
      <w:pPr>
        <w:pStyle w:val="a3"/>
        <w:numPr>
          <w:ilvl w:val="0"/>
          <w:numId w:val="49"/>
        </w:numPr>
        <w:rPr>
          <w:lang w:val="en-US"/>
        </w:rPr>
      </w:pPr>
      <w:r w:rsidRPr="00DD02E6">
        <w:rPr>
          <w:lang w:val="en-US"/>
        </w:rPr>
        <w:t xml:space="preserve">Cho, C.-H., &amp; Cheon, H. J. Why Do People Avoid Advertising on the Internet? Journal of Advertising, 2014. V. 33(4). P. 89-97. </w:t>
      </w:r>
    </w:p>
    <w:p w14:paraId="2AC52669" w14:textId="449AE1DA" w:rsidR="00834B2C" w:rsidRPr="00DD02E6" w:rsidRDefault="00834B2C" w:rsidP="00DD02E6">
      <w:pPr>
        <w:pStyle w:val="a3"/>
        <w:numPr>
          <w:ilvl w:val="0"/>
          <w:numId w:val="49"/>
        </w:numPr>
        <w:rPr>
          <w:lang w:val="en-US"/>
        </w:rPr>
      </w:pPr>
      <w:r w:rsidRPr="00DD02E6">
        <w:rPr>
          <w:lang w:val="en-US"/>
        </w:rPr>
        <w:t xml:space="preserve">Crosbie V. What is 'New Media'? // Corante. 2006.  </w:t>
      </w:r>
    </w:p>
    <w:p w14:paraId="685F46C2" w14:textId="77777777" w:rsidR="00834B2C" w:rsidRPr="00DD02E6" w:rsidRDefault="00834B2C" w:rsidP="00DD02E6">
      <w:pPr>
        <w:pStyle w:val="a3"/>
        <w:numPr>
          <w:ilvl w:val="0"/>
          <w:numId w:val="49"/>
        </w:numPr>
        <w:rPr>
          <w:lang w:val="en-US"/>
        </w:rPr>
      </w:pPr>
      <w:r w:rsidRPr="00DD02E6">
        <w:rPr>
          <w:lang w:val="en-US"/>
        </w:rPr>
        <w:t>Diakopoulos, N., Koliska, M. Algorithmic transparency in the news media // Digital Journalism. 2017. Vol. 5. P. 809–828.</w:t>
      </w:r>
    </w:p>
    <w:p w14:paraId="2A2A7EA8" w14:textId="77777777" w:rsidR="00834B2C" w:rsidRPr="00DD02E6" w:rsidRDefault="00834B2C" w:rsidP="00DD02E6">
      <w:pPr>
        <w:pStyle w:val="a3"/>
        <w:numPr>
          <w:ilvl w:val="0"/>
          <w:numId w:val="49"/>
        </w:numPr>
        <w:rPr>
          <w:lang w:val="en-US"/>
        </w:rPr>
      </w:pPr>
      <w:r w:rsidRPr="00DD02E6">
        <w:rPr>
          <w:lang w:val="en-US"/>
        </w:rPr>
        <w:lastRenderedPageBreak/>
        <w:t xml:space="preserve">Epstein S., Meier P. Constructive thinking: A broad coping variable with. specific components // Journal of personality and social psychology. 1989. № 57. P. 332-350. </w:t>
      </w:r>
    </w:p>
    <w:p w14:paraId="3B49C860" w14:textId="77777777" w:rsidR="00834B2C" w:rsidRPr="00DD02E6" w:rsidRDefault="00834B2C" w:rsidP="00DD02E6">
      <w:pPr>
        <w:pStyle w:val="a3"/>
        <w:numPr>
          <w:ilvl w:val="0"/>
          <w:numId w:val="49"/>
        </w:numPr>
        <w:rPr>
          <w:lang w:val="en-US"/>
        </w:rPr>
      </w:pPr>
      <w:r w:rsidRPr="00DD02E6">
        <w:rPr>
          <w:lang w:val="en-US"/>
        </w:rPr>
        <w:t>Fletcher R, Nielsen RK. Are people incidentally exposed to news on social media? A comparative analysis // New Media &amp; Society. 2018. V. 20(7). P. 2450-2468.</w:t>
      </w:r>
    </w:p>
    <w:p w14:paraId="1898E072" w14:textId="77777777" w:rsidR="00834B2C" w:rsidRPr="00DD02E6" w:rsidRDefault="00834B2C" w:rsidP="00DD02E6">
      <w:pPr>
        <w:pStyle w:val="a3"/>
        <w:numPr>
          <w:ilvl w:val="0"/>
          <w:numId w:val="49"/>
        </w:numPr>
        <w:rPr>
          <w:lang w:val="en-US"/>
        </w:rPr>
      </w:pPr>
      <w:r w:rsidRPr="00DD02E6">
        <w:rPr>
          <w:lang w:val="en-US"/>
        </w:rPr>
        <w:t>Fransen M.L., Verlegh P.W.J., Kirmani A., Smit E.G. A typology of consumer strategies for resisting advertising, and a review of mechanisms for countering them // International Journal of Advertising. 2015. № 34:1. P. 6-16.</w:t>
      </w:r>
    </w:p>
    <w:p w14:paraId="3BE73986" w14:textId="77777777" w:rsidR="00834B2C" w:rsidRPr="00DD02E6" w:rsidRDefault="00834B2C" w:rsidP="00DD02E6">
      <w:pPr>
        <w:pStyle w:val="a3"/>
        <w:numPr>
          <w:ilvl w:val="0"/>
          <w:numId w:val="49"/>
        </w:numPr>
        <w:rPr>
          <w:lang w:val="en-US"/>
        </w:rPr>
      </w:pPr>
      <w:r w:rsidRPr="00DD02E6">
        <w:rPr>
          <w:lang w:val="en-US"/>
        </w:rPr>
        <w:t xml:space="preserve">Geers, S. News Consumption across Media Platforms and Content: A Typology of Young News Users // Public Opinion Quarterly. 2020. Vol. 84(S1). P. 332–354. </w:t>
      </w:r>
    </w:p>
    <w:p w14:paraId="3096A7CA" w14:textId="77777777" w:rsidR="00834B2C" w:rsidRPr="00DD02E6" w:rsidRDefault="00834B2C" w:rsidP="00DD02E6">
      <w:pPr>
        <w:pStyle w:val="a3"/>
        <w:numPr>
          <w:ilvl w:val="0"/>
          <w:numId w:val="49"/>
        </w:numPr>
        <w:rPr>
          <w:lang w:val="en-US"/>
        </w:rPr>
      </w:pPr>
      <w:r w:rsidRPr="00DD02E6">
        <w:rPr>
          <w:lang w:val="en-US"/>
        </w:rPr>
        <w:t>Haim, M., Graefe, A., Brosius, H.B. Burst of the filter bubble? Effects of personalization on the diversity of Google News // Digital Journalism. 2018. Vol. 6. P. 330–343.</w:t>
      </w:r>
    </w:p>
    <w:p w14:paraId="1EAFCF9E" w14:textId="77777777" w:rsidR="00834B2C" w:rsidRPr="00DD02E6" w:rsidRDefault="00834B2C" w:rsidP="00DD02E6">
      <w:pPr>
        <w:pStyle w:val="a3"/>
        <w:numPr>
          <w:ilvl w:val="0"/>
          <w:numId w:val="49"/>
        </w:numPr>
        <w:rPr>
          <w:lang w:val="en-US"/>
        </w:rPr>
      </w:pPr>
      <w:r w:rsidRPr="00DD02E6">
        <w:rPr>
          <w:lang w:val="en-US"/>
        </w:rPr>
        <w:t>Jeong, S. H., Cho, H., &amp; Hwang, Y. Media literacy interventions: A meta-analytic review // Journal of Communication. 2012. Vol. 62. P. 454-472.</w:t>
      </w:r>
    </w:p>
    <w:p w14:paraId="59BCB511" w14:textId="77777777" w:rsidR="00834B2C" w:rsidRPr="00DD02E6" w:rsidRDefault="00834B2C" w:rsidP="00DD02E6">
      <w:pPr>
        <w:pStyle w:val="a3"/>
        <w:numPr>
          <w:ilvl w:val="0"/>
          <w:numId w:val="49"/>
        </w:numPr>
        <w:rPr>
          <w:lang w:val="en-US"/>
        </w:rPr>
      </w:pPr>
      <w:r w:rsidRPr="00DD02E6">
        <w:rPr>
          <w:lang w:val="en-US"/>
        </w:rPr>
        <w:t>Jones-Jang S.M., Mortensen T., Liu J. Does Media Literacy Help Identification of Fake News? Information Literacy Helps, but Other Literacies Don’t // American Behavioral Scientist. 2019. Vol. 65(2). P. 371-388.</w:t>
      </w:r>
    </w:p>
    <w:p w14:paraId="377B30C2" w14:textId="77777777" w:rsidR="00834B2C" w:rsidRPr="00DD02E6" w:rsidRDefault="00834B2C" w:rsidP="00DD02E6">
      <w:pPr>
        <w:pStyle w:val="a3"/>
        <w:numPr>
          <w:ilvl w:val="0"/>
          <w:numId w:val="49"/>
        </w:numPr>
        <w:rPr>
          <w:lang w:val="en-US"/>
        </w:rPr>
      </w:pPr>
      <w:r w:rsidRPr="00DD02E6">
        <w:rPr>
          <w:lang w:val="en-US"/>
        </w:rPr>
        <w:t>Jung A.-R. The influence of perceived ad relevance on social media advertising: An empirical examination of a mediating role of privacy concern // Computers in Human Behavior. 2017. Volume 70. P. 303-309.</w:t>
      </w:r>
    </w:p>
    <w:p w14:paraId="0C0A4551" w14:textId="77777777" w:rsidR="00834B2C" w:rsidRPr="00DD02E6" w:rsidRDefault="00834B2C" w:rsidP="00DD02E6">
      <w:pPr>
        <w:pStyle w:val="a3"/>
        <w:numPr>
          <w:ilvl w:val="0"/>
          <w:numId w:val="49"/>
        </w:numPr>
        <w:rPr>
          <w:lang w:val="en-US"/>
        </w:rPr>
      </w:pPr>
      <w:r w:rsidRPr="00DD02E6">
        <w:rPr>
          <w:lang w:val="en-US"/>
        </w:rPr>
        <w:t>Kelly L., Kerr G., Drennan J. Between an Ad Block and a Hard Place // Digital Advertising, 2017. P. 243-255.</w:t>
      </w:r>
    </w:p>
    <w:p w14:paraId="0111E8CE" w14:textId="77777777" w:rsidR="00834B2C" w:rsidRPr="00DD02E6" w:rsidRDefault="00834B2C" w:rsidP="00DD02E6">
      <w:pPr>
        <w:pStyle w:val="a3"/>
        <w:numPr>
          <w:ilvl w:val="0"/>
          <w:numId w:val="49"/>
        </w:numPr>
        <w:rPr>
          <w:lang w:val="en-US"/>
        </w:rPr>
      </w:pPr>
      <w:r w:rsidRPr="00DD02E6">
        <w:rPr>
          <w:lang w:val="en-US"/>
        </w:rPr>
        <w:t xml:space="preserve">Lee S., Lee Y., Lee J.-I., Park J. Personalized e-services: Consumer privacy concern and information sharing // Social Behavior and Personality: An international journal. 2015. V. 43(5). P. 729-740. </w:t>
      </w:r>
    </w:p>
    <w:p w14:paraId="271CD90A" w14:textId="77777777" w:rsidR="00834B2C" w:rsidRPr="00DD02E6" w:rsidRDefault="00834B2C" w:rsidP="00DD02E6">
      <w:pPr>
        <w:pStyle w:val="a3"/>
        <w:numPr>
          <w:ilvl w:val="0"/>
          <w:numId w:val="49"/>
        </w:numPr>
        <w:rPr>
          <w:lang w:val="en-US"/>
        </w:rPr>
      </w:pPr>
      <w:r w:rsidRPr="00DD02E6">
        <w:rPr>
          <w:lang w:val="en-US"/>
        </w:rPr>
        <w:t>Li K., Du Timon C. Building a targeted mobile advertising system for location-based services // Decision Support Systems. 2012. 54. P. 1-8.</w:t>
      </w:r>
    </w:p>
    <w:p w14:paraId="18BF22F0" w14:textId="77777777" w:rsidR="00834B2C" w:rsidRPr="00DD02E6" w:rsidRDefault="00834B2C" w:rsidP="00DD02E6">
      <w:pPr>
        <w:pStyle w:val="a3"/>
        <w:numPr>
          <w:ilvl w:val="0"/>
          <w:numId w:val="49"/>
        </w:numPr>
        <w:rPr>
          <w:lang w:val="en-US"/>
        </w:rPr>
      </w:pPr>
      <w:r w:rsidRPr="00DD02E6">
        <w:rPr>
          <w:lang w:val="en-US"/>
        </w:rPr>
        <w:t>Madden M., Raine L. Americans attitudes about privacy, security and surveillance // Pew Research Center, 2015, May 20.</w:t>
      </w:r>
    </w:p>
    <w:p w14:paraId="77AC090B" w14:textId="77777777" w:rsidR="00834B2C" w:rsidRPr="00DD02E6" w:rsidRDefault="00834B2C" w:rsidP="00DD02E6">
      <w:pPr>
        <w:pStyle w:val="a3"/>
        <w:numPr>
          <w:ilvl w:val="0"/>
          <w:numId w:val="49"/>
        </w:numPr>
        <w:rPr>
          <w:lang w:val="en-US"/>
        </w:rPr>
      </w:pPr>
      <w:r w:rsidRPr="00DD02E6">
        <w:rPr>
          <w:lang w:val="en-US"/>
        </w:rPr>
        <w:lastRenderedPageBreak/>
        <w:t>McDonald A.M., Cranor L.F. American’s attitudes about internet behavioral advertising practices // Proceedings of the 9th Annual ACM Workshop on Privacy in the Electronic Society. 2010. P. 63-72.</w:t>
      </w:r>
    </w:p>
    <w:p w14:paraId="1DE3E7DE" w14:textId="77777777" w:rsidR="00834B2C" w:rsidRPr="00DD02E6" w:rsidRDefault="00834B2C" w:rsidP="00DD02E6">
      <w:pPr>
        <w:pStyle w:val="a3"/>
        <w:numPr>
          <w:ilvl w:val="0"/>
          <w:numId w:val="49"/>
        </w:numPr>
        <w:rPr>
          <w:lang w:val="en-US"/>
        </w:rPr>
      </w:pPr>
      <w:r w:rsidRPr="00DD02E6">
        <w:rPr>
          <w:lang w:val="en-US"/>
        </w:rPr>
        <w:t xml:space="preserve">Möller J., van de Velde R.N., Merten L., Puschmann C. Explaining Online News Engagement Based on Browsing Behavior: Creatures of Habit? // Social Science Computer Review. 2019. Vol. 38(5). </w:t>
      </w:r>
    </w:p>
    <w:p w14:paraId="4B42EB11" w14:textId="13A2FCE1" w:rsidR="00834B2C" w:rsidRPr="00DD02E6" w:rsidRDefault="00834B2C" w:rsidP="00DD02E6">
      <w:pPr>
        <w:pStyle w:val="a3"/>
        <w:numPr>
          <w:ilvl w:val="0"/>
          <w:numId w:val="49"/>
        </w:numPr>
        <w:rPr>
          <w:lang w:val="en-US"/>
        </w:rPr>
      </w:pPr>
      <w:r w:rsidRPr="00DD02E6">
        <w:rPr>
          <w:lang w:val="en-US"/>
        </w:rPr>
        <w:t>Morimoto M. Personalization, Perceived Intrusiveness, Irritation, and Avoidance in Digital Advertising // Digital Advertising, 2017. P. 110-123.</w:t>
      </w:r>
    </w:p>
    <w:p w14:paraId="6140C696" w14:textId="77777777" w:rsidR="00834B2C" w:rsidRPr="00DD02E6" w:rsidRDefault="00834B2C" w:rsidP="00DD02E6">
      <w:pPr>
        <w:pStyle w:val="a3"/>
        <w:numPr>
          <w:ilvl w:val="0"/>
          <w:numId w:val="49"/>
        </w:numPr>
        <w:rPr>
          <w:lang w:val="en-US"/>
        </w:rPr>
      </w:pPr>
      <w:r w:rsidRPr="00DD02E6">
        <w:rPr>
          <w:lang w:val="en-US"/>
        </w:rPr>
        <w:t xml:space="preserve">Pariser E. The Filter Bubble: What the Internet Is Hiding from You. New York: Penguin Press, 2011. </w:t>
      </w:r>
    </w:p>
    <w:p w14:paraId="0D0F596A" w14:textId="77777777" w:rsidR="00834B2C" w:rsidRPr="00DD02E6" w:rsidRDefault="00834B2C" w:rsidP="00DD02E6">
      <w:pPr>
        <w:pStyle w:val="a3"/>
        <w:numPr>
          <w:ilvl w:val="0"/>
          <w:numId w:val="49"/>
        </w:numPr>
        <w:rPr>
          <w:lang w:val="en-US"/>
        </w:rPr>
      </w:pPr>
      <w:r w:rsidRPr="00DD02E6">
        <w:rPr>
          <w:lang w:val="en-US"/>
        </w:rPr>
        <w:t>Park, Y. J., Campbell, S. W., Kwak, N. Affect, cognition and reward: Predictors of privacy online // Computers in Human Behavior. 2012. V. 28(3). P. 1019–1027.</w:t>
      </w:r>
    </w:p>
    <w:p w14:paraId="20E5E0B8" w14:textId="77777777" w:rsidR="00834B2C" w:rsidRPr="00DD02E6" w:rsidRDefault="00834B2C" w:rsidP="00DD02E6">
      <w:pPr>
        <w:pStyle w:val="a3"/>
        <w:numPr>
          <w:ilvl w:val="0"/>
          <w:numId w:val="49"/>
        </w:numPr>
        <w:rPr>
          <w:lang w:val="en-US"/>
        </w:rPr>
      </w:pPr>
      <w:r w:rsidRPr="00DD02E6">
        <w:rPr>
          <w:lang w:val="en-US"/>
        </w:rPr>
        <w:t>Ray M. Advertising and communication management. Englewood Cliffs. N.Y.: Prentice-Hall, 1982. 640 p.</w:t>
      </w:r>
    </w:p>
    <w:p w14:paraId="2DEAC8F0" w14:textId="77777777" w:rsidR="00834B2C" w:rsidRPr="00DD02E6" w:rsidRDefault="00834B2C" w:rsidP="00DD02E6">
      <w:pPr>
        <w:pStyle w:val="a3"/>
        <w:numPr>
          <w:ilvl w:val="0"/>
          <w:numId w:val="49"/>
        </w:numPr>
        <w:rPr>
          <w:lang w:val="en-US"/>
        </w:rPr>
      </w:pPr>
      <w:r w:rsidRPr="00DD02E6">
        <w:rPr>
          <w:lang w:val="en-US"/>
        </w:rPr>
        <w:t>Sadaf Siraj. Unveiling the Paradigm of Consumer Psychological Ownership towards Online Behavioural Advertising: A Literature Review // Journal of Critical Reviews. 2020. V. 7(12). P. 1323-1331.</w:t>
      </w:r>
    </w:p>
    <w:p w14:paraId="232B6DB7" w14:textId="77777777" w:rsidR="00834B2C" w:rsidRPr="00DD02E6" w:rsidRDefault="00834B2C" w:rsidP="00DD02E6">
      <w:pPr>
        <w:pStyle w:val="a3"/>
        <w:numPr>
          <w:ilvl w:val="0"/>
          <w:numId w:val="49"/>
        </w:numPr>
        <w:rPr>
          <w:lang w:val="en-US"/>
        </w:rPr>
      </w:pPr>
      <w:r w:rsidRPr="00DD02E6">
        <w:rPr>
          <w:lang w:val="en-US"/>
        </w:rPr>
        <w:t>Scharkow M., Mangold F., Stier S., Breuer J. How social network sites and other online intermediaries increase exposure to news // Proceedings of the National Academy of Sciences. 2020. V. 117. P. 2761-2763.</w:t>
      </w:r>
    </w:p>
    <w:p w14:paraId="541CC6BE" w14:textId="77777777" w:rsidR="00834B2C" w:rsidRPr="00DD02E6" w:rsidRDefault="00834B2C" w:rsidP="00DD02E6">
      <w:pPr>
        <w:pStyle w:val="a3"/>
        <w:numPr>
          <w:ilvl w:val="0"/>
          <w:numId w:val="49"/>
        </w:numPr>
        <w:rPr>
          <w:lang w:val="en-US"/>
        </w:rPr>
      </w:pPr>
      <w:r w:rsidRPr="00DD02E6">
        <w:rPr>
          <w:lang w:val="en-US"/>
        </w:rPr>
        <w:t>Smit Edith G., Van Noort G., Voorveld Hilde A.M. Understanding online behavioural advertising: User knowledge, privacy concerns and online coping behaviour in Europe // Computers in Human Behavior. 2014. V. 32, P. 15-22.</w:t>
      </w:r>
    </w:p>
    <w:p w14:paraId="6F0148E1" w14:textId="77777777" w:rsidR="00834B2C" w:rsidRPr="00DD02E6" w:rsidRDefault="00834B2C" w:rsidP="00DD02E6">
      <w:pPr>
        <w:pStyle w:val="a3"/>
        <w:numPr>
          <w:ilvl w:val="0"/>
          <w:numId w:val="49"/>
        </w:numPr>
        <w:rPr>
          <w:lang w:val="en-US"/>
        </w:rPr>
      </w:pPr>
      <w:r w:rsidRPr="00DD02E6">
        <w:rPr>
          <w:lang w:val="en-US"/>
        </w:rPr>
        <w:t>Speck P.S., Elliott M.T. Predictors of Advertising  Avoidance in Print and Broadcast Media // Journal of Advertising. 1997. V. 26 (3). P. 61–76.</w:t>
      </w:r>
    </w:p>
    <w:p w14:paraId="1F55C21F" w14:textId="77777777" w:rsidR="00834B2C" w:rsidRPr="00DD02E6" w:rsidRDefault="00834B2C" w:rsidP="00DD02E6">
      <w:pPr>
        <w:pStyle w:val="a3"/>
        <w:numPr>
          <w:ilvl w:val="0"/>
          <w:numId w:val="49"/>
        </w:numPr>
        <w:rPr>
          <w:lang w:val="en-US"/>
        </w:rPr>
      </w:pPr>
      <w:r w:rsidRPr="00DD02E6">
        <w:rPr>
          <w:lang w:val="en-US"/>
        </w:rPr>
        <w:t>Strömbäck J., Falasca K., Kruikemeier S. The Mix of Media Use Matters: Investigating the Effects of Individual News Repertoires on Offline and Online Political Participation // Political Communication. 2017. Vol. 35. P. 413-432.</w:t>
      </w:r>
    </w:p>
    <w:p w14:paraId="3804E5C5" w14:textId="77777777" w:rsidR="00834B2C" w:rsidRPr="00DD02E6" w:rsidRDefault="00834B2C" w:rsidP="00DD02E6">
      <w:pPr>
        <w:pStyle w:val="a3"/>
        <w:numPr>
          <w:ilvl w:val="0"/>
          <w:numId w:val="49"/>
        </w:numPr>
        <w:rPr>
          <w:lang w:val="en-US"/>
        </w:rPr>
      </w:pPr>
      <w:r w:rsidRPr="00DD02E6">
        <w:rPr>
          <w:lang w:val="en-US"/>
        </w:rPr>
        <w:t xml:space="preserve">Takeshita T. Current critical problems in Agenda-setting research. International Journal of Public Opinion Research. 2005. №3. Vol. 18. </w:t>
      </w:r>
    </w:p>
    <w:p w14:paraId="2EEF8D7C" w14:textId="77777777" w:rsidR="00834B2C" w:rsidRPr="00DD02E6" w:rsidRDefault="00834B2C" w:rsidP="00DD02E6">
      <w:pPr>
        <w:pStyle w:val="a3"/>
        <w:numPr>
          <w:ilvl w:val="0"/>
          <w:numId w:val="49"/>
        </w:numPr>
        <w:rPr>
          <w:lang w:val="en-US"/>
        </w:rPr>
      </w:pPr>
      <w:r w:rsidRPr="00DD02E6">
        <w:rPr>
          <w:lang w:val="en-US"/>
        </w:rPr>
        <w:lastRenderedPageBreak/>
        <w:t>Trampe, D., Stapel, D. A., Siero, F.W., Mulder, H. Beauty as a tool: The effect of model attractiveness, product relevance, and elaboration likelihood on advertising effectiveness // Psychology &amp; Marketing. 2010. № 27(12). P. 1101-1121.</w:t>
      </w:r>
    </w:p>
    <w:p w14:paraId="37139C7F" w14:textId="77777777" w:rsidR="00834B2C" w:rsidRPr="00DD02E6" w:rsidRDefault="00834B2C" w:rsidP="00DD02E6">
      <w:pPr>
        <w:pStyle w:val="a3"/>
        <w:numPr>
          <w:ilvl w:val="0"/>
          <w:numId w:val="49"/>
        </w:numPr>
        <w:rPr>
          <w:lang w:val="en-US"/>
        </w:rPr>
      </w:pPr>
      <w:r w:rsidRPr="00DD02E6">
        <w:rPr>
          <w:lang w:val="en-US"/>
        </w:rPr>
        <w:t>Turow J. et al. Americans reject tailored advertising and three activities that enable it //Available at SSRN 1478214. 2009.</w:t>
      </w:r>
    </w:p>
    <w:p w14:paraId="066794CC" w14:textId="77777777" w:rsidR="00834B2C" w:rsidRPr="00DD02E6" w:rsidRDefault="00834B2C" w:rsidP="00DD02E6">
      <w:pPr>
        <w:pStyle w:val="a3"/>
        <w:numPr>
          <w:ilvl w:val="0"/>
          <w:numId w:val="49"/>
        </w:numPr>
        <w:rPr>
          <w:lang w:val="en-US"/>
        </w:rPr>
      </w:pPr>
      <w:r w:rsidRPr="00DD02E6">
        <w:rPr>
          <w:lang w:val="en-US"/>
        </w:rPr>
        <w:t>Vermeer S., Trilling D., Kruikemeier S., de Vreese C. Online News User Journeys: The Role of Social Media, News Websites, and Topics, Digital Journalism. 2020. Vol. 8:9. P. 1114-1141</w:t>
      </w:r>
    </w:p>
    <w:p w14:paraId="4EC415B9" w14:textId="77777777" w:rsidR="00834B2C" w:rsidRPr="00DD02E6" w:rsidRDefault="00834B2C" w:rsidP="00DD02E6">
      <w:pPr>
        <w:pStyle w:val="a3"/>
        <w:numPr>
          <w:ilvl w:val="0"/>
          <w:numId w:val="49"/>
        </w:numPr>
        <w:rPr>
          <w:lang w:val="en-US"/>
        </w:rPr>
      </w:pPr>
      <w:r w:rsidRPr="00DD02E6">
        <w:rPr>
          <w:lang w:val="en-US"/>
        </w:rPr>
        <w:t>Youn, S. Determinants of Online Privacy Concern and Its Influence on Privacy Protection Behaviors among Young Adolescents // Journal of Consumer Affairs. 2012. V. 43 (3). P. 389–418.</w:t>
      </w:r>
    </w:p>
    <w:p w14:paraId="53823C36" w14:textId="77777777" w:rsidR="00834B2C" w:rsidRPr="00DD02E6" w:rsidRDefault="00834B2C" w:rsidP="00DD02E6">
      <w:pPr>
        <w:pStyle w:val="a3"/>
        <w:numPr>
          <w:ilvl w:val="0"/>
          <w:numId w:val="49"/>
        </w:numPr>
        <w:rPr>
          <w:lang w:val="en-US"/>
        </w:rPr>
      </w:pPr>
      <w:r w:rsidRPr="00DD02E6">
        <w:rPr>
          <w:lang w:val="en-US"/>
        </w:rPr>
        <w:t>Zarouali, B., Poels, K., Ponnet, K., Walrave, M. “Everything under control?”: Privacy control salience influences both critical processing and perceived persuasiveness of targeted advertising among adolescents // Cyberpsychology: Journal of Psychosocial Research on Cyberspace. 2018. Article 5.</w:t>
      </w:r>
    </w:p>
    <w:p w14:paraId="61DEDFDD" w14:textId="13455391" w:rsidR="00B7692F" w:rsidRDefault="00B7692F">
      <w:pPr>
        <w:spacing w:line="259" w:lineRule="auto"/>
      </w:pPr>
      <w:r>
        <w:br w:type="page"/>
      </w:r>
    </w:p>
    <w:p w14:paraId="5466591C" w14:textId="77777777" w:rsidR="003C5DAE" w:rsidRPr="00DD02E6" w:rsidRDefault="003C5DAE" w:rsidP="00AB3E26">
      <w:pPr>
        <w:pStyle w:val="1"/>
        <w:spacing w:before="720" w:after="480"/>
        <w:jc w:val="center"/>
        <w:rPr>
          <w:rFonts w:ascii="Times New Roman" w:hAnsi="Times New Roman" w:cs="Times New Roman"/>
          <w:b/>
          <w:bCs/>
          <w:color w:val="000000" w:themeColor="text1"/>
          <w:sz w:val="28"/>
          <w:szCs w:val="28"/>
        </w:rPr>
      </w:pPr>
      <w:bookmarkStart w:id="51" w:name="_Hlk73356280"/>
      <w:bookmarkStart w:id="52" w:name="_Toc73397939"/>
      <w:r w:rsidRPr="003C5DAE">
        <w:rPr>
          <w:rFonts w:ascii="Times New Roman" w:hAnsi="Times New Roman" w:cs="Times New Roman"/>
          <w:b/>
          <w:bCs/>
          <w:color w:val="000000" w:themeColor="text1"/>
          <w:sz w:val="28"/>
          <w:szCs w:val="28"/>
        </w:rPr>
        <w:lastRenderedPageBreak/>
        <w:t>ПРИЛОЖЕНИЕ А</w:t>
      </w:r>
      <w:bookmarkEnd w:id="52"/>
    </w:p>
    <w:p w14:paraId="757577A3" w14:textId="77777777" w:rsidR="003C5DAE" w:rsidRPr="00AB3E26" w:rsidRDefault="003C5DAE" w:rsidP="00AB3E26">
      <w:pPr>
        <w:jc w:val="center"/>
        <w:rPr>
          <w:rFonts w:cs="Times New Roman"/>
          <w:b/>
          <w:bCs/>
          <w:szCs w:val="28"/>
        </w:rPr>
      </w:pPr>
      <w:r w:rsidRPr="00AB3E26">
        <w:rPr>
          <w:rFonts w:cs="Times New Roman"/>
          <w:b/>
          <w:bCs/>
          <w:szCs w:val="28"/>
        </w:rPr>
        <w:t>Описательная статистика «Опросника отношения к поведенческой рекламе»</w:t>
      </w:r>
    </w:p>
    <w:tbl>
      <w:tblPr>
        <w:tblW w:w="9453" w:type="dxa"/>
        <w:tblInd w:w="118" w:type="dxa"/>
        <w:tblLook w:val="04A0" w:firstRow="1" w:lastRow="0" w:firstColumn="1" w:lastColumn="0" w:noHBand="0" w:noVBand="1"/>
      </w:tblPr>
      <w:tblGrid>
        <w:gridCol w:w="2856"/>
        <w:gridCol w:w="712"/>
        <w:gridCol w:w="823"/>
        <w:gridCol w:w="754"/>
        <w:gridCol w:w="1712"/>
        <w:gridCol w:w="706"/>
        <w:gridCol w:w="1184"/>
        <w:gridCol w:w="706"/>
      </w:tblGrid>
      <w:tr w:rsidR="003C5DAE" w:rsidRPr="003C5DAE" w14:paraId="1FB4C11A" w14:textId="77777777" w:rsidTr="006A566B">
        <w:trPr>
          <w:trHeight w:val="756"/>
        </w:trPr>
        <w:tc>
          <w:tcPr>
            <w:tcW w:w="28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B9AB5" w14:textId="77777777" w:rsidR="003C5DAE" w:rsidRPr="003C5DAE" w:rsidRDefault="003C5DAE" w:rsidP="006A566B">
            <w:pPr>
              <w:rPr>
                <w:rFonts w:cs="Times New Roman"/>
                <w:color w:val="000000"/>
                <w:szCs w:val="28"/>
              </w:rPr>
            </w:pPr>
            <w:r w:rsidRPr="003C5DAE">
              <w:rPr>
                <w:rFonts w:cs="Times New Roman"/>
                <w:color w:val="000000"/>
                <w:szCs w:val="28"/>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ADA36" w14:textId="77777777" w:rsidR="003C5DAE" w:rsidRPr="003C5DAE" w:rsidRDefault="003C5DAE" w:rsidP="006A566B">
            <w:pPr>
              <w:jc w:val="center"/>
              <w:rPr>
                <w:rFonts w:cs="Times New Roman"/>
                <w:color w:val="000000"/>
                <w:szCs w:val="28"/>
              </w:rPr>
            </w:pPr>
            <w:r w:rsidRPr="003C5DAE">
              <w:rPr>
                <w:rFonts w:cs="Times New Roman"/>
                <w:color w:val="000000"/>
                <w:szCs w:val="28"/>
              </w:rPr>
              <w:t>M</w:t>
            </w:r>
          </w:p>
        </w:tc>
        <w:tc>
          <w:tcPr>
            <w:tcW w:w="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215E5" w14:textId="77777777" w:rsidR="003C5DAE" w:rsidRPr="003C5DAE" w:rsidRDefault="003C5DAE" w:rsidP="006A566B">
            <w:pPr>
              <w:jc w:val="center"/>
              <w:rPr>
                <w:rFonts w:cs="Times New Roman"/>
                <w:color w:val="000000"/>
                <w:szCs w:val="28"/>
              </w:rPr>
            </w:pPr>
            <w:r w:rsidRPr="003C5DAE">
              <w:rPr>
                <w:rFonts w:cs="Times New Roman"/>
                <w:color w:val="000000"/>
                <w:szCs w:val="28"/>
              </w:rPr>
              <w:t>SEM</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EC895" w14:textId="77777777" w:rsidR="003C5DAE" w:rsidRPr="003C5DAE" w:rsidRDefault="003C5DAE" w:rsidP="006A566B">
            <w:pPr>
              <w:jc w:val="center"/>
              <w:rPr>
                <w:rFonts w:cs="Times New Roman"/>
                <w:color w:val="000000"/>
                <w:szCs w:val="28"/>
              </w:rPr>
            </w:pPr>
            <w:r w:rsidRPr="003C5DAE">
              <w:rPr>
                <w:rFonts w:cs="Times New Roman"/>
                <w:color w:val="000000"/>
                <w:szCs w:val="28"/>
              </w:rPr>
              <w:t>SD</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1E686" w14:textId="77777777" w:rsidR="003C5DAE" w:rsidRPr="003C5DAE" w:rsidRDefault="003C5DAE" w:rsidP="006A566B">
            <w:pPr>
              <w:jc w:val="center"/>
              <w:rPr>
                <w:rFonts w:cs="Times New Roman"/>
                <w:color w:val="000000"/>
                <w:szCs w:val="28"/>
              </w:rPr>
            </w:pPr>
            <w:r w:rsidRPr="003C5DAE">
              <w:rPr>
                <w:rFonts w:cs="Times New Roman"/>
                <w:color w:val="000000"/>
                <w:szCs w:val="28"/>
              </w:rPr>
              <w:t>Асимметрия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5A030" w14:textId="77777777" w:rsidR="003C5DAE" w:rsidRPr="003C5DAE" w:rsidRDefault="003C5DAE" w:rsidP="006A566B">
            <w:pPr>
              <w:jc w:val="center"/>
              <w:rPr>
                <w:rFonts w:cs="Times New Roman"/>
                <w:color w:val="000000"/>
                <w:szCs w:val="28"/>
              </w:rPr>
            </w:pPr>
            <w:r w:rsidRPr="003C5DAE">
              <w:rPr>
                <w:rFonts w:cs="Times New Roman"/>
                <w:color w:val="000000"/>
                <w:szCs w:val="28"/>
              </w:rPr>
              <w:t>SE</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F0E6E" w14:textId="77777777" w:rsidR="003C5DAE" w:rsidRPr="003C5DAE" w:rsidRDefault="003C5DAE" w:rsidP="006A566B">
            <w:pPr>
              <w:jc w:val="center"/>
              <w:rPr>
                <w:rFonts w:cs="Times New Roman"/>
                <w:color w:val="000000"/>
                <w:szCs w:val="28"/>
              </w:rPr>
            </w:pPr>
            <w:r w:rsidRPr="003C5DAE">
              <w:rPr>
                <w:rFonts w:cs="Times New Roman"/>
                <w:color w:val="000000"/>
                <w:szCs w:val="28"/>
              </w:rPr>
              <w:t>Эксцесс</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596642" w14:textId="77777777" w:rsidR="003C5DAE" w:rsidRPr="003C5DAE" w:rsidRDefault="003C5DAE" w:rsidP="006A566B">
            <w:pPr>
              <w:jc w:val="center"/>
              <w:rPr>
                <w:rFonts w:cs="Times New Roman"/>
                <w:color w:val="000000"/>
                <w:szCs w:val="28"/>
              </w:rPr>
            </w:pPr>
            <w:r w:rsidRPr="003C5DAE">
              <w:rPr>
                <w:rFonts w:cs="Times New Roman"/>
                <w:color w:val="000000"/>
                <w:szCs w:val="28"/>
              </w:rPr>
              <w:t>SE</w:t>
            </w:r>
          </w:p>
        </w:tc>
      </w:tr>
      <w:tr w:rsidR="003C5DAE" w:rsidRPr="003C5DAE" w14:paraId="1BF9B25A" w14:textId="77777777" w:rsidTr="006A566B">
        <w:trPr>
          <w:trHeight w:val="456"/>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460D517" w14:textId="77777777" w:rsidR="003C5DAE" w:rsidRPr="003C5DAE" w:rsidRDefault="003C5DAE" w:rsidP="006A566B">
            <w:pPr>
              <w:rPr>
                <w:rFonts w:cs="Times New Roman"/>
                <w:color w:val="000000"/>
                <w:szCs w:val="28"/>
              </w:rPr>
            </w:pPr>
            <w:r w:rsidRPr="003C5DAE">
              <w:rPr>
                <w:rFonts w:cs="Times New Roman"/>
                <w:color w:val="000000"/>
                <w:szCs w:val="28"/>
              </w:rPr>
              <w:t>Осведомленность о рекламе</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BA9B" w14:textId="77777777" w:rsidR="003C5DAE" w:rsidRPr="003C5DAE" w:rsidRDefault="003C5DAE" w:rsidP="006A566B">
            <w:pPr>
              <w:jc w:val="right"/>
              <w:rPr>
                <w:rFonts w:cs="Times New Roman"/>
                <w:color w:val="000000"/>
                <w:szCs w:val="28"/>
              </w:rPr>
            </w:pPr>
            <w:r w:rsidRPr="003C5DAE">
              <w:rPr>
                <w:rFonts w:cs="Times New Roman"/>
                <w:color w:val="000000"/>
                <w:szCs w:val="28"/>
              </w:rPr>
              <w:t>9,35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2B1D7" w14:textId="77777777" w:rsidR="003C5DAE" w:rsidRPr="003C5DAE" w:rsidRDefault="003C5DAE" w:rsidP="006A566B">
            <w:pPr>
              <w:jc w:val="right"/>
              <w:rPr>
                <w:rFonts w:cs="Times New Roman"/>
                <w:color w:val="000000"/>
                <w:szCs w:val="28"/>
              </w:rPr>
            </w:pPr>
            <w:r w:rsidRPr="003C5DAE">
              <w:rPr>
                <w:rFonts w:cs="Times New Roman"/>
                <w:color w:val="000000"/>
                <w:szCs w:val="28"/>
              </w:rPr>
              <w:t>0,11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3D4E" w14:textId="77777777" w:rsidR="003C5DAE" w:rsidRPr="003C5DAE" w:rsidRDefault="003C5DAE" w:rsidP="006A566B">
            <w:pPr>
              <w:jc w:val="right"/>
              <w:rPr>
                <w:rFonts w:cs="Times New Roman"/>
                <w:color w:val="000000"/>
                <w:szCs w:val="28"/>
              </w:rPr>
            </w:pPr>
            <w:r w:rsidRPr="003C5DAE">
              <w:rPr>
                <w:rFonts w:cs="Times New Roman"/>
                <w:color w:val="000000"/>
                <w:szCs w:val="28"/>
              </w:rPr>
              <w:t>1,83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95A8" w14:textId="77777777" w:rsidR="003C5DAE" w:rsidRPr="003C5DAE" w:rsidRDefault="003C5DAE" w:rsidP="006A566B">
            <w:pPr>
              <w:jc w:val="right"/>
              <w:rPr>
                <w:rFonts w:cs="Times New Roman"/>
                <w:color w:val="000000"/>
                <w:szCs w:val="28"/>
              </w:rPr>
            </w:pPr>
            <w:r w:rsidRPr="003C5DAE">
              <w:rPr>
                <w:rFonts w:cs="Times New Roman"/>
                <w:color w:val="000000"/>
                <w:szCs w:val="28"/>
              </w:rPr>
              <w:t>0,01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B09F9"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7B4A" w14:textId="77777777" w:rsidR="003C5DAE" w:rsidRPr="003C5DAE" w:rsidRDefault="003C5DAE" w:rsidP="006A566B">
            <w:pPr>
              <w:jc w:val="right"/>
              <w:rPr>
                <w:rFonts w:cs="Times New Roman"/>
                <w:color w:val="000000"/>
                <w:szCs w:val="28"/>
              </w:rPr>
            </w:pPr>
            <w:r w:rsidRPr="003C5DAE">
              <w:rPr>
                <w:rFonts w:cs="Times New Roman"/>
                <w:color w:val="000000"/>
                <w:szCs w:val="28"/>
              </w:rPr>
              <w:t>0,02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88A98"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346F6C1B"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553BE4F6"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8908" w14:textId="77777777" w:rsidR="003C5DAE" w:rsidRPr="003C5DAE" w:rsidRDefault="003C5DAE" w:rsidP="006A566B">
            <w:pPr>
              <w:jc w:val="right"/>
              <w:rPr>
                <w:rFonts w:cs="Times New Roman"/>
                <w:color w:val="000000"/>
                <w:szCs w:val="28"/>
              </w:rPr>
            </w:pPr>
            <w:r w:rsidRPr="003C5DAE">
              <w:rPr>
                <w:rFonts w:cs="Times New Roman"/>
                <w:color w:val="000000"/>
                <w:szCs w:val="28"/>
              </w:rPr>
              <w:t>3,93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E5AE" w14:textId="77777777" w:rsidR="003C5DAE" w:rsidRPr="003C5DAE" w:rsidRDefault="003C5DAE" w:rsidP="006A566B">
            <w:pPr>
              <w:jc w:val="right"/>
              <w:rPr>
                <w:rFonts w:cs="Times New Roman"/>
                <w:color w:val="000000"/>
                <w:szCs w:val="28"/>
              </w:rPr>
            </w:pPr>
            <w:r w:rsidRPr="003C5DAE">
              <w:rPr>
                <w:rFonts w:cs="Times New Roman"/>
                <w:color w:val="000000"/>
                <w:szCs w:val="28"/>
              </w:rPr>
              <w:t>0,08</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FBBB" w14:textId="77777777" w:rsidR="003C5DAE" w:rsidRPr="003C5DAE" w:rsidRDefault="003C5DAE" w:rsidP="006A566B">
            <w:pPr>
              <w:jc w:val="right"/>
              <w:rPr>
                <w:rFonts w:cs="Times New Roman"/>
                <w:color w:val="000000"/>
                <w:szCs w:val="28"/>
              </w:rPr>
            </w:pPr>
            <w:r w:rsidRPr="003C5DAE">
              <w:rPr>
                <w:rFonts w:cs="Times New Roman"/>
                <w:color w:val="000000"/>
                <w:szCs w:val="28"/>
              </w:rPr>
              <w:t>1,31</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25A1" w14:textId="77777777" w:rsidR="003C5DAE" w:rsidRPr="003C5DAE" w:rsidRDefault="003C5DAE" w:rsidP="006A566B">
            <w:pPr>
              <w:jc w:val="right"/>
              <w:rPr>
                <w:rFonts w:cs="Times New Roman"/>
                <w:color w:val="000000"/>
                <w:szCs w:val="28"/>
              </w:rPr>
            </w:pPr>
            <w:r w:rsidRPr="003C5DAE">
              <w:rPr>
                <w:rFonts w:cs="Times New Roman"/>
                <w:color w:val="000000"/>
                <w:szCs w:val="28"/>
              </w:rPr>
              <w:t>-0,07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14C28"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37CFD" w14:textId="77777777" w:rsidR="003C5DAE" w:rsidRPr="003C5DAE" w:rsidRDefault="003C5DAE" w:rsidP="006A566B">
            <w:pPr>
              <w:jc w:val="right"/>
              <w:rPr>
                <w:rFonts w:cs="Times New Roman"/>
                <w:color w:val="000000"/>
                <w:szCs w:val="28"/>
              </w:rPr>
            </w:pPr>
            <w:r w:rsidRPr="003C5DAE">
              <w:rPr>
                <w:rFonts w:cs="Times New Roman"/>
                <w:color w:val="000000"/>
                <w:szCs w:val="28"/>
              </w:rPr>
              <w:t>-0,16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ECEC7"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232AC152"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1930A0C"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37B6" w14:textId="77777777" w:rsidR="003C5DAE" w:rsidRPr="003C5DAE" w:rsidRDefault="003C5DAE" w:rsidP="006A566B">
            <w:pPr>
              <w:jc w:val="right"/>
              <w:rPr>
                <w:rFonts w:cs="Times New Roman"/>
                <w:color w:val="000000"/>
                <w:szCs w:val="28"/>
              </w:rPr>
            </w:pPr>
            <w:r w:rsidRPr="003C5DAE">
              <w:rPr>
                <w:rFonts w:cs="Times New Roman"/>
                <w:color w:val="000000"/>
                <w:szCs w:val="28"/>
              </w:rPr>
              <w:t>4,20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3AA8" w14:textId="77777777" w:rsidR="003C5DAE" w:rsidRPr="003C5DAE" w:rsidRDefault="003C5DAE" w:rsidP="006A566B">
            <w:pPr>
              <w:jc w:val="right"/>
              <w:rPr>
                <w:rFonts w:cs="Times New Roman"/>
                <w:color w:val="000000"/>
                <w:szCs w:val="28"/>
              </w:rPr>
            </w:pPr>
            <w:r w:rsidRPr="003C5DAE">
              <w:rPr>
                <w:rFonts w:cs="Times New Roman"/>
                <w:color w:val="000000"/>
                <w:szCs w:val="28"/>
              </w:rPr>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1E41F" w14:textId="77777777" w:rsidR="003C5DAE" w:rsidRPr="003C5DAE" w:rsidRDefault="003C5DAE" w:rsidP="006A566B">
            <w:pPr>
              <w:jc w:val="right"/>
              <w:rPr>
                <w:rFonts w:cs="Times New Roman"/>
                <w:color w:val="000000"/>
                <w:szCs w:val="28"/>
              </w:rPr>
            </w:pPr>
            <w:r w:rsidRPr="003C5DAE">
              <w:rPr>
                <w:rFonts w:cs="Times New Roman"/>
                <w:color w:val="000000"/>
                <w:szCs w:val="28"/>
              </w:rPr>
              <w:t>1,79</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4FBB" w14:textId="77777777" w:rsidR="003C5DAE" w:rsidRPr="003C5DAE" w:rsidRDefault="003C5DAE" w:rsidP="006A566B">
            <w:pPr>
              <w:jc w:val="right"/>
              <w:rPr>
                <w:rFonts w:cs="Times New Roman"/>
                <w:color w:val="000000"/>
                <w:szCs w:val="28"/>
              </w:rPr>
            </w:pPr>
            <w:r w:rsidRPr="003C5DAE">
              <w:rPr>
                <w:rFonts w:cs="Times New Roman"/>
                <w:color w:val="000000"/>
                <w:szCs w:val="28"/>
              </w:rPr>
              <w:t>-0,21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83F0"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66135" w14:textId="77777777" w:rsidR="003C5DAE" w:rsidRPr="003C5DAE" w:rsidRDefault="003C5DAE" w:rsidP="006A566B">
            <w:pPr>
              <w:jc w:val="right"/>
              <w:rPr>
                <w:rFonts w:cs="Times New Roman"/>
                <w:color w:val="000000"/>
                <w:szCs w:val="28"/>
              </w:rPr>
            </w:pPr>
            <w:r w:rsidRPr="003C5DAE">
              <w:rPr>
                <w:rFonts w:cs="Times New Roman"/>
                <w:color w:val="000000"/>
                <w:szCs w:val="28"/>
              </w:rPr>
              <w:t>-1,15</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11FB"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07851517"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A473970"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33E93" w14:textId="77777777" w:rsidR="003C5DAE" w:rsidRPr="003C5DAE" w:rsidRDefault="003C5DAE" w:rsidP="006A566B">
            <w:pPr>
              <w:jc w:val="right"/>
              <w:rPr>
                <w:rFonts w:cs="Times New Roman"/>
                <w:color w:val="000000"/>
                <w:szCs w:val="28"/>
              </w:rPr>
            </w:pPr>
            <w:r w:rsidRPr="003C5DAE">
              <w:rPr>
                <w:rFonts w:cs="Times New Roman"/>
                <w:color w:val="000000"/>
                <w:szCs w:val="28"/>
              </w:rPr>
              <w:t>4,75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72C8" w14:textId="77777777" w:rsidR="003C5DAE" w:rsidRPr="003C5DAE" w:rsidRDefault="003C5DAE" w:rsidP="006A566B">
            <w:pPr>
              <w:jc w:val="right"/>
              <w:rPr>
                <w:rFonts w:cs="Times New Roman"/>
                <w:color w:val="000000"/>
                <w:szCs w:val="28"/>
              </w:rPr>
            </w:pPr>
            <w:r w:rsidRPr="003C5DAE">
              <w:rPr>
                <w:rFonts w:cs="Times New Roman"/>
                <w:color w:val="000000"/>
                <w:szCs w:val="28"/>
              </w:rPr>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43348" w14:textId="77777777" w:rsidR="003C5DAE" w:rsidRPr="003C5DAE" w:rsidRDefault="003C5DAE" w:rsidP="006A566B">
            <w:pPr>
              <w:jc w:val="right"/>
              <w:rPr>
                <w:rFonts w:cs="Times New Roman"/>
                <w:color w:val="000000"/>
                <w:szCs w:val="28"/>
              </w:rPr>
            </w:pPr>
            <w:r w:rsidRPr="003C5DAE">
              <w:rPr>
                <w:rFonts w:cs="Times New Roman"/>
                <w:color w:val="000000"/>
                <w:szCs w:val="28"/>
              </w:rPr>
              <w:t>1,66</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015B7" w14:textId="77777777" w:rsidR="003C5DAE" w:rsidRPr="003C5DAE" w:rsidRDefault="003C5DAE" w:rsidP="006A566B">
            <w:pPr>
              <w:jc w:val="right"/>
              <w:rPr>
                <w:rFonts w:cs="Times New Roman"/>
                <w:color w:val="000000"/>
                <w:szCs w:val="28"/>
              </w:rPr>
            </w:pPr>
            <w:r w:rsidRPr="003C5DAE">
              <w:rPr>
                <w:rFonts w:cs="Times New Roman"/>
                <w:color w:val="000000"/>
                <w:szCs w:val="28"/>
              </w:rPr>
              <w:t>-0,60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EF09"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81923" w14:textId="77777777" w:rsidR="003C5DAE" w:rsidRPr="003C5DAE" w:rsidRDefault="003C5DAE" w:rsidP="006A566B">
            <w:pPr>
              <w:jc w:val="right"/>
              <w:rPr>
                <w:rFonts w:cs="Times New Roman"/>
                <w:color w:val="000000"/>
                <w:szCs w:val="28"/>
              </w:rPr>
            </w:pPr>
            <w:r w:rsidRPr="003C5DAE">
              <w:rPr>
                <w:rFonts w:cs="Times New Roman"/>
                <w:color w:val="000000"/>
                <w:szCs w:val="28"/>
              </w:rPr>
              <w:t>-0,46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95100"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05A437FD"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786CDA7"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3F49" w14:textId="77777777" w:rsidR="003C5DAE" w:rsidRPr="003C5DAE" w:rsidRDefault="003C5DAE" w:rsidP="006A566B">
            <w:pPr>
              <w:jc w:val="right"/>
              <w:rPr>
                <w:rFonts w:cs="Times New Roman"/>
                <w:color w:val="000000"/>
                <w:szCs w:val="28"/>
              </w:rPr>
            </w:pPr>
            <w:r w:rsidRPr="003C5DAE">
              <w:rPr>
                <w:rFonts w:cs="Times New Roman"/>
                <w:color w:val="000000"/>
                <w:szCs w:val="28"/>
              </w:rPr>
              <w:t>4,83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8F2B" w14:textId="77777777" w:rsidR="003C5DAE" w:rsidRPr="003C5DAE" w:rsidRDefault="003C5DAE" w:rsidP="006A566B">
            <w:pPr>
              <w:jc w:val="right"/>
              <w:rPr>
                <w:rFonts w:cs="Times New Roman"/>
                <w:color w:val="000000"/>
                <w:szCs w:val="28"/>
              </w:rPr>
            </w:pPr>
            <w:r w:rsidRPr="003C5DAE">
              <w:rPr>
                <w:rFonts w:cs="Times New Roman"/>
                <w:color w:val="000000"/>
                <w:szCs w:val="28"/>
              </w:rPr>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50837" w14:textId="77777777" w:rsidR="003C5DAE" w:rsidRPr="003C5DAE" w:rsidRDefault="003C5DAE" w:rsidP="006A566B">
            <w:pPr>
              <w:jc w:val="right"/>
              <w:rPr>
                <w:rFonts w:cs="Times New Roman"/>
                <w:color w:val="000000"/>
                <w:szCs w:val="28"/>
              </w:rPr>
            </w:pPr>
            <w:r w:rsidRPr="003C5DAE">
              <w:rPr>
                <w:rFonts w:cs="Times New Roman"/>
                <w:color w:val="000000"/>
                <w:szCs w:val="28"/>
              </w:rPr>
              <w:t>1,64</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E42C" w14:textId="77777777" w:rsidR="003C5DAE" w:rsidRPr="003C5DAE" w:rsidRDefault="003C5DAE" w:rsidP="006A566B">
            <w:pPr>
              <w:jc w:val="right"/>
              <w:rPr>
                <w:rFonts w:cs="Times New Roman"/>
                <w:color w:val="000000"/>
                <w:szCs w:val="28"/>
              </w:rPr>
            </w:pPr>
            <w:r w:rsidRPr="003C5DAE">
              <w:rPr>
                <w:rFonts w:cs="Times New Roman"/>
                <w:color w:val="000000"/>
                <w:szCs w:val="28"/>
              </w:rPr>
              <w:t>-0,70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3CAF"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D11A" w14:textId="77777777" w:rsidR="003C5DAE" w:rsidRPr="003C5DAE" w:rsidRDefault="003C5DAE" w:rsidP="006A566B">
            <w:pPr>
              <w:jc w:val="right"/>
              <w:rPr>
                <w:rFonts w:cs="Times New Roman"/>
                <w:color w:val="000000"/>
                <w:szCs w:val="28"/>
              </w:rPr>
            </w:pPr>
            <w:r w:rsidRPr="003C5DAE">
              <w:rPr>
                <w:rFonts w:cs="Times New Roman"/>
                <w:color w:val="000000"/>
                <w:szCs w:val="28"/>
              </w:rPr>
              <w:t>-0,35</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AFE2"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21B7F013"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080491F2"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AAC3" w14:textId="77777777" w:rsidR="003C5DAE" w:rsidRPr="003C5DAE" w:rsidRDefault="003C5DAE" w:rsidP="006A566B">
            <w:pPr>
              <w:jc w:val="right"/>
              <w:rPr>
                <w:rFonts w:cs="Times New Roman"/>
                <w:color w:val="000000"/>
                <w:szCs w:val="28"/>
              </w:rPr>
            </w:pPr>
            <w:r w:rsidRPr="003C5DAE">
              <w:rPr>
                <w:rFonts w:cs="Times New Roman"/>
                <w:color w:val="000000"/>
                <w:szCs w:val="28"/>
              </w:rPr>
              <w:t>5,68</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B703" w14:textId="77777777" w:rsidR="003C5DAE" w:rsidRPr="003C5DAE" w:rsidRDefault="003C5DAE" w:rsidP="006A566B">
            <w:pPr>
              <w:jc w:val="right"/>
              <w:rPr>
                <w:rFonts w:cs="Times New Roman"/>
                <w:color w:val="000000"/>
                <w:szCs w:val="28"/>
              </w:rPr>
            </w:pPr>
            <w:r w:rsidRPr="003C5DAE">
              <w:rPr>
                <w:rFonts w:cs="Times New Roman"/>
                <w:color w:val="000000"/>
                <w:szCs w:val="28"/>
              </w:rPr>
              <w:t>0,08</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9C19" w14:textId="77777777" w:rsidR="003C5DAE" w:rsidRPr="003C5DAE" w:rsidRDefault="003C5DAE" w:rsidP="006A566B">
            <w:pPr>
              <w:jc w:val="right"/>
              <w:rPr>
                <w:rFonts w:cs="Times New Roman"/>
                <w:color w:val="000000"/>
                <w:szCs w:val="28"/>
              </w:rPr>
            </w:pPr>
            <w:r w:rsidRPr="003C5DAE">
              <w:rPr>
                <w:rFonts w:cs="Times New Roman"/>
                <w:color w:val="000000"/>
                <w:szCs w:val="28"/>
              </w:rPr>
              <w:t>1,47</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C32CA" w14:textId="77777777" w:rsidR="003C5DAE" w:rsidRPr="003C5DAE" w:rsidRDefault="003C5DAE" w:rsidP="006A566B">
            <w:pPr>
              <w:jc w:val="right"/>
              <w:rPr>
                <w:rFonts w:cs="Times New Roman"/>
                <w:color w:val="000000"/>
                <w:szCs w:val="28"/>
              </w:rPr>
            </w:pPr>
            <w:r w:rsidRPr="003C5DAE">
              <w:rPr>
                <w:rFonts w:cs="Times New Roman"/>
                <w:color w:val="000000"/>
                <w:szCs w:val="28"/>
              </w:rPr>
              <w:t>-1,27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42B5"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CCCA1" w14:textId="77777777" w:rsidR="003C5DAE" w:rsidRPr="003C5DAE" w:rsidRDefault="003C5DAE" w:rsidP="006A566B">
            <w:pPr>
              <w:jc w:val="right"/>
              <w:rPr>
                <w:rFonts w:cs="Times New Roman"/>
                <w:color w:val="000000"/>
                <w:szCs w:val="28"/>
              </w:rPr>
            </w:pPr>
            <w:r w:rsidRPr="003C5DAE">
              <w:rPr>
                <w:rFonts w:cs="Times New Roman"/>
                <w:color w:val="000000"/>
                <w:szCs w:val="28"/>
              </w:rPr>
              <w:t>1,06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32324"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349EED1A"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881D422"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3DDEB" w14:textId="77777777" w:rsidR="003C5DAE" w:rsidRPr="003C5DAE" w:rsidRDefault="003C5DAE" w:rsidP="006A566B">
            <w:pPr>
              <w:jc w:val="right"/>
              <w:rPr>
                <w:rFonts w:cs="Times New Roman"/>
                <w:color w:val="000000"/>
                <w:szCs w:val="28"/>
              </w:rPr>
            </w:pPr>
            <w:r w:rsidRPr="003C5DAE">
              <w:rPr>
                <w:rFonts w:cs="Times New Roman"/>
                <w:color w:val="000000"/>
                <w:szCs w:val="28"/>
              </w:rPr>
              <w:t>4,39</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315F" w14:textId="77777777" w:rsidR="003C5DAE" w:rsidRPr="003C5DAE" w:rsidRDefault="003C5DAE" w:rsidP="006A566B">
            <w:pPr>
              <w:jc w:val="right"/>
              <w:rPr>
                <w:rFonts w:cs="Times New Roman"/>
                <w:color w:val="000000"/>
                <w:szCs w:val="28"/>
              </w:rPr>
            </w:pPr>
            <w:r w:rsidRPr="003C5DAE">
              <w:rPr>
                <w:rFonts w:cs="Times New Roman"/>
                <w:color w:val="000000"/>
                <w:szCs w:val="28"/>
              </w:rPr>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401C5" w14:textId="77777777" w:rsidR="003C5DAE" w:rsidRPr="003C5DAE" w:rsidRDefault="003C5DAE" w:rsidP="006A566B">
            <w:pPr>
              <w:jc w:val="right"/>
              <w:rPr>
                <w:rFonts w:cs="Times New Roman"/>
                <w:color w:val="000000"/>
                <w:szCs w:val="28"/>
              </w:rPr>
            </w:pPr>
            <w:r w:rsidRPr="003C5DAE">
              <w:rPr>
                <w:rFonts w:cs="Times New Roman"/>
                <w:color w:val="000000"/>
                <w:szCs w:val="28"/>
              </w:rPr>
              <w:t>1,71</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4D0DC" w14:textId="77777777" w:rsidR="003C5DAE" w:rsidRPr="003C5DAE" w:rsidRDefault="003C5DAE" w:rsidP="006A566B">
            <w:pPr>
              <w:jc w:val="right"/>
              <w:rPr>
                <w:rFonts w:cs="Times New Roman"/>
                <w:color w:val="000000"/>
                <w:szCs w:val="28"/>
              </w:rPr>
            </w:pPr>
            <w:r w:rsidRPr="003C5DAE">
              <w:rPr>
                <w:rFonts w:cs="Times New Roman"/>
                <w:color w:val="000000"/>
                <w:szCs w:val="28"/>
              </w:rPr>
              <w:t>-0,49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D7025"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2EC2" w14:textId="77777777" w:rsidR="003C5DAE" w:rsidRPr="003C5DAE" w:rsidRDefault="003C5DAE" w:rsidP="006A566B">
            <w:pPr>
              <w:jc w:val="right"/>
              <w:rPr>
                <w:rFonts w:cs="Times New Roman"/>
                <w:color w:val="000000"/>
                <w:szCs w:val="28"/>
              </w:rPr>
            </w:pPr>
            <w:r w:rsidRPr="003C5DAE">
              <w:rPr>
                <w:rFonts w:cs="Times New Roman"/>
                <w:color w:val="000000"/>
                <w:szCs w:val="28"/>
              </w:rPr>
              <w:t>-0,59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90EE"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0C4667D7"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FFAD4D6"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Отнош_к_рекламе_7</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40023" w14:textId="77777777" w:rsidR="003C5DAE" w:rsidRPr="003C5DAE" w:rsidRDefault="003C5DAE" w:rsidP="006A566B">
            <w:pPr>
              <w:jc w:val="right"/>
              <w:rPr>
                <w:rFonts w:cs="Times New Roman"/>
                <w:color w:val="000000"/>
                <w:szCs w:val="28"/>
              </w:rPr>
            </w:pPr>
            <w:r w:rsidRPr="003C5DAE">
              <w:rPr>
                <w:rFonts w:cs="Times New Roman"/>
                <w:color w:val="000000"/>
                <w:szCs w:val="28"/>
              </w:rPr>
              <w:t>4,82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3C38" w14:textId="77777777" w:rsidR="003C5DAE" w:rsidRPr="003C5DAE" w:rsidRDefault="003C5DAE" w:rsidP="006A566B">
            <w:pPr>
              <w:jc w:val="right"/>
              <w:rPr>
                <w:rFonts w:cs="Times New Roman"/>
                <w:color w:val="000000"/>
                <w:szCs w:val="28"/>
              </w:rPr>
            </w:pPr>
            <w:r w:rsidRPr="003C5DAE">
              <w:rPr>
                <w:rFonts w:cs="Times New Roman"/>
                <w:color w:val="000000"/>
                <w:szCs w:val="28"/>
              </w:rPr>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13B2" w14:textId="77777777" w:rsidR="003C5DAE" w:rsidRPr="003C5DAE" w:rsidRDefault="003C5DAE" w:rsidP="006A566B">
            <w:pPr>
              <w:jc w:val="right"/>
              <w:rPr>
                <w:rFonts w:cs="Times New Roman"/>
                <w:color w:val="000000"/>
                <w:szCs w:val="28"/>
              </w:rPr>
            </w:pPr>
            <w:r w:rsidRPr="003C5DAE">
              <w:rPr>
                <w:rFonts w:cs="Times New Roman"/>
                <w:color w:val="000000"/>
                <w:szCs w:val="28"/>
              </w:rPr>
              <w:t>1,62</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8E53" w14:textId="77777777" w:rsidR="003C5DAE" w:rsidRPr="003C5DAE" w:rsidRDefault="003C5DAE" w:rsidP="006A566B">
            <w:pPr>
              <w:jc w:val="right"/>
              <w:rPr>
                <w:rFonts w:cs="Times New Roman"/>
                <w:color w:val="000000"/>
                <w:szCs w:val="28"/>
              </w:rPr>
            </w:pPr>
            <w:r w:rsidRPr="003C5DAE">
              <w:rPr>
                <w:rFonts w:cs="Times New Roman"/>
                <w:color w:val="000000"/>
                <w:szCs w:val="28"/>
              </w:rPr>
              <w:t>-0,73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C6F8"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2D024" w14:textId="77777777" w:rsidR="003C5DAE" w:rsidRPr="003C5DAE" w:rsidRDefault="003C5DAE" w:rsidP="006A566B">
            <w:pPr>
              <w:jc w:val="right"/>
              <w:rPr>
                <w:rFonts w:cs="Times New Roman"/>
                <w:color w:val="000000"/>
                <w:szCs w:val="28"/>
              </w:rPr>
            </w:pPr>
            <w:r w:rsidRPr="003C5DAE">
              <w:rPr>
                <w:rFonts w:cs="Times New Roman"/>
                <w:color w:val="000000"/>
                <w:szCs w:val="28"/>
              </w:rPr>
              <w:t>-0,10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C9D3"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1CD495CF"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040A61D3"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79068" w14:textId="77777777" w:rsidR="003C5DAE" w:rsidRPr="003C5DAE" w:rsidRDefault="003C5DAE" w:rsidP="006A566B">
            <w:pPr>
              <w:jc w:val="right"/>
              <w:rPr>
                <w:rFonts w:cs="Times New Roman"/>
                <w:color w:val="000000"/>
                <w:szCs w:val="28"/>
              </w:rPr>
            </w:pPr>
            <w:r w:rsidRPr="003C5DAE">
              <w:rPr>
                <w:rFonts w:cs="Times New Roman"/>
                <w:color w:val="000000"/>
                <w:szCs w:val="28"/>
              </w:rPr>
              <w:t>5,13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9476" w14:textId="77777777" w:rsidR="003C5DAE" w:rsidRPr="003C5DAE" w:rsidRDefault="003C5DAE" w:rsidP="006A566B">
            <w:pPr>
              <w:jc w:val="right"/>
              <w:rPr>
                <w:rFonts w:cs="Times New Roman"/>
                <w:color w:val="000000"/>
                <w:szCs w:val="28"/>
              </w:rPr>
            </w:pPr>
            <w:r w:rsidRPr="003C5DAE">
              <w:rPr>
                <w:rFonts w:cs="Times New Roman"/>
                <w:color w:val="000000"/>
                <w:szCs w:val="28"/>
              </w:rPr>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B52ED" w14:textId="77777777" w:rsidR="003C5DAE" w:rsidRPr="003C5DAE" w:rsidRDefault="003C5DAE" w:rsidP="006A566B">
            <w:pPr>
              <w:jc w:val="right"/>
              <w:rPr>
                <w:rFonts w:cs="Times New Roman"/>
                <w:color w:val="000000"/>
                <w:szCs w:val="28"/>
              </w:rPr>
            </w:pPr>
            <w:r w:rsidRPr="003C5DAE">
              <w:rPr>
                <w:rFonts w:cs="Times New Roman"/>
                <w:color w:val="000000"/>
                <w:szCs w:val="28"/>
              </w:rPr>
              <w:t>1,75</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22B2" w14:textId="77777777" w:rsidR="003C5DAE" w:rsidRPr="003C5DAE" w:rsidRDefault="003C5DAE" w:rsidP="006A566B">
            <w:pPr>
              <w:jc w:val="right"/>
              <w:rPr>
                <w:rFonts w:cs="Times New Roman"/>
                <w:color w:val="000000"/>
                <w:szCs w:val="28"/>
              </w:rPr>
            </w:pPr>
            <w:r w:rsidRPr="003C5DAE">
              <w:rPr>
                <w:rFonts w:cs="Times New Roman"/>
                <w:color w:val="000000"/>
                <w:szCs w:val="28"/>
              </w:rPr>
              <w:t>-0,71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4BCE9"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023F7" w14:textId="77777777" w:rsidR="003C5DAE" w:rsidRPr="003C5DAE" w:rsidRDefault="003C5DAE" w:rsidP="006A566B">
            <w:pPr>
              <w:jc w:val="right"/>
              <w:rPr>
                <w:rFonts w:cs="Times New Roman"/>
                <w:color w:val="000000"/>
                <w:szCs w:val="28"/>
              </w:rPr>
            </w:pPr>
            <w:r w:rsidRPr="003C5DAE">
              <w:rPr>
                <w:rFonts w:cs="Times New Roman"/>
                <w:color w:val="000000"/>
                <w:szCs w:val="28"/>
              </w:rPr>
              <w:t>-0,50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09519"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0A7A9F29"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283E2BF"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E7AE0" w14:textId="77777777" w:rsidR="003C5DAE" w:rsidRPr="003C5DAE" w:rsidRDefault="003C5DAE" w:rsidP="006A566B">
            <w:pPr>
              <w:jc w:val="right"/>
              <w:rPr>
                <w:rFonts w:cs="Times New Roman"/>
                <w:color w:val="000000"/>
                <w:szCs w:val="28"/>
              </w:rPr>
            </w:pPr>
            <w:r w:rsidRPr="003C5DAE">
              <w:rPr>
                <w:rFonts w:cs="Times New Roman"/>
                <w:color w:val="000000"/>
                <w:szCs w:val="28"/>
              </w:rPr>
              <w:t>3,78</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CB3C6" w14:textId="77777777" w:rsidR="003C5DAE" w:rsidRPr="003C5DAE" w:rsidRDefault="003C5DAE" w:rsidP="006A566B">
            <w:pPr>
              <w:jc w:val="right"/>
              <w:rPr>
                <w:rFonts w:cs="Times New Roman"/>
                <w:color w:val="000000"/>
                <w:szCs w:val="28"/>
              </w:rPr>
            </w:pPr>
            <w:r w:rsidRPr="003C5DAE">
              <w:rPr>
                <w:rFonts w:cs="Times New Roman"/>
                <w:color w:val="000000"/>
                <w:szCs w:val="28"/>
              </w:rPr>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88F2" w14:textId="77777777" w:rsidR="003C5DAE" w:rsidRPr="003C5DAE" w:rsidRDefault="003C5DAE" w:rsidP="006A566B">
            <w:pPr>
              <w:jc w:val="right"/>
              <w:rPr>
                <w:rFonts w:cs="Times New Roman"/>
                <w:color w:val="000000"/>
                <w:szCs w:val="28"/>
              </w:rPr>
            </w:pPr>
            <w:r w:rsidRPr="003C5DAE">
              <w:rPr>
                <w:rFonts w:cs="Times New Roman"/>
                <w:color w:val="000000"/>
                <w:szCs w:val="28"/>
              </w:rPr>
              <w:t>1,70</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99D6"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6C21"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E91C" w14:textId="77777777" w:rsidR="003C5DAE" w:rsidRPr="003C5DAE" w:rsidRDefault="003C5DAE" w:rsidP="006A566B">
            <w:pPr>
              <w:jc w:val="right"/>
              <w:rPr>
                <w:rFonts w:cs="Times New Roman"/>
                <w:color w:val="000000"/>
                <w:szCs w:val="28"/>
              </w:rPr>
            </w:pPr>
            <w:r w:rsidRPr="003C5DAE">
              <w:rPr>
                <w:rFonts w:cs="Times New Roman"/>
                <w:color w:val="000000"/>
                <w:szCs w:val="28"/>
              </w:rPr>
              <w:t>-0,82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96B5"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3E279AB6"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D388FAF"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Отнош_к_рекламе_10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CF15C" w14:textId="77777777" w:rsidR="003C5DAE" w:rsidRPr="003C5DAE" w:rsidRDefault="003C5DAE" w:rsidP="006A566B">
            <w:pPr>
              <w:jc w:val="right"/>
              <w:rPr>
                <w:rFonts w:cs="Times New Roman"/>
                <w:color w:val="000000"/>
                <w:szCs w:val="28"/>
              </w:rPr>
            </w:pPr>
            <w:r w:rsidRPr="003C5DAE">
              <w:rPr>
                <w:rFonts w:cs="Times New Roman"/>
                <w:color w:val="000000"/>
                <w:szCs w:val="28"/>
              </w:rPr>
              <w:t>4,27</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2686" w14:textId="77777777" w:rsidR="003C5DAE" w:rsidRPr="003C5DAE" w:rsidRDefault="003C5DAE" w:rsidP="006A566B">
            <w:pPr>
              <w:jc w:val="right"/>
              <w:rPr>
                <w:rFonts w:cs="Times New Roman"/>
                <w:color w:val="000000"/>
                <w:szCs w:val="28"/>
              </w:rPr>
            </w:pPr>
            <w:r w:rsidRPr="003C5DAE">
              <w:rPr>
                <w:rFonts w:cs="Times New Roman"/>
                <w:color w:val="000000"/>
                <w:szCs w:val="28"/>
              </w:rPr>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69CD4" w14:textId="77777777" w:rsidR="003C5DAE" w:rsidRPr="003C5DAE" w:rsidRDefault="003C5DAE" w:rsidP="006A566B">
            <w:pPr>
              <w:jc w:val="right"/>
              <w:rPr>
                <w:rFonts w:cs="Times New Roman"/>
                <w:color w:val="000000"/>
                <w:szCs w:val="28"/>
              </w:rPr>
            </w:pPr>
            <w:r w:rsidRPr="003C5DAE">
              <w:rPr>
                <w:rFonts w:cs="Times New Roman"/>
                <w:color w:val="000000"/>
                <w:szCs w:val="28"/>
              </w:rPr>
              <w:t>1,64</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22B2" w14:textId="77777777" w:rsidR="003C5DAE" w:rsidRPr="003C5DAE" w:rsidRDefault="003C5DAE" w:rsidP="006A566B">
            <w:pPr>
              <w:jc w:val="right"/>
              <w:rPr>
                <w:rFonts w:cs="Times New Roman"/>
                <w:color w:val="000000"/>
                <w:szCs w:val="28"/>
              </w:rPr>
            </w:pPr>
            <w:r w:rsidRPr="003C5DAE">
              <w:rPr>
                <w:rFonts w:cs="Times New Roman"/>
                <w:color w:val="000000"/>
                <w:szCs w:val="28"/>
              </w:rPr>
              <w:t>-0,42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CA8D"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4C6D" w14:textId="77777777" w:rsidR="003C5DAE" w:rsidRPr="003C5DAE" w:rsidRDefault="003C5DAE" w:rsidP="006A566B">
            <w:pPr>
              <w:jc w:val="right"/>
              <w:rPr>
                <w:rFonts w:cs="Times New Roman"/>
                <w:color w:val="000000"/>
                <w:szCs w:val="28"/>
              </w:rPr>
            </w:pPr>
            <w:r w:rsidRPr="003C5DAE">
              <w:rPr>
                <w:rFonts w:cs="Times New Roman"/>
                <w:color w:val="000000"/>
                <w:szCs w:val="28"/>
              </w:rPr>
              <w:t>-0,53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DD31"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r w:rsidR="003C5DAE" w:rsidRPr="003C5DAE" w14:paraId="1E05BBFE"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066FFE7" w14:textId="77777777" w:rsidR="003C5DAE" w:rsidRPr="003C5DAE" w:rsidRDefault="003C5DAE" w:rsidP="006A566B">
            <w:pPr>
              <w:rPr>
                <w:rFonts w:cs="Times New Roman"/>
                <w:color w:val="000000"/>
                <w:szCs w:val="28"/>
              </w:rPr>
            </w:pPr>
            <w:r w:rsidRPr="003C5DAE">
              <w:rPr>
                <w:rFonts w:cs="Times New Roman"/>
                <w:color w:val="000000"/>
                <w:szCs w:val="28"/>
              </w:rPr>
              <w:t>Отнош_к_рекламе_11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F4D8" w14:textId="77777777" w:rsidR="003C5DAE" w:rsidRPr="003C5DAE" w:rsidRDefault="003C5DAE" w:rsidP="006A566B">
            <w:pPr>
              <w:jc w:val="right"/>
              <w:rPr>
                <w:rFonts w:cs="Times New Roman"/>
                <w:color w:val="000000"/>
                <w:szCs w:val="28"/>
              </w:rPr>
            </w:pPr>
            <w:r w:rsidRPr="003C5DAE">
              <w:rPr>
                <w:rFonts w:cs="Times New Roman"/>
                <w:color w:val="000000"/>
                <w:szCs w:val="28"/>
              </w:rPr>
              <w:t>4,90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4D797" w14:textId="77777777" w:rsidR="003C5DAE" w:rsidRPr="003C5DAE" w:rsidRDefault="003C5DAE" w:rsidP="006A566B">
            <w:pPr>
              <w:jc w:val="right"/>
              <w:rPr>
                <w:rFonts w:cs="Times New Roman"/>
                <w:color w:val="000000"/>
                <w:szCs w:val="28"/>
              </w:rPr>
            </w:pPr>
            <w:r w:rsidRPr="003C5DAE">
              <w:rPr>
                <w:rFonts w:cs="Times New Roman"/>
                <w:color w:val="000000"/>
                <w:szCs w:val="28"/>
              </w:rPr>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F7C84" w14:textId="77777777" w:rsidR="003C5DAE" w:rsidRPr="003C5DAE" w:rsidRDefault="003C5DAE" w:rsidP="006A566B">
            <w:pPr>
              <w:jc w:val="right"/>
              <w:rPr>
                <w:rFonts w:cs="Times New Roman"/>
                <w:color w:val="000000"/>
                <w:szCs w:val="28"/>
              </w:rPr>
            </w:pPr>
            <w:r w:rsidRPr="003C5DAE">
              <w:rPr>
                <w:rFonts w:cs="Times New Roman"/>
                <w:color w:val="000000"/>
                <w:szCs w:val="28"/>
              </w:rPr>
              <w:t>1,73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CAC9" w14:textId="77777777" w:rsidR="003C5DAE" w:rsidRPr="003C5DAE" w:rsidRDefault="003C5DAE" w:rsidP="006A566B">
            <w:pPr>
              <w:jc w:val="right"/>
              <w:rPr>
                <w:rFonts w:cs="Times New Roman"/>
                <w:color w:val="000000"/>
                <w:szCs w:val="28"/>
              </w:rPr>
            </w:pPr>
            <w:r w:rsidRPr="003C5DAE">
              <w:rPr>
                <w:rFonts w:cs="Times New Roman"/>
                <w:color w:val="000000"/>
                <w:szCs w:val="28"/>
              </w:rPr>
              <w:t>-0,57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845E" w14:textId="77777777" w:rsidR="003C5DAE" w:rsidRPr="003C5DAE" w:rsidRDefault="003C5DAE" w:rsidP="006A566B">
            <w:pPr>
              <w:jc w:val="right"/>
              <w:rPr>
                <w:rFonts w:cs="Times New Roman"/>
                <w:color w:val="000000"/>
                <w:szCs w:val="28"/>
              </w:rPr>
            </w:pPr>
            <w:r w:rsidRPr="003C5DAE">
              <w:rPr>
                <w:rFonts w:cs="Times New Roman"/>
                <w:color w:val="000000"/>
                <w:szCs w:val="28"/>
              </w:rPr>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F406" w14:textId="77777777" w:rsidR="003C5DAE" w:rsidRPr="003C5DAE" w:rsidRDefault="003C5DAE" w:rsidP="006A566B">
            <w:pPr>
              <w:jc w:val="right"/>
              <w:rPr>
                <w:rFonts w:cs="Times New Roman"/>
                <w:color w:val="000000"/>
                <w:szCs w:val="28"/>
              </w:rPr>
            </w:pPr>
            <w:r w:rsidRPr="003C5DAE">
              <w:rPr>
                <w:rFonts w:cs="Times New Roman"/>
                <w:color w:val="000000"/>
                <w:szCs w:val="28"/>
              </w:rPr>
              <w:t>-0,57</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56FC" w14:textId="77777777" w:rsidR="003C5DAE" w:rsidRPr="003C5DAE" w:rsidRDefault="003C5DAE" w:rsidP="006A566B">
            <w:pPr>
              <w:jc w:val="right"/>
              <w:rPr>
                <w:rFonts w:cs="Times New Roman"/>
                <w:color w:val="000000"/>
                <w:szCs w:val="28"/>
              </w:rPr>
            </w:pPr>
            <w:r w:rsidRPr="003C5DAE">
              <w:rPr>
                <w:rFonts w:cs="Times New Roman"/>
                <w:color w:val="000000"/>
                <w:szCs w:val="28"/>
              </w:rPr>
              <w:t>0,28</w:t>
            </w:r>
          </w:p>
        </w:tc>
      </w:tr>
    </w:tbl>
    <w:p w14:paraId="53AA2192" w14:textId="5195AD88" w:rsidR="003C5DAE" w:rsidRDefault="003C5DAE" w:rsidP="003C5DAE">
      <w:pPr>
        <w:pStyle w:val="1"/>
        <w:rPr>
          <w:rFonts w:ascii="Times New Roman" w:hAnsi="Times New Roman" w:cs="Times New Roman"/>
          <w:b/>
          <w:bCs/>
          <w:color w:val="000000" w:themeColor="text1"/>
          <w:sz w:val="28"/>
          <w:szCs w:val="28"/>
        </w:rPr>
      </w:pPr>
    </w:p>
    <w:p w14:paraId="762F0A0D" w14:textId="77777777" w:rsidR="003C5DAE" w:rsidRDefault="003C5DAE">
      <w:pPr>
        <w:spacing w:line="259" w:lineRule="auto"/>
        <w:rPr>
          <w:rFonts w:eastAsiaTheme="majorEastAsia" w:cs="Times New Roman"/>
          <w:b/>
          <w:bCs/>
          <w:color w:val="000000" w:themeColor="text1"/>
          <w:szCs w:val="28"/>
        </w:rPr>
      </w:pPr>
      <w:r>
        <w:rPr>
          <w:rFonts w:cs="Times New Roman"/>
          <w:b/>
          <w:bCs/>
          <w:color w:val="000000" w:themeColor="text1"/>
          <w:szCs w:val="28"/>
        </w:rPr>
        <w:br w:type="page"/>
      </w:r>
    </w:p>
    <w:p w14:paraId="5BA83C27" w14:textId="606EED6D" w:rsidR="003C5DAE" w:rsidRPr="00834B2C" w:rsidRDefault="003C5DAE" w:rsidP="00AB3E26">
      <w:pPr>
        <w:pStyle w:val="1"/>
        <w:spacing w:before="720" w:after="480"/>
        <w:jc w:val="center"/>
        <w:rPr>
          <w:rFonts w:ascii="Times New Roman" w:hAnsi="Times New Roman" w:cs="Times New Roman"/>
          <w:b/>
          <w:bCs/>
          <w:color w:val="000000" w:themeColor="text1"/>
          <w:sz w:val="28"/>
          <w:szCs w:val="28"/>
          <w:lang w:val="en-US"/>
        </w:rPr>
      </w:pPr>
      <w:bookmarkStart w:id="53" w:name="_Toc73397940"/>
      <w:r w:rsidRPr="003C5DAE">
        <w:rPr>
          <w:rFonts w:ascii="Times New Roman" w:hAnsi="Times New Roman" w:cs="Times New Roman"/>
          <w:b/>
          <w:bCs/>
          <w:color w:val="000000" w:themeColor="text1"/>
          <w:sz w:val="28"/>
          <w:szCs w:val="28"/>
        </w:rPr>
        <w:lastRenderedPageBreak/>
        <w:t xml:space="preserve">ПРИЛОЖЕНИЕ </w:t>
      </w:r>
      <w:r w:rsidR="00834B2C">
        <w:rPr>
          <w:rFonts w:ascii="Times New Roman" w:hAnsi="Times New Roman" w:cs="Times New Roman"/>
          <w:b/>
          <w:bCs/>
          <w:color w:val="000000" w:themeColor="text1"/>
          <w:sz w:val="28"/>
          <w:szCs w:val="28"/>
          <w:lang w:val="en-US"/>
        </w:rPr>
        <w:t>B</w:t>
      </w:r>
      <w:bookmarkEnd w:id="53"/>
    </w:p>
    <w:p w14:paraId="60188E91" w14:textId="55D2BDD3" w:rsidR="003C5DAE" w:rsidRPr="00AB3E26" w:rsidRDefault="003C5DAE" w:rsidP="00AB3E26">
      <w:pPr>
        <w:jc w:val="center"/>
        <w:rPr>
          <w:rFonts w:cs="Times New Roman"/>
          <w:b/>
          <w:bCs/>
          <w:szCs w:val="28"/>
        </w:rPr>
      </w:pPr>
      <w:r w:rsidRPr="00AB3E26">
        <w:rPr>
          <w:rFonts w:cs="Times New Roman"/>
          <w:b/>
          <w:bCs/>
          <w:szCs w:val="28"/>
        </w:rPr>
        <w:t xml:space="preserve">Описательная статистика «Опросника отношения к </w:t>
      </w:r>
      <w:r w:rsidR="004D7578">
        <w:rPr>
          <w:rFonts w:cs="Times New Roman"/>
          <w:b/>
          <w:bCs/>
          <w:szCs w:val="28"/>
        </w:rPr>
        <w:t>информационной политике государства</w:t>
      </w:r>
      <w:r w:rsidRPr="00AB3E26">
        <w:rPr>
          <w:rFonts w:cs="Times New Roman"/>
          <w:b/>
          <w:bCs/>
          <w:szCs w:val="28"/>
        </w:rPr>
        <w:t>»</w:t>
      </w:r>
    </w:p>
    <w:tbl>
      <w:tblPr>
        <w:tblW w:w="9453" w:type="dxa"/>
        <w:tblInd w:w="118" w:type="dxa"/>
        <w:tblLook w:val="04A0" w:firstRow="1" w:lastRow="0" w:firstColumn="1" w:lastColumn="0" w:noHBand="0" w:noVBand="1"/>
      </w:tblPr>
      <w:tblGrid>
        <w:gridCol w:w="2856"/>
        <w:gridCol w:w="712"/>
        <w:gridCol w:w="823"/>
        <w:gridCol w:w="754"/>
        <w:gridCol w:w="1712"/>
        <w:gridCol w:w="706"/>
        <w:gridCol w:w="1184"/>
        <w:gridCol w:w="706"/>
      </w:tblGrid>
      <w:tr w:rsidR="003C5DAE" w:rsidRPr="003C5DAE" w14:paraId="53C76480" w14:textId="77777777" w:rsidTr="006A566B">
        <w:trPr>
          <w:trHeight w:val="756"/>
        </w:trPr>
        <w:tc>
          <w:tcPr>
            <w:tcW w:w="28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2227D2" w14:textId="77777777" w:rsidR="003C5DAE" w:rsidRPr="003C5DAE" w:rsidRDefault="003C5DAE" w:rsidP="006A566B">
            <w:pPr>
              <w:rPr>
                <w:rFonts w:cs="Times New Roman"/>
                <w:color w:val="000000"/>
                <w:szCs w:val="28"/>
              </w:rPr>
            </w:pPr>
            <w:r w:rsidRPr="003C5DAE">
              <w:rPr>
                <w:rFonts w:cs="Times New Roman"/>
                <w:color w:val="000000"/>
                <w:szCs w:val="28"/>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E6048" w14:textId="77777777" w:rsidR="003C5DAE" w:rsidRPr="003C5DAE" w:rsidRDefault="003C5DAE" w:rsidP="006A566B">
            <w:pPr>
              <w:jc w:val="center"/>
              <w:rPr>
                <w:rFonts w:cs="Times New Roman"/>
                <w:color w:val="000000"/>
                <w:szCs w:val="28"/>
              </w:rPr>
            </w:pPr>
            <w:r w:rsidRPr="003C5DAE">
              <w:rPr>
                <w:rFonts w:cs="Times New Roman"/>
                <w:color w:val="000000"/>
                <w:szCs w:val="28"/>
              </w:rPr>
              <w:t>M</w:t>
            </w:r>
          </w:p>
        </w:tc>
        <w:tc>
          <w:tcPr>
            <w:tcW w:w="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07E74" w14:textId="77777777" w:rsidR="003C5DAE" w:rsidRPr="003C5DAE" w:rsidRDefault="003C5DAE" w:rsidP="006A566B">
            <w:pPr>
              <w:jc w:val="center"/>
              <w:rPr>
                <w:rFonts w:cs="Times New Roman"/>
                <w:color w:val="000000"/>
                <w:szCs w:val="28"/>
              </w:rPr>
            </w:pPr>
            <w:r w:rsidRPr="003C5DAE">
              <w:rPr>
                <w:rFonts w:cs="Times New Roman"/>
                <w:color w:val="000000"/>
                <w:szCs w:val="28"/>
              </w:rPr>
              <w:t>SEM</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FE8E2" w14:textId="77777777" w:rsidR="003C5DAE" w:rsidRPr="003C5DAE" w:rsidRDefault="003C5DAE" w:rsidP="006A566B">
            <w:pPr>
              <w:jc w:val="center"/>
              <w:rPr>
                <w:rFonts w:cs="Times New Roman"/>
                <w:color w:val="000000"/>
                <w:szCs w:val="28"/>
              </w:rPr>
            </w:pPr>
            <w:r w:rsidRPr="003C5DAE">
              <w:rPr>
                <w:rFonts w:cs="Times New Roman"/>
                <w:color w:val="000000"/>
                <w:szCs w:val="28"/>
              </w:rPr>
              <w:t>SD</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5D72D" w14:textId="77777777" w:rsidR="003C5DAE" w:rsidRPr="003C5DAE" w:rsidRDefault="003C5DAE" w:rsidP="006A566B">
            <w:pPr>
              <w:jc w:val="center"/>
              <w:rPr>
                <w:rFonts w:cs="Times New Roman"/>
                <w:color w:val="000000"/>
                <w:szCs w:val="28"/>
              </w:rPr>
            </w:pPr>
            <w:r w:rsidRPr="003C5DAE">
              <w:rPr>
                <w:rFonts w:cs="Times New Roman"/>
                <w:color w:val="000000"/>
                <w:szCs w:val="28"/>
              </w:rPr>
              <w:t>Асимметрия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CD893" w14:textId="77777777" w:rsidR="003C5DAE" w:rsidRPr="003C5DAE" w:rsidRDefault="003C5DAE" w:rsidP="006A566B">
            <w:pPr>
              <w:jc w:val="center"/>
              <w:rPr>
                <w:rFonts w:cs="Times New Roman"/>
                <w:color w:val="000000"/>
                <w:szCs w:val="28"/>
              </w:rPr>
            </w:pPr>
            <w:r w:rsidRPr="003C5DAE">
              <w:rPr>
                <w:rFonts w:cs="Times New Roman"/>
                <w:color w:val="000000"/>
                <w:szCs w:val="28"/>
              </w:rPr>
              <w:t>SE</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D69B9" w14:textId="77777777" w:rsidR="003C5DAE" w:rsidRPr="003C5DAE" w:rsidRDefault="003C5DAE" w:rsidP="006A566B">
            <w:pPr>
              <w:jc w:val="center"/>
              <w:rPr>
                <w:rFonts w:cs="Times New Roman"/>
                <w:color w:val="000000"/>
                <w:szCs w:val="28"/>
              </w:rPr>
            </w:pPr>
            <w:r w:rsidRPr="003C5DAE">
              <w:rPr>
                <w:rFonts w:cs="Times New Roman"/>
                <w:color w:val="000000"/>
                <w:szCs w:val="28"/>
              </w:rPr>
              <w:t>Эксцесс</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DD4BF" w14:textId="77777777" w:rsidR="003C5DAE" w:rsidRPr="003C5DAE" w:rsidRDefault="003C5DAE" w:rsidP="006A566B">
            <w:pPr>
              <w:jc w:val="center"/>
              <w:rPr>
                <w:rFonts w:cs="Times New Roman"/>
                <w:color w:val="000000"/>
                <w:szCs w:val="28"/>
              </w:rPr>
            </w:pPr>
            <w:r w:rsidRPr="003C5DAE">
              <w:rPr>
                <w:rFonts w:cs="Times New Roman"/>
                <w:color w:val="000000"/>
                <w:szCs w:val="28"/>
              </w:rPr>
              <w:t>SE</w:t>
            </w:r>
          </w:p>
        </w:tc>
      </w:tr>
      <w:tr w:rsidR="003C5DAE" w:rsidRPr="003C5DAE" w14:paraId="70B7FE3A" w14:textId="77777777" w:rsidTr="006A566B">
        <w:trPr>
          <w:trHeight w:val="456"/>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367566C" w14:textId="28DDC3A4" w:rsidR="003C5DAE" w:rsidRPr="003C5DAE" w:rsidRDefault="003C5DAE" w:rsidP="003C5DAE">
            <w:pPr>
              <w:rPr>
                <w:rFonts w:cs="Times New Roman"/>
                <w:color w:val="000000"/>
                <w:szCs w:val="28"/>
              </w:rPr>
            </w:pPr>
            <w:r w:rsidRPr="00424F22">
              <w:t>Инф_политика_1</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4E6B317E" w14:textId="517CF41A" w:rsidR="003C5DAE" w:rsidRPr="003C5DAE" w:rsidRDefault="003C5DAE" w:rsidP="003C5DAE">
            <w:pPr>
              <w:jc w:val="right"/>
              <w:rPr>
                <w:rFonts w:cs="Times New Roman"/>
                <w:color w:val="000000"/>
                <w:szCs w:val="28"/>
              </w:rPr>
            </w:pPr>
            <w:r w:rsidRPr="00424F22">
              <w:t>3,83</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01569AD3" w14:textId="3744B0F9" w:rsidR="003C5DAE" w:rsidRPr="003C5DAE" w:rsidRDefault="003C5DAE" w:rsidP="003C5DAE">
            <w:pPr>
              <w:jc w:val="right"/>
              <w:rPr>
                <w:rFonts w:cs="Times New Roman"/>
                <w:color w:val="000000"/>
                <w:szCs w:val="28"/>
              </w:rPr>
            </w:pPr>
            <w:r w:rsidRPr="00424F22">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727E4147" w14:textId="5701A316" w:rsidR="003C5DAE" w:rsidRPr="003C5DAE" w:rsidRDefault="003C5DAE" w:rsidP="003C5DAE">
            <w:pPr>
              <w:jc w:val="right"/>
              <w:rPr>
                <w:rFonts w:cs="Times New Roman"/>
                <w:color w:val="000000"/>
                <w:szCs w:val="28"/>
              </w:rPr>
            </w:pPr>
            <w:r w:rsidRPr="00424F22">
              <w:t>1,62</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709B3C93" w14:textId="78A3C37D" w:rsidR="003C5DAE" w:rsidRPr="003C5DAE" w:rsidRDefault="003C5DAE" w:rsidP="003C5DAE">
            <w:pPr>
              <w:jc w:val="right"/>
              <w:rPr>
                <w:rFonts w:cs="Times New Roman"/>
                <w:color w:val="000000"/>
                <w:szCs w:val="28"/>
              </w:rPr>
            </w:pPr>
            <w:r w:rsidRPr="00424F22">
              <w:t>-0,07</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E6FBB7B" w14:textId="445ACC6D"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6F781CB2" w14:textId="30364945" w:rsidR="003C5DAE" w:rsidRPr="003C5DAE" w:rsidRDefault="003C5DAE" w:rsidP="003C5DAE">
            <w:pPr>
              <w:jc w:val="right"/>
              <w:rPr>
                <w:rFonts w:cs="Times New Roman"/>
                <w:color w:val="000000"/>
                <w:szCs w:val="28"/>
              </w:rPr>
            </w:pPr>
            <w:r w:rsidRPr="00424F22">
              <w:t>-0,83</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DF1CFA6" w14:textId="44A8ABD9" w:rsidR="003C5DAE" w:rsidRPr="003C5DAE" w:rsidRDefault="003C5DAE" w:rsidP="003C5DAE">
            <w:pPr>
              <w:jc w:val="right"/>
              <w:rPr>
                <w:rFonts w:cs="Times New Roman"/>
                <w:color w:val="000000"/>
                <w:szCs w:val="28"/>
              </w:rPr>
            </w:pPr>
            <w:r w:rsidRPr="00424F22">
              <w:t>0,28</w:t>
            </w:r>
          </w:p>
        </w:tc>
      </w:tr>
      <w:tr w:rsidR="003C5DAE" w:rsidRPr="003C5DAE" w14:paraId="1A0D4CBF"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5DA0D8B3" w14:textId="39D2E633" w:rsidR="003C5DAE" w:rsidRPr="003C5DAE" w:rsidRDefault="003C5DAE" w:rsidP="003C5DAE">
            <w:pPr>
              <w:rPr>
                <w:rFonts w:cs="Times New Roman"/>
                <w:color w:val="000000"/>
                <w:szCs w:val="28"/>
              </w:rPr>
            </w:pPr>
            <w:r w:rsidRPr="00424F22">
              <w:t>Инф_политика_2</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7EA63EF0" w14:textId="31AAD80E" w:rsidR="003C5DAE" w:rsidRPr="003C5DAE" w:rsidRDefault="003C5DAE" w:rsidP="003C5DAE">
            <w:pPr>
              <w:jc w:val="right"/>
              <w:rPr>
                <w:rFonts w:cs="Times New Roman"/>
                <w:color w:val="000000"/>
                <w:szCs w:val="28"/>
              </w:rPr>
            </w:pPr>
            <w:r w:rsidRPr="00424F22">
              <w:t>4,90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4AC97D51" w14:textId="6BA24BC2"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2ED95748" w14:textId="7C249FB7" w:rsidR="003C5DAE" w:rsidRPr="003C5DAE" w:rsidRDefault="003C5DAE" w:rsidP="003C5DAE">
            <w:pPr>
              <w:jc w:val="right"/>
              <w:rPr>
                <w:rFonts w:cs="Times New Roman"/>
                <w:color w:val="000000"/>
                <w:szCs w:val="28"/>
              </w:rPr>
            </w:pPr>
            <w:r w:rsidRPr="00424F22">
              <w:t>1,65</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62F62A3D" w14:textId="1DB9EA76" w:rsidR="003C5DAE" w:rsidRPr="003C5DAE" w:rsidRDefault="003C5DAE" w:rsidP="003C5DAE">
            <w:pPr>
              <w:jc w:val="right"/>
              <w:rPr>
                <w:rFonts w:cs="Times New Roman"/>
                <w:color w:val="000000"/>
                <w:szCs w:val="28"/>
              </w:rPr>
            </w:pPr>
            <w:r w:rsidRPr="00424F22">
              <w:t>-0,60</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8BF5222" w14:textId="2997D10B"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7EBEB25F" w14:textId="406CA917" w:rsidR="003C5DAE" w:rsidRPr="003C5DAE" w:rsidRDefault="003C5DAE" w:rsidP="003C5DAE">
            <w:pPr>
              <w:jc w:val="right"/>
              <w:rPr>
                <w:rFonts w:cs="Times New Roman"/>
                <w:color w:val="000000"/>
                <w:szCs w:val="28"/>
              </w:rPr>
            </w:pPr>
            <w:r w:rsidRPr="00424F22">
              <w:t>-0,24</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4CDE669" w14:textId="3DA8DC01" w:rsidR="003C5DAE" w:rsidRPr="003C5DAE" w:rsidRDefault="003C5DAE" w:rsidP="003C5DAE">
            <w:pPr>
              <w:jc w:val="right"/>
              <w:rPr>
                <w:rFonts w:cs="Times New Roman"/>
                <w:color w:val="000000"/>
                <w:szCs w:val="28"/>
              </w:rPr>
            </w:pPr>
            <w:r w:rsidRPr="00424F22">
              <w:t>0,28</w:t>
            </w:r>
          </w:p>
        </w:tc>
      </w:tr>
      <w:tr w:rsidR="003C5DAE" w:rsidRPr="003C5DAE" w14:paraId="00B6C2EE"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0B4605F2" w14:textId="141940B7" w:rsidR="003C5DAE" w:rsidRPr="003C5DAE" w:rsidRDefault="003C5DAE" w:rsidP="003C5DAE">
            <w:pPr>
              <w:rPr>
                <w:rFonts w:cs="Times New Roman"/>
                <w:color w:val="000000"/>
                <w:szCs w:val="28"/>
              </w:rPr>
            </w:pPr>
            <w:r w:rsidRPr="00424F22">
              <w:t>Инф_политика_3</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185EBE21" w14:textId="180ABBD8" w:rsidR="003C5DAE" w:rsidRPr="003C5DAE" w:rsidRDefault="003C5DAE" w:rsidP="003C5DAE">
            <w:pPr>
              <w:jc w:val="right"/>
              <w:rPr>
                <w:rFonts w:cs="Times New Roman"/>
                <w:color w:val="000000"/>
                <w:szCs w:val="28"/>
              </w:rPr>
            </w:pPr>
            <w:r w:rsidRPr="00424F22">
              <w:t>3,98</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05B0A7B9" w14:textId="7EF65A09"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651F0C5E" w14:textId="470AEB76" w:rsidR="003C5DAE" w:rsidRPr="003C5DAE" w:rsidRDefault="003C5DAE" w:rsidP="003C5DAE">
            <w:pPr>
              <w:jc w:val="right"/>
              <w:rPr>
                <w:rFonts w:cs="Times New Roman"/>
                <w:color w:val="000000"/>
                <w:szCs w:val="28"/>
              </w:rPr>
            </w:pPr>
            <w:r w:rsidRPr="00424F22">
              <w:t>1,81</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732A59C5" w14:textId="2A63F236" w:rsidR="003C5DAE" w:rsidRPr="003C5DAE" w:rsidRDefault="003C5DAE" w:rsidP="003C5DAE">
            <w:pPr>
              <w:jc w:val="right"/>
              <w:rPr>
                <w:rFonts w:cs="Times New Roman"/>
                <w:color w:val="000000"/>
                <w:szCs w:val="28"/>
              </w:rPr>
            </w:pPr>
            <w:r w:rsidRPr="00424F22">
              <w:t>-0,15</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AC2E2C9" w14:textId="2AC5EA28"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61831B8C" w14:textId="029B092F" w:rsidR="003C5DAE" w:rsidRPr="003C5DAE" w:rsidRDefault="003C5DAE" w:rsidP="003C5DAE">
            <w:pPr>
              <w:jc w:val="right"/>
              <w:rPr>
                <w:rFonts w:cs="Times New Roman"/>
                <w:color w:val="000000"/>
                <w:szCs w:val="28"/>
              </w:rPr>
            </w:pPr>
            <w:r w:rsidRPr="00424F22">
              <w:t>-0,93</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DC4C497" w14:textId="181D672F" w:rsidR="003C5DAE" w:rsidRPr="003C5DAE" w:rsidRDefault="003C5DAE" w:rsidP="003C5DAE">
            <w:pPr>
              <w:jc w:val="right"/>
              <w:rPr>
                <w:rFonts w:cs="Times New Roman"/>
                <w:color w:val="000000"/>
                <w:szCs w:val="28"/>
              </w:rPr>
            </w:pPr>
            <w:r w:rsidRPr="00424F22">
              <w:t>0,28</w:t>
            </w:r>
          </w:p>
        </w:tc>
      </w:tr>
      <w:tr w:rsidR="003C5DAE" w:rsidRPr="003C5DAE" w14:paraId="1CDB778A"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E60D17D" w14:textId="5E8B81E8" w:rsidR="003C5DAE" w:rsidRPr="003C5DAE" w:rsidRDefault="003C5DAE" w:rsidP="003C5DAE">
            <w:pPr>
              <w:rPr>
                <w:rFonts w:cs="Times New Roman"/>
                <w:color w:val="000000"/>
                <w:szCs w:val="28"/>
              </w:rPr>
            </w:pPr>
            <w:r w:rsidRPr="00424F22">
              <w:t>Инф_политика_4</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6351AEFB" w14:textId="09C475D4" w:rsidR="003C5DAE" w:rsidRPr="003C5DAE" w:rsidRDefault="003C5DAE" w:rsidP="003C5DAE">
            <w:pPr>
              <w:jc w:val="right"/>
              <w:rPr>
                <w:rFonts w:cs="Times New Roman"/>
                <w:color w:val="000000"/>
                <w:szCs w:val="28"/>
              </w:rPr>
            </w:pPr>
            <w:r w:rsidRPr="00424F22">
              <w:t>3,93</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4FB2C141" w14:textId="14E066A3" w:rsidR="003C5DAE" w:rsidRPr="003C5DAE" w:rsidRDefault="003C5DAE" w:rsidP="003C5DAE">
            <w:pPr>
              <w:jc w:val="right"/>
              <w:rPr>
                <w:rFonts w:cs="Times New Roman"/>
                <w:color w:val="000000"/>
                <w:szCs w:val="28"/>
              </w:rPr>
            </w:pPr>
            <w:r w:rsidRPr="00424F22">
              <w:t>0,11</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17ACADF0" w14:textId="26AAEDE7" w:rsidR="003C5DAE" w:rsidRPr="003C5DAE" w:rsidRDefault="003C5DAE" w:rsidP="003C5DAE">
            <w:pPr>
              <w:jc w:val="right"/>
              <w:rPr>
                <w:rFonts w:cs="Times New Roman"/>
                <w:color w:val="000000"/>
                <w:szCs w:val="28"/>
              </w:rPr>
            </w:pPr>
            <w:r w:rsidRPr="00424F22">
              <w:t>1,97</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56998310" w14:textId="6384DF15" w:rsidR="003C5DAE" w:rsidRPr="003C5DAE" w:rsidRDefault="003C5DAE" w:rsidP="003C5DAE">
            <w:pPr>
              <w:jc w:val="right"/>
              <w:rPr>
                <w:rFonts w:cs="Times New Roman"/>
                <w:color w:val="000000"/>
                <w:szCs w:val="28"/>
              </w:rPr>
            </w:pPr>
            <w:r w:rsidRPr="00424F22">
              <w:t>-0,10</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A45E377" w14:textId="707E9C11"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4634203A" w14:textId="6FBEABBD" w:rsidR="003C5DAE" w:rsidRPr="003C5DAE" w:rsidRDefault="003C5DAE" w:rsidP="003C5DAE">
            <w:pPr>
              <w:jc w:val="right"/>
              <w:rPr>
                <w:rFonts w:cs="Times New Roman"/>
                <w:color w:val="000000"/>
                <w:szCs w:val="28"/>
              </w:rPr>
            </w:pPr>
            <w:r w:rsidRPr="00424F22">
              <w:t>-1,08</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8C51C4C" w14:textId="323312E4" w:rsidR="003C5DAE" w:rsidRPr="003C5DAE" w:rsidRDefault="003C5DAE" w:rsidP="003C5DAE">
            <w:pPr>
              <w:jc w:val="right"/>
              <w:rPr>
                <w:rFonts w:cs="Times New Roman"/>
                <w:color w:val="000000"/>
                <w:szCs w:val="28"/>
              </w:rPr>
            </w:pPr>
            <w:r w:rsidRPr="00424F22">
              <w:t>0,28</w:t>
            </w:r>
          </w:p>
        </w:tc>
      </w:tr>
      <w:tr w:rsidR="003C5DAE" w:rsidRPr="003C5DAE" w14:paraId="1A784335"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A859A23" w14:textId="016FBC39" w:rsidR="003C5DAE" w:rsidRPr="003C5DAE" w:rsidRDefault="003C5DAE" w:rsidP="003C5DAE">
            <w:pPr>
              <w:rPr>
                <w:rFonts w:cs="Times New Roman"/>
                <w:color w:val="000000"/>
                <w:szCs w:val="28"/>
              </w:rPr>
            </w:pPr>
            <w:r w:rsidRPr="00424F22">
              <w:t>Инф_политика_5</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6277029C" w14:textId="7A49CCF8" w:rsidR="003C5DAE" w:rsidRPr="003C5DAE" w:rsidRDefault="003C5DAE" w:rsidP="003C5DAE">
            <w:pPr>
              <w:jc w:val="right"/>
              <w:rPr>
                <w:rFonts w:cs="Times New Roman"/>
                <w:color w:val="000000"/>
                <w:szCs w:val="28"/>
              </w:rPr>
            </w:pPr>
            <w:r w:rsidRPr="00424F22">
              <w:t>3,02</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0AAC08F8" w14:textId="22B2FC6E" w:rsidR="003C5DAE" w:rsidRPr="003C5DAE" w:rsidRDefault="003C5DAE" w:rsidP="003C5DAE">
            <w:pPr>
              <w:jc w:val="right"/>
              <w:rPr>
                <w:rFonts w:cs="Times New Roman"/>
                <w:color w:val="000000"/>
                <w:szCs w:val="28"/>
              </w:rPr>
            </w:pPr>
            <w:r w:rsidRPr="00424F22">
              <w:t>0,11</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04E0D3F6" w14:textId="31FA75B4" w:rsidR="003C5DAE" w:rsidRPr="003C5DAE" w:rsidRDefault="003C5DAE" w:rsidP="003C5DAE">
            <w:pPr>
              <w:jc w:val="right"/>
              <w:rPr>
                <w:rFonts w:cs="Times New Roman"/>
                <w:color w:val="000000"/>
                <w:szCs w:val="28"/>
              </w:rPr>
            </w:pPr>
            <w:r w:rsidRPr="00424F22">
              <w:t>1,98</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40302AE1" w14:textId="50F2039C" w:rsidR="003C5DAE" w:rsidRPr="003C5DAE" w:rsidRDefault="003C5DAE" w:rsidP="003C5DAE">
            <w:pPr>
              <w:jc w:val="right"/>
              <w:rPr>
                <w:rFonts w:cs="Times New Roman"/>
                <w:color w:val="000000"/>
                <w:szCs w:val="28"/>
              </w:rPr>
            </w:pPr>
            <w:r w:rsidRPr="00424F22">
              <w:t>0,53</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2E9E184" w14:textId="4D497578"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317D4E62" w14:textId="417D89A6" w:rsidR="003C5DAE" w:rsidRPr="003C5DAE" w:rsidRDefault="003C5DAE" w:rsidP="003C5DAE">
            <w:pPr>
              <w:jc w:val="right"/>
              <w:rPr>
                <w:rFonts w:cs="Times New Roman"/>
                <w:color w:val="000000"/>
                <w:szCs w:val="28"/>
              </w:rPr>
            </w:pPr>
            <w:r w:rsidRPr="00424F22">
              <w:t>-0,92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F34DFBE" w14:textId="5F106308" w:rsidR="003C5DAE" w:rsidRPr="003C5DAE" w:rsidRDefault="003C5DAE" w:rsidP="003C5DAE">
            <w:pPr>
              <w:jc w:val="right"/>
              <w:rPr>
                <w:rFonts w:cs="Times New Roman"/>
                <w:color w:val="000000"/>
                <w:szCs w:val="28"/>
              </w:rPr>
            </w:pPr>
            <w:r w:rsidRPr="00424F22">
              <w:t>0,28</w:t>
            </w:r>
          </w:p>
        </w:tc>
      </w:tr>
      <w:tr w:rsidR="003C5DAE" w:rsidRPr="003C5DAE" w14:paraId="7850975B"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2B7112A" w14:textId="1EF50894" w:rsidR="003C5DAE" w:rsidRPr="003C5DAE" w:rsidRDefault="003C5DAE" w:rsidP="003C5DAE">
            <w:pPr>
              <w:rPr>
                <w:rFonts w:cs="Times New Roman"/>
                <w:color w:val="000000"/>
                <w:szCs w:val="28"/>
              </w:rPr>
            </w:pPr>
            <w:r w:rsidRPr="00424F22">
              <w:t>Инф_политика_6</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141A219F" w14:textId="53DA4585" w:rsidR="003C5DAE" w:rsidRPr="003C5DAE" w:rsidRDefault="003C5DAE" w:rsidP="003C5DAE">
            <w:pPr>
              <w:jc w:val="right"/>
              <w:rPr>
                <w:rFonts w:cs="Times New Roman"/>
                <w:color w:val="000000"/>
                <w:szCs w:val="28"/>
              </w:rPr>
            </w:pPr>
            <w:r w:rsidRPr="00424F22">
              <w:t>4,51</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49888E6D" w14:textId="49FCA534" w:rsidR="003C5DAE" w:rsidRPr="003C5DAE" w:rsidRDefault="003C5DAE" w:rsidP="003C5DAE">
            <w:pPr>
              <w:jc w:val="right"/>
              <w:rPr>
                <w:rFonts w:cs="Times New Roman"/>
                <w:color w:val="000000"/>
                <w:szCs w:val="28"/>
              </w:rPr>
            </w:pPr>
            <w:r w:rsidRPr="00424F22">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16CCD83F" w14:textId="3A237920" w:rsidR="003C5DAE" w:rsidRPr="003C5DAE" w:rsidRDefault="003C5DAE" w:rsidP="003C5DAE">
            <w:pPr>
              <w:jc w:val="right"/>
              <w:rPr>
                <w:rFonts w:cs="Times New Roman"/>
                <w:color w:val="000000"/>
                <w:szCs w:val="28"/>
              </w:rPr>
            </w:pPr>
            <w:r w:rsidRPr="00424F22">
              <w:t>1,59</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4B90AAE6" w14:textId="28E1BF2F" w:rsidR="003C5DAE" w:rsidRPr="003C5DAE" w:rsidRDefault="003C5DAE" w:rsidP="003C5DAE">
            <w:pPr>
              <w:jc w:val="right"/>
              <w:rPr>
                <w:rFonts w:cs="Times New Roman"/>
                <w:color w:val="000000"/>
                <w:szCs w:val="28"/>
              </w:rPr>
            </w:pPr>
            <w:r w:rsidRPr="00424F22">
              <w:t>-0,08</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7F9145F" w14:textId="284D3BA6"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798F39AE" w14:textId="3D3F5D03" w:rsidR="003C5DAE" w:rsidRPr="003C5DAE" w:rsidRDefault="003C5DAE" w:rsidP="003C5DAE">
            <w:pPr>
              <w:jc w:val="right"/>
              <w:rPr>
                <w:rFonts w:cs="Times New Roman"/>
                <w:color w:val="000000"/>
                <w:szCs w:val="28"/>
              </w:rPr>
            </w:pPr>
            <w:r w:rsidRPr="00424F22">
              <w:t>-0,56</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6A4B8C2" w14:textId="2B9EC726" w:rsidR="003C5DAE" w:rsidRPr="003C5DAE" w:rsidRDefault="003C5DAE" w:rsidP="003C5DAE">
            <w:pPr>
              <w:jc w:val="right"/>
              <w:rPr>
                <w:rFonts w:cs="Times New Roman"/>
                <w:color w:val="000000"/>
                <w:szCs w:val="28"/>
              </w:rPr>
            </w:pPr>
            <w:r w:rsidRPr="00424F22">
              <w:t>0,28</w:t>
            </w:r>
          </w:p>
        </w:tc>
      </w:tr>
      <w:tr w:rsidR="003C5DAE" w:rsidRPr="003C5DAE" w14:paraId="225164D4"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6CB76B1" w14:textId="2186DBB9" w:rsidR="003C5DAE" w:rsidRPr="003C5DAE" w:rsidRDefault="003C5DAE" w:rsidP="003C5DAE">
            <w:pPr>
              <w:rPr>
                <w:rFonts w:cs="Times New Roman"/>
                <w:color w:val="000000"/>
                <w:szCs w:val="28"/>
              </w:rPr>
            </w:pPr>
            <w:r w:rsidRPr="00424F22">
              <w:t>Инф_политика_7</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06954F3A" w14:textId="40977870" w:rsidR="003C5DAE" w:rsidRPr="003C5DAE" w:rsidRDefault="003C5DAE" w:rsidP="003C5DAE">
            <w:pPr>
              <w:jc w:val="right"/>
              <w:rPr>
                <w:rFonts w:cs="Times New Roman"/>
                <w:color w:val="000000"/>
                <w:szCs w:val="28"/>
              </w:rPr>
            </w:pPr>
            <w:r w:rsidRPr="00424F22">
              <w:t>3,15</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290D1F44" w14:textId="6A7F40DB"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77753A35" w14:textId="143E22B6" w:rsidR="003C5DAE" w:rsidRPr="003C5DAE" w:rsidRDefault="003C5DAE" w:rsidP="003C5DAE">
            <w:pPr>
              <w:jc w:val="right"/>
              <w:rPr>
                <w:rFonts w:cs="Times New Roman"/>
                <w:color w:val="000000"/>
                <w:szCs w:val="28"/>
              </w:rPr>
            </w:pPr>
            <w:r w:rsidRPr="00424F22">
              <w:t>1,76</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67470088" w14:textId="08BE48B0" w:rsidR="003C5DAE" w:rsidRPr="003C5DAE" w:rsidRDefault="003C5DAE" w:rsidP="003C5DAE">
            <w:pPr>
              <w:jc w:val="right"/>
              <w:rPr>
                <w:rFonts w:cs="Times New Roman"/>
                <w:color w:val="000000"/>
                <w:szCs w:val="28"/>
              </w:rPr>
            </w:pPr>
            <w:r w:rsidRPr="00424F22">
              <w:t>0,33</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9EC5639" w14:textId="575E4FC8"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6AB48300" w14:textId="7E813315" w:rsidR="003C5DAE" w:rsidRPr="003C5DAE" w:rsidRDefault="003C5DAE" w:rsidP="003C5DAE">
            <w:pPr>
              <w:jc w:val="right"/>
              <w:rPr>
                <w:rFonts w:cs="Times New Roman"/>
                <w:color w:val="000000"/>
                <w:szCs w:val="28"/>
              </w:rPr>
            </w:pPr>
            <w:r w:rsidRPr="00424F22">
              <w:t>-0,88</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A127CFB" w14:textId="17D7022E" w:rsidR="003C5DAE" w:rsidRPr="003C5DAE" w:rsidRDefault="003C5DAE" w:rsidP="003C5DAE">
            <w:pPr>
              <w:jc w:val="right"/>
              <w:rPr>
                <w:rFonts w:cs="Times New Roman"/>
                <w:color w:val="000000"/>
                <w:szCs w:val="28"/>
              </w:rPr>
            </w:pPr>
            <w:r w:rsidRPr="00424F22">
              <w:t>0,28</w:t>
            </w:r>
          </w:p>
        </w:tc>
      </w:tr>
      <w:tr w:rsidR="003C5DAE" w:rsidRPr="003C5DAE" w14:paraId="21C24B38"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795E2F9" w14:textId="50037F75" w:rsidR="003C5DAE" w:rsidRPr="003C5DAE" w:rsidRDefault="003C5DAE" w:rsidP="003C5DAE">
            <w:pPr>
              <w:rPr>
                <w:rFonts w:cs="Times New Roman"/>
                <w:color w:val="000000"/>
                <w:szCs w:val="28"/>
              </w:rPr>
            </w:pPr>
            <w:r w:rsidRPr="00424F22">
              <w:t>Инф_политика_8</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3C3128A6" w14:textId="2095EE1E" w:rsidR="003C5DAE" w:rsidRPr="003C5DAE" w:rsidRDefault="003C5DAE" w:rsidP="003C5DAE">
            <w:pPr>
              <w:jc w:val="right"/>
              <w:rPr>
                <w:rFonts w:cs="Times New Roman"/>
                <w:color w:val="000000"/>
                <w:szCs w:val="28"/>
              </w:rPr>
            </w:pPr>
            <w:r w:rsidRPr="00424F22">
              <w:t>4,87</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44F13901" w14:textId="57848D6A"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7524A6E3" w14:textId="01082D34" w:rsidR="003C5DAE" w:rsidRPr="003C5DAE" w:rsidRDefault="003C5DAE" w:rsidP="003C5DAE">
            <w:pPr>
              <w:jc w:val="right"/>
              <w:rPr>
                <w:rFonts w:cs="Times New Roman"/>
                <w:color w:val="000000"/>
                <w:szCs w:val="28"/>
              </w:rPr>
            </w:pPr>
            <w:r w:rsidRPr="00424F22">
              <w:t>1,76</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1A235644" w14:textId="6746E9EF" w:rsidR="003C5DAE" w:rsidRPr="003C5DAE" w:rsidRDefault="003C5DAE" w:rsidP="003C5DAE">
            <w:pPr>
              <w:jc w:val="right"/>
              <w:rPr>
                <w:rFonts w:cs="Times New Roman"/>
                <w:color w:val="000000"/>
                <w:szCs w:val="28"/>
              </w:rPr>
            </w:pPr>
            <w:r w:rsidRPr="00424F22">
              <w:t>-0,44</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8B135A9" w14:textId="7DE2E164"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21646EC3" w14:textId="5288E16D" w:rsidR="003C5DAE" w:rsidRPr="003C5DAE" w:rsidRDefault="003C5DAE" w:rsidP="003C5DAE">
            <w:pPr>
              <w:jc w:val="right"/>
              <w:rPr>
                <w:rFonts w:cs="Times New Roman"/>
                <w:color w:val="000000"/>
                <w:szCs w:val="28"/>
              </w:rPr>
            </w:pPr>
            <w:r w:rsidRPr="00424F22">
              <w:t>-0,81</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4F9E491" w14:textId="07A2CFB2" w:rsidR="003C5DAE" w:rsidRPr="003C5DAE" w:rsidRDefault="003C5DAE" w:rsidP="003C5DAE">
            <w:pPr>
              <w:jc w:val="right"/>
              <w:rPr>
                <w:rFonts w:cs="Times New Roman"/>
                <w:color w:val="000000"/>
                <w:szCs w:val="28"/>
              </w:rPr>
            </w:pPr>
            <w:r w:rsidRPr="00424F22">
              <w:t>0,28</w:t>
            </w:r>
          </w:p>
        </w:tc>
      </w:tr>
      <w:tr w:rsidR="003C5DAE" w:rsidRPr="003C5DAE" w14:paraId="6076B226"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5CC7431" w14:textId="72870669" w:rsidR="003C5DAE" w:rsidRPr="003C5DAE" w:rsidRDefault="003C5DAE" w:rsidP="003C5DAE">
            <w:pPr>
              <w:rPr>
                <w:rFonts w:cs="Times New Roman"/>
                <w:color w:val="000000"/>
                <w:szCs w:val="28"/>
              </w:rPr>
            </w:pPr>
            <w:r w:rsidRPr="00424F22">
              <w:t>Инф_политика_9</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7F925543" w14:textId="4EF53DDE" w:rsidR="003C5DAE" w:rsidRPr="003C5DAE" w:rsidRDefault="003C5DAE" w:rsidP="003C5DAE">
            <w:pPr>
              <w:jc w:val="right"/>
              <w:rPr>
                <w:rFonts w:cs="Times New Roman"/>
                <w:color w:val="000000"/>
                <w:szCs w:val="28"/>
              </w:rPr>
            </w:pPr>
            <w:r w:rsidRPr="00424F22">
              <w:t>2,57</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2BDDE6E6" w14:textId="63C1EE61" w:rsidR="003C5DAE" w:rsidRPr="003C5DAE" w:rsidRDefault="003C5DAE" w:rsidP="003C5DAE">
            <w:pPr>
              <w:jc w:val="right"/>
              <w:rPr>
                <w:rFonts w:cs="Times New Roman"/>
                <w:color w:val="000000"/>
                <w:szCs w:val="28"/>
              </w:rPr>
            </w:pPr>
            <w:r w:rsidRPr="00424F22">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7AEFCD42" w14:textId="1C09C840" w:rsidR="003C5DAE" w:rsidRPr="003C5DAE" w:rsidRDefault="003C5DAE" w:rsidP="003C5DAE">
            <w:pPr>
              <w:jc w:val="right"/>
              <w:rPr>
                <w:rFonts w:cs="Times New Roman"/>
                <w:color w:val="000000"/>
                <w:szCs w:val="28"/>
              </w:rPr>
            </w:pPr>
            <w:r w:rsidRPr="00424F22">
              <w:t>1,62</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5CA256A9" w14:textId="39E089B6" w:rsidR="003C5DAE" w:rsidRPr="003C5DAE" w:rsidRDefault="003C5DAE" w:rsidP="003C5DAE">
            <w:pPr>
              <w:jc w:val="right"/>
              <w:rPr>
                <w:rFonts w:cs="Times New Roman"/>
                <w:color w:val="000000"/>
                <w:szCs w:val="28"/>
              </w:rPr>
            </w:pPr>
            <w:r w:rsidRPr="00424F22">
              <w:t>0,80</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AE36AA2" w14:textId="59EC46E4"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617EAF80" w14:textId="3CC13C3D" w:rsidR="003C5DAE" w:rsidRPr="003C5DAE" w:rsidRDefault="003C5DAE" w:rsidP="003C5DAE">
            <w:pPr>
              <w:jc w:val="right"/>
              <w:rPr>
                <w:rFonts w:cs="Times New Roman"/>
                <w:color w:val="000000"/>
                <w:szCs w:val="28"/>
              </w:rPr>
            </w:pPr>
            <w:r w:rsidRPr="00424F22">
              <w:t>-0,52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41FBBDB" w14:textId="557A826A" w:rsidR="003C5DAE" w:rsidRPr="003C5DAE" w:rsidRDefault="003C5DAE" w:rsidP="003C5DAE">
            <w:pPr>
              <w:jc w:val="right"/>
              <w:rPr>
                <w:rFonts w:cs="Times New Roman"/>
                <w:color w:val="000000"/>
                <w:szCs w:val="28"/>
              </w:rPr>
            </w:pPr>
            <w:r w:rsidRPr="00424F22">
              <w:t>0,28</w:t>
            </w:r>
          </w:p>
        </w:tc>
      </w:tr>
      <w:tr w:rsidR="003C5DAE" w:rsidRPr="003C5DAE" w14:paraId="385E6A36"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49D43BB" w14:textId="46F5767C" w:rsidR="003C5DAE" w:rsidRPr="003C5DAE" w:rsidRDefault="003C5DAE" w:rsidP="003C5DAE">
            <w:pPr>
              <w:rPr>
                <w:rFonts w:cs="Times New Roman"/>
                <w:color w:val="000000"/>
                <w:szCs w:val="28"/>
              </w:rPr>
            </w:pPr>
            <w:r w:rsidRPr="00424F22">
              <w:t>Инф_политика_10</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603C344C" w14:textId="19552BAC" w:rsidR="003C5DAE" w:rsidRPr="003C5DAE" w:rsidRDefault="003C5DAE" w:rsidP="003C5DAE">
            <w:pPr>
              <w:jc w:val="right"/>
              <w:rPr>
                <w:rFonts w:cs="Times New Roman"/>
                <w:color w:val="000000"/>
                <w:szCs w:val="28"/>
              </w:rPr>
            </w:pPr>
            <w:r w:rsidRPr="00424F22">
              <w:t>4,50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00AF3FE0" w14:textId="0B4BBE2D"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5E3215F1" w14:textId="6005A838" w:rsidR="003C5DAE" w:rsidRPr="003C5DAE" w:rsidRDefault="003C5DAE" w:rsidP="003C5DAE">
            <w:pPr>
              <w:jc w:val="right"/>
              <w:rPr>
                <w:rFonts w:cs="Times New Roman"/>
                <w:color w:val="000000"/>
                <w:szCs w:val="28"/>
              </w:rPr>
            </w:pPr>
            <w:r w:rsidRPr="00424F22">
              <w:t>1,77</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4280A6C7" w14:textId="04D9AF55" w:rsidR="003C5DAE" w:rsidRPr="003C5DAE" w:rsidRDefault="003C5DAE" w:rsidP="003C5DAE">
            <w:pPr>
              <w:jc w:val="right"/>
              <w:rPr>
                <w:rFonts w:cs="Times New Roman"/>
                <w:color w:val="000000"/>
                <w:szCs w:val="28"/>
              </w:rPr>
            </w:pPr>
            <w:r w:rsidRPr="00424F22">
              <w:t>-0,49</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C8AF8A2" w14:textId="5151BD81"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5A713E9C" w14:textId="725FDAAE" w:rsidR="003C5DAE" w:rsidRPr="003C5DAE" w:rsidRDefault="003C5DAE" w:rsidP="003C5DAE">
            <w:pPr>
              <w:jc w:val="right"/>
              <w:rPr>
                <w:rFonts w:cs="Times New Roman"/>
                <w:color w:val="000000"/>
                <w:szCs w:val="28"/>
              </w:rPr>
            </w:pPr>
            <w:r w:rsidRPr="00424F22">
              <w:t>-0,67</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57BC5C2" w14:textId="79A8A408" w:rsidR="003C5DAE" w:rsidRPr="003C5DAE" w:rsidRDefault="003C5DAE" w:rsidP="003C5DAE">
            <w:pPr>
              <w:jc w:val="right"/>
              <w:rPr>
                <w:rFonts w:cs="Times New Roman"/>
                <w:color w:val="000000"/>
                <w:szCs w:val="28"/>
              </w:rPr>
            </w:pPr>
            <w:r w:rsidRPr="00424F22">
              <w:t>0,28</w:t>
            </w:r>
          </w:p>
        </w:tc>
      </w:tr>
      <w:tr w:rsidR="003C5DAE" w:rsidRPr="003C5DAE" w14:paraId="02404EAA" w14:textId="77777777" w:rsidTr="006A566B">
        <w:trPr>
          <w:trHeight w:val="288"/>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91D5F14" w14:textId="6BC4404D" w:rsidR="003C5DAE" w:rsidRPr="003C5DAE" w:rsidRDefault="003C5DAE" w:rsidP="003C5DAE">
            <w:pPr>
              <w:rPr>
                <w:rFonts w:cs="Times New Roman"/>
                <w:color w:val="000000"/>
                <w:szCs w:val="28"/>
              </w:rPr>
            </w:pPr>
            <w:r w:rsidRPr="00424F22">
              <w:t>Инф_политика_11</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16D5445B" w14:textId="54E1B3EC" w:rsidR="003C5DAE" w:rsidRPr="003C5DAE" w:rsidRDefault="003C5DAE" w:rsidP="003C5DAE">
            <w:pPr>
              <w:jc w:val="right"/>
              <w:rPr>
                <w:rFonts w:cs="Times New Roman"/>
                <w:color w:val="000000"/>
                <w:szCs w:val="28"/>
              </w:rPr>
            </w:pPr>
            <w:r w:rsidRPr="00424F22">
              <w:t>3,84</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0EAC127B" w14:textId="79696556" w:rsidR="003C5DAE" w:rsidRPr="003C5DAE" w:rsidRDefault="003C5DAE" w:rsidP="003C5DAE">
            <w:pPr>
              <w:jc w:val="right"/>
              <w:rPr>
                <w:rFonts w:cs="Times New Roman"/>
                <w:color w:val="000000"/>
                <w:szCs w:val="28"/>
              </w:rPr>
            </w:pPr>
            <w:r w:rsidRPr="00424F22">
              <w:t>0,12</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7A4DADBB" w14:textId="474F84C4" w:rsidR="003C5DAE" w:rsidRPr="003C5DAE" w:rsidRDefault="003C5DAE" w:rsidP="003C5DAE">
            <w:pPr>
              <w:jc w:val="right"/>
              <w:rPr>
                <w:rFonts w:cs="Times New Roman"/>
                <w:color w:val="000000"/>
                <w:szCs w:val="28"/>
              </w:rPr>
            </w:pPr>
            <w:r w:rsidRPr="00424F22">
              <w:t>2,04</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110ECFDB" w14:textId="6E449391" w:rsidR="003C5DAE" w:rsidRPr="003C5DAE" w:rsidRDefault="003C5DAE" w:rsidP="003C5DAE">
            <w:pPr>
              <w:jc w:val="right"/>
              <w:rPr>
                <w:rFonts w:cs="Times New Roman"/>
                <w:color w:val="000000"/>
                <w:szCs w:val="28"/>
              </w:rPr>
            </w:pPr>
            <w:r w:rsidRPr="00424F22">
              <w:t>0,13</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048ADD9" w14:textId="7EBB3295"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7F421487" w14:textId="3A425E12" w:rsidR="003C5DAE" w:rsidRPr="003C5DAE" w:rsidRDefault="003C5DAE" w:rsidP="003C5DAE">
            <w:pPr>
              <w:jc w:val="right"/>
              <w:rPr>
                <w:rFonts w:cs="Times New Roman"/>
                <w:color w:val="000000"/>
                <w:szCs w:val="28"/>
              </w:rPr>
            </w:pPr>
            <w:r w:rsidRPr="00424F22">
              <w:t>-1,29</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51A6FD0" w14:textId="1B7BA266" w:rsidR="003C5DAE" w:rsidRPr="003C5DAE" w:rsidRDefault="003C5DAE" w:rsidP="003C5DAE">
            <w:pPr>
              <w:jc w:val="right"/>
              <w:rPr>
                <w:rFonts w:cs="Times New Roman"/>
                <w:color w:val="000000"/>
                <w:szCs w:val="28"/>
              </w:rPr>
            </w:pPr>
            <w:r w:rsidRPr="00424F22">
              <w:t>0,28</w:t>
            </w:r>
          </w:p>
        </w:tc>
      </w:tr>
      <w:tr w:rsidR="003C5DAE" w:rsidRPr="003C5DAE" w14:paraId="45851484"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81689E6" w14:textId="57231143" w:rsidR="003C5DAE" w:rsidRPr="003C5DAE" w:rsidRDefault="003C5DAE" w:rsidP="003C5DAE">
            <w:pPr>
              <w:rPr>
                <w:rFonts w:cs="Times New Roman"/>
                <w:color w:val="000000"/>
                <w:szCs w:val="28"/>
              </w:rPr>
            </w:pPr>
            <w:r w:rsidRPr="00424F22">
              <w:t>Инф_политика_12</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14:paraId="13B53AF7" w14:textId="588DBE23" w:rsidR="003C5DAE" w:rsidRPr="003C5DAE" w:rsidRDefault="003C5DAE" w:rsidP="003C5DAE">
            <w:pPr>
              <w:jc w:val="right"/>
              <w:rPr>
                <w:rFonts w:cs="Times New Roman"/>
                <w:color w:val="000000"/>
                <w:szCs w:val="28"/>
              </w:rPr>
            </w:pPr>
            <w:r w:rsidRPr="00424F22">
              <w:t>3,19</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14:paraId="2AA3CA42" w14:textId="0F257BA4"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14:paraId="6893061D" w14:textId="55438A0D" w:rsidR="003C5DAE" w:rsidRPr="003C5DAE" w:rsidRDefault="003C5DAE" w:rsidP="003C5DAE">
            <w:pPr>
              <w:jc w:val="right"/>
              <w:rPr>
                <w:rFonts w:cs="Times New Roman"/>
                <w:color w:val="000000"/>
                <w:szCs w:val="28"/>
              </w:rPr>
            </w:pPr>
            <w:r w:rsidRPr="00424F22">
              <w:t>1,75</w:t>
            </w:r>
          </w:p>
        </w:tc>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14:paraId="6B5E72F4" w14:textId="670FD7D8" w:rsidR="003C5DAE" w:rsidRPr="003C5DAE" w:rsidRDefault="003C5DAE" w:rsidP="003C5DAE">
            <w:pPr>
              <w:jc w:val="right"/>
              <w:rPr>
                <w:rFonts w:cs="Times New Roman"/>
                <w:color w:val="000000"/>
                <w:szCs w:val="28"/>
              </w:rPr>
            </w:pPr>
            <w:r w:rsidRPr="00424F22">
              <w:t>0,28</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16CF47A" w14:textId="3A2B6AE7"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hideMark/>
          </w:tcPr>
          <w:p w14:paraId="6BEBAD48" w14:textId="54A9ED53" w:rsidR="003C5DAE" w:rsidRPr="003C5DAE" w:rsidRDefault="003C5DAE" w:rsidP="003C5DAE">
            <w:pPr>
              <w:jc w:val="right"/>
              <w:rPr>
                <w:rFonts w:cs="Times New Roman"/>
                <w:color w:val="000000"/>
                <w:szCs w:val="28"/>
              </w:rPr>
            </w:pPr>
            <w:r w:rsidRPr="00424F22">
              <w:t>-0,96</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B638F81" w14:textId="7326CCC1" w:rsidR="003C5DAE" w:rsidRPr="003C5DAE" w:rsidRDefault="003C5DAE" w:rsidP="003C5DAE">
            <w:pPr>
              <w:jc w:val="right"/>
              <w:rPr>
                <w:rFonts w:cs="Times New Roman"/>
                <w:color w:val="000000"/>
                <w:szCs w:val="28"/>
              </w:rPr>
            </w:pPr>
            <w:r w:rsidRPr="00424F22">
              <w:t>0,28</w:t>
            </w:r>
          </w:p>
        </w:tc>
      </w:tr>
      <w:tr w:rsidR="003C5DAE" w:rsidRPr="003C5DAE" w14:paraId="3B1EA0D1"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2B20C2D3" w14:textId="328A0685" w:rsidR="003C5DAE" w:rsidRPr="003C5DAE" w:rsidRDefault="003C5DAE" w:rsidP="003C5DAE">
            <w:pPr>
              <w:rPr>
                <w:rFonts w:cs="Times New Roman"/>
                <w:color w:val="000000"/>
                <w:szCs w:val="28"/>
              </w:rPr>
            </w:pPr>
            <w:r w:rsidRPr="00424F22">
              <w:t>Инф_политика_13</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22DEF292" w14:textId="7428E046" w:rsidR="003C5DAE" w:rsidRPr="003C5DAE" w:rsidRDefault="003C5DAE" w:rsidP="003C5DAE">
            <w:pPr>
              <w:jc w:val="right"/>
              <w:rPr>
                <w:rFonts w:cs="Times New Roman"/>
                <w:color w:val="000000"/>
                <w:szCs w:val="28"/>
              </w:rPr>
            </w:pPr>
            <w:r w:rsidRPr="00424F22">
              <w:t>3,73</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5E0C7D50" w14:textId="5F30D3F7"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203061B2" w14:textId="6F40925B" w:rsidR="003C5DAE" w:rsidRPr="003C5DAE" w:rsidRDefault="003C5DAE" w:rsidP="003C5DAE">
            <w:pPr>
              <w:jc w:val="right"/>
              <w:rPr>
                <w:rFonts w:cs="Times New Roman"/>
                <w:color w:val="000000"/>
                <w:szCs w:val="28"/>
              </w:rPr>
            </w:pPr>
            <w:r w:rsidRPr="00424F22">
              <w:t>1,75</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7B20B843" w14:textId="1B3B8EEB" w:rsidR="003C5DAE" w:rsidRPr="003C5DAE" w:rsidRDefault="003C5DAE" w:rsidP="003C5DAE">
            <w:pPr>
              <w:jc w:val="right"/>
              <w:rPr>
                <w:rFonts w:cs="Times New Roman"/>
                <w:color w:val="000000"/>
                <w:szCs w:val="28"/>
              </w:rPr>
            </w:pPr>
            <w:r w:rsidRPr="00424F22">
              <w:t>-0,01</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149D0EF" w14:textId="56E6898A"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77E13E8E" w14:textId="65374780" w:rsidR="003C5DAE" w:rsidRPr="003C5DAE" w:rsidRDefault="003C5DAE" w:rsidP="003C5DAE">
            <w:pPr>
              <w:jc w:val="right"/>
              <w:rPr>
                <w:rFonts w:cs="Times New Roman"/>
                <w:color w:val="000000"/>
                <w:szCs w:val="28"/>
              </w:rPr>
            </w:pPr>
            <w:r w:rsidRPr="00424F22">
              <w:t>-0,86</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1729D6B5" w14:textId="14BEE793" w:rsidR="003C5DAE" w:rsidRPr="003C5DAE" w:rsidRDefault="003C5DAE" w:rsidP="003C5DAE">
            <w:pPr>
              <w:jc w:val="right"/>
              <w:rPr>
                <w:rFonts w:cs="Times New Roman"/>
                <w:color w:val="000000"/>
                <w:szCs w:val="28"/>
              </w:rPr>
            </w:pPr>
            <w:r w:rsidRPr="00424F22">
              <w:t>0,28</w:t>
            </w:r>
          </w:p>
        </w:tc>
      </w:tr>
      <w:tr w:rsidR="003C5DAE" w:rsidRPr="003C5DAE" w14:paraId="21A5695F"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210C3B35" w14:textId="7AC69F5B" w:rsidR="003C5DAE" w:rsidRPr="003C5DAE" w:rsidRDefault="003C5DAE" w:rsidP="003C5DAE">
            <w:pPr>
              <w:rPr>
                <w:rFonts w:cs="Times New Roman"/>
                <w:color w:val="000000"/>
                <w:szCs w:val="28"/>
              </w:rPr>
            </w:pPr>
            <w:r w:rsidRPr="00424F22">
              <w:t>Инф_политика_14</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D482C74" w14:textId="30DC65AA" w:rsidR="003C5DAE" w:rsidRPr="003C5DAE" w:rsidRDefault="003C5DAE" w:rsidP="003C5DAE">
            <w:pPr>
              <w:jc w:val="right"/>
              <w:rPr>
                <w:rFonts w:cs="Times New Roman"/>
                <w:color w:val="000000"/>
                <w:szCs w:val="28"/>
              </w:rPr>
            </w:pPr>
            <w:r w:rsidRPr="00424F22">
              <w:t>4,44</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04DE53EF" w14:textId="1234EB20"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6046999E" w14:textId="132CDF3A" w:rsidR="003C5DAE" w:rsidRPr="003C5DAE" w:rsidRDefault="003C5DAE" w:rsidP="003C5DAE">
            <w:pPr>
              <w:jc w:val="right"/>
              <w:rPr>
                <w:rFonts w:cs="Times New Roman"/>
                <w:color w:val="000000"/>
                <w:szCs w:val="28"/>
              </w:rPr>
            </w:pPr>
            <w:r w:rsidRPr="00424F22">
              <w:t>1,67</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0F80192B" w14:textId="3B7C7B2E" w:rsidR="003C5DAE" w:rsidRPr="003C5DAE" w:rsidRDefault="003C5DAE" w:rsidP="003C5DAE">
            <w:pPr>
              <w:jc w:val="right"/>
              <w:rPr>
                <w:rFonts w:cs="Times New Roman"/>
                <w:color w:val="000000"/>
                <w:szCs w:val="28"/>
              </w:rPr>
            </w:pPr>
            <w:r w:rsidRPr="00424F22">
              <w:t>-0,46</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40524722" w14:textId="318E55A6"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2F7FCC41" w14:textId="3C789526" w:rsidR="003C5DAE" w:rsidRPr="003C5DAE" w:rsidRDefault="003C5DAE" w:rsidP="003C5DAE">
            <w:pPr>
              <w:jc w:val="right"/>
              <w:rPr>
                <w:rFonts w:cs="Times New Roman"/>
                <w:color w:val="000000"/>
                <w:szCs w:val="28"/>
              </w:rPr>
            </w:pPr>
            <w:r w:rsidRPr="00424F22">
              <w:t>-0,36</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54CB987A" w14:textId="78FEB675" w:rsidR="003C5DAE" w:rsidRPr="003C5DAE" w:rsidRDefault="003C5DAE" w:rsidP="003C5DAE">
            <w:pPr>
              <w:jc w:val="right"/>
              <w:rPr>
                <w:rFonts w:cs="Times New Roman"/>
                <w:color w:val="000000"/>
                <w:szCs w:val="28"/>
              </w:rPr>
            </w:pPr>
            <w:r w:rsidRPr="00424F22">
              <w:t>0,28</w:t>
            </w:r>
          </w:p>
        </w:tc>
      </w:tr>
      <w:tr w:rsidR="003C5DAE" w:rsidRPr="003C5DAE" w14:paraId="5834B713"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61C82E50" w14:textId="5EAA96AC" w:rsidR="003C5DAE" w:rsidRPr="003C5DAE" w:rsidRDefault="003C5DAE" w:rsidP="003C5DAE">
            <w:pPr>
              <w:rPr>
                <w:rFonts w:cs="Times New Roman"/>
                <w:color w:val="000000"/>
                <w:szCs w:val="28"/>
              </w:rPr>
            </w:pPr>
            <w:r w:rsidRPr="00424F22">
              <w:t>Инф_политика_15</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7A593DE" w14:textId="51631B2D" w:rsidR="003C5DAE" w:rsidRPr="003C5DAE" w:rsidRDefault="003C5DAE" w:rsidP="003C5DAE">
            <w:pPr>
              <w:jc w:val="right"/>
              <w:rPr>
                <w:rFonts w:cs="Times New Roman"/>
                <w:color w:val="000000"/>
                <w:szCs w:val="28"/>
              </w:rPr>
            </w:pPr>
            <w:r w:rsidRPr="00424F22">
              <w:t>2,63</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06269F91" w14:textId="62166D41"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12C43114" w14:textId="116A43A3" w:rsidR="003C5DAE" w:rsidRPr="003C5DAE" w:rsidRDefault="003C5DAE" w:rsidP="003C5DAE">
            <w:pPr>
              <w:jc w:val="right"/>
              <w:rPr>
                <w:rFonts w:cs="Times New Roman"/>
                <w:color w:val="000000"/>
                <w:szCs w:val="28"/>
              </w:rPr>
            </w:pPr>
            <w:r w:rsidRPr="00424F22">
              <w:t>1,74</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0B9B96F9" w14:textId="34B182B5" w:rsidR="003C5DAE" w:rsidRPr="003C5DAE" w:rsidRDefault="003C5DAE" w:rsidP="003C5DAE">
            <w:pPr>
              <w:jc w:val="right"/>
              <w:rPr>
                <w:rFonts w:cs="Times New Roman"/>
                <w:color w:val="000000"/>
                <w:szCs w:val="28"/>
              </w:rPr>
            </w:pPr>
            <w:r w:rsidRPr="00424F22">
              <w:t>0,88</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6AFB859A" w14:textId="18F01FF7"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4E415929" w14:textId="4F0701C6" w:rsidR="003C5DAE" w:rsidRPr="003C5DAE" w:rsidRDefault="003C5DAE" w:rsidP="003C5DAE">
            <w:pPr>
              <w:jc w:val="right"/>
              <w:rPr>
                <w:rFonts w:cs="Times New Roman"/>
                <w:color w:val="000000"/>
                <w:szCs w:val="28"/>
              </w:rPr>
            </w:pPr>
            <w:r w:rsidRPr="00424F22">
              <w:t>-0,15</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C06493F" w14:textId="5ADBE7DD" w:rsidR="003C5DAE" w:rsidRPr="003C5DAE" w:rsidRDefault="003C5DAE" w:rsidP="003C5DAE">
            <w:pPr>
              <w:jc w:val="right"/>
              <w:rPr>
                <w:rFonts w:cs="Times New Roman"/>
                <w:color w:val="000000"/>
                <w:szCs w:val="28"/>
              </w:rPr>
            </w:pPr>
            <w:r w:rsidRPr="00424F22">
              <w:t>0,28</w:t>
            </w:r>
          </w:p>
        </w:tc>
      </w:tr>
      <w:tr w:rsidR="003C5DAE" w:rsidRPr="003C5DAE" w14:paraId="652CDB3D"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79602ECA" w14:textId="415AE872" w:rsidR="003C5DAE" w:rsidRPr="003C5DAE" w:rsidRDefault="003C5DAE" w:rsidP="003C5DAE">
            <w:pPr>
              <w:rPr>
                <w:rFonts w:cs="Times New Roman"/>
                <w:color w:val="000000"/>
                <w:szCs w:val="28"/>
              </w:rPr>
            </w:pPr>
            <w:r w:rsidRPr="00424F22">
              <w:t>Инф_политика_16</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9EFE1E2" w14:textId="57942B1D" w:rsidR="003C5DAE" w:rsidRPr="003C5DAE" w:rsidRDefault="003C5DAE" w:rsidP="003C5DAE">
            <w:pPr>
              <w:jc w:val="right"/>
              <w:rPr>
                <w:rFonts w:cs="Times New Roman"/>
                <w:color w:val="000000"/>
                <w:szCs w:val="28"/>
              </w:rPr>
            </w:pPr>
            <w:r w:rsidRPr="00424F22">
              <w:t>2,77</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02B98787" w14:textId="6A46DF3C"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2290F33A" w14:textId="3BEEE99F" w:rsidR="003C5DAE" w:rsidRPr="003C5DAE" w:rsidRDefault="003C5DAE" w:rsidP="003C5DAE">
            <w:pPr>
              <w:jc w:val="right"/>
              <w:rPr>
                <w:rFonts w:cs="Times New Roman"/>
                <w:color w:val="000000"/>
                <w:szCs w:val="28"/>
              </w:rPr>
            </w:pPr>
            <w:r w:rsidRPr="00424F22">
              <w:t>1,72</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2DCFBFDB" w14:textId="57855705" w:rsidR="003C5DAE" w:rsidRPr="003C5DAE" w:rsidRDefault="003C5DAE" w:rsidP="003C5DAE">
            <w:pPr>
              <w:jc w:val="right"/>
              <w:rPr>
                <w:rFonts w:cs="Times New Roman"/>
                <w:color w:val="000000"/>
                <w:szCs w:val="28"/>
              </w:rPr>
            </w:pPr>
            <w:r w:rsidRPr="00424F22">
              <w:t>0,75</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15FFFF7D" w14:textId="316847FD"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18F92A77" w14:textId="089E8157" w:rsidR="003C5DAE" w:rsidRPr="003C5DAE" w:rsidRDefault="003C5DAE" w:rsidP="003C5DAE">
            <w:pPr>
              <w:jc w:val="right"/>
              <w:rPr>
                <w:rFonts w:cs="Times New Roman"/>
                <w:color w:val="000000"/>
                <w:szCs w:val="28"/>
              </w:rPr>
            </w:pPr>
            <w:r w:rsidRPr="00424F22">
              <w:t>-0,33</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29DED8B8" w14:textId="43D4A492" w:rsidR="003C5DAE" w:rsidRPr="003C5DAE" w:rsidRDefault="003C5DAE" w:rsidP="003C5DAE">
            <w:pPr>
              <w:jc w:val="right"/>
              <w:rPr>
                <w:rFonts w:cs="Times New Roman"/>
                <w:color w:val="000000"/>
                <w:szCs w:val="28"/>
              </w:rPr>
            </w:pPr>
            <w:r w:rsidRPr="00424F22">
              <w:t>0,28</w:t>
            </w:r>
          </w:p>
        </w:tc>
      </w:tr>
      <w:tr w:rsidR="003C5DAE" w:rsidRPr="003C5DAE" w14:paraId="6B091997"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04E3AF8C" w14:textId="4FBA5732" w:rsidR="003C5DAE" w:rsidRPr="003C5DAE" w:rsidRDefault="003C5DAE" w:rsidP="003C5DAE">
            <w:pPr>
              <w:rPr>
                <w:rFonts w:cs="Times New Roman"/>
                <w:color w:val="000000"/>
                <w:szCs w:val="28"/>
              </w:rPr>
            </w:pPr>
            <w:r w:rsidRPr="00424F22">
              <w:t>Инф_политика_17</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2DD22F0E" w14:textId="3AAFF10E" w:rsidR="003C5DAE" w:rsidRPr="003C5DAE" w:rsidRDefault="003C5DAE" w:rsidP="003C5DAE">
            <w:pPr>
              <w:jc w:val="right"/>
              <w:rPr>
                <w:rFonts w:cs="Times New Roman"/>
                <w:color w:val="000000"/>
                <w:szCs w:val="28"/>
              </w:rPr>
            </w:pPr>
            <w:r w:rsidRPr="00424F22">
              <w:t>3,64</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7363F177" w14:textId="0ABF8267"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5C336A13" w14:textId="6FFA5480" w:rsidR="003C5DAE" w:rsidRPr="003C5DAE" w:rsidRDefault="003C5DAE" w:rsidP="003C5DAE">
            <w:pPr>
              <w:jc w:val="right"/>
              <w:rPr>
                <w:rFonts w:cs="Times New Roman"/>
                <w:color w:val="000000"/>
                <w:szCs w:val="28"/>
              </w:rPr>
            </w:pPr>
            <w:r w:rsidRPr="00424F22">
              <w:t>1,75</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3B7940E1" w14:textId="71889D58" w:rsidR="003C5DAE" w:rsidRPr="003C5DAE" w:rsidRDefault="003C5DAE" w:rsidP="003C5DAE">
            <w:pPr>
              <w:jc w:val="right"/>
              <w:rPr>
                <w:rFonts w:cs="Times New Roman"/>
                <w:color w:val="000000"/>
                <w:szCs w:val="28"/>
              </w:rPr>
            </w:pPr>
            <w:r w:rsidRPr="00424F22">
              <w:t>0,14</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5BAD9BF" w14:textId="21093A13"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5C403E57" w14:textId="7A059D2D" w:rsidR="003C5DAE" w:rsidRPr="003C5DAE" w:rsidRDefault="003C5DAE" w:rsidP="003C5DAE">
            <w:pPr>
              <w:jc w:val="right"/>
              <w:rPr>
                <w:rFonts w:cs="Times New Roman"/>
                <w:color w:val="000000"/>
                <w:szCs w:val="28"/>
              </w:rPr>
            </w:pPr>
            <w:r w:rsidRPr="00424F22">
              <w:t>-0,87</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27A47429" w14:textId="446BC2FB" w:rsidR="003C5DAE" w:rsidRPr="003C5DAE" w:rsidRDefault="003C5DAE" w:rsidP="003C5DAE">
            <w:pPr>
              <w:jc w:val="right"/>
              <w:rPr>
                <w:rFonts w:cs="Times New Roman"/>
                <w:color w:val="000000"/>
                <w:szCs w:val="28"/>
              </w:rPr>
            </w:pPr>
            <w:r w:rsidRPr="00424F22">
              <w:t>0,28</w:t>
            </w:r>
          </w:p>
        </w:tc>
      </w:tr>
      <w:tr w:rsidR="003C5DAE" w:rsidRPr="003C5DAE" w14:paraId="36E11C0E"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5727A7BF" w14:textId="7523E5EE" w:rsidR="003C5DAE" w:rsidRPr="003C5DAE" w:rsidRDefault="003C5DAE" w:rsidP="003C5DAE">
            <w:pPr>
              <w:rPr>
                <w:rFonts w:cs="Times New Roman"/>
                <w:color w:val="000000"/>
                <w:szCs w:val="28"/>
              </w:rPr>
            </w:pPr>
            <w:r w:rsidRPr="00424F22">
              <w:lastRenderedPageBreak/>
              <w:t>Инф_политика_18</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275B27D3" w14:textId="7D38D7FD" w:rsidR="003C5DAE" w:rsidRPr="003C5DAE" w:rsidRDefault="003C5DAE" w:rsidP="003C5DAE">
            <w:pPr>
              <w:jc w:val="right"/>
              <w:rPr>
                <w:rFonts w:cs="Times New Roman"/>
                <w:color w:val="000000"/>
                <w:szCs w:val="28"/>
              </w:rPr>
            </w:pPr>
            <w:r w:rsidRPr="00424F22">
              <w:t>4,76</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6F139088" w14:textId="08C300EC"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5C9CAB2A" w14:textId="3C070286" w:rsidR="003C5DAE" w:rsidRPr="003C5DAE" w:rsidRDefault="003C5DAE" w:rsidP="003C5DAE">
            <w:pPr>
              <w:jc w:val="right"/>
              <w:rPr>
                <w:rFonts w:cs="Times New Roman"/>
                <w:color w:val="000000"/>
                <w:szCs w:val="28"/>
              </w:rPr>
            </w:pPr>
            <w:r w:rsidRPr="00424F22">
              <w:t>1,75</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015F4A8B" w14:textId="73F8AFA2" w:rsidR="003C5DAE" w:rsidRPr="003C5DAE" w:rsidRDefault="003C5DAE" w:rsidP="003C5DAE">
            <w:pPr>
              <w:jc w:val="right"/>
              <w:rPr>
                <w:rFonts w:cs="Times New Roman"/>
                <w:color w:val="000000"/>
                <w:szCs w:val="28"/>
              </w:rPr>
            </w:pPr>
            <w:r w:rsidRPr="00424F22">
              <w:t>-0,70</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FBB79A2" w14:textId="2676DBB4"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16360C1B" w14:textId="38D759FD" w:rsidR="003C5DAE" w:rsidRPr="003C5DAE" w:rsidRDefault="003C5DAE" w:rsidP="003C5DAE">
            <w:pPr>
              <w:jc w:val="right"/>
              <w:rPr>
                <w:rFonts w:cs="Times New Roman"/>
                <w:color w:val="000000"/>
                <w:szCs w:val="28"/>
              </w:rPr>
            </w:pPr>
            <w:r w:rsidRPr="00424F22">
              <w:t>-0,20</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27B14FE" w14:textId="38A41155" w:rsidR="003C5DAE" w:rsidRPr="003C5DAE" w:rsidRDefault="003C5DAE" w:rsidP="003C5DAE">
            <w:pPr>
              <w:jc w:val="right"/>
              <w:rPr>
                <w:rFonts w:cs="Times New Roman"/>
                <w:color w:val="000000"/>
                <w:szCs w:val="28"/>
              </w:rPr>
            </w:pPr>
            <w:r w:rsidRPr="00424F22">
              <w:t>0,28</w:t>
            </w:r>
          </w:p>
        </w:tc>
      </w:tr>
      <w:tr w:rsidR="003C5DAE" w:rsidRPr="003C5DAE" w14:paraId="71869242"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74FE1F5F" w14:textId="0939BC3B" w:rsidR="003C5DAE" w:rsidRPr="003C5DAE" w:rsidRDefault="003C5DAE" w:rsidP="003C5DAE">
            <w:pPr>
              <w:rPr>
                <w:rFonts w:cs="Times New Roman"/>
                <w:color w:val="000000"/>
                <w:szCs w:val="28"/>
              </w:rPr>
            </w:pPr>
            <w:r w:rsidRPr="00424F22">
              <w:t>Инф_политика_19</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4067AFE" w14:textId="06F6C874" w:rsidR="003C5DAE" w:rsidRPr="003C5DAE" w:rsidRDefault="003C5DAE" w:rsidP="003C5DAE">
            <w:pPr>
              <w:jc w:val="right"/>
              <w:rPr>
                <w:rFonts w:cs="Times New Roman"/>
                <w:color w:val="000000"/>
                <w:szCs w:val="28"/>
              </w:rPr>
            </w:pPr>
            <w:r w:rsidRPr="00424F22">
              <w:t>3,52</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17A9494D" w14:textId="4474B347"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546DDF72" w14:textId="4C0E79EB" w:rsidR="003C5DAE" w:rsidRPr="003C5DAE" w:rsidRDefault="003C5DAE" w:rsidP="003C5DAE">
            <w:pPr>
              <w:jc w:val="right"/>
              <w:rPr>
                <w:rFonts w:cs="Times New Roman"/>
                <w:color w:val="000000"/>
                <w:szCs w:val="28"/>
              </w:rPr>
            </w:pPr>
            <w:r w:rsidRPr="00424F22">
              <w:t>1,71</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1621F567" w14:textId="6267FF04" w:rsidR="003C5DAE" w:rsidRPr="003C5DAE" w:rsidRDefault="003C5DAE" w:rsidP="003C5DAE">
            <w:pPr>
              <w:jc w:val="right"/>
              <w:rPr>
                <w:rFonts w:cs="Times New Roman"/>
                <w:color w:val="000000"/>
                <w:szCs w:val="28"/>
              </w:rPr>
            </w:pPr>
            <w:r w:rsidRPr="00424F22">
              <w:t>0,06</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2FD033DB" w14:textId="4AAF23B4"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61621E51" w14:textId="3BF995C5" w:rsidR="003C5DAE" w:rsidRPr="003C5DAE" w:rsidRDefault="003C5DAE" w:rsidP="003C5DAE">
            <w:pPr>
              <w:jc w:val="right"/>
              <w:rPr>
                <w:rFonts w:cs="Times New Roman"/>
                <w:color w:val="000000"/>
                <w:szCs w:val="28"/>
              </w:rPr>
            </w:pPr>
            <w:r w:rsidRPr="00424F22">
              <w:t>-0,81</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0C31E764" w14:textId="70F37730" w:rsidR="003C5DAE" w:rsidRPr="003C5DAE" w:rsidRDefault="003C5DAE" w:rsidP="003C5DAE">
            <w:pPr>
              <w:jc w:val="right"/>
              <w:rPr>
                <w:rFonts w:cs="Times New Roman"/>
                <w:color w:val="000000"/>
                <w:szCs w:val="28"/>
              </w:rPr>
            </w:pPr>
            <w:r w:rsidRPr="00424F22">
              <w:t>0,28</w:t>
            </w:r>
          </w:p>
        </w:tc>
      </w:tr>
      <w:tr w:rsidR="003C5DAE" w:rsidRPr="003C5DAE" w14:paraId="36DC046F"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52A5F140" w14:textId="4730575C" w:rsidR="003C5DAE" w:rsidRPr="003C5DAE" w:rsidRDefault="003C5DAE" w:rsidP="003C5DAE">
            <w:pPr>
              <w:rPr>
                <w:rFonts w:cs="Times New Roman"/>
                <w:color w:val="000000"/>
                <w:szCs w:val="28"/>
              </w:rPr>
            </w:pPr>
            <w:r w:rsidRPr="00424F22">
              <w:t>Инф_политика_20</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43250715" w14:textId="2494460E" w:rsidR="003C5DAE" w:rsidRPr="003C5DAE" w:rsidRDefault="003C5DAE" w:rsidP="003C5DAE">
            <w:pPr>
              <w:jc w:val="right"/>
              <w:rPr>
                <w:rFonts w:cs="Times New Roman"/>
                <w:color w:val="000000"/>
                <w:szCs w:val="28"/>
              </w:rPr>
            </w:pPr>
            <w:r w:rsidRPr="00424F22">
              <w:t>2,43</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7E8D7A81" w14:textId="6750548F" w:rsidR="003C5DAE" w:rsidRPr="003C5DAE" w:rsidRDefault="003C5DAE" w:rsidP="003C5DAE">
            <w:pPr>
              <w:jc w:val="right"/>
              <w:rPr>
                <w:rFonts w:cs="Times New Roman"/>
                <w:color w:val="000000"/>
                <w:szCs w:val="28"/>
              </w:rPr>
            </w:pPr>
            <w:r w:rsidRPr="00424F22">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14A1AAD1" w14:textId="0FC8EB1D" w:rsidR="003C5DAE" w:rsidRPr="003C5DAE" w:rsidRDefault="003C5DAE" w:rsidP="003C5DAE">
            <w:pPr>
              <w:jc w:val="right"/>
              <w:rPr>
                <w:rFonts w:cs="Times New Roman"/>
                <w:color w:val="000000"/>
                <w:szCs w:val="28"/>
              </w:rPr>
            </w:pPr>
            <w:r w:rsidRPr="00424F22">
              <w:t>1,47</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1922C275" w14:textId="29F06000" w:rsidR="003C5DAE" w:rsidRPr="003C5DAE" w:rsidRDefault="003C5DAE" w:rsidP="003C5DAE">
            <w:pPr>
              <w:jc w:val="right"/>
              <w:rPr>
                <w:rFonts w:cs="Times New Roman"/>
                <w:color w:val="000000"/>
                <w:szCs w:val="28"/>
              </w:rPr>
            </w:pPr>
            <w:r w:rsidRPr="00424F22">
              <w:t>0,84</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658AD4A0" w14:textId="059F96C7"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1A0BDAF7" w14:textId="5667FB4D" w:rsidR="003C5DAE" w:rsidRPr="003C5DAE" w:rsidRDefault="003C5DAE" w:rsidP="003C5DAE">
            <w:pPr>
              <w:jc w:val="right"/>
              <w:rPr>
                <w:rFonts w:cs="Times New Roman"/>
                <w:color w:val="000000"/>
                <w:szCs w:val="28"/>
              </w:rPr>
            </w:pPr>
            <w:r w:rsidRPr="00424F22">
              <w:t>-0,01</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53DBEB3A" w14:textId="6E209CD9" w:rsidR="003C5DAE" w:rsidRPr="003C5DAE" w:rsidRDefault="003C5DAE" w:rsidP="003C5DAE">
            <w:pPr>
              <w:jc w:val="right"/>
              <w:rPr>
                <w:rFonts w:cs="Times New Roman"/>
                <w:color w:val="000000"/>
                <w:szCs w:val="28"/>
              </w:rPr>
            </w:pPr>
            <w:r w:rsidRPr="00424F22">
              <w:t>0,28</w:t>
            </w:r>
          </w:p>
        </w:tc>
      </w:tr>
      <w:tr w:rsidR="003C5DAE" w:rsidRPr="003C5DAE" w14:paraId="03B67B1D"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31A2F389" w14:textId="742E35E7" w:rsidR="003C5DAE" w:rsidRPr="003C5DAE" w:rsidRDefault="003C5DAE" w:rsidP="003C5DAE">
            <w:pPr>
              <w:rPr>
                <w:rFonts w:cs="Times New Roman"/>
                <w:color w:val="000000"/>
                <w:szCs w:val="28"/>
              </w:rPr>
            </w:pPr>
            <w:r w:rsidRPr="00424F22">
              <w:t>Инф_политика_21</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365A71C" w14:textId="2BD6CF89" w:rsidR="003C5DAE" w:rsidRPr="003C5DAE" w:rsidRDefault="003C5DAE" w:rsidP="003C5DAE">
            <w:pPr>
              <w:jc w:val="right"/>
              <w:rPr>
                <w:rFonts w:cs="Times New Roman"/>
                <w:color w:val="000000"/>
                <w:szCs w:val="28"/>
              </w:rPr>
            </w:pPr>
            <w:r w:rsidRPr="00424F22">
              <w:t>2,73</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7DC8BCED" w14:textId="6AE494E8"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1904D58C" w14:textId="5E3175D3" w:rsidR="003C5DAE" w:rsidRPr="003C5DAE" w:rsidRDefault="003C5DAE" w:rsidP="003C5DAE">
            <w:pPr>
              <w:jc w:val="right"/>
              <w:rPr>
                <w:rFonts w:cs="Times New Roman"/>
                <w:color w:val="000000"/>
                <w:szCs w:val="28"/>
              </w:rPr>
            </w:pPr>
            <w:r w:rsidRPr="00424F22">
              <w:t>1,67</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698122AA" w14:textId="2A820F13" w:rsidR="003C5DAE" w:rsidRPr="003C5DAE" w:rsidRDefault="003C5DAE" w:rsidP="003C5DAE">
            <w:pPr>
              <w:jc w:val="right"/>
              <w:rPr>
                <w:rFonts w:cs="Times New Roman"/>
                <w:color w:val="000000"/>
                <w:szCs w:val="28"/>
              </w:rPr>
            </w:pPr>
            <w:r w:rsidRPr="00424F22">
              <w:t>0,57</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1A1BC68D" w14:textId="5A890333"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369CCD30" w14:textId="554C9750" w:rsidR="003C5DAE" w:rsidRPr="003C5DAE" w:rsidRDefault="003C5DAE" w:rsidP="003C5DAE">
            <w:pPr>
              <w:jc w:val="right"/>
              <w:rPr>
                <w:rFonts w:cs="Times New Roman"/>
                <w:color w:val="000000"/>
                <w:szCs w:val="28"/>
              </w:rPr>
            </w:pPr>
            <w:r w:rsidRPr="00424F22">
              <w:t>-0,68</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8788C98" w14:textId="7655C574" w:rsidR="003C5DAE" w:rsidRPr="003C5DAE" w:rsidRDefault="003C5DAE" w:rsidP="003C5DAE">
            <w:pPr>
              <w:jc w:val="right"/>
              <w:rPr>
                <w:rFonts w:cs="Times New Roman"/>
                <w:color w:val="000000"/>
                <w:szCs w:val="28"/>
              </w:rPr>
            </w:pPr>
            <w:r w:rsidRPr="00424F22">
              <w:t>0,28</w:t>
            </w:r>
          </w:p>
        </w:tc>
      </w:tr>
      <w:tr w:rsidR="003C5DAE" w:rsidRPr="003C5DAE" w14:paraId="3FF9B036"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0A9DBD7D" w14:textId="5384FAD6" w:rsidR="003C5DAE" w:rsidRPr="003C5DAE" w:rsidRDefault="003C5DAE" w:rsidP="003C5DAE">
            <w:pPr>
              <w:rPr>
                <w:rFonts w:cs="Times New Roman"/>
                <w:color w:val="000000"/>
                <w:szCs w:val="28"/>
              </w:rPr>
            </w:pPr>
            <w:r w:rsidRPr="00424F22">
              <w:t>Инф_политика_22</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07B0F7E" w14:textId="2F97BBC9" w:rsidR="003C5DAE" w:rsidRPr="003C5DAE" w:rsidRDefault="003C5DAE" w:rsidP="003C5DAE">
            <w:pPr>
              <w:jc w:val="right"/>
              <w:rPr>
                <w:rFonts w:cs="Times New Roman"/>
                <w:color w:val="000000"/>
                <w:szCs w:val="28"/>
              </w:rPr>
            </w:pPr>
            <w:r w:rsidRPr="00424F22">
              <w:t>3,52</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6C0E3F9E" w14:textId="6B0BD1E7"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79AB9159" w14:textId="3F807A7D" w:rsidR="003C5DAE" w:rsidRPr="003C5DAE" w:rsidRDefault="003C5DAE" w:rsidP="003C5DAE">
            <w:pPr>
              <w:jc w:val="right"/>
              <w:rPr>
                <w:rFonts w:cs="Times New Roman"/>
                <w:color w:val="000000"/>
                <w:szCs w:val="28"/>
              </w:rPr>
            </w:pPr>
            <w:r w:rsidRPr="00424F22">
              <w:t>1,80</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45F3F466" w14:textId="3EE7D2B8" w:rsidR="003C5DAE" w:rsidRPr="003C5DAE" w:rsidRDefault="003C5DAE" w:rsidP="003C5DAE">
            <w:pPr>
              <w:jc w:val="right"/>
              <w:rPr>
                <w:rFonts w:cs="Times New Roman"/>
                <w:color w:val="000000"/>
                <w:szCs w:val="28"/>
              </w:rPr>
            </w:pPr>
            <w:r w:rsidRPr="00424F22">
              <w:t>0,17</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AF3CAA4" w14:textId="5E8BB75B"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35B1CA66" w14:textId="31060815" w:rsidR="003C5DAE" w:rsidRPr="003C5DAE" w:rsidRDefault="003C5DAE" w:rsidP="003C5DAE">
            <w:pPr>
              <w:jc w:val="right"/>
              <w:rPr>
                <w:rFonts w:cs="Times New Roman"/>
                <w:color w:val="000000"/>
                <w:szCs w:val="28"/>
              </w:rPr>
            </w:pPr>
            <w:r w:rsidRPr="00424F22">
              <w:t>-0,77</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00AE7636" w14:textId="4F70E84B" w:rsidR="003C5DAE" w:rsidRPr="003C5DAE" w:rsidRDefault="003C5DAE" w:rsidP="003C5DAE">
            <w:pPr>
              <w:jc w:val="right"/>
              <w:rPr>
                <w:rFonts w:cs="Times New Roman"/>
                <w:color w:val="000000"/>
                <w:szCs w:val="28"/>
              </w:rPr>
            </w:pPr>
            <w:r w:rsidRPr="00424F22">
              <w:t>0,28</w:t>
            </w:r>
          </w:p>
        </w:tc>
      </w:tr>
      <w:tr w:rsidR="003C5DAE" w:rsidRPr="003C5DAE" w14:paraId="40635FCB"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68E9E31B" w14:textId="398C56D8" w:rsidR="003C5DAE" w:rsidRPr="003C5DAE" w:rsidRDefault="003C5DAE" w:rsidP="003C5DAE">
            <w:pPr>
              <w:rPr>
                <w:rFonts w:cs="Times New Roman"/>
                <w:color w:val="000000"/>
                <w:szCs w:val="28"/>
              </w:rPr>
            </w:pPr>
            <w:r w:rsidRPr="00424F22">
              <w:t>Инф_политика_23</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FBA5FCB" w14:textId="57EC6EE4" w:rsidR="003C5DAE" w:rsidRPr="003C5DAE" w:rsidRDefault="003C5DAE" w:rsidP="003C5DAE">
            <w:pPr>
              <w:jc w:val="right"/>
              <w:rPr>
                <w:rFonts w:cs="Times New Roman"/>
                <w:color w:val="000000"/>
                <w:szCs w:val="28"/>
              </w:rPr>
            </w:pPr>
            <w:r w:rsidRPr="00424F22">
              <w:t>5,25</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5BF9D88B" w14:textId="2466F32D" w:rsidR="003C5DAE" w:rsidRPr="003C5DAE" w:rsidRDefault="003C5DAE" w:rsidP="003C5DAE">
            <w:pPr>
              <w:jc w:val="right"/>
              <w:rPr>
                <w:rFonts w:cs="Times New Roman"/>
                <w:color w:val="000000"/>
                <w:szCs w:val="28"/>
              </w:rPr>
            </w:pPr>
            <w:r w:rsidRPr="00424F22">
              <w:t>0,09</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1AF5389F" w14:textId="1C8BD0BA" w:rsidR="003C5DAE" w:rsidRPr="003C5DAE" w:rsidRDefault="003C5DAE" w:rsidP="003C5DAE">
            <w:pPr>
              <w:jc w:val="right"/>
              <w:rPr>
                <w:rFonts w:cs="Times New Roman"/>
                <w:color w:val="000000"/>
                <w:szCs w:val="28"/>
              </w:rPr>
            </w:pPr>
            <w:r w:rsidRPr="00424F22">
              <w:t>1,55</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4C89E35C" w14:textId="3AD33F12" w:rsidR="003C5DAE" w:rsidRPr="003C5DAE" w:rsidRDefault="003C5DAE" w:rsidP="003C5DAE">
            <w:pPr>
              <w:jc w:val="right"/>
              <w:rPr>
                <w:rFonts w:cs="Times New Roman"/>
                <w:color w:val="000000"/>
                <w:szCs w:val="28"/>
              </w:rPr>
            </w:pPr>
            <w:r w:rsidRPr="00424F22">
              <w:t>-0,85</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60E411B8" w14:textId="552764AA"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28889CC2" w14:textId="634DA067" w:rsidR="003C5DAE" w:rsidRPr="003C5DAE" w:rsidRDefault="003C5DAE" w:rsidP="003C5DAE">
            <w:pPr>
              <w:jc w:val="right"/>
              <w:rPr>
                <w:rFonts w:cs="Times New Roman"/>
                <w:color w:val="000000"/>
                <w:szCs w:val="28"/>
              </w:rPr>
            </w:pPr>
            <w:r w:rsidRPr="00424F22">
              <w:t>0,39</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1BF27AF2" w14:textId="340F76AC" w:rsidR="003C5DAE" w:rsidRPr="003C5DAE" w:rsidRDefault="003C5DAE" w:rsidP="003C5DAE">
            <w:pPr>
              <w:jc w:val="right"/>
              <w:rPr>
                <w:rFonts w:cs="Times New Roman"/>
                <w:color w:val="000000"/>
                <w:szCs w:val="28"/>
              </w:rPr>
            </w:pPr>
            <w:r w:rsidRPr="00424F22">
              <w:t>0,28</w:t>
            </w:r>
          </w:p>
        </w:tc>
      </w:tr>
      <w:tr w:rsidR="003C5DAE" w:rsidRPr="003C5DAE" w14:paraId="6A305CA6" w14:textId="77777777" w:rsidTr="006A566B">
        <w:trPr>
          <w:trHeight w:val="300"/>
        </w:trPr>
        <w:tc>
          <w:tcPr>
            <w:tcW w:w="2856" w:type="dxa"/>
            <w:tcBorders>
              <w:top w:val="single" w:sz="4" w:space="0" w:color="auto"/>
              <w:left w:val="single" w:sz="4" w:space="0" w:color="auto"/>
              <w:bottom w:val="single" w:sz="4" w:space="0" w:color="auto"/>
              <w:right w:val="single" w:sz="4" w:space="0" w:color="auto"/>
            </w:tcBorders>
            <w:shd w:val="clear" w:color="auto" w:fill="auto"/>
          </w:tcPr>
          <w:p w14:paraId="3F5ECC55" w14:textId="50486380" w:rsidR="003C5DAE" w:rsidRPr="003C5DAE" w:rsidRDefault="003C5DAE" w:rsidP="003C5DAE">
            <w:pPr>
              <w:rPr>
                <w:rFonts w:cs="Times New Roman"/>
                <w:color w:val="000000"/>
                <w:szCs w:val="28"/>
              </w:rPr>
            </w:pPr>
            <w:r w:rsidRPr="00424F22">
              <w:t>Инф_политика_24</w:t>
            </w:r>
          </w:p>
        </w:tc>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2D1ADB3" w14:textId="041DF620" w:rsidR="003C5DAE" w:rsidRPr="003C5DAE" w:rsidRDefault="003C5DAE" w:rsidP="003C5DAE">
            <w:pPr>
              <w:jc w:val="right"/>
              <w:rPr>
                <w:rFonts w:cs="Times New Roman"/>
                <w:color w:val="000000"/>
                <w:szCs w:val="28"/>
              </w:rPr>
            </w:pPr>
            <w:r w:rsidRPr="00424F22">
              <w:t>2,56</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3101772F" w14:textId="0C77EE30" w:rsidR="003C5DAE" w:rsidRPr="003C5DAE" w:rsidRDefault="003C5DAE" w:rsidP="003C5DAE">
            <w:pPr>
              <w:jc w:val="right"/>
              <w:rPr>
                <w:rFonts w:cs="Times New Roman"/>
                <w:color w:val="000000"/>
                <w:szCs w:val="28"/>
              </w:rPr>
            </w:pPr>
            <w:r w:rsidRPr="00424F22">
              <w:t>0,10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204600AC" w14:textId="6FF962A1" w:rsidR="003C5DAE" w:rsidRPr="003C5DAE" w:rsidRDefault="003C5DAE" w:rsidP="003C5DAE">
            <w:pPr>
              <w:jc w:val="right"/>
              <w:rPr>
                <w:rFonts w:cs="Times New Roman"/>
                <w:color w:val="000000"/>
                <w:szCs w:val="28"/>
              </w:rPr>
            </w:pPr>
            <w:r w:rsidRPr="00424F22">
              <w:t>1,73</w:t>
            </w:r>
          </w:p>
        </w:tc>
        <w:tc>
          <w:tcPr>
            <w:tcW w:w="1712" w:type="dxa"/>
            <w:tcBorders>
              <w:top w:val="single" w:sz="4" w:space="0" w:color="auto"/>
              <w:left w:val="single" w:sz="4" w:space="0" w:color="auto"/>
              <w:bottom w:val="single" w:sz="4" w:space="0" w:color="auto"/>
              <w:right w:val="single" w:sz="4" w:space="0" w:color="auto"/>
            </w:tcBorders>
            <w:shd w:val="clear" w:color="auto" w:fill="auto"/>
            <w:noWrap/>
          </w:tcPr>
          <w:p w14:paraId="38947B9C" w14:textId="4D49A75C" w:rsidR="003C5DAE" w:rsidRPr="003C5DAE" w:rsidRDefault="003C5DAE" w:rsidP="003C5DAE">
            <w:pPr>
              <w:jc w:val="right"/>
              <w:rPr>
                <w:rFonts w:cs="Times New Roman"/>
                <w:color w:val="000000"/>
                <w:szCs w:val="28"/>
              </w:rPr>
            </w:pPr>
            <w:r w:rsidRPr="00424F22">
              <w:t>0,97</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3356E132" w14:textId="1DA64B6B" w:rsidR="003C5DAE" w:rsidRPr="003C5DAE" w:rsidRDefault="003C5DAE" w:rsidP="003C5DAE">
            <w:pPr>
              <w:jc w:val="right"/>
              <w:rPr>
                <w:rFonts w:cs="Times New Roman"/>
                <w:color w:val="000000"/>
                <w:szCs w:val="28"/>
              </w:rPr>
            </w:pPr>
            <w:r w:rsidRPr="00424F22">
              <w:t>0,14</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14:paraId="270A069E" w14:textId="0FA7F6EE" w:rsidR="003C5DAE" w:rsidRPr="003C5DAE" w:rsidRDefault="003C5DAE" w:rsidP="003C5DAE">
            <w:pPr>
              <w:jc w:val="right"/>
              <w:rPr>
                <w:rFonts w:cs="Times New Roman"/>
                <w:color w:val="000000"/>
                <w:szCs w:val="28"/>
              </w:rPr>
            </w:pPr>
            <w:r w:rsidRPr="00424F22">
              <w:t>0,11</w:t>
            </w: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46ACB1DE" w14:textId="39B8BEA3" w:rsidR="003C5DAE" w:rsidRPr="003C5DAE" w:rsidRDefault="003C5DAE" w:rsidP="003C5DAE">
            <w:pPr>
              <w:jc w:val="right"/>
              <w:rPr>
                <w:rFonts w:cs="Times New Roman"/>
                <w:color w:val="000000"/>
                <w:szCs w:val="28"/>
              </w:rPr>
            </w:pPr>
            <w:r w:rsidRPr="00424F22">
              <w:t>0,28</w:t>
            </w:r>
          </w:p>
        </w:tc>
      </w:tr>
    </w:tbl>
    <w:p w14:paraId="59D5CC21" w14:textId="2F9C4D27" w:rsidR="003C5DAE" w:rsidRDefault="003C5DAE" w:rsidP="003C5DAE"/>
    <w:p w14:paraId="1A488B8A" w14:textId="77777777" w:rsidR="003C5DAE" w:rsidRDefault="003C5DAE">
      <w:pPr>
        <w:spacing w:line="259" w:lineRule="auto"/>
      </w:pPr>
      <w:r>
        <w:br w:type="page"/>
      </w:r>
    </w:p>
    <w:p w14:paraId="7026D928" w14:textId="3BD09F2F" w:rsidR="00B54014" w:rsidRPr="00834B2C" w:rsidRDefault="00B54014" w:rsidP="00AB3E26">
      <w:pPr>
        <w:pStyle w:val="1"/>
        <w:spacing w:before="720" w:after="480"/>
        <w:jc w:val="center"/>
        <w:rPr>
          <w:rFonts w:ascii="Times New Roman" w:hAnsi="Times New Roman" w:cs="Times New Roman"/>
          <w:b/>
          <w:bCs/>
          <w:color w:val="000000" w:themeColor="text1"/>
          <w:sz w:val="28"/>
          <w:szCs w:val="28"/>
          <w:lang w:val="en-US"/>
        </w:rPr>
      </w:pPr>
      <w:bookmarkStart w:id="54" w:name="_Toc73397941"/>
      <w:r w:rsidRPr="003C5DAE">
        <w:rPr>
          <w:rFonts w:ascii="Times New Roman" w:hAnsi="Times New Roman" w:cs="Times New Roman"/>
          <w:b/>
          <w:bCs/>
          <w:color w:val="000000" w:themeColor="text1"/>
          <w:sz w:val="28"/>
          <w:szCs w:val="28"/>
        </w:rPr>
        <w:lastRenderedPageBreak/>
        <w:t xml:space="preserve">ПРИЛОЖЕНИЕ </w:t>
      </w:r>
      <w:r w:rsidR="00834B2C">
        <w:rPr>
          <w:rFonts w:ascii="Times New Roman" w:hAnsi="Times New Roman" w:cs="Times New Roman"/>
          <w:b/>
          <w:bCs/>
          <w:color w:val="000000" w:themeColor="text1"/>
          <w:sz w:val="28"/>
          <w:szCs w:val="28"/>
          <w:lang w:val="en-US"/>
        </w:rPr>
        <w:t>C</w:t>
      </w:r>
      <w:bookmarkEnd w:id="54"/>
    </w:p>
    <w:p w14:paraId="4B32D988" w14:textId="41003B05" w:rsidR="003B16DA" w:rsidRPr="00AB3E26" w:rsidRDefault="003B16DA" w:rsidP="003B16DA">
      <w:pPr>
        <w:jc w:val="center"/>
        <w:rPr>
          <w:b/>
          <w:bCs/>
        </w:rPr>
      </w:pPr>
      <w:r w:rsidRPr="00AB3E26">
        <w:rPr>
          <w:b/>
          <w:bCs/>
        </w:rPr>
        <w:t xml:space="preserve">Сравнительный анализ двух возрастных групп по опроснику </w:t>
      </w:r>
      <w:r w:rsidR="00E4694F">
        <w:rPr>
          <w:b/>
          <w:bCs/>
        </w:rPr>
        <w:t>«Отношения к информационной политике государства»</w:t>
      </w:r>
    </w:p>
    <w:tbl>
      <w:tblPr>
        <w:tblW w:w="9571" w:type="dxa"/>
        <w:jc w:val="center"/>
        <w:tblLayout w:type="fixed"/>
        <w:tblLook w:val="04A0" w:firstRow="1" w:lastRow="0" w:firstColumn="1" w:lastColumn="0" w:noHBand="0" w:noVBand="1"/>
      </w:tblPr>
      <w:tblGrid>
        <w:gridCol w:w="2518"/>
        <w:gridCol w:w="1276"/>
        <w:gridCol w:w="1276"/>
        <w:gridCol w:w="1417"/>
        <w:gridCol w:w="1418"/>
        <w:gridCol w:w="1666"/>
      </w:tblGrid>
      <w:tr w:rsidR="003B16DA" w:rsidRPr="0025658F" w14:paraId="5F4BA6BB" w14:textId="77777777" w:rsidTr="006A566B">
        <w:trPr>
          <w:trHeight w:val="312"/>
          <w:jc w:val="center"/>
        </w:trPr>
        <w:tc>
          <w:tcPr>
            <w:tcW w:w="95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048E" w14:textId="77777777" w:rsidR="003B16DA" w:rsidRPr="0025658F" w:rsidRDefault="003B16DA" w:rsidP="006A566B">
            <w:pPr>
              <w:spacing w:after="0" w:line="240" w:lineRule="auto"/>
              <w:jc w:val="center"/>
              <w:rPr>
                <w:rFonts w:eastAsia="Times New Roman" w:cs="Times New Roman"/>
                <w:b/>
                <w:bCs/>
                <w:color w:val="000000"/>
                <w:szCs w:val="28"/>
                <w:lang w:eastAsia="ru-RU"/>
              </w:rPr>
            </w:pPr>
            <w:r w:rsidRPr="0056780D">
              <w:rPr>
                <w:rFonts w:eastAsia="Times New Roman" w:cs="Times New Roman"/>
                <w:b/>
                <w:bCs/>
                <w:color w:val="000000"/>
                <w:szCs w:val="28"/>
                <w:lang w:eastAsia="ru-RU"/>
              </w:rPr>
              <w:t>Отношение к информационной политике</w:t>
            </w:r>
          </w:p>
        </w:tc>
      </w:tr>
      <w:tr w:rsidR="003B16DA" w:rsidRPr="0025658F" w14:paraId="68532A80" w14:textId="77777777" w:rsidTr="003B16DA">
        <w:trPr>
          <w:trHeight w:val="615"/>
          <w:jc w:val="center"/>
        </w:trPr>
        <w:tc>
          <w:tcPr>
            <w:tcW w:w="2518" w:type="dxa"/>
            <w:vMerge w:val="restart"/>
            <w:tcBorders>
              <w:top w:val="nil"/>
              <w:left w:val="single" w:sz="4" w:space="0" w:color="auto"/>
              <w:right w:val="single" w:sz="4" w:space="0" w:color="auto"/>
            </w:tcBorders>
            <w:shd w:val="clear" w:color="auto" w:fill="auto"/>
            <w:hideMark/>
          </w:tcPr>
          <w:p w14:paraId="74484A8B"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Параметры</w:t>
            </w:r>
          </w:p>
          <w:p w14:paraId="1460A4F2"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c>
          <w:tcPr>
            <w:tcW w:w="2552" w:type="dxa"/>
            <w:gridSpan w:val="2"/>
            <w:tcBorders>
              <w:top w:val="single" w:sz="4" w:space="0" w:color="auto"/>
              <w:left w:val="nil"/>
              <w:bottom w:val="single" w:sz="4" w:space="0" w:color="auto"/>
              <w:right w:val="single" w:sz="4" w:space="0" w:color="000000"/>
            </w:tcBorders>
            <w:shd w:val="clear" w:color="auto" w:fill="auto"/>
            <w:hideMark/>
          </w:tcPr>
          <w:p w14:paraId="5AA4817F"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21-25</w:t>
            </w:r>
          </w:p>
        </w:tc>
        <w:tc>
          <w:tcPr>
            <w:tcW w:w="2835" w:type="dxa"/>
            <w:gridSpan w:val="2"/>
            <w:tcBorders>
              <w:top w:val="single" w:sz="4" w:space="0" w:color="auto"/>
              <w:left w:val="nil"/>
              <w:bottom w:val="single" w:sz="4" w:space="0" w:color="auto"/>
              <w:right w:val="single" w:sz="4" w:space="0" w:color="000000"/>
            </w:tcBorders>
            <w:shd w:val="clear" w:color="auto" w:fill="auto"/>
            <w:hideMark/>
          </w:tcPr>
          <w:p w14:paraId="7408DE11"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40-55</w:t>
            </w:r>
          </w:p>
        </w:tc>
        <w:tc>
          <w:tcPr>
            <w:tcW w:w="1666" w:type="dxa"/>
            <w:vMerge w:val="restart"/>
            <w:tcBorders>
              <w:top w:val="nil"/>
              <w:left w:val="nil"/>
              <w:right w:val="single" w:sz="4" w:space="0" w:color="auto"/>
            </w:tcBorders>
            <w:shd w:val="clear" w:color="auto" w:fill="auto"/>
            <w:hideMark/>
          </w:tcPr>
          <w:p w14:paraId="133C38D3" w14:textId="77777777" w:rsidR="003B16DA" w:rsidRPr="003360A7" w:rsidRDefault="003B16DA" w:rsidP="006A566B">
            <w:pPr>
              <w:spacing w:after="0" w:line="240" w:lineRule="auto"/>
              <w:jc w:val="center"/>
              <w:rPr>
                <w:rFonts w:eastAsia="Times New Roman" w:cs="Times New Roman"/>
                <w:color w:val="000000"/>
                <w:szCs w:val="28"/>
                <w:lang w:val="en-US" w:eastAsia="ru-RU"/>
              </w:rPr>
            </w:pPr>
            <w:r>
              <w:rPr>
                <w:rFonts w:eastAsia="Times New Roman" w:cs="Times New Roman"/>
                <w:color w:val="000000"/>
                <w:szCs w:val="28"/>
                <w:lang w:val="en-US" w:eastAsia="ru-RU"/>
              </w:rPr>
              <w:t>p</w:t>
            </w:r>
          </w:p>
          <w:p w14:paraId="085CB9DE"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r>
      <w:tr w:rsidR="003B16DA" w:rsidRPr="0025658F" w14:paraId="008B1CE0" w14:textId="77777777" w:rsidTr="003B16DA">
        <w:trPr>
          <w:trHeight w:val="481"/>
          <w:jc w:val="center"/>
        </w:trPr>
        <w:tc>
          <w:tcPr>
            <w:tcW w:w="2518" w:type="dxa"/>
            <w:vMerge/>
            <w:tcBorders>
              <w:left w:val="single" w:sz="4" w:space="0" w:color="auto"/>
              <w:bottom w:val="nil"/>
              <w:right w:val="single" w:sz="4" w:space="0" w:color="auto"/>
            </w:tcBorders>
            <w:shd w:val="clear" w:color="auto" w:fill="auto"/>
            <w:hideMark/>
          </w:tcPr>
          <w:p w14:paraId="59925AD2" w14:textId="77777777" w:rsidR="003B16DA" w:rsidRPr="0025658F" w:rsidRDefault="003B16DA" w:rsidP="006A566B">
            <w:pPr>
              <w:spacing w:after="0" w:line="240" w:lineRule="auto"/>
              <w:jc w:val="center"/>
              <w:rPr>
                <w:rFonts w:eastAsia="Times New Roman" w:cs="Times New Roman"/>
                <w:color w:val="000000"/>
                <w:szCs w:val="28"/>
                <w:lang w:eastAsia="ru-RU"/>
              </w:rPr>
            </w:pPr>
          </w:p>
        </w:tc>
        <w:tc>
          <w:tcPr>
            <w:tcW w:w="1276" w:type="dxa"/>
            <w:tcBorders>
              <w:top w:val="nil"/>
              <w:left w:val="nil"/>
              <w:bottom w:val="single" w:sz="4" w:space="0" w:color="auto"/>
              <w:right w:val="single" w:sz="4" w:space="0" w:color="auto"/>
            </w:tcBorders>
            <w:shd w:val="clear" w:color="auto" w:fill="auto"/>
            <w:hideMark/>
          </w:tcPr>
          <w:p w14:paraId="5EB320D3"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M</w:t>
            </w:r>
          </w:p>
        </w:tc>
        <w:tc>
          <w:tcPr>
            <w:tcW w:w="1276" w:type="dxa"/>
            <w:tcBorders>
              <w:top w:val="nil"/>
              <w:left w:val="nil"/>
              <w:bottom w:val="single" w:sz="4" w:space="0" w:color="auto"/>
              <w:right w:val="single" w:sz="4" w:space="0" w:color="auto"/>
            </w:tcBorders>
            <w:shd w:val="clear" w:color="auto" w:fill="auto"/>
            <w:hideMark/>
          </w:tcPr>
          <w:p w14:paraId="18FF2622"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SD</w:t>
            </w:r>
          </w:p>
        </w:tc>
        <w:tc>
          <w:tcPr>
            <w:tcW w:w="1417" w:type="dxa"/>
            <w:tcBorders>
              <w:top w:val="nil"/>
              <w:left w:val="nil"/>
              <w:bottom w:val="single" w:sz="4" w:space="0" w:color="auto"/>
              <w:right w:val="single" w:sz="4" w:space="0" w:color="auto"/>
            </w:tcBorders>
            <w:shd w:val="clear" w:color="auto" w:fill="auto"/>
            <w:hideMark/>
          </w:tcPr>
          <w:p w14:paraId="0F6693E9"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M</w:t>
            </w:r>
          </w:p>
        </w:tc>
        <w:tc>
          <w:tcPr>
            <w:tcW w:w="1418" w:type="dxa"/>
            <w:tcBorders>
              <w:top w:val="nil"/>
              <w:left w:val="nil"/>
              <w:bottom w:val="single" w:sz="4" w:space="0" w:color="auto"/>
              <w:right w:val="single" w:sz="4" w:space="0" w:color="auto"/>
            </w:tcBorders>
            <w:shd w:val="clear" w:color="auto" w:fill="auto"/>
            <w:hideMark/>
          </w:tcPr>
          <w:p w14:paraId="6D4515E7"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SD</w:t>
            </w:r>
          </w:p>
        </w:tc>
        <w:tc>
          <w:tcPr>
            <w:tcW w:w="1666" w:type="dxa"/>
            <w:vMerge/>
            <w:tcBorders>
              <w:left w:val="nil"/>
              <w:bottom w:val="nil"/>
              <w:right w:val="single" w:sz="4" w:space="0" w:color="auto"/>
            </w:tcBorders>
            <w:shd w:val="clear" w:color="auto" w:fill="auto"/>
            <w:hideMark/>
          </w:tcPr>
          <w:p w14:paraId="0E662AF8" w14:textId="77777777" w:rsidR="003B16DA" w:rsidRPr="0025658F" w:rsidRDefault="003B16DA" w:rsidP="006A566B">
            <w:pPr>
              <w:spacing w:after="0" w:line="240" w:lineRule="auto"/>
              <w:jc w:val="center"/>
              <w:rPr>
                <w:rFonts w:eastAsia="Times New Roman" w:cs="Times New Roman"/>
                <w:color w:val="000000"/>
                <w:szCs w:val="28"/>
                <w:lang w:eastAsia="ru-RU"/>
              </w:rPr>
            </w:pPr>
          </w:p>
        </w:tc>
      </w:tr>
      <w:tr w:rsidR="003B16DA" w:rsidRPr="00B2288F" w14:paraId="50D2BB20" w14:textId="77777777" w:rsidTr="003B16DA">
        <w:trPr>
          <w:trHeight w:val="1032"/>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hideMark/>
          </w:tcPr>
          <w:p w14:paraId="73DF7A5D" w14:textId="66FB6CBA" w:rsidR="003B16DA" w:rsidRPr="0025658F" w:rsidRDefault="003B16DA" w:rsidP="003B16DA">
            <w:pPr>
              <w:spacing w:after="0" w:line="240" w:lineRule="auto"/>
              <w:rPr>
                <w:rFonts w:eastAsia="Times New Roman" w:cs="Times New Roman"/>
                <w:color w:val="000000"/>
                <w:szCs w:val="28"/>
                <w:lang w:eastAsia="ru-RU"/>
              </w:rPr>
            </w:pPr>
            <w:r w:rsidRPr="00CA788A">
              <w:t>Необходимость государственной пропаганды</w:t>
            </w:r>
          </w:p>
        </w:tc>
        <w:tc>
          <w:tcPr>
            <w:tcW w:w="1276" w:type="dxa"/>
            <w:tcBorders>
              <w:top w:val="nil"/>
              <w:left w:val="nil"/>
              <w:bottom w:val="single" w:sz="4" w:space="0" w:color="auto"/>
              <w:right w:val="single" w:sz="4" w:space="0" w:color="auto"/>
            </w:tcBorders>
            <w:shd w:val="clear" w:color="000000" w:fill="FFFFFF"/>
            <w:noWrap/>
            <w:hideMark/>
          </w:tcPr>
          <w:p w14:paraId="5F663C71" w14:textId="36BBDDFC" w:rsidR="003B16DA" w:rsidRPr="00B2288F" w:rsidRDefault="003B16DA" w:rsidP="003B16DA">
            <w:pPr>
              <w:spacing w:after="0" w:line="240" w:lineRule="auto"/>
              <w:jc w:val="center"/>
              <w:rPr>
                <w:rFonts w:eastAsia="Times New Roman" w:cs="Times New Roman"/>
                <w:color w:val="000000"/>
                <w:szCs w:val="28"/>
                <w:lang w:eastAsia="ru-RU"/>
              </w:rPr>
            </w:pPr>
            <w:r w:rsidRPr="00CA788A">
              <w:t>3,43</w:t>
            </w:r>
          </w:p>
        </w:tc>
        <w:tc>
          <w:tcPr>
            <w:tcW w:w="1276" w:type="dxa"/>
            <w:tcBorders>
              <w:top w:val="nil"/>
              <w:left w:val="nil"/>
              <w:bottom w:val="single" w:sz="4" w:space="0" w:color="auto"/>
              <w:right w:val="single" w:sz="4" w:space="0" w:color="auto"/>
            </w:tcBorders>
            <w:shd w:val="clear" w:color="000000" w:fill="FFFFFF"/>
            <w:noWrap/>
            <w:hideMark/>
          </w:tcPr>
          <w:p w14:paraId="7029ADC3" w14:textId="0B0C5CF5" w:rsidR="003B16DA" w:rsidRPr="00B2288F" w:rsidRDefault="003B16DA" w:rsidP="003B16DA">
            <w:pPr>
              <w:spacing w:after="0" w:line="240" w:lineRule="auto"/>
              <w:jc w:val="center"/>
              <w:rPr>
                <w:rFonts w:eastAsia="Times New Roman" w:cs="Times New Roman"/>
                <w:color w:val="000000"/>
                <w:szCs w:val="28"/>
                <w:lang w:eastAsia="ru-RU"/>
              </w:rPr>
            </w:pPr>
            <w:r w:rsidRPr="00CA788A">
              <w:t>1,781</w:t>
            </w:r>
          </w:p>
        </w:tc>
        <w:tc>
          <w:tcPr>
            <w:tcW w:w="1417" w:type="dxa"/>
            <w:tcBorders>
              <w:top w:val="nil"/>
              <w:left w:val="nil"/>
              <w:bottom w:val="single" w:sz="4" w:space="0" w:color="auto"/>
              <w:right w:val="single" w:sz="4" w:space="0" w:color="auto"/>
            </w:tcBorders>
            <w:shd w:val="clear" w:color="000000" w:fill="FFFFFF"/>
            <w:noWrap/>
            <w:hideMark/>
          </w:tcPr>
          <w:p w14:paraId="09FC1591" w14:textId="4063D5E5" w:rsidR="003B16DA" w:rsidRPr="00B2288F" w:rsidRDefault="003B16DA" w:rsidP="003B16DA">
            <w:pPr>
              <w:spacing w:after="0" w:line="240" w:lineRule="auto"/>
              <w:jc w:val="center"/>
              <w:rPr>
                <w:rFonts w:eastAsia="Times New Roman" w:cs="Times New Roman"/>
                <w:color w:val="000000"/>
                <w:szCs w:val="28"/>
                <w:lang w:eastAsia="ru-RU"/>
              </w:rPr>
            </w:pPr>
            <w:r w:rsidRPr="00CA788A">
              <w:t>4,54</w:t>
            </w:r>
          </w:p>
        </w:tc>
        <w:tc>
          <w:tcPr>
            <w:tcW w:w="1418" w:type="dxa"/>
            <w:tcBorders>
              <w:top w:val="nil"/>
              <w:left w:val="nil"/>
              <w:bottom w:val="single" w:sz="4" w:space="0" w:color="auto"/>
              <w:right w:val="nil"/>
            </w:tcBorders>
            <w:shd w:val="clear" w:color="000000" w:fill="FFFFFF"/>
            <w:noWrap/>
            <w:hideMark/>
          </w:tcPr>
          <w:p w14:paraId="26D41BBE" w14:textId="268F7F1A" w:rsidR="003B16DA" w:rsidRPr="00B2288F" w:rsidRDefault="003B16DA" w:rsidP="003B16DA">
            <w:pPr>
              <w:spacing w:after="0" w:line="240" w:lineRule="auto"/>
              <w:jc w:val="center"/>
              <w:rPr>
                <w:rFonts w:eastAsia="Times New Roman" w:cs="Times New Roman"/>
                <w:color w:val="000000"/>
                <w:szCs w:val="28"/>
                <w:lang w:eastAsia="ru-RU"/>
              </w:rPr>
            </w:pPr>
            <w:r w:rsidRPr="00CA788A">
              <w:t>1,807</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hideMark/>
          </w:tcPr>
          <w:p w14:paraId="3239071D" w14:textId="612947E7" w:rsidR="003B16DA" w:rsidRPr="00B2288F" w:rsidRDefault="003B16DA" w:rsidP="003B16DA">
            <w:pPr>
              <w:spacing w:after="0" w:line="240" w:lineRule="auto"/>
              <w:jc w:val="center"/>
              <w:rPr>
                <w:rFonts w:eastAsia="Times New Roman" w:cs="Times New Roman"/>
                <w:color w:val="000000"/>
                <w:szCs w:val="28"/>
                <w:lang w:eastAsia="ru-RU"/>
              </w:rPr>
            </w:pPr>
            <w:r w:rsidRPr="00CA788A">
              <w:t>,000</w:t>
            </w:r>
          </w:p>
        </w:tc>
      </w:tr>
      <w:tr w:rsidR="003B16DA" w:rsidRPr="00B2288F" w14:paraId="47D41296" w14:textId="77777777" w:rsidTr="003B16DA">
        <w:trPr>
          <w:trHeight w:val="1368"/>
          <w:jc w:val="center"/>
        </w:trPr>
        <w:tc>
          <w:tcPr>
            <w:tcW w:w="2518" w:type="dxa"/>
            <w:tcBorders>
              <w:top w:val="nil"/>
              <w:left w:val="single" w:sz="4" w:space="0" w:color="auto"/>
              <w:bottom w:val="single" w:sz="4" w:space="0" w:color="auto"/>
              <w:right w:val="single" w:sz="4" w:space="0" w:color="auto"/>
            </w:tcBorders>
            <w:shd w:val="clear" w:color="000000" w:fill="FFFFFF"/>
            <w:hideMark/>
          </w:tcPr>
          <w:p w14:paraId="3F61A16D" w14:textId="56871660" w:rsidR="003B16DA" w:rsidRPr="0025658F" w:rsidRDefault="003B16DA" w:rsidP="003B16DA">
            <w:pPr>
              <w:spacing w:after="0" w:line="240" w:lineRule="auto"/>
              <w:rPr>
                <w:rFonts w:eastAsia="Times New Roman" w:cs="Times New Roman"/>
                <w:color w:val="000000"/>
                <w:szCs w:val="28"/>
                <w:lang w:eastAsia="ru-RU"/>
              </w:rPr>
            </w:pPr>
            <w:r w:rsidRPr="00CA788A">
              <w:t>Усиление контроля в Интернете в связи с терроризмом</w:t>
            </w:r>
          </w:p>
        </w:tc>
        <w:tc>
          <w:tcPr>
            <w:tcW w:w="1276" w:type="dxa"/>
            <w:tcBorders>
              <w:top w:val="nil"/>
              <w:left w:val="nil"/>
              <w:bottom w:val="single" w:sz="4" w:space="0" w:color="auto"/>
              <w:right w:val="single" w:sz="4" w:space="0" w:color="auto"/>
            </w:tcBorders>
            <w:shd w:val="clear" w:color="000000" w:fill="FFFFFF"/>
            <w:noWrap/>
            <w:hideMark/>
          </w:tcPr>
          <w:p w14:paraId="1F7AB488" w14:textId="0423B837" w:rsidR="003B16DA" w:rsidRPr="00B2288F" w:rsidRDefault="003B16DA" w:rsidP="003B16DA">
            <w:pPr>
              <w:spacing w:after="0" w:line="240" w:lineRule="auto"/>
              <w:jc w:val="center"/>
              <w:rPr>
                <w:rFonts w:eastAsia="Times New Roman" w:cs="Times New Roman"/>
                <w:color w:val="000000"/>
                <w:szCs w:val="28"/>
                <w:lang w:eastAsia="ru-RU"/>
              </w:rPr>
            </w:pPr>
            <w:r w:rsidRPr="00CA788A">
              <w:t>3,41</w:t>
            </w:r>
          </w:p>
        </w:tc>
        <w:tc>
          <w:tcPr>
            <w:tcW w:w="1276" w:type="dxa"/>
            <w:tcBorders>
              <w:top w:val="nil"/>
              <w:left w:val="nil"/>
              <w:bottom w:val="single" w:sz="4" w:space="0" w:color="auto"/>
              <w:right w:val="single" w:sz="4" w:space="0" w:color="auto"/>
            </w:tcBorders>
            <w:shd w:val="clear" w:color="000000" w:fill="FFFFFF"/>
            <w:noWrap/>
            <w:hideMark/>
          </w:tcPr>
          <w:p w14:paraId="416C8864" w14:textId="728BFFE1" w:rsidR="003B16DA" w:rsidRPr="00B2288F" w:rsidRDefault="003B16DA" w:rsidP="003B16DA">
            <w:pPr>
              <w:spacing w:after="0" w:line="240" w:lineRule="auto"/>
              <w:jc w:val="center"/>
              <w:rPr>
                <w:rFonts w:eastAsia="Times New Roman" w:cs="Times New Roman"/>
                <w:color w:val="000000"/>
                <w:szCs w:val="28"/>
                <w:lang w:eastAsia="ru-RU"/>
              </w:rPr>
            </w:pPr>
            <w:r w:rsidRPr="00CA788A">
              <w:t>1,971</w:t>
            </w:r>
          </w:p>
        </w:tc>
        <w:tc>
          <w:tcPr>
            <w:tcW w:w="1417" w:type="dxa"/>
            <w:tcBorders>
              <w:top w:val="nil"/>
              <w:left w:val="nil"/>
              <w:bottom w:val="single" w:sz="4" w:space="0" w:color="auto"/>
              <w:right w:val="single" w:sz="4" w:space="0" w:color="auto"/>
            </w:tcBorders>
            <w:shd w:val="clear" w:color="000000" w:fill="FFFFFF"/>
            <w:noWrap/>
            <w:hideMark/>
          </w:tcPr>
          <w:p w14:paraId="7BB94D00" w14:textId="754B2F43" w:rsidR="003B16DA" w:rsidRPr="00B2288F" w:rsidRDefault="003B16DA" w:rsidP="003B16DA">
            <w:pPr>
              <w:spacing w:after="0" w:line="240" w:lineRule="auto"/>
              <w:jc w:val="center"/>
              <w:rPr>
                <w:rFonts w:eastAsia="Times New Roman" w:cs="Times New Roman"/>
                <w:color w:val="000000"/>
                <w:szCs w:val="28"/>
                <w:lang w:eastAsia="ru-RU"/>
              </w:rPr>
            </w:pPr>
            <w:r w:rsidRPr="00CA788A">
              <w:t>4,47</w:t>
            </w:r>
          </w:p>
        </w:tc>
        <w:tc>
          <w:tcPr>
            <w:tcW w:w="1418" w:type="dxa"/>
            <w:tcBorders>
              <w:top w:val="nil"/>
              <w:left w:val="nil"/>
              <w:bottom w:val="single" w:sz="4" w:space="0" w:color="auto"/>
              <w:right w:val="nil"/>
            </w:tcBorders>
            <w:shd w:val="clear" w:color="000000" w:fill="FFFFFF"/>
            <w:noWrap/>
            <w:hideMark/>
          </w:tcPr>
          <w:p w14:paraId="0ECBEFB1" w14:textId="0769BE40" w:rsidR="003B16DA" w:rsidRPr="00B2288F" w:rsidRDefault="003B16DA" w:rsidP="003B16DA">
            <w:pPr>
              <w:spacing w:after="0" w:line="240" w:lineRule="auto"/>
              <w:jc w:val="center"/>
              <w:rPr>
                <w:rFonts w:eastAsia="Times New Roman" w:cs="Times New Roman"/>
                <w:color w:val="000000"/>
                <w:szCs w:val="28"/>
                <w:lang w:eastAsia="ru-RU"/>
              </w:rPr>
            </w:pPr>
            <w:r w:rsidRPr="00CA788A">
              <w:t>1,833</w:t>
            </w:r>
          </w:p>
        </w:tc>
        <w:tc>
          <w:tcPr>
            <w:tcW w:w="1666" w:type="dxa"/>
            <w:tcBorders>
              <w:top w:val="nil"/>
              <w:left w:val="single" w:sz="4" w:space="0" w:color="auto"/>
              <w:bottom w:val="single" w:sz="4" w:space="0" w:color="auto"/>
              <w:right w:val="single" w:sz="4" w:space="0" w:color="auto"/>
            </w:tcBorders>
            <w:shd w:val="clear" w:color="000000" w:fill="FFFFFF"/>
            <w:noWrap/>
            <w:hideMark/>
          </w:tcPr>
          <w:p w14:paraId="40B701FD" w14:textId="646A79AF" w:rsidR="003B16DA" w:rsidRPr="00B2288F" w:rsidRDefault="003B16DA" w:rsidP="003B16DA">
            <w:pPr>
              <w:spacing w:after="0" w:line="240" w:lineRule="auto"/>
              <w:jc w:val="center"/>
              <w:rPr>
                <w:rFonts w:eastAsia="Times New Roman" w:cs="Times New Roman"/>
                <w:color w:val="000000"/>
                <w:szCs w:val="28"/>
                <w:lang w:eastAsia="ru-RU"/>
              </w:rPr>
            </w:pPr>
            <w:r w:rsidRPr="00CA788A">
              <w:t>,000</w:t>
            </w:r>
          </w:p>
        </w:tc>
      </w:tr>
      <w:tr w:rsidR="003B16DA" w:rsidRPr="00B2288F" w14:paraId="69DF72B0"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2DD9EFDE" w14:textId="177255EA" w:rsidR="003B16DA" w:rsidRPr="0025658F" w:rsidRDefault="003B16DA" w:rsidP="003B16DA">
            <w:pPr>
              <w:spacing w:after="0" w:line="240" w:lineRule="auto"/>
              <w:rPr>
                <w:rFonts w:eastAsia="Times New Roman" w:cs="Times New Roman"/>
                <w:color w:val="000000"/>
                <w:szCs w:val="28"/>
                <w:lang w:eastAsia="ru-RU"/>
              </w:rPr>
            </w:pPr>
            <w:r w:rsidRPr="00CA788A">
              <w:t>Легитимность насилия со стороны государства</w:t>
            </w:r>
          </w:p>
        </w:tc>
        <w:tc>
          <w:tcPr>
            <w:tcW w:w="1276" w:type="dxa"/>
            <w:tcBorders>
              <w:top w:val="single" w:sz="4" w:space="0" w:color="auto"/>
              <w:left w:val="nil"/>
              <w:bottom w:val="single" w:sz="4" w:space="0" w:color="auto"/>
              <w:right w:val="single" w:sz="4" w:space="0" w:color="auto"/>
            </w:tcBorders>
            <w:shd w:val="clear" w:color="000000" w:fill="FFFFFF"/>
            <w:noWrap/>
          </w:tcPr>
          <w:p w14:paraId="1CD3D64A" w14:textId="3DCC3416" w:rsidR="003B16DA" w:rsidRPr="00B2288F" w:rsidRDefault="003B16DA" w:rsidP="003B16DA">
            <w:pPr>
              <w:spacing w:after="0" w:line="240" w:lineRule="auto"/>
              <w:jc w:val="center"/>
              <w:rPr>
                <w:rFonts w:eastAsia="Times New Roman" w:cs="Times New Roman"/>
                <w:color w:val="000000"/>
                <w:szCs w:val="28"/>
                <w:lang w:eastAsia="ru-RU"/>
              </w:rPr>
            </w:pPr>
            <w:r w:rsidRPr="00CA788A">
              <w:t>2,24</w:t>
            </w:r>
          </w:p>
        </w:tc>
        <w:tc>
          <w:tcPr>
            <w:tcW w:w="1276" w:type="dxa"/>
            <w:tcBorders>
              <w:top w:val="single" w:sz="4" w:space="0" w:color="auto"/>
              <w:left w:val="nil"/>
              <w:bottom w:val="single" w:sz="4" w:space="0" w:color="auto"/>
              <w:right w:val="single" w:sz="4" w:space="0" w:color="auto"/>
            </w:tcBorders>
            <w:shd w:val="clear" w:color="000000" w:fill="FFFFFF"/>
            <w:noWrap/>
          </w:tcPr>
          <w:p w14:paraId="05D0A908" w14:textId="6A31074A" w:rsidR="003B16DA" w:rsidRPr="00B2288F" w:rsidRDefault="003B16DA" w:rsidP="003B16DA">
            <w:pPr>
              <w:spacing w:after="0" w:line="240" w:lineRule="auto"/>
              <w:jc w:val="center"/>
              <w:rPr>
                <w:rFonts w:eastAsia="Times New Roman" w:cs="Times New Roman"/>
                <w:color w:val="000000"/>
                <w:szCs w:val="28"/>
                <w:lang w:eastAsia="ru-RU"/>
              </w:rPr>
            </w:pPr>
            <w:r w:rsidRPr="00CA788A">
              <w:t>1,611</w:t>
            </w:r>
          </w:p>
        </w:tc>
        <w:tc>
          <w:tcPr>
            <w:tcW w:w="1417" w:type="dxa"/>
            <w:tcBorders>
              <w:top w:val="single" w:sz="4" w:space="0" w:color="auto"/>
              <w:left w:val="nil"/>
              <w:bottom w:val="single" w:sz="4" w:space="0" w:color="auto"/>
              <w:right w:val="single" w:sz="4" w:space="0" w:color="auto"/>
            </w:tcBorders>
            <w:shd w:val="clear" w:color="000000" w:fill="FFFFFF"/>
            <w:noWrap/>
          </w:tcPr>
          <w:p w14:paraId="30F14AB5" w14:textId="4CC532A3" w:rsidR="003B16DA" w:rsidRPr="00B2288F" w:rsidRDefault="003B16DA" w:rsidP="003B16DA">
            <w:pPr>
              <w:spacing w:after="0" w:line="240" w:lineRule="auto"/>
              <w:jc w:val="center"/>
              <w:rPr>
                <w:rFonts w:eastAsia="Times New Roman" w:cs="Times New Roman"/>
                <w:color w:val="000000"/>
                <w:szCs w:val="28"/>
                <w:lang w:eastAsia="ru-RU"/>
              </w:rPr>
            </w:pPr>
            <w:r w:rsidRPr="00CA788A">
              <w:t>3,82</w:t>
            </w:r>
          </w:p>
        </w:tc>
        <w:tc>
          <w:tcPr>
            <w:tcW w:w="1418" w:type="dxa"/>
            <w:tcBorders>
              <w:top w:val="single" w:sz="4" w:space="0" w:color="auto"/>
              <w:left w:val="nil"/>
              <w:bottom w:val="single" w:sz="4" w:space="0" w:color="auto"/>
              <w:right w:val="nil"/>
            </w:tcBorders>
            <w:shd w:val="clear" w:color="000000" w:fill="FFFFFF"/>
            <w:noWrap/>
          </w:tcPr>
          <w:p w14:paraId="33CBE170" w14:textId="2ABF7950" w:rsidR="003B16DA" w:rsidRPr="00B2288F" w:rsidRDefault="003B16DA" w:rsidP="003B16DA">
            <w:pPr>
              <w:spacing w:after="0" w:line="240" w:lineRule="auto"/>
              <w:jc w:val="center"/>
              <w:rPr>
                <w:rFonts w:eastAsia="Times New Roman" w:cs="Times New Roman"/>
                <w:color w:val="000000"/>
                <w:szCs w:val="28"/>
                <w:lang w:eastAsia="ru-RU"/>
              </w:rPr>
            </w:pPr>
            <w:r w:rsidRPr="00CA788A">
              <w:t>2,014</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2F945DCE" w14:textId="527C9E71" w:rsidR="003B16DA" w:rsidRDefault="003B16DA" w:rsidP="003B16DA">
            <w:pPr>
              <w:spacing w:after="0" w:line="240" w:lineRule="auto"/>
              <w:jc w:val="center"/>
              <w:rPr>
                <w:rFonts w:eastAsia="Times New Roman" w:cs="Times New Roman"/>
                <w:color w:val="000000"/>
                <w:szCs w:val="28"/>
                <w:lang w:eastAsia="ru-RU"/>
              </w:rPr>
            </w:pPr>
            <w:r w:rsidRPr="00CA788A">
              <w:t>,000</w:t>
            </w:r>
          </w:p>
        </w:tc>
      </w:tr>
      <w:tr w:rsidR="003B16DA" w:rsidRPr="00B2288F" w14:paraId="0A3F3976"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3D701892" w14:textId="1856C136" w:rsidR="003B16DA" w:rsidRPr="0056780D" w:rsidRDefault="003B16DA" w:rsidP="003B16DA">
            <w:pPr>
              <w:spacing w:after="0" w:line="240" w:lineRule="auto"/>
              <w:rPr>
                <w:rFonts w:eastAsia="Times New Roman" w:cs="Times New Roman"/>
                <w:color w:val="000000"/>
                <w:szCs w:val="28"/>
                <w:lang w:eastAsia="ru-RU"/>
              </w:rPr>
            </w:pPr>
            <w:r w:rsidRPr="00CA788A">
              <w:t>Несоответствии политики государства интересам общества</w:t>
            </w:r>
          </w:p>
        </w:tc>
        <w:tc>
          <w:tcPr>
            <w:tcW w:w="1276" w:type="dxa"/>
            <w:tcBorders>
              <w:top w:val="single" w:sz="4" w:space="0" w:color="auto"/>
              <w:left w:val="nil"/>
              <w:bottom w:val="single" w:sz="4" w:space="0" w:color="auto"/>
              <w:right w:val="single" w:sz="4" w:space="0" w:color="auto"/>
            </w:tcBorders>
            <w:shd w:val="clear" w:color="000000" w:fill="FFFFFF"/>
            <w:noWrap/>
          </w:tcPr>
          <w:p w14:paraId="106B7DF8" w14:textId="05A7C418" w:rsidR="003B16DA" w:rsidRPr="00B2288F" w:rsidRDefault="003B16DA" w:rsidP="003B16DA">
            <w:pPr>
              <w:spacing w:after="0" w:line="240" w:lineRule="auto"/>
              <w:jc w:val="center"/>
              <w:rPr>
                <w:rFonts w:eastAsia="Times New Roman" w:cs="Times New Roman"/>
                <w:color w:val="000000"/>
                <w:szCs w:val="28"/>
                <w:lang w:eastAsia="ru-RU"/>
              </w:rPr>
            </w:pPr>
            <w:r w:rsidRPr="00CA788A">
              <w:t>4,91</w:t>
            </w:r>
          </w:p>
        </w:tc>
        <w:tc>
          <w:tcPr>
            <w:tcW w:w="1276" w:type="dxa"/>
            <w:tcBorders>
              <w:top w:val="single" w:sz="4" w:space="0" w:color="auto"/>
              <w:left w:val="nil"/>
              <w:bottom w:val="single" w:sz="4" w:space="0" w:color="auto"/>
              <w:right w:val="single" w:sz="4" w:space="0" w:color="auto"/>
            </w:tcBorders>
            <w:shd w:val="clear" w:color="000000" w:fill="FFFFFF"/>
            <w:noWrap/>
          </w:tcPr>
          <w:p w14:paraId="06CC6046" w14:textId="101A70C3" w:rsidR="003B16DA" w:rsidRPr="00B2288F" w:rsidRDefault="003B16DA" w:rsidP="003B16DA">
            <w:pPr>
              <w:spacing w:after="0" w:line="240" w:lineRule="auto"/>
              <w:jc w:val="center"/>
              <w:rPr>
                <w:rFonts w:eastAsia="Times New Roman" w:cs="Times New Roman"/>
                <w:color w:val="000000"/>
                <w:szCs w:val="28"/>
                <w:lang w:eastAsia="ru-RU"/>
              </w:rPr>
            </w:pPr>
            <w:r w:rsidRPr="00CA788A">
              <w:t>1,569</w:t>
            </w:r>
          </w:p>
        </w:tc>
        <w:tc>
          <w:tcPr>
            <w:tcW w:w="1417" w:type="dxa"/>
            <w:tcBorders>
              <w:top w:val="single" w:sz="4" w:space="0" w:color="auto"/>
              <w:left w:val="nil"/>
              <w:bottom w:val="single" w:sz="4" w:space="0" w:color="auto"/>
              <w:right w:val="single" w:sz="4" w:space="0" w:color="auto"/>
            </w:tcBorders>
            <w:shd w:val="clear" w:color="000000" w:fill="FFFFFF"/>
            <w:noWrap/>
          </w:tcPr>
          <w:p w14:paraId="6996145A" w14:textId="6164AA7A" w:rsidR="003B16DA" w:rsidRPr="00B2288F" w:rsidRDefault="003B16DA" w:rsidP="003B16DA">
            <w:pPr>
              <w:spacing w:after="0" w:line="240" w:lineRule="auto"/>
              <w:jc w:val="center"/>
              <w:rPr>
                <w:rFonts w:eastAsia="Times New Roman" w:cs="Times New Roman"/>
                <w:color w:val="000000"/>
                <w:szCs w:val="28"/>
                <w:lang w:eastAsia="ru-RU"/>
              </w:rPr>
            </w:pPr>
            <w:r w:rsidRPr="00CA788A">
              <w:t>4,09</w:t>
            </w:r>
          </w:p>
        </w:tc>
        <w:tc>
          <w:tcPr>
            <w:tcW w:w="1418" w:type="dxa"/>
            <w:tcBorders>
              <w:top w:val="single" w:sz="4" w:space="0" w:color="auto"/>
              <w:left w:val="nil"/>
              <w:bottom w:val="single" w:sz="4" w:space="0" w:color="auto"/>
              <w:right w:val="nil"/>
            </w:tcBorders>
            <w:shd w:val="clear" w:color="000000" w:fill="FFFFFF"/>
            <w:noWrap/>
          </w:tcPr>
          <w:p w14:paraId="3D97A001" w14:textId="6DECE8A7" w:rsidR="003B16DA" w:rsidRPr="00B2288F" w:rsidRDefault="003B16DA" w:rsidP="003B16DA">
            <w:pPr>
              <w:spacing w:after="0" w:line="240" w:lineRule="auto"/>
              <w:jc w:val="center"/>
              <w:rPr>
                <w:rFonts w:eastAsia="Times New Roman" w:cs="Times New Roman"/>
                <w:color w:val="000000"/>
                <w:szCs w:val="28"/>
                <w:lang w:eastAsia="ru-RU"/>
              </w:rPr>
            </w:pPr>
            <w:r w:rsidRPr="00CA788A">
              <w:t>1,512</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7CE221FF" w14:textId="34A642CF"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0062D076"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368C273B" w14:textId="533EE7DE" w:rsidR="003B16DA" w:rsidRPr="0056780D" w:rsidRDefault="003B16DA" w:rsidP="003B16DA">
            <w:pPr>
              <w:spacing w:after="0" w:line="240" w:lineRule="auto"/>
              <w:rPr>
                <w:rFonts w:eastAsia="Times New Roman" w:cs="Times New Roman"/>
                <w:color w:val="000000"/>
                <w:szCs w:val="28"/>
                <w:lang w:eastAsia="ru-RU"/>
              </w:rPr>
            </w:pPr>
            <w:r w:rsidRPr="00CA788A">
              <w:t>Доступ государства к конфиденциальной информации</w:t>
            </w:r>
          </w:p>
        </w:tc>
        <w:tc>
          <w:tcPr>
            <w:tcW w:w="1276" w:type="dxa"/>
            <w:tcBorders>
              <w:top w:val="single" w:sz="4" w:space="0" w:color="auto"/>
              <w:left w:val="nil"/>
              <w:bottom w:val="single" w:sz="4" w:space="0" w:color="auto"/>
              <w:right w:val="single" w:sz="4" w:space="0" w:color="auto"/>
            </w:tcBorders>
            <w:shd w:val="clear" w:color="000000" w:fill="FFFFFF"/>
            <w:noWrap/>
          </w:tcPr>
          <w:p w14:paraId="39C9C139" w14:textId="4DC1444F" w:rsidR="003B16DA" w:rsidRPr="00B2288F" w:rsidRDefault="003B16DA" w:rsidP="003B16DA">
            <w:pPr>
              <w:spacing w:after="0" w:line="240" w:lineRule="auto"/>
              <w:jc w:val="center"/>
              <w:rPr>
                <w:rFonts w:eastAsia="Times New Roman" w:cs="Times New Roman"/>
                <w:color w:val="000000"/>
                <w:szCs w:val="28"/>
                <w:lang w:eastAsia="ru-RU"/>
              </w:rPr>
            </w:pPr>
            <w:r w:rsidRPr="00CA788A">
              <w:t>2,78</w:t>
            </w:r>
          </w:p>
        </w:tc>
        <w:tc>
          <w:tcPr>
            <w:tcW w:w="1276" w:type="dxa"/>
            <w:tcBorders>
              <w:top w:val="single" w:sz="4" w:space="0" w:color="auto"/>
              <w:left w:val="nil"/>
              <w:bottom w:val="single" w:sz="4" w:space="0" w:color="auto"/>
              <w:right w:val="single" w:sz="4" w:space="0" w:color="auto"/>
            </w:tcBorders>
            <w:shd w:val="clear" w:color="000000" w:fill="FFFFFF"/>
            <w:noWrap/>
          </w:tcPr>
          <w:p w14:paraId="0C0689CB" w14:textId="0A666118" w:rsidR="003B16DA" w:rsidRPr="00B2288F" w:rsidRDefault="003B16DA" w:rsidP="003B16DA">
            <w:pPr>
              <w:spacing w:after="0" w:line="240" w:lineRule="auto"/>
              <w:jc w:val="center"/>
              <w:rPr>
                <w:rFonts w:eastAsia="Times New Roman" w:cs="Times New Roman"/>
                <w:color w:val="000000"/>
                <w:szCs w:val="28"/>
                <w:lang w:eastAsia="ru-RU"/>
              </w:rPr>
            </w:pPr>
            <w:r w:rsidRPr="00CA788A">
              <w:t>1,653</w:t>
            </w:r>
          </w:p>
        </w:tc>
        <w:tc>
          <w:tcPr>
            <w:tcW w:w="1417" w:type="dxa"/>
            <w:tcBorders>
              <w:top w:val="single" w:sz="4" w:space="0" w:color="auto"/>
              <w:left w:val="nil"/>
              <w:bottom w:val="single" w:sz="4" w:space="0" w:color="auto"/>
              <w:right w:val="single" w:sz="4" w:space="0" w:color="auto"/>
            </w:tcBorders>
            <w:shd w:val="clear" w:color="000000" w:fill="FFFFFF"/>
            <w:noWrap/>
          </w:tcPr>
          <w:p w14:paraId="71E0DB4D" w14:textId="14A799C2" w:rsidR="003B16DA" w:rsidRPr="00B2288F" w:rsidRDefault="003B16DA" w:rsidP="003B16DA">
            <w:pPr>
              <w:spacing w:after="0" w:line="240" w:lineRule="auto"/>
              <w:jc w:val="center"/>
              <w:rPr>
                <w:rFonts w:eastAsia="Times New Roman" w:cs="Times New Roman"/>
                <w:color w:val="000000"/>
                <w:szCs w:val="28"/>
                <w:lang w:eastAsia="ru-RU"/>
              </w:rPr>
            </w:pPr>
            <w:r w:rsidRPr="00CA788A">
              <w:t>3,53</w:t>
            </w:r>
          </w:p>
        </w:tc>
        <w:tc>
          <w:tcPr>
            <w:tcW w:w="1418" w:type="dxa"/>
            <w:tcBorders>
              <w:top w:val="single" w:sz="4" w:space="0" w:color="auto"/>
              <w:left w:val="nil"/>
              <w:bottom w:val="single" w:sz="4" w:space="0" w:color="auto"/>
              <w:right w:val="nil"/>
            </w:tcBorders>
            <w:shd w:val="clear" w:color="000000" w:fill="FFFFFF"/>
            <w:noWrap/>
          </w:tcPr>
          <w:p w14:paraId="5A4A1FC4" w14:textId="7CC25840" w:rsidR="003B16DA" w:rsidRPr="00B2288F" w:rsidRDefault="003B16DA" w:rsidP="003B16DA">
            <w:pPr>
              <w:spacing w:after="0" w:line="240" w:lineRule="auto"/>
              <w:jc w:val="center"/>
              <w:rPr>
                <w:rFonts w:eastAsia="Times New Roman" w:cs="Times New Roman"/>
                <w:color w:val="000000"/>
                <w:szCs w:val="28"/>
                <w:lang w:eastAsia="ru-RU"/>
              </w:rPr>
            </w:pPr>
            <w:r w:rsidRPr="00CA788A">
              <w:t>1,795</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68B199B6" w14:textId="46C098F8"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237B0E22" w14:textId="77777777" w:rsidTr="003B16DA">
        <w:trPr>
          <w:trHeight w:val="1044"/>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69E3DD36" w14:textId="2F5212C8" w:rsidR="003B16DA" w:rsidRPr="0056780D" w:rsidRDefault="003B16DA" w:rsidP="003B16DA">
            <w:pPr>
              <w:spacing w:after="0" w:line="240" w:lineRule="auto"/>
              <w:rPr>
                <w:rFonts w:eastAsia="Times New Roman" w:cs="Times New Roman"/>
                <w:color w:val="000000"/>
                <w:szCs w:val="28"/>
                <w:lang w:eastAsia="ru-RU"/>
              </w:rPr>
            </w:pPr>
            <w:r w:rsidRPr="00CA788A">
              <w:t>Абсолютная и неограниченная свобода слова</w:t>
            </w:r>
          </w:p>
        </w:tc>
        <w:tc>
          <w:tcPr>
            <w:tcW w:w="1276" w:type="dxa"/>
            <w:tcBorders>
              <w:top w:val="single" w:sz="4" w:space="0" w:color="auto"/>
              <w:left w:val="nil"/>
              <w:bottom w:val="single" w:sz="4" w:space="0" w:color="auto"/>
              <w:right w:val="single" w:sz="4" w:space="0" w:color="auto"/>
            </w:tcBorders>
            <w:shd w:val="clear" w:color="000000" w:fill="FFFFFF"/>
            <w:noWrap/>
          </w:tcPr>
          <w:p w14:paraId="65AA501C" w14:textId="0D6E1AD0" w:rsidR="003B16DA" w:rsidRPr="00B2288F" w:rsidRDefault="003B16DA" w:rsidP="003B16DA">
            <w:pPr>
              <w:spacing w:after="0" w:line="240" w:lineRule="auto"/>
              <w:jc w:val="center"/>
              <w:rPr>
                <w:rFonts w:eastAsia="Times New Roman" w:cs="Times New Roman"/>
                <w:color w:val="000000"/>
                <w:szCs w:val="28"/>
                <w:lang w:eastAsia="ru-RU"/>
              </w:rPr>
            </w:pPr>
            <w:r w:rsidRPr="00CA788A">
              <w:t>5,26</w:t>
            </w:r>
          </w:p>
        </w:tc>
        <w:tc>
          <w:tcPr>
            <w:tcW w:w="1276" w:type="dxa"/>
            <w:tcBorders>
              <w:top w:val="single" w:sz="4" w:space="0" w:color="auto"/>
              <w:left w:val="nil"/>
              <w:bottom w:val="single" w:sz="4" w:space="0" w:color="auto"/>
              <w:right w:val="single" w:sz="4" w:space="0" w:color="auto"/>
            </w:tcBorders>
            <w:shd w:val="clear" w:color="000000" w:fill="FFFFFF"/>
            <w:noWrap/>
          </w:tcPr>
          <w:p w14:paraId="51D03530" w14:textId="54074666" w:rsidR="003B16DA" w:rsidRPr="00B2288F" w:rsidRDefault="003B16DA" w:rsidP="003B16DA">
            <w:pPr>
              <w:spacing w:after="0" w:line="240" w:lineRule="auto"/>
              <w:jc w:val="center"/>
              <w:rPr>
                <w:rFonts w:eastAsia="Times New Roman" w:cs="Times New Roman"/>
                <w:color w:val="000000"/>
                <w:szCs w:val="28"/>
                <w:lang w:eastAsia="ru-RU"/>
              </w:rPr>
            </w:pPr>
            <w:r w:rsidRPr="00CA788A">
              <w:t>1,650</w:t>
            </w:r>
          </w:p>
        </w:tc>
        <w:tc>
          <w:tcPr>
            <w:tcW w:w="1417" w:type="dxa"/>
            <w:tcBorders>
              <w:top w:val="single" w:sz="4" w:space="0" w:color="auto"/>
              <w:left w:val="nil"/>
              <w:bottom w:val="single" w:sz="4" w:space="0" w:color="auto"/>
              <w:right w:val="single" w:sz="4" w:space="0" w:color="auto"/>
            </w:tcBorders>
            <w:shd w:val="clear" w:color="000000" w:fill="FFFFFF"/>
            <w:noWrap/>
          </w:tcPr>
          <w:p w14:paraId="3B95454F" w14:textId="362490AB" w:rsidR="003B16DA" w:rsidRPr="00B2288F" w:rsidRDefault="003B16DA" w:rsidP="003B16DA">
            <w:pPr>
              <w:spacing w:after="0" w:line="240" w:lineRule="auto"/>
              <w:jc w:val="center"/>
              <w:rPr>
                <w:rFonts w:eastAsia="Times New Roman" w:cs="Times New Roman"/>
                <w:color w:val="000000"/>
                <w:szCs w:val="28"/>
                <w:lang w:eastAsia="ru-RU"/>
              </w:rPr>
            </w:pPr>
            <w:r w:rsidRPr="00CA788A">
              <w:t>4,48</w:t>
            </w:r>
          </w:p>
        </w:tc>
        <w:tc>
          <w:tcPr>
            <w:tcW w:w="1418" w:type="dxa"/>
            <w:tcBorders>
              <w:top w:val="single" w:sz="4" w:space="0" w:color="auto"/>
              <w:left w:val="nil"/>
              <w:bottom w:val="single" w:sz="4" w:space="0" w:color="auto"/>
              <w:right w:val="nil"/>
            </w:tcBorders>
            <w:shd w:val="clear" w:color="000000" w:fill="FFFFFF"/>
            <w:noWrap/>
          </w:tcPr>
          <w:p w14:paraId="6890BD7D" w14:textId="33CED341" w:rsidR="003B16DA" w:rsidRPr="00B2288F" w:rsidRDefault="003B16DA" w:rsidP="003B16DA">
            <w:pPr>
              <w:spacing w:after="0" w:line="240" w:lineRule="auto"/>
              <w:jc w:val="center"/>
              <w:rPr>
                <w:rFonts w:eastAsia="Times New Roman" w:cs="Times New Roman"/>
                <w:color w:val="000000"/>
                <w:szCs w:val="28"/>
                <w:lang w:eastAsia="ru-RU"/>
              </w:rPr>
            </w:pPr>
            <w:r w:rsidRPr="00CA788A">
              <w:t>1,784</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13C263CB" w14:textId="208B2401"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4F43217D"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1C7A363" w14:textId="7AA7420B" w:rsidR="003B16DA" w:rsidRPr="0056780D" w:rsidRDefault="003B16DA" w:rsidP="003B16DA">
            <w:pPr>
              <w:spacing w:after="0" w:line="240" w:lineRule="auto"/>
              <w:rPr>
                <w:rFonts w:eastAsia="Times New Roman" w:cs="Times New Roman"/>
                <w:color w:val="000000"/>
                <w:szCs w:val="28"/>
                <w:lang w:eastAsia="ru-RU"/>
              </w:rPr>
            </w:pPr>
            <w:r w:rsidRPr="00CA788A">
              <w:t>Длительное времяпровождение в социальных сетях</w:t>
            </w:r>
          </w:p>
        </w:tc>
        <w:tc>
          <w:tcPr>
            <w:tcW w:w="1276" w:type="dxa"/>
            <w:tcBorders>
              <w:top w:val="single" w:sz="4" w:space="0" w:color="auto"/>
              <w:left w:val="nil"/>
              <w:bottom w:val="single" w:sz="4" w:space="0" w:color="auto"/>
              <w:right w:val="single" w:sz="4" w:space="0" w:color="auto"/>
            </w:tcBorders>
            <w:shd w:val="clear" w:color="000000" w:fill="FFFFFF"/>
            <w:noWrap/>
          </w:tcPr>
          <w:p w14:paraId="72D3E41B" w14:textId="7DB8368B" w:rsidR="003B16DA" w:rsidRPr="00B2288F" w:rsidRDefault="003B16DA" w:rsidP="003B16DA">
            <w:pPr>
              <w:spacing w:after="0" w:line="240" w:lineRule="auto"/>
              <w:jc w:val="center"/>
              <w:rPr>
                <w:rFonts w:eastAsia="Times New Roman" w:cs="Times New Roman"/>
                <w:color w:val="000000"/>
                <w:szCs w:val="28"/>
                <w:lang w:eastAsia="ru-RU"/>
              </w:rPr>
            </w:pPr>
            <w:r w:rsidRPr="00CA788A">
              <w:t>4,59</w:t>
            </w:r>
          </w:p>
        </w:tc>
        <w:tc>
          <w:tcPr>
            <w:tcW w:w="1276" w:type="dxa"/>
            <w:tcBorders>
              <w:top w:val="single" w:sz="4" w:space="0" w:color="auto"/>
              <w:left w:val="nil"/>
              <w:bottom w:val="single" w:sz="4" w:space="0" w:color="auto"/>
              <w:right w:val="single" w:sz="4" w:space="0" w:color="auto"/>
            </w:tcBorders>
            <w:shd w:val="clear" w:color="000000" w:fill="FFFFFF"/>
            <w:noWrap/>
          </w:tcPr>
          <w:p w14:paraId="45E2C32A" w14:textId="1F117C4B" w:rsidR="003B16DA" w:rsidRPr="00B2288F" w:rsidRDefault="003B16DA" w:rsidP="003B16DA">
            <w:pPr>
              <w:spacing w:after="0" w:line="240" w:lineRule="auto"/>
              <w:jc w:val="center"/>
              <w:rPr>
                <w:rFonts w:eastAsia="Times New Roman" w:cs="Times New Roman"/>
                <w:color w:val="000000"/>
                <w:szCs w:val="28"/>
                <w:lang w:eastAsia="ru-RU"/>
              </w:rPr>
            </w:pPr>
            <w:r w:rsidRPr="00CA788A">
              <w:t>1,941</w:t>
            </w:r>
          </w:p>
        </w:tc>
        <w:tc>
          <w:tcPr>
            <w:tcW w:w="1417" w:type="dxa"/>
            <w:tcBorders>
              <w:top w:val="single" w:sz="4" w:space="0" w:color="auto"/>
              <w:left w:val="nil"/>
              <w:bottom w:val="single" w:sz="4" w:space="0" w:color="auto"/>
              <w:right w:val="single" w:sz="4" w:space="0" w:color="auto"/>
            </w:tcBorders>
            <w:shd w:val="clear" w:color="000000" w:fill="FFFFFF"/>
            <w:noWrap/>
          </w:tcPr>
          <w:p w14:paraId="2765F6B4" w14:textId="7CD9FE38" w:rsidR="003B16DA" w:rsidRPr="00B2288F" w:rsidRDefault="003B16DA" w:rsidP="003B16DA">
            <w:pPr>
              <w:spacing w:after="0" w:line="240" w:lineRule="auto"/>
              <w:jc w:val="center"/>
              <w:rPr>
                <w:rFonts w:eastAsia="Times New Roman" w:cs="Times New Roman"/>
                <w:color w:val="000000"/>
                <w:szCs w:val="28"/>
                <w:lang w:eastAsia="ru-RU"/>
              </w:rPr>
            </w:pPr>
            <w:r w:rsidRPr="00CA788A">
              <w:t>3,06</w:t>
            </w:r>
          </w:p>
        </w:tc>
        <w:tc>
          <w:tcPr>
            <w:tcW w:w="1418" w:type="dxa"/>
            <w:tcBorders>
              <w:top w:val="single" w:sz="4" w:space="0" w:color="auto"/>
              <w:left w:val="nil"/>
              <w:bottom w:val="single" w:sz="4" w:space="0" w:color="auto"/>
              <w:right w:val="nil"/>
            </w:tcBorders>
            <w:shd w:val="clear" w:color="000000" w:fill="FFFFFF"/>
            <w:noWrap/>
          </w:tcPr>
          <w:p w14:paraId="0DB62612" w14:textId="51FA944B" w:rsidR="003B16DA" w:rsidRPr="00B2288F" w:rsidRDefault="003B16DA" w:rsidP="003B16DA">
            <w:pPr>
              <w:spacing w:after="0" w:line="240" w:lineRule="auto"/>
              <w:jc w:val="center"/>
              <w:rPr>
                <w:rFonts w:eastAsia="Times New Roman" w:cs="Times New Roman"/>
                <w:color w:val="000000"/>
                <w:szCs w:val="28"/>
                <w:lang w:eastAsia="ru-RU"/>
              </w:rPr>
            </w:pPr>
            <w:r w:rsidRPr="00CA788A">
              <w:t>1,855</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1FDF2961" w14:textId="1517D518"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5B2D4385"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D689B8A" w14:textId="7D9D9375" w:rsidR="003B16DA" w:rsidRPr="0056780D" w:rsidRDefault="003B16DA" w:rsidP="003B16DA">
            <w:pPr>
              <w:spacing w:after="0" w:line="240" w:lineRule="auto"/>
              <w:rPr>
                <w:rFonts w:eastAsia="Times New Roman" w:cs="Times New Roman"/>
                <w:color w:val="000000"/>
                <w:szCs w:val="28"/>
                <w:lang w:eastAsia="ru-RU"/>
              </w:rPr>
            </w:pPr>
            <w:r w:rsidRPr="00CA788A">
              <w:t>Доверие первым лицам государства</w:t>
            </w:r>
          </w:p>
        </w:tc>
        <w:tc>
          <w:tcPr>
            <w:tcW w:w="1276" w:type="dxa"/>
            <w:tcBorders>
              <w:top w:val="single" w:sz="4" w:space="0" w:color="auto"/>
              <w:left w:val="nil"/>
              <w:bottom w:val="single" w:sz="4" w:space="0" w:color="auto"/>
              <w:right w:val="single" w:sz="4" w:space="0" w:color="auto"/>
            </w:tcBorders>
            <w:shd w:val="clear" w:color="000000" w:fill="FFFFFF"/>
            <w:noWrap/>
          </w:tcPr>
          <w:p w14:paraId="1123E2E3" w14:textId="6FB7B7E4" w:rsidR="003B16DA" w:rsidRPr="00B2288F" w:rsidRDefault="003B16DA" w:rsidP="003B16DA">
            <w:pPr>
              <w:spacing w:after="0" w:line="240" w:lineRule="auto"/>
              <w:jc w:val="center"/>
              <w:rPr>
                <w:rFonts w:eastAsia="Times New Roman" w:cs="Times New Roman"/>
                <w:color w:val="000000"/>
                <w:szCs w:val="28"/>
                <w:lang w:eastAsia="ru-RU"/>
              </w:rPr>
            </w:pPr>
            <w:r w:rsidRPr="00CA788A">
              <w:t>2,77</w:t>
            </w:r>
          </w:p>
        </w:tc>
        <w:tc>
          <w:tcPr>
            <w:tcW w:w="1276" w:type="dxa"/>
            <w:tcBorders>
              <w:top w:val="single" w:sz="4" w:space="0" w:color="auto"/>
              <w:left w:val="nil"/>
              <w:bottom w:val="single" w:sz="4" w:space="0" w:color="auto"/>
              <w:right w:val="single" w:sz="4" w:space="0" w:color="auto"/>
            </w:tcBorders>
            <w:shd w:val="clear" w:color="000000" w:fill="FFFFFF"/>
            <w:noWrap/>
          </w:tcPr>
          <w:p w14:paraId="28C3EB91" w14:textId="7616A2CE" w:rsidR="003B16DA" w:rsidRPr="00B2288F" w:rsidRDefault="003B16DA" w:rsidP="003B16DA">
            <w:pPr>
              <w:spacing w:after="0" w:line="240" w:lineRule="auto"/>
              <w:jc w:val="center"/>
              <w:rPr>
                <w:rFonts w:eastAsia="Times New Roman" w:cs="Times New Roman"/>
                <w:color w:val="000000"/>
                <w:szCs w:val="28"/>
                <w:lang w:eastAsia="ru-RU"/>
              </w:rPr>
            </w:pPr>
            <w:r w:rsidRPr="00CA788A">
              <w:t>1,609</w:t>
            </w:r>
          </w:p>
        </w:tc>
        <w:tc>
          <w:tcPr>
            <w:tcW w:w="1417" w:type="dxa"/>
            <w:tcBorders>
              <w:top w:val="single" w:sz="4" w:space="0" w:color="auto"/>
              <w:left w:val="nil"/>
              <w:bottom w:val="single" w:sz="4" w:space="0" w:color="auto"/>
              <w:right w:val="single" w:sz="4" w:space="0" w:color="auto"/>
            </w:tcBorders>
            <w:shd w:val="clear" w:color="000000" w:fill="FFFFFF"/>
            <w:noWrap/>
          </w:tcPr>
          <w:p w14:paraId="7F30EFFD" w14:textId="5D70B823" w:rsidR="003B16DA" w:rsidRPr="00B2288F" w:rsidRDefault="003B16DA" w:rsidP="003B16DA">
            <w:pPr>
              <w:spacing w:after="0" w:line="240" w:lineRule="auto"/>
              <w:jc w:val="center"/>
              <w:rPr>
                <w:rFonts w:eastAsia="Times New Roman" w:cs="Times New Roman"/>
                <w:color w:val="000000"/>
                <w:szCs w:val="28"/>
                <w:lang w:eastAsia="ru-RU"/>
              </w:rPr>
            </w:pPr>
            <w:r w:rsidRPr="00CA788A">
              <w:t>3,62</w:t>
            </w:r>
          </w:p>
        </w:tc>
        <w:tc>
          <w:tcPr>
            <w:tcW w:w="1418" w:type="dxa"/>
            <w:tcBorders>
              <w:top w:val="single" w:sz="4" w:space="0" w:color="auto"/>
              <w:left w:val="nil"/>
              <w:bottom w:val="single" w:sz="4" w:space="0" w:color="auto"/>
              <w:right w:val="nil"/>
            </w:tcBorders>
            <w:shd w:val="clear" w:color="000000" w:fill="FFFFFF"/>
            <w:noWrap/>
          </w:tcPr>
          <w:p w14:paraId="1373C6B5" w14:textId="485507EE" w:rsidR="003B16DA" w:rsidRPr="00B2288F" w:rsidRDefault="003B16DA" w:rsidP="003B16DA">
            <w:pPr>
              <w:spacing w:after="0" w:line="240" w:lineRule="auto"/>
              <w:jc w:val="center"/>
              <w:rPr>
                <w:rFonts w:eastAsia="Times New Roman" w:cs="Times New Roman"/>
                <w:color w:val="000000"/>
                <w:szCs w:val="28"/>
                <w:lang w:eastAsia="ru-RU"/>
              </w:rPr>
            </w:pPr>
            <w:r w:rsidRPr="00CA788A">
              <w:t>1,795</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5B9AC2BA" w14:textId="011E20EA"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33B9DA45" w14:textId="77777777" w:rsidTr="003B16DA">
        <w:trPr>
          <w:trHeight w:val="112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72841902" w14:textId="212EEC43" w:rsidR="003B16DA" w:rsidRPr="0056780D" w:rsidRDefault="003B16DA" w:rsidP="003B16DA">
            <w:pPr>
              <w:spacing w:after="0" w:line="240" w:lineRule="auto"/>
              <w:rPr>
                <w:rFonts w:eastAsia="Times New Roman" w:cs="Times New Roman"/>
                <w:color w:val="000000"/>
                <w:szCs w:val="28"/>
                <w:lang w:eastAsia="ru-RU"/>
              </w:rPr>
            </w:pPr>
            <w:r w:rsidRPr="00CA788A">
              <w:lastRenderedPageBreak/>
              <w:t>Ощущение угрозы благополучию страны</w:t>
            </w:r>
          </w:p>
        </w:tc>
        <w:tc>
          <w:tcPr>
            <w:tcW w:w="1276" w:type="dxa"/>
            <w:tcBorders>
              <w:top w:val="single" w:sz="4" w:space="0" w:color="auto"/>
              <w:left w:val="nil"/>
              <w:bottom w:val="single" w:sz="4" w:space="0" w:color="auto"/>
              <w:right w:val="single" w:sz="4" w:space="0" w:color="auto"/>
            </w:tcBorders>
            <w:shd w:val="clear" w:color="000000" w:fill="FFFFFF"/>
            <w:noWrap/>
          </w:tcPr>
          <w:p w14:paraId="50C05DCF" w14:textId="0DD09DA4" w:rsidR="003B16DA" w:rsidRPr="00B2288F" w:rsidRDefault="003B16DA" w:rsidP="003B16DA">
            <w:pPr>
              <w:spacing w:after="0" w:line="240" w:lineRule="auto"/>
              <w:jc w:val="center"/>
              <w:rPr>
                <w:rFonts w:eastAsia="Times New Roman" w:cs="Times New Roman"/>
                <w:color w:val="000000"/>
                <w:szCs w:val="28"/>
                <w:lang w:eastAsia="ru-RU"/>
              </w:rPr>
            </w:pPr>
            <w:r w:rsidRPr="00CA788A">
              <w:t>3,20</w:t>
            </w:r>
          </w:p>
        </w:tc>
        <w:tc>
          <w:tcPr>
            <w:tcW w:w="1276" w:type="dxa"/>
            <w:tcBorders>
              <w:top w:val="single" w:sz="4" w:space="0" w:color="auto"/>
              <w:left w:val="nil"/>
              <w:bottom w:val="single" w:sz="4" w:space="0" w:color="auto"/>
              <w:right w:val="single" w:sz="4" w:space="0" w:color="auto"/>
            </w:tcBorders>
            <w:shd w:val="clear" w:color="000000" w:fill="FFFFFF"/>
            <w:noWrap/>
          </w:tcPr>
          <w:p w14:paraId="7EDBA03E" w14:textId="173C5B4C" w:rsidR="003B16DA" w:rsidRPr="00B2288F" w:rsidRDefault="003B16DA" w:rsidP="003B16DA">
            <w:pPr>
              <w:spacing w:after="0" w:line="240" w:lineRule="auto"/>
              <w:jc w:val="center"/>
              <w:rPr>
                <w:rFonts w:eastAsia="Times New Roman" w:cs="Times New Roman"/>
                <w:color w:val="000000"/>
                <w:szCs w:val="28"/>
                <w:lang w:eastAsia="ru-RU"/>
              </w:rPr>
            </w:pPr>
            <w:r w:rsidRPr="00CA788A">
              <w:t>1,621</w:t>
            </w:r>
          </w:p>
        </w:tc>
        <w:tc>
          <w:tcPr>
            <w:tcW w:w="1417" w:type="dxa"/>
            <w:tcBorders>
              <w:top w:val="single" w:sz="4" w:space="0" w:color="auto"/>
              <w:left w:val="nil"/>
              <w:bottom w:val="single" w:sz="4" w:space="0" w:color="auto"/>
              <w:right w:val="single" w:sz="4" w:space="0" w:color="auto"/>
            </w:tcBorders>
            <w:shd w:val="clear" w:color="000000" w:fill="FFFFFF"/>
            <w:noWrap/>
          </w:tcPr>
          <w:p w14:paraId="4A9F66C1" w14:textId="0187275D" w:rsidR="003B16DA" w:rsidRPr="00B2288F" w:rsidRDefault="003B16DA" w:rsidP="003B16DA">
            <w:pPr>
              <w:spacing w:after="0" w:line="240" w:lineRule="auto"/>
              <w:jc w:val="center"/>
              <w:rPr>
                <w:rFonts w:eastAsia="Times New Roman" w:cs="Times New Roman"/>
                <w:color w:val="000000"/>
                <w:szCs w:val="28"/>
                <w:lang w:eastAsia="ru-RU"/>
              </w:rPr>
            </w:pPr>
            <w:r w:rsidRPr="00CA788A">
              <w:t>4,28</w:t>
            </w:r>
          </w:p>
        </w:tc>
        <w:tc>
          <w:tcPr>
            <w:tcW w:w="1418" w:type="dxa"/>
            <w:tcBorders>
              <w:top w:val="single" w:sz="4" w:space="0" w:color="auto"/>
              <w:left w:val="nil"/>
              <w:bottom w:val="single" w:sz="4" w:space="0" w:color="auto"/>
              <w:right w:val="nil"/>
            </w:tcBorders>
            <w:shd w:val="clear" w:color="000000" w:fill="FFFFFF"/>
            <w:noWrap/>
          </w:tcPr>
          <w:p w14:paraId="6035DA3F" w14:textId="38FDC977" w:rsidR="003B16DA" w:rsidRPr="00B2288F" w:rsidRDefault="003B16DA" w:rsidP="003B16DA">
            <w:pPr>
              <w:spacing w:after="0" w:line="240" w:lineRule="auto"/>
              <w:jc w:val="center"/>
              <w:rPr>
                <w:rFonts w:eastAsia="Times New Roman" w:cs="Times New Roman"/>
                <w:color w:val="000000"/>
                <w:szCs w:val="28"/>
                <w:lang w:eastAsia="ru-RU"/>
              </w:rPr>
            </w:pPr>
            <w:r w:rsidRPr="00CA788A">
              <w:t>1,719</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0D027E74" w14:textId="7B26BA49"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4F7BA21F"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7BF75065" w14:textId="202A8A74" w:rsidR="003B16DA" w:rsidRPr="0056780D" w:rsidRDefault="003B16DA" w:rsidP="003B16DA">
            <w:pPr>
              <w:spacing w:after="0" w:line="240" w:lineRule="auto"/>
              <w:rPr>
                <w:rFonts w:eastAsia="Times New Roman" w:cs="Times New Roman"/>
                <w:color w:val="000000"/>
                <w:szCs w:val="28"/>
                <w:lang w:eastAsia="ru-RU"/>
              </w:rPr>
            </w:pPr>
            <w:r w:rsidRPr="00CA788A">
              <w:t>Свободное распространение идей, в том числе террористических и экстремистских</w:t>
            </w:r>
          </w:p>
        </w:tc>
        <w:tc>
          <w:tcPr>
            <w:tcW w:w="1276" w:type="dxa"/>
            <w:tcBorders>
              <w:top w:val="single" w:sz="4" w:space="0" w:color="auto"/>
              <w:left w:val="nil"/>
              <w:bottom w:val="single" w:sz="4" w:space="0" w:color="auto"/>
              <w:right w:val="single" w:sz="4" w:space="0" w:color="auto"/>
            </w:tcBorders>
            <w:shd w:val="clear" w:color="000000" w:fill="FFFFFF"/>
            <w:noWrap/>
          </w:tcPr>
          <w:p w14:paraId="59D42FE5" w14:textId="10235A4C" w:rsidR="003B16DA" w:rsidRPr="00B2288F" w:rsidRDefault="003B16DA" w:rsidP="003B16DA">
            <w:pPr>
              <w:spacing w:after="0" w:line="240" w:lineRule="auto"/>
              <w:jc w:val="center"/>
              <w:rPr>
                <w:rFonts w:eastAsia="Times New Roman" w:cs="Times New Roman"/>
                <w:color w:val="000000"/>
                <w:szCs w:val="28"/>
                <w:lang w:eastAsia="ru-RU"/>
              </w:rPr>
            </w:pPr>
            <w:r w:rsidRPr="00CA788A">
              <w:t>3,12</w:t>
            </w:r>
          </w:p>
        </w:tc>
        <w:tc>
          <w:tcPr>
            <w:tcW w:w="1276" w:type="dxa"/>
            <w:tcBorders>
              <w:top w:val="single" w:sz="4" w:space="0" w:color="auto"/>
              <w:left w:val="nil"/>
              <w:bottom w:val="single" w:sz="4" w:space="0" w:color="auto"/>
              <w:right w:val="single" w:sz="4" w:space="0" w:color="auto"/>
            </w:tcBorders>
            <w:shd w:val="clear" w:color="000000" w:fill="FFFFFF"/>
            <w:noWrap/>
          </w:tcPr>
          <w:p w14:paraId="3C3E521D" w14:textId="374BD9CC" w:rsidR="003B16DA" w:rsidRPr="00B2288F" w:rsidRDefault="003B16DA" w:rsidP="003B16DA">
            <w:pPr>
              <w:spacing w:after="0" w:line="240" w:lineRule="auto"/>
              <w:jc w:val="center"/>
              <w:rPr>
                <w:rFonts w:eastAsia="Times New Roman" w:cs="Times New Roman"/>
                <w:color w:val="000000"/>
                <w:szCs w:val="28"/>
                <w:lang w:eastAsia="ru-RU"/>
              </w:rPr>
            </w:pPr>
            <w:r w:rsidRPr="00CA788A">
              <w:t>1,652</w:t>
            </w:r>
          </w:p>
        </w:tc>
        <w:tc>
          <w:tcPr>
            <w:tcW w:w="1417" w:type="dxa"/>
            <w:tcBorders>
              <w:top w:val="single" w:sz="4" w:space="0" w:color="auto"/>
              <w:left w:val="nil"/>
              <w:bottom w:val="single" w:sz="4" w:space="0" w:color="auto"/>
              <w:right w:val="single" w:sz="4" w:space="0" w:color="auto"/>
            </w:tcBorders>
            <w:shd w:val="clear" w:color="000000" w:fill="FFFFFF"/>
            <w:noWrap/>
          </w:tcPr>
          <w:p w14:paraId="3DE0E7EB" w14:textId="73EF25D2" w:rsidR="003B16DA" w:rsidRPr="00B2288F" w:rsidRDefault="003B16DA" w:rsidP="003B16DA">
            <w:pPr>
              <w:spacing w:after="0" w:line="240" w:lineRule="auto"/>
              <w:jc w:val="center"/>
              <w:rPr>
                <w:rFonts w:eastAsia="Times New Roman" w:cs="Times New Roman"/>
                <w:color w:val="000000"/>
                <w:szCs w:val="28"/>
                <w:lang w:eastAsia="ru-RU"/>
              </w:rPr>
            </w:pPr>
            <w:r w:rsidRPr="00CA788A">
              <w:t>2,41</w:t>
            </w:r>
          </w:p>
        </w:tc>
        <w:tc>
          <w:tcPr>
            <w:tcW w:w="1418" w:type="dxa"/>
            <w:tcBorders>
              <w:top w:val="single" w:sz="4" w:space="0" w:color="auto"/>
              <w:left w:val="nil"/>
              <w:bottom w:val="single" w:sz="4" w:space="0" w:color="auto"/>
              <w:right w:val="nil"/>
            </w:tcBorders>
            <w:shd w:val="clear" w:color="000000" w:fill="FFFFFF"/>
            <w:noWrap/>
          </w:tcPr>
          <w:p w14:paraId="782E03DA" w14:textId="388AEAC4" w:rsidR="003B16DA" w:rsidRPr="00B2288F" w:rsidRDefault="003B16DA" w:rsidP="003B16DA">
            <w:pPr>
              <w:spacing w:after="0" w:line="240" w:lineRule="auto"/>
              <w:jc w:val="center"/>
              <w:rPr>
                <w:rFonts w:eastAsia="Times New Roman" w:cs="Times New Roman"/>
                <w:color w:val="000000"/>
                <w:szCs w:val="28"/>
                <w:lang w:eastAsia="ru-RU"/>
              </w:rPr>
            </w:pPr>
            <w:r w:rsidRPr="00CA788A">
              <w:t>1,731</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1856A81A" w14:textId="445D363F"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78B80388"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5074D56" w14:textId="1B0E3BE4" w:rsidR="003B16DA" w:rsidRPr="0056780D" w:rsidRDefault="003B16DA" w:rsidP="003B16DA">
            <w:pPr>
              <w:spacing w:after="0" w:line="240" w:lineRule="auto"/>
              <w:rPr>
                <w:rFonts w:eastAsia="Times New Roman" w:cs="Times New Roman"/>
                <w:color w:val="000000"/>
                <w:szCs w:val="28"/>
                <w:lang w:eastAsia="ru-RU"/>
              </w:rPr>
            </w:pPr>
            <w:r w:rsidRPr="00CA788A">
              <w:t xml:space="preserve">Жесткое государственное регулирование использования персональных данных </w:t>
            </w:r>
          </w:p>
        </w:tc>
        <w:tc>
          <w:tcPr>
            <w:tcW w:w="1276" w:type="dxa"/>
            <w:tcBorders>
              <w:top w:val="single" w:sz="4" w:space="0" w:color="auto"/>
              <w:left w:val="nil"/>
              <w:bottom w:val="single" w:sz="4" w:space="0" w:color="auto"/>
              <w:right w:val="single" w:sz="4" w:space="0" w:color="auto"/>
            </w:tcBorders>
            <w:shd w:val="clear" w:color="000000" w:fill="FFFFFF"/>
            <w:noWrap/>
          </w:tcPr>
          <w:p w14:paraId="142EC06D" w14:textId="0A398E83" w:rsidR="003B16DA" w:rsidRPr="00B2288F" w:rsidRDefault="003B16DA" w:rsidP="003B16DA">
            <w:pPr>
              <w:spacing w:after="0" w:line="240" w:lineRule="auto"/>
              <w:jc w:val="center"/>
              <w:rPr>
                <w:rFonts w:eastAsia="Times New Roman" w:cs="Times New Roman"/>
                <w:color w:val="000000"/>
                <w:szCs w:val="28"/>
                <w:lang w:eastAsia="ru-RU"/>
              </w:rPr>
            </w:pPr>
            <w:r w:rsidRPr="00CA788A">
              <w:t>4,34</w:t>
            </w:r>
          </w:p>
        </w:tc>
        <w:tc>
          <w:tcPr>
            <w:tcW w:w="1276" w:type="dxa"/>
            <w:tcBorders>
              <w:top w:val="single" w:sz="4" w:space="0" w:color="auto"/>
              <w:left w:val="nil"/>
              <w:bottom w:val="single" w:sz="4" w:space="0" w:color="auto"/>
              <w:right w:val="single" w:sz="4" w:space="0" w:color="auto"/>
            </w:tcBorders>
            <w:shd w:val="clear" w:color="000000" w:fill="FFFFFF"/>
            <w:noWrap/>
          </w:tcPr>
          <w:p w14:paraId="6098C374" w14:textId="5D1CEDD6" w:rsidR="003B16DA" w:rsidRPr="00B2288F" w:rsidRDefault="003B16DA" w:rsidP="003B16DA">
            <w:pPr>
              <w:spacing w:after="0" w:line="240" w:lineRule="auto"/>
              <w:jc w:val="center"/>
              <w:rPr>
                <w:rFonts w:eastAsia="Times New Roman" w:cs="Times New Roman"/>
                <w:color w:val="000000"/>
                <w:szCs w:val="28"/>
                <w:lang w:eastAsia="ru-RU"/>
              </w:rPr>
            </w:pPr>
            <w:r w:rsidRPr="00CA788A">
              <w:t>1,798</w:t>
            </w:r>
          </w:p>
        </w:tc>
        <w:tc>
          <w:tcPr>
            <w:tcW w:w="1417" w:type="dxa"/>
            <w:tcBorders>
              <w:top w:val="single" w:sz="4" w:space="0" w:color="auto"/>
              <w:left w:val="nil"/>
              <w:bottom w:val="single" w:sz="4" w:space="0" w:color="auto"/>
              <w:right w:val="single" w:sz="4" w:space="0" w:color="auto"/>
            </w:tcBorders>
            <w:shd w:val="clear" w:color="000000" w:fill="FFFFFF"/>
            <w:noWrap/>
          </w:tcPr>
          <w:p w14:paraId="5F8F1946" w14:textId="39DD1810" w:rsidR="003B16DA" w:rsidRPr="00B2288F" w:rsidRDefault="003B16DA" w:rsidP="003B16DA">
            <w:pPr>
              <w:spacing w:after="0" w:line="240" w:lineRule="auto"/>
              <w:jc w:val="center"/>
              <w:rPr>
                <w:rFonts w:eastAsia="Times New Roman" w:cs="Times New Roman"/>
                <w:color w:val="000000"/>
                <w:szCs w:val="28"/>
                <w:lang w:eastAsia="ru-RU"/>
              </w:rPr>
            </w:pPr>
            <w:r w:rsidRPr="00CA788A">
              <w:t>5,20</w:t>
            </w:r>
          </w:p>
        </w:tc>
        <w:tc>
          <w:tcPr>
            <w:tcW w:w="1418" w:type="dxa"/>
            <w:tcBorders>
              <w:top w:val="single" w:sz="4" w:space="0" w:color="auto"/>
              <w:left w:val="nil"/>
              <w:bottom w:val="single" w:sz="4" w:space="0" w:color="auto"/>
              <w:right w:val="nil"/>
            </w:tcBorders>
            <w:shd w:val="clear" w:color="000000" w:fill="FFFFFF"/>
            <w:noWrap/>
          </w:tcPr>
          <w:p w14:paraId="0FC96DFF" w14:textId="71F0F82C" w:rsidR="003B16DA" w:rsidRPr="00B2288F" w:rsidRDefault="003B16DA" w:rsidP="003B16DA">
            <w:pPr>
              <w:spacing w:after="0" w:line="240" w:lineRule="auto"/>
              <w:jc w:val="center"/>
              <w:rPr>
                <w:rFonts w:eastAsia="Times New Roman" w:cs="Times New Roman"/>
                <w:color w:val="000000"/>
                <w:szCs w:val="28"/>
                <w:lang w:eastAsia="ru-RU"/>
              </w:rPr>
            </w:pPr>
            <w:r w:rsidRPr="00CA788A">
              <w:t>1,590</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3D8D81C4" w14:textId="446DB26F"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349DCC36"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466C759D" w14:textId="0C1C52B4" w:rsidR="003B16DA" w:rsidRPr="0056780D" w:rsidRDefault="003B16DA" w:rsidP="003B16DA">
            <w:pPr>
              <w:spacing w:after="0" w:line="240" w:lineRule="auto"/>
              <w:rPr>
                <w:rFonts w:eastAsia="Times New Roman" w:cs="Times New Roman"/>
                <w:color w:val="000000"/>
                <w:szCs w:val="28"/>
                <w:lang w:eastAsia="ru-RU"/>
              </w:rPr>
            </w:pPr>
            <w:r w:rsidRPr="00CA788A">
              <w:t>Согласие на сбор информации о себе ради безопасности</w:t>
            </w:r>
          </w:p>
        </w:tc>
        <w:tc>
          <w:tcPr>
            <w:tcW w:w="1276" w:type="dxa"/>
            <w:tcBorders>
              <w:top w:val="single" w:sz="4" w:space="0" w:color="auto"/>
              <w:left w:val="nil"/>
              <w:bottom w:val="single" w:sz="4" w:space="0" w:color="auto"/>
              <w:right w:val="single" w:sz="4" w:space="0" w:color="auto"/>
            </w:tcBorders>
            <w:shd w:val="clear" w:color="000000" w:fill="FFFFFF"/>
            <w:noWrap/>
          </w:tcPr>
          <w:p w14:paraId="49E8CF97" w14:textId="5B1A9B27" w:rsidR="003B16DA" w:rsidRPr="00B2288F" w:rsidRDefault="003B16DA" w:rsidP="003B16DA">
            <w:pPr>
              <w:spacing w:after="0" w:line="240" w:lineRule="auto"/>
              <w:jc w:val="center"/>
              <w:rPr>
                <w:rFonts w:eastAsia="Times New Roman" w:cs="Times New Roman"/>
                <w:color w:val="000000"/>
                <w:szCs w:val="28"/>
                <w:lang w:eastAsia="ru-RU"/>
              </w:rPr>
            </w:pPr>
            <w:r w:rsidRPr="00CA788A">
              <w:t>3,28</w:t>
            </w:r>
          </w:p>
        </w:tc>
        <w:tc>
          <w:tcPr>
            <w:tcW w:w="1276" w:type="dxa"/>
            <w:tcBorders>
              <w:top w:val="single" w:sz="4" w:space="0" w:color="auto"/>
              <w:left w:val="nil"/>
              <w:bottom w:val="single" w:sz="4" w:space="0" w:color="auto"/>
              <w:right w:val="single" w:sz="4" w:space="0" w:color="auto"/>
            </w:tcBorders>
            <w:shd w:val="clear" w:color="000000" w:fill="FFFFFF"/>
            <w:noWrap/>
          </w:tcPr>
          <w:p w14:paraId="0370BF9B" w14:textId="26BEFC83" w:rsidR="003B16DA" w:rsidRPr="00B2288F" w:rsidRDefault="003B16DA" w:rsidP="003B16DA">
            <w:pPr>
              <w:spacing w:after="0" w:line="240" w:lineRule="auto"/>
              <w:jc w:val="center"/>
              <w:rPr>
                <w:rFonts w:eastAsia="Times New Roman" w:cs="Times New Roman"/>
                <w:color w:val="000000"/>
                <w:szCs w:val="28"/>
                <w:lang w:eastAsia="ru-RU"/>
              </w:rPr>
            </w:pPr>
            <w:r w:rsidRPr="00CA788A">
              <w:t>1,604</w:t>
            </w:r>
          </w:p>
        </w:tc>
        <w:tc>
          <w:tcPr>
            <w:tcW w:w="1417" w:type="dxa"/>
            <w:tcBorders>
              <w:top w:val="single" w:sz="4" w:space="0" w:color="auto"/>
              <w:left w:val="nil"/>
              <w:bottom w:val="single" w:sz="4" w:space="0" w:color="auto"/>
              <w:right w:val="single" w:sz="4" w:space="0" w:color="auto"/>
            </w:tcBorders>
            <w:shd w:val="clear" w:color="000000" w:fill="FFFFFF"/>
            <w:noWrap/>
          </w:tcPr>
          <w:p w14:paraId="1773586E" w14:textId="07EA0329" w:rsidR="003B16DA" w:rsidRPr="00B2288F" w:rsidRDefault="003B16DA" w:rsidP="003B16DA">
            <w:pPr>
              <w:spacing w:after="0" w:line="240" w:lineRule="auto"/>
              <w:jc w:val="center"/>
              <w:rPr>
                <w:rFonts w:eastAsia="Times New Roman" w:cs="Times New Roman"/>
                <w:color w:val="000000"/>
                <w:szCs w:val="28"/>
                <w:lang w:eastAsia="ru-RU"/>
              </w:rPr>
            </w:pPr>
            <w:r w:rsidRPr="00CA788A">
              <w:t>3,76</w:t>
            </w:r>
          </w:p>
        </w:tc>
        <w:tc>
          <w:tcPr>
            <w:tcW w:w="1418" w:type="dxa"/>
            <w:tcBorders>
              <w:top w:val="single" w:sz="4" w:space="0" w:color="auto"/>
              <w:left w:val="nil"/>
              <w:bottom w:val="single" w:sz="4" w:space="0" w:color="auto"/>
              <w:right w:val="nil"/>
            </w:tcBorders>
            <w:shd w:val="clear" w:color="000000" w:fill="FFFFFF"/>
            <w:noWrap/>
          </w:tcPr>
          <w:p w14:paraId="3F143380" w14:textId="37880001" w:rsidR="003B16DA" w:rsidRPr="00B2288F" w:rsidRDefault="003B16DA" w:rsidP="003B16DA">
            <w:pPr>
              <w:spacing w:after="0" w:line="240" w:lineRule="auto"/>
              <w:jc w:val="center"/>
              <w:rPr>
                <w:rFonts w:eastAsia="Times New Roman" w:cs="Times New Roman"/>
                <w:color w:val="000000"/>
                <w:szCs w:val="28"/>
                <w:lang w:eastAsia="ru-RU"/>
              </w:rPr>
            </w:pPr>
            <w:r w:rsidRPr="00CA788A">
              <w:t>1,786</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0508908B" w14:textId="77750478" w:rsidR="003B16DA" w:rsidRDefault="003B16DA" w:rsidP="003B16DA">
            <w:pPr>
              <w:spacing w:after="0" w:line="240" w:lineRule="auto"/>
              <w:jc w:val="center"/>
              <w:rPr>
                <w:rFonts w:eastAsia="Times New Roman" w:cs="Times New Roman"/>
                <w:color w:val="000000"/>
                <w:szCs w:val="28"/>
                <w:lang w:val="en-US" w:eastAsia="ru-RU"/>
              </w:rPr>
            </w:pPr>
            <w:r w:rsidRPr="00CA788A">
              <w:t>,008</w:t>
            </w:r>
          </w:p>
        </w:tc>
      </w:tr>
      <w:tr w:rsidR="003B16DA" w:rsidRPr="00B2288F" w14:paraId="2CF461D5" w14:textId="77777777" w:rsidTr="003B16DA">
        <w:trPr>
          <w:trHeight w:val="720"/>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356BAEE8" w14:textId="359D71B3" w:rsidR="003B16DA" w:rsidRPr="0056780D" w:rsidRDefault="003B16DA" w:rsidP="003B16DA">
            <w:pPr>
              <w:spacing w:after="0" w:line="240" w:lineRule="auto"/>
              <w:rPr>
                <w:rFonts w:eastAsia="Times New Roman" w:cs="Times New Roman"/>
                <w:color w:val="000000"/>
                <w:szCs w:val="28"/>
                <w:lang w:eastAsia="ru-RU"/>
              </w:rPr>
            </w:pPr>
            <w:r w:rsidRPr="00CA788A">
              <w:t>Необходимость контрпропаганды</w:t>
            </w:r>
          </w:p>
        </w:tc>
        <w:tc>
          <w:tcPr>
            <w:tcW w:w="1276" w:type="dxa"/>
            <w:tcBorders>
              <w:top w:val="single" w:sz="4" w:space="0" w:color="auto"/>
              <w:left w:val="nil"/>
              <w:bottom w:val="single" w:sz="4" w:space="0" w:color="auto"/>
              <w:right w:val="single" w:sz="4" w:space="0" w:color="auto"/>
            </w:tcBorders>
            <w:shd w:val="clear" w:color="000000" w:fill="FFFFFF"/>
            <w:noWrap/>
          </w:tcPr>
          <w:p w14:paraId="7F21C1C2" w14:textId="3A51AD8C" w:rsidR="003B16DA" w:rsidRPr="00B2288F" w:rsidRDefault="003B16DA" w:rsidP="003B16DA">
            <w:pPr>
              <w:spacing w:after="0" w:line="240" w:lineRule="auto"/>
              <w:jc w:val="center"/>
              <w:rPr>
                <w:rFonts w:eastAsia="Times New Roman" w:cs="Times New Roman"/>
                <w:color w:val="000000"/>
                <w:szCs w:val="28"/>
                <w:lang w:eastAsia="ru-RU"/>
              </w:rPr>
            </w:pPr>
            <w:r w:rsidRPr="00CA788A">
              <w:t>2,93</w:t>
            </w:r>
          </w:p>
        </w:tc>
        <w:tc>
          <w:tcPr>
            <w:tcW w:w="1276" w:type="dxa"/>
            <w:tcBorders>
              <w:top w:val="single" w:sz="4" w:space="0" w:color="auto"/>
              <w:left w:val="nil"/>
              <w:bottom w:val="single" w:sz="4" w:space="0" w:color="auto"/>
              <w:right w:val="single" w:sz="4" w:space="0" w:color="auto"/>
            </w:tcBorders>
            <w:shd w:val="clear" w:color="000000" w:fill="FFFFFF"/>
            <w:noWrap/>
          </w:tcPr>
          <w:p w14:paraId="4D133A9E" w14:textId="6A7B980B" w:rsidR="003B16DA" w:rsidRPr="00B2288F" w:rsidRDefault="003B16DA" w:rsidP="003B16DA">
            <w:pPr>
              <w:spacing w:after="0" w:line="240" w:lineRule="auto"/>
              <w:jc w:val="center"/>
              <w:rPr>
                <w:rFonts w:eastAsia="Times New Roman" w:cs="Times New Roman"/>
                <w:color w:val="000000"/>
                <w:szCs w:val="28"/>
                <w:lang w:eastAsia="ru-RU"/>
              </w:rPr>
            </w:pPr>
            <w:r w:rsidRPr="00CA788A">
              <w:t>1,642</w:t>
            </w:r>
          </w:p>
        </w:tc>
        <w:tc>
          <w:tcPr>
            <w:tcW w:w="1417" w:type="dxa"/>
            <w:tcBorders>
              <w:top w:val="single" w:sz="4" w:space="0" w:color="auto"/>
              <w:left w:val="nil"/>
              <w:bottom w:val="single" w:sz="4" w:space="0" w:color="auto"/>
              <w:right w:val="single" w:sz="4" w:space="0" w:color="auto"/>
            </w:tcBorders>
            <w:shd w:val="clear" w:color="000000" w:fill="FFFFFF"/>
            <w:noWrap/>
          </w:tcPr>
          <w:p w14:paraId="75BCA513" w14:textId="2284C314" w:rsidR="003B16DA" w:rsidRPr="00B2288F" w:rsidRDefault="003B16DA" w:rsidP="003B16DA">
            <w:pPr>
              <w:spacing w:after="0" w:line="240" w:lineRule="auto"/>
              <w:jc w:val="center"/>
              <w:rPr>
                <w:rFonts w:eastAsia="Times New Roman" w:cs="Times New Roman"/>
                <w:color w:val="000000"/>
                <w:szCs w:val="28"/>
                <w:lang w:eastAsia="ru-RU"/>
              </w:rPr>
            </w:pPr>
            <w:r w:rsidRPr="00CA788A">
              <w:t>4,13</w:t>
            </w:r>
          </w:p>
        </w:tc>
        <w:tc>
          <w:tcPr>
            <w:tcW w:w="1418" w:type="dxa"/>
            <w:tcBorders>
              <w:top w:val="single" w:sz="4" w:space="0" w:color="auto"/>
              <w:left w:val="nil"/>
              <w:bottom w:val="single" w:sz="4" w:space="0" w:color="auto"/>
              <w:right w:val="nil"/>
            </w:tcBorders>
            <w:shd w:val="clear" w:color="000000" w:fill="FFFFFF"/>
            <w:noWrap/>
          </w:tcPr>
          <w:p w14:paraId="6115B666" w14:textId="5A3C8B04" w:rsidR="003B16DA" w:rsidRPr="00B2288F" w:rsidRDefault="003B16DA" w:rsidP="003B16DA">
            <w:pPr>
              <w:spacing w:after="0" w:line="240" w:lineRule="auto"/>
              <w:jc w:val="center"/>
              <w:rPr>
                <w:rFonts w:eastAsia="Times New Roman" w:cs="Times New Roman"/>
                <w:color w:val="000000"/>
                <w:szCs w:val="28"/>
                <w:lang w:eastAsia="ru-RU"/>
              </w:rPr>
            </w:pPr>
            <w:r w:rsidRPr="00CA788A">
              <w:t>1,753</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1903417F" w14:textId="5FADED7F" w:rsidR="003B16DA" w:rsidRDefault="003B16DA" w:rsidP="003B16DA">
            <w:pPr>
              <w:spacing w:after="0" w:line="240" w:lineRule="auto"/>
              <w:jc w:val="center"/>
              <w:rPr>
                <w:rFonts w:eastAsia="Times New Roman" w:cs="Times New Roman"/>
                <w:color w:val="000000"/>
                <w:szCs w:val="28"/>
                <w:lang w:val="en-US" w:eastAsia="ru-RU"/>
              </w:rPr>
            </w:pPr>
            <w:r w:rsidRPr="00CA788A">
              <w:t>,000</w:t>
            </w:r>
          </w:p>
        </w:tc>
      </w:tr>
      <w:tr w:rsidR="003B16DA" w:rsidRPr="00B2288F" w14:paraId="755EDAB2" w14:textId="77777777" w:rsidTr="003B16DA">
        <w:trPr>
          <w:trHeight w:val="1368"/>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3659E0CD" w14:textId="741F9D3E" w:rsidR="003B16DA" w:rsidRPr="0056780D" w:rsidRDefault="003B16DA" w:rsidP="003B16DA">
            <w:pPr>
              <w:spacing w:after="0" w:line="240" w:lineRule="auto"/>
              <w:rPr>
                <w:rFonts w:eastAsia="Times New Roman" w:cs="Times New Roman"/>
                <w:color w:val="000000"/>
                <w:szCs w:val="28"/>
                <w:lang w:eastAsia="ru-RU"/>
              </w:rPr>
            </w:pPr>
            <w:r w:rsidRPr="00CA788A">
              <w:t>Отсутствие этических ограничений для рекламы</w:t>
            </w:r>
          </w:p>
        </w:tc>
        <w:tc>
          <w:tcPr>
            <w:tcW w:w="1276" w:type="dxa"/>
            <w:tcBorders>
              <w:top w:val="single" w:sz="4" w:space="0" w:color="auto"/>
              <w:left w:val="nil"/>
              <w:bottom w:val="single" w:sz="4" w:space="0" w:color="auto"/>
              <w:right w:val="single" w:sz="4" w:space="0" w:color="auto"/>
            </w:tcBorders>
            <w:shd w:val="clear" w:color="000000" w:fill="FFFFFF"/>
            <w:noWrap/>
          </w:tcPr>
          <w:p w14:paraId="3111E9B2" w14:textId="0CA3AFC3" w:rsidR="003B16DA" w:rsidRPr="00B2288F" w:rsidRDefault="003B16DA" w:rsidP="003B16DA">
            <w:pPr>
              <w:spacing w:after="0" w:line="240" w:lineRule="auto"/>
              <w:jc w:val="center"/>
              <w:rPr>
                <w:rFonts w:eastAsia="Times New Roman" w:cs="Times New Roman"/>
                <w:color w:val="000000"/>
                <w:szCs w:val="28"/>
                <w:lang w:eastAsia="ru-RU"/>
              </w:rPr>
            </w:pPr>
            <w:r w:rsidRPr="00CA788A">
              <w:t>2,89</w:t>
            </w:r>
          </w:p>
        </w:tc>
        <w:tc>
          <w:tcPr>
            <w:tcW w:w="1276" w:type="dxa"/>
            <w:tcBorders>
              <w:top w:val="single" w:sz="4" w:space="0" w:color="auto"/>
              <w:left w:val="nil"/>
              <w:bottom w:val="single" w:sz="4" w:space="0" w:color="auto"/>
              <w:right w:val="single" w:sz="4" w:space="0" w:color="auto"/>
            </w:tcBorders>
            <w:shd w:val="clear" w:color="000000" w:fill="FFFFFF"/>
            <w:noWrap/>
          </w:tcPr>
          <w:p w14:paraId="173F279C" w14:textId="7E9A8216" w:rsidR="003B16DA" w:rsidRPr="00B2288F" w:rsidRDefault="003B16DA" w:rsidP="003B16DA">
            <w:pPr>
              <w:spacing w:after="0" w:line="240" w:lineRule="auto"/>
              <w:jc w:val="center"/>
              <w:rPr>
                <w:rFonts w:eastAsia="Times New Roman" w:cs="Times New Roman"/>
                <w:color w:val="000000"/>
                <w:szCs w:val="28"/>
                <w:lang w:eastAsia="ru-RU"/>
              </w:rPr>
            </w:pPr>
            <w:r w:rsidRPr="00CA788A">
              <w:t>1,798</w:t>
            </w:r>
          </w:p>
        </w:tc>
        <w:tc>
          <w:tcPr>
            <w:tcW w:w="1417" w:type="dxa"/>
            <w:tcBorders>
              <w:top w:val="single" w:sz="4" w:space="0" w:color="auto"/>
              <w:left w:val="nil"/>
              <w:bottom w:val="single" w:sz="4" w:space="0" w:color="auto"/>
              <w:right w:val="single" w:sz="4" w:space="0" w:color="auto"/>
            </w:tcBorders>
            <w:shd w:val="clear" w:color="000000" w:fill="FFFFFF"/>
            <w:noWrap/>
          </w:tcPr>
          <w:p w14:paraId="6CDF4C42" w14:textId="087D7351" w:rsidR="003B16DA" w:rsidRPr="00B2288F" w:rsidRDefault="003B16DA" w:rsidP="003B16DA">
            <w:pPr>
              <w:spacing w:after="0" w:line="240" w:lineRule="auto"/>
              <w:jc w:val="center"/>
              <w:rPr>
                <w:rFonts w:eastAsia="Times New Roman" w:cs="Times New Roman"/>
                <w:color w:val="000000"/>
                <w:szCs w:val="28"/>
                <w:lang w:eastAsia="ru-RU"/>
              </w:rPr>
            </w:pPr>
            <w:r w:rsidRPr="00CA788A">
              <w:t>2,22</w:t>
            </w:r>
          </w:p>
        </w:tc>
        <w:tc>
          <w:tcPr>
            <w:tcW w:w="1418" w:type="dxa"/>
            <w:tcBorders>
              <w:top w:val="single" w:sz="4" w:space="0" w:color="auto"/>
              <w:left w:val="nil"/>
              <w:bottom w:val="single" w:sz="4" w:space="0" w:color="auto"/>
              <w:right w:val="nil"/>
            </w:tcBorders>
            <w:shd w:val="clear" w:color="000000" w:fill="FFFFFF"/>
            <w:noWrap/>
          </w:tcPr>
          <w:p w14:paraId="4D7D6FD8" w14:textId="4FBD9E80" w:rsidR="003B16DA" w:rsidRPr="00B2288F" w:rsidRDefault="003B16DA" w:rsidP="003B16DA">
            <w:pPr>
              <w:spacing w:after="0" w:line="240" w:lineRule="auto"/>
              <w:jc w:val="center"/>
              <w:rPr>
                <w:rFonts w:eastAsia="Times New Roman" w:cs="Times New Roman"/>
                <w:color w:val="000000"/>
                <w:szCs w:val="28"/>
                <w:lang w:eastAsia="ru-RU"/>
              </w:rPr>
            </w:pPr>
            <w:r w:rsidRPr="00CA788A">
              <w:t>1,598</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tcPr>
          <w:p w14:paraId="603892A6" w14:textId="12F38D9D" w:rsidR="003B16DA" w:rsidRDefault="003B16DA" w:rsidP="003B16DA">
            <w:pPr>
              <w:spacing w:after="0" w:line="240" w:lineRule="auto"/>
              <w:jc w:val="center"/>
              <w:rPr>
                <w:rFonts w:eastAsia="Times New Roman" w:cs="Times New Roman"/>
                <w:color w:val="000000"/>
                <w:szCs w:val="28"/>
                <w:lang w:val="en-US" w:eastAsia="ru-RU"/>
              </w:rPr>
            </w:pPr>
            <w:r>
              <w:t>0</w:t>
            </w:r>
            <w:r w:rsidRPr="00CA788A">
              <w:t>,000</w:t>
            </w:r>
          </w:p>
        </w:tc>
      </w:tr>
    </w:tbl>
    <w:p w14:paraId="47BD003E" w14:textId="7C6AFF3C" w:rsidR="003B16DA" w:rsidRDefault="003B16DA" w:rsidP="003C5DAE"/>
    <w:p w14:paraId="2FCE9BD5" w14:textId="77777777" w:rsidR="003B16DA" w:rsidRDefault="003B16DA">
      <w:pPr>
        <w:spacing w:line="259" w:lineRule="auto"/>
      </w:pPr>
      <w:r>
        <w:br w:type="page"/>
      </w:r>
    </w:p>
    <w:p w14:paraId="72D0AEF5" w14:textId="011E5CF2" w:rsidR="00B54014" w:rsidRPr="00834B2C" w:rsidRDefault="00B54014" w:rsidP="00AB3E26">
      <w:pPr>
        <w:pStyle w:val="1"/>
        <w:spacing w:before="720" w:after="480"/>
        <w:jc w:val="center"/>
        <w:rPr>
          <w:rFonts w:ascii="Times New Roman" w:hAnsi="Times New Roman" w:cs="Times New Roman"/>
          <w:b/>
          <w:bCs/>
          <w:color w:val="000000" w:themeColor="text1"/>
          <w:sz w:val="28"/>
          <w:szCs w:val="28"/>
          <w:lang w:val="en-US"/>
        </w:rPr>
      </w:pPr>
      <w:bookmarkStart w:id="55" w:name="_Toc73397942"/>
      <w:r w:rsidRPr="003C5DAE">
        <w:rPr>
          <w:rFonts w:ascii="Times New Roman" w:hAnsi="Times New Roman" w:cs="Times New Roman"/>
          <w:b/>
          <w:bCs/>
          <w:color w:val="000000" w:themeColor="text1"/>
          <w:sz w:val="28"/>
          <w:szCs w:val="28"/>
        </w:rPr>
        <w:lastRenderedPageBreak/>
        <w:t xml:space="preserve">ПРИЛОЖЕНИЕ </w:t>
      </w:r>
      <w:r w:rsidR="00834B2C">
        <w:rPr>
          <w:rFonts w:ascii="Times New Roman" w:hAnsi="Times New Roman" w:cs="Times New Roman"/>
          <w:b/>
          <w:bCs/>
          <w:color w:val="000000" w:themeColor="text1"/>
          <w:sz w:val="28"/>
          <w:szCs w:val="28"/>
          <w:lang w:val="en-US"/>
        </w:rPr>
        <w:t>D</w:t>
      </w:r>
      <w:bookmarkEnd w:id="55"/>
    </w:p>
    <w:p w14:paraId="243CF7BF" w14:textId="5C2F4F1A" w:rsidR="003B16DA" w:rsidRPr="00AB3E26" w:rsidRDefault="003B16DA" w:rsidP="003B16DA">
      <w:pPr>
        <w:jc w:val="center"/>
        <w:rPr>
          <w:b/>
          <w:bCs/>
        </w:rPr>
      </w:pPr>
      <w:r w:rsidRPr="00AB3E26">
        <w:rPr>
          <w:b/>
          <w:bCs/>
        </w:rPr>
        <w:t>Эмоции, которые вызывает таргетированная реклама</w:t>
      </w:r>
    </w:p>
    <w:tbl>
      <w:tblPr>
        <w:tblW w:w="9149" w:type="dxa"/>
        <w:jc w:val="center"/>
        <w:tblLayout w:type="fixed"/>
        <w:tblLook w:val="04A0" w:firstRow="1" w:lastRow="0" w:firstColumn="1" w:lastColumn="0" w:noHBand="0" w:noVBand="1"/>
      </w:tblPr>
      <w:tblGrid>
        <w:gridCol w:w="2518"/>
        <w:gridCol w:w="846"/>
        <w:gridCol w:w="1276"/>
        <w:gridCol w:w="8"/>
        <w:gridCol w:w="1409"/>
        <w:gridCol w:w="1418"/>
        <w:gridCol w:w="8"/>
        <w:gridCol w:w="1658"/>
        <w:gridCol w:w="8"/>
      </w:tblGrid>
      <w:tr w:rsidR="003B16DA" w:rsidRPr="0025658F" w14:paraId="5EF99664" w14:textId="77777777" w:rsidTr="00BA683A">
        <w:trPr>
          <w:trHeight w:val="312"/>
          <w:jc w:val="center"/>
        </w:trPr>
        <w:tc>
          <w:tcPr>
            <w:tcW w:w="914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2B29" w14:textId="77777777" w:rsidR="003B16DA" w:rsidRPr="0025658F" w:rsidRDefault="003B16DA" w:rsidP="006A566B">
            <w:pPr>
              <w:spacing w:after="0" w:line="240" w:lineRule="auto"/>
              <w:jc w:val="center"/>
              <w:rPr>
                <w:rFonts w:eastAsia="Times New Roman" w:cs="Times New Roman"/>
                <w:b/>
                <w:bCs/>
                <w:color w:val="000000"/>
                <w:szCs w:val="28"/>
                <w:lang w:eastAsia="ru-RU"/>
              </w:rPr>
            </w:pPr>
            <w:r w:rsidRPr="0056780D">
              <w:rPr>
                <w:rFonts w:eastAsia="Times New Roman" w:cs="Times New Roman"/>
                <w:b/>
                <w:bCs/>
                <w:color w:val="000000"/>
                <w:szCs w:val="28"/>
                <w:lang w:eastAsia="ru-RU"/>
              </w:rPr>
              <w:t>Отношение к информационной политике</w:t>
            </w:r>
          </w:p>
        </w:tc>
      </w:tr>
      <w:tr w:rsidR="003B16DA" w:rsidRPr="0025658F" w14:paraId="6A16EF5D" w14:textId="77777777" w:rsidTr="00BA683A">
        <w:trPr>
          <w:trHeight w:val="615"/>
          <w:jc w:val="center"/>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0B53A5"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Параметры</w:t>
            </w:r>
          </w:p>
          <w:p w14:paraId="5594A832"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057C67"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21-25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824705"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40-55</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EB6F38" w14:textId="77777777" w:rsidR="003B16DA" w:rsidRPr="003360A7" w:rsidRDefault="003B16DA" w:rsidP="006A566B">
            <w:pPr>
              <w:spacing w:after="0" w:line="240" w:lineRule="auto"/>
              <w:jc w:val="center"/>
              <w:rPr>
                <w:rFonts w:eastAsia="Times New Roman" w:cs="Times New Roman"/>
                <w:color w:val="000000"/>
                <w:szCs w:val="28"/>
                <w:lang w:val="en-US" w:eastAsia="ru-RU"/>
              </w:rPr>
            </w:pPr>
            <w:r>
              <w:rPr>
                <w:rFonts w:eastAsia="Times New Roman" w:cs="Times New Roman"/>
                <w:color w:val="000000"/>
                <w:szCs w:val="28"/>
                <w:lang w:val="en-US" w:eastAsia="ru-RU"/>
              </w:rPr>
              <w:t>p</w:t>
            </w:r>
          </w:p>
          <w:p w14:paraId="6716A077" w14:textId="77777777" w:rsidR="003B16DA" w:rsidRPr="0025658F" w:rsidRDefault="003B16DA" w:rsidP="006A566B">
            <w:pPr>
              <w:spacing w:after="0" w:line="240" w:lineRule="auto"/>
              <w:jc w:val="center"/>
              <w:rPr>
                <w:rFonts w:eastAsia="Times New Roman" w:cs="Times New Roman"/>
                <w:color w:val="000000"/>
                <w:szCs w:val="28"/>
                <w:lang w:eastAsia="ru-RU"/>
              </w:rPr>
            </w:pPr>
            <w:r w:rsidRPr="0025658F">
              <w:rPr>
                <w:rFonts w:eastAsia="Times New Roman" w:cs="Times New Roman"/>
                <w:color w:val="000000"/>
                <w:szCs w:val="28"/>
                <w:lang w:eastAsia="ru-RU"/>
              </w:rPr>
              <w:t> </w:t>
            </w:r>
          </w:p>
        </w:tc>
      </w:tr>
      <w:tr w:rsidR="003B16DA" w:rsidRPr="0025658F" w14:paraId="656629F1" w14:textId="77777777" w:rsidTr="00BA683A">
        <w:trPr>
          <w:gridAfter w:val="1"/>
          <w:wAfter w:w="8" w:type="dxa"/>
          <w:trHeight w:val="481"/>
          <w:jc w:val="center"/>
        </w:trPr>
        <w:tc>
          <w:tcPr>
            <w:tcW w:w="2518" w:type="dxa"/>
            <w:vMerge/>
            <w:tcBorders>
              <w:top w:val="single" w:sz="4" w:space="0" w:color="auto"/>
              <w:left w:val="single" w:sz="4" w:space="0" w:color="auto"/>
              <w:bottom w:val="single" w:sz="4" w:space="0" w:color="auto"/>
              <w:right w:val="single" w:sz="4" w:space="0" w:color="auto"/>
            </w:tcBorders>
            <w:shd w:val="clear" w:color="auto" w:fill="auto"/>
            <w:hideMark/>
          </w:tcPr>
          <w:p w14:paraId="0CE99F7A" w14:textId="77777777" w:rsidR="003B16DA" w:rsidRPr="0025658F" w:rsidRDefault="003B16DA" w:rsidP="006A566B">
            <w:pPr>
              <w:spacing w:after="0" w:line="240" w:lineRule="auto"/>
              <w:jc w:val="center"/>
              <w:rPr>
                <w:rFonts w:eastAsia="Times New Roman" w:cs="Times New Roman"/>
                <w:color w:val="000000"/>
                <w:szCs w:val="28"/>
                <w:lang w:eastAsia="ru-RU"/>
              </w:rPr>
            </w:pPr>
          </w:p>
        </w:tc>
        <w:tc>
          <w:tcPr>
            <w:tcW w:w="846" w:type="dxa"/>
            <w:tcBorders>
              <w:top w:val="single" w:sz="4" w:space="0" w:color="auto"/>
              <w:left w:val="nil"/>
              <w:bottom w:val="single" w:sz="4" w:space="0" w:color="auto"/>
              <w:right w:val="single" w:sz="4" w:space="0" w:color="auto"/>
            </w:tcBorders>
            <w:shd w:val="clear" w:color="auto" w:fill="auto"/>
            <w:hideMark/>
          </w:tcPr>
          <w:p w14:paraId="7997B2E1"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M</w:t>
            </w:r>
          </w:p>
        </w:tc>
        <w:tc>
          <w:tcPr>
            <w:tcW w:w="1276" w:type="dxa"/>
            <w:tcBorders>
              <w:top w:val="single" w:sz="4" w:space="0" w:color="auto"/>
              <w:left w:val="nil"/>
              <w:bottom w:val="single" w:sz="4" w:space="0" w:color="auto"/>
              <w:right w:val="single" w:sz="4" w:space="0" w:color="auto"/>
            </w:tcBorders>
            <w:shd w:val="clear" w:color="auto" w:fill="auto"/>
            <w:hideMark/>
          </w:tcPr>
          <w:p w14:paraId="4BB65E58"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SD</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2E4E3282"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M</w:t>
            </w:r>
          </w:p>
        </w:tc>
        <w:tc>
          <w:tcPr>
            <w:tcW w:w="1418" w:type="dxa"/>
            <w:tcBorders>
              <w:top w:val="single" w:sz="4" w:space="0" w:color="auto"/>
              <w:left w:val="nil"/>
              <w:bottom w:val="single" w:sz="4" w:space="0" w:color="auto"/>
              <w:right w:val="single" w:sz="4" w:space="0" w:color="auto"/>
            </w:tcBorders>
            <w:shd w:val="clear" w:color="auto" w:fill="auto"/>
            <w:hideMark/>
          </w:tcPr>
          <w:p w14:paraId="08F46538" w14:textId="77777777" w:rsidR="003B16DA" w:rsidRPr="0025658F" w:rsidRDefault="003B16DA" w:rsidP="006A566B">
            <w:pPr>
              <w:spacing w:after="0" w:line="240" w:lineRule="auto"/>
              <w:jc w:val="center"/>
              <w:rPr>
                <w:rFonts w:eastAsia="Times New Roman" w:cs="Times New Roman"/>
                <w:color w:val="000000"/>
                <w:szCs w:val="28"/>
                <w:lang w:eastAsia="ru-RU"/>
              </w:rPr>
            </w:pPr>
            <w:r w:rsidRPr="001F37AF">
              <w:t>SD</w:t>
            </w:r>
          </w:p>
        </w:tc>
        <w:tc>
          <w:tcPr>
            <w:tcW w:w="1666" w:type="dxa"/>
            <w:gridSpan w:val="2"/>
            <w:tcBorders>
              <w:top w:val="single" w:sz="4" w:space="0" w:color="auto"/>
              <w:left w:val="nil"/>
              <w:bottom w:val="single" w:sz="4" w:space="0" w:color="auto"/>
              <w:right w:val="single" w:sz="4" w:space="0" w:color="auto"/>
            </w:tcBorders>
            <w:shd w:val="clear" w:color="auto" w:fill="auto"/>
            <w:hideMark/>
          </w:tcPr>
          <w:p w14:paraId="22DBCD78" w14:textId="77777777" w:rsidR="003B16DA" w:rsidRPr="0025658F" w:rsidRDefault="003B16DA" w:rsidP="006A566B">
            <w:pPr>
              <w:spacing w:after="0" w:line="240" w:lineRule="auto"/>
              <w:jc w:val="center"/>
              <w:rPr>
                <w:rFonts w:eastAsia="Times New Roman" w:cs="Times New Roman"/>
                <w:color w:val="000000"/>
                <w:szCs w:val="28"/>
                <w:lang w:eastAsia="ru-RU"/>
              </w:rPr>
            </w:pPr>
          </w:p>
        </w:tc>
      </w:tr>
      <w:tr w:rsidR="003B16DA" w:rsidRPr="00B2288F" w14:paraId="7136E7F5"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hideMark/>
          </w:tcPr>
          <w:p w14:paraId="1B63E8FB" w14:textId="717E432C" w:rsidR="003B16DA" w:rsidRPr="0025658F" w:rsidRDefault="003B16DA" w:rsidP="003B16DA">
            <w:pPr>
              <w:spacing w:after="0" w:line="240" w:lineRule="auto"/>
              <w:rPr>
                <w:rFonts w:eastAsia="Times New Roman" w:cs="Times New Roman"/>
                <w:color w:val="000000"/>
                <w:szCs w:val="28"/>
                <w:lang w:eastAsia="ru-RU"/>
              </w:rPr>
            </w:pPr>
            <w:r>
              <w:t>Вина</w:t>
            </w:r>
          </w:p>
        </w:tc>
        <w:tc>
          <w:tcPr>
            <w:tcW w:w="846" w:type="dxa"/>
            <w:tcBorders>
              <w:top w:val="single" w:sz="4" w:space="0" w:color="auto"/>
              <w:left w:val="nil"/>
              <w:bottom w:val="single" w:sz="4" w:space="0" w:color="auto"/>
              <w:right w:val="single" w:sz="4" w:space="0" w:color="auto"/>
            </w:tcBorders>
            <w:shd w:val="clear" w:color="000000" w:fill="FFFFFF"/>
            <w:noWrap/>
            <w:hideMark/>
          </w:tcPr>
          <w:p w14:paraId="62EDA445" w14:textId="1FB1F8F2" w:rsidR="003B16DA" w:rsidRPr="00B2288F" w:rsidRDefault="003B16DA" w:rsidP="003B16DA">
            <w:pPr>
              <w:spacing w:after="0" w:line="240" w:lineRule="auto"/>
              <w:jc w:val="center"/>
              <w:rPr>
                <w:rFonts w:eastAsia="Times New Roman" w:cs="Times New Roman"/>
                <w:color w:val="000000"/>
                <w:szCs w:val="28"/>
                <w:lang w:eastAsia="ru-RU"/>
              </w:rPr>
            </w:pPr>
            <w:r w:rsidRPr="002614A7">
              <w:t>2,39</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51C3E905" w14:textId="115D2A3E" w:rsidR="003B16DA" w:rsidRPr="00B2288F" w:rsidRDefault="003B16DA" w:rsidP="003B16DA">
            <w:pPr>
              <w:spacing w:after="0" w:line="240" w:lineRule="auto"/>
              <w:jc w:val="center"/>
              <w:rPr>
                <w:rFonts w:eastAsia="Times New Roman" w:cs="Times New Roman"/>
                <w:color w:val="000000"/>
                <w:szCs w:val="28"/>
                <w:lang w:eastAsia="ru-RU"/>
              </w:rPr>
            </w:pPr>
            <w:r w:rsidRPr="002614A7">
              <w:t>1,456</w:t>
            </w:r>
          </w:p>
        </w:tc>
        <w:tc>
          <w:tcPr>
            <w:tcW w:w="1417" w:type="dxa"/>
            <w:gridSpan w:val="2"/>
            <w:tcBorders>
              <w:top w:val="single" w:sz="4" w:space="0" w:color="auto"/>
              <w:left w:val="nil"/>
              <w:bottom w:val="single" w:sz="4" w:space="0" w:color="auto"/>
              <w:right w:val="single" w:sz="4" w:space="0" w:color="auto"/>
            </w:tcBorders>
            <w:shd w:val="clear" w:color="000000" w:fill="FFFFFF"/>
            <w:noWrap/>
            <w:hideMark/>
          </w:tcPr>
          <w:p w14:paraId="63CF4B9E" w14:textId="765ECC3D" w:rsidR="003B16DA" w:rsidRPr="00B2288F" w:rsidRDefault="003B16DA" w:rsidP="003B16DA">
            <w:pPr>
              <w:spacing w:after="0" w:line="240" w:lineRule="auto"/>
              <w:jc w:val="center"/>
              <w:rPr>
                <w:rFonts w:eastAsia="Times New Roman" w:cs="Times New Roman"/>
                <w:color w:val="000000"/>
                <w:szCs w:val="28"/>
                <w:lang w:eastAsia="ru-RU"/>
              </w:rPr>
            </w:pPr>
            <w:r w:rsidRPr="002614A7">
              <w:t>2,79</w:t>
            </w:r>
          </w:p>
        </w:tc>
        <w:tc>
          <w:tcPr>
            <w:tcW w:w="1418" w:type="dxa"/>
            <w:tcBorders>
              <w:top w:val="single" w:sz="4" w:space="0" w:color="auto"/>
              <w:left w:val="nil"/>
              <w:bottom w:val="single" w:sz="4" w:space="0" w:color="auto"/>
              <w:right w:val="nil"/>
            </w:tcBorders>
            <w:shd w:val="clear" w:color="000000" w:fill="FFFFFF"/>
            <w:noWrap/>
            <w:hideMark/>
          </w:tcPr>
          <w:p w14:paraId="2294CE55" w14:textId="5985A431" w:rsidR="003B16DA" w:rsidRPr="00B2288F" w:rsidRDefault="003B16DA" w:rsidP="003B16DA">
            <w:pPr>
              <w:spacing w:after="0" w:line="240" w:lineRule="auto"/>
              <w:jc w:val="center"/>
              <w:rPr>
                <w:rFonts w:eastAsia="Times New Roman" w:cs="Times New Roman"/>
                <w:color w:val="000000"/>
                <w:szCs w:val="28"/>
                <w:lang w:eastAsia="ru-RU"/>
              </w:rPr>
            </w:pPr>
            <w:r w:rsidRPr="002614A7">
              <w:t>1,567</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1BC55DD" w14:textId="408698F7" w:rsidR="003B16DA" w:rsidRPr="00B2288F" w:rsidRDefault="003B16DA" w:rsidP="003B16DA">
            <w:pPr>
              <w:spacing w:after="0" w:line="240" w:lineRule="auto"/>
              <w:jc w:val="center"/>
              <w:rPr>
                <w:rFonts w:eastAsia="Times New Roman" w:cs="Times New Roman"/>
                <w:color w:val="000000"/>
                <w:szCs w:val="28"/>
                <w:lang w:eastAsia="ru-RU"/>
              </w:rPr>
            </w:pPr>
            <w:r w:rsidRPr="002614A7">
              <w:t>,024</w:t>
            </w:r>
          </w:p>
        </w:tc>
      </w:tr>
      <w:tr w:rsidR="003B16DA" w:rsidRPr="00B2288F" w14:paraId="5C878B8A"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E8633B0" w14:textId="148F20DF" w:rsidR="003B16DA" w:rsidRPr="002614A7" w:rsidRDefault="003B16DA" w:rsidP="003B16DA">
            <w:pPr>
              <w:spacing w:after="0" w:line="240" w:lineRule="auto"/>
            </w:pPr>
            <w:r>
              <w:t>Удивление</w:t>
            </w:r>
          </w:p>
        </w:tc>
        <w:tc>
          <w:tcPr>
            <w:tcW w:w="846" w:type="dxa"/>
            <w:tcBorders>
              <w:top w:val="single" w:sz="4" w:space="0" w:color="auto"/>
              <w:left w:val="nil"/>
              <w:bottom w:val="single" w:sz="4" w:space="0" w:color="auto"/>
              <w:right w:val="single" w:sz="4" w:space="0" w:color="auto"/>
            </w:tcBorders>
            <w:shd w:val="clear" w:color="000000" w:fill="FFFFFF"/>
            <w:noWrap/>
          </w:tcPr>
          <w:p w14:paraId="5D79BD54" w14:textId="7E3C7AED" w:rsidR="003B16DA" w:rsidRPr="002614A7" w:rsidRDefault="003B16DA" w:rsidP="003B16DA">
            <w:pPr>
              <w:spacing w:after="0" w:line="240" w:lineRule="auto"/>
              <w:jc w:val="center"/>
            </w:pPr>
            <w:r w:rsidRPr="002D1905">
              <w:t>3,22</w:t>
            </w:r>
          </w:p>
        </w:tc>
        <w:tc>
          <w:tcPr>
            <w:tcW w:w="1276" w:type="dxa"/>
            <w:tcBorders>
              <w:top w:val="single" w:sz="4" w:space="0" w:color="auto"/>
              <w:left w:val="nil"/>
              <w:bottom w:val="single" w:sz="4" w:space="0" w:color="auto"/>
              <w:right w:val="single" w:sz="4" w:space="0" w:color="auto"/>
            </w:tcBorders>
            <w:shd w:val="clear" w:color="000000" w:fill="FFFFFF"/>
            <w:noWrap/>
          </w:tcPr>
          <w:p w14:paraId="226129EA" w14:textId="7144E0A4" w:rsidR="003B16DA" w:rsidRPr="002614A7" w:rsidRDefault="003B16DA" w:rsidP="003B16DA">
            <w:pPr>
              <w:spacing w:after="0" w:line="240" w:lineRule="auto"/>
              <w:jc w:val="center"/>
            </w:pPr>
            <w:r w:rsidRPr="002D1905">
              <w:t>1,506</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0491CD27" w14:textId="7A6ADECC" w:rsidR="003B16DA" w:rsidRPr="002614A7" w:rsidRDefault="003B16DA" w:rsidP="003B16DA">
            <w:pPr>
              <w:spacing w:after="0" w:line="240" w:lineRule="auto"/>
              <w:jc w:val="center"/>
            </w:pPr>
            <w:r w:rsidRPr="002D1905">
              <w:t>2,95</w:t>
            </w:r>
          </w:p>
        </w:tc>
        <w:tc>
          <w:tcPr>
            <w:tcW w:w="1418" w:type="dxa"/>
            <w:tcBorders>
              <w:top w:val="single" w:sz="4" w:space="0" w:color="auto"/>
              <w:left w:val="nil"/>
              <w:bottom w:val="single" w:sz="4" w:space="0" w:color="auto"/>
              <w:right w:val="nil"/>
            </w:tcBorders>
            <w:shd w:val="clear" w:color="000000" w:fill="FFFFFF"/>
            <w:noWrap/>
          </w:tcPr>
          <w:p w14:paraId="68780E28" w14:textId="70F2359D" w:rsidR="003B16DA" w:rsidRPr="002614A7" w:rsidRDefault="003B16DA" w:rsidP="003B16DA">
            <w:pPr>
              <w:spacing w:after="0" w:line="240" w:lineRule="auto"/>
              <w:jc w:val="center"/>
            </w:pPr>
            <w:r w:rsidRPr="002D1905">
              <w:t>1,418</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60C40F30" w14:textId="16FFAB78" w:rsidR="003B16DA" w:rsidRPr="002614A7" w:rsidRDefault="003B16DA" w:rsidP="003B16DA">
            <w:pPr>
              <w:spacing w:after="0" w:line="240" w:lineRule="auto"/>
              <w:jc w:val="center"/>
            </w:pPr>
            <w:r w:rsidRPr="002D1905">
              <w:t>,125</w:t>
            </w:r>
          </w:p>
        </w:tc>
      </w:tr>
      <w:tr w:rsidR="003B16DA" w:rsidRPr="00B2288F" w14:paraId="7BFC4FE1"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C889CED" w14:textId="5F0E0268" w:rsidR="003B16DA" w:rsidRPr="002614A7" w:rsidRDefault="003B16DA" w:rsidP="003B16DA">
            <w:pPr>
              <w:spacing w:after="0" w:line="240" w:lineRule="auto"/>
            </w:pPr>
            <w:r>
              <w:t>Страх</w:t>
            </w:r>
          </w:p>
        </w:tc>
        <w:tc>
          <w:tcPr>
            <w:tcW w:w="846" w:type="dxa"/>
            <w:tcBorders>
              <w:top w:val="single" w:sz="4" w:space="0" w:color="auto"/>
              <w:left w:val="nil"/>
              <w:bottom w:val="single" w:sz="4" w:space="0" w:color="auto"/>
              <w:right w:val="single" w:sz="4" w:space="0" w:color="auto"/>
            </w:tcBorders>
            <w:shd w:val="clear" w:color="000000" w:fill="FFFFFF"/>
            <w:noWrap/>
          </w:tcPr>
          <w:p w14:paraId="7FF9220F" w14:textId="6864D79F" w:rsidR="003B16DA" w:rsidRPr="002614A7" w:rsidRDefault="003B16DA" w:rsidP="003B16DA">
            <w:pPr>
              <w:spacing w:after="0" w:line="240" w:lineRule="auto"/>
              <w:jc w:val="center"/>
            </w:pPr>
            <w:r w:rsidRPr="002D1905">
              <w:t>2,17</w:t>
            </w:r>
          </w:p>
        </w:tc>
        <w:tc>
          <w:tcPr>
            <w:tcW w:w="1276" w:type="dxa"/>
            <w:tcBorders>
              <w:top w:val="single" w:sz="4" w:space="0" w:color="auto"/>
              <w:left w:val="nil"/>
              <w:bottom w:val="single" w:sz="4" w:space="0" w:color="auto"/>
              <w:right w:val="single" w:sz="4" w:space="0" w:color="auto"/>
            </w:tcBorders>
            <w:shd w:val="clear" w:color="000000" w:fill="FFFFFF"/>
            <w:noWrap/>
          </w:tcPr>
          <w:p w14:paraId="139CA438" w14:textId="7FB0E8D1" w:rsidR="003B16DA" w:rsidRPr="002614A7" w:rsidRDefault="003B16DA" w:rsidP="003B16DA">
            <w:pPr>
              <w:spacing w:after="0" w:line="240" w:lineRule="auto"/>
              <w:jc w:val="center"/>
            </w:pPr>
            <w:r w:rsidRPr="002D1905">
              <w:t>1,423</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7B54BB1A" w14:textId="40E09602" w:rsidR="003B16DA" w:rsidRPr="002614A7" w:rsidRDefault="003B16DA" w:rsidP="003B16DA">
            <w:pPr>
              <w:spacing w:after="0" w:line="240" w:lineRule="auto"/>
              <w:jc w:val="center"/>
            </w:pPr>
            <w:r w:rsidRPr="002D1905">
              <w:t>1,99</w:t>
            </w:r>
          </w:p>
        </w:tc>
        <w:tc>
          <w:tcPr>
            <w:tcW w:w="1418" w:type="dxa"/>
            <w:tcBorders>
              <w:top w:val="single" w:sz="4" w:space="0" w:color="auto"/>
              <w:left w:val="nil"/>
              <w:bottom w:val="single" w:sz="4" w:space="0" w:color="auto"/>
              <w:right w:val="nil"/>
            </w:tcBorders>
            <w:shd w:val="clear" w:color="000000" w:fill="FFFFFF"/>
            <w:noWrap/>
          </w:tcPr>
          <w:p w14:paraId="7C9ACE93" w14:textId="02E79CC7" w:rsidR="003B16DA" w:rsidRPr="002614A7" w:rsidRDefault="003B16DA" w:rsidP="003B16DA">
            <w:pPr>
              <w:spacing w:after="0" w:line="240" w:lineRule="auto"/>
              <w:jc w:val="center"/>
            </w:pPr>
            <w:r w:rsidRPr="002D1905">
              <w:t>1,213</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59F3E09A" w14:textId="0A762DCD" w:rsidR="003B16DA" w:rsidRPr="002614A7" w:rsidRDefault="003B16DA" w:rsidP="003B16DA">
            <w:pPr>
              <w:spacing w:after="0" w:line="240" w:lineRule="auto"/>
              <w:jc w:val="center"/>
            </w:pPr>
            <w:r w:rsidRPr="002D1905">
              <w:t>,499</w:t>
            </w:r>
          </w:p>
        </w:tc>
      </w:tr>
      <w:tr w:rsidR="003B16DA" w:rsidRPr="00B2288F" w14:paraId="443FA5F6"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19916613" w14:textId="7E9EDAA3" w:rsidR="003B16DA" w:rsidRPr="002614A7" w:rsidRDefault="003B16DA" w:rsidP="003B16DA">
            <w:pPr>
              <w:spacing w:after="0" w:line="240" w:lineRule="auto"/>
            </w:pPr>
            <w:r>
              <w:t>Раздражение</w:t>
            </w:r>
          </w:p>
        </w:tc>
        <w:tc>
          <w:tcPr>
            <w:tcW w:w="846" w:type="dxa"/>
            <w:tcBorders>
              <w:top w:val="single" w:sz="4" w:space="0" w:color="auto"/>
              <w:left w:val="nil"/>
              <w:bottom w:val="single" w:sz="4" w:space="0" w:color="auto"/>
              <w:right w:val="single" w:sz="4" w:space="0" w:color="auto"/>
            </w:tcBorders>
            <w:shd w:val="clear" w:color="000000" w:fill="FFFFFF"/>
            <w:noWrap/>
          </w:tcPr>
          <w:p w14:paraId="7A0599C7" w14:textId="75C73C56" w:rsidR="003B16DA" w:rsidRPr="002614A7" w:rsidRDefault="003B16DA" w:rsidP="003B16DA">
            <w:pPr>
              <w:spacing w:after="0" w:line="240" w:lineRule="auto"/>
              <w:jc w:val="center"/>
            </w:pPr>
            <w:r w:rsidRPr="002D1905">
              <w:t>4,74</w:t>
            </w:r>
          </w:p>
        </w:tc>
        <w:tc>
          <w:tcPr>
            <w:tcW w:w="1276" w:type="dxa"/>
            <w:tcBorders>
              <w:top w:val="single" w:sz="4" w:space="0" w:color="auto"/>
              <w:left w:val="nil"/>
              <w:bottom w:val="single" w:sz="4" w:space="0" w:color="auto"/>
              <w:right w:val="single" w:sz="4" w:space="0" w:color="auto"/>
            </w:tcBorders>
            <w:shd w:val="clear" w:color="000000" w:fill="FFFFFF"/>
            <w:noWrap/>
          </w:tcPr>
          <w:p w14:paraId="43E94DF2" w14:textId="77629E0F" w:rsidR="003B16DA" w:rsidRPr="002614A7" w:rsidRDefault="003B16DA" w:rsidP="003B16DA">
            <w:pPr>
              <w:spacing w:after="0" w:line="240" w:lineRule="auto"/>
              <w:jc w:val="center"/>
            </w:pPr>
            <w:r w:rsidRPr="002D1905">
              <w:t>1,589</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6860110E" w14:textId="1D56982B" w:rsidR="003B16DA" w:rsidRPr="002614A7" w:rsidRDefault="003B16DA" w:rsidP="003B16DA">
            <w:pPr>
              <w:spacing w:after="0" w:line="240" w:lineRule="auto"/>
              <w:jc w:val="center"/>
            </w:pPr>
            <w:r w:rsidRPr="002D1905">
              <w:t>4,44</w:t>
            </w:r>
          </w:p>
        </w:tc>
        <w:tc>
          <w:tcPr>
            <w:tcW w:w="1418" w:type="dxa"/>
            <w:tcBorders>
              <w:top w:val="single" w:sz="4" w:space="0" w:color="auto"/>
              <w:left w:val="nil"/>
              <w:bottom w:val="single" w:sz="4" w:space="0" w:color="auto"/>
              <w:right w:val="nil"/>
            </w:tcBorders>
            <w:shd w:val="clear" w:color="000000" w:fill="FFFFFF"/>
            <w:noWrap/>
          </w:tcPr>
          <w:p w14:paraId="487B459D" w14:textId="1E1860B2" w:rsidR="003B16DA" w:rsidRPr="002614A7" w:rsidRDefault="003B16DA" w:rsidP="003B16DA">
            <w:pPr>
              <w:spacing w:after="0" w:line="240" w:lineRule="auto"/>
              <w:jc w:val="center"/>
            </w:pPr>
            <w:r w:rsidRPr="002D1905">
              <w:t>1,776</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3C2A77B8" w14:textId="2842538C" w:rsidR="003B16DA" w:rsidRPr="002614A7" w:rsidRDefault="003B16DA" w:rsidP="003B16DA">
            <w:pPr>
              <w:spacing w:after="0" w:line="240" w:lineRule="auto"/>
              <w:jc w:val="center"/>
            </w:pPr>
            <w:r w:rsidRPr="002D1905">
              <w:t>,208</w:t>
            </w:r>
          </w:p>
        </w:tc>
      </w:tr>
      <w:tr w:rsidR="003B16DA" w:rsidRPr="00B2288F" w14:paraId="24CFC400"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37FF6688" w14:textId="02A8F5F8" w:rsidR="003B16DA" w:rsidRPr="002614A7" w:rsidRDefault="003B16DA" w:rsidP="003B16DA">
            <w:pPr>
              <w:spacing w:after="0" w:line="240" w:lineRule="auto"/>
            </w:pPr>
            <w:r>
              <w:t>Обида</w:t>
            </w:r>
          </w:p>
        </w:tc>
        <w:tc>
          <w:tcPr>
            <w:tcW w:w="846" w:type="dxa"/>
            <w:tcBorders>
              <w:top w:val="single" w:sz="4" w:space="0" w:color="auto"/>
              <w:left w:val="nil"/>
              <w:bottom w:val="single" w:sz="4" w:space="0" w:color="auto"/>
              <w:right w:val="single" w:sz="4" w:space="0" w:color="auto"/>
            </w:tcBorders>
            <w:shd w:val="clear" w:color="000000" w:fill="FFFFFF"/>
            <w:noWrap/>
          </w:tcPr>
          <w:p w14:paraId="5C0D3C22" w14:textId="7B4C9ED1" w:rsidR="003B16DA" w:rsidRPr="002614A7" w:rsidRDefault="003B16DA" w:rsidP="003B16DA">
            <w:pPr>
              <w:spacing w:after="0" w:line="240" w:lineRule="auto"/>
              <w:jc w:val="center"/>
            </w:pPr>
            <w:r w:rsidRPr="002D1905">
              <w:t>2,24</w:t>
            </w:r>
          </w:p>
        </w:tc>
        <w:tc>
          <w:tcPr>
            <w:tcW w:w="1276" w:type="dxa"/>
            <w:tcBorders>
              <w:top w:val="single" w:sz="4" w:space="0" w:color="auto"/>
              <w:left w:val="nil"/>
              <w:bottom w:val="single" w:sz="4" w:space="0" w:color="auto"/>
              <w:right w:val="single" w:sz="4" w:space="0" w:color="auto"/>
            </w:tcBorders>
            <w:shd w:val="clear" w:color="000000" w:fill="FFFFFF"/>
            <w:noWrap/>
          </w:tcPr>
          <w:p w14:paraId="02C8BE32" w14:textId="4575C0D2" w:rsidR="003B16DA" w:rsidRPr="002614A7" w:rsidRDefault="003B16DA" w:rsidP="003B16DA">
            <w:pPr>
              <w:spacing w:after="0" w:line="240" w:lineRule="auto"/>
              <w:jc w:val="center"/>
            </w:pPr>
            <w:r w:rsidRPr="002D1905">
              <w:t>1,474</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6A352F78" w14:textId="51730CBC" w:rsidR="003B16DA" w:rsidRPr="002614A7" w:rsidRDefault="003B16DA" w:rsidP="003B16DA">
            <w:pPr>
              <w:spacing w:after="0" w:line="240" w:lineRule="auto"/>
              <w:jc w:val="center"/>
            </w:pPr>
            <w:r w:rsidRPr="002D1905">
              <w:t>2,38</w:t>
            </w:r>
          </w:p>
        </w:tc>
        <w:tc>
          <w:tcPr>
            <w:tcW w:w="1418" w:type="dxa"/>
            <w:tcBorders>
              <w:top w:val="single" w:sz="4" w:space="0" w:color="auto"/>
              <w:left w:val="nil"/>
              <w:bottom w:val="single" w:sz="4" w:space="0" w:color="auto"/>
              <w:right w:val="nil"/>
            </w:tcBorders>
            <w:shd w:val="clear" w:color="000000" w:fill="FFFFFF"/>
            <w:noWrap/>
          </w:tcPr>
          <w:p w14:paraId="156B0E5A" w14:textId="45BC56F9" w:rsidR="003B16DA" w:rsidRPr="002614A7" w:rsidRDefault="003B16DA" w:rsidP="003B16DA">
            <w:pPr>
              <w:spacing w:after="0" w:line="240" w:lineRule="auto"/>
              <w:jc w:val="center"/>
            </w:pPr>
            <w:r w:rsidRPr="002D1905">
              <w:t>1,430</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4712518F" w14:textId="65615DA7" w:rsidR="003B16DA" w:rsidRPr="002614A7" w:rsidRDefault="003B16DA" w:rsidP="003B16DA">
            <w:pPr>
              <w:spacing w:after="0" w:line="240" w:lineRule="auto"/>
              <w:jc w:val="center"/>
            </w:pPr>
            <w:r w:rsidRPr="002D1905">
              <w:t>,207</w:t>
            </w:r>
          </w:p>
        </w:tc>
      </w:tr>
      <w:tr w:rsidR="003B16DA" w:rsidRPr="00B2288F" w14:paraId="18C22B05"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19F00CD" w14:textId="46B46BFB" w:rsidR="003B16DA" w:rsidRPr="002614A7" w:rsidRDefault="003B16DA" w:rsidP="003B16DA">
            <w:pPr>
              <w:spacing w:after="0" w:line="240" w:lineRule="auto"/>
            </w:pPr>
            <w:r>
              <w:t>Интерес</w:t>
            </w:r>
          </w:p>
        </w:tc>
        <w:tc>
          <w:tcPr>
            <w:tcW w:w="846" w:type="dxa"/>
            <w:tcBorders>
              <w:top w:val="single" w:sz="4" w:space="0" w:color="auto"/>
              <w:left w:val="nil"/>
              <w:bottom w:val="single" w:sz="4" w:space="0" w:color="auto"/>
              <w:right w:val="single" w:sz="4" w:space="0" w:color="auto"/>
            </w:tcBorders>
            <w:shd w:val="clear" w:color="000000" w:fill="FFFFFF"/>
            <w:noWrap/>
          </w:tcPr>
          <w:p w14:paraId="5BEE9947" w14:textId="7AF4D011" w:rsidR="003B16DA" w:rsidRPr="002614A7" w:rsidRDefault="003B16DA" w:rsidP="003B16DA">
            <w:pPr>
              <w:spacing w:after="0" w:line="240" w:lineRule="auto"/>
              <w:jc w:val="center"/>
            </w:pPr>
            <w:r w:rsidRPr="002D1905">
              <w:t>3,97</w:t>
            </w:r>
          </w:p>
        </w:tc>
        <w:tc>
          <w:tcPr>
            <w:tcW w:w="1276" w:type="dxa"/>
            <w:tcBorders>
              <w:top w:val="single" w:sz="4" w:space="0" w:color="auto"/>
              <w:left w:val="nil"/>
              <w:bottom w:val="single" w:sz="4" w:space="0" w:color="auto"/>
              <w:right w:val="single" w:sz="4" w:space="0" w:color="auto"/>
            </w:tcBorders>
            <w:shd w:val="clear" w:color="000000" w:fill="FFFFFF"/>
            <w:noWrap/>
          </w:tcPr>
          <w:p w14:paraId="6B7B2CB4" w14:textId="1CDF284B" w:rsidR="003B16DA" w:rsidRPr="002614A7" w:rsidRDefault="003B16DA" w:rsidP="003B16DA">
            <w:pPr>
              <w:spacing w:after="0" w:line="240" w:lineRule="auto"/>
              <w:jc w:val="center"/>
            </w:pPr>
            <w:r w:rsidRPr="002D1905">
              <w:t>1,498</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6F6EF584" w14:textId="3819927F" w:rsidR="003B16DA" w:rsidRPr="002614A7" w:rsidRDefault="003B16DA" w:rsidP="003B16DA">
            <w:pPr>
              <w:spacing w:after="0" w:line="240" w:lineRule="auto"/>
              <w:jc w:val="center"/>
            </w:pPr>
            <w:r w:rsidRPr="002D1905">
              <w:t>3,81</w:t>
            </w:r>
          </w:p>
        </w:tc>
        <w:tc>
          <w:tcPr>
            <w:tcW w:w="1418" w:type="dxa"/>
            <w:tcBorders>
              <w:top w:val="single" w:sz="4" w:space="0" w:color="auto"/>
              <w:left w:val="nil"/>
              <w:bottom w:val="single" w:sz="4" w:space="0" w:color="auto"/>
              <w:right w:val="nil"/>
            </w:tcBorders>
            <w:shd w:val="clear" w:color="000000" w:fill="FFFFFF"/>
            <w:noWrap/>
          </w:tcPr>
          <w:p w14:paraId="0ECDBA2C" w14:textId="4815F664" w:rsidR="003B16DA" w:rsidRPr="002614A7" w:rsidRDefault="003B16DA" w:rsidP="003B16DA">
            <w:pPr>
              <w:spacing w:after="0" w:line="240" w:lineRule="auto"/>
              <w:jc w:val="center"/>
            </w:pPr>
            <w:r w:rsidRPr="002D1905">
              <w:t>1,532</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56BEF26" w14:textId="0D9A3585" w:rsidR="003B16DA" w:rsidRPr="002614A7" w:rsidRDefault="003B16DA" w:rsidP="003B16DA">
            <w:pPr>
              <w:spacing w:after="0" w:line="240" w:lineRule="auto"/>
              <w:jc w:val="center"/>
            </w:pPr>
            <w:r w:rsidRPr="002D1905">
              <w:t>,328</w:t>
            </w:r>
          </w:p>
        </w:tc>
      </w:tr>
      <w:tr w:rsidR="003B16DA" w:rsidRPr="00B2288F" w14:paraId="176673ED"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6BF92AB7" w14:textId="3F73B1EA" w:rsidR="003B16DA" w:rsidRPr="002614A7" w:rsidRDefault="003B16DA" w:rsidP="003B16DA">
            <w:pPr>
              <w:spacing w:after="0" w:line="240" w:lineRule="auto"/>
            </w:pPr>
            <w:r>
              <w:t>Восхищение</w:t>
            </w:r>
          </w:p>
        </w:tc>
        <w:tc>
          <w:tcPr>
            <w:tcW w:w="846" w:type="dxa"/>
            <w:tcBorders>
              <w:top w:val="single" w:sz="4" w:space="0" w:color="auto"/>
              <w:left w:val="nil"/>
              <w:bottom w:val="single" w:sz="4" w:space="0" w:color="auto"/>
              <w:right w:val="single" w:sz="4" w:space="0" w:color="auto"/>
            </w:tcBorders>
            <w:shd w:val="clear" w:color="000000" w:fill="FFFFFF"/>
            <w:noWrap/>
          </w:tcPr>
          <w:p w14:paraId="50E8AEC2" w14:textId="6073B3AA" w:rsidR="003B16DA" w:rsidRPr="002614A7" w:rsidRDefault="003B16DA" w:rsidP="003B16DA">
            <w:pPr>
              <w:spacing w:after="0" w:line="240" w:lineRule="auto"/>
              <w:jc w:val="center"/>
            </w:pPr>
            <w:r w:rsidRPr="002D1905">
              <w:t>3,06</w:t>
            </w:r>
          </w:p>
        </w:tc>
        <w:tc>
          <w:tcPr>
            <w:tcW w:w="1276" w:type="dxa"/>
            <w:tcBorders>
              <w:top w:val="single" w:sz="4" w:space="0" w:color="auto"/>
              <w:left w:val="nil"/>
              <w:bottom w:val="single" w:sz="4" w:space="0" w:color="auto"/>
              <w:right w:val="single" w:sz="4" w:space="0" w:color="auto"/>
            </w:tcBorders>
            <w:shd w:val="clear" w:color="000000" w:fill="FFFFFF"/>
            <w:noWrap/>
          </w:tcPr>
          <w:p w14:paraId="0985211F" w14:textId="51C07C2A" w:rsidR="003B16DA" w:rsidRPr="002614A7" w:rsidRDefault="003B16DA" w:rsidP="003B16DA">
            <w:pPr>
              <w:spacing w:after="0" w:line="240" w:lineRule="auto"/>
              <w:jc w:val="center"/>
            </w:pPr>
            <w:r w:rsidRPr="002D1905">
              <w:t>1,604</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5354512A" w14:textId="60683750" w:rsidR="003B16DA" w:rsidRPr="002614A7" w:rsidRDefault="003B16DA" w:rsidP="003B16DA">
            <w:pPr>
              <w:spacing w:after="0" w:line="240" w:lineRule="auto"/>
              <w:jc w:val="center"/>
            </w:pPr>
            <w:r w:rsidRPr="002D1905">
              <w:t>2,67</w:t>
            </w:r>
          </w:p>
        </w:tc>
        <w:tc>
          <w:tcPr>
            <w:tcW w:w="1418" w:type="dxa"/>
            <w:tcBorders>
              <w:top w:val="single" w:sz="4" w:space="0" w:color="auto"/>
              <w:left w:val="nil"/>
              <w:bottom w:val="single" w:sz="4" w:space="0" w:color="auto"/>
              <w:right w:val="nil"/>
            </w:tcBorders>
            <w:shd w:val="clear" w:color="000000" w:fill="FFFFFF"/>
            <w:noWrap/>
          </w:tcPr>
          <w:p w14:paraId="64BAAD38" w14:textId="191EF306" w:rsidR="003B16DA" w:rsidRPr="002614A7" w:rsidRDefault="003B16DA" w:rsidP="003B16DA">
            <w:pPr>
              <w:spacing w:after="0" w:line="240" w:lineRule="auto"/>
              <w:jc w:val="center"/>
            </w:pPr>
            <w:r w:rsidRPr="002D1905">
              <w:t>1,514</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68942BF0" w14:textId="535DE36D" w:rsidR="003B16DA" w:rsidRPr="002614A7" w:rsidRDefault="003B16DA" w:rsidP="003B16DA">
            <w:pPr>
              <w:spacing w:after="0" w:line="240" w:lineRule="auto"/>
              <w:jc w:val="center"/>
            </w:pPr>
            <w:r w:rsidRPr="002D1905">
              <w:t>,027</w:t>
            </w:r>
          </w:p>
        </w:tc>
      </w:tr>
      <w:tr w:rsidR="003B16DA" w:rsidRPr="00B2288F" w14:paraId="439E66B9"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07A077D" w14:textId="4F89BBF7" w:rsidR="003B16DA" w:rsidRPr="002614A7" w:rsidRDefault="003B16DA" w:rsidP="003B16DA">
            <w:pPr>
              <w:spacing w:after="0" w:line="240" w:lineRule="auto"/>
            </w:pPr>
            <w:r>
              <w:t>Стыд</w:t>
            </w:r>
          </w:p>
        </w:tc>
        <w:tc>
          <w:tcPr>
            <w:tcW w:w="846" w:type="dxa"/>
            <w:tcBorders>
              <w:top w:val="single" w:sz="4" w:space="0" w:color="auto"/>
              <w:left w:val="nil"/>
              <w:bottom w:val="single" w:sz="4" w:space="0" w:color="auto"/>
              <w:right w:val="single" w:sz="4" w:space="0" w:color="auto"/>
            </w:tcBorders>
            <w:shd w:val="clear" w:color="000000" w:fill="FFFFFF"/>
            <w:noWrap/>
          </w:tcPr>
          <w:p w14:paraId="747E2FAE" w14:textId="6EEB46BB" w:rsidR="003B16DA" w:rsidRPr="002614A7" w:rsidRDefault="003B16DA" w:rsidP="003B16DA">
            <w:pPr>
              <w:spacing w:after="0" w:line="240" w:lineRule="auto"/>
              <w:jc w:val="center"/>
            </w:pPr>
            <w:r w:rsidRPr="002D1905">
              <w:t>2,68</w:t>
            </w:r>
          </w:p>
        </w:tc>
        <w:tc>
          <w:tcPr>
            <w:tcW w:w="1276" w:type="dxa"/>
            <w:tcBorders>
              <w:top w:val="single" w:sz="4" w:space="0" w:color="auto"/>
              <w:left w:val="nil"/>
              <w:bottom w:val="single" w:sz="4" w:space="0" w:color="auto"/>
              <w:right w:val="single" w:sz="4" w:space="0" w:color="auto"/>
            </w:tcBorders>
            <w:shd w:val="clear" w:color="000000" w:fill="FFFFFF"/>
            <w:noWrap/>
          </w:tcPr>
          <w:p w14:paraId="27F82E48" w14:textId="53057662" w:rsidR="003B16DA" w:rsidRPr="002614A7" w:rsidRDefault="003B16DA" w:rsidP="003B16DA">
            <w:pPr>
              <w:spacing w:after="0" w:line="240" w:lineRule="auto"/>
              <w:jc w:val="center"/>
            </w:pPr>
            <w:r w:rsidRPr="002D1905">
              <w:t>1,755</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77145499" w14:textId="139B7096" w:rsidR="003B16DA" w:rsidRPr="002614A7" w:rsidRDefault="003B16DA" w:rsidP="003B16DA">
            <w:pPr>
              <w:spacing w:after="0" w:line="240" w:lineRule="auto"/>
              <w:jc w:val="center"/>
            </w:pPr>
            <w:r w:rsidRPr="002D1905">
              <w:t>2,26</w:t>
            </w:r>
          </w:p>
        </w:tc>
        <w:tc>
          <w:tcPr>
            <w:tcW w:w="1418" w:type="dxa"/>
            <w:tcBorders>
              <w:top w:val="single" w:sz="4" w:space="0" w:color="auto"/>
              <w:left w:val="nil"/>
              <w:bottom w:val="single" w:sz="4" w:space="0" w:color="auto"/>
              <w:right w:val="nil"/>
            </w:tcBorders>
            <w:shd w:val="clear" w:color="000000" w:fill="FFFFFF"/>
            <w:noWrap/>
          </w:tcPr>
          <w:p w14:paraId="61FE669E" w14:textId="4D3ADBF2" w:rsidR="003B16DA" w:rsidRPr="002614A7" w:rsidRDefault="003B16DA" w:rsidP="003B16DA">
            <w:pPr>
              <w:spacing w:after="0" w:line="240" w:lineRule="auto"/>
              <w:jc w:val="center"/>
            </w:pPr>
            <w:r w:rsidRPr="002D1905">
              <w:t>1,440</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77B3B11C" w14:textId="6614A841" w:rsidR="003B16DA" w:rsidRPr="002614A7" w:rsidRDefault="003B16DA" w:rsidP="003B16DA">
            <w:pPr>
              <w:spacing w:after="0" w:line="240" w:lineRule="auto"/>
              <w:jc w:val="center"/>
            </w:pPr>
            <w:r w:rsidRPr="002D1905">
              <w:t>,111</w:t>
            </w:r>
          </w:p>
        </w:tc>
      </w:tr>
      <w:tr w:rsidR="003B16DA" w:rsidRPr="00B2288F" w14:paraId="6FB8316B" w14:textId="77777777" w:rsidTr="00BA683A">
        <w:trPr>
          <w:gridAfter w:val="1"/>
          <w:wAfter w:w="8" w:type="dxa"/>
          <w:trHeight w:val="535"/>
          <w:jc w:val="center"/>
        </w:trPr>
        <w:tc>
          <w:tcPr>
            <w:tcW w:w="2518" w:type="dxa"/>
            <w:tcBorders>
              <w:top w:val="single" w:sz="4" w:space="0" w:color="auto"/>
              <w:left w:val="single" w:sz="4" w:space="0" w:color="auto"/>
              <w:bottom w:val="single" w:sz="4" w:space="0" w:color="auto"/>
              <w:right w:val="single" w:sz="4" w:space="0" w:color="auto"/>
            </w:tcBorders>
            <w:shd w:val="clear" w:color="000000" w:fill="FFFFFF"/>
          </w:tcPr>
          <w:p w14:paraId="5E4384E3" w14:textId="718249D0" w:rsidR="003B16DA" w:rsidRPr="002614A7" w:rsidRDefault="003B16DA" w:rsidP="003B16DA">
            <w:pPr>
              <w:spacing w:after="0" w:line="240" w:lineRule="auto"/>
            </w:pPr>
            <w:r>
              <w:t>Радость</w:t>
            </w:r>
          </w:p>
        </w:tc>
        <w:tc>
          <w:tcPr>
            <w:tcW w:w="846" w:type="dxa"/>
            <w:tcBorders>
              <w:top w:val="single" w:sz="4" w:space="0" w:color="auto"/>
              <w:left w:val="nil"/>
              <w:bottom w:val="single" w:sz="4" w:space="0" w:color="auto"/>
              <w:right w:val="single" w:sz="4" w:space="0" w:color="auto"/>
            </w:tcBorders>
            <w:shd w:val="clear" w:color="000000" w:fill="FFFFFF"/>
            <w:noWrap/>
          </w:tcPr>
          <w:p w14:paraId="5F4DE629" w14:textId="1018DBF9" w:rsidR="003B16DA" w:rsidRPr="002614A7" w:rsidRDefault="003B16DA" w:rsidP="003B16DA">
            <w:pPr>
              <w:spacing w:after="0" w:line="240" w:lineRule="auto"/>
              <w:jc w:val="center"/>
            </w:pPr>
            <w:r w:rsidRPr="002D1905">
              <w:t>3,14</w:t>
            </w:r>
          </w:p>
        </w:tc>
        <w:tc>
          <w:tcPr>
            <w:tcW w:w="1276" w:type="dxa"/>
            <w:tcBorders>
              <w:top w:val="single" w:sz="4" w:space="0" w:color="auto"/>
              <w:left w:val="nil"/>
              <w:bottom w:val="single" w:sz="4" w:space="0" w:color="auto"/>
              <w:right w:val="single" w:sz="4" w:space="0" w:color="auto"/>
            </w:tcBorders>
            <w:shd w:val="clear" w:color="000000" w:fill="FFFFFF"/>
            <w:noWrap/>
          </w:tcPr>
          <w:p w14:paraId="4A8389BC" w14:textId="24BB9735" w:rsidR="003B16DA" w:rsidRPr="002614A7" w:rsidRDefault="003B16DA" w:rsidP="003B16DA">
            <w:pPr>
              <w:spacing w:after="0" w:line="240" w:lineRule="auto"/>
              <w:jc w:val="center"/>
            </w:pPr>
            <w:r w:rsidRPr="002D1905">
              <w:t>1,715</w:t>
            </w:r>
          </w:p>
        </w:tc>
        <w:tc>
          <w:tcPr>
            <w:tcW w:w="1417" w:type="dxa"/>
            <w:gridSpan w:val="2"/>
            <w:tcBorders>
              <w:top w:val="single" w:sz="4" w:space="0" w:color="auto"/>
              <w:left w:val="nil"/>
              <w:bottom w:val="single" w:sz="4" w:space="0" w:color="auto"/>
              <w:right w:val="single" w:sz="4" w:space="0" w:color="auto"/>
            </w:tcBorders>
            <w:shd w:val="clear" w:color="000000" w:fill="FFFFFF"/>
            <w:noWrap/>
          </w:tcPr>
          <w:p w14:paraId="3347DF25" w14:textId="4BA48520" w:rsidR="003B16DA" w:rsidRPr="002614A7" w:rsidRDefault="003B16DA" w:rsidP="003B16DA">
            <w:pPr>
              <w:spacing w:after="0" w:line="240" w:lineRule="auto"/>
              <w:jc w:val="center"/>
            </w:pPr>
            <w:r w:rsidRPr="002D1905">
              <w:t>2,69</w:t>
            </w:r>
          </w:p>
        </w:tc>
        <w:tc>
          <w:tcPr>
            <w:tcW w:w="1418" w:type="dxa"/>
            <w:tcBorders>
              <w:top w:val="single" w:sz="4" w:space="0" w:color="auto"/>
              <w:left w:val="nil"/>
              <w:bottom w:val="single" w:sz="4" w:space="0" w:color="auto"/>
              <w:right w:val="nil"/>
            </w:tcBorders>
            <w:shd w:val="clear" w:color="000000" w:fill="FFFFFF"/>
            <w:noWrap/>
          </w:tcPr>
          <w:p w14:paraId="67484CDB" w14:textId="0193F14C" w:rsidR="003B16DA" w:rsidRPr="002614A7" w:rsidRDefault="003B16DA" w:rsidP="003B16DA">
            <w:pPr>
              <w:spacing w:after="0" w:line="240" w:lineRule="auto"/>
              <w:jc w:val="center"/>
            </w:pPr>
            <w:r w:rsidRPr="002D1905">
              <w:t>1,524</w:t>
            </w:r>
          </w:p>
        </w:tc>
        <w:tc>
          <w:tcPr>
            <w:tcW w:w="16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5BB95329" w14:textId="239CADD4" w:rsidR="003B16DA" w:rsidRPr="002614A7" w:rsidRDefault="003B16DA" w:rsidP="003B16DA">
            <w:pPr>
              <w:spacing w:after="0" w:line="240" w:lineRule="auto"/>
              <w:jc w:val="center"/>
            </w:pPr>
            <w:r w:rsidRPr="002D1905">
              <w:t>,031</w:t>
            </w:r>
          </w:p>
        </w:tc>
      </w:tr>
    </w:tbl>
    <w:p w14:paraId="0EFF23B1" w14:textId="77777777" w:rsidR="00661E1B" w:rsidRDefault="00661E1B">
      <w:pPr>
        <w:spacing w:line="259" w:lineRule="auto"/>
      </w:pPr>
      <w:r>
        <w:br w:type="page"/>
      </w:r>
    </w:p>
    <w:p w14:paraId="2266F7F5" w14:textId="2D635B3F" w:rsidR="00661E1B" w:rsidRPr="00834B2C" w:rsidRDefault="00661E1B" w:rsidP="00AB3E26">
      <w:pPr>
        <w:pStyle w:val="1"/>
        <w:spacing w:before="720" w:after="480"/>
        <w:jc w:val="center"/>
        <w:rPr>
          <w:rFonts w:ascii="Times New Roman" w:hAnsi="Times New Roman" w:cs="Times New Roman"/>
          <w:b/>
          <w:bCs/>
          <w:color w:val="000000" w:themeColor="text1"/>
          <w:sz w:val="28"/>
          <w:szCs w:val="28"/>
          <w:lang w:val="en-US"/>
        </w:rPr>
      </w:pPr>
      <w:bookmarkStart w:id="56" w:name="_Toc73397943"/>
      <w:r w:rsidRPr="003C5DAE">
        <w:rPr>
          <w:rFonts w:ascii="Times New Roman" w:hAnsi="Times New Roman" w:cs="Times New Roman"/>
          <w:b/>
          <w:bCs/>
          <w:color w:val="000000" w:themeColor="text1"/>
          <w:sz w:val="28"/>
          <w:szCs w:val="28"/>
        </w:rPr>
        <w:lastRenderedPageBreak/>
        <w:t xml:space="preserve">ПРИЛОЖЕНИЕ </w:t>
      </w:r>
      <w:r w:rsidR="00834B2C">
        <w:rPr>
          <w:rFonts w:ascii="Times New Roman" w:hAnsi="Times New Roman" w:cs="Times New Roman"/>
          <w:b/>
          <w:bCs/>
          <w:color w:val="000000" w:themeColor="text1"/>
          <w:sz w:val="28"/>
          <w:szCs w:val="28"/>
          <w:lang w:val="en-US"/>
        </w:rPr>
        <w:t>E</w:t>
      </w:r>
      <w:bookmarkEnd w:id="56"/>
    </w:p>
    <w:p w14:paraId="78A0AC90" w14:textId="1749FB02" w:rsidR="003821CA" w:rsidRPr="00AB3E26" w:rsidRDefault="003821CA" w:rsidP="006C23B6">
      <w:pPr>
        <w:pStyle w:val="Af3"/>
        <w:spacing w:line="360" w:lineRule="auto"/>
        <w:jc w:val="center"/>
        <w:rPr>
          <w:rFonts w:ascii="Times New Roman" w:hAnsi="Times New Roman"/>
          <w:b/>
          <w:bCs/>
          <w:sz w:val="28"/>
          <w:szCs w:val="28"/>
          <w:shd w:val="clear" w:color="auto" w:fill="FFFFFF"/>
        </w:rPr>
      </w:pPr>
      <w:r w:rsidRPr="00AB3E26">
        <w:rPr>
          <w:rFonts w:ascii="Times New Roman" w:hAnsi="Times New Roman"/>
          <w:b/>
          <w:bCs/>
          <w:sz w:val="28"/>
          <w:szCs w:val="28"/>
          <w:shd w:val="clear" w:color="auto" w:fill="FFFFFF"/>
        </w:rPr>
        <w:t>Корреляции факторов отношения к таргетированной рекламе и социально-демографических и личностных характеристик</w:t>
      </w:r>
    </w:p>
    <w:tbl>
      <w:tblPr>
        <w:tblStyle w:val="ad"/>
        <w:tblW w:w="9801" w:type="dxa"/>
        <w:tblLook w:val="04A0" w:firstRow="1" w:lastRow="0" w:firstColumn="1" w:lastColumn="0" w:noHBand="0" w:noVBand="1"/>
      </w:tblPr>
      <w:tblGrid>
        <w:gridCol w:w="2768"/>
        <w:gridCol w:w="4711"/>
        <w:gridCol w:w="1079"/>
        <w:gridCol w:w="1243"/>
      </w:tblGrid>
      <w:tr w:rsidR="003821CA" w:rsidRPr="00606284" w14:paraId="53236C58" w14:textId="77777777" w:rsidTr="00E41E6D">
        <w:tc>
          <w:tcPr>
            <w:tcW w:w="7479" w:type="dxa"/>
            <w:gridSpan w:val="2"/>
          </w:tcPr>
          <w:p w14:paraId="47091802" w14:textId="77777777" w:rsidR="003821CA" w:rsidRPr="00D56BDE" w:rsidRDefault="003821CA" w:rsidP="00E05A4A">
            <w:pPr>
              <w:pStyle w:val="Af3"/>
              <w:spacing w:line="360" w:lineRule="auto"/>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Показатели опросника</w:t>
            </w:r>
          </w:p>
        </w:tc>
        <w:tc>
          <w:tcPr>
            <w:tcW w:w="1079" w:type="dxa"/>
          </w:tcPr>
          <w:p w14:paraId="42EADCC4" w14:textId="77777777" w:rsidR="003821CA" w:rsidRPr="00D56BDE" w:rsidRDefault="003821CA" w:rsidP="00E05A4A">
            <w:pPr>
              <w:pStyle w:val="Af3"/>
              <w:spacing w:line="360" w:lineRule="auto"/>
              <w:jc w:val="both"/>
              <w:rPr>
                <w:rFonts w:ascii="Times New Roman" w:hAnsi="Times New Roman"/>
                <w:color w:val="auto"/>
                <w:sz w:val="28"/>
                <w:szCs w:val="28"/>
                <w:shd w:val="clear" w:color="auto" w:fill="FFFFFF"/>
                <w:lang w:val="en-US"/>
              </w:rPr>
            </w:pPr>
            <w:bookmarkStart w:id="57" w:name="_Hlk72232489"/>
            <w:r w:rsidRPr="00D56BDE">
              <w:rPr>
                <w:rFonts w:ascii="Times New Roman" w:hAnsi="Times New Roman"/>
                <w:color w:val="auto"/>
                <w:sz w:val="28"/>
                <w:szCs w:val="28"/>
                <w:shd w:val="clear" w:color="auto" w:fill="FFFFFF"/>
                <w:lang w:val="en-US"/>
              </w:rPr>
              <w:t>r</w:t>
            </w:r>
            <w:bookmarkEnd w:id="57"/>
          </w:p>
        </w:tc>
        <w:tc>
          <w:tcPr>
            <w:tcW w:w="1243" w:type="dxa"/>
          </w:tcPr>
          <w:p w14:paraId="47243574" w14:textId="77777777" w:rsidR="003821CA" w:rsidRPr="00D56BDE" w:rsidRDefault="003821CA" w:rsidP="00E05A4A">
            <w:pPr>
              <w:pStyle w:val="Af3"/>
              <w:spacing w:line="360" w:lineRule="auto"/>
              <w:jc w:val="both"/>
              <w:rPr>
                <w:rFonts w:ascii="Times New Roman" w:hAnsi="Times New Roman"/>
                <w:color w:val="auto"/>
                <w:sz w:val="28"/>
                <w:szCs w:val="28"/>
                <w:shd w:val="clear" w:color="auto" w:fill="FFFFFF"/>
                <w:lang w:val="en-US"/>
              </w:rPr>
            </w:pPr>
            <w:r w:rsidRPr="00D56BDE">
              <w:rPr>
                <w:rFonts w:ascii="Times New Roman" w:hAnsi="Times New Roman"/>
                <w:color w:val="auto"/>
                <w:sz w:val="28"/>
                <w:szCs w:val="28"/>
                <w:shd w:val="clear" w:color="auto" w:fill="FFFFFF"/>
                <w:lang w:val="en-US"/>
              </w:rPr>
              <w:t>p</w:t>
            </w:r>
          </w:p>
        </w:tc>
      </w:tr>
      <w:tr w:rsidR="003821CA" w:rsidRPr="00606284" w14:paraId="563E8A77" w14:textId="77777777" w:rsidTr="00E41E6D">
        <w:trPr>
          <w:trHeight w:val="447"/>
        </w:trPr>
        <w:tc>
          <w:tcPr>
            <w:tcW w:w="2768" w:type="dxa"/>
            <w:vMerge w:val="restart"/>
          </w:tcPr>
          <w:p w14:paraId="11005792"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беспокойства о конфиденциальности информации</w:t>
            </w:r>
          </w:p>
          <w:p w14:paraId="552C2938"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1A36377E" w14:textId="77777777" w:rsidR="003821CA" w:rsidRPr="00D56BDE" w:rsidRDefault="003821CA" w:rsidP="00E05A4A">
            <w:pPr>
              <w:spacing w:line="240" w:lineRule="auto"/>
              <w:jc w:val="both"/>
              <w:rPr>
                <w:rFonts w:cs="Times New Roman"/>
                <w:szCs w:val="28"/>
                <w:shd w:val="clear" w:color="auto" w:fill="FFFFFF"/>
              </w:rPr>
            </w:pPr>
            <w:r w:rsidRPr="00D56BDE">
              <w:rPr>
                <w:rFonts w:cs="Times New Roman"/>
                <w:szCs w:val="28"/>
                <w:shd w:val="clear" w:color="auto" w:fill="FFFFFF"/>
              </w:rPr>
              <w:t>Образование</w:t>
            </w:r>
          </w:p>
        </w:tc>
        <w:tc>
          <w:tcPr>
            <w:tcW w:w="1079" w:type="dxa"/>
          </w:tcPr>
          <w:p w14:paraId="2CFB90B3" w14:textId="77777777" w:rsidR="003821CA" w:rsidRPr="00D56BDE" w:rsidRDefault="003821CA" w:rsidP="00E05A4A">
            <w:pPr>
              <w:pStyle w:val="Af3"/>
              <w:jc w:val="both"/>
              <w:rPr>
                <w:rFonts w:ascii="Times New Roman" w:hAnsi="Times New Roman"/>
                <w:color w:val="auto"/>
                <w:sz w:val="28"/>
                <w:szCs w:val="28"/>
                <w:shd w:val="clear" w:color="auto" w:fill="FFFFFF"/>
              </w:rPr>
            </w:pPr>
            <w:bookmarkStart w:id="58" w:name="_Hlk72232482"/>
            <w:r w:rsidRPr="00D56BDE">
              <w:rPr>
                <w:rFonts w:ascii="Times New Roman" w:hAnsi="Times New Roman"/>
                <w:color w:val="auto"/>
                <w:sz w:val="28"/>
                <w:szCs w:val="28"/>
                <w:shd w:val="clear" w:color="auto" w:fill="FFFFFF"/>
              </w:rPr>
              <w:t>0,201</w:t>
            </w:r>
            <w:bookmarkEnd w:id="58"/>
          </w:p>
        </w:tc>
        <w:tc>
          <w:tcPr>
            <w:tcW w:w="1243" w:type="dxa"/>
          </w:tcPr>
          <w:p w14:paraId="49EAF825" w14:textId="77777777" w:rsidR="003821CA" w:rsidRPr="00D56BDE" w:rsidRDefault="003821CA" w:rsidP="00E05A4A">
            <w:pPr>
              <w:spacing w:line="240" w:lineRule="auto"/>
              <w:rPr>
                <w:rFonts w:cs="Times New Roman"/>
                <w:szCs w:val="28"/>
              </w:rPr>
            </w:pPr>
            <w:bookmarkStart w:id="59" w:name="_Hlk72232505"/>
            <w:r w:rsidRPr="00D56BDE">
              <w:rPr>
                <w:rFonts w:cs="Times New Roman"/>
                <w:szCs w:val="28"/>
                <w:lang w:val="en-US"/>
              </w:rPr>
              <w:t>&lt;0,</w:t>
            </w:r>
            <w:r w:rsidRPr="00D56BDE">
              <w:rPr>
                <w:rFonts w:cs="Times New Roman"/>
                <w:szCs w:val="28"/>
              </w:rPr>
              <w:t>0</w:t>
            </w:r>
            <w:r w:rsidRPr="00D56BDE">
              <w:rPr>
                <w:rFonts w:cs="Times New Roman"/>
                <w:szCs w:val="28"/>
                <w:lang w:val="en-US"/>
              </w:rPr>
              <w:t>1</w:t>
            </w:r>
            <w:bookmarkEnd w:id="59"/>
          </w:p>
        </w:tc>
      </w:tr>
      <w:tr w:rsidR="003821CA" w:rsidRPr="00606284" w14:paraId="4E74D032" w14:textId="77777777" w:rsidTr="00E41E6D">
        <w:trPr>
          <w:trHeight w:val="292"/>
        </w:trPr>
        <w:tc>
          <w:tcPr>
            <w:tcW w:w="2768" w:type="dxa"/>
            <w:vMerge/>
          </w:tcPr>
          <w:p w14:paraId="3852EE11"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6083DF29"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Раздражение</w:t>
            </w:r>
          </w:p>
        </w:tc>
        <w:tc>
          <w:tcPr>
            <w:tcW w:w="1079" w:type="dxa"/>
          </w:tcPr>
          <w:p w14:paraId="3E1511B2"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0,227</w:t>
            </w:r>
          </w:p>
        </w:tc>
        <w:tc>
          <w:tcPr>
            <w:tcW w:w="1243" w:type="dxa"/>
          </w:tcPr>
          <w:p w14:paraId="49549F6C"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5B401665" w14:textId="77777777" w:rsidTr="00E41E6D">
        <w:trPr>
          <w:trHeight w:val="664"/>
        </w:trPr>
        <w:tc>
          <w:tcPr>
            <w:tcW w:w="2768" w:type="dxa"/>
            <w:vMerge/>
          </w:tcPr>
          <w:p w14:paraId="7263DF75"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7C808EC6"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 xml:space="preserve">Потеря контроля при использовании социальных сетей </w:t>
            </w:r>
          </w:p>
        </w:tc>
        <w:tc>
          <w:tcPr>
            <w:tcW w:w="1079" w:type="dxa"/>
          </w:tcPr>
          <w:p w14:paraId="6AF24B1F"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0,157</w:t>
            </w:r>
          </w:p>
        </w:tc>
        <w:tc>
          <w:tcPr>
            <w:tcW w:w="1243" w:type="dxa"/>
          </w:tcPr>
          <w:p w14:paraId="6C38D494" w14:textId="77777777" w:rsidR="003821CA" w:rsidRPr="00D56BDE" w:rsidRDefault="003821CA" w:rsidP="00E05A4A">
            <w:pPr>
              <w:spacing w:line="240" w:lineRule="auto"/>
              <w:rPr>
                <w:rFonts w:cs="Times New Roman"/>
                <w:szCs w:val="28"/>
              </w:rPr>
            </w:pPr>
            <w:r w:rsidRPr="00D56BDE">
              <w:rPr>
                <w:rFonts w:cs="Times New Roman"/>
                <w:szCs w:val="28"/>
                <w:lang w:val="en-US"/>
              </w:rPr>
              <w:t>&lt;0,0</w:t>
            </w:r>
            <w:r w:rsidRPr="00D56BDE">
              <w:rPr>
                <w:rFonts w:cs="Times New Roman"/>
                <w:szCs w:val="28"/>
              </w:rPr>
              <w:t>1</w:t>
            </w:r>
          </w:p>
        </w:tc>
      </w:tr>
      <w:tr w:rsidR="003821CA" w:rsidRPr="00606284" w14:paraId="5EAFE144" w14:textId="77777777" w:rsidTr="00E41E6D">
        <w:trPr>
          <w:trHeight w:val="703"/>
        </w:trPr>
        <w:tc>
          <w:tcPr>
            <w:tcW w:w="2768" w:type="dxa"/>
            <w:vMerge/>
          </w:tcPr>
          <w:p w14:paraId="44A7F86F"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7AF288B2"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Общая шкала конструктивного мышления</w:t>
            </w:r>
          </w:p>
        </w:tc>
        <w:tc>
          <w:tcPr>
            <w:tcW w:w="1079" w:type="dxa"/>
          </w:tcPr>
          <w:p w14:paraId="457314B7"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-0,132</w:t>
            </w:r>
          </w:p>
        </w:tc>
        <w:tc>
          <w:tcPr>
            <w:tcW w:w="1243" w:type="dxa"/>
          </w:tcPr>
          <w:p w14:paraId="6AEE9AA7"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71C9ABCB" w14:textId="77777777" w:rsidTr="00E41E6D">
        <w:trPr>
          <w:trHeight w:val="420"/>
        </w:trPr>
        <w:tc>
          <w:tcPr>
            <w:tcW w:w="2768" w:type="dxa"/>
            <w:vMerge/>
          </w:tcPr>
          <w:p w14:paraId="1C61DD6C"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71784B67"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эмоционального совладания</w:t>
            </w:r>
          </w:p>
        </w:tc>
        <w:tc>
          <w:tcPr>
            <w:tcW w:w="1079" w:type="dxa"/>
          </w:tcPr>
          <w:p w14:paraId="2EF1A016" w14:textId="77777777" w:rsidR="003821CA" w:rsidRPr="00D56BDE" w:rsidRDefault="003821CA" w:rsidP="00E05A4A">
            <w:pPr>
              <w:pStyle w:val="Af3"/>
              <w:jc w:val="both"/>
              <w:rPr>
                <w:rFonts w:ascii="Times New Roman" w:hAnsi="Times New Roman"/>
                <w:color w:val="auto"/>
                <w:sz w:val="28"/>
                <w:szCs w:val="28"/>
                <w:shd w:val="clear" w:color="auto" w:fill="FFFFFF"/>
                <w:lang w:val="en-US"/>
              </w:rPr>
            </w:pPr>
            <w:r w:rsidRPr="00D56BDE">
              <w:rPr>
                <w:rFonts w:ascii="Times New Roman" w:hAnsi="Times New Roman"/>
                <w:color w:val="auto"/>
                <w:sz w:val="28"/>
                <w:szCs w:val="28"/>
                <w:shd w:val="clear" w:color="auto" w:fill="FFFFFF"/>
              </w:rPr>
              <w:t>-0,165</w:t>
            </w:r>
          </w:p>
        </w:tc>
        <w:tc>
          <w:tcPr>
            <w:tcW w:w="1243" w:type="dxa"/>
          </w:tcPr>
          <w:p w14:paraId="0697349A" w14:textId="77777777" w:rsidR="003821CA" w:rsidRPr="00D56BDE" w:rsidRDefault="003821CA" w:rsidP="00E05A4A">
            <w:pPr>
              <w:spacing w:line="240" w:lineRule="auto"/>
              <w:rPr>
                <w:rFonts w:cs="Times New Roman"/>
                <w:szCs w:val="28"/>
              </w:rPr>
            </w:pPr>
            <w:r w:rsidRPr="00D56BDE">
              <w:rPr>
                <w:rFonts w:cs="Times New Roman"/>
                <w:szCs w:val="28"/>
                <w:lang w:val="en-US"/>
              </w:rPr>
              <w:t>&lt;0,0</w:t>
            </w:r>
            <w:r w:rsidRPr="00D56BDE">
              <w:rPr>
                <w:rFonts w:cs="Times New Roman"/>
                <w:szCs w:val="28"/>
              </w:rPr>
              <w:t>1</w:t>
            </w:r>
          </w:p>
        </w:tc>
      </w:tr>
      <w:tr w:rsidR="003821CA" w:rsidRPr="00606284" w14:paraId="2BA696BA" w14:textId="77777777" w:rsidTr="00E41E6D">
        <w:trPr>
          <w:trHeight w:val="425"/>
        </w:trPr>
        <w:tc>
          <w:tcPr>
            <w:tcW w:w="2768" w:type="dxa"/>
            <w:vMerge/>
          </w:tcPr>
          <w:p w14:paraId="60D07F42"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39AEF233"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поведенческого совладания</w:t>
            </w:r>
          </w:p>
        </w:tc>
        <w:tc>
          <w:tcPr>
            <w:tcW w:w="1079" w:type="dxa"/>
          </w:tcPr>
          <w:p w14:paraId="078E6599"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lang w:val="en-US"/>
              </w:rPr>
              <w:t>0,1</w:t>
            </w:r>
            <w:r w:rsidRPr="00D56BDE">
              <w:rPr>
                <w:rFonts w:ascii="Times New Roman" w:hAnsi="Times New Roman"/>
                <w:color w:val="auto"/>
                <w:sz w:val="28"/>
                <w:szCs w:val="28"/>
                <w:shd w:val="clear" w:color="auto" w:fill="FFFFFF"/>
              </w:rPr>
              <w:t>54</w:t>
            </w:r>
          </w:p>
        </w:tc>
        <w:tc>
          <w:tcPr>
            <w:tcW w:w="1243" w:type="dxa"/>
          </w:tcPr>
          <w:p w14:paraId="7CDC549A"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4E8FC0F6" w14:textId="77777777" w:rsidTr="00E41E6D">
        <w:trPr>
          <w:trHeight w:val="403"/>
        </w:trPr>
        <w:tc>
          <w:tcPr>
            <w:tcW w:w="2768" w:type="dxa"/>
            <w:vMerge/>
          </w:tcPr>
          <w:p w14:paraId="30F11DEF"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2D1634CA"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категорического мышления</w:t>
            </w:r>
          </w:p>
        </w:tc>
        <w:tc>
          <w:tcPr>
            <w:tcW w:w="1079" w:type="dxa"/>
          </w:tcPr>
          <w:p w14:paraId="47F3F07D"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0,153</w:t>
            </w:r>
          </w:p>
        </w:tc>
        <w:tc>
          <w:tcPr>
            <w:tcW w:w="1243" w:type="dxa"/>
          </w:tcPr>
          <w:p w14:paraId="745DD3B5"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6154B453" w14:textId="77777777" w:rsidTr="00E41E6D">
        <w:trPr>
          <w:trHeight w:val="424"/>
        </w:trPr>
        <w:tc>
          <w:tcPr>
            <w:tcW w:w="2768" w:type="dxa"/>
            <w:vMerge/>
          </w:tcPr>
          <w:p w14:paraId="7BEA8118"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6E676CDA"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Самосознание</w:t>
            </w:r>
          </w:p>
        </w:tc>
        <w:tc>
          <w:tcPr>
            <w:tcW w:w="1079" w:type="dxa"/>
          </w:tcPr>
          <w:p w14:paraId="10C7E035"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0,149</w:t>
            </w:r>
          </w:p>
        </w:tc>
        <w:tc>
          <w:tcPr>
            <w:tcW w:w="1243" w:type="dxa"/>
          </w:tcPr>
          <w:p w14:paraId="5EF11237"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48F56A2E" w14:textId="77777777" w:rsidTr="00E41E6D">
        <w:trPr>
          <w:trHeight w:val="416"/>
        </w:trPr>
        <w:tc>
          <w:tcPr>
            <w:tcW w:w="2768" w:type="dxa"/>
            <w:vMerge/>
          </w:tcPr>
          <w:p w14:paraId="0996C705"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785DCFBF"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Готовность к сотрудничеству</w:t>
            </w:r>
          </w:p>
        </w:tc>
        <w:tc>
          <w:tcPr>
            <w:tcW w:w="1079" w:type="dxa"/>
          </w:tcPr>
          <w:p w14:paraId="41F7D6C9"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0,212</w:t>
            </w:r>
          </w:p>
        </w:tc>
        <w:tc>
          <w:tcPr>
            <w:tcW w:w="1243" w:type="dxa"/>
          </w:tcPr>
          <w:p w14:paraId="5BF7B55C"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1E468084" w14:textId="77777777" w:rsidTr="00E41E6D">
        <w:trPr>
          <w:trHeight w:val="407"/>
        </w:trPr>
        <w:tc>
          <w:tcPr>
            <w:tcW w:w="2768" w:type="dxa"/>
            <w:vMerge/>
          </w:tcPr>
          <w:p w14:paraId="09F745CC"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6E3D69D7"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Эмоциональная стабильность</w:t>
            </w:r>
          </w:p>
        </w:tc>
        <w:tc>
          <w:tcPr>
            <w:tcW w:w="1079" w:type="dxa"/>
          </w:tcPr>
          <w:p w14:paraId="451248ED"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-0,165</w:t>
            </w:r>
          </w:p>
        </w:tc>
        <w:tc>
          <w:tcPr>
            <w:tcW w:w="1243" w:type="dxa"/>
          </w:tcPr>
          <w:p w14:paraId="6984949F"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382A3AF5" w14:textId="77777777" w:rsidTr="00E41E6D">
        <w:trPr>
          <w:trHeight w:val="976"/>
        </w:trPr>
        <w:tc>
          <w:tcPr>
            <w:tcW w:w="2768" w:type="dxa"/>
            <w:vMerge/>
          </w:tcPr>
          <w:p w14:paraId="11BCF8E2"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19A4C108"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стратегического государственного регулирования Интернета</w:t>
            </w:r>
          </w:p>
        </w:tc>
        <w:tc>
          <w:tcPr>
            <w:tcW w:w="1079" w:type="dxa"/>
          </w:tcPr>
          <w:p w14:paraId="608E1BF5"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0,277</w:t>
            </w:r>
          </w:p>
        </w:tc>
        <w:tc>
          <w:tcPr>
            <w:tcW w:w="1243" w:type="dxa"/>
          </w:tcPr>
          <w:p w14:paraId="46D36DDB"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3C50E29E" w14:textId="77777777" w:rsidTr="00E41E6D">
        <w:trPr>
          <w:trHeight w:val="281"/>
        </w:trPr>
        <w:tc>
          <w:tcPr>
            <w:tcW w:w="2768" w:type="dxa"/>
            <w:vMerge w:val="restart"/>
          </w:tcPr>
          <w:p w14:paraId="47249F05"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требований к таргетированной рекламе</w:t>
            </w:r>
          </w:p>
          <w:p w14:paraId="62F570BC"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7CF2C80A"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Интерес</w:t>
            </w:r>
          </w:p>
        </w:tc>
        <w:tc>
          <w:tcPr>
            <w:tcW w:w="1079" w:type="dxa"/>
          </w:tcPr>
          <w:p w14:paraId="08F12F7B"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0,216</w:t>
            </w:r>
          </w:p>
        </w:tc>
        <w:tc>
          <w:tcPr>
            <w:tcW w:w="1243" w:type="dxa"/>
          </w:tcPr>
          <w:p w14:paraId="27B7414D"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15572246" w14:textId="77777777" w:rsidTr="00E41E6D">
        <w:trPr>
          <w:trHeight w:val="372"/>
        </w:trPr>
        <w:tc>
          <w:tcPr>
            <w:tcW w:w="2768" w:type="dxa"/>
            <w:vMerge/>
          </w:tcPr>
          <w:p w14:paraId="0612915B"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115F0E41"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Восхищение</w:t>
            </w:r>
          </w:p>
        </w:tc>
        <w:tc>
          <w:tcPr>
            <w:tcW w:w="1079" w:type="dxa"/>
          </w:tcPr>
          <w:p w14:paraId="06B27DF4"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0,155</w:t>
            </w:r>
          </w:p>
        </w:tc>
        <w:tc>
          <w:tcPr>
            <w:tcW w:w="1243" w:type="dxa"/>
          </w:tcPr>
          <w:p w14:paraId="08969ECF"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734CF2AC" w14:textId="77777777" w:rsidTr="00E41E6D">
        <w:trPr>
          <w:trHeight w:val="689"/>
        </w:trPr>
        <w:tc>
          <w:tcPr>
            <w:tcW w:w="2768" w:type="dxa"/>
            <w:vMerge/>
          </w:tcPr>
          <w:p w14:paraId="4ACA9E50"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5A283675" w14:textId="77777777" w:rsidR="003821CA" w:rsidRPr="00D56BDE" w:rsidRDefault="003821CA" w:rsidP="00E05A4A">
            <w:pPr>
              <w:pStyle w:val="Af3"/>
              <w:tabs>
                <w:tab w:val="left" w:pos="1005"/>
              </w:tabs>
              <w:jc w:val="both"/>
              <w:rPr>
                <w:rFonts w:ascii="Times New Roman" w:hAnsi="Times New Roman"/>
                <w:sz w:val="28"/>
                <w:szCs w:val="28"/>
              </w:rPr>
            </w:pPr>
            <w:r w:rsidRPr="00D56BDE">
              <w:rPr>
                <w:rFonts w:ascii="Times New Roman" w:hAnsi="Times New Roman"/>
                <w:sz w:val="28"/>
                <w:szCs w:val="28"/>
              </w:rPr>
              <w:t>Растущая толерантность к социальным сетям</w:t>
            </w:r>
          </w:p>
        </w:tc>
        <w:tc>
          <w:tcPr>
            <w:tcW w:w="1079" w:type="dxa"/>
          </w:tcPr>
          <w:p w14:paraId="53BE06B6"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0,161</w:t>
            </w:r>
          </w:p>
        </w:tc>
        <w:tc>
          <w:tcPr>
            <w:tcW w:w="1243" w:type="dxa"/>
          </w:tcPr>
          <w:p w14:paraId="3C1456A6"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0E22174B" w14:textId="77777777" w:rsidTr="00E41E6D">
        <w:trPr>
          <w:trHeight w:val="704"/>
        </w:trPr>
        <w:tc>
          <w:tcPr>
            <w:tcW w:w="2768" w:type="dxa"/>
            <w:vMerge/>
          </w:tcPr>
          <w:p w14:paraId="6A069E8D"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1AFD80FC"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Влияние на настроение использования социальных сетей</w:t>
            </w:r>
          </w:p>
        </w:tc>
        <w:tc>
          <w:tcPr>
            <w:tcW w:w="1079" w:type="dxa"/>
          </w:tcPr>
          <w:p w14:paraId="0A49FD65"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0,159</w:t>
            </w:r>
          </w:p>
        </w:tc>
        <w:tc>
          <w:tcPr>
            <w:tcW w:w="1243" w:type="dxa"/>
          </w:tcPr>
          <w:p w14:paraId="538AC7DC"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6A73953B" w14:textId="77777777" w:rsidTr="00E41E6D">
        <w:trPr>
          <w:trHeight w:val="439"/>
        </w:trPr>
        <w:tc>
          <w:tcPr>
            <w:tcW w:w="2768" w:type="dxa"/>
            <w:vMerge/>
          </w:tcPr>
          <w:p w14:paraId="4CE45FF4"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7041E6F5"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поведенческого совладания</w:t>
            </w:r>
          </w:p>
        </w:tc>
        <w:tc>
          <w:tcPr>
            <w:tcW w:w="1079" w:type="dxa"/>
          </w:tcPr>
          <w:p w14:paraId="2B46449C"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lang w:val="en-US"/>
              </w:rPr>
              <w:t>0,</w:t>
            </w:r>
            <w:r w:rsidRPr="00D56BDE">
              <w:rPr>
                <w:rFonts w:ascii="Times New Roman" w:hAnsi="Times New Roman"/>
                <w:color w:val="auto"/>
                <w:sz w:val="28"/>
                <w:szCs w:val="28"/>
                <w:shd w:val="clear" w:color="auto" w:fill="FFFFFF"/>
              </w:rPr>
              <w:t>244</w:t>
            </w:r>
          </w:p>
        </w:tc>
        <w:tc>
          <w:tcPr>
            <w:tcW w:w="1243" w:type="dxa"/>
          </w:tcPr>
          <w:p w14:paraId="41C2D509"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50268E86" w14:textId="77777777" w:rsidTr="00E41E6D">
        <w:trPr>
          <w:trHeight w:val="417"/>
        </w:trPr>
        <w:tc>
          <w:tcPr>
            <w:tcW w:w="2768" w:type="dxa"/>
            <w:vMerge/>
          </w:tcPr>
          <w:p w14:paraId="6F30E5E7"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41F0B738"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Готовность к сотрудничеству</w:t>
            </w:r>
          </w:p>
        </w:tc>
        <w:tc>
          <w:tcPr>
            <w:tcW w:w="1079" w:type="dxa"/>
          </w:tcPr>
          <w:p w14:paraId="4AB1B330"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0,213</w:t>
            </w:r>
          </w:p>
        </w:tc>
        <w:tc>
          <w:tcPr>
            <w:tcW w:w="1243" w:type="dxa"/>
          </w:tcPr>
          <w:p w14:paraId="1E341C18" w14:textId="77777777" w:rsidR="003821CA" w:rsidRPr="00D56BDE" w:rsidRDefault="003821CA"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6A8A3F4D" w14:textId="77777777" w:rsidTr="00E41E6D">
        <w:trPr>
          <w:trHeight w:val="664"/>
        </w:trPr>
        <w:tc>
          <w:tcPr>
            <w:tcW w:w="2768" w:type="dxa"/>
            <w:vMerge/>
          </w:tcPr>
          <w:p w14:paraId="7236814B"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300B198D"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Потребность во взаимодействии с другими</w:t>
            </w:r>
          </w:p>
        </w:tc>
        <w:tc>
          <w:tcPr>
            <w:tcW w:w="1079" w:type="dxa"/>
          </w:tcPr>
          <w:p w14:paraId="34E00114"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0,18</w:t>
            </w:r>
          </w:p>
        </w:tc>
        <w:tc>
          <w:tcPr>
            <w:tcW w:w="1243" w:type="dxa"/>
          </w:tcPr>
          <w:p w14:paraId="1096215A"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49075619" w14:textId="77777777" w:rsidTr="00E41E6D">
        <w:trPr>
          <w:trHeight w:val="415"/>
        </w:trPr>
        <w:tc>
          <w:tcPr>
            <w:tcW w:w="2768" w:type="dxa"/>
            <w:vMerge/>
          </w:tcPr>
          <w:p w14:paraId="54AB635C"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4E0F99F6"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активности в Интернете</w:t>
            </w:r>
          </w:p>
        </w:tc>
        <w:tc>
          <w:tcPr>
            <w:tcW w:w="1079" w:type="dxa"/>
          </w:tcPr>
          <w:p w14:paraId="47924E87"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0,159</w:t>
            </w:r>
          </w:p>
        </w:tc>
        <w:tc>
          <w:tcPr>
            <w:tcW w:w="1243" w:type="dxa"/>
          </w:tcPr>
          <w:p w14:paraId="52DB7AEA"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0CDAB960" w14:textId="77777777" w:rsidTr="00E41E6D">
        <w:trPr>
          <w:trHeight w:val="986"/>
        </w:trPr>
        <w:tc>
          <w:tcPr>
            <w:tcW w:w="2768" w:type="dxa"/>
            <w:vMerge/>
          </w:tcPr>
          <w:p w14:paraId="397ED6EC"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5207ED68"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стратегического государственного регулирования Интернета</w:t>
            </w:r>
          </w:p>
        </w:tc>
        <w:tc>
          <w:tcPr>
            <w:tcW w:w="1079" w:type="dxa"/>
          </w:tcPr>
          <w:p w14:paraId="152B882C"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0,24</w:t>
            </w:r>
          </w:p>
        </w:tc>
        <w:tc>
          <w:tcPr>
            <w:tcW w:w="1243" w:type="dxa"/>
          </w:tcPr>
          <w:p w14:paraId="4213CE36"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3821CA" w:rsidRPr="00606284" w14:paraId="09CD65FD" w14:textId="77777777" w:rsidTr="00E41E6D">
        <w:trPr>
          <w:trHeight w:val="654"/>
        </w:trPr>
        <w:tc>
          <w:tcPr>
            <w:tcW w:w="2768" w:type="dxa"/>
            <w:vMerge/>
          </w:tcPr>
          <w:p w14:paraId="3E063D7D" w14:textId="77777777" w:rsidR="003821CA" w:rsidRPr="00D56BDE" w:rsidRDefault="003821CA" w:rsidP="00E05A4A">
            <w:pPr>
              <w:pStyle w:val="Af3"/>
              <w:jc w:val="both"/>
              <w:rPr>
                <w:rFonts w:ascii="Times New Roman" w:hAnsi="Times New Roman"/>
                <w:color w:val="auto"/>
                <w:sz w:val="28"/>
                <w:szCs w:val="28"/>
                <w:shd w:val="clear" w:color="auto" w:fill="FFFFFF"/>
              </w:rPr>
            </w:pPr>
          </w:p>
        </w:tc>
        <w:tc>
          <w:tcPr>
            <w:tcW w:w="4711" w:type="dxa"/>
          </w:tcPr>
          <w:p w14:paraId="1071C54C" w14:textId="77777777" w:rsidR="003821CA" w:rsidRPr="00D56BDE" w:rsidRDefault="003821CA"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осознания негативных сторон вовлеченности в социальные сети</w:t>
            </w:r>
          </w:p>
        </w:tc>
        <w:tc>
          <w:tcPr>
            <w:tcW w:w="1079" w:type="dxa"/>
          </w:tcPr>
          <w:p w14:paraId="77AAA2C3" w14:textId="77777777" w:rsidR="003821CA" w:rsidRPr="00D56BDE" w:rsidRDefault="003821CA"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0,164</w:t>
            </w:r>
          </w:p>
        </w:tc>
        <w:tc>
          <w:tcPr>
            <w:tcW w:w="1243" w:type="dxa"/>
          </w:tcPr>
          <w:p w14:paraId="68330ED8" w14:textId="77777777" w:rsidR="003821CA" w:rsidRPr="00D56BDE" w:rsidRDefault="003821CA"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bl>
    <w:p w14:paraId="067C3815" w14:textId="221477D2" w:rsidR="00EA60D1" w:rsidRPr="00834B2C" w:rsidRDefault="00EA60D1" w:rsidP="00AB3E26">
      <w:pPr>
        <w:pStyle w:val="1"/>
        <w:spacing w:before="720" w:after="480"/>
        <w:jc w:val="center"/>
        <w:rPr>
          <w:rFonts w:ascii="Times New Roman" w:hAnsi="Times New Roman" w:cs="Times New Roman"/>
          <w:b/>
          <w:bCs/>
          <w:color w:val="000000" w:themeColor="text1"/>
          <w:sz w:val="28"/>
          <w:szCs w:val="28"/>
          <w:lang w:val="en-US"/>
        </w:rPr>
      </w:pPr>
      <w:bookmarkStart w:id="60" w:name="_Toc73397944"/>
      <w:r w:rsidRPr="003C5DAE">
        <w:rPr>
          <w:rFonts w:ascii="Times New Roman" w:hAnsi="Times New Roman" w:cs="Times New Roman"/>
          <w:b/>
          <w:bCs/>
          <w:color w:val="000000" w:themeColor="text1"/>
          <w:sz w:val="28"/>
          <w:szCs w:val="28"/>
        </w:rPr>
        <w:lastRenderedPageBreak/>
        <w:t xml:space="preserve">ПРИЛОЖЕНИЕ </w:t>
      </w:r>
      <w:r w:rsidR="00834B2C">
        <w:rPr>
          <w:rFonts w:ascii="Times New Roman" w:hAnsi="Times New Roman" w:cs="Times New Roman"/>
          <w:b/>
          <w:bCs/>
          <w:color w:val="000000" w:themeColor="text1"/>
          <w:sz w:val="28"/>
          <w:szCs w:val="28"/>
          <w:lang w:val="en-US"/>
        </w:rPr>
        <w:t>F</w:t>
      </w:r>
      <w:bookmarkEnd w:id="60"/>
    </w:p>
    <w:p w14:paraId="2CA0A8B8" w14:textId="61B81F9C" w:rsidR="006C23B6" w:rsidRPr="00AB3E26" w:rsidRDefault="006C23B6" w:rsidP="006C23B6">
      <w:pPr>
        <w:pStyle w:val="Af3"/>
        <w:spacing w:line="360" w:lineRule="auto"/>
        <w:jc w:val="center"/>
        <w:rPr>
          <w:rFonts w:ascii="Times New Roman" w:hAnsi="Times New Roman"/>
          <w:b/>
          <w:bCs/>
          <w:sz w:val="28"/>
          <w:szCs w:val="28"/>
          <w:shd w:val="clear" w:color="auto" w:fill="FFFFFF"/>
        </w:rPr>
      </w:pPr>
      <w:r w:rsidRPr="00AB3E26">
        <w:rPr>
          <w:rFonts w:ascii="Times New Roman" w:hAnsi="Times New Roman"/>
          <w:b/>
          <w:bCs/>
          <w:sz w:val="28"/>
          <w:szCs w:val="28"/>
          <w:shd w:val="clear" w:color="auto" w:fill="FFFFFF"/>
        </w:rPr>
        <w:t>Корреляции факторов отношения к государственн</w:t>
      </w:r>
      <w:r w:rsidR="000B3866" w:rsidRPr="00AB3E26">
        <w:rPr>
          <w:rFonts w:ascii="Times New Roman" w:hAnsi="Times New Roman"/>
          <w:b/>
          <w:bCs/>
          <w:sz w:val="28"/>
          <w:szCs w:val="28"/>
          <w:shd w:val="clear" w:color="auto" w:fill="FFFFFF"/>
        </w:rPr>
        <w:t xml:space="preserve">ой информационной политике </w:t>
      </w:r>
      <w:r w:rsidRPr="00AB3E26">
        <w:rPr>
          <w:rFonts w:ascii="Times New Roman" w:hAnsi="Times New Roman"/>
          <w:b/>
          <w:bCs/>
          <w:sz w:val="28"/>
          <w:szCs w:val="28"/>
          <w:shd w:val="clear" w:color="auto" w:fill="FFFFFF"/>
        </w:rPr>
        <w:t>и социально-демографических и личностных характеристик</w:t>
      </w:r>
    </w:p>
    <w:tbl>
      <w:tblPr>
        <w:tblStyle w:val="ad"/>
        <w:tblW w:w="9801" w:type="dxa"/>
        <w:tblLook w:val="04A0" w:firstRow="1" w:lastRow="0" w:firstColumn="1" w:lastColumn="0" w:noHBand="0" w:noVBand="1"/>
      </w:tblPr>
      <w:tblGrid>
        <w:gridCol w:w="2746"/>
        <w:gridCol w:w="4540"/>
        <w:gridCol w:w="1270"/>
        <w:gridCol w:w="1245"/>
      </w:tblGrid>
      <w:tr w:rsidR="006C23B6" w:rsidRPr="00606284" w14:paraId="43591294" w14:textId="77777777" w:rsidTr="00E05A4A">
        <w:tc>
          <w:tcPr>
            <w:tcW w:w="7269" w:type="dxa"/>
            <w:gridSpan w:val="2"/>
          </w:tcPr>
          <w:p w14:paraId="2A75718A" w14:textId="77777777" w:rsidR="006C23B6" w:rsidRPr="00D56BDE" w:rsidRDefault="006C23B6" w:rsidP="00E05A4A">
            <w:pPr>
              <w:pStyle w:val="Af3"/>
              <w:spacing w:line="360" w:lineRule="auto"/>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Показатели Опросников</w:t>
            </w:r>
          </w:p>
        </w:tc>
        <w:tc>
          <w:tcPr>
            <w:tcW w:w="1279" w:type="dxa"/>
          </w:tcPr>
          <w:p w14:paraId="769174AD" w14:textId="77777777" w:rsidR="006C23B6" w:rsidRPr="00D56BDE" w:rsidRDefault="006C23B6" w:rsidP="00E05A4A">
            <w:pPr>
              <w:pStyle w:val="Af3"/>
              <w:spacing w:line="360" w:lineRule="auto"/>
              <w:jc w:val="both"/>
              <w:rPr>
                <w:rFonts w:ascii="Times New Roman" w:hAnsi="Times New Roman"/>
                <w:color w:val="auto"/>
                <w:sz w:val="28"/>
                <w:szCs w:val="28"/>
                <w:shd w:val="clear" w:color="auto" w:fill="FFFFFF"/>
                <w:lang w:val="en-US"/>
              </w:rPr>
            </w:pPr>
            <w:r w:rsidRPr="00D56BDE">
              <w:rPr>
                <w:rFonts w:ascii="Times New Roman" w:hAnsi="Times New Roman"/>
                <w:color w:val="auto"/>
                <w:sz w:val="28"/>
                <w:szCs w:val="28"/>
                <w:shd w:val="clear" w:color="auto" w:fill="FFFFFF"/>
                <w:lang w:val="en-US"/>
              </w:rPr>
              <w:t>r</w:t>
            </w:r>
          </w:p>
        </w:tc>
        <w:tc>
          <w:tcPr>
            <w:tcW w:w="1253" w:type="dxa"/>
          </w:tcPr>
          <w:p w14:paraId="4535FDDE" w14:textId="77777777" w:rsidR="006C23B6" w:rsidRPr="00D56BDE" w:rsidRDefault="006C23B6" w:rsidP="00E05A4A">
            <w:pPr>
              <w:pStyle w:val="Af3"/>
              <w:spacing w:line="360" w:lineRule="auto"/>
              <w:jc w:val="both"/>
              <w:rPr>
                <w:rFonts w:ascii="Times New Roman" w:hAnsi="Times New Roman"/>
                <w:color w:val="auto"/>
                <w:sz w:val="28"/>
                <w:szCs w:val="28"/>
                <w:shd w:val="clear" w:color="auto" w:fill="FFFFFF"/>
                <w:lang w:val="en-US"/>
              </w:rPr>
            </w:pPr>
            <w:r w:rsidRPr="00D56BDE">
              <w:rPr>
                <w:rFonts w:ascii="Times New Roman" w:hAnsi="Times New Roman"/>
                <w:color w:val="auto"/>
                <w:sz w:val="28"/>
                <w:szCs w:val="28"/>
                <w:shd w:val="clear" w:color="auto" w:fill="FFFFFF"/>
                <w:lang w:val="en-US"/>
              </w:rPr>
              <w:t>p</w:t>
            </w:r>
          </w:p>
        </w:tc>
      </w:tr>
      <w:tr w:rsidR="006C23B6" w:rsidRPr="00606284" w14:paraId="475C5DE1" w14:textId="77777777" w:rsidTr="00E05A4A">
        <w:trPr>
          <w:trHeight w:val="455"/>
        </w:trPr>
        <w:tc>
          <w:tcPr>
            <w:tcW w:w="2689" w:type="dxa"/>
            <w:vMerge w:val="restart"/>
          </w:tcPr>
          <w:p w14:paraId="4B2A84F1"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 xml:space="preserve">Фактор доверия государственной и информационной политике </w:t>
            </w:r>
          </w:p>
        </w:tc>
        <w:tc>
          <w:tcPr>
            <w:tcW w:w="4580" w:type="dxa"/>
          </w:tcPr>
          <w:p w14:paraId="393AEED6" w14:textId="77777777" w:rsidR="006C23B6" w:rsidRPr="00D56BDE" w:rsidRDefault="006C23B6" w:rsidP="00E05A4A">
            <w:pPr>
              <w:spacing w:line="240" w:lineRule="auto"/>
              <w:jc w:val="both"/>
              <w:rPr>
                <w:rFonts w:cs="Times New Roman"/>
                <w:szCs w:val="28"/>
                <w:shd w:val="clear" w:color="auto" w:fill="FFFFFF"/>
              </w:rPr>
            </w:pPr>
            <w:r w:rsidRPr="00D56BDE">
              <w:rPr>
                <w:rFonts w:cs="Times New Roman"/>
                <w:szCs w:val="28"/>
                <w:shd w:val="clear" w:color="auto" w:fill="FFFFFF"/>
              </w:rPr>
              <w:t>Возраст</w:t>
            </w:r>
          </w:p>
        </w:tc>
        <w:tc>
          <w:tcPr>
            <w:tcW w:w="1279" w:type="dxa"/>
          </w:tcPr>
          <w:p w14:paraId="24E9670E"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0,395</w:t>
            </w:r>
          </w:p>
        </w:tc>
        <w:tc>
          <w:tcPr>
            <w:tcW w:w="1253" w:type="dxa"/>
          </w:tcPr>
          <w:p w14:paraId="2923395D"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752A9004" w14:textId="77777777" w:rsidTr="00E05A4A">
        <w:trPr>
          <w:trHeight w:val="848"/>
        </w:trPr>
        <w:tc>
          <w:tcPr>
            <w:tcW w:w="2689" w:type="dxa"/>
            <w:vMerge/>
          </w:tcPr>
          <w:p w14:paraId="3D8A6A50"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21D5648"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Осведомленность о таргетированной рекламе</w:t>
            </w:r>
          </w:p>
        </w:tc>
        <w:tc>
          <w:tcPr>
            <w:tcW w:w="1279" w:type="dxa"/>
          </w:tcPr>
          <w:p w14:paraId="3A83CC1E"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-0,175</w:t>
            </w:r>
          </w:p>
        </w:tc>
        <w:tc>
          <w:tcPr>
            <w:tcW w:w="1253" w:type="dxa"/>
          </w:tcPr>
          <w:p w14:paraId="6D3A6B12"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56532126" w14:textId="77777777" w:rsidTr="00E05A4A">
        <w:trPr>
          <w:trHeight w:val="422"/>
        </w:trPr>
        <w:tc>
          <w:tcPr>
            <w:tcW w:w="2689" w:type="dxa"/>
            <w:vMerge/>
          </w:tcPr>
          <w:p w14:paraId="7CE3DAAB"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4C48BDA5"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Вина</w:t>
            </w:r>
          </w:p>
        </w:tc>
        <w:tc>
          <w:tcPr>
            <w:tcW w:w="1279" w:type="dxa"/>
          </w:tcPr>
          <w:p w14:paraId="1DA02F9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0,168</w:t>
            </w:r>
          </w:p>
        </w:tc>
        <w:tc>
          <w:tcPr>
            <w:tcW w:w="1253" w:type="dxa"/>
          </w:tcPr>
          <w:p w14:paraId="254EAD17"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0C15BF17" w14:textId="77777777" w:rsidTr="00E05A4A">
        <w:trPr>
          <w:trHeight w:val="407"/>
        </w:trPr>
        <w:tc>
          <w:tcPr>
            <w:tcW w:w="2689" w:type="dxa"/>
            <w:vMerge/>
          </w:tcPr>
          <w:p w14:paraId="4E2B87D2"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77065508"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Интерес</w:t>
            </w:r>
          </w:p>
        </w:tc>
        <w:tc>
          <w:tcPr>
            <w:tcW w:w="1279" w:type="dxa"/>
          </w:tcPr>
          <w:p w14:paraId="48F91AA1"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0,174</w:t>
            </w:r>
          </w:p>
        </w:tc>
        <w:tc>
          <w:tcPr>
            <w:tcW w:w="1253" w:type="dxa"/>
          </w:tcPr>
          <w:p w14:paraId="177F5CBF"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3610BC53" w14:textId="77777777" w:rsidTr="00E05A4A">
        <w:trPr>
          <w:trHeight w:val="413"/>
        </w:trPr>
        <w:tc>
          <w:tcPr>
            <w:tcW w:w="2689" w:type="dxa"/>
            <w:vMerge/>
          </w:tcPr>
          <w:p w14:paraId="39509592"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386CF10"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эзотерического мышления</w:t>
            </w:r>
          </w:p>
        </w:tc>
        <w:tc>
          <w:tcPr>
            <w:tcW w:w="1279" w:type="dxa"/>
          </w:tcPr>
          <w:p w14:paraId="45C28E86"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0,31</w:t>
            </w:r>
          </w:p>
        </w:tc>
        <w:tc>
          <w:tcPr>
            <w:tcW w:w="1253" w:type="dxa"/>
          </w:tcPr>
          <w:p w14:paraId="53E2923B" w14:textId="77777777" w:rsidR="006C23B6" w:rsidRPr="00D56BDE" w:rsidRDefault="006C23B6" w:rsidP="00E05A4A">
            <w:pPr>
              <w:spacing w:line="240" w:lineRule="auto"/>
              <w:rPr>
                <w:rFonts w:cs="Times New Roman"/>
                <w:szCs w:val="28"/>
              </w:rPr>
            </w:pPr>
            <w:r w:rsidRPr="00D56BDE">
              <w:rPr>
                <w:rFonts w:cs="Times New Roman"/>
                <w:szCs w:val="28"/>
                <w:lang w:val="en-US"/>
              </w:rPr>
              <w:t>&lt;0,0</w:t>
            </w:r>
            <w:r w:rsidRPr="00D56BDE">
              <w:rPr>
                <w:rFonts w:cs="Times New Roman"/>
                <w:szCs w:val="28"/>
              </w:rPr>
              <w:t>1</w:t>
            </w:r>
          </w:p>
        </w:tc>
      </w:tr>
      <w:tr w:rsidR="006C23B6" w:rsidRPr="00606284" w14:paraId="398C6580" w14:textId="77777777" w:rsidTr="00E05A4A">
        <w:trPr>
          <w:trHeight w:val="419"/>
        </w:trPr>
        <w:tc>
          <w:tcPr>
            <w:tcW w:w="2689" w:type="dxa"/>
            <w:vMerge/>
          </w:tcPr>
          <w:p w14:paraId="3B157C4B"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424E0F4E"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наивного оптимизма</w:t>
            </w:r>
          </w:p>
        </w:tc>
        <w:tc>
          <w:tcPr>
            <w:tcW w:w="1279" w:type="dxa"/>
          </w:tcPr>
          <w:p w14:paraId="47ADF6CE"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0,282</w:t>
            </w:r>
          </w:p>
        </w:tc>
        <w:tc>
          <w:tcPr>
            <w:tcW w:w="1253" w:type="dxa"/>
          </w:tcPr>
          <w:p w14:paraId="77E22402"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4BA26AA2" w14:textId="77777777" w:rsidTr="00E05A4A">
        <w:trPr>
          <w:trHeight w:val="411"/>
        </w:trPr>
        <w:tc>
          <w:tcPr>
            <w:tcW w:w="2689" w:type="dxa"/>
            <w:vMerge/>
          </w:tcPr>
          <w:p w14:paraId="5A1EB43E"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6F59912"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Экстраверсия</w:t>
            </w:r>
          </w:p>
        </w:tc>
        <w:tc>
          <w:tcPr>
            <w:tcW w:w="1279" w:type="dxa"/>
          </w:tcPr>
          <w:p w14:paraId="76FE2C9D"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0,149</w:t>
            </w:r>
          </w:p>
        </w:tc>
        <w:tc>
          <w:tcPr>
            <w:tcW w:w="1253" w:type="dxa"/>
          </w:tcPr>
          <w:p w14:paraId="10028484"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3DC52BD4" w14:textId="77777777" w:rsidTr="00E05A4A">
        <w:trPr>
          <w:trHeight w:val="418"/>
        </w:trPr>
        <w:tc>
          <w:tcPr>
            <w:tcW w:w="2689" w:type="dxa"/>
            <w:vMerge/>
          </w:tcPr>
          <w:p w14:paraId="30E1A8E9"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5C19C73D"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Самосознание</w:t>
            </w:r>
          </w:p>
        </w:tc>
        <w:tc>
          <w:tcPr>
            <w:tcW w:w="1279" w:type="dxa"/>
          </w:tcPr>
          <w:p w14:paraId="63FD4BC5"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0,178</w:t>
            </w:r>
          </w:p>
        </w:tc>
        <w:tc>
          <w:tcPr>
            <w:tcW w:w="1253" w:type="dxa"/>
          </w:tcPr>
          <w:p w14:paraId="0750B1E4"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6C5AE404" w14:textId="77777777" w:rsidTr="00E05A4A">
        <w:trPr>
          <w:trHeight w:val="410"/>
        </w:trPr>
        <w:tc>
          <w:tcPr>
            <w:tcW w:w="2689" w:type="dxa"/>
            <w:vMerge w:val="restart"/>
          </w:tcPr>
          <w:p w14:paraId="502F401A"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неограниченной информационной свободы</w:t>
            </w:r>
          </w:p>
          <w:p w14:paraId="3FBB085A"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53C358C"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Возраст</w:t>
            </w:r>
          </w:p>
        </w:tc>
        <w:tc>
          <w:tcPr>
            <w:tcW w:w="1279" w:type="dxa"/>
          </w:tcPr>
          <w:p w14:paraId="71DEEEF5"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-0,213</w:t>
            </w:r>
          </w:p>
        </w:tc>
        <w:tc>
          <w:tcPr>
            <w:tcW w:w="1253" w:type="dxa"/>
          </w:tcPr>
          <w:p w14:paraId="10822890"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2D73A5A5" w14:textId="77777777" w:rsidTr="00E05A4A">
        <w:trPr>
          <w:trHeight w:val="415"/>
        </w:trPr>
        <w:tc>
          <w:tcPr>
            <w:tcW w:w="2689" w:type="dxa"/>
            <w:vMerge/>
          </w:tcPr>
          <w:p w14:paraId="75EA6722"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C8382F4"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Вовлеченность в социальные сети</w:t>
            </w:r>
          </w:p>
        </w:tc>
        <w:tc>
          <w:tcPr>
            <w:tcW w:w="1279" w:type="dxa"/>
          </w:tcPr>
          <w:p w14:paraId="1C43B15F"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0,194</w:t>
            </w:r>
          </w:p>
        </w:tc>
        <w:tc>
          <w:tcPr>
            <w:tcW w:w="1253" w:type="dxa"/>
          </w:tcPr>
          <w:p w14:paraId="6BF83E1C"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70E7A6A3" w14:textId="77777777" w:rsidTr="00E05A4A">
        <w:trPr>
          <w:trHeight w:val="654"/>
        </w:trPr>
        <w:tc>
          <w:tcPr>
            <w:tcW w:w="2689" w:type="dxa"/>
            <w:vMerge/>
          </w:tcPr>
          <w:p w14:paraId="48A66CF4"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3AEA774" w14:textId="77777777" w:rsidR="006C23B6" w:rsidRPr="00D56BDE" w:rsidRDefault="006C23B6" w:rsidP="00E05A4A">
            <w:pPr>
              <w:pStyle w:val="Af3"/>
              <w:tabs>
                <w:tab w:val="left" w:pos="1005"/>
              </w:tabs>
              <w:jc w:val="both"/>
              <w:rPr>
                <w:rFonts w:ascii="Times New Roman" w:hAnsi="Times New Roman"/>
                <w:sz w:val="28"/>
                <w:szCs w:val="28"/>
              </w:rPr>
            </w:pPr>
            <w:r w:rsidRPr="00D56BDE">
              <w:rPr>
                <w:rFonts w:ascii="Times New Roman" w:hAnsi="Times New Roman"/>
                <w:sz w:val="28"/>
                <w:szCs w:val="28"/>
              </w:rPr>
              <w:t>Растущая толерантность к социальным сетям</w:t>
            </w:r>
          </w:p>
        </w:tc>
        <w:tc>
          <w:tcPr>
            <w:tcW w:w="1279" w:type="dxa"/>
          </w:tcPr>
          <w:p w14:paraId="4E5AECAC"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w:t>
            </w:r>
          </w:p>
        </w:tc>
        <w:tc>
          <w:tcPr>
            <w:tcW w:w="1253" w:type="dxa"/>
          </w:tcPr>
          <w:p w14:paraId="11367308"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51460770" w14:textId="77777777" w:rsidTr="00E05A4A">
        <w:trPr>
          <w:trHeight w:val="749"/>
        </w:trPr>
        <w:tc>
          <w:tcPr>
            <w:tcW w:w="2689" w:type="dxa"/>
            <w:vMerge/>
          </w:tcPr>
          <w:p w14:paraId="01F0A5EB"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819CEAA"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Влияние использования социальных сетей на настроение</w:t>
            </w:r>
          </w:p>
        </w:tc>
        <w:tc>
          <w:tcPr>
            <w:tcW w:w="1279" w:type="dxa"/>
          </w:tcPr>
          <w:p w14:paraId="6119FC44"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0,194</w:t>
            </w:r>
          </w:p>
        </w:tc>
        <w:tc>
          <w:tcPr>
            <w:tcW w:w="1253" w:type="dxa"/>
          </w:tcPr>
          <w:p w14:paraId="3CEFA97D"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1CB9A1CA" w14:textId="77777777" w:rsidTr="00E05A4A">
        <w:trPr>
          <w:trHeight w:val="369"/>
        </w:trPr>
        <w:tc>
          <w:tcPr>
            <w:tcW w:w="2689" w:type="dxa"/>
            <w:vMerge w:val="restart"/>
          </w:tcPr>
          <w:p w14:paraId="0698242A"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предпосылок незаконопослушного поведения</w:t>
            </w:r>
          </w:p>
        </w:tc>
        <w:tc>
          <w:tcPr>
            <w:tcW w:w="4580" w:type="dxa"/>
          </w:tcPr>
          <w:p w14:paraId="15B015E2"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Возраст</w:t>
            </w:r>
          </w:p>
        </w:tc>
        <w:tc>
          <w:tcPr>
            <w:tcW w:w="1279" w:type="dxa"/>
          </w:tcPr>
          <w:p w14:paraId="1F44428A"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0,149</w:t>
            </w:r>
          </w:p>
        </w:tc>
        <w:tc>
          <w:tcPr>
            <w:tcW w:w="1253" w:type="dxa"/>
          </w:tcPr>
          <w:p w14:paraId="18B96DE5"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682EE02A" w14:textId="77777777" w:rsidTr="00E05A4A">
        <w:trPr>
          <w:trHeight w:val="417"/>
        </w:trPr>
        <w:tc>
          <w:tcPr>
            <w:tcW w:w="2689" w:type="dxa"/>
            <w:vMerge/>
          </w:tcPr>
          <w:p w14:paraId="188093AF"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17AE5720"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Стыд</w:t>
            </w:r>
          </w:p>
        </w:tc>
        <w:tc>
          <w:tcPr>
            <w:tcW w:w="1279" w:type="dxa"/>
          </w:tcPr>
          <w:p w14:paraId="1651231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0,165</w:t>
            </w:r>
          </w:p>
        </w:tc>
        <w:tc>
          <w:tcPr>
            <w:tcW w:w="1253" w:type="dxa"/>
          </w:tcPr>
          <w:p w14:paraId="41BC1999"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1BFE6650" w14:textId="77777777" w:rsidTr="00E05A4A">
        <w:trPr>
          <w:trHeight w:val="698"/>
        </w:trPr>
        <w:tc>
          <w:tcPr>
            <w:tcW w:w="2689" w:type="dxa"/>
            <w:vMerge/>
          </w:tcPr>
          <w:p w14:paraId="695AA670"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55B00834"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Общая шкала конструктивного мышления</w:t>
            </w:r>
          </w:p>
        </w:tc>
        <w:tc>
          <w:tcPr>
            <w:tcW w:w="1279" w:type="dxa"/>
          </w:tcPr>
          <w:p w14:paraId="5D3793D9"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-0,126</w:t>
            </w:r>
          </w:p>
        </w:tc>
        <w:tc>
          <w:tcPr>
            <w:tcW w:w="1253" w:type="dxa"/>
          </w:tcPr>
          <w:p w14:paraId="382FC752"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4F3D9971" w14:textId="77777777" w:rsidTr="00E05A4A">
        <w:trPr>
          <w:trHeight w:val="461"/>
        </w:trPr>
        <w:tc>
          <w:tcPr>
            <w:tcW w:w="2689" w:type="dxa"/>
            <w:vMerge/>
          </w:tcPr>
          <w:p w14:paraId="09A7D685"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6DD5C6D"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Готовность к сотрудничеству</w:t>
            </w:r>
          </w:p>
        </w:tc>
        <w:tc>
          <w:tcPr>
            <w:tcW w:w="1279" w:type="dxa"/>
          </w:tcPr>
          <w:p w14:paraId="752F663C"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-0,215</w:t>
            </w:r>
          </w:p>
        </w:tc>
        <w:tc>
          <w:tcPr>
            <w:tcW w:w="1253" w:type="dxa"/>
          </w:tcPr>
          <w:p w14:paraId="3672052E"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2255E631" w14:textId="77777777" w:rsidTr="00E05A4A">
        <w:trPr>
          <w:trHeight w:val="801"/>
        </w:trPr>
        <w:tc>
          <w:tcPr>
            <w:tcW w:w="2689" w:type="dxa"/>
            <w:vMerge/>
          </w:tcPr>
          <w:p w14:paraId="093454D4"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7A6F526"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Потребность во взаимодействии с другими</w:t>
            </w:r>
          </w:p>
        </w:tc>
        <w:tc>
          <w:tcPr>
            <w:tcW w:w="1279" w:type="dxa"/>
          </w:tcPr>
          <w:p w14:paraId="1B178C1F"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-0,217</w:t>
            </w:r>
          </w:p>
        </w:tc>
        <w:tc>
          <w:tcPr>
            <w:tcW w:w="1253" w:type="dxa"/>
          </w:tcPr>
          <w:p w14:paraId="71674884"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16999638" w14:textId="77777777" w:rsidTr="00E05A4A">
        <w:trPr>
          <w:trHeight w:val="463"/>
        </w:trPr>
        <w:tc>
          <w:tcPr>
            <w:tcW w:w="2689" w:type="dxa"/>
            <w:vMerge w:val="restart"/>
          </w:tcPr>
          <w:p w14:paraId="546CB18D"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активности в Интернете</w:t>
            </w:r>
          </w:p>
        </w:tc>
        <w:tc>
          <w:tcPr>
            <w:tcW w:w="4580" w:type="dxa"/>
          </w:tcPr>
          <w:p w14:paraId="68E46090" w14:textId="77777777" w:rsidR="006C23B6" w:rsidRPr="00D56BDE" w:rsidRDefault="006C23B6" w:rsidP="00E05A4A">
            <w:pPr>
              <w:pStyle w:val="Af3"/>
              <w:tabs>
                <w:tab w:val="left" w:pos="1005"/>
              </w:tabs>
              <w:jc w:val="both"/>
              <w:rPr>
                <w:rFonts w:ascii="Times New Roman" w:hAnsi="Times New Roman"/>
                <w:color w:val="auto"/>
                <w:sz w:val="28"/>
                <w:szCs w:val="28"/>
                <w:highlight w:val="cyan"/>
                <w:shd w:val="clear" w:color="auto" w:fill="FFFFFF"/>
              </w:rPr>
            </w:pPr>
            <w:r w:rsidRPr="00D56BDE">
              <w:rPr>
                <w:rFonts w:ascii="Times New Roman" w:hAnsi="Times New Roman"/>
                <w:color w:val="auto"/>
                <w:sz w:val="28"/>
                <w:szCs w:val="28"/>
                <w:shd w:val="clear" w:color="auto" w:fill="FFFFFF"/>
              </w:rPr>
              <w:t>Удивление</w:t>
            </w:r>
          </w:p>
        </w:tc>
        <w:tc>
          <w:tcPr>
            <w:tcW w:w="1279" w:type="dxa"/>
          </w:tcPr>
          <w:p w14:paraId="1C595533" w14:textId="77777777" w:rsidR="006C23B6" w:rsidRPr="00D56BDE" w:rsidRDefault="006C23B6" w:rsidP="00E05A4A">
            <w:pPr>
              <w:pStyle w:val="Af3"/>
              <w:jc w:val="both"/>
              <w:rPr>
                <w:rFonts w:ascii="Times New Roman" w:hAnsi="Times New Roman"/>
                <w:color w:val="auto"/>
                <w:sz w:val="28"/>
                <w:szCs w:val="28"/>
                <w:highlight w:val="cyan"/>
                <w:shd w:val="clear" w:color="auto" w:fill="FFFFFF"/>
              </w:rPr>
            </w:pPr>
            <w:r w:rsidRPr="00D56BDE">
              <w:rPr>
                <w:rFonts w:ascii="Times New Roman" w:hAnsi="Times New Roman"/>
                <w:color w:val="auto"/>
                <w:sz w:val="28"/>
                <w:szCs w:val="28"/>
                <w:shd w:val="clear" w:color="auto" w:fill="FFFFFF"/>
              </w:rPr>
              <w:t>0,219</w:t>
            </w:r>
          </w:p>
        </w:tc>
        <w:tc>
          <w:tcPr>
            <w:tcW w:w="1253" w:type="dxa"/>
          </w:tcPr>
          <w:p w14:paraId="2A2633AF" w14:textId="77777777" w:rsidR="006C23B6" w:rsidRPr="00D56BDE" w:rsidRDefault="006C23B6" w:rsidP="00E05A4A">
            <w:pPr>
              <w:spacing w:line="240" w:lineRule="auto"/>
              <w:rPr>
                <w:rFonts w:cs="Times New Roman"/>
                <w:szCs w:val="28"/>
                <w:highlight w:val="cyan"/>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1EA31E61" w14:textId="77777777" w:rsidTr="00E05A4A">
        <w:trPr>
          <w:trHeight w:val="414"/>
        </w:trPr>
        <w:tc>
          <w:tcPr>
            <w:tcW w:w="2689" w:type="dxa"/>
            <w:vMerge/>
          </w:tcPr>
          <w:p w14:paraId="1D24AD6D"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231DE23A"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Страх</w:t>
            </w:r>
          </w:p>
        </w:tc>
        <w:tc>
          <w:tcPr>
            <w:tcW w:w="1279" w:type="dxa"/>
          </w:tcPr>
          <w:p w14:paraId="4C7C8451"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0,235</w:t>
            </w:r>
          </w:p>
        </w:tc>
        <w:tc>
          <w:tcPr>
            <w:tcW w:w="1253" w:type="dxa"/>
          </w:tcPr>
          <w:p w14:paraId="5FECE892"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50EAC61E" w14:textId="77777777" w:rsidTr="00E05A4A">
        <w:trPr>
          <w:trHeight w:val="406"/>
        </w:trPr>
        <w:tc>
          <w:tcPr>
            <w:tcW w:w="2689" w:type="dxa"/>
            <w:vMerge/>
          </w:tcPr>
          <w:p w14:paraId="72D133F2"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5EC2BA68"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Обида</w:t>
            </w:r>
          </w:p>
        </w:tc>
        <w:tc>
          <w:tcPr>
            <w:tcW w:w="1279" w:type="dxa"/>
          </w:tcPr>
          <w:p w14:paraId="6F760C6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0,166</w:t>
            </w:r>
          </w:p>
        </w:tc>
        <w:tc>
          <w:tcPr>
            <w:tcW w:w="1253" w:type="dxa"/>
          </w:tcPr>
          <w:p w14:paraId="1EC6EFD0"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793C2B43" w14:textId="77777777" w:rsidTr="00E05A4A">
        <w:trPr>
          <w:trHeight w:val="425"/>
        </w:trPr>
        <w:tc>
          <w:tcPr>
            <w:tcW w:w="2689" w:type="dxa"/>
            <w:vMerge/>
          </w:tcPr>
          <w:p w14:paraId="59BF58A5"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1CB8936D"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Стыд</w:t>
            </w:r>
          </w:p>
        </w:tc>
        <w:tc>
          <w:tcPr>
            <w:tcW w:w="1279" w:type="dxa"/>
          </w:tcPr>
          <w:p w14:paraId="6FFC7C22"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0,165</w:t>
            </w:r>
          </w:p>
        </w:tc>
        <w:tc>
          <w:tcPr>
            <w:tcW w:w="1253" w:type="dxa"/>
          </w:tcPr>
          <w:p w14:paraId="443325C1"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0895DFFA" w14:textId="77777777" w:rsidTr="00E05A4A">
        <w:trPr>
          <w:trHeight w:val="403"/>
        </w:trPr>
        <w:tc>
          <w:tcPr>
            <w:tcW w:w="2689" w:type="dxa"/>
            <w:vMerge/>
          </w:tcPr>
          <w:p w14:paraId="1454947E"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BD14FA9"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Вовлеченность в социальные сети</w:t>
            </w:r>
          </w:p>
        </w:tc>
        <w:tc>
          <w:tcPr>
            <w:tcW w:w="1279" w:type="dxa"/>
          </w:tcPr>
          <w:p w14:paraId="77E9CE79"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0,428</w:t>
            </w:r>
          </w:p>
        </w:tc>
        <w:tc>
          <w:tcPr>
            <w:tcW w:w="1253" w:type="dxa"/>
          </w:tcPr>
          <w:p w14:paraId="5FA2EE1E"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4F7BAC59" w14:textId="77777777" w:rsidTr="00E05A4A">
        <w:trPr>
          <w:trHeight w:val="654"/>
        </w:trPr>
        <w:tc>
          <w:tcPr>
            <w:tcW w:w="2689" w:type="dxa"/>
            <w:vMerge/>
          </w:tcPr>
          <w:p w14:paraId="78BE1C95"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05B8B1F"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Растущая толерантность к социальным сетям</w:t>
            </w:r>
          </w:p>
        </w:tc>
        <w:tc>
          <w:tcPr>
            <w:tcW w:w="1279" w:type="dxa"/>
          </w:tcPr>
          <w:p w14:paraId="42F4FC01"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0,453</w:t>
            </w:r>
          </w:p>
        </w:tc>
        <w:tc>
          <w:tcPr>
            <w:tcW w:w="1253" w:type="dxa"/>
          </w:tcPr>
          <w:p w14:paraId="4B7480BD"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73BC21B0" w14:textId="77777777" w:rsidTr="00E05A4A">
        <w:trPr>
          <w:trHeight w:val="711"/>
        </w:trPr>
        <w:tc>
          <w:tcPr>
            <w:tcW w:w="2689" w:type="dxa"/>
            <w:vMerge/>
          </w:tcPr>
          <w:p w14:paraId="568FBC6E"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33CA997"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Влияние на настроение использования социальных сетей</w:t>
            </w:r>
          </w:p>
        </w:tc>
        <w:tc>
          <w:tcPr>
            <w:tcW w:w="1279" w:type="dxa"/>
          </w:tcPr>
          <w:p w14:paraId="2942F9B2"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0,42</w:t>
            </w:r>
          </w:p>
        </w:tc>
        <w:tc>
          <w:tcPr>
            <w:tcW w:w="1253" w:type="dxa"/>
          </w:tcPr>
          <w:p w14:paraId="0971F477"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7C002986" w14:textId="77777777" w:rsidTr="00E05A4A">
        <w:trPr>
          <w:trHeight w:val="694"/>
        </w:trPr>
        <w:tc>
          <w:tcPr>
            <w:tcW w:w="2689" w:type="dxa"/>
            <w:vMerge/>
          </w:tcPr>
          <w:p w14:paraId="13656071"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3317A23"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Потеря контроля при использовании социальных сетей</w:t>
            </w:r>
          </w:p>
        </w:tc>
        <w:tc>
          <w:tcPr>
            <w:tcW w:w="1279" w:type="dxa"/>
          </w:tcPr>
          <w:p w14:paraId="0C275534"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0,268</w:t>
            </w:r>
          </w:p>
        </w:tc>
        <w:tc>
          <w:tcPr>
            <w:tcW w:w="1253" w:type="dxa"/>
          </w:tcPr>
          <w:p w14:paraId="5BFC601D"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7AEC49FC" w14:textId="77777777" w:rsidTr="00E05A4A">
        <w:trPr>
          <w:trHeight w:val="1114"/>
        </w:trPr>
        <w:tc>
          <w:tcPr>
            <w:tcW w:w="2689" w:type="dxa"/>
            <w:vMerge/>
          </w:tcPr>
          <w:p w14:paraId="2D45F696"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7011AA89"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Синдром переживания от отсутствия доступа к социальным сетям</w:t>
            </w:r>
          </w:p>
        </w:tc>
        <w:tc>
          <w:tcPr>
            <w:tcW w:w="1279" w:type="dxa"/>
          </w:tcPr>
          <w:p w14:paraId="70C845FF"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0,337</w:t>
            </w:r>
          </w:p>
        </w:tc>
        <w:tc>
          <w:tcPr>
            <w:tcW w:w="1253" w:type="dxa"/>
          </w:tcPr>
          <w:p w14:paraId="4E324E22"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01A16C59" w14:textId="77777777" w:rsidTr="00E05A4A">
        <w:trPr>
          <w:trHeight w:val="1144"/>
        </w:trPr>
        <w:tc>
          <w:tcPr>
            <w:tcW w:w="2689" w:type="dxa"/>
            <w:vMerge/>
          </w:tcPr>
          <w:p w14:paraId="55DF4E5E"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72CE55DF"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Функциональные нарушения вследствие чрезмерного использования социальных сетей</w:t>
            </w:r>
          </w:p>
        </w:tc>
        <w:tc>
          <w:tcPr>
            <w:tcW w:w="1279" w:type="dxa"/>
          </w:tcPr>
          <w:p w14:paraId="70C1312A"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0,197</w:t>
            </w:r>
          </w:p>
        </w:tc>
        <w:tc>
          <w:tcPr>
            <w:tcW w:w="1253" w:type="dxa"/>
          </w:tcPr>
          <w:p w14:paraId="3E87FA7D"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2F7C5F53" w14:textId="77777777" w:rsidTr="00E05A4A">
        <w:trPr>
          <w:trHeight w:val="821"/>
        </w:trPr>
        <w:tc>
          <w:tcPr>
            <w:tcW w:w="2689" w:type="dxa"/>
            <w:vMerge/>
          </w:tcPr>
          <w:p w14:paraId="28C64B21"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5A3CFEB0"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Общая шкала конструктивного мышления</w:t>
            </w:r>
          </w:p>
        </w:tc>
        <w:tc>
          <w:tcPr>
            <w:tcW w:w="1279" w:type="dxa"/>
          </w:tcPr>
          <w:p w14:paraId="71039923"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-0,157</w:t>
            </w:r>
          </w:p>
        </w:tc>
        <w:tc>
          <w:tcPr>
            <w:tcW w:w="1253" w:type="dxa"/>
          </w:tcPr>
          <w:p w14:paraId="3216CB27"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49A45DF0" w14:textId="77777777" w:rsidTr="00E05A4A">
        <w:trPr>
          <w:trHeight w:val="421"/>
        </w:trPr>
        <w:tc>
          <w:tcPr>
            <w:tcW w:w="2689" w:type="dxa"/>
            <w:vMerge/>
          </w:tcPr>
          <w:p w14:paraId="5161C9EB"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2F8C2340"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эмоционального совладания</w:t>
            </w:r>
          </w:p>
        </w:tc>
        <w:tc>
          <w:tcPr>
            <w:tcW w:w="1279" w:type="dxa"/>
          </w:tcPr>
          <w:p w14:paraId="2E3110CA"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-0,212</w:t>
            </w:r>
          </w:p>
        </w:tc>
        <w:tc>
          <w:tcPr>
            <w:tcW w:w="1253" w:type="dxa"/>
          </w:tcPr>
          <w:p w14:paraId="2B5DD440"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59CC7D35" w14:textId="77777777" w:rsidTr="00E05A4A">
        <w:trPr>
          <w:trHeight w:val="555"/>
        </w:trPr>
        <w:tc>
          <w:tcPr>
            <w:tcW w:w="2689" w:type="dxa"/>
            <w:vMerge/>
          </w:tcPr>
          <w:p w14:paraId="41B48CFD"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4691A6B8"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категорического мышления</w:t>
            </w:r>
          </w:p>
        </w:tc>
        <w:tc>
          <w:tcPr>
            <w:tcW w:w="1279" w:type="dxa"/>
          </w:tcPr>
          <w:p w14:paraId="5CB5AE65"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0,204</w:t>
            </w:r>
          </w:p>
        </w:tc>
        <w:tc>
          <w:tcPr>
            <w:tcW w:w="1253" w:type="dxa"/>
          </w:tcPr>
          <w:p w14:paraId="40F03275"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51E9B75F" w14:textId="77777777" w:rsidTr="00E05A4A">
        <w:trPr>
          <w:trHeight w:val="704"/>
        </w:trPr>
        <w:tc>
          <w:tcPr>
            <w:tcW w:w="2689" w:type="dxa"/>
            <w:vMerge/>
          </w:tcPr>
          <w:p w14:paraId="14EC37C4"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4524280E"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личностно-суеверного мышления</w:t>
            </w:r>
          </w:p>
        </w:tc>
        <w:tc>
          <w:tcPr>
            <w:tcW w:w="1279" w:type="dxa"/>
          </w:tcPr>
          <w:p w14:paraId="1721705D"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0,227</w:t>
            </w:r>
          </w:p>
        </w:tc>
        <w:tc>
          <w:tcPr>
            <w:tcW w:w="1253" w:type="dxa"/>
          </w:tcPr>
          <w:p w14:paraId="78E05A00"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287C27B1" w14:textId="77777777" w:rsidTr="00E05A4A">
        <w:trPr>
          <w:trHeight w:val="467"/>
        </w:trPr>
        <w:tc>
          <w:tcPr>
            <w:tcW w:w="2689" w:type="dxa"/>
            <w:vMerge/>
          </w:tcPr>
          <w:p w14:paraId="0E2C9DA4"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0A86628"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Эмоциональная стабильность</w:t>
            </w:r>
          </w:p>
        </w:tc>
        <w:tc>
          <w:tcPr>
            <w:tcW w:w="1279" w:type="dxa"/>
          </w:tcPr>
          <w:p w14:paraId="3763F49C"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-0,186</w:t>
            </w:r>
          </w:p>
        </w:tc>
        <w:tc>
          <w:tcPr>
            <w:tcW w:w="1253" w:type="dxa"/>
          </w:tcPr>
          <w:p w14:paraId="10ABC39D"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555BBBAA" w14:textId="77777777" w:rsidTr="00E05A4A">
        <w:trPr>
          <w:trHeight w:val="792"/>
        </w:trPr>
        <w:tc>
          <w:tcPr>
            <w:tcW w:w="2689" w:type="dxa"/>
            <w:vMerge/>
          </w:tcPr>
          <w:p w14:paraId="3E0B79FB"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5953735D"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требований к таргетированной рекламе</w:t>
            </w:r>
          </w:p>
        </w:tc>
        <w:tc>
          <w:tcPr>
            <w:tcW w:w="1279" w:type="dxa"/>
          </w:tcPr>
          <w:p w14:paraId="717DA72D"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0,159</w:t>
            </w:r>
          </w:p>
        </w:tc>
        <w:tc>
          <w:tcPr>
            <w:tcW w:w="1253" w:type="dxa"/>
          </w:tcPr>
          <w:p w14:paraId="7C8354DE"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6953D6A8" w14:textId="77777777" w:rsidTr="00E05A4A">
        <w:trPr>
          <w:trHeight w:val="455"/>
        </w:trPr>
        <w:tc>
          <w:tcPr>
            <w:tcW w:w="2689" w:type="dxa"/>
            <w:vMerge w:val="restart"/>
          </w:tcPr>
          <w:p w14:paraId="3B3B3BB4"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стратегического государственного регулирования Интернета</w:t>
            </w:r>
          </w:p>
        </w:tc>
        <w:tc>
          <w:tcPr>
            <w:tcW w:w="4580" w:type="dxa"/>
          </w:tcPr>
          <w:p w14:paraId="6A6E4526"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 xml:space="preserve">Возраст </w:t>
            </w:r>
          </w:p>
        </w:tc>
        <w:tc>
          <w:tcPr>
            <w:tcW w:w="1279" w:type="dxa"/>
          </w:tcPr>
          <w:p w14:paraId="235FBE10"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0,153</w:t>
            </w:r>
          </w:p>
        </w:tc>
        <w:tc>
          <w:tcPr>
            <w:tcW w:w="1253" w:type="dxa"/>
          </w:tcPr>
          <w:p w14:paraId="2B0B3DEF"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46EE35A5" w14:textId="77777777" w:rsidTr="00E05A4A">
        <w:trPr>
          <w:trHeight w:val="419"/>
        </w:trPr>
        <w:tc>
          <w:tcPr>
            <w:tcW w:w="2689" w:type="dxa"/>
            <w:vMerge/>
          </w:tcPr>
          <w:p w14:paraId="505EED42"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4C0CAFA"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Вовлеченность в социальные сети</w:t>
            </w:r>
          </w:p>
        </w:tc>
        <w:tc>
          <w:tcPr>
            <w:tcW w:w="1279" w:type="dxa"/>
          </w:tcPr>
          <w:p w14:paraId="5337B60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-0,171</w:t>
            </w:r>
          </w:p>
        </w:tc>
        <w:tc>
          <w:tcPr>
            <w:tcW w:w="1253" w:type="dxa"/>
          </w:tcPr>
          <w:p w14:paraId="1B4F2940"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74E561CE" w14:textId="77777777" w:rsidTr="00E05A4A">
        <w:trPr>
          <w:trHeight w:val="412"/>
        </w:trPr>
        <w:tc>
          <w:tcPr>
            <w:tcW w:w="2689" w:type="dxa"/>
            <w:vMerge/>
          </w:tcPr>
          <w:p w14:paraId="3B8CDA07"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25950547"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поведенческого совладания</w:t>
            </w:r>
          </w:p>
        </w:tc>
        <w:tc>
          <w:tcPr>
            <w:tcW w:w="1279" w:type="dxa"/>
          </w:tcPr>
          <w:p w14:paraId="60F83A40"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0,247</w:t>
            </w:r>
          </w:p>
        </w:tc>
        <w:tc>
          <w:tcPr>
            <w:tcW w:w="1253" w:type="dxa"/>
          </w:tcPr>
          <w:p w14:paraId="2DDF91B4"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70F0A359" w14:textId="77777777" w:rsidTr="00E05A4A">
        <w:trPr>
          <w:trHeight w:val="417"/>
        </w:trPr>
        <w:tc>
          <w:tcPr>
            <w:tcW w:w="2689" w:type="dxa"/>
            <w:vMerge/>
          </w:tcPr>
          <w:p w14:paraId="1EE61D9D"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7D0ADA96"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Готовность к сотрудничеству</w:t>
            </w:r>
          </w:p>
        </w:tc>
        <w:tc>
          <w:tcPr>
            <w:tcW w:w="1279" w:type="dxa"/>
          </w:tcPr>
          <w:p w14:paraId="2470A26E"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0,183</w:t>
            </w:r>
          </w:p>
        </w:tc>
        <w:tc>
          <w:tcPr>
            <w:tcW w:w="1253" w:type="dxa"/>
          </w:tcPr>
          <w:p w14:paraId="10142C35"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458B8C0E" w14:textId="77777777" w:rsidTr="00E05A4A">
        <w:trPr>
          <w:trHeight w:val="423"/>
        </w:trPr>
        <w:tc>
          <w:tcPr>
            <w:tcW w:w="2689" w:type="dxa"/>
            <w:vMerge/>
          </w:tcPr>
          <w:p w14:paraId="5AB79314"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4F9248F2"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Потребность в автономии</w:t>
            </w:r>
          </w:p>
        </w:tc>
        <w:tc>
          <w:tcPr>
            <w:tcW w:w="1279" w:type="dxa"/>
          </w:tcPr>
          <w:p w14:paraId="3A054E3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0,182</w:t>
            </w:r>
          </w:p>
        </w:tc>
        <w:tc>
          <w:tcPr>
            <w:tcW w:w="1253" w:type="dxa"/>
          </w:tcPr>
          <w:p w14:paraId="7896A02B"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3592784A" w14:textId="77777777" w:rsidTr="00E05A4A">
        <w:trPr>
          <w:trHeight w:val="793"/>
        </w:trPr>
        <w:tc>
          <w:tcPr>
            <w:tcW w:w="2689" w:type="dxa"/>
            <w:vMerge/>
          </w:tcPr>
          <w:p w14:paraId="1588C76F"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B57B8B4"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Потребность во взаимодействии с другими</w:t>
            </w:r>
          </w:p>
        </w:tc>
        <w:tc>
          <w:tcPr>
            <w:tcW w:w="1279" w:type="dxa"/>
          </w:tcPr>
          <w:p w14:paraId="2F55A0E4"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0,214</w:t>
            </w:r>
          </w:p>
        </w:tc>
        <w:tc>
          <w:tcPr>
            <w:tcW w:w="1253" w:type="dxa"/>
          </w:tcPr>
          <w:p w14:paraId="030A19F5"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3A5F6542" w14:textId="77777777" w:rsidTr="00E05A4A">
        <w:trPr>
          <w:trHeight w:val="832"/>
        </w:trPr>
        <w:tc>
          <w:tcPr>
            <w:tcW w:w="2689" w:type="dxa"/>
            <w:vMerge/>
          </w:tcPr>
          <w:p w14:paraId="4F1D6FC6"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755D4F3" w14:textId="77777777" w:rsidR="006C23B6" w:rsidRPr="00D56BDE" w:rsidRDefault="006C23B6" w:rsidP="00E05A4A">
            <w:pPr>
              <w:pStyle w:val="Af3"/>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беспокойства о конфиденциальности информации</w:t>
            </w:r>
          </w:p>
        </w:tc>
        <w:tc>
          <w:tcPr>
            <w:tcW w:w="1279" w:type="dxa"/>
          </w:tcPr>
          <w:p w14:paraId="72D735D5"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0,277</w:t>
            </w:r>
          </w:p>
        </w:tc>
        <w:tc>
          <w:tcPr>
            <w:tcW w:w="1253" w:type="dxa"/>
          </w:tcPr>
          <w:p w14:paraId="45391820"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05FF5848" w14:textId="77777777" w:rsidTr="00E05A4A">
        <w:trPr>
          <w:trHeight w:val="844"/>
        </w:trPr>
        <w:tc>
          <w:tcPr>
            <w:tcW w:w="2689" w:type="dxa"/>
            <w:vMerge/>
          </w:tcPr>
          <w:p w14:paraId="78BC6273"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E19CEEF"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требований к таргетированной рекламе</w:t>
            </w:r>
          </w:p>
        </w:tc>
        <w:tc>
          <w:tcPr>
            <w:tcW w:w="1279" w:type="dxa"/>
          </w:tcPr>
          <w:p w14:paraId="6F249C16"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0,24</w:t>
            </w:r>
          </w:p>
        </w:tc>
        <w:tc>
          <w:tcPr>
            <w:tcW w:w="1253" w:type="dxa"/>
          </w:tcPr>
          <w:p w14:paraId="6A84DC2B"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5E876E44" w14:textId="77777777" w:rsidTr="00E05A4A">
        <w:trPr>
          <w:trHeight w:val="401"/>
        </w:trPr>
        <w:tc>
          <w:tcPr>
            <w:tcW w:w="2689" w:type="dxa"/>
            <w:vMerge w:val="restart"/>
          </w:tcPr>
          <w:p w14:paraId="2FEA82E5"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Осознание негативных сторон вовлеченности в социальные сети</w:t>
            </w:r>
          </w:p>
        </w:tc>
        <w:tc>
          <w:tcPr>
            <w:tcW w:w="4580" w:type="dxa"/>
          </w:tcPr>
          <w:p w14:paraId="52AC62A2"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Возраст</w:t>
            </w:r>
          </w:p>
        </w:tc>
        <w:tc>
          <w:tcPr>
            <w:tcW w:w="1279" w:type="dxa"/>
          </w:tcPr>
          <w:p w14:paraId="3A50B9B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-0,272</w:t>
            </w:r>
          </w:p>
        </w:tc>
        <w:tc>
          <w:tcPr>
            <w:tcW w:w="1253" w:type="dxa"/>
          </w:tcPr>
          <w:p w14:paraId="45F18BA7"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6DE054EC" w14:textId="77777777" w:rsidTr="00E05A4A">
        <w:trPr>
          <w:trHeight w:val="407"/>
        </w:trPr>
        <w:tc>
          <w:tcPr>
            <w:tcW w:w="2689" w:type="dxa"/>
            <w:vMerge/>
          </w:tcPr>
          <w:p w14:paraId="0C9E166D"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27CF0068"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Удивление</w:t>
            </w:r>
          </w:p>
        </w:tc>
        <w:tc>
          <w:tcPr>
            <w:tcW w:w="1279" w:type="dxa"/>
          </w:tcPr>
          <w:p w14:paraId="4B4F6115"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0,169</w:t>
            </w:r>
          </w:p>
        </w:tc>
        <w:tc>
          <w:tcPr>
            <w:tcW w:w="1253" w:type="dxa"/>
          </w:tcPr>
          <w:p w14:paraId="3F4C5186"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761DFBC5" w14:textId="77777777" w:rsidTr="00E05A4A">
        <w:trPr>
          <w:trHeight w:val="428"/>
        </w:trPr>
        <w:tc>
          <w:tcPr>
            <w:tcW w:w="2689" w:type="dxa"/>
            <w:vMerge/>
          </w:tcPr>
          <w:p w14:paraId="5226DA5E"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37943312"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Интерес</w:t>
            </w:r>
          </w:p>
        </w:tc>
        <w:tc>
          <w:tcPr>
            <w:tcW w:w="1279" w:type="dxa"/>
          </w:tcPr>
          <w:p w14:paraId="4B781B1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0,163</w:t>
            </w:r>
          </w:p>
        </w:tc>
        <w:tc>
          <w:tcPr>
            <w:tcW w:w="1253" w:type="dxa"/>
          </w:tcPr>
          <w:p w14:paraId="59B45497"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7728E067" w14:textId="77777777" w:rsidTr="00E05A4A">
        <w:trPr>
          <w:trHeight w:val="406"/>
        </w:trPr>
        <w:tc>
          <w:tcPr>
            <w:tcW w:w="2689" w:type="dxa"/>
            <w:vMerge/>
          </w:tcPr>
          <w:p w14:paraId="7750A960"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C7ECEF8"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Вовлеченность в социальные сети</w:t>
            </w:r>
          </w:p>
        </w:tc>
        <w:tc>
          <w:tcPr>
            <w:tcW w:w="1279" w:type="dxa"/>
          </w:tcPr>
          <w:p w14:paraId="57D6ED1D"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0,326</w:t>
            </w:r>
          </w:p>
        </w:tc>
        <w:tc>
          <w:tcPr>
            <w:tcW w:w="1253" w:type="dxa"/>
          </w:tcPr>
          <w:p w14:paraId="6B535676"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23E6E450" w14:textId="77777777" w:rsidTr="00E05A4A">
        <w:trPr>
          <w:trHeight w:val="654"/>
        </w:trPr>
        <w:tc>
          <w:tcPr>
            <w:tcW w:w="2689" w:type="dxa"/>
            <w:vMerge/>
          </w:tcPr>
          <w:p w14:paraId="7635D337"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9F4D24E"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Растущая толерантность к социальным сетям</w:t>
            </w:r>
          </w:p>
        </w:tc>
        <w:tc>
          <w:tcPr>
            <w:tcW w:w="1279" w:type="dxa"/>
          </w:tcPr>
          <w:p w14:paraId="1034AE6A"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0,369</w:t>
            </w:r>
          </w:p>
        </w:tc>
        <w:tc>
          <w:tcPr>
            <w:tcW w:w="1253" w:type="dxa"/>
          </w:tcPr>
          <w:p w14:paraId="5013D533"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6EA970BE" w14:textId="77777777" w:rsidTr="00E05A4A">
        <w:trPr>
          <w:trHeight w:val="711"/>
        </w:trPr>
        <w:tc>
          <w:tcPr>
            <w:tcW w:w="2689" w:type="dxa"/>
            <w:vMerge/>
          </w:tcPr>
          <w:p w14:paraId="6BD1A248"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44BA076"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Влияние на настроение использования социальных сетей</w:t>
            </w:r>
          </w:p>
        </w:tc>
        <w:tc>
          <w:tcPr>
            <w:tcW w:w="1279" w:type="dxa"/>
          </w:tcPr>
          <w:p w14:paraId="4457B5E5"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0,369</w:t>
            </w:r>
          </w:p>
        </w:tc>
        <w:tc>
          <w:tcPr>
            <w:tcW w:w="1253" w:type="dxa"/>
          </w:tcPr>
          <w:p w14:paraId="73E9E2A9" w14:textId="77777777" w:rsidR="006C23B6" w:rsidRPr="00D56BDE" w:rsidRDefault="006C23B6" w:rsidP="00E05A4A">
            <w:pPr>
              <w:spacing w:line="240" w:lineRule="auto"/>
              <w:rPr>
                <w:rFonts w:cs="Times New Roman"/>
                <w:szCs w:val="28"/>
                <w:lang w:val="en-US"/>
              </w:rPr>
            </w:pPr>
            <w:r w:rsidRPr="00D56BDE">
              <w:rPr>
                <w:rFonts w:cs="Times New Roman"/>
                <w:szCs w:val="28"/>
                <w:lang w:val="en-US"/>
              </w:rPr>
              <w:t>&lt;0,</w:t>
            </w:r>
            <w:r w:rsidRPr="00D56BDE">
              <w:rPr>
                <w:rFonts w:cs="Times New Roman"/>
                <w:szCs w:val="28"/>
              </w:rPr>
              <w:t>01</w:t>
            </w:r>
          </w:p>
        </w:tc>
      </w:tr>
      <w:tr w:rsidR="006C23B6" w:rsidRPr="00606284" w14:paraId="6CAB532E" w14:textId="77777777" w:rsidTr="00E05A4A">
        <w:trPr>
          <w:trHeight w:val="694"/>
        </w:trPr>
        <w:tc>
          <w:tcPr>
            <w:tcW w:w="2689" w:type="dxa"/>
            <w:vMerge/>
          </w:tcPr>
          <w:p w14:paraId="755712E5"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287CCE5C"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sz w:val="28"/>
                <w:szCs w:val="28"/>
              </w:rPr>
              <w:t>Потеря контроля при использовании социальных сетей</w:t>
            </w:r>
          </w:p>
        </w:tc>
        <w:tc>
          <w:tcPr>
            <w:tcW w:w="1279" w:type="dxa"/>
          </w:tcPr>
          <w:p w14:paraId="570559F1"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0,341</w:t>
            </w:r>
          </w:p>
        </w:tc>
        <w:tc>
          <w:tcPr>
            <w:tcW w:w="1253" w:type="dxa"/>
          </w:tcPr>
          <w:p w14:paraId="03584713"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014F1374" w14:textId="77777777" w:rsidTr="00E05A4A">
        <w:trPr>
          <w:trHeight w:val="1119"/>
        </w:trPr>
        <w:tc>
          <w:tcPr>
            <w:tcW w:w="2689" w:type="dxa"/>
            <w:vMerge/>
          </w:tcPr>
          <w:p w14:paraId="03A2FD28"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1ED69B4F"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Синдром переживания от отсутствия доступа к социальным сетям</w:t>
            </w:r>
          </w:p>
        </w:tc>
        <w:tc>
          <w:tcPr>
            <w:tcW w:w="1279" w:type="dxa"/>
          </w:tcPr>
          <w:p w14:paraId="2A10ECE2"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0,251</w:t>
            </w:r>
          </w:p>
        </w:tc>
        <w:tc>
          <w:tcPr>
            <w:tcW w:w="1253" w:type="dxa"/>
          </w:tcPr>
          <w:p w14:paraId="665C6301"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5106E826" w14:textId="77777777" w:rsidTr="00E05A4A">
        <w:trPr>
          <w:trHeight w:val="1130"/>
        </w:trPr>
        <w:tc>
          <w:tcPr>
            <w:tcW w:w="2689" w:type="dxa"/>
            <w:vMerge/>
          </w:tcPr>
          <w:p w14:paraId="51AA06CE"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2D3F97D"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Функциональные нарушения вследствие чрезмерного использования социальных сетей</w:t>
            </w:r>
          </w:p>
        </w:tc>
        <w:tc>
          <w:tcPr>
            <w:tcW w:w="1279" w:type="dxa"/>
          </w:tcPr>
          <w:p w14:paraId="1916D787"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0,399</w:t>
            </w:r>
          </w:p>
        </w:tc>
        <w:tc>
          <w:tcPr>
            <w:tcW w:w="1253" w:type="dxa"/>
          </w:tcPr>
          <w:p w14:paraId="1C57027B"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372BC261" w14:textId="77777777" w:rsidTr="00E05A4A">
        <w:trPr>
          <w:trHeight w:val="835"/>
        </w:trPr>
        <w:tc>
          <w:tcPr>
            <w:tcW w:w="2689" w:type="dxa"/>
            <w:vMerge/>
          </w:tcPr>
          <w:p w14:paraId="1104CDE1"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005ADC93"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Общая шкала конструктивного мышления</w:t>
            </w:r>
          </w:p>
        </w:tc>
        <w:tc>
          <w:tcPr>
            <w:tcW w:w="1279" w:type="dxa"/>
          </w:tcPr>
          <w:p w14:paraId="38CCB0D8"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-0,233</w:t>
            </w:r>
          </w:p>
        </w:tc>
        <w:tc>
          <w:tcPr>
            <w:tcW w:w="1253" w:type="dxa"/>
          </w:tcPr>
          <w:p w14:paraId="1FA92637"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6F9051AB" w14:textId="77777777" w:rsidTr="00E05A4A">
        <w:trPr>
          <w:trHeight w:val="493"/>
        </w:trPr>
        <w:tc>
          <w:tcPr>
            <w:tcW w:w="2689" w:type="dxa"/>
            <w:vMerge/>
          </w:tcPr>
          <w:p w14:paraId="24CCD822"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18C6279"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Шкала эмоционального совладания</w:t>
            </w:r>
          </w:p>
        </w:tc>
        <w:tc>
          <w:tcPr>
            <w:tcW w:w="1279" w:type="dxa"/>
          </w:tcPr>
          <w:p w14:paraId="61AA98CB"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-0,263</w:t>
            </w:r>
          </w:p>
        </w:tc>
        <w:tc>
          <w:tcPr>
            <w:tcW w:w="1253" w:type="dxa"/>
          </w:tcPr>
          <w:p w14:paraId="68B47F9B"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01</w:t>
            </w:r>
          </w:p>
        </w:tc>
      </w:tr>
      <w:tr w:rsidR="006C23B6" w:rsidRPr="00606284" w14:paraId="4D9B7024" w14:textId="77777777" w:rsidTr="00E05A4A">
        <w:trPr>
          <w:trHeight w:val="415"/>
        </w:trPr>
        <w:tc>
          <w:tcPr>
            <w:tcW w:w="2689" w:type="dxa"/>
            <w:vMerge/>
          </w:tcPr>
          <w:p w14:paraId="0E9A10B3"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477F5501"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Эмоциональная стабильность</w:t>
            </w:r>
          </w:p>
        </w:tc>
        <w:tc>
          <w:tcPr>
            <w:tcW w:w="1279" w:type="dxa"/>
          </w:tcPr>
          <w:p w14:paraId="7AECE71E"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-0,259</w:t>
            </w:r>
          </w:p>
        </w:tc>
        <w:tc>
          <w:tcPr>
            <w:tcW w:w="1253" w:type="dxa"/>
          </w:tcPr>
          <w:p w14:paraId="6D6B6F58"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6FBB29DF" w14:textId="77777777" w:rsidTr="00E05A4A">
        <w:trPr>
          <w:trHeight w:val="422"/>
        </w:trPr>
        <w:tc>
          <w:tcPr>
            <w:tcW w:w="2689" w:type="dxa"/>
            <w:vMerge/>
          </w:tcPr>
          <w:p w14:paraId="5F29E194"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64BFD610"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Потребность в автономии</w:t>
            </w:r>
          </w:p>
        </w:tc>
        <w:tc>
          <w:tcPr>
            <w:tcW w:w="1279" w:type="dxa"/>
          </w:tcPr>
          <w:p w14:paraId="2E8401D9"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-0,189</w:t>
            </w:r>
          </w:p>
        </w:tc>
        <w:tc>
          <w:tcPr>
            <w:tcW w:w="1253" w:type="dxa"/>
          </w:tcPr>
          <w:p w14:paraId="1947BA1A"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523EC2B1" w14:textId="77777777" w:rsidTr="00E05A4A">
        <w:trPr>
          <w:trHeight w:val="469"/>
        </w:trPr>
        <w:tc>
          <w:tcPr>
            <w:tcW w:w="2689" w:type="dxa"/>
            <w:vMerge/>
          </w:tcPr>
          <w:p w14:paraId="7A423337"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58B3B1B3"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Потребность в компетенции</w:t>
            </w:r>
          </w:p>
        </w:tc>
        <w:tc>
          <w:tcPr>
            <w:tcW w:w="1279" w:type="dxa"/>
          </w:tcPr>
          <w:p w14:paraId="00B50F73"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-0,173</w:t>
            </w:r>
          </w:p>
        </w:tc>
        <w:tc>
          <w:tcPr>
            <w:tcW w:w="1253" w:type="dxa"/>
          </w:tcPr>
          <w:p w14:paraId="3D1E6613"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r w:rsidR="006C23B6" w:rsidRPr="00606284" w14:paraId="26AA4FE0" w14:textId="77777777" w:rsidTr="00E05A4A">
        <w:trPr>
          <w:trHeight w:val="717"/>
        </w:trPr>
        <w:tc>
          <w:tcPr>
            <w:tcW w:w="2689" w:type="dxa"/>
            <w:vMerge/>
          </w:tcPr>
          <w:p w14:paraId="4CBFD2CC" w14:textId="77777777" w:rsidR="006C23B6" w:rsidRPr="00D56BDE" w:rsidRDefault="006C23B6" w:rsidP="00E05A4A">
            <w:pPr>
              <w:pStyle w:val="Af3"/>
              <w:jc w:val="both"/>
              <w:rPr>
                <w:rFonts w:ascii="Times New Roman" w:hAnsi="Times New Roman"/>
                <w:color w:val="auto"/>
                <w:sz w:val="28"/>
                <w:szCs w:val="28"/>
                <w:shd w:val="clear" w:color="auto" w:fill="FFFFFF"/>
              </w:rPr>
            </w:pPr>
          </w:p>
        </w:tc>
        <w:tc>
          <w:tcPr>
            <w:tcW w:w="4580" w:type="dxa"/>
          </w:tcPr>
          <w:p w14:paraId="7606B56C" w14:textId="77777777" w:rsidR="006C23B6" w:rsidRPr="00D56BDE" w:rsidRDefault="006C23B6" w:rsidP="00E05A4A">
            <w:pPr>
              <w:pStyle w:val="Af3"/>
              <w:tabs>
                <w:tab w:val="left" w:pos="1005"/>
              </w:tabs>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Фактор требований к таргетированной рекламе</w:t>
            </w:r>
          </w:p>
        </w:tc>
        <w:tc>
          <w:tcPr>
            <w:tcW w:w="1279" w:type="dxa"/>
          </w:tcPr>
          <w:p w14:paraId="7A6ADDDA" w14:textId="77777777" w:rsidR="006C23B6" w:rsidRPr="00D56BDE" w:rsidRDefault="006C23B6" w:rsidP="00E05A4A">
            <w:pPr>
              <w:pStyle w:val="Af3"/>
              <w:jc w:val="both"/>
              <w:rPr>
                <w:rFonts w:ascii="Times New Roman" w:hAnsi="Times New Roman"/>
                <w:color w:val="auto"/>
                <w:sz w:val="28"/>
                <w:szCs w:val="28"/>
                <w:shd w:val="clear" w:color="auto" w:fill="FFFFFF"/>
              </w:rPr>
            </w:pPr>
            <w:r w:rsidRPr="00D56BDE">
              <w:rPr>
                <w:rFonts w:ascii="Times New Roman" w:hAnsi="Times New Roman"/>
                <w:color w:val="auto"/>
                <w:sz w:val="28"/>
                <w:szCs w:val="28"/>
                <w:shd w:val="clear" w:color="auto" w:fill="FFFFFF"/>
              </w:rPr>
              <w:t>0,164</w:t>
            </w:r>
          </w:p>
        </w:tc>
        <w:tc>
          <w:tcPr>
            <w:tcW w:w="1253" w:type="dxa"/>
          </w:tcPr>
          <w:p w14:paraId="70CDEA81" w14:textId="77777777" w:rsidR="006C23B6" w:rsidRPr="00D56BDE" w:rsidRDefault="006C23B6" w:rsidP="00E05A4A">
            <w:pPr>
              <w:spacing w:line="240" w:lineRule="auto"/>
              <w:rPr>
                <w:rFonts w:cs="Times New Roman"/>
                <w:szCs w:val="28"/>
              </w:rPr>
            </w:pPr>
            <w:r w:rsidRPr="00D56BDE">
              <w:rPr>
                <w:rFonts w:cs="Times New Roman"/>
                <w:szCs w:val="28"/>
                <w:lang w:val="en-US"/>
              </w:rPr>
              <w:t>&lt;0,</w:t>
            </w:r>
            <w:r w:rsidRPr="00D56BDE">
              <w:rPr>
                <w:rFonts w:cs="Times New Roman"/>
                <w:szCs w:val="28"/>
              </w:rPr>
              <w:t>0</w:t>
            </w:r>
            <w:r w:rsidRPr="00D56BDE">
              <w:rPr>
                <w:rFonts w:cs="Times New Roman"/>
                <w:szCs w:val="28"/>
                <w:lang w:val="en-US"/>
              </w:rPr>
              <w:t>1</w:t>
            </w:r>
          </w:p>
        </w:tc>
      </w:tr>
    </w:tbl>
    <w:p w14:paraId="2095DE9C" w14:textId="34B72300" w:rsidR="005537E7" w:rsidRPr="00834B2C" w:rsidRDefault="005537E7" w:rsidP="00AB3E26">
      <w:pPr>
        <w:pStyle w:val="1"/>
        <w:spacing w:before="720" w:after="480"/>
        <w:jc w:val="center"/>
        <w:rPr>
          <w:rFonts w:ascii="Times New Roman" w:hAnsi="Times New Roman" w:cs="Times New Roman"/>
          <w:b/>
          <w:bCs/>
          <w:color w:val="000000" w:themeColor="text1"/>
          <w:sz w:val="28"/>
          <w:szCs w:val="28"/>
          <w:lang w:val="en-US"/>
        </w:rPr>
      </w:pPr>
      <w:bookmarkStart w:id="61" w:name="_Toc73397945"/>
      <w:r w:rsidRPr="003C5DAE">
        <w:rPr>
          <w:rFonts w:ascii="Times New Roman" w:hAnsi="Times New Roman" w:cs="Times New Roman"/>
          <w:b/>
          <w:bCs/>
          <w:color w:val="000000" w:themeColor="text1"/>
          <w:sz w:val="28"/>
          <w:szCs w:val="28"/>
        </w:rPr>
        <w:t xml:space="preserve">ПРИЛОЖЕНИЕ </w:t>
      </w:r>
      <w:r w:rsidR="00834B2C">
        <w:rPr>
          <w:rFonts w:ascii="Times New Roman" w:hAnsi="Times New Roman" w:cs="Times New Roman"/>
          <w:b/>
          <w:bCs/>
          <w:color w:val="000000" w:themeColor="text1"/>
          <w:sz w:val="28"/>
          <w:szCs w:val="28"/>
          <w:lang w:val="en-US"/>
        </w:rPr>
        <w:t>G</w:t>
      </w:r>
      <w:bookmarkEnd w:id="61"/>
    </w:p>
    <w:p w14:paraId="5A1D32B6" w14:textId="77777777" w:rsidR="006343CA" w:rsidRPr="00AB3E26" w:rsidRDefault="006343CA" w:rsidP="00706241">
      <w:pPr>
        <w:pStyle w:val="Af3"/>
        <w:spacing w:line="360" w:lineRule="auto"/>
        <w:jc w:val="center"/>
        <w:rPr>
          <w:rFonts w:ascii="Times New Roman" w:hAnsi="Times New Roman"/>
          <w:b/>
          <w:bCs/>
          <w:sz w:val="28"/>
          <w:szCs w:val="28"/>
          <w:shd w:val="clear" w:color="auto" w:fill="FFFFFF"/>
        </w:rPr>
      </w:pPr>
      <w:r w:rsidRPr="00AB3E26">
        <w:rPr>
          <w:rFonts w:ascii="Times New Roman" w:hAnsi="Times New Roman"/>
          <w:b/>
          <w:bCs/>
          <w:sz w:val="28"/>
          <w:szCs w:val="28"/>
          <w:shd w:val="clear" w:color="auto" w:fill="FFFFFF"/>
        </w:rPr>
        <w:t>Корреляции осведомленности о таргетированной рекламе и социально-демографических и личностных характеристик</w:t>
      </w:r>
    </w:p>
    <w:tbl>
      <w:tblPr>
        <w:tblStyle w:val="ad"/>
        <w:tblW w:w="9801" w:type="dxa"/>
        <w:tblLook w:val="04A0" w:firstRow="1" w:lastRow="0" w:firstColumn="1" w:lastColumn="0" w:noHBand="0" w:noVBand="1"/>
      </w:tblPr>
      <w:tblGrid>
        <w:gridCol w:w="2689"/>
        <w:gridCol w:w="4580"/>
        <w:gridCol w:w="1279"/>
        <w:gridCol w:w="1253"/>
      </w:tblGrid>
      <w:tr w:rsidR="006343CA" w:rsidRPr="00606284" w14:paraId="514A87B0" w14:textId="77777777" w:rsidTr="00E05A4A">
        <w:tc>
          <w:tcPr>
            <w:tcW w:w="7269" w:type="dxa"/>
            <w:gridSpan w:val="2"/>
          </w:tcPr>
          <w:p w14:paraId="2D2F6276" w14:textId="77777777" w:rsidR="006343CA" w:rsidRPr="00D2500E" w:rsidRDefault="006343CA" w:rsidP="00E05A4A">
            <w:pPr>
              <w:pStyle w:val="Af3"/>
              <w:jc w:val="both"/>
              <w:rPr>
                <w:rFonts w:ascii="Times New Roman" w:hAnsi="Times New Roman"/>
                <w:color w:val="auto"/>
                <w:sz w:val="28"/>
                <w:szCs w:val="28"/>
                <w:shd w:val="clear" w:color="auto" w:fill="FFFFFF"/>
              </w:rPr>
            </w:pPr>
            <w:r w:rsidRPr="00D2500E">
              <w:rPr>
                <w:rFonts w:ascii="Times New Roman" w:hAnsi="Times New Roman"/>
                <w:color w:val="auto"/>
                <w:sz w:val="28"/>
                <w:szCs w:val="28"/>
                <w:shd w:val="clear" w:color="auto" w:fill="FFFFFF"/>
              </w:rPr>
              <w:t>Показатели опросника</w:t>
            </w:r>
          </w:p>
        </w:tc>
        <w:tc>
          <w:tcPr>
            <w:tcW w:w="1279" w:type="dxa"/>
          </w:tcPr>
          <w:p w14:paraId="0DE10364" w14:textId="77777777" w:rsidR="006343CA" w:rsidRPr="00D2500E" w:rsidRDefault="006343CA" w:rsidP="00E05A4A">
            <w:pPr>
              <w:pStyle w:val="Af3"/>
              <w:jc w:val="both"/>
              <w:rPr>
                <w:rFonts w:ascii="Times New Roman" w:hAnsi="Times New Roman"/>
                <w:color w:val="auto"/>
                <w:sz w:val="28"/>
                <w:szCs w:val="28"/>
                <w:shd w:val="clear" w:color="auto" w:fill="FFFFFF"/>
                <w:lang w:val="en-US"/>
              </w:rPr>
            </w:pPr>
            <w:r w:rsidRPr="00D2500E">
              <w:rPr>
                <w:rFonts w:ascii="Times New Roman" w:hAnsi="Times New Roman"/>
                <w:color w:val="auto"/>
                <w:sz w:val="28"/>
                <w:szCs w:val="28"/>
                <w:shd w:val="clear" w:color="auto" w:fill="FFFFFF"/>
                <w:lang w:val="en-US"/>
              </w:rPr>
              <w:t>r</w:t>
            </w:r>
          </w:p>
        </w:tc>
        <w:tc>
          <w:tcPr>
            <w:tcW w:w="1253" w:type="dxa"/>
          </w:tcPr>
          <w:p w14:paraId="0C4BC17D" w14:textId="77777777" w:rsidR="006343CA" w:rsidRPr="00D2500E" w:rsidRDefault="006343CA" w:rsidP="00E05A4A">
            <w:pPr>
              <w:pStyle w:val="Af3"/>
              <w:jc w:val="both"/>
              <w:rPr>
                <w:rFonts w:ascii="Times New Roman" w:hAnsi="Times New Roman"/>
                <w:color w:val="auto"/>
                <w:sz w:val="28"/>
                <w:szCs w:val="28"/>
                <w:shd w:val="clear" w:color="auto" w:fill="FFFFFF"/>
                <w:lang w:val="en-US"/>
              </w:rPr>
            </w:pPr>
            <w:r w:rsidRPr="00D2500E">
              <w:rPr>
                <w:rFonts w:ascii="Times New Roman" w:hAnsi="Times New Roman"/>
                <w:color w:val="auto"/>
                <w:sz w:val="28"/>
                <w:szCs w:val="28"/>
                <w:shd w:val="clear" w:color="auto" w:fill="FFFFFF"/>
                <w:lang w:val="en-US"/>
              </w:rPr>
              <w:t>p</w:t>
            </w:r>
          </w:p>
        </w:tc>
      </w:tr>
      <w:tr w:rsidR="006343CA" w:rsidRPr="00606284" w14:paraId="522818C3" w14:textId="77777777" w:rsidTr="00E05A4A">
        <w:trPr>
          <w:trHeight w:val="423"/>
        </w:trPr>
        <w:tc>
          <w:tcPr>
            <w:tcW w:w="2689" w:type="dxa"/>
            <w:vMerge w:val="restart"/>
          </w:tcPr>
          <w:p w14:paraId="33445C61" w14:textId="77777777" w:rsidR="006343CA" w:rsidRPr="00D2500E" w:rsidRDefault="006343CA" w:rsidP="00E05A4A">
            <w:pPr>
              <w:pStyle w:val="Af3"/>
              <w:jc w:val="both"/>
              <w:rPr>
                <w:rFonts w:ascii="Times New Roman" w:hAnsi="Times New Roman"/>
                <w:color w:val="auto"/>
                <w:sz w:val="28"/>
                <w:szCs w:val="28"/>
                <w:shd w:val="clear" w:color="auto" w:fill="FFFFFF"/>
              </w:rPr>
            </w:pPr>
            <w:r w:rsidRPr="00D2500E">
              <w:rPr>
                <w:rFonts w:ascii="Times New Roman" w:hAnsi="Times New Roman"/>
                <w:color w:val="auto"/>
                <w:sz w:val="28"/>
                <w:szCs w:val="28"/>
                <w:shd w:val="clear" w:color="auto" w:fill="FFFFFF"/>
              </w:rPr>
              <w:t>Осведомленность о таргетированной рекламе</w:t>
            </w:r>
          </w:p>
          <w:p w14:paraId="6098CF3A" w14:textId="77777777" w:rsidR="006343CA" w:rsidRPr="00D2500E" w:rsidRDefault="006343CA" w:rsidP="00E05A4A">
            <w:pPr>
              <w:pStyle w:val="Af3"/>
              <w:jc w:val="both"/>
              <w:rPr>
                <w:rFonts w:ascii="Times New Roman" w:hAnsi="Times New Roman"/>
                <w:color w:val="auto"/>
                <w:sz w:val="28"/>
                <w:szCs w:val="28"/>
                <w:shd w:val="clear" w:color="auto" w:fill="FFFFFF"/>
              </w:rPr>
            </w:pPr>
          </w:p>
        </w:tc>
        <w:tc>
          <w:tcPr>
            <w:tcW w:w="4580" w:type="dxa"/>
          </w:tcPr>
          <w:p w14:paraId="6152C3AD" w14:textId="77777777" w:rsidR="006343CA" w:rsidRPr="00D2500E" w:rsidRDefault="006343CA" w:rsidP="00E05A4A">
            <w:pPr>
              <w:spacing w:line="240" w:lineRule="auto"/>
              <w:jc w:val="both"/>
              <w:rPr>
                <w:szCs w:val="28"/>
                <w:shd w:val="clear" w:color="auto" w:fill="FFFFFF"/>
              </w:rPr>
            </w:pPr>
            <w:r w:rsidRPr="00D2500E">
              <w:rPr>
                <w:szCs w:val="28"/>
                <w:shd w:val="clear" w:color="auto" w:fill="FFFFFF"/>
              </w:rPr>
              <w:t>Радость</w:t>
            </w:r>
          </w:p>
        </w:tc>
        <w:tc>
          <w:tcPr>
            <w:tcW w:w="1279" w:type="dxa"/>
          </w:tcPr>
          <w:p w14:paraId="3F29BB5C" w14:textId="77777777" w:rsidR="006343CA" w:rsidRPr="00D2500E" w:rsidRDefault="006343CA" w:rsidP="00E05A4A">
            <w:pPr>
              <w:pStyle w:val="Af3"/>
              <w:jc w:val="both"/>
              <w:rPr>
                <w:rFonts w:ascii="Times New Roman" w:hAnsi="Times New Roman"/>
                <w:color w:val="auto"/>
                <w:sz w:val="28"/>
                <w:szCs w:val="28"/>
                <w:shd w:val="clear" w:color="auto" w:fill="FFFFFF"/>
              </w:rPr>
            </w:pPr>
            <w:r w:rsidRPr="00D2500E">
              <w:rPr>
                <w:rFonts w:ascii="Times New Roman" w:hAnsi="Times New Roman"/>
                <w:color w:val="auto"/>
                <w:sz w:val="28"/>
                <w:szCs w:val="28"/>
                <w:shd w:val="clear" w:color="auto" w:fill="FFFFFF"/>
              </w:rPr>
              <w:t>-0,183</w:t>
            </w:r>
          </w:p>
        </w:tc>
        <w:tc>
          <w:tcPr>
            <w:tcW w:w="1253" w:type="dxa"/>
          </w:tcPr>
          <w:p w14:paraId="3F058766" w14:textId="77777777" w:rsidR="006343CA" w:rsidRPr="00D2500E" w:rsidRDefault="006343CA" w:rsidP="00E05A4A">
            <w:pPr>
              <w:spacing w:line="240" w:lineRule="auto"/>
              <w:rPr>
                <w:szCs w:val="28"/>
              </w:rPr>
            </w:pPr>
            <w:r w:rsidRPr="00D2500E">
              <w:rPr>
                <w:szCs w:val="28"/>
                <w:lang w:val="en-US"/>
              </w:rPr>
              <w:t>&lt;0,</w:t>
            </w:r>
            <w:r w:rsidRPr="00D2500E">
              <w:rPr>
                <w:szCs w:val="28"/>
              </w:rPr>
              <w:t>0</w:t>
            </w:r>
            <w:r w:rsidRPr="00D2500E">
              <w:rPr>
                <w:szCs w:val="28"/>
                <w:lang w:val="en-US"/>
              </w:rPr>
              <w:t>1</w:t>
            </w:r>
          </w:p>
        </w:tc>
      </w:tr>
      <w:tr w:rsidR="006343CA" w:rsidRPr="00606284" w14:paraId="0442EA65" w14:textId="77777777" w:rsidTr="00E05A4A">
        <w:trPr>
          <w:trHeight w:val="415"/>
        </w:trPr>
        <w:tc>
          <w:tcPr>
            <w:tcW w:w="2689" w:type="dxa"/>
            <w:vMerge/>
          </w:tcPr>
          <w:p w14:paraId="674AE055" w14:textId="77777777" w:rsidR="006343CA" w:rsidRPr="00D2500E" w:rsidRDefault="006343CA" w:rsidP="00E05A4A">
            <w:pPr>
              <w:pStyle w:val="Af3"/>
              <w:jc w:val="both"/>
              <w:rPr>
                <w:rFonts w:ascii="Times New Roman" w:hAnsi="Times New Roman"/>
                <w:color w:val="auto"/>
                <w:sz w:val="28"/>
                <w:szCs w:val="28"/>
                <w:shd w:val="clear" w:color="auto" w:fill="FFFFFF"/>
              </w:rPr>
            </w:pPr>
          </w:p>
        </w:tc>
        <w:tc>
          <w:tcPr>
            <w:tcW w:w="4580" w:type="dxa"/>
          </w:tcPr>
          <w:p w14:paraId="3E8D0182" w14:textId="77777777" w:rsidR="006343CA" w:rsidRPr="00D2500E" w:rsidRDefault="006343CA" w:rsidP="00E05A4A">
            <w:pPr>
              <w:pStyle w:val="Af3"/>
              <w:tabs>
                <w:tab w:val="left" w:pos="1005"/>
              </w:tabs>
              <w:jc w:val="both"/>
              <w:rPr>
                <w:rFonts w:ascii="Times New Roman" w:hAnsi="Times New Roman"/>
                <w:color w:val="auto"/>
                <w:sz w:val="28"/>
                <w:szCs w:val="28"/>
                <w:shd w:val="clear" w:color="auto" w:fill="FFFFFF"/>
              </w:rPr>
            </w:pPr>
            <w:r w:rsidRPr="00D2500E">
              <w:rPr>
                <w:rFonts w:ascii="Times New Roman" w:hAnsi="Times New Roman"/>
                <w:color w:val="auto"/>
                <w:sz w:val="28"/>
                <w:szCs w:val="28"/>
                <w:shd w:val="clear" w:color="auto" w:fill="FFFFFF"/>
              </w:rPr>
              <w:t>Шкала наивного оптимизма</w:t>
            </w:r>
          </w:p>
        </w:tc>
        <w:tc>
          <w:tcPr>
            <w:tcW w:w="1279" w:type="dxa"/>
          </w:tcPr>
          <w:p w14:paraId="427FAFE5" w14:textId="77777777" w:rsidR="006343CA" w:rsidRPr="00D2500E" w:rsidRDefault="006343CA" w:rsidP="00E05A4A">
            <w:pPr>
              <w:pStyle w:val="Af3"/>
              <w:jc w:val="both"/>
              <w:rPr>
                <w:rFonts w:ascii="Times New Roman" w:hAnsi="Times New Roman"/>
                <w:color w:val="auto"/>
                <w:sz w:val="28"/>
                <w:szCs w:val="28"/>
                <w:shd w:val="clear" w:color="auto" w:fill="FFFFFF"/>
              </w:rPr>
            </w:pPr>
            <w:r w:rsidRPr="00D2500E">
              <w:rPr>
                <w:rFonts w:ascii="Times New Roman" w:hAnsi="Times New Roman"/>
                <w:color w:val="auto"/>
                <w:sz w:val="28"/>
                <w:szCs w:val="28"/>
                <w:shd w:val="clear" w:color="auto" w:fill="FFFFFF"/>
              </w:rPr>
              <w:t>-0,3</w:t>
            </w:r>
          </w:p>
        </w:tc>
        <w:tc>
          <w:tcPr>
            <w:tcW w:w="1253" w:type="dxa"/>
          </w:tcPr>
          <w:p w14:paraId="378BAB99" w14:textId="77777777" w:rsidR="006343CA" w:rsidRPr="00D2500E" w:rsidRDefault="006343CA" w:rsidP="00E05A4A">
            <w:pPr>
              <w:spacing w:line="240" w:lineRule="auto"/>
              <w:rPr>
                <w:szCs w:val="28"/>
              </w:rPr>
            </w:pPr>
            <w:r w:rsidRPr="00D2500E">
              <w:rPr>
                <w:szCs w:val="28"/>
                <w:lang w:val="en-US"/>
              </w:rPr>
              <w:t>&lt;0,</w:t>
            </w:r>
            <w:r w:rsidRPr="00D2500E">
              <w:rPr>
                <w:szCs w:val="28"/>
              </w:rPr>
              <w:t>0</w:t>
            </w:r>
            <w:r w:rsidRPr="00D2500E">
              <w:rPr>
                <w:szCs w:val="28"/>
                <w:lang w:val="en-US"/>
              </w:rPr>
              <w:t>1</w:t>
            </w:r>
          </w:p>
        </w:tc>
      </w:tr>
      <w:tr w:rsidR="006343CA" w:rsidRPr="00606284" w14:paraId="771950E6" w14:textId="77777777" w:rsidTr="00E05A4A">
        <w:trPr>
          <w:trHeight w:val="790"/>
        </w:trPr>
        <w:tc>
          <w:tcPr>
            <w:tcW w:w="2689" w:type="dxa"/>
            <w:vMerge/>
          </w:tcPr>
          <w:p w14:paraId="1626E80E" w14:textId="77777777" w:rsidR="006343CA" w:rsidRPr="00D2500E" w:rsidRDefault="006343CA" w:rsidP="00E05A4A">
            <w:pPr>
              <w:pStyle w:val="Af3"/>
              <w:jc w:val="both"/>
              <w:rPr>
                <w:rFonts w:ascii="Times New Roman" w:hAnsi="Times New Roman"/>
                <w:color w:val="auto"/>
                <w:sz w:val="28"/>
                <w:szCs w:val="28"/>
                <w:shd w:val="clear" w:color="auto" w:fill="FFFFFF"/>
              </w:rPr>
            </w:pPr>
          </w:p>
        </w:tc>
        <w:tc>
          <w:tcPr>
            <w:tcW w:w="4580" w:type="dxa"/>
          </w:tcPr>
          <w:p w14:paraId="6DA11FE0" w14:textId="77777777" w:rsidR="006343CA" w:rsidRPr="00D2500E" w:rsidRDefault="006343CA" w:rsidP="00E05A4A">
            <w:pPr>
              <w:pStyle w:val="Af3"/>
              <w:jc w:val="both"/>
              <w:rPr>
                <w:rFonts w:ascii="Times New Roman" w:hAnsi="Times New Roman"/>
                <w:color w:val="auto"/>
                <w:sz w:val="28"/>
                <w:szCs w:val="28"/>
                <w:shd w:val="clear" w:color="auto" w:fill="FFFFFF"/>
              </w:rPr>
            </w:pPr>
            <w:r w:rsidRPr="00D2500E">
              <w:rPr>
                <w:rFonts w:ascii="Times New Roman" w:hAnsi="Times New Roman"/>
                <w:color w:val="auto"/>
                <w:sz w:val="28"/>
                <w:szCs w:val="28"/>
                <w:shd w:val="clear" w:color="auto" w:fill="FFFFFF"/>
              </w:rPr>
              <w:t>Фактор беспокойства о конфиденциальности информации</w:t>
            </w:r>
          </w:p>
        </w:tc>
        <w:tc>
          <w:tcPr>
            <w:tcW w:w="1279" w:type="dxa"/>
          </w:tcPr>
          <w:p w14:paraId="5950B674" w14:textId="77777777" w:rsidR="006343CA" w:rsidRPr="00D2500E" w:rsidRDefault="006343CA" w:rsidP="00E05A4A">
            <w:pPr>
              <w:pStyle w:val="Af3"/>
              <w:jc w:val="both"/>
              <w:rPr>
                <w:rFonts w:ascii="Times New Roman" w:hAnsi="Times New Roman"/>
                <w:color w:val="auto"/>
                <w:sz w:val="28"/>
                <w:szCs w:val="28"/>
                <w:shd w:val="clear" w:color="auto" w:fill="FFFFFF"/>
              </w:rPr>
            </w:pPr>
            <w:r w:rsidRPr="00D2500E">
              <w:rPr>
                <w:rFonts w:ascii="Times New Roman" w:hAnsi="Times New Roman"/>
                <w:color w:val="auto"/>
                <w:sz w:val="28"/>
                <w:szCs w:val="28"/>
                <w:shd w:val="clear" w:color="auto" w:fill="FFFFFF"/>
              </w:rPr>
              <w:t>-0,175</w:t>
            </w:r>
          </w:p>
        </w:tc>
        <w:tc>
          <w:tcPr>
            <w:tcW w:w="1253" w:type="dxa"/>
          </w:tcPr>
          <w:p w14:paraId="08747781" w14:textId="77777777" w:rsidR="006343CA" w:rsidRPr="00D2500E" w:rsidRDefault="006343CA" w:rsidP="00E05A4A">
            <w:pPr>
              <w:spacing w:line="240" w:lineRule="auto"/>
              <w:rPr>
                <w:szCs w:val="28"/>
              </w:rPr>
            </w:pPr>
            <w:r w:rsidRPr="00D2500E">
              <w:rPr>
                <w:szCs w:val="28"/>
                <w:lang w:val="en-US"/>
              </w:rPr>
              <w:t>&lt;0,0</w:t>
            </w:r>
            <w:r w:rsidRPr="00D2500E">
              <w:rPr>
                <w:szCs w:val="28"/>
              </w:rPr>
              <w:t>1</w:t>
            </w:r>
          </w:p>
        </w:tc>
      </w:tr>
    </w:tbl>
    <w:p w14:paraId="21417ADF" w14:textId="043EC7DB" w:rsidR="00D41C7A" w:rsidRDefault="00D41C7A" w:rsidP="006343CA"/>
    <w:p w14:paraId="7785CC0F" w14:textId="77777777" w:rsidR="00D41C7A" w:rsidRDefault="00D41C7A">
      <w:pPr>
        <w:spacing w:line="259" w:lineRule="auto"/>
      </w:pPr>
      <w:r>
        <w:br w:type="page"/>
      </w:r>
    </w:p>
    <w:p w14:paraId="27FC12A0" w14:textId="42BB94A2" w:rsidR="00706241" w:rsidRPr="00834B2C" w:rsidRDefault="00706241" w:rsidP="003D3539">
      <w:pPr>
        <w:pStyle w:val="1"/>
        <w:spacing w:before="720"/>
        <w:jc w:val="center"/>
        <w:rPr>
          <w:rFonts w:ascii="Times New Roman" w:hAnsi="Times New Roman" w:cs="Times New Roman"/>
          <w:b/>
          <w:bCs/>
          <w:color w:val="000000" w:themeColor="text1"/>
          <w:sz w:val="28"/>
          <w:szCs w:val="28"/>
          <w:lang w:val="en-US"/>
        </w:rPr>
      </w:pPr>
      <w:bookmarkStart w:id="62" w:name="_Toc73397946"/>
      <w:r w:rsidRPr="003C5DAE">
        <w:rPr>
          <w:rFonts w:ascii="Times New Roman" w:hAnsi="Times New Roman" w:cs="Times New Roman"/>
          <w:b/>
          <w:bCs/>
          <w:color w:val="000000" w:themeColor="text1"/>
          <w:sz w:val="28"/>
          <w:szCs w:val="28"/>
        </w:rPr>
        <w:lastRenderedPageBreak/>
        <w:t>ПРИЛОЖЕНИЕ</w:t>
      </w:r>
      <w:r w:rsidR="00834B2C">
        <w:rPr>
          <w:rFonts w:ascii="Times New Roman" w:hAnsi="Times New Roman" w:cs="Times New Roman"/>
          <w:b/>
          <w:bCs/>
          <w:color w:val="000000" w:themeColor="text1"/>
          <w:sz w:val="28"/>
          <w:szCs w:val="28"/>
          <w:lang w:val="en-US"/>
        </w:rPr>
        <w:t xml:space="preserve"> H</w:t>
      </w:r>
      <w:bookmarkEnd w:id="62"/>
    </w:p>
    <w:p w14:paraId="7D209E1A" w14:textId="77777777" w:rsidR="00642A2D" w:rsidRPr="00351845" w:rsidRDefault="00642A2D" w:rsidP="00642A2D">
      <w:pPr>
        <w:spacing w:line="276" w:lineRule="auto"/>
        <w:jc w:val="center"/>
        <w:rPr>
          <w:b/>
          <w:bCs/>
        </w:rPr>
      </w:pPr>
      <w:r w:rsidRPr="00351845">
        <w:rPr>
          <w:b/>
          <w:bCs/>
        </w:rPr>
        <w:t>Адаптированный опросник отношения к поведенческой рекламе (Edith G. Smit et all.)</w:t>
      </w:r>
    </w:p>
    <w:p w14:paraId="2EB41E1F" w14:textId="5BBD02C8" w:rsidR="0005384E" w:rsidRPr="0005384E" w:rsidRDefault="0005384E" w:rsidP="0005384E">
      <w:pPr>
        <w:spacing w:line="276" w:lineRule="auto"/>
        <w:rPr>
          <w:rFonts w:cs="Times New Roman"/>
          <w:szCs w:val="28"/>
        </w:rPr>
      </w:pPr>
      <w:r w:rsidRPr="0005384E">
        <w:rPr>
          <w:rFonts w:cs="Times New Roman"/>
          <w:szCs w:val="28"/>
        </w:rPr>
        <w:t>Прошу Вас ответить на несколько вопросов о таргетированной рекламе*. Как Вы думаете, истинно ли приведенное ниже высказывание (да/нет)?</w:t>
      </w:r>
    </w:p>
    <w:p w14:paraId="4EF44F72" w14:textId="77777777" w:rsidR="0005384E" w:rsidRPr="0005384E" w:rsidRDefault="0005384E" w:rsidP="0005384E">
      <w:pPr>
        <w:spacing w:line="276" w:lineRule="auto"/>
        <w:rPr>
          <w:rFonts w:cs="Times New Roman"/>
          <w:i/>
          <w:iCs/>
          <w:szCs w:val="28"/>
        </w:rPr>
      </w:pPr>
      <w:r w:rsidRPr="0005384E">
        <w:rPr>
          <w:rFonts w:cs="Times New Roman"/>
          <w:szCs w:val="28"/>
        </w:rPr>
        <w:t>*</w:t>
      </w:r>
      <w:r w:rsidRPr="0005384E">
        <w:rPr>
          <w:rFonts w:cs="Times New Roman"/>
          <w:i/>
          <w:iCs/>
          <w:szCs w:val="28"/>
        </w:rPr>
        <w:t xml:space="preserve">Таргетированная реклама – особый вид Интернет-рекламы, который с помощью сегментации пользователей позволяет показывать рекламные объявления определенной целевой аудитории. </w:t>
      </w:r>
    </w:p>
    <w:p w14:paraId="0D98AD7F" w14:textId="359BC2B2" w:rsidR="0005384E" w:rsidRPr="00351845" w:rsidRDefault="0005384E" w:rsidP="00205861">
      <w:pPr>
        <w:spacing w:after="0" w:line="276" w:lineRule="auto"/>
        <w:jc w:val="center"/>
        <w:rPr>
          <w:rFonts w:cs="Times New Roman"/>
          <w:i/>
          <w:iCs/>
          <w:szCs w:val="28"/>
        </w:rPr>
      </w:pPr>
      <w:r w:rsidRPr="00351845">
        <w:rPr>
          <w:rFonts w:cs="Times New Roman"/>
          <w:i/>
          <w:iCs/>
          <w:szCs w:val="28"/>
        </w:rPr>
        <w:t>Осведомленность о</w:t>
      </w:r>
      <w:r w:rsidR="00351845" w:rsidRPr="00351845">
        <w:rPr>
          <w:rFonts w:cs="Times New Roman"/>
          <w:i/>
          <w:iCs/>
          <w:szCs w:val="28"/>
        </w:rPr>
        <w:t xml:space="preserve"> таргетированной</w:t>
      </w:r>
      <w:r w:rsidRPr="00351845">
        <w:rPr>
          <w:rFonts w:cs="Times New Roman"/>
          <w:i/>
          <w:iCs/>
          <w:szCs w:val="28"/>
        </w:rPr>
        <w:t xml:space="preserve"> рекламе</w:t>
      </w:r>
    </w:p>
    <w:p w14:paraId="354495E3"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Когда я захожу на веб-сайт, я вижу такую же рекламу, как и другие посетители сайта.</w:t>
      </w:r>
    </w:p>
    <w:p w14:paraId="2336FA83"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Компании должны собирать и хранить информацию о моем поведении в Интернете (например, поисковые запросы, посещенные сайты, онлайн-покупки), только когда я даю согласие на это.</w:t>
      </w:r>
    </w:p>
    <w:p w14:paraId="0F352D4A"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 xml:space="preserve">Каждый посетитель видит на сайте разную рекламу. </w:t>
      </w:r>
    </w:p>
    <w:p w14:paraId="06171E1E"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Собирать и хранить информацию о поведении в Интернете отдельных людей для компаний наказуемо.</w:t>
      </w:r>
    </w:p>
    <w:p w14:paraId="3FEB1B26"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Ваша история просмотров определяет то, какую рекламу вы увидите при следующем посещении сайта.</w:t>
      </w:r>
    </w:p>
    <w:p w14:paraId="397D47C3"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Компании имеют право собирать информацию о поведении пользователей при условии, что она не используется для идентификации личности.</w:t>
      </w:r>
    </w:p>
    <w:p w14:paraId="1636DE35"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Компании делят пользователей на различные сегменты, основываясь на их поведении в Интернете, и показывают таргетированную рекламу, в зависимости от сегмента.</w:t>
      </w:r>
    </w:p>
    <w:p w14:paraId="51F74CFA"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Информация и услуги в Интернете могут быть доступны бесплатно благодаря прибыли от онлайн-рекламы.</w:t>
      </w:r>
    </w:p>
    <w:p w14:paraId="1750F5BA"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Cookie собирают историю браузера и сохраняют информацию о веб-сайтах, которые Вы посетили.</w:t>
      </w:r>
    </w:p>
    <w:p w14:paraId="17EFB16C"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Антивирусные программы препятствуют компаниям в процессе сбора информации о поисковой активности, посещенных сайтах и онлайн-покупках.</w:t>
      </w:r>
    </w:p>
    <w:p w14:paraId="61762F55"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Моя история браузера таргетированной сохраняется с помощью cookie-файлов.</w:t>
      </w:r>
    </w:p>
    <w:p w14:paraId="0E02CB70"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Cookie-файлы используются для размещения рекламы, основанной на поведении пользователя в Интернете.</w:t>
      </w:r>
    </w:p>
    <w:p w14:paraId="1C434F52"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Программное обеспечение можно настроить таким образом, чтобы cookie-файлы автоматически удалялись.</w:t>
      </w:r>
    </w:p>
    <w:p w14:paraId="5D46C924"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lastRenderedPageBreak/>
        <w:t>Cookie-файлы обеспечивают, в частности, сохранение Ваших паролей.</w:t>
      </w:r>
    </w:p>
    <w:p w14:paraId="7F9F476F" w14:textId="77777777" w:rsidR="0005384E" w:rsidRPr="0005384E" w:rsidRDefault="0005384E" w:rsidP="008B4954">
      <w:pPr>
        <w:pStyle w:val="a3"/>
        <w:numPr>
          <w:ilvl w:val="0"/>
          <w:numId w:val="21"/>
        </w:numPr>
        <w:spacing w:after="0" w:line="276" w:lineRule="auto"/>
        <w:rPr>
          <w:rFonts w:cs="Times New Roman"/>
          <w:szCs w:val="28"/>
        </w:rPr>
      </w:pPr>
      <w:r w:rsidRPr="0005384E">
        <w:rPr>
          <w:rFonts w:cs="Times New Roman"/>
          <w:szCs w:val="28"/>
        </w:rPr>
        <w:t>Cookie-файлы персонализированы, то есть, можно связать сохраняемую информацию с человеком.</w:t>
      </w:r>
    </w:p>
    <w:p w14:paraId="2147D053" w14:textId="55864171" w:rsidR="0005384E" w:rsidRPr="00351845" w:rsidRDefault="0005384E" w:rsidP="008B4954">
      <w:pPr>
        <w:pStyle w:val="a3"/>
        <w:numPr>
          <w:ilvl w:val="0"/>
          <w:numId w:val="21"/>
        </w:numPr>
        <w:spacing w:after="0" w:line="276" w:lineRule="auto"/>
        <w:rPr>
          <w:rFonts w:cs="Times New Roman"/>
          <w:szCs w:val="28"/>
        </w:rPr>
      </w:pPr>
      <w:r w:rsidRPr="0005384E">
        <w:rPr>
          <w:rFonts w:cs="Times New Roman"/>
          <w:szCs w:val="28"/>
        </w:rPr>
        <w:t xml:space="preserve">Если cookie-файлы удалять не регулярно, то компьютер будет работать медленно, виснуть. </w:t>
      </w:r>
    </w:p>
    <w:p w14:paraId="5B0FC097" w14:textId="13051903" w:rsidR="0005384E" w:rsidRPr="00351845" w:rsidRDefault="0005384E" w:rsidP="00351845">
      <w:pPr>
        <w:spacing w:before="240" w:after="0"/>
        <w:jc w:val="center"/>
        <w:rPr>
          <w:i/>
          <w:iCs/>
        </w:rPr>
      </w:pPr>
      <w:r w:rsidRPr="00351845">
        <w:rPr>
          <w:i/>
          <w:iCs/>
        </w:rPr>
        <w:t xml:space="preserve">Отношение к </w:t>
      </w:r>
      <w:r w:rsidR="00351845" w:rsidRPr="00351845">
        <w:rPr>
          <w:i/>
          <w:iCs/>
        </w:rPr>
        <w:t xml:space="preserve">таргетированной </w:t>
      </w:r>
      <w:r w:rsidRPr="00351845">
        <w:rPr>
          <w:i/>
          <w:iCs/>
        </w:rPr>
        <w:t>рекламе</w:t>
      </w:r>
    </w:p>
    <w:p w14:paraId="065C42CA" w14:textId="77777777" w:rsidR="0005384E" w:rsidRPr="0005384E" w:rsidRDefault="0005384E" w:rsidP="0005384E">
      <w:pPr>
        <w:spacing w:after="200" w:line="276" w:lineRule="auto"/>
        <w:rPr>
          <w:rFonts w:cs="Times New Roman"/>
          <w:color w:val="000000"/>
          <w:szCs w:val="28"/>
        </w:rPr>
      </w:pPr>
      <w:r w:rsidRPr="0005384E">
        <w:rPr>
          <w:rFonts w:cs="Times New Roman"/>
          <w:color w:val="000000"/>
          <w:szCs w:val="28"/>
        </w:rPr>
        <w:t>Прочитайте внимательно каждое из утверждений и оцените степень своего согласия по следующей шкале:</w:t>
      </w:r>
    </w:p>
    <w:p w14:paraId="1C7B025F" w14:textId="77777777" w:rsidR="0005384E" w:rsidRPr="0005384E" w:rsidRDefault="0005384E" w:rsidP="008B4954">
      <w:pPr>
        <w:pStyle w:val="a3"/>
        <w:numPr>
          <w:ilvl w:val="0"/>
          <w:numId w:val="20"/>
        </w:numPr>
        <w:spacing w:after="0" w:line="276" w:lineRule="auto"/>
        <w:rPr>
          <w:rFonts w:cs="Times New Roman"/>
          <w:color w:val="000000"/>
          <w:szCs w:val="28"/>
        </w:rPr>
      </w:pPr>
      <w:r w:rsidRPr="0005384E">
        <w:rPr>
          <w:rFonts w:cs="Times New Roman"/>
          <w:color w:val="000000"/>
          <w:szCs w:val="28"/>
        </w:rPr>
        <w:t>– «</w:t>
      </w:r>
      <w:r w:rsidRPr="0005384E">
        <w:rPr>
          <w:rFonts w:cs="Times New Roman"/>
          <w:szCs w:val="28"/>
        </w:rPr>
        <w:t>Совсем не относится ко мне</w:t>
      </w:r>
      <w:r w:rsidRPr="0005384E">
        <w:rPr>
          <w:rFonts w:cs="Times New Roman"/>
          <w:color w:val="000000"/>
          <w:szCs w:val="28"/>
        </w:rPr>
        <w:t>»;</w:t>
      </w:r>
    </w:p>
    <w:p w14:paraId="3616B8D3" w14:textId="77777777" w:rsidR="0005384E" w:rsidRPr="0005384E" w:rsidRDefault="0005384E" w:rsidP="008B4954">
      <w:pPr>
        <w:pStyle w:val="a3"/>
        <w:numPr>
          <w:ilvl w:val="0"/>
          <w:numId w:val="20"/>
        </w:numPr>
        <w:spacing w:after="0" w:line="276" w:lineRule="auto"/>
        <w:rPr>
          <w:rFonts w:cs="Times New Roman"/>
          <w:color w:val="000000"/>
          <w:szCs w:val="28"/>
        </w:rPr>
      </w:pPr>
      <w:r w:rsidRPr="0005384E">
        <w:rPr>
          <w:rFonts w:cs="Times New Roman"/>
          <w:color w:val="000000"/>
          <w:szCs w:val="28"/>
        </w:rPr>
        <w:t>– «</w:t>
      </w:r>
      <w:r w:rsidRPr="0005384E">
        <w:rPr>
          <w:rFonts w:cs="Times New Roman"/>
          <w:szCs w:val="28"/>
        </w:rPr>
        <w:t>Не относится ко мне</w:t>
      </w:r>
      <w:r w:rsidRPr="0005384E">
        <w:rPr>
          <w:rFonts w:cs="Times New Roman"/>
          <w:color w:val="000000"/>
          <w:szCs w:val="28"/>
        </w:rPr>
        <w:t>»;</w:t>
      </w:r>
    </w:p>
    <w:p w14:paraId="20BD46FA" w14:textId="77777777" w:rsidR="0005384E" w:rsidRPr="0005384E" w:rsidRDefault="0005384E" w:rsidP="008B4954">
      <w:pPr>
        <w:pStyle w:val="a3"/>
        <w:numPr>
          <w:ilvl w:val="0"/>
          <w:numId w:val="20"/>
        </w:numPr>
        <w:spacing w:after="0" w:line="276" w:lineRule="auto"/>
        <w:rPr>
          <w:rFonts w:cs="Times New Roman"/>
          <w:color w:val="000000"/>
          <w:szCs w:val="28"/>
        </w:rPr>
      </w:pPr>
      <w:r w:rsidRPr="0005384E">
        <w:rPr>
          <w:rFonts w:cs="Times New Roman"/>
          <w:color w:val="000000"/>
          <w:szCs w:val="28"/>
        </w:rPr>
        <w:t>– «</w:t>
      </w:r>
      <w:r w:rsidRPr="0005384E">
        <w:rPr>
          <w:rFonts w:cs="Times New Roman"/>
          <w:szCs w:val="28"/>
        </w:rPr>
        <w:t>Скорее не относится ко мне</w:t>
      </w:r>
      <w:r w:rsidRPr="0005384E">
        <w:rPr>
          <w:rFonts w:cs="Times New Roman"/>
          <w:color w:val="000000"/>
          <w:szCs w:val="28"/>
        </w:rPr>
        <w:t>»;</w:t>
      </w:r>
    </w:p>
    <w:p w14:paraId="1858B3DF" w14:textId="77777777" w:rsidR="0005384E" w:rsidRPr="0005384E" w:rsidRDefault="0005384E" w:rsidP="008B4954">
      <w:pPr>
        <w:pStyle w:val="a3"/>
        <w:numPr>
          <w:ilvl w:val="0"/>
          <w:numId w:val="20"/>
        </w:numPr>
        <w:spacing w:after="0" w:line="276" w:lineRule="auto"/>
        <w:rPr>
          <w:rFonts w:cs="Times New Roman"/>
          <w:color w:val="000000"/>
          <w:szCs w:val="28"/>
        </w:rPr>
      </w:pPr>
      <w:r w:rsidRPr="0005384E">
        <w:rPr>
          <w:rFonts w:cs="Times New Roman"/>
          <w:color w:val="000000"/>
          <w:szCs w:val="28"/>
        </w:rPr>
        <w:t>– «</w:t>
      </w:r>
      <w:r w:rsidRPr="0005384E">
        <w:rPr>
          <w:rFonts w:cs="Times New Roman"/>
          <w:szCs w:val="28"/>
        </w:rPr>
        <w:t>Трудно определить, относится это ко мне или нет</w:t>
      </w:r>
      <w:r w:rsidRPr="0005384E">
        <w:rPr>
          <w:rFonts w:cs="Times New Roman"/>
          <w:color w:val="000000"/>
          <w:szCs w:val="28"/>
        </w:rPr>
        <w:t>»;</w:t>
      </w:r>
    </w:p>
    <w:p w14:paraId="1DF93DB1" w14:textId="77777777" w:rsidR="0005384E" w:rsidRPr="0005384E" w:rsidRDefault="0005384E" w:rsidP="008B4954">
      <w:pPr>
        <w:pStyle w:val="a3"/>
        <w:numPr>
          <w:ilvl w:val="0"/>
          <w:numId w:val="20"/>
        </w:numPr>
        <w:spacing w:after="0" w:line="276" w:lineRule="auto"/>
        <w:rPr>
          <w:rFonts w:cs="Times New Roman"/>
          <w:color w:val="000000"/>
          <w:szCs w:val="28"/>
        </w:rPr>
      </w:pPr>
      <w:r w:rsidRPr="0005384E">
        <w:rPr>
          <w:rFonts w:cs="Times New Roman"/>
          <w:color w:val="000000"/>
          <w:szCs w:val="28"/>
        </w:rPr>
        <w:t>– «</w:t>
      </w:r>
      <w:r w:rsidRPr="0005384E">
        <w:rPr>
          <w:rFonts w:cs="Times New Roman"/>
          <w:szCs w:val="28"/>
        </w:rPr>
        <w:t>Скорее относится ко мне</w:t>
      </w:r>
      <w:r w:rsidRPr="0005384E">
        <w:rPr>
          <w:rFonts w:cs="Times New Roman"/>
          <w:color w:val="000000"/>
          <w:szCs w:val="28"/>
        </w:rPr>
        <w:t>»;</w:t>
      </w:r>
    </w:p>
    <w:p w14:paraId="7DC0744E" w14:textId="77777777" w:rsidR="0005384E" w:rsidRPr="0005384E" w:rsidRDefault="0005384E" w:rsidP="008B4954">
      <w:pPr>
        <w:pStyle w:val="a3"/>
        <w:numPr>
          <w:ilvl w:val="0"/>
          <w:numId w:val="20"/>
        </w:numPr>
        <w:spacing w:after="0" w:line="276" w:lineRule="auto"/>
        <w:rPr>
          <w:rFonts w:cs="Times New Roman"/>
          <w:color w:val="000000"/>
          <w:szCs w:val="28"/>
        </w:rPr>
      </w:pPr>
      <w:r w:rsidRPr="0005384E">
        <w:rPr>
          <w:rFonts w:cs="Times New Roman"/>
          <w:color w:val="000000"/>
          <w:szCs w:val="28"/>
        </w:rPr>
        <w:t>– «</w:t>
      </w:r>
      <w:r w:rsidRPr="0005384E">
        <w:rPr>
          <w:rFonts w:cs="Times New Roman"/>
          <w:szCs w:val="28"/>
        </w:rPr>
        <w:t>Относится ко мне</w:t>
      </w:r>
      <w:r w:rsidRPr="0005384E">
        <w:rPr>
          <w:rFonts w:cs="Times New Roman"/>
          <w:color w:val="000000"/>
          <w:szCs w:val="28"/>
        </w:rPr>
        <w:t>»;</w:t>
      </w:r>
    </w:p>
    <w:p w14:paraId="5B3ADFB4" w14:textId="77777777" w:rsidR="0005384E" w:rsidRPr="0005384E" w:rsidRDefault="0005384E" w:rsidP="008B4954">
      <w:pPr>
        <w:pStyle w:val="a3"/>
        <w:numPr>
          <w:ilvl w:val="0"/>
          <w:numId w:val="20"/>
        </w:numPr>
        <w:spacing w:after="0" w:line="276" w:lineRule="auto"/>
        <w:rPr>
          <w:rFonts w:cs="Times New Roman"/>
          <w:color w:val="000000"/>
          <w:szCs w:val="28"/>
        </w:rPr>
      </w:pPr>
      <w:r w:rsidRPr="0005384E">
        <w:rPr>
          <w:rFonts w:cs="Times New Roman"/>
          <w:color w:val="000000"/>
          <w:szCs w:val="28"/>
        </w:rPr>
        <w:t>– «</w:t>
      </w:r>
      <w:r w:rsidRPr="0005384E">
        <w:rPr>
          <w:rFonts w:cs="Times New Roman"/>
          <w:szCs w:val="28"/>
        </w:rPr>
        <w:t>Полностью относится ко мне</w:t>
      </w:r>
      <w:r w:rsidRPr="0005384E">
        <w:rPr>
          <w:rFonts w:cs="Times New Roman"/>
          <w:color w:val="000000"/>
          <w:szCs w:val="28"/>
        </w:rPr>
        <w:t>».</w:t>
      </w:r>
    </w:p>
    <w:p w14:paraId="7CA4D088" w14:textId="77777777" w:rsidR="0005384E" w:rsidRPr="000D5475" w:rsidRDefault="0005384E" w:rsidP="0005384E">
      <w:pPr>
        <w:spacing w:line="276" w:lineRule="auto"/>
        <w:rPr>
          <w:rFonts w:cs="Times New Roman"/>
          <w:i/>
          <w:iCs/>
          <w:szCs w:val="28"/>
          <w:u w:val="single"/>
        </w:rPr>
      </w:pPr>
      <w:r w:rsidRPr="000D5475">
        <w:rPr>
          <w:rFonts w:cs="Times New Roman"/>
          <w:i/>
          <w:iCs/>
          <w:szCs w:val="28"/>
          <w:u w:val="single"/>
        </w:rPr>
        <w:t>Беспокойство о конфиденциальности информации в Интернете</w:t>
      </w:r>
    </w:p>
    <w:p w14:paraId="59E0F0EF"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Я уверен, что персональные данные часто используют во вред.</w:t>
      </w:r>
    </w:p>
    <w:p w14:paraId="2587E0A9"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Меня беспокоит, что мне показывают рекламу, которая мне не интересна.</w:t>
      </w:r>
    </w:p>
    <w:p w14:paraId="68C27315"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Я волнуюсь о потенциальном неправомерном использовании персональных данных.</w:t>
      </w:r>
    </w:p>
    <w:p w14:paraId="06C5D59B"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Я боюсь, что информация хранится небезопасно.</w:t>
      </w:r>
    </w:p>
    <w:p w14:paraId="19BB8702" w14:textId="74C5EDFB" w:rsidR="0005384E" w:rsidRPr="00351845" w:rsidRDefault="0005384E" w:rsidP="008B4954">
      <w:pPr>
        <w:pStyle w:val="a3"/>
        <w:numPr>
          <w:ilvl w:val="3"/>
          <w:numId w:val="19"/>
        </w:numPr>
        <w:spacing w:after="0" w:line="276" w:lineRule="auto"/>
        <w:rPr>
          <w:rFonts w:cs="Times New Roman"/>
          <w:szCs w:val="28"/>
        </w:rPr>
      </w:pPr>
      <w:r w:rsidRPr="0005384E">
        <w:rPr>
          <w:rFonts w:cs="Times New Roman"/>
          <w:szCs w:val="28"/>
        </w:rPr>
        <w:t>Я чувствую себя некомфортно, когда персональные данные передаются без разрешения.</w:t>
      </w:r>
    </w:p>
    <w:p w14:paraId="4A3724FA" w14:textId="77777777" w:rsidR="0005384E" w:rsidRPr="000D5475" w:rsidRDefault="0005384E" w:rsidP="0005384E">
      <w:pPr>
        <w:spacing w:line="276" w:lineRule="auto"/>
        <w:rPr>
          <w:rFonts w:cs="Times New Roman"/>
          <w:i/>
          <w:iCs/>
          <w:szCs w:val="28"/>
          <w:u w:val="single"/>
        </w:rPr>
      </w:pPr>
      <w:r w:rsidRPr="000D5475">
        <w:rPr>
          <w:rFonts w:cs="Times New Roman"/>
          <w:i/>
          <w:iCs/>
          <w:szCs w:val="28"/>
          <w:u w:val="single"/>
        </w:rPr>
        <w:t>Отношение к таргетированной рекламе</w:t>
      </w:r>
    </w:p>
    <w:p w14:paraId="40926F13"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Я предпочитаю, чтобы на сайтах была реклама, соответствующая моим интересам.</w:t>
      </w:r>
      <w:bookmarkStart w:id="63" w:name="_Hlk66387974"/>
    </w:p>
    <w:p w14:paraId="4CBC0717"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Я предпочитаю, чтобы веб-сайты предлагали мне скидку, соответствующую моим интересам.</w:t>
      </w:r>
      <w:bookmarkEnd w:id="63"/>
    </w:p>
    <w:p w14:paraId="6468D95E"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Никто не должен использовать данные о том, что я делаю на веб-сайте, потому что это конфиденциальная информация.</w:t>
      </w:r>
    </w:p>
    <w:p w14:paraId="2567C716"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Мне не нравится идея о том, что реклама подстраивается под мое поведение на веб-сайте.</w:t>
      </w:r>
    </w:p>
    <w:p w14:paraId="194D6BF7" w14:textId="77777777" w:rsidR="0005384E" w:rsidRPr="0005384E" w:rsidRDefault="0005384E" w:rsidP="008B4954">
      <w:pPr>
        <w:pStyle w:val="a3"/>
        <w:numPr>
          <w:ilvl w:val="3"/>
          <w:numId w:val="19"/>
        </w:numPr>
        <w:spacing w:after="0" w:line="276" w:lineRule="auto"/>
        <w:rPr>
          <w:rFonts w:cs="Times New Roman"/>
          <w:szCs w:val="28"/>
        </w:rPr>
      </w:pPr>
      <w:r w:rsidRPr="0005384E">
        <w:rPr>
          <w:rFonts w:cs="Times New Roman"/>
          <w:szCs w:val="28"/>
        </w:rPr>
        <w:t>Я предпочитаю рекламу, которая подстраивается под мои предпочтения.</w:t>
      </w:r>
    </w:p>
    <w:p w14:paraId="4A339575" w14:textId="102D062F" w:rsidR="0005384E" w:rsidRDefault="0005384E" w:rsidP="008B4954">
      <w:pPr>
        <w:pStyle w:val="a3"/>
        <w:numPr>
          <w:ilvl w:val="3"/>
          <w:numId w:val="19"/>
        </w:numPr>
        <w:spacing w:after="0" w:line="276" w:lineRule="auto"/>
        <w:rPr>
          <w:rFonts w:cs="Times New Roman"/>
          <w:szCs w:val="28"/>
        </w:rPr>
      </w:pPr>
      <w:r w:rsidRPr="0005384E">
        <w:rPr>
          <w:rFonts w:cs="Times New Roman"/>
          <w:szCs w:val="28"/>
        </w:rPr>
        <w:t>Для меня идея о том, что кто-то отслеживает то, что я делаю на веб-сайте, является нарушением конфиденциальности.</w:t>
      </w:r>
    </w:p>
    <w:p w14:paraId="2A52E5A9" w14:textId="23C3427A" w:rsidR="002F32FA" w:rsidRDefault="002F32FA">
      <w:pPr>
        <w:spacing w:line="259" w:lineRule="auto"/>
        <w:rPr>
          <w:rFonts w:cs="Times New Roman"/>
          <w:szCs w:val="28"/>
        </w:rPr>
      </w:pPr>
      <w:r>
        <w:rPr>
          <w:rFonts w:cs="Times New Roman"/>
          <w:szCs w:val="28"/>
        </w:rPr>
        <w:br w:type="page"/>
      </w:r>
    </w:p>
    <w:p w14:paraId="19EE9914" w14:textId="48BB42CA" w:rsidR="000D5475" w:rsidRPr="00DD02E6" w:rsidRDefault="000D5475" w:rsidP="00AB3E26">
      <w:pPr>
        <w:pStyle w:val="1"/>
        <w:spacing w:before="720" w:after="480"/>
        <w:jc w:val="center"/>
        <w:rPr>
          <w:rFonts w:ascii="Times New Roman" w:hAnsi="Times New Roman" w:cs="Times New Roman"/>
          <w:b/>
          <w:bCs/>
          <w:color w:val="000000" w:themeColor="text1"/>
          <w:sz w:val="28"/>
          <w:szCs w:val="28"/>
        </w:rPr>
      </w:pPr>
      <w:bookmarkStart w:id="64" w:name="_Toc73397947"/>
      <w:r w:rsidRPr="003C5DAE">
        <w:rPr>
          <w:rFonts w:ascii="Times New Roman" w:hAnsi="Times New Roman" w:cs="Times New Roman"/>
          <w:b/>
          <w:bCs/>
          <w:color w:val="000000" w:themeColor="text1"/>
          <w:sz w:val="28"/>
          <w:szCs w:val="28"/>
        </w:rPr>
        <w:lastRenderedPageBreak/>
        <w:t xml:space="preserve">ПРИЛОЖЕНИЕ </w:t>
      </w:r>
      <w:r w:rsidR="00834B2C">
        <w:rPr>
          <w:rFonts w:ascii="Times New Roman" w:hAnsi="Times New Roman" w:cs="Times New Roman"/>
          <w:b/>
          <w:bCs/>
          <w:color w:val="000000" w:themeColor="text1"/>
          <w:sz w:val="28"/>
          <w:szCs w:val="28"/>
          <w:lang w:val="en-US"/>
        </w:rPr>
        <w:t>J</w:t>
      </w:r>
      <w:bookmarkEnd w:id="64"/>
    </w:p>
    <w:p w14:paraId="22111426" w14:textId="16467517" w:rsidR="006343CA" w:rsidRPr="00F9454E" w:rsidRDefault="00F9454E" w:rsidP="00F9454E">
      <w:pPr>
        <w:jc w:val="center"/>
        <w:rPr>
          <w:b/>
          <w:bCs/>
        </w:rPr>
      </w:pPr>
      <w:r w:rsidRPr="00F9454E">
        <w:rPr>
          <w:b/>
          <w:bCs/>
        </w:rPr>
        <w:t>Опросник отношения к государственно</w:t>
      </w:r>
      <w:r w:rsidR="006E49A6">
        <w:rPr>
          <w:b/>
          <w:bCs/>
        </w:rPr>
        <w:t>й информационной политике</w:t>
      </w:r>
      <w:r w:rsidRPr="00F9454E">
        <w:rPr>
          <w:b/>
          <w:bCs/>
        </w:rPr>
        <w:t xml:space="preserve"> (О.С. Дейнека)</w:t>
      </w:r>
    </w:p>
    <w:p w14:paraId="75A19452" w14:textId="77777777" w:rsidR="005E4445" w:rsidRPr="005E4445" w:rsidRDefault="005E4445" w:rsidP="005E4445">
      <w:pPr>
        <w:spacing w:after="200" w:line="276" w:lineRule="auto"/>
        <w:rPr>
          <w:rFonts w:cs="Times New Roman"/>
          <w:i/>
          <w:iCs/>
          <w:color w:val="000000"/>
          <w:szCs w:val="28"/>
        </w:rPr>
      </w:pPr>
      <w:r w:rsidRPr="005E4445">
        <w:rPr>
          <w:rFonts w:cs="Times New Roman"/>
          <w:i/>
          <w:iCs/>
          <w:color w:val="000000"/>
          <w:szCs w:val="28"/>
        </w:rPr>
        <w:t>Прочитайте внимательно каждое из утверждений и оцените степень своего согласия с утверждением по следующей шкале:</w:t>
      </w:r>
    </w:p>
    <w:p w14:paraId="35AFEE60" w14:textId="131208F7" w:rsidR="005E4445" w:rsidRPr="005E4445" w:rsidRDefault="005E4445" w:rsidP="005E4445">
      <w:pPr>
        <w:spacing w:after="200" w:line="276" w:lineRule="auto"/>
        <w:rPr>
          <w:rFonts w:cs="Times New Roman"/>
          <w:color w:val="000000"/>
          <w:szCs w:val="28"/>
        </w:rPr>
      </w:pPr>
      <w:r w:rsidRPr="005E4445">
        <w:rPr>
          <w:rFonts w:cs="Times New Roman"/>
          <w:color w:val="000000"/>
          <w:szCs w:val="28"/>
        </w:rPr>
        <w:t>7 – «Абсолютно согласен»</w:t>
      </w:r>
      <w:r w:rsidRPr="005E4445">
        <w:rPr>
          <w:rFonts w:cs="Times New Roman"/>
          <w:color w:val="000000"/>
          <w:szCs w:val="28"/>
        </w:rPr>
        <w:br/>
        <w:t>6 – «В основном, согласен»</w:t>
      </w:r>
      <w:r w:rsidRPr="005E4445">
        <w:rPr>
          <w:rFonts w:cs="Times New Roman"/>
          <w:color w:val="000000"/>
          <w:szCs w:val="28"/>
        </w:rPr>
        <w:br/>
        <w:t>5 – «Скорее согласен»</w:t>
      </w:r>
      <w:r w:rsidRPr="005E4445">
        <w:rPr>
          <w:rFonts w:cs="Times New Roman"/>
          <w:color w:val="000000"/>
          <w:szCs w:val="28"/>
        </w:rPr>
        <w:br/>
        <w:t>4 – «Затрудняюсь ответить»</w:t>
      </w:r>
      <w:r w:rsidRPr="005E4445">
        <w:rPr>
          <w:rFonts w:cs="Times New Roman"/>
          <w:color w:val="000000"/>
          <w:szCs w:val="28"/>
        </w:rPr>
        <w:br/>
        <w:t>3 – «Скорее не согласен»</w:t>
      </w:r>
      <w:r w:rsidRPr="005E4445">
        <w:rPr>
          <w:rFonts w:cs="Times New Roman"/>
          <w:color w:val="000000"/>
          <w:szCs w:val="28"/>
        </w:rPr>
        <w:br/>
        <w:t>2 – «В основном, не согласен»</w:t>
      </w:r>
      <w:r w:rsidRPr="005E4445">
        <w:rPr>
          <w:rFonts w:cs="Times New Roman"/>
          <w:color w:val="000000"/>
          <w:szCs w:val="28"/>
        </w:rPr>
        <w:br/>
        <w:t>1 – «Совсем не согласен, никогда»</w:t>
      </w:r>
    </w:p>
    <w:p w14:paraId="3958BAFD"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На мнение людей можно повлиять через обсуждение в социальных сетях.</w:t>
      </w:r>
    </w:p>
    <w:p w14:paraId="1C0A3C47"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Государство как институт обязано осуществлять образовательно-воспитательную функцию в отношении населения.</w:t>
      </w:r>
    </w:p>
    <w:p w14:paraId="4FB72464" w14:textId="22E46906"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Пропаганда – это обязательный элемент информационной политики государства.</w:t>
      </w:r>
    </w:p>
    <w:p w14:paraId="3FFBFDCC"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Я выступаю за усиление контроля Интернета и блогосферы в связи с повышением террористических угроз.</w:t>
      </w:r>
    </w:p>
    <w:p w14:paraId="41446369"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Только государство имеет право на легитимное (законное) насилие.</w:t>
      </w:r>
    </w:p>
    <w:p w14:paraId="77A686FC"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Политика государства в Интернете не учитывает интересы общества.</w:t>
      </w:r>
    </w:p>
    <w:p w14:paraId="4A957B91"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Государство должно иметь доступ к конфиденциальной информации граждан для обеспечения безопасности общества.</w:t>
      </w:r>
    </w:p>
    <w:p w14:paraId="63B233A1"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Я считаю, что свобода слова не должна быть ограничена абсолютно ничем.</w:t>
      </w:r>
    </w:p>
    <w:p w14:paraId="46738C0B"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Я обычно комментирую различные новости и события в Интернете, в т.ч.  в социальных сетях.</w:t>
      </w:r>
    </w:p>
    <w:p w14:paraId="59D052B1"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Мне интересно читать комментарии к новостям и статьям в Интернете.</w:t>
      </w:r>
    </w:p>
    <w:p w14:paraId="28014232"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 xml:space="preserve">Я провожу много времени в социальных сетях (Вконтакте, </w:t>
      </w:r>
      <w:r w:rsidRPr="005E4445">
        <w:rPr>
          <w:rFonts w:cs="Times New Roman"/>
          <w:color w:val="000000" w:themeColor="text1"/>
          <w:szCs w:val="28"/>
          <w:lang w:val="en-US"/>
        </w:rPr>
        <w:t>Facebook</w:t>
      </w:r>
      <w:r w:rsidRPr="005E4445">
        <w:rPr>
          <w:rFonts w:cs="Times New Roman"/>
          <w:color w:val="000000" w:themeColor="text1"/>
          <w:szCs w:val="28"/>
        </w:rPr>
        <w:t xml:space="preserve">, </w:t>
      </w:r>
      <w:r w:rsidRPr="005E4445">
        <w:rPr>
          <w:rFonts w:cs="Times New Roman"/>
          <w:color w:val="000000" w:themeColor="text1"/>
          <w:szCs w:val="28"/>
          <w:lang w:val="en-US"/>
        </w:rPr>
        <w:t>Instagram</w:t>
      </w:r>
      <w:r w:rsidRPr="005E4445">
        <w:rPr>
          <w:rFonts w:cs="Times New Roman"/>
          <w:color w:val="000000" w:themeColor="text1"/>
          <w:szCs w:val="28"/>
        </w:rPr>
        <w:t xml:space="preserve"> и т.д.).</w:t>
      </w:r>
    </w:p>
    <w:p w14:paraId="53552F3C"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Я доверяю словам и действиям первых лиц нашего государства.</w:t>
      </w:r>
    </w:p>
    <w:p w14:paraId="0601FE0C"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Я ощущаю реальную угрозу благополучию нашей страны со стороны некоторых стран.</w:t>
      </w:r>
    </w:p>
    <w:p w14:paraId="157BBF65"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Интернет может помочь в борьбе с коррупцией.</w:t>
      </w:r>
    </w:p>
    <w:p w14:paraId="476A3F89"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Я готов(а) принять участие в протестных акциях и мероприятиях.</w:t>
      </w:r>
    </w:p>
    <w:p w14:paraId="52144D4D"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lastRenderedPageBreak/>
        <w:t>Любые идеи должны свободно распространяться в СМИ, даже если они кажутся экстремистскими или террористскими.</w:t>
      </w:r>
    </w:p>
    <w:p w14:paraId="6FE65757"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Я хотел бы меньше времени тратить на Интернет.</w:t>
      </w:r>
    </w:p>
    <w:p w14:paraId="72B192AC" w14:textId="77777777" w:rsidR="005E4445" w:rsidRPr="005E4445" w:rsidRDefault="005E4445" w:rsidP="008B4954">
      <w:pPr>
        <w:pStyle w:val="a3"/>
        <w:numPr>
          <w:ilvl w:val="0"/>
          <w:numId w:val="22"/>
        </w:numPr>
        <w:spacing w:after="200" w:line="276" w:lineRule="auto"/>
        <w:rPr>
          <w:szCs w:val="28"/>
        </w:rPr>
      </w:pPr>
      <w:r w:rsidRPr="005E4445">
        <w:rPr>
          <w:rFonts w:cs="Times New Roman"/>
          <w:color w:val="000000" w:themeColor="text1"/>
          <w:szCs w:val="28"/>
        </w:rPr>
        <w:t>Государство должно жестче регулировать использование персональных данных о людях.</w:t>
      </w:r>
      <w:r w:rsidRPr="005E4445">
        <w:rPr>
          <w:szCs w:val="28"/>
        </w:rPr>
        <w:t xml:space="preserve"> </w:t>
      </w:r>
    </w:p>
    <w:p w14:paraId="2154CA3F" w14:textId="77777777" w:rsidR="005E4445" w:rsidRPr="005E4445" w:rsidRDefault="005E4445" w:rsidP="008B4954">
      <w:pPr>
        <w:pStyle w:val="a3"/>
        <w:numPr>
          <w:ilvl w:val="0"/>
          <w:numId w:val="22"/>
        </w:numPr>
        <w:spacing w:after="200" w:line="276" w:lineRule="auto"/>
        <w:rPr>
          <w:szCs w:val="28"/>
        </w:rPr>
      </w:pPr>
      <w:r w:rsidRPr="005E4445">
        <w:rPr>
          <w:rFonts w:cs="Times New Roman"/>
          <w:color w:val="000000" w:themeColor="text1"/>
          <w:szCs w:val="28"/>
        </w:rPr>
        <w:t>Я согласен(на) на сбор сведений обо мне взамен на безопасность.</w:t>
      </w:r>
    </w:p>
    <w:p w14:paraId="4CDF8CCE"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Ради улучшения своего экономического благополучия я бы мог использовать данные о других без их согласия.</w:t>
      </w:r>
    </w:p>
    <w:p w14:paraId="3729A456"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Ради справедливости я бы мог(ла) нарушить закон.</w:t>
      </w:r>
    </w:p>
    <w:p w14:paraId="5392477D" w14:textId="77777777" w:rsidR="005E4445" w:rsidRP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Влияние пропаганды других стран на наше общество нужно компенсировать своей контрпропагандой.</w:t>
      </w:r>
    </w:p>
    <w:p w14:paraId="2DCD74DB" w14:textId="77777777" w:rsidR="005E4445" w:rsidRPr="005E4445" w:rsidRDefault="005E4445" w:rsidP="008B4954">
      <w:pPr>
        <w:pStyle w:val="a3"/>
        <w:numPr>
          <w:ilvl w:val="0"/>
          <w:numId w:val="22"/>
        </w:numPr>
        <w:spacing w:after="200" w:line="276" w:lineRule="auto"/>
        <w:rPr>
          <w:szCs w:val="28"/>
        </w:rPr>
      </w:pPr>
      <w:r w:rsidRPr="005E4445">
        <w:rPr>
          <w:rFonts w:cs="Times New Roman"/>
          <w:color w:val="000000" w:themeColor="text1"/>
          <w:szCs w:val="28"/>
        </w:rPr>
        <w:t>Государству стоит улучшить образ России в мире.</w:t>
      </w:r>
    </w:p>
    <w:p w14:paraId="3E08C55C" w14:textId="74CA08DD" w:rsidR="005E4445" w:rsidRDefault="005E4445" w:rsidP="008B4954">
      <w:pPr>
        <w:pStyle w:val="a3"/>
        <w:numPr>
          <w:ilvl w:val="0"/>
          <w:numId w:val="22"/>
        </w:numPr>
        <w:spacing w:after="200" w:line="276" w:lineRule="auto"/>
        <w:rPr>
          <w:rFonts w:cs="Times New Roman"/>
          <w:color w:val="000000" w:themeColor="text1"/>
          <w:szCs w:val="28"/>
        </w:rPr>
      </w:pPr>
      <w:r w:rsidRPr="005E4445">
        <w:rPr>
          <w:rFonts w:cs="Times New Roman"/>
          <w:color w:val="000000" w:themeColor="text1"/>
          <w:szCs w:val="28"/>
        </w:rPr>
        <w:t>Для рекламы не должно быть никаких этических ограничений</w:t>
      </w:r>
    </w:p>
    <w:p w14:paraId="05C2F435" w14:textId="24B457AC" w:rsidR="0049055B" w:rsidRDefault="0049055B">
      <w:pPr>
        <w:spacing w:line="259" w:lineRule="auto"/>
        <w:rPr>
          <w:rFonts w:cs="Times New Roman"/>
          <w:color w:val="000000" w:themeColor="text1"/>
          <w:szCs w:val="28"/>
        </w:rPr>
      </w:pPr>
      <w:r>
        <w:rPr>
          <w:rFonts w:cs="Times New Roman"/>
          <w:color w:val="000000" w:themeColor="text1"/>
          <w:szCs w:val="28"/>
        </w:rPr>
        <w:br w:type="page"/>
      </w:r>
    </w:p>
    <w:p w14:paraId="7C5C1CCE" w14:textId="1498C387" w:rsidR="0049055B" w:rsidRDefault="0049055B" w:rsidP="00AB3E26">
      <w:pPr>
        <w:pStyle w:val="1"/>
        <w:spacing w:before="720" w:after="480"/>
        <w:jc w:val="center"/>
        <w:rPr>
          <w:rFonts w:ascii="Times New Roman" w:hAnsi="Times New Roman" w:cs="Times New Roman"/>
          <w:b/>
          <w:bCs/>
          <w:color w:val="000000" w:themeColor="text1"/>
          <w:sz w:val="28"/>
          <w:szCs w:val="28"/>
        </w:rPr>
      </w:pPr>
      <w:bookmarkStart w:id="65" w:name="_Toc73397948"/>
      <w:r w:rsidRPr="003C5DAE">
        <w:rPr>
          <w:rFonts w:ascii="Times New Roman" w:hAnsi="Times New Roman" w:cs="Times New Roman"/>
          <w:b/>
          <w:bCs/>
          <w:color w:val="000000" w:themeColor="text1"/>
          <w:sz w:val="28"/>
          <w:szCs w:val="28"/>
        </w:rPr>
        <w:lastRenderedPageBreak/>
        <w:t xml:space="preserve">ПРИЛОЖЕНИЕ </w:t>
      </w:r>
      <w:r>
        <w:rPr>
          <w:rFonts w:ascii="Times New Roman" w:hAnsi="Times New Roman" w:cs="Times New Roman"/>
          <w:b/>
          <w:bCs/>
          <w:color w:val="000000" w:themeColor="text1"/>
          <w:sz w:val="28"/>
          <w:szCs w:val="28"/>
        </w:rPr>
        <w:t>К</w:t>
      </w:r>
      <w:bookmarkEnd w:id="65"/>
    </w:p>
    <w:p w14:paraId="1A6C16A6" w14:textId="3BC4686F" w:rsidR="0049055B" w:rsidRPr="0049055B" w:rsidRDefault="0049055B" w:rsidP="0049055B">
      <w:pPr>
        <w:jc w:val="center"/>
        <w:rPr>
          <w:rFonts w:cs="Times New Roman"/>
          <w:b/>
          <w:bCs/>
          <w:color w:val="000000" w:themeColor="text1"/>
          <w:szCs w:val="28"/>
        </w:rPr>
      </w:pPr>
      <w:r w:rsidRPr="0049055B">
        <w:rPr>
          <w:rFonts w:cs="Times New Roman"/>
          <w:b/>
          <w:bCs/>
          <w:color w:val="000000" w:themeColor="text1"/>
          <w:szCs w:val="28"/>
        </w:rPr>
        <w:t xml:space="preserve">Анкета использования источников и каналов получения политической информации (О.С. Дейнека, </w:t>
      </w:r>
      <w:r w:rsidR="00112678">
        <w:rPr>
          <w:rFonts w:cs="Times New Roman"/>
          <w:b/>
          <w:bCs/>
          <w:color w:val="000000" w:themeColor="text1"/>
          <w:szCs w:val="28"/>
        </w:rPr>
        <w:t xml:space="preserve">В.Д. </w:t>
      </w:r>
      <w:r w:rsidRPr="0049055B">
        <w:rPr>
          <w:rFonts w:cs="Times New Roman"/>
          <w:b/>
          <w:bCs/>
          <w:color w:val="000000" w:themeColor="text1"/>
          <w:szCs w:val="28"/>
        </w:rPr>
        <w:t>Максимов)</w:t>
      </w:r>
    </w:p>
    <w:p w14:paraId="358C53E9" w14:textId="71D1D883" w:rsidR="0049055B" w:rsidRPr="0049055B" w:rsidRDefault="0049055B" w:rsidP="0049055B">
      <w:pPr>
        <w:rPr>
          <w:rFonts w:cs="Times New Roman"/>
          <w:szCs w:val="28"/>
        </w:rPr>
      </w:pPr>
      <w:r w:rsidRPr="0049055B">
        <w:rPr>
          <w:rFonts w:cs="Times New Roman"/>
          <w:color w:val="000000" w:themeColor="text1"/>
          <w:szCs w:val="28"/>
        </w:rPr>
        <w:t xml:space="preserve">Отметьте, пожалуйста, какие </w:t>
      </w:r>
      <w:r w:rsidRPr="0049055B">
        <w:rPr>
          <w:rFonts w:cs="Times New Roman"/>
          <w:szCs w:val="28"/>
        </w:rPr>
        <w:t xml:space="preserve">источники новостной и политической информации Вы используете или допишите свой вариант. </w:t>
      </w:r>
    </w:p>
    <w:tbl>
      <w:tblPr>
        <w:tblStyle w:val="ad"/>
        <w:tblW w:w="9722" w:type="dxa"/>
        <w:tblLook w:val="04A0" w:firstRow="1" w:lastRow="0" w:firstColumn="1" w:lastColumn="0" w:noHBand="0" w:noVBand="1"/>
      </w:tblPr>
      <w:tblGrid>
        <w:gridCol w:w="2551"/>
        <w:gridCol w:w="444"/>
        <w:gridCol w:w="3164"/>
        <w:gridCol w:w="391"/>
        <w:gridCol w:w="2766"/>
        <w:gridCol w:w="406"/>
      </w:tblGrid>
      <w:tr w:rsidR="0049055B" w:rsidRPr="0062170E" w14:paraId="56029A67" w14:textId="77777777" w:rsidTr="00E05A4A">
        <w:trPr>
          <w:trHeight w:val="275"/>
        </w:trPr>
        <w:tc>
          <w:tcPr>
            <w:tcW w:w="2551" w:type="dxa"/>
          </w:tcPr>
          <w:p w14:paraId="637BD59A"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 xml:space="preserve">Первый канал </w:t>
            </w:r>
          </w:p>
        </w:tc>
        <w:tc>
          <w:tcPr>
            <w:tcW w:w="444" w:type="dxa"/>
          </w:tcPr>
          <w:p w14:paraId="20BE6B7C" w14:textId="77777777" w:rsidR="0049055B" w:rsidRPr="00BB7EB6" w:rsidRDefault="0049055B" w:rsidP="00E05A4A">
            <w:pPr>
              <w:rPr>
                <w:rFonts w:cs="Times New Roman"/>
                <w:bCs/>
                <w:sz w:val="24"/>
                <w:szCs w:val="24"/>
              </w:rPr>
            </w:pPr>
          </w:p>
        </w:tc>
        <w:tc>
          <w:tcPr>
            <w:tcW w:w="3164" w:type="dxa"/>
          </w:tcPr>
          <w:p w14:paraId="442E3529"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Яндекс.Новости</w:t>
            </w:r>
          </w:p>
        </w:tc>
        <w:tc>
          <w:tcPr>
            <w:tcW w:w="391" w:type="dxa"/>
          </w:tcPr>
          <w:p w14:paraId="3BBA39D1" w14:textId="77777777" w:rsidR="0049055B" w:rsidRPr="00BB7EB6" w:rsidRDefault="0049055B" w:rsidP="00E05A4A">
            <w:pPr>
              <w:rPr>
                <w:rFonts w:cs="Times New Roman"/>
                <w:bCs/>
                <w:sz w:val="24"/>
                <w:szCs w:val="24"/>
              </w:rPr>
            </w:pPr>
          </w:p>
        </w:tc>
        <w:tc>
          <w:tcPr>
            <w:tcW w:w="2766" w:type="dxa"/>
          </w:tcPr>
          <w:p w14:paraId="7248CB2F"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Фонтанка.ру</w:t>
            </w:r>
          </w:p>
        </w:tc>
        <w:tc>
          <w:tcPr>
            <w:tcW w:w="406" w:type="dxa"/>
          </w:tcPr>
          <w:p w14:paraId="6DA7B61E" w14:textId="77777777" w:rsidR="0049055B" w:rsidRPr="00BB7EB6" w:rsidRDefault="0049055B" w:rsidP="00E05A4A">
            <w:pPr>
              <w:rPr>
                <w:rFonts w:cs="Times New Roman"/>
                <w:bCs/>
                <w:sz w:val="24"/>
                <w:szCs w:val="24"/>
              </w:rPr>
            </w:pPr>
          </w:p>
        </w:tc>
      </w:tr>
      <w:tr w:rsidR="0049055B" w:rsidRPr="0062170E" w14:paraId="18F381E6" w14:textId="77777777" w:rsidTr="00E05A4A">
        <w:trPr>
          <w:trHeight w:val="275"/>
        </w:trPr>
        <w:tc>
          <w:tcPr>
            <w:tcW w:w="2551" w:type="dxa"/>
          </w:tcPr>
          <w:p w14:paraId="3CEA44D9"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Россия</w:t>
            </w:r>
          </w:p>
        </w:tc>
        <w:tc>
          <w:tcPr>
            <w:tcW w:w="444" w:type="dxa"/>
          </w:tcPr>
          <w:p w14:paraId="02601419" w14:textId="77777777" w:rsidR="0049055B" w:rsidRPr="00BB7EB6" w:rsidRDefault="0049055B" w:rsidP="00E05A4A">
            <w:pPr>
              <w:rPr>
                <w:rFonts w:cs="Times New Roman"/>
                <w:bCs/>
                <w:sz w:val="24"/>
                <w:szCs w:val="24"/>
              </w:rPr>
            </w:pPr>
          </w:p>
        </w:tc>
        <w:tc>
          <w:tcPr>
            <w:tcW w:w="3164" w:type="dxa"/>
          </w:tcPr>
          <w:p w14:paraId="3AEFBFB3"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Mail.ru Новости</w:t>
            </w:r>
          </w:p>
        </w:tc>
        <w:tc>
          <w:tcPr>
            <w:tcW w:w="391" w:type="dxa"/>
          </w:tcPr>
          <w:p w14:paraId="1A9A0DD9" w14:textId="77777777" w:rsidR="0049055B" w:rsidRPr="00BB7EB6" w:rsidRDefault="0049055B" w:rsidP="00E05A4A">
            <w:pPr>
              <w:rPr>
                <w:rFonts w:cs="Times New Roman"/>
                <w:bCs/>
                <w:sz w:val="24"/>
                <w:szCs w:val="24"/>
              </w:rPr>
            </w:pPr>
          </w:p>
        </w:tc>
        <w:tc>
          <w:tcPr>
            <w:tcW w:w="2766" w:type="dxa"/>
          </w:tcPr>
          <w:p w14:paraId="231203D1"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Эхо Москвы</w:t>
            </w:r>
          </w:p>
        </w:tc>
        <w:tc>
          <w:tcPr>
            <w:tcW w:w="406" w:type="dxa"/>
          </w:tcPr>
          <w:p w14:paraId="0529356E" w14:textId="77777777" w:rsidR="0049055B" w:rsidRPr="00BB7EB6" w:rsidRDefault="0049055B" w:rsidP="00E05A4A">
            <w:pPr>
              <w:rPr>
                <w:rFonts w:cs="Times New Roman"/>
                <w:bCs/>
                <w:sz w:val="24"/>
                <w:szCs w:val="24"/>
              </w:rPr>
            </w:pPr>
          </w:p>
        </w:tc>
      </w:tr>
      <w:tr w:rsidR="0049055B" w:rsidRPr="0062170E" w14:paraId="7EDF59D3" w14:textId="77777777" w:rsidTr="00E05A4A">
        <w:trPr>
          <w:trHeight w:val="275"/>
        </w:trPr>
        <w:tc>
          <w:tcPr>
            <w:tcW w:w="2551" w:type="dxa"/>
          </w:tcPr>
          <w:p w14:paraId="50CB0C3A"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Россия 24</w:t>
            </w:r>
          </w:p>
        </w:tc>
        <w:tc>
          <w:tcPr>
            <w:tcW w:w="444" w:type="dxa"/>
          </w:tcPr>
          <w:p w14:paraId="18A0E557" w14:textId="77777777" w:rsidR="0049055B" w:rsidRPr="00BB7EB6" w:rsidRDefault="0049055B" w:rsidP="00E05A4A">
            <w:pPr>
              <w:rPr>
                <w:rFonts w:cs="Times New Roman"/>
                <w:bCs/>
                <w:sz w:val="24"/>
                <w:szCs w:val="24"/>
              </w:rPr>
            </w:pPr>
          </w:p>
        </w:tc>
        <w:tc>
          <w:tcPr>
            <w:tcW w:w="3164" w:type="dxa"/>
          </w:tcPr>
          <w:p w14:paraId="6F8AED08"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Rambler Новости</w:t>
            </w:r>
          </w:p>
        </w:tc>
        <w:tc>
          <w:tcPr>
            <w:tcW w:w="391" w:type="dxa"/>
          </w:tcPr>
          <w:p w14:paraId="3FB42F1D" w14:textId="77777777" w:rsidR="0049055B" w:rsidRPr="00BB7EB6" w:rsidRDefault="0049055B" w:rsidP="00E05A4A">
            <w:pPr>
              <w:rPr>
                <w:rFonts w:cs="Times New Roman"/>
                <w:bCs/>
                <w:sz w:val="24"/>
                <w:szCs w:val="24"/>
              </w:rPr>
            </w:pPr>
          </w:p>
        </w:tc>
        <w:tc>
          <w:tcPr>
            <w:tcW w:w="2766" w:type="dxa"/>
          </w:tcPr>
          <w:p w14:paraId="7E8031E4" w14:textId="77777777" w:rsidR="0049055B" w:rsidRPr="00BB7EB6" w:rsidRDefault="0049055B" w:rsidP="00E05A4A">
            <w:pPr>
              <w:spacing w:before="240" w:after="200"/>
              <w:rPr>
                <w:rFonts w:cs="Times New Roman"/>
                <w:bCs/>
                <w:sz w:val="24"/>
                <w:szCs w:val="24"/>
              </w:rPr>
            </w:pPr>
            <w:r w:rsidRPr="00BB7EB6">
              <w:rPr>
                <w:rFonts w:cs="Times New Roman"/>
                <w:bCs/>
                <w:sz w:val="24"/>
                <w:szCs w:val="24"/>
                <w:lang w:val="en-US"/>
              </w:rPr>
              <w:t>Life</w:t>
            </w:r>
          </w:p>
        </w:tc>
        <w:tc>
          <w:tcPr>
            <w:tcW w:w="406" w:type="dxa"/>
          </w:tcPr>
          <w:p w14:paraId="1706E72D" w14:textId="77777777" w:rsidR="0049055B" w:rsidRPr="00BB7EB6" w:rsidRDefault="0049055B" w:rsidP="00E05A4A">
            <w:pPr>
              <w:rPr>
                <w:rFonts w:cs="Times New Roman"/>
                <w:bCs/>
                <w:sz w:val="24"/>
                <w:szCs w:val="24"/>
              </w:rPr>
            </w:pPr>
          </w:p>
        </w:tc>
      </w:tr>
      <w:tr w:rsidR="0049055B" w:rsidRPr="0062170E" w14:paraId="6F90D39C" w14:textId="77777777" w:rsidTr="00E05A4A">
        <w:trPr>
          <w:trHeight w:val="275"/>
        </w:trPr>
        <w:tc>
          <w:tcPr>
            <w:tcW w:w="2551" w:type="dxa"/>
          </w:tcPr>
          <w:p w14:paraId="5985E17F"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Интерфакс</w:t>
            </w:r>
          </w:p>
        </w:tc>
        <w:tc>
          <w:tcPr>
            <w:tcW w:w="444" w:type="dxa"/>
          </w:tcPr>
          <w:p w14:paraId="0028AA12" w14:textId="77777777" w:rsidR="0049055B" w:rsidRPr="00BB7EB6" w:rsidRDefault="0049055B" w:rsidP="00E05A4A">
            <w:pPr>
              <w:rPr>
                <w:rFonts w:cs="Times New Roman"/>
                <w:bCs/>
                <w:sz w:val="24"/>
                <w:szCs w:val="24"/>
              </w:rPr>
            </w:pPr>
          </w:p>
        </w:tc>
        <w:tc>
          <w:tcPr>
            <w:tcW w:w="3164" w:type="dxa"/>
          </w:tcPr>
          <w:p w14:paraId="33111B5A"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РИА Новости</w:t>
            </w:r>
          </w:p>
        </w:tc>
        <w:tc>
          <w:tcPr>
            <w:tcW w:w="391" w:type="dxa"/>
          </w:tcPr>
          <w:p w14:paraId="325328FC" w14:textId="77777777" w:rsidR="0049055B" w:rsidRPr="00BB7EB6" w:rsidRDefault="0049055B" w:rsidP="00E05A4A">
            <w:pPr>
              <w:rPr>
                <w:rFonts w:cs="Times New Roman"/>
                <w:bCs/>
                <w:sz w:val="24"/>
                <w:szCs w:val="24"/>
              </w:rPr>
            </w:pPr>
          </w:p>
        </w:tc>
        <w:tc>
          <w:tcPr>
            <w:tcW w:w="2766" w:type="dxa"/>
          </w:tcPr>
          <w:p w14:paraId="3B5812E1" w14:textId="77777777" w:rsidR="0049055B" w:rsidRPr="00BB7EB6" w:rsidRDefault="0049055B" w:rsidP="00E05A4A">
            <w:pPr>
              <w:spacing w:before="240" w:after="200"/>
              <w:rPr>
                <w:rFonts w:cs="Times New Roman"/>
                <w:bCs/>
                <w:sz w:val="24"/>
                <w:szCs w:val="24"/>
                <w:lang w:val="en-US"/>
              </w:rPr>
            </w:pPr>
            <w:r w:rsidRPr="00BB7EB6">
              <w:rPr>
                <w:rFonts w:cs="Times New Roman"/>
                <w:bCs/>
                <w:sz w:val="24"/>
                <w:szCs w:val="24"/>
                <w:lang w:val="en-US"/>
              </w:rPr>
              <w:t>WikiLeaks</w:t>
            </w:r>
          </w:p>
        </w:tc>
        <w:tc>
          <w:tcPr>
            <w:tcW w:w="406" w:type="dxa"/>
          </w:tcPr>
          <w:p w14:paraId="3CD91895" w14:textId="77777777" w:rsidR="0049055B" w:rsidRPr="00BB7EB6" w:rsidRDefault="0049055B" w:rsidP="00E05A4A">
            <w:pPr>
              <w:rPr>
                <w:rFonts w:cs="Times New Roman"/>
                <w:bCs/>
                <w:sz w:val="24"/>
                <w:szCs w:val="24"/>
              </w:rPr>
            </w:pPr>
          </w:p>
        </w:tc>
      </w:tr>
      <w:tr w:rsidR="0049055B" w:rsidRPr="0062170E" w14:paraId="5E30577F" w14:textId="77777777" w:rsidTr="00E05A4A">
        <w:trPr>
          <w:trHeight w:val="275"/>
        </w:trPr>
        <w:tc>
          <w:tcPr>
            <w:tcW w:w="2551" w:type="dxa"/>
          </w:tcPr>
          <w:p w14:paraId="2212EC74" w14:textId="77777777" w:rsidR="0049055B" w:rsidRPr="00BB7EB6" w:rsidRDefault="0049055B" w:rsidP="00E05A4A">
            <w:pPr>
              <w:spacing w:before="240" w:after="200"/>
              <w:rPr>
                <w:rFonts w:cs="Times New Roman"/>
                <w:bCs/>
                <w:sz w:val="24"/>
                <w:szCs w:val="24"/>
                <w:lang w:val="en-US"/>
              </w:rPr>
            </w:pPr>
            <w:r w:rsidRPr="00BB7EB6">
              <w:rPr>
                <w:rFonts w:cs="Times New Roman"/>
                <w:bCs/>
                <w:sz w:val="24"/>
                <w:szCs w:val="24"/>
                <w:lang w:val="en-US"/>
              </w:rPr>
              <w:t>Russia Today</w:t>
            </w:r>
            <w:r w:rsidRPr="00BB7EB6">
              <w:rPr>
                <w:rFonts w:cs="Times New Roman"/>
                <w:bCs/>
                <w:sz w:val="24"/>
                <w:szCs w:val="24"/>
              </w:rPr>
              <w:t xml:space="preserve"> (</w:t>
            </w:r>
            <w:r w:rsidRPr="00BB7EB6">
              <w:rPr>
                <w:rFonts w:cs="Times New Roman"/>
                <w:bCs/>
                <w:sz w:val="24"/>
                <w:szCs w:val="24"/>
                <w:lang w:val="en-US"/>
              </w:rPr>
              <w:t>RT)</w:t>
            </w:r>
          </w:p>
        </w:tc>
        <w:tc>
          <w:tcPr>
            <w:tcW w:w="444" w:type="dxa"/>
          </w:tcPr>
          <w:p w14:paraId="4B05DD74" w14:textId="77777777" w:rsidR="0049055B" w:rsidRPr="00BB7EB6" w:rsidRDefault="0049055B" w:rsidP="00E05A4A">
            <w:pPr>
              <w:rPr>
                <w:rFonts w:cs="Times New Roman"/>
                <w:bCs/>
                <w:sz w:val="24"/>
                <w:szCs w:val="24"/>
              </w:rPr>
            </w:pPr>
          </w:p>
        </w:tc>
        <w:tc>
          <w:tcPr>
            <w:tcW w:w="3164" w:type="dxa"/>
          </w:tcPr>
          <w:p w14:paraId="3B0D97A3"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РБК</w:t>
            </w:r>
          </w:p>
        </w:tc>
        <w:tc>
          <w:tcPr>
            <w:tcW w:w="391" w:type="dxa"/>
          </w:tcPr>
          <w:p w14:paraId="137F22A8" w14:textId="77777777" w:rsidR="0049055B" w:rsidRPr="00BB7EB6" w:rsidRDefault="0049055B" w:rsidP="00E05A4A">
            <w:pPr>
              <w:rPr>
                <w:rFonts w:cs="Times New Roman"/>
                <w:bCs/>
                <w:sz w:val="24"/>
                <w:szCs w:val="24"/>
              </w:rPr>
            </w:pPr>
          </w:p>
        </w:tc>
        <w:tc>
          <w:tcPr>
            <w:tcW w:w="2766" w:type="dxa"/>
          </w:tcPr>
          <w:p w14:paraId="0F6143BA"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Коммерсант</w:t>
            </w:r>
          </w:p>
        </w:tc>
        <w:tc>
          <w:tcPr>
            <w:tcW w:w="406" w:type="dxa"/>
          </w:tcPr>
          <w:p w14:paraId="216FEEFE" w14:textId="77777777" w:rsidR="0049055B" w:rsidRPr="00BB7EB6" w:rsidRDefault="0049055B" w:rsidP="00E05A4A">
            <w:pPr>
              <w:rPr>
                <w:rFonts w:cs="Times New Roman"/>
                <w:bCs/>
                <w:sz w:val="24"/>
                <w:szCs w:val="24"/>
              </w:rPr>
            </w:pPr>
          </w:p>
        </w:tc>
      </w:tr>
      <w:tr w:rsidR="0049055B" w:rsidRPr="0062170E" w14:paraId="0A48035F" w14:textId="77777777" w:rsidTr="00E05A4A">
        <w:trPr>
          <w:trHeight w:val="275"/>
        </w:trPr>
        <w:tc>
          <w:tcPr>
            <w:tcW w:w="2551" w:type="dxa"/>
          </w:tcPr>
          <w:p w14:paraId="7F997913"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Известия</w:t>
            </w:r>
          </w:p>
        </w:tc>
        <w:tc>
          <w:tcPr>
            <w:tcW w:w="444" w:type="dxa"/>
          </w:tcPr>
          <w:p w14:paraId="3DC6DB38" w14:textId="77777777" w:rsidR="0049055B" w:rsidRPr="00BB7EB6" w:rsidRDefault="0049055B" w:rsidP="00E05A4A">
            <w:pPr>
              <w:rPr>
                <w:rFonts w:cs="Times New Roman"/>
                <w:bCs/>
                <w:sz w:val="24"/>
                <w:szCs w:val="24"/>
              </w:rPr>
            </w:pPr>
          </w:p>
        </w:tc>
        <w:tc>
          <w:tcPr>
            <w:tcW w:w="3164" w:type="dxa"/>
          </w:tcPr>
          <w:p w14:paraId="10D4BD00"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Lenta.ru</w:t>
            </w:r>
          </w:p>
        </w:tc>
        <w:tc>
          <w:tcPr>
            <w:tcW w:w="391" w:type="dxa"/>
          </w:tcPr>
          <w:p w14:paraId="4C6371AE" w14:textId="77777777" w:rsidR="0049055B" w:rsidRPr="00BB7EB6" w:rsidRDefault="0049055B" w:rsidP="00E05A4A">
            <w:pPr>
              <w:rPr>
                <w:rFonts w:cs="Times New Roman"/>
                <w:bCs/>
                <w:sz w:val="24"/>
                <w:szCs w:val="24"/>
              </w:rPr>
            </w:pPr>
          </w:p>
        </w:tc>
        <w:tc>
          <w:tcPr>
            <w:tcW w:w="2766" w:type="dxa"/>
          </w:tcPr>
          <w:p w14:paraId="1E0D0165" w14:textId="77777777" w:rsidR="0049055B" w:rsidRPr="00BB7EB6" w:rsidRDefault="0049055B" w:rsidP="00E05A4A">
            <w:pPr>
              <w:spacing w:before="240" w:after="200"/>
              <w:rPr>
                <w:rFonts w:cs="Times New Roman"/>
                <w:bCs/>
                <w:sz w:val="24"/>
                <w:szCs w:val="24"/>
                <w:lang w:val="en-US"/>
              </w:rPr>
            </w:pPr>
            <w:r w:rsidRPr="00BB7EB6">
              <w:rPr>
                <w:rFonts w:cs="Times New Roman"/>
                <w:bCs/>
                <w:sz w:val="24"/>
                <w:szCs w:val="24"/>
                <w:lang w:val="en-US"/>
              </w:rPr>
              <w:t>TikTok</w:t>
            </w:r>
          </w:p>
        </w:tc>
        <w:tc>
          <w:tcPr>
            <w:tcW w:w="406" w:type="dxa"/>
          </w:tcPr>
          <w:p w14:paraId="73FB49B8" w14:textId="77777777" w:rsidR="0049055B" w:rsidRPr="00BB7EB6" w:rsidRDefault="0049055B" w:rsidP="00E05A4A">
            <w:pPr>
              <w:rPr>
                <w:rFonts w:cs="Times New Roman"/>
                <w:bCs/>
                <w:sz w:val="24"/>
                <w:szCs w:val="24"/>
                <w:lang w:val="en-US"/>
              </w:rPr>
            </w:pPr>
          </w:p>
        </w:tc>
      </w:tr>
      <w:tr w:rsidR="0049055B" w:rsidRPr="0062170E" w14:paraId="74C07BF8" w14:textId="77777777" w:rsidTr="00E05A4A">
        <w:trPr>
          <w:trHeight w:val="275"/>
        </w:trPr>
        <w:tc>
          <w:tcPr>
            <w:tcW w:w="2551" w:type="dxa"/>
          </w:tcPr>
          <w:p w14:paraId="07B5F9CE" w14:textId="77777777" w:rsidR="0049055B" w:rsidRPr="00BB7EB6" w:rsidRDefault="0049055B" w:rsidP="00E05A4A">
            <w:pPr>
              <w:spacing w:before="240" w:after="200"/>
              <w:rPr>
                <w:rFonts w:cs="Times New Roman"/>
                <w:bCs/>
                <w:sz w:val="24"/>
                <w:szCs w:val="24"/>
                <w:lang w:val="en-US"/>
              </w:rPr>
            </w:pPr>
            <w:r w:rsidRPr="00BB7EB6">
              <w:rPr>
                <w:rFonts w:cs="Times New Roman"/>
                <w:bCs/>
                <w:sz w:val="24"/>
                <w:szCs w:val="24"/>
              </w:rPr>
              <w:t>ИТАР-ТАСС</w:t>
            </w:r>
          </w:p>
        </w:tc>
        <w:tc>
          <w:tcPr>
            <w:tcW w:w="444" w:type="dxa"/>
          </w:tcPr>
          <w:p w14:paraId="6B3D0057" w14:textId="77777777" w:rsidR="0049055B" w:rsidRPr="00BB7EB6" w:rsidRDefault="0049055B" w:rsidP="00E05A4A">
            <w:pPr>
              <w:rPr>
                <w:rFonts w:cs="Times New Roman"/>
                <w:bCs/>
                <w:sz w:val="24"/>
                <w:szCs w:val="24"/>
              </w:rPr>
            </w:pPr>
          </w:p>
        </w:tc>
        <w:tc>
          <w:tcPr>
            <w:tcW w:w="3164" w:type="dxa"/>
          </w:tcPr>
          <w:p w14:paraId="1E4305C4"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Newsru</w:t>
            </w:r>
          </w:p>
        </w:tc>
        <w:tc>
          <w:tcPr>
            <w:tcW w:w="391" w:type="dxa"/>
          </w:tcPr>
          <w:p w14:paraId="0C40E2EF" w14:textId="77777777" w:rsidR="0049055B" w:rsidRPr="00BB7EB6" w:rsidRDefault="0049055B" w:rsidP="00E05A4A">
            <w:pPr>
              <w:rPr>
                <w:rFonts w:cs="Times New Roman"/>
                <w:bCs/>
                <w:sz w:val="24"/>
                <w:szCs w:val="24"/>
              </w:rPr>
            </w:pPr>
          </w:p>
        </w:tc>
        <w:tc>
          <w:tcPr>
            <w:tcW w:w="2766" w:type="dxa"/>
          </w:tcPr>
          <w:p w14:paraId="304E9D2D"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ВКонтакте</w:t>
            </w:r>
          </w:p>
        </w:tc>
        <w:tc>
          <w:tcPr>
            <w:tcW w:w="406" w:type="dxa"/>
          </w:tcPr>
          <w:p w14:paraId="52F0A395" w14:textId="77777777" w:rsidR="0049055B" w:rsidRPr="00BB7EB6" w:rsidRDefault="0049055B" w:rsidP="00E05A4A">
            <w:pPr>
              <w:rPr>
                <w:rFonts w:cs="Times New Roman"/>
                <w:bCs/>
                <w:sz w:val="24"/>
                <w:szCs w:val="24"/>
              </w:rPr>
            </w:pPr>
          </w:p>
        </w:tc>
      </w:tr>
      <w:tr w:rsidR="0049055B" w:rsidRPr="0062170E" w14:paraId="4D13A00C" w14:textId="77777777" w:rsidTr="00E05A4A">
        <w:trPr>
          <w:trHeight w:val="275"/>
        </w:trPr>
        <w:tc>
          <w:tcPr>
            <w:tcW w:w="2551" w:type="dxa"/>
          </w:tcPr>
          <w:p w14:paraId="1760C811"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Аргументы и Факты</w:t>
            </w:r>
          </w:p>
        </w:tc>
        <w:tc>
          <w:tcPr>
            <w:tcW w:w="444" w:type="dxa"/>
          </w:tcPr>
          <w:p w14:paraId="76E7E819" w14:textId="77777777" w:rsidR="0049055B" w:rsidRPr="00BB7EB6" w:rsidRDefault="0049055B" w:rsidP="00E05A4A">
            <w:pPr>
              <w:rPr>
                <w:rFonts w:cs="Times New Roman"/>
                <w:bCs/>
                <w:sz w:val="24"/>
                <w:szCs w:val="24"/>
              </w:rPr>
            </w:pPr>
          </w:p>
        </w:tc>
        <w:tc>
          <w:tcPr>
            <w:tcW w:w="3164" w:type="dxa"/>
          </w:tcPr>
          <w:p w14:paraId="39C00291"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Комсомольская правда</w:t>
            </w:r>
          </w:p>
        </w:tc>
        <w:tc>
          <w:tcPr>
            <w:tcW w:w="391" w:type="dxa"/>
          </w:tcPr>
          <w:p w14:paraId="162F3557" w14:textId="77777777" w:rsidR="0049055B" w:rsidRPr="00BB7EB6" w:rsidRDefault="0049055B" w:rsidP="00E05A4A">
            <w:pPr>
              <w:rPr>
                <w:rFonts w:cs="Times New Roman"/>
                <w:bCs/>
                <w:sz w:val="24"/>
                <w:szCs w:val="24"/>
              </w:rPr>
            </w:pPr>
          </w:p>
        </w:tc>
        <w:tc>
          <w:tcPr>
            <w:tcW w:w="2766" w:type="dxa"/>
          </w:tcPr>
          <w:p w14:paraId="2C1E1B14" w14:textId="77777777" w:rsidR="0049055B" w:rsidRPr="00BB7EB6" w:rsidRDefault="0049055B" w:rsidP="00E05A4A">
            <w:pPr>
              <w:spacing w:before="240" w:after="200"/>
              <w:rPr>
                <w:rFonts w:cs="Times New Roman"/>
                <w:bCs/>
                <w:sz w:val="24"/>
                <w:szCs w:val="24"/>
              </w:rPr>
            </w:pPr>
            <w:r w:rsidRPr="00BB7EB6">
              <w:rPr>
                <w:rFonts w:cs="Times New Roman"/>
                <w:bCs/>
                <w:sz w:val="24"/>
                <w:szCs w:val="24"/>
                <w:lang w:val="en-US"/>
              </w:rPr>
              <w:t>Facebook</w:t>
            </w:r>
          </w:p>
        </w:tc>
        <w:tc>
          <w:tcPr>
            <w:tcW w:w="406" w:type="dxa"/>
          </w:tcPr>
          <w:p w14:paraId="1A01AB41" w14:textId="77777777" w:rsidR="0049055B" w:rsidRPr="00BB7EB6" w:rsidRDefault="0049055B" w:rsidP="00E05A4A">
            <w:pPr>
              <w:rPr>
                <w:rFonts w:cs="Times New Roman"/>
                <w:bCs/>
                <w:sz w:val="24"/>
                <w:szCs w:val="24"/>
              </w:rPr>
            </w:pPr>
          </w:p>
        </w:tc>
      </w:tr>
      <w:tr w:rsidR="0049055B" w:rsidRPr="0062170E" w14:paraId="195C63EC" w14:textId="77777777" w:rsidTr="00E05A4A">
        <w:trPr>
          <w:trHeight w:val="275"/>
        </w:trPr>
        <w:tc>
          <w:tcPr>
            <w:tcW w:w="2551" w:type="dxa"/>
          </w:tcPr>
          <w:p w14:paraId="04EFD87C"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НТВ</w:t>
            </w:r>
          </w:p>
        </w:tc>
        <w:tc>
          <w:tcPr>
            <w:tcW w:w="444" w:type="dxa"/>
          </w:tcPr>
          <w:p w14:paraId="0050C4A6" w14:textId="77777777" w:rsidR="0049055B" w:rsidRPr="00BB7EB6" w:rsidRDefault="0049055B" w:rsidP="00E05A4A">
            <w:pPr>
              <w:rPr>
                <w:rFonts w:cs="Times New Roman"/>
                <w:bCs/>
                <w:sz w:val="24"/>
                <w:szCs w:val="24"/>
              </w:rPr>
            </w:pPr>
          </w:p>
        </w:tc>
        <w:tc>
          <w:tcPr>
            <w:tcW w:w="3164" w:type="dxa"/>
          </w:tcPr>
          <w:p w14:paraId="3594BF3D"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Вести</w:t>
            </w:r>
          </w:p>
        </w:tc>
        <w:tc>
          <w:tcPr>
            <w:tcW w:w="391" w:type="dxa"/>
          </w:tcPr>
          <w:p w14:paraId="26796413" w14:textId="77777777" w:rsidR="0049055B" w:rsidRPr="00BB7EB6" w:rsidRDefault="0049055B" w:rsidP="00E05A4A">
            <w:pPr>
              <w:rPr>
                <w:rFonts w:cs="Times New Roman"/>
                <w:bCs/>
                <w:sz w:val="24"/>
                <w:szCs w:val="24"/>
              </w:rPr>
            </w:pPr>
          </w:p>
        </w:tc>
        <w:tc>
          <w:tcPr>
            <w:tcW w:w="2766" w:type="dxa"/>
          </w:tcPr>
          <w:p w14:paraId="1A00F7C2" w14:textId="77777777" w:rsidR="0049055B" w:rsidRPr="00BB7EB6" w:rsidRDefault="0049055B" w:rsidP="00E05A4A">
            <w:pPr>
              <w:spacing w:before="240" w:after="200"/>
              <w:rPr>
                <w:rFonts w:cs="Times New Roman"/>
                <w:bCs/>
                <w:sz w:val="24"/>
                <w:szCs w:val="24"/>
              </w:rPr>
            </w:pPr>
            <w:r w:rsidRPr="00BB7EB6">
              <w:rPr>
                <w:rFonts w:cs="Times New Roman"/>
                <w:bCs/>
                <w:sz w:val="24"/>
                <w:szCs w:val="24"/>
                <w:lang w:val="en-US"/>
              </w:rPr>
              <w:t>Instagram</w:t>
            </w:r>
          </w:p>
        </w:tc>
        <w:tc>
          <w:tcPr>
            <w:tcW w:w="406" w:type="dxa"/>
          </w:tcPr>
          <w:p w14:paraId="322D9290" w14:textId="77777777" w:rsidR="0049055B" w:rsidRPr="00BB7EB6" w:rsidRDefault="0049055B" w:rsidP="00E05A4A">
            <w:pPr>
              <w:rPr>
                <w:rFonts w:cs="Times New Roman"/>
                <w:bCs/>
                <w:sz w:val="24"/>
                <w:szCs w:val="24"/>
              </w:rPr>
            </w:pPr>
          </w:p>
        </w:tc>
      </w:tr>
      <w:tr w:rsidR="0049055B" w:rsidRPr="0062170E" w14:paraId="0DD81A43" w14:textId="77777777" w:rsidTr="00E05A4A">
        <w:trPr>
          <w:trHeight w:val="275"/>
        </w:trPr>
        <w:tc>
          <w:tcPr>
            <w:tcW w:w="2551" w:type="dxa"/>
          </w:tcPr>
          <w:p w14:paraId="087224C3" w14:textId="77777777" w:rsidR="0049055B" w:rsidRPr="00BB7EB6" w:rsidRDefault="0049055B" w:rsidP="00E05A4A">
            <w:pPr>
              <w:spacing w:before="240" w:after="200"/>
              <w:rPr>
                <w:rFonts w:cs="Times New Roman"/>
                <w:bCs/>
                <w:sz w:val="24"/>
                <w:szCs w:val="24"/>
                <w:lang w:val="en-US"/>
              </w:rPr>
            </w:pPr>
            <w:r w:rsidRPr="00BB7EB6">
              <w:rPr>
                <w:rFonts w:cs="Times New Roman"/>
                <w:bCs/>
                <w:sz w:val="24"/>
                <w:szCs w:val="24"/>
                <w:lang w:val="en-US"/>
              </w:rPr>
              <w:t>Metro</w:t>
            </w:r>
          </w:p>
        </w:tc>
        <w:tc>
          <w:tcPr>
            <w:tcW w:w="444" w:type="dxa"/>
          </w:tcPr>
          <w:p w14:paraId="1DF90005" w14:textId="77777777" w:rsidR="0049055B" w:rsidRPr="00BB7EB6" w:rsidRDefault="0049055B" w:rsidP="00E05A4A">
            <w:pPr>
              <w:rPr>
                <w:rFonts w:cs="Times New Roman"/>
                <w:bCs/>
                <w:sz w:val="24"/>
                <w:szCs w:val="24"/>
              </w:rPr>
            </w:pPr>
          </w:p>
        </w:tc>
        <w:tc>
          <w:tcPr>
            <w:tcW w:w="3164" w:type="dxa"/>
          </w:tcPr>
          <w:p w14:paraId="7482759D" w14:textId="77777777" w:rsidR="0049055B" w:rsidRPr="00BB7EB6" w:rsidRDefault="0049055B" w:rsidP="00E05A4A">
            <w:pPr>
              <w:spacing w:before="240" w:after="200"/>
              <w:rPr>
                <w:rFonts w:cs="Times New Roman"/>
                <w:bCs/>
                <w:sz w:val="24"/>
                <w:szCs w:val="24"/>
              </w:rPr>
            </w:pPr>
            <w:r w:rsidRPr="00BB7EB6">
              <w:rPr>
                <w:rFonts w:cs="Times New Roman"/>
                <w:bCs/>
                <w:sz w:val="24"/>
                <w:szCs w:val="24"/>
                <w:lang w:val="en-US"/>
              </w:rPr>
              <w:t>BBC</w:t>
            </w:r>
            <w:r w:rsidRPr="00BB7EB6">
              <w:rPr>
                <w:rFonts w:cs="Times New Roman"/>
                <w:bCs/>
                <w:sz w:val="24"/>
                <w:szCs w:val="24"/>
              </w:rPr>
              <w:t xml:space="preserve"> ( Би-би-си )</w:t>
            </w:r>
          </w:p>
        </w:tc>
        <w:tc>
          <w:tcPr>
            <w:tcW w:w="391" w:type="dxa"/>
          </w:tcPr>
          <w:p w14:paraId="4BE6F1E9" w14:textId="77777777" w:rsidR="0049055B" w:rsidRPr="00BB7EB6" w:rsidRDefault="0049055B" w:rsidP="00E05A4A">
            <w:pPr>
              <w:rPr>
                <w:rFonts w:cs="Times New Roman"/>
                <w:bCs/>
                <w:sz w:val="24"/>
                <w:szCs w:val="24"/>
              </w:rPr>
            </w:pPr>
          </w:p>
        </w:tc>
        <w:tc>
          <w:tcPr>
            <w:tcW w:w="2766" w:type="dxa"/>
          </w:tcPr>
          <w:p w14:paraId="75DB4471" w14:textId="4A1FEE9E" w:rsidR="0049055B" w:rsidRPr="00BB7EB6" w:rsidRDefault="0049055B" w:rsidP="00E05A4A">
            <w:pPr>
              <w:spacing w:before="240" w:after="200"/>
              <w:rPr>
                <w:rFonts w:cs="Times New Roman"/>
                <w:bCs/>
                <w:sz w:val="24"/>
                <w:szCs w:val="24"/>
                <w:lang w:val="en-US"/>
              </w:rPr>
            </w:pPr>
            <w:r w:rsidRPr="00BB7EB6">
              <w:rPr>
                <w:rFonts w:cs="Times New Roman"/>
                <w:bCs/>
                <w:sz w:val="24"/>
                <w:szCs w:val="24"/>
                <w:lang w:val="en-US"/>
              </w:rPr>
              <w:t>You</w:t>
            </w:r>
            <w:r w:rsidR="007A3BD7">
              <w:rPr>
                <w:rFonts w:cs="Times New Roman"/>
                <w:bCs/>
                <w:sz w:val="24"/>
                <w:szCs w:val="24"/>
                <w:lang w:val="en-US"/>
              </w:rPr>
              <w:t>T</w:t>
            </w:r>
            <w:r w:rsidRPr="00BB7EB6">
              <w:rPr>
                <w:rFonts w:cs="Times New Roman"/>
                <w:bCs/>
                <w:sz w:val="24"/>
                <w:szCs w:val="24"/>
                <w:lang w:val="en-US"/>
              </w:rPr>
              <w:t>ube</w:t>
            </w:r>
          </w:p>
        </w:tc>
        <w:tc>
          <w:tcPr>
            <w:tcW w:w="406" w:type="dxa"/>
          </w:tcPr>
          <w:p w14:paraId="77DDAA38" w14:textId="77777777" w:rsidR="0049055B" w:rsidRPr="00BB7EB6" w:rsidRDefault="0049055B" w:rsidP="00E05A4A">
            <w:pPr>
              <w:rPr>
                <w:rFonts w:cs="Times New Roman"/>
                <w:bCs/>
                <w:sz w:val="24"/>
                <w:szCs w:val="24"/>
              </w:rPr>
            </w:pPr>
          </w:p>
        </w:tc>
      </w:tr>
      <w:tr w:rsidR="0049055B" w:rsidRPr="0062170E" w14:paraId="479A83A8" w14:textId="77777777" w:rsidTr="00E05A4A">
        <w:trPr>
          <w:trHeight w:val="56"/>
        </w:trPr>
        <w:tc>
          <w:tcPr>
            <w:tcW w:w="2551" w:type="dxa"/>
          </w:tcPr>
          <w:p w14:paraId="36742FD1"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Новая газета</w:t>
            </w:r>
          </w:p>
        </w:tc>
        <w:tc>
          <w:tcPr>
            <w:tcW w:w="444" w:type="dxa"/>
          </w:tcPr>
          <w:p w14:paraId="225B369A" w14:textId="77777777" w:rsidR="0049055B" w:rsidRPr="00BB7EB6" w:rsidRDefault="0049055B" w:rsidP="00E05A4A">
            <w:pPr>
              <w:rPr>
                <w:rFonts w:cs="Times New Roman"/>
                <w:bCs/>
                <w:sz w:val="24"/>
                <w:szCs w:val="24"/>
              </w:rPr>
            </w:pPr>
          </w:p>
        </w:tc>
        <w:tc>
          <w:tcPr>
            <w:tcW w:w="3164" w:type="dxa"/>
          </w:tcPr>
          <w:p w14:paraId="204A64F9"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Медуза</w:t>
            </w:r>
          </w:p>
        </w:tc>
        <w:tc>
          <w:tcPr>
            <w:tcW w:w="391" w:type="dxa"/>
          </w:tcPr>
          <w:p w14:paraId="611072AE" w14:textId="77777777" w:rsidR="0049055B" w:rsidRPr="00BB7EB6" w:rsidRDefault="0049055B" w:rsidP="00E05A4A">
            <w:pPr>
              <w:rPr>
                <w:rFonts w:cs="Times New Roman"/>
                <w:bCs/>
                <w:sz w:val="24"/>
                <w:szCs w:val="24"/>
              </w:rPr>
            </w:pPr>
          </w:p>
        </w:tc>
        <w:tc>
          <w:tcPr>
            <w:tcW w:w="2766" w:type="dxa"/>
          </w:tcPr>
          <w:p w14:paraId="4F0C6F53" w14:textId="77777777" w:rsidR="0049055B" w:rsidRPr="00BB7EB6" w:rsidRDefault="0049055B" w:rsidP="00E05A4A">
            <w:pPr>
              <w:spacing w:before="240" w:after="200"/>
              <w:rPr>
                <w:rFonts w:cs="Times New Roman"/>
                <w:bCs/>
                <w:sz w:val="24"/>
                <w:szCs w:val="24"/>
              </w:rPr>
            </w:pPr>
            <w:r w:rsidRPr="00BB7EB6">
              <w:rPr>
                <w:rFonts w:cs="Times New Roman"/>
                <w:bCs/>
                <w:sz w:val="24"/>
                <w:szCs w:val="24"/>
              </w:rPr>
              <w:t>Дождь</w:t>
            </w:r>
          </w:p>
        </w:tc>
        <w:tc>
          <w:tcPr>
            <w:tcW w:w="406" w:type="dxa"/>
          </w:tcPr>
          <w:p w14:paraId="2B17B57F" w14:textId="77777777" w:rsidR="0049055B" w:rsidRPr="00BB7EB6" w:rsidRDefault="0049055B" w:rsidP="00E05A4A">
            <w:pPr>
              <w:rPr>
                <w:rFonts w:cs="Times New Roman"/>
                <w:bCs/>
                <w:sz w:val="24"/>
                <w:szCs w:val="24"/>
              </w:rPr>
            </w:pPr>
          </w:p>
        </w:tc>
      </w:tr>
    </w:tbl>
    <w:p w14:paraId="78BDB356" w14:textId="2A614E84" w:rsidR="006D2C54" w:rsidRDefault="006D2C54" w:rsidP="00AA0A1F"/>
    <w:bookmarkEnd w:id="51"/>
    <w:p w14:paraId="6A967DB4" w14:textId="03E77F1A" w:rsidR="005537E7" w:rsidRDefault="005537E7" w:rsidP="002F32FA">
      <w:pPr>
        <w:spacing w:line="259" w:lineRule="auto"/>
      </w:pPr>
    </w:p>
    <w:p w14:paraId="6303C85B" w14:textId="232A48F1" w:rsidR="00834B2C" w:rsidRDefault="00834B2C" w:rsidP="002F32FA">
      <w:pPr>
        <w:spacing w:line="259" w:lineRule="auto"/>
      </w:pPr>
    </w:p>
    <w:p w14:paraId="2A6C98F8" w14:textId="3C715D2E" w:rsidR="00DD02E6" w:rsidRPr="00DD02E6" w:rsidRDefault="00DD02E6" w:rsidP="00DD02E6">
      <w:pPr>
        <w:pStyle w:val="1"/>
        <w:spacing w:before="720" w:after="480"/>
        <w:jc w:val="center"/>
        <w:rPr>
          <w:rFonts w:ascii="Times New Roman" w:hAnsi="Times New Roman" w:cs="Times New Roman"/>
          <w:b/>
          <w:bCs/>
          <w:color w:val="000000" w:themeColor="text1"/>
          <w:sz w:val="28"/>
          <w:szCs w:val="28"/>
        </w:rPr>
      </w:pPr>
      <w:bookmarkStart w:id="66" w:name="_Toc73294523"/>
      <w:bookmarkStart w:id="67" w:name="_Toc73397949"/>
      <w:r>
        <w:rPr>
          <w:rFonts w:ascii="Times New Roman" w:hAnsi="Times New Roman" w:cs="Times New Roman"/>
          <w:b/>
          <w:bCs/>
          <w:color w:val="000000" w:themeColor="text1"/>
          <w:sz w:val="28"/>
          <w:szCs w:val="28"/>
        </w:rPr>
        <w:lastRenderedPageBreak/>
        <w:t xml:space="preserve">ПРИЛОЖЕНИЕ </w:t>
      </w:r>
      <w:bookmarkEnd w:id="66"/>
      <w:r>
        <w:rPr>
          <w:rFonts w:ascii="Times New Roman" w:hAnsi="Times New Roman" w:cs="Times New Roman"/>
          <w:b/>
          <w:bCs/>
          <w:color w:val="000000" w:themeColor="text1"/>
          <w:sz w:val="28"/>
          <w:szCs w:val="28"/>
          <w:lang w:val="en-US"/>
        </w:rPr>
        <w:t>L</w:t>
      </w:r>
      <w:bookmarkEnd w:id="67"/>
    </w:p>
    <w:p w14:paraId="233535DE" w14:textId="77777777" w:rsidR="00DD02E6" w:rsidRDefault="00DD02E6" w:rsidP="00DD02E6">
      <w:pPr>
        <w:jc w:val="center"/>
        <w:rPr>
          <w:b/>
          <w:bCs/>
        </w:rPr>
      </w:pPr>
      <w:r>
        <w:rPr>
          <w:b/>
          <w:bCs/>
        </w:rPr>
        <w:t>Методика ранжирования эмоций, вызываемых таргетированной рекламой (О.С. Дейнека, А. Ефременко)</w:t>
      </w:r>
    </w:p>
    <w:p w14:paraId="4B603BF9" w14:textId="77777777" w:rsidR="00DD02E6" w:rsidRDefault="00DD02E6" w:rsidP="00DD02E6">
      <w:pPr>
        <w:spacing w:line="276" w:lineRule="auto"/>
        <w:rPr>
          <w:rFonts w:cs="Times New Roman"/>
          <w:szCs w:val="28"/>
        </w:rPr>
      </w:pPr>
      <w:r>
        <w:rPr>
          <w:rFonts w:cs="Times New Roman"/>
          <w:szCs w:val="28"/>
        </w:rPr>
        <w:t>Оцените, пожалуйста, по 7-балльной шкале степень выраженности Ваших эмоций или чувств по отношению к Интернет-рекламе, где:</w:t>
      </w:r>
    </w:p>
    <w:p w14:paraId="45E98D62" w14:textId="77777777" w:rsidR="00DD02E6" w:rsidRDefault="00DD02E6" w:rsidP="00DD02E6">
      <w:pPr>
        <w:spacing w:line="276" w:lineRule="auto"/>
        <w:rPr>
          <w:rFonts w:cs="Times New Roman"/>
          <w:szCs w:val="28"/>
        </w:rPr>
      </w:pPr>
      <w:r>
        <w:rPr>
          <w:rFonts w:cs="Times New Roman"/>
          <w:szCs w:val="28"/>
        </w:rPr>
        <w:t>1 – «Абсолютно не выражено»;</w:t>
      </w:r>
    </w:p>
    <w:p w14:paraId="2BE1BED8" w14:textId="77777777" w:rsidR="00DD02E6" w:rsidRDefault="00DD02E6" w:rsidP="00DD02E6">
      <w:pPr>
        <w:spacing w:line="276" w:lineRule="auto"/>
        <w:rPr>
          <w:rFonts w:cs="Times New Roman"/>
          <w:szCs w:val="28"/>
        </w:rPr>
      </w:pPr>
      <w:r>
        <w:rPr>
          <w:rFonts w:cs="Times New Roman"/>
          <w:szCs w:val="28"/>
        </w:rPr>
        <w:t>2 – «Не выражено»:</w:t>
      </w:r>
    </w:p>
    <w:p w14:paraId="0E6340EF" w14:textId="77777777" w:rsidR="00DD02E6" w:rsidRDefault="00DD02E6" w:rsidP="00DD02E6">
      <w:pPr>
        <w:spacing w:line="276" w:lineRule="auto"/>
        <w:rPr>
          <w:rFonts w:cs="Times New Roman"/>
          <w:szCs w:val="28"/>
        </w:rPr>
      </w:pPr>
      <w:r>
        <w:rPr>
          <w:rFonts w:cs="Times New Roman"/>
          <w:szCs w:val="28"/>
        </w:rPr>
        <w:t>3 – «Скорее не выражено, чем выражено»;</w:t>
      </w:r>
    </w:p>
    <w:p w14:paraId="10BEC9D9" w14:textId="77777777" w:rsidR="00DD02E6" w:rsidRDefault="00DD02E6" w:rsidP="00DD02E6">
      <w:pPr>
        <w:spacing w:line="276" w:lineRule="auto"/>
        <w:rPr>
          <w:rFonts w:cs="Times New Roman"/>
          <w:szCs w:val="28"/>
        </w:rPr>
      </w:pPr>
      <w:r>
        <w:rPr>
          <w:rFonts w:cs="Times New Roman"/>
          <w:szCs w:val="28"/>
        </w:rPr>
        <w:t>4 – «Затрудняюсь ответить»;</w:t>
      </w:r>
    </w:p>
    <w:p w14:paraId="02524614" w14:textId="77777777" w:rsidR="00DD02E6" w:rsidRDefault="00DD02E6" w:rsidP="00DD02E6">
      <w:pPr>
        <w:spacing w:line="276" w:lineRule="auto"/>
        <w:rPr>
          <w:rFonts w:cs="Times New Roman"/>
          <w:szCs w:val="28"/>
        </w:rPr>
      </w:pPr>
      <w:r>
        <w:rPr>
          <w:rFonts w:cs="Times New Roman"/>
          <w:szCs w:val="28"/>
        </w:rPr>
        <w:t>5 – «Скорее выражено, чем не выражено»;</w:t>
      </w:r>
    </w:p>
    <w:p w14:paraId="2957223E" w14:textId="77777777" w:rsidR="00DD02E6" w:rsidRDefault="00DD02E6" w:rsidP="00DD02E6">
      <w:pPr>
        <w:spacing w:line="276" w:lineRule="auto"/>
        <w:rPr>
          <w:rFonts w:cs="Times New Roman"/>
          <w:szCs w:val="28"/>
        </w:rPr>
      </w:pPr>
      <w:r>
        <w:rPr>
          <w:rFonts w:cs="Times New Roman"/>
          <w:szCs w:val="28"/>
        </w:rPr>
        <w:t>6 – «Выражено»;</w:t>
      </w:r>
    </w:p>
    <w:p w14:paraId="0EC9681D" w14:textId="77777777" w:rsidR="00DD02E6" w:rsidRDefault="00DD02E6" w:rsidP="00DD02E6">
      <w:pPr>
        <w:spacing w:line="276" w:lineRule="auto"/>
        <w:rPr>
          <w:rFonts w:cs="Times New Roman"/>
          <w:szCs w:val="28"/>
        </w:rPr>
      </w:pPr>
      <w:r>
        <w:rPr>
          <w:rFonts w:cs="Times New Roman"/>
          <w:szCs w:val="28"/>
        </w:rPr>
        <w:t>7 – «Сильно выражено»</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551"/>
      </w:tblGrid>
      <w:tr w:rsidR="00DD02E6" w14:paraId="78644BA0" w14:textId="77777777" w:rsidTr="00DD02E6">
        <w:tc>
          <w:tcPr>
            <w:tcW w:w="4394" w:type="dxa"/>
            <w:tcBorders>
              <w:top w:val="single" w:sz="12" w:space="0" w:color="auto"/>
              <w:left w:val="single" w:sz="12" w:space="0" w:color="auto"/>
              <w:bottom w:val="nil"/>
              <w:right w:val="single" w:sz="4" w:space="0" w:color="auto"/>
            </w:tcBorders>
            <w:hideMark/>
          </w:tcPr>
          <w:p w14:paraId="5FABE4DE" w14:textId="77777777" w:rsidR="00DD02E6" w:rsidRDefault="00DD02E6">
            <w:pPr>
              <w:spacing w:after="0"/>
            </w:pPr>
            <w:r>
              <w:t>Эмоции и чувства</w:t>
            </w:r>
          </w:p>
        </w:tc>
        <w:tc>
          <w:tcPr>
            <w:tcW w:w="2551" w:type="dxa"/>
            <w:tcBorders>
              <w:top w:val="single" w:sz="12" w:space="0" w:color="auto"/>
              <w:left w:val="single" w:sz="4" w:space="0" w:color="auto"/>
              <w:bottom w:val="nil"/>
              <w:right w:val="single" w:sz="12" w:space="0" w:color="auto"/>
            </w:tcBorders>
            <w:hideMark/>
          </w:tcPr>
          <w:p w14:paraId="60780BA9" w14:textId="77777777" w:rsidR="00DD02E6" w:rsidRDefault="00DD02E6">
            <w:pPr>
              <w:spacing w:after="0"/>
            </w:pPr>
            <w:r>
              <w:t>Степень согласия</w:t>
            </w:r>
          </w:p>
        </w:tc>
      </w:tr>
      <w:tr w:rsidR="00DD02E6" w14:paraId="1E0F1D9B" w14:textId="77777777" w:rsidTr="00DD02E6">
        <w:tc>
          <w:tcPr>
            <w:tcW w:w="4394" w:type="dxa"/>
            <w:tcBorders>
              <w:top w:val="single" w:sz="12" w:space="0" w:color="auto"/>
              <w:left w:val="single" w:sz="12" w:space="0" w:color="auto"/>
              <w:bottom w:val="single" w:sz="4" w:space="0" w:color="auto"/>
              <w:right w:val="single" w:sz="4" w:space="0" w:color="auto"/>
            </w:tcBorders>
            <w:hideMark/>
          </w:tcPr>
          <w:p w14:paraId="3AB63548" w14:textId="77777777" w:rsidR="00DD02E6" w:rsidRDefault="00DD02E6">
            <w:pPr>
              <w:ind w:right="-1141"/>
              <w:jc w:val="both"/>
              <w:rPr>
                <w:rFonts w:eastAsia="Times New Roman" w:cs="Times New Roman"/>
                <w:szCs w:val="28"/>
              </w:rPr>
            </w:pPr>
            <w:bookmarkStart w:id="68" w:name="_Hlk68025809"/>
            <w:r>
              <w:rPr>
                <w:rFonts w:cs="Times New Roman"/>
                <w:szCs w:val="28"/>
              </w:rPr>
              <w:t>вина</w:t>
            </w:r>
          </w:p>
        </w:tc>
        <w:tc>
          <w:tcPr>
            <w:tcW w:w="2551" w:type="dxa"/>
            <w:tcBorders>
              <w:top w:val="single" w:sz="12" w:space="0" w:color="auto"/>
              <w:left w:val="single" w:sz="4" w:space="0" w:color="auto"/>
              <w:bottom w:val="single" w:sz="4" w:space="0" w:color="auto"/>
              <w:right w:val="single" w:sz="12" w:space="0" w:color="auto"/>
            </w:tcBorders>
            <w:hideMark/>
          </w:tcPr>
          <w:p w14:paraId="7B26E43E"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164F7232" w14:textId="77777777" w:rsidTr="00DD02E6">
        <w:tc>
          <w:tcPr>
            <w:tcW w:w="4394" w:type="dxa"/>
            <w:tcBorders>
              <w:top w:val="single" w:sz="4" w:space="0" w:color="auto"/>
              <w:left w:val="single" w:sz="12" w:space="0" w:color="auto"/>
              <w:bottom w:val="single" w:sz="4" w:space="0" w:color="auto"/>
              <w:right w:val="single" w:sz="4" w:space="0" w:color="auto"/>
            </w:tcBorders>
            <w:hideMark/>
          </w:tcPr>
          <w:p w14:paraId="44EF792F" w14:textId="77777777" w:rsidR="00DD02E6" w:rsidRDefault="00DD02E6">
            <w:pPr>
              <w:ind w:right="-1141"/>
              <w:jc w:val="both"/>
              <w:rPr>
                <w:rFonts w:eastAsia="Times New Roman" w:cs="Times New Roman"/>
                <w:szCs w:val="28"/>
              </w:rPr>
            </w:pPr>
            <w:r>
              <w:rPr>
                <w:rFonts w:cs="Times New Roman"/>
                <w:szCs w:val="28"/>
              </w:rPr>
              <w:t>удивление</w:t>
            </w:r>
          </w:p>
        </w:tc>
        <w:tc>
          <w:tcPr>
            <w:tcW w:w="2551" w:type="dxa"/>
            <w:tcBorders>
              <w:top w:val="single" w:sz="4" w:space="0" w:color="auto"/>
              <w:left w:val="single" w:sz="4" w:space="0" w:color="auto"/>
              <w:bottom w:val="single" w:sz="4" w:space="0" w:color="auto"/>
              <w:right w:val="single" w:sz="12" w:space="0" w:color="auto"/>
            </w:tcBorders>
            <w:hideMark/>
          </w:tcPr>
          <w:p w14:paraId="3208CA8E"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5CAEE618" w14:textId="77777777" w:rsidTr="00DD02E6">
        <w:tc>
          <w:tcPr>
            <w:tcW w:w="4394" w:type="dxa"/>
            <w:tcBorders>
              <w:top w:val="single" w:sz="4" w:space="0" w:color="auto"/>
              <w:left w:val="single" w:sz="12" w:space="0" w:color="auto"/>
              <w:bottom w:val="single" w:sz="4" w:space="0" w:color="auto"/>
              <w:right w:val="single" w:sz="4" w:space="0" w:color="auto"/>
            </w:tcBorders>
            <w:hideMark/>
          </w:tcPr>
          <w:p w14:paraId="00DC9C05" w14:textId="77777777" w:rsidR="00DD02E6" w:rsidRDefault="00DD02E6">
            <w:pPr>
              <w:ind w:right="-1141"/>
              <w:jc w:val="both"/>
              <w:rPr>
                <w:rFonts w:eastAsia="Times New Roman" w:cs="Times New Roman"/>
                <w:szCs w:val="28"/>
              </w:rPr>
            </w:pPr>
            <w:r>
              <w:rPr>
                <w:rFonts w:cs="Times New Roman"/>
                <w:szCs w:val="28"/>
              </w:rPr>
              <w:t>страх</w:t>
            </w:r>
          </w:p>
        </w:tc>
        <w:tc>
          <w:tcPr>
            <w:tcW w:w="2551" w:type="dxa"/>
            <w:tcBorders>
              <w:top w:val="single" w:sz="4" w:space="0" w:color="auto"/>
              <w:left w:val="single" w:sz="4" w:space="0" w:color="auto"/>
              <w:bottom w:val="single" w:sz="4" w:space="0" w:color="auto"/>
              <w:right w:val="single" w:sz="12" w:space="0" w:color="auto"/>
            </w:tcBorders>
            <w:hideMark/>
          </w:tcPr>
          <w:p w14:paraId="2A5A139B"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2295B885" w14:textId="77777777" w:rsidTr="00DD02E6">
        <w:tc>
          <w:tcPr>
            <w:tcW w:w="4394" w:type="dxa"/>
            <w:tcBorders>
              <w:top w:val="single" w:sz="4" w:space="0" w:color="auto"/>
              <w:left w:val="single" w:sz="12" w:space="0" w:color="auto"/>
              <w:bottom w:val="single" w:sz="4" w:space="0" w:color="auto"/>
              <w:right w:val="single" w:sz="4" w:space="0" w:color="auto"/>
            </w:tcBorders>
            <w:hideMark/>
          </w:tcPr>
          <w:p w14:paraId="3CBE0252" w14:textId="77777777" w:rsidR="00DD02E6" w:rsidRDefault="00DD02E6">
            <w:pPr>
              <w:ind w:right="-1141"/>
              <w:jc w:val="both"/>
              <w:rPr>
                <w:rFonts w:eastAsia="Times New Roman" w:cs="Times New Roman"/>
                <w:szCs w:val="28"/>
              </w:rPr>
            </w:pPr>
            <w:r>
              <w:rPr>
                <w:rFonts w:cs="Times New Roman"/>
                <w:szCs w:val="28"/>
              </w:rPr>
              <w:t>раздражение</w:t>
            </w:r>
          </w:p>
        </w:tc>
        <w:tc>
          <w:tcPr>
            <w:tcW w:w="2551" w:type="dxa"/>
            <w:tcBorders>
              <w:top w:val="single" w:sz="4" w:space="0" w:color="auto"/>
              <w:left w:val="single" w:sz="4" w:space="0" w:color="auto"/>
              <w:bottom w:val="single" w:sz="4" w:space="0" w:color="auto"/>
              <w:right w:val="single" w:sz="12" w:space="0" w:color="auto"/>
            </w:tcBorders>
            <w:hideMark/>
          </w:tcPr>
          <w:p w14:paraId="606BCC9E"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7A910D60" w14:textId="77777777" w:rsidTr="00DD02E6">
        <w:tc>
          <w:tcPr>
            <w:tcW w:w="4394" w:type="dxa"/>
            <w:tcBorders>
              <w:top w:val="single" w:sz="4" w:space="0" w:color="auto"/>
              <w:left w:val="single" w:sz="12" w:space="0" w:color="auto"/>
              <w:bottom w:val="single" w:sz="4" w:space="0" w:color="auto"/>
              <w:right w:val="single" w:sz="4" w:space="0" w:color="auto"/>
            </w:tcBorders>
            <w:hideMark/>
          </w:tcPr>
          <w:p w14:paraId="64D4881A" w14:textId="77777777" w:rsidR="00DD02E6" w:rsidRDefault="00DD02E6">
            <w:pPr>
              <w:ind w:right="-1141"/>
              <w:jc w:val="both"/>
              <w:rPr>
                <w:rFonts w:eastAsia="Times New Roman" w:cs="Times New Roman"/>
                <w:szCs w:val="28"/>
              </w:rPr>
            </w:pPr>
            <w:r>
              <w:rPr>
                <w:rFonts w:cs="Times New Roman"/>
                <w:szCs w:val="28"/>
              </w:rPr>
              <w:t xml:space="preserve">обида </w:t>
            </w:r>
          </w:p>
        </w:tc>
        <w:tc>
          <w:tcPr>
            <w:tcW w:w="2551" w:type="dxa"/>
            <w:tcBorders>
              <w:top w:val="single" w:sz="4" w:space="0" w:color="auto"/>
              <w:left w:val="single" w:sz="4" w:space="0" w:color="auto"/>
              <w:bottom w:val="single" w:sz="4" w:space="0" w:color="auto"/>
              <w:right w:val="single" w:sz="12" w:space="0" w:color="auto"/>
            </w:tcBorders>
            <w:hideMark/>
          </w:tcPr>
          <w:p w14:paraId="487639B7"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16CA94F1" w14:textId="77777777" w:rsidTr="00DD02E6">
        <w:tc>
          <w:tcPr>
            <w:tcW w:w="4394" w:type="dxa"/>
            <w:tcBorders>
              <w:top w:val="single" w:sz="4" w:space="0" w:color="auto"/>
              <w:left w:val="single" w:sz="12" w:space="0" w:color="auto"/>
              <w:bottom w:val="single" w:sz="4" w:space="0" w:color="auto"/>
              <w:right w:val="single" w:sz="4" w:space="0" w:color="auto"/>
            </w:tcBorders>
            <w:hideMark/>
          </w:tcPr>
          <w:p w14:paraId="29BB0B4C" w14:textId="77777777" w:rsidR="00DD02E6" w:rsidRDefault="00DD02E6">
            <w:pPr>
              <w:ind w:right="-1141"/>
              <w:jc w:val="both"/>
              <w:rPr>
                <w:rFonts w:eastAsia="Times New Roman" w:cs="Times New Roman"/>
                <w:szCs w:val="28"/>
              </w:rPr>
            </w:pPr>
            <w:r>
              <w:rPr>
                <w:rFonts w:cs="Times New Roman"/>
                <w:szCs w:val="28"/>
              </w:rPr>
              <w:t>интерес</w:t>
            </w:r>
          </w:p>
        </w:tc>
        <w:tc>
          <w:tcPr>
            <w:tcW w:w="2551" w:type="dxa"/>
            <w:tcBorders>
              <w:top w:val="single" w:sz="4" w:space="0" w:color="auto"/>
              <w:left w:val="single" w:sz="4" w:space="0" w:color="auto"/>
              <w:bottom w:val="single" w:sz="4" w:space="0" w:color="auto"/>
              <w:right w:val="single" w:sz="12" w:space="0" w:color="auto"/>
            </w:tcBorders>
            <w:hideMark/>
          </w:tcPr>
          <w:p w14:paraId="07AD19FC"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3EF1EFD9" w14:textId="77777777" w:rsidTr="00DD02E6">
        <w:tc>
          <w:tcPr>
            <w:tcW w:w="4394" w:type="dxa"/>
            <w:tcBorders>
              <w:top w:val="single" w:sz="4" w:space="0" w:color="auto"/>
              <w:left w:val="single" w:sz="12" w:space="0" w:color="auto"/>
              <w:bottom w:val="single" w:sz="4" w:space="0" w:color="auto"/>
              <w:right w:val="single" w:sz="4" w:space="0" w:color="auto"/>
            </w:tcBorders>
            <w:hideMark/>
          </w:tcPr>
          <w:p w14:paraId="74C0A475" w14:textId="77777777" w:rsidR="00DD02E6" w:rsidRDefault="00DD02E6">
            <w:pPr>
              <w:ind w:right="-1141"/>
              <w:jc w:val="both"/>
              <w:rPr>
                <w:rFonts w:eastAsia="Times New Roman" w:cs="Times New Roman"/>
                <w:szCs w:val="28"/>
              </w:rPr>
            </w:pPr>
            <w:r>
              <w:rPr>
                <w:rFonts w:cs="Times New Roman"/>
                <w:szCs w:val="28"/>
              </w:rPr>
              <w:t>восхищение</w:t>
            </w:r>
          </w:p>
        </w:tc>
        <w:tc>
          <w:tcPr>
            <w:tcW w:w="2551" w:type="dxa"/>
            <w:tcBorders>
              <w:top w:val="single" w:sz="4" w:space="0" w:color="auto"/>
              <w:left w:val="single" w:sz="4" w:space="0" w:color="auto"/>
              <w:bottom w:val="single" w:sz="4" w:space="0" w:color="auto"/>
              <w:right w:val="single" w:sz="12" w:space="0" w:color="auto"/>
            </w:tcBorders>
            <w:hideMark/>
          </w:tcPr>
          <w:p w14:paraId="1D722493"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3522E736" w14:textId="77777777" w:rsidTr="00DD02E6">
        <w:tc>
          <w:tcPr>
            <w:tcW w:w="4394" w:type="dxa"/>
            <w:tcBorders>
              <w:top w:val="single" w:sz="4" w:space="0" w:color="auto"/>
              <w:left w:val="single" w:sz="12" w:space="0" w:color="auto"/>
              <w:bottom w:val="single" w:sz="4" w:space="0" w:color="auto"/>
              <w:right w:val="single" w:sz="4" w:space="0" w:color="auto"/>
            </w:tcBorders>
            <w:hideMark/>
          </w:tcPr>
          <w:p w14:paraId="628B2681" w14:textId="77777777" w:rsidR="00DD02E6" w:rsidRDefault="00DD02E6">
            <w:pPr>
              <w:ind w:right="-1141"/>
              <w:jc w:val="both"/>
              <w:rPr>
                <w:rFonts w:eastAsia="Times New Roman" w:cs="Times New Roman"/>
                <w:szCs w:val="28"/>
              </w:rPr>
            </w:pPr>
            <w:r>
              <w:rPr>
                <w:rFonts w:cs="Times New Roman"/>
                <w:szCs w:val="28"/>
              </w:rPr>
              <w:t>стыд</w:t>
            </w:r>
          </w:p>
        </w:tc>
        <w:tc>
          <w:tcPr>
            <w:tcW w:w="2551" w:type="dxa"/>
            <w:tcBorders>
              <w:top w:val="single" w:sz="4" w:space="0" w:color="auto"/>
              <w:left w:val="single" w:sz="4" w:space="0" w:color="auto"/>
              <w:bottom w:val="single" w:sz="4" w:space="0" w:color="auto"/>
              <w:right w:val="single" w:sz="12" w:space="0" w:color="auto"/>
            </w:tcBorders>
            <w:hideMark/>
          </w:tcPr>
          <w:p w14:paraId="0F51186E" w14:textId="77777777" w:rsidR="00DD02E6" w:rsidRDefault="00DD02E6">
            <w:pPr>
              <w:ind w:right="-1141"/>
              <w:jc w:val="both"/>
              <w:rPr>
                <w:rFonts w:eastAsia="Times New Roman" w:cs="Times New Roman"/>
                <w:szCs w:val="28"/>
                <w:u w:val="single"/>
              </w:rPr>
            </w:pPr>
            <w:r>
              <w:rPr>
                <w:rFonts w:cs="Times New Roman"/>
                <w:szCs w:val="28"/>
              </w:rPr>
              <w:t>7 6 5 4 3 2 1</w:t>
            </w:r>
          </w:p>
        </w:tc>
      </w:tr>
      <w:tr w:rsidR="00DD02E6" w14:paraId="1C16502F" w14:textId="77777777" w:rsidTr="00DD02E6">
        <w:trPr>
          <w:trHeight w:val="501"/>
        </w:trPr>
        <w:tc>
          <w:tcPr>
            <w:tcW w:w="4394" w:type="dxa"/>
            <w:tcBorders>
              <w:top w:val="single" w:sz="4" w:space="0" w:color="auto"/>
              <w:left w:val="single" w:sz="12" w:space="0" w:color="auto"/>
              <w:bottom w:val="single" w:sz="4" w:space="0" w:color="auto"/>
              <w:right w:val="single" w:sz="4" w:space="0" w:color="auto"/>
            </w:tcBorders>
            <w:hideMark/>
          </w:tcPr>
          <w:p w14:paraId="170CE5C0" w14:textId="77777777" w:rsidR="00DD02E6" w:rsidRDefault="00DD02E6">
            <w:pPr>
              <w:ind w:right="-1141"/>
              <w:jc w:val="both"/>
              <w:rPr>
                <w:rFonts w:eastAsia="Times New Roman" w:cs="Times New Roman"/>
                <w:szCs w:val="28"/>
              </w:rPr>
            </w:pPr>
            <w:r>
              <w:rPr>
                <w:rFonts w:eastAsia="Times New Roman" w:cs="Times New Roman"/>
                <w:szCs w:val="28"/>
              </w:rPr>
              <w:t>радость</w:t>
            </w:r>
          </w:p>
        </w:tc>
        <w:tc>
          <w:tcPr>
            <w:tcW w:w="2551" w:type="dxa"/>
            <w:tcBorders>
              <w:top w:val="single" w:sz="4" w:space="0" w:color="auto"/>
              <w:left w:val="single" w:sz="4" w:space="0" w:color="auto"/>
              <w:bottom w:val="single" w:sz="4" w:space="0" w:color="auto"/>
              <w:right w:val="single" w:sz="12" w:space="0" w:color="auto"/>
            </w:tcBorders>
            <w:hideMark/>
          </w:tcPr>
          <w:p w14:paraId="64D6B623" w14:textId="77777777" w:rsidR="00DD02E6" w:rsidRDefault="00DD02E6">
            <w:pPr>
              <w:ind w:right="-1141"/>
              <w:jc w:val="both"/>
              <w:rPr>
                <w:rFonts w:eastAsia="Times New Roman" w:cs="Times New Roman"/>
                <w:szCs w:val="28"/>
                <w:u w:val="single"/>
              </w:rPr>
            </w:pPr>
            <w:r>
              <w:rPr>
                <w:rFonts w:cs="Times New Roman"/>
                <w:szCs w:val="28"/>
              </w:rPr>
              <w:t>7 6 5 4 3 2 1</w:t>
            </w:r>
          </w:p>
        </w:tc>
        <w:bookmarkEnd w:id="68"/>
      </w:tr>
    </w:tbl>
    <w:p w14:paraId="283CFF06" w14:textId="77777777" w:rsidR="00834B2C" w:rsidRDefault="00834B2C" w:rsidP="002F32FA">
      <w:pPr>
        <w:spacing w:line="259" w:lineRule="auto"/>
      </w:pPr>
    </w:p>
    <w:p w14:paraId="04F9F2E2" w14:textId="45B3A22C" w:rsidR="002B71AD" w:rsidRDefault="002B71AD">
      <w:pPr>
        <w:spacing w:line="259" w:lineRule="auto"/>
      </w:pPr>
      <w:r>
        <w:br w:type="page"/>
      </w:r>
    </w:p>
    <w:p w14:paraId="22C75BD4" w14:textId="7611BB57" w:rsidR="002B71AD" w:rsidRDefault="002B71AD" w:rsidP="002B71AD">
      <w:pPr>
        <w:pStyle w:val="1"/>
        <w:spacing w:before="720" w:after="480"/>
        <w:jc w:val="center"/>
        <w:rPr>
          <w:rFonts w:ascii="Times New Roman" w:hAnsi="Times New Roman" w:cs="Times New Roman"/>
          <w:b/>
          <w:bCs/>
          <w:color w:val="auto"/>
          <w:sz w:val="28"/>
          <w:szCs w:val="28"/>
          <w:lang w:val="en-US"/>
        </w:rPr>
      </w:pPr>
      <w:bookmarkStart w:id="69" w:name="_Toc73397950"/>
      <w:r w:rsidRPr="002B71AD">
        <w:rPr>
          <w:rFonts w:ascii="Times New Roman" w:hAnsi="Times New Roman" w:cs="Times New Roman"/>
          <w:b/>
          <w:bCs/>
          <w:color w:val="auto"/>
          <w:sz w:val="28"/>
          <w:szCs w:val="28"/>
        </w:rPr>
        <w:lastRenderedPageBreak/>
        <w:t xml:space="preserve">ПРИЛОЖЕНИЕ </w:t>
      </w:r>
      <w:r w:rsidRPr="002B71AD">
        <w:rPr>
          <w:rFonts w:ascii="Times New Roman" w:hAnsi="Times New Roman" w:cs="Times New Roman"/>
          <w:b/>
          <w:bCs/>
          <w:color w:val="auto"/>
          <w:sz w:val="28"/>
          <w:szCs w:val="28"/>
          <w:lang w:val="en-US"/>
        </w:rPr>
        <w:t>M</w:t>
      </w:r>
      <w:bookmarkEnd w:id="69"/>
    </w:p>
    <w:p w14:paraId="214CE22E" w14:textId="7AE7CF10" w:rsidR="002B71AD" w:rsidRPr="002B71AD" w:rsidRDefault="002B71AD" w:rsidP="002B71AD">
      <w:pPr>
        <w:jc w:val="center"/>
        <w:rPr>
          <w:b/>
          <w:bCs/>
        </w:rPr>
      </w:pPr>
      <w:r w:rsidRPr="002B71AD">
        <w:rPr>
          <w:b/>
          <w:bCs/>
        </w:rPr>
        <w:t>Список наиболее предпочитаемых источников информации у двух поколений</w:t>
      </w:r>
    </w:p>
    <w:tbl>
      <w:tblPr>
        <w:tblW w:w="9669" w:type="dxa"/>
        <w:tblInd w:w="113" w:type="dxa"/>
        <w:tblLayout w:type="fixed"/>
        <w:tblLook w:val="04A0" w:firstRow="1" w:lastRow="0" w:firstColumn="1" w:lastColumn="0" w:noHBand="0" w:noVBand="1"/>
      </w:tblPr>
      <w:tblGrid>
        <w:gridCol w:w="1980"/>
        <w:gridCol w:w="1559"/>
        <w:gridCol w:w="1276"/>
        <w:gridCol w:w="1984"/>
        <w:gridCol w:w="1560"/>
        <w:gridCol w:w="1310"/>
      </w:tblGrid>
      <w:tr w:rsidR="002B71AD" w:rsidRPr="002B71AD" w14:paraId="7616F3C5" w14:textId="77777777" w:rsidTr="002B71AD">
        <w:trPr>
          <w:trHeight w:val="526"/>
        </w:trPr>
        <w:tc>
          <w:tcPr>
            <w:tcW w:w="96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E6C6" w14:textId="77777777" w:rsidR="002B71AD" w:rsidRPr="002B71AD" w:rsidRDefault="002B71AD" w:rsidP="002B71AD">
            <w:pPr>
              <w:spacing w:after="0" w:line="240" w:lineRule="auto"/>
              <w:jc w:val="center"/>
              <w:rPr>
                <w:rFonts w:eastAsia="Times New Roman" w:cs="Times New Roman"/>
                <w:b/>
                <w:bCs/>
                <w:color w:val="000000"/>
                <w:sz w:val="24"/>
                <w:szCs w:val="24"/>
                <w:lang w:eastAsia="ru-RU"/>
              </w:rPr>
            </w:pPr>
            <w:r w:rsidRPr="002B71AD">
              <w:rPr>
                <w:rFonts w:eastAsia="Times New Roman" w:cs="Times New Roman"/>
                <w:b/>
                <w:bCs/>
                <w:color w:val="000000"/>
                <w:sz w:val="24"/>
                <w:szCs w:val="24"/>
                <w:lang w:eastAsia="ru-RU"/>
              </w:rPr>
              <w:t>Топ 5 предпочитаемых источников информации</w:t>
            </w:r>
          </w:p>
        </w:tc>
      </w:tr>
      <w:tr w:rsidR="002B71AD" w:rsidRPr="002B71AD" w14:paraId="332A9FBD" w14:textId="77777777" w:rsidTr="002B71AD">
        <w:trPr>
          <w:trHeight w:val="526"/>
        </w:trPr>
        <w:tc>
          <w:tcPr>
            <w:tcW w:w="4815"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6992D575"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21-25</w:t>
            </w:r>
          </w:p>
        </w:tc>
        <w:tc>
          <w:tcPr>
            <w:tcW w:w="4854" w:type="dxa"/>
            <w:gridSpan w:val="3"/>
            <w:tcBorders>
              <w:top w:val="single" w:sz="4" w:space="0" w:color="auto"/>
              <w:left w:val="nil"/>
              <w:bottom w:val="single" w:sz="4" w:space="0" w:color="auto"/>
              <w:right w:val="single" w:sz="4" w:space="0" w:color="000000"/>
            </w:tcBorders>
            <w:shd w:val="clear" w:color="000000" w:fill="E2EFDA"/>
            <w:noWrap/>
            <w:vAlign w:val="bottom"/>
            <w:hideMark/>
          </w:tcPr>
          <w:p w14:paraId="4113E450"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40-55</w:t>
            </w:r>
          </w:p>
        </w:tc>
      </w:tr>
      <w:tr w:rsidR="002B71AD" w:rsidRPr="002B71AD" w14:paraId="561AA998" w14:textId="77777777" w:rsidTr="002B71AD">
        <w:trPr>
          <w:trHeight w:val="960"/>
        </w:trPr>
        <w:tc>
          <w:tcPr>
            <w:tcW w:w="1980" w:type="dxa"/>
            <w:tcBorders>
              <w:top w:val="nil"/>
              <w:left w:val="single" w:sz="4" w:space="0" w:color="auto"/>
              <w:bottom w:val="single" w:sz="4" w:space="0" w:color="auto"/>
              <w:right w:val="single" w:sz="4" w:space="0" w:color="auto"/>
            </w:tcBorders>
            <w:shd w:val="clear" w:color="000000" w:fill="E2EFDA"/>
            <w:noWrap/>
            <w:hideMark/>
          </w:tcPr>
          <w:p w14:paraId="053EE4DD"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Источники</w:t>
            </w:r>
          </w:p>
        </w:tc>
        <w:tc>
          <w:tcPr>
            <w:tcW w:w="1559" w:type="dxa"/>
            <w:tcBorders>
              <w:top w:val="nil"/>
              <w:left w:val="nil"/>
              <w:bottom w:val="single" w:sz="4" w:space="0" w:color="auto"/>
              <w:right w:val="single" w:sz="4" w:space="0" w:color="auto"/>
            </w:tcBorders>
            <w:shd w:val="clear" w:color="000000" w:fill="E2EFDA"/>
            <w:hideMark/>
          </w:tcPr>
          <w:p w14:paraId="58DEA589"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Количество упоминаний</w:t>
            </w:r>
          </w:p>
        </w:tc>
        <w:tc>
          <w:tcPr>
            <w:tcW w:w="1276" w:type="dxa"/>
            <w:tcBorders>
              <w:top w:val="nil"/>
              <w:left w:val="nil"/>
              <w:bottom w:val="single" w:sz="4" w:space="0" w:color="auto"/>
              <w:right w:val="single" w:sz="4" w:space="0" w:color="auto"/>
            </w:tcBorders>
            <w:shd w:val="clear" w:color="000000" w:fill="E2EFDA"/>
            <w:hideMark/>
          </w:tcPr>
          <w:p w14:paraId="70815BE6"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 упоминаний</w:t>
            </w:r>
          </w:p>
        </w:tc>
        <w:tc>
          <w:tcPr>
            <w:tcW w:w="1984" w:type="dxa"/>
            <w:tcBorders>
              <w:top w:val="nil"/>
              <w:left w:val="nil"/>
              <w:bottom w:val="single" w:sz="4" w:space="0" w:color="auto"/>
              <w:right w:val="single" w:sz="4" w:space="0" w:color="auto"/>
            </w:tcBorders>
            <w:shd w:val="clear" w:color="000000" w:fill="E2EFDA"/>
            <w:noWrap/>
            <w:hideMark/>
          </w:tcPr>
          <w:p w14:paraId="2DAF6C4F"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Источники</w:t>
            </w:r>
          </w:p>
        </w:tc>
        <w:tc>
          <w:tcPr>
            <w:tcW w:w="1560" w:type="dxa"/>
            <w:tcBorders>
              <w:top w:val="nil"/>
              <w:left w:val="nil"/>
              <w:bottom w:val="single" w:sz="4" w:space="0" w:color="auto"/>
              <w:right w:val="single" w:sz="4" w:space="0" w:color="auto"/>
            </w:tcBorders>
            <w:shd w:val="clear" w:color="000000" w:fill="E2EFDA"/>
            <w:hideMark/>
          </w:tcPr>
          <w:p w14:paraId="3DDADFF3"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Количество упоминаний</w:t>
            </w:r>
          </w:p>
        </w:tc>
        <w:tc>
          <w:tcPr>
            <w:tcW w:w="1310" w:type="dxa"/>
            <w:tcBorders>
              <w:top w:val="nil"/>
              <w:left w:val="nil"/>
              <w:bottom w:val="single" w:sz="4" w:space="0" w:color="auto"/>
              <w:right w:val="single" w:sz="4" w:space="0" w:color="auto"/>
            </w:tcBorders>
            <w:shd w:val="clear" w:color="000000" w:fill="E2EFDA"/>
            <w:hideMark/>
          </w:tcPr>
          <w:p w14:paraId="10CE5189" w14:textId="77777777" w:rsidR="002B71AD" w:rsidRPr="002B71AD" w:rsidRDefault="002B71AD" w:rsidP="002B71AD">
            <w:pPr>
              <w:spacing w:after="0" w:line="240" w:lineRule="auto"/>
              <w:jc w:val="center"/>
              <w:rPr>
                <w:rFonts w:eastAsia="Times New Roman" w:cs="Times New Roman"/>
                <w:color w:val="000000"/>
                <w:sz w:val="24"/>
                <w:szCs w:val="24"/>
                <w:lang w:eastAsia="ru-RU"/>
              </w:rPr>
            </w:pPr>
            <w:r w:rsidRPr="002B71AD">
              <w:rPr>
                <w:rFonts w:eastAsia="Times New Roman" w:cs="Times New Roman"/>
                <w:color w:val="000000"/>
                <w:sz w:val="24"/>
                <w:szCs w:val="24"/>
                <w:lang w:eastAsia="ru-RU"/>
              </w:rPr>
              <w:t>%, упоминаний</w:t>
            </w:r>
          </w:p>
        </w:tc>
      </w:tr>
      <w:tr w:rsidR="002B71AD" w:rsidRPr="002B71AD" w14:paraId="21A59431" w14:textId="77777777" w:rsidTr="002B71AD">
        <w:trPr>
          <w:trHeight w:val="526"/>
        </w:trPr>
        <w:tc>
          <w:tcPr>
            <w:tcW w:w="1980" w:type="dxa"/>
            <w:tcBorders>
              <w:top w:val="nil"/>
              <w:left w:val="single" w:sz="4" w:space="0" w:color="auto"/>
              <w:bottom w:val="single" w:sz="4" w:space="0" w:color="auto"/>
              <w:right w:val="single" w:sz="4" w:space="0" w:color="auto"/>
            </w:tcBorders>
            <w:shd w:val="clear" w:color="000000" w:fill="FFF2CC"/>
            <w:hideMark/>
          </w:tcPr>
          <w:p w14:paraId="57E9083B"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ВКонтакте</w:t>
            </w:r>
          </w:p>
        </w:tc>
        <w:tc>
          <w:tcPr>
            <w:tcW w:w="1559" w:type="dxa"/>
            <w:tcBorders>
              <w:top w:val="nil"/>
              <w:left w:val="nil"/>
              <w:bottom w:val="single" w:sz="4" w:space="0" w:color="auto"/>
              <w:right w:val="single" w:sz="4" w:space="0" w:color="auto"/>
            </w:tcBorders>
            <w:shd w:val="clear" w:color="auto" w:fill="auto"/>
            <w:hideMark/>
          </w:tcPr>
          <w:p w14:paraId="21ED9B5F"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112</w:t>
            </w:r>
          </w:p>
        </w:tc>
        <w:tc>
          <w:tcPr>
            <w:tcW w:w="1276" w:type="dxa"/>
            <w:tcBorders>
              <w:top w:val="nil"/>
              <w:left w:val="nil"/>
              <w:bottom w:val="single" w:sz="4" w:space="0" w:color="auto"/>
              <w:right w:val="single" w:sz="4" w:space="0" w:color="auto"/>
            </w:tcBorders>
            <w:shd w:val="clear" w:color="auto" w:fill="auto"/>
            <w:hideMark/>
          </w:tcPr>
          <w:p w14:paraId="336E607B"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76,71</w:t>
            </w:r>
          </w:p>
        </w:tc>
        <w:tc>
          <w:tcPr>
            <w:tcW w:w="1984" w:type="dxa"/>
            <w:tcBorders>
              <w:top w:val="nil"/>
              <w:left w:val="nil"/>
              <w:bottom w:val="single" w:sz="4" w:space="0" w:color="auto"/>
              <w:right w:val="single" w:sz="4" w:space="0" w:color="auto"/>
            </w:tcBorders>
            <w:shd w:val="clear" w:color="000000" w:fill="FFF2CC"/>
            <w:hideMark/>
          </w:tcPr>
          <w:p w14:paraId="2C7827C6"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Яндекс.Новости</w:t>
            </w:r>
          </w:p>
        </w:tc>
        <w:tc>
          <w:tcPr>
            <w:tcW w:w="1560" w:type="dxa"/>
            <w:tcBorders>
              <w:top w:val="nil"/>
              <w:left w:val="nil"/>
              <w:bottom w:val="single" w:sz="4" w:space="0" w:color="auto"/>
              <w:right w:val="single" w:sz="4" w:space="0" w:color="auto"/>
            </w:tcBorders>
            <w:shd w:val="clear" w:color="auto" w:fill="auto"/>
            <w:hideMark/>
          </w:tcPr>
          <w:p w14:paraId="189AAFA6"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90</w:t>
            </w:r>
          </w:p>
        </w:tc>
        <w:tc>
          <w:tcPr>
            <w:tcW w:w="1310" w:type="dxa"/>
            <w:tcBorders>
              <w:top w:val="nil"/>
              <w:left w:val="nil"/>
              <w:bottom w:val="single" w:sz="4" w:space="0" w:color="auto"/>
              <w:right w:val="single" w:sz="4" w:space="0" w:color="auto"/>
            </w:tcBorders>
            <w:shd w:val="clear" w:color="auto" w:fill="auto"/>
            <w:hideMark/>
          </w:tcPr>
          <w:p w14:paraId="0151292F"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61,64</w:t>
            </w:r>
          </w:p>
        </w:tc>
      </w:tr>
      <w:tr w:rsidR="002B71AD" w:rsidRPr="002B71AD" w14:paraId="5FF25430" w14:textId="77777777" w:rsidTr="002B71AD">
        <w:trPr>
          <w:trHeight w:val="526"/>
        </w:trPr>
        <w:tc>
          <w:tcPr>
            <w:tcW w:w="1980" w:type="dxa"/>
            <w:tcBorders>
              <w:top w:val="nil"/>
              <w:left w:val="single" w:sz="4" w:space="0" w:color="auto"/>
              <w:bottom w:val="single" w:sz="4" w:space="0" w:color="auto"/>
              <w:right w:val="single" w:sz="4" w:space="0" w:color="auto"/>
            </w:tcBorders>
            <w:shd w:val="clear" w:color="000000" w:fill="FFF2CC"/>
            <w:hideMark/>
          </w:tcPr>
          <w:p w14:paraId="6832E468"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YouTube</w:t>
            </w:r>
          </w:p>
        </w:tc>
        <w:tc>
          <w:tcPr>
            <w:tcW w:w="1559" w:type="dxa"/>
            <w:tcBorders>
              <w:top w:val="nil"/>
              <w:left w:val="nil"/>
              <w:bottom w:val="single" w:sz="4" w:space="0" w:color="auto"/>
              <w:right w:val="single" w:sz="4" w:space="0" w:color="auto"/>
            </w:tcBorders>
            <w:shd w:val="clear" w:color="auto" w:fill="auto"/>
            <w:hideMark/>
          </w:tcPr>
          <w:p w14:paraId="03714F80"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95</w:t>
            </w:r>
          </w:p>
        </w:tc>
        <w:tc>
          <w:tcPr>
            <w:tcW w:w="1276" w:type="dxa"/>
            <w:tcBorders>
              <w:top w:val="nil"/>
              <w:left w:val="nil"/>
              <w:bottom w:val="single" w:sz="4" w:space="0" w:color="auto"/>
              <w:right w:val="single" w:sz="4" w:space="0" w:color="auto"/>
            </w:tcBorders>
            <w:shd w:val="clear" w:color="auto" w:fill="auto"/>
            <w:hideMark/>
          </w:tcPr>
          <w:p w14:paraId="2D0397E6"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65,07</w:t>
            </w:r>
          </w:p>
        </w:tc>
        <w:tc>
          <w:tcPr>
            <w:tcW w:w="1984" w:type="dxa"/>
            <w:tcBorders>
              <w:top w:val="nil"/>
              <w:left w:val="nil"/>
              <w:bottom w:val="single" w:sz="4" w:space="0" w:color="auto"/>
              <w:right w:val="single" w:sz="4" w:space="0" w:color="auto"/>
            </w:tcBorders>
            <w:shd w:val="clear" w:color="000000" w:fill="FFF2CC"/>
            <w:hideMark/>
          </w:tcPr>
          <w:p w14:paraId="7DE72772"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 xml:space="preserve">Первый канал </w:t>
            </w:r>
          </w:p>
        </w:tc>
        <w:tc>
          <w:tcPr>
            <w:tcW w:w="1560" w:type="dxa"/>
            <w:tcBorders>
              <w:top w:val="nil"/>
              <w:left w:val="nil"/>
              <w:bottom w:val="single" w:sz="4" w:space="0" w:color="auto"/>
              <w:right w:val="single" w:sz="4" w:space="0" w:color="auto"/>
            </w:tcBorders>
            <w:shd w:val="clear" w:color="auto" w:fill="auto"/>
            <w:hideMark/>
          </w:tcPr>
          <w:p w14:paraId="27E138E7"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54</w:t>
            </w:r>
          </w:p>
        </w:tc>
        <w:tc>
          <w:tcPr>
            <w:tcW w:w="1310" w:type="dxa"/>
            <w:tcBorders>
              <w:top w:val="nil"/>
              <w:left w:val="nil"/>
              <w:bottom w:val="single" w:sz="4" w:space="0" w:color="auto"/>
              <w:right w:val="single" w:sz="4" w:space="0" w:color="auto"/>
            </w:tcBorders>
            <w:shd w:val="clear" w:color="auto" w:fill="auto"/>
            <w:hideMark/>
          </w:tcPr>
          <w:p w14:paraId="0650AC65"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36,99</w:t>
            </w:r>
          </w:p>
        </w:tc>
      </w:tr>
      <w:tr w:rsidR="002B71AD" w:rsidRPr="002B71AD" w14:paraId="63536CDB" w14:textId="77777777" w:rsidTr="002B71AD">
        <w:trPr>
          <w:trHeight w:val="526"/>
        </w:trPr>
        <w:tc>
          <w:tcPr>
            <w:tcW w:w="1980" w:type="dxa"/>
            <w:tcBorders>
              <w:top w:val="nil"/>
              <w:left w:val="single" w:sz="4" w:space="0" w:color="auto"/>
              <w:bottom w:val="single" w:sz="4" w:space="0" w:color="auto"/>
              <w:right w:val="single" w:sz="4" w:space="0" w:color="auto"/>
            </w:tcBorders>
            <w:shd w:val="clear" w:color="000000" w:fill="FFF2CC"/>
            <w:hideMark/>
          </w:tcPr>
          <w:p w14:paraId="6E94A9CC"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Instagram</w:t>
            </w:r>
          </w:p>
        </w:tc>
        <w:tc>
          <w:tcPr>
            <w:tcW w:w="1559" w:type="dxa"/>
            <w:tcBorders>
              <w:top w:val="nil"/>
              <w:left w:val="nil"/>
              <w:bottom w:val="single" w:sz="4" w:space="0" w:color="auto"/>
              <w:right w:val="single" w:sz="4" w:space="0" w:color="auto"/>
            </w:tcBorders>
            <w:shd w:val="clear" w:color="auto" w:fill="auto"/>
            <w:hideMark/>
          </w:tcPr>
          <w:p w14:paraId="5842FAAF"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89</w:t>
            </w:r>
          </w:p>
        </w:tc>
        <w:tc>
          <w:tcPr>
            <w:tcW w:w="1276" w:type="dxa"/>
            <w:tcBorders>
              <w:top w:val="nil"/>
              <w:left w:val="nil"/>
              <w:bottom w:val="single" w:sz="4" w:space="0" w:color="auto"/>
              <w:right w:val="single" w:sz="4" w:space="0" w:color="auto"/>
            </w:tcBorders>
            <w:shd w:val="clear" w:color="auto" w:fill="auto"/>
            <w:hideMark/>
          </w:tcPr>
          <w:p w14:paraId="1C97E3EB"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60,96</w:t>
            </w:r>
          </w:p>
        </w:tc>
        <w:tc>
          <w:tcPr>
            <w:tcW w:w="1984" w:type="dxa"/>
            <w:tcBorders>
              <w:top w:val="nil"/>
              <w:left w:val="nil"/>
              <w:bottom w:val="single" w:sz="4" w:space="0" w:color="auto"/>
              <w:right w:val="single" w:sz="4" w:space="0" w:color="auto"/>
            </w:tcBorders>
            <w:shd w:val="clear" w:color="000000" w:fill="FFF2CC"/>
            <w:hideMark/>
          </w:tcPr>
          <w:p w14:paraId="0A0F67C5"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Россия</w:t>
            </w:r>
          </w:p>
        </w:tc>
        <w:tc>
          <w:tcPr>
            <w:tcW w:w="1560" w:type="dxa"/>
            <w:tcBorders>
              <w:top w:val="nil"/>
              <w:left w:val="nil"/>
              <w:bottom w:val="single" w:sz="4" w:space="0" w:color="auto"/>
              <w:right w:val="single" w:sz="4" w:space="0" w:color="auto"/>
            </w:tcBorders>
            <w:shd w:val="clear" w:color="auto" w:fill="auto"/>
            <w:hideMark/>
          </w:tcPr>
          <w:p w14:paraId="0C0CA94A"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54</w:t>
            </w:r>
          </w:p>
        </w:tc>
        <w:tc>
          <w:tcPr>
            <w:tcW w:w="1310" w:type="dxa"/>
            <w:tcBorders>
              <w:top w:val="nil"/>
              <w:left w:val="nil"/>
              <w:bottom w:val="single" w:sz="4" w:space="0" w:color="auto"/>
              <w:right w:val="single" w:sz="4" w:space="0" w:color="auto"/>
            </w:tcBorders>
            <w:shd w:val="clear" w:color="auto" w:fill="auto"/>
            <w:hideMark/>
          </w:tcPr>
          <w:p w14:paraId="5CC7429D"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36,99</w:t>
            </w:r>
          </w:p>
        </w:tc>
      </w:tr>
      <w:tr w:rsidR="002B71AD" w:rsidRPr="002B71AD" w14:paraId="6783DF53" w14:textId="77777777" w:rsidTr="002B71AD">
        <w:trPr>
          <w:trHeight w:val="526"/>
        </w:trPr>
        <w:tc>
          <w:tcPr>
            <w:tcW w:w="1980" w:type="dxa"/>
            <w:tcBorders>
              <w:top w:val="nil"/>
              <w:left w:val="single" w:sz="4" w:space="0" w:color="auto"/>
              <w:bottom w:val="single" w:sz="4" w:space="0" w:color="auto"/>
              <w:right w:val="single" w:sz="4" w:space="0" w:color="auto"/>
            </w:tcBorders>
            <w:shd w:val="clear" w:color="000000" w:fill="FFF2CC"/>
            <w:hideMark/>
          </w:tcPr>
          <w:p w14:paraId="1283F603"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Яндекс.Новости</w:t>
            </w:r>
          </w:p>
        </w:tc>
        <w:tc>
          <w:tcPr>
            <w:tcW w:w="1559" w:type="dxa"/>
            <w:tcBorders>
              <w:top w:val="nil"/>
              <w:left w:val="nil"/>
              <w:bottom w:val="single" w:sz="4" w:space="0" w:color="auto"/>
              <w:right w:val="single" w:sz="4" w:space="0" w:color="auto"/>
            </w:tcBorders>
            <w:shd w:val="clear" w:color="auto" w:fill="auto"/>
            <w:hideMark/>
          </w:tcPr>
          <w:p w14:paraId="6B818C81"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72</w:t>
            </w:r>
          </w:p>
        </w:tc>
        <w:tc>
          <w:tcPr>
            <w:tcW w:w="1276" w:type="dxa"/>
            <w:tcBorders>
              <w:top w:val="nil"/>
              <w:left w:val="nil"/>
              <w:bottom w:val="single" w:sz="4" w:space="0" w:color="auto"/>
              <w:right w:val="single" w:sz="4" w:space="0" w:color="auto"/>
            </w:tcBorders>
            <w:shd w:val="clear" w:color="auto" w:fill="auto"/>
            <w:hideMark/>
          </w:tcPr>
          <w:p w14:paraId="63F832A3"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49,32</w:t>
            </w:r>
          </w:p>
        </w:tc>
        <w:tc>
          <w:tcPr>
            <w:tcW w:w="1984" w:type="dxa"/>
            <w:tcBorders>
              <w:top w:val="nil"/>
              <w:left w:val="nil"/>
              <w:bottom w:val="single" w:sz="4" w:space="0" w:color="auto"/>
              <w:right w:val="single" w:sz="4" w:space="0" w:color="auto"/>
            </w:tcBorders>
            <w:shd w:val="clear" w:color="000000" w:fill="FFF2CC"/>
            <w:hideMark/>
          </w:tcPr>
          <w:p w14:paraId="43BB8822"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Россия 24</w:t>
            </w:r>
          </w:p>
        </w:tc>
        <w:tc>
          <w:tcPr>
            <w:tcW w:w="1560" w:type="dxa"/>
            <w:tcBorders>
              <w:top w:val="nil"/>
              <w:left w:val="nil"/>
              <w:bottom w:val="single" w:sz="4" w:space="0" w:color="auto"/>
              <w:right w:val="single" w:sz="4" w:space="0" w:color="auto"/>
            </w:tcBorders>
            <w:shd w:val="clear" w:color="auto" w:fill="auto"/>
            <w:hideMark/>
          </w:tcPr>
          <w:p w14:paraId="0C624FEE"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48</w:t>
            </w:r>
          </w:p>
        </w:tc>
        <w:tc>
          <w:tcPr>
            <w:tcW w:w="1310" w:type="dxa"/>
            <w:tcBorders>
              <w:top w:val="nil"/>
              <w:left w:val="nil"/>
              <w:bottom w:val="single" w:sz="4" w:space="0" w:color="auto"/>
              <w:right w:val="single" w:sz="4" w:space="0" w:color="auto"/>
            </w:tcBorders>
            <w:shd w:val="clear" w:color="auto" w:fill="auto"/>
            <w:hideMark/>
          </w:tcPr>
          <w:p w14:paraId="32A10D31"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32,88</w:t>
            </w:r>
          </w:p>
        </w:tc>
      </w:tr>
      <w:tr w:rsidR="002B71AD" w:rsidRPr="002B71AD" w14:paraId="5CEC099E" w14:textId="77777777" w:rsidTr="002B71AD">
        <w:trPr>
          <w:trHeight w:val="526"/>
        </w:trPr>
        <w:tc>
          <w:tcPr>
            <w:tcW w:w="1980" w:type="dxa"/>
            <w:tcBorders>
              <w:top w:val="nil"/>
              <w:left w:val="single" w:sz="4" w:space="0" w:color="auto"/>
              <w:bottom w:val="single" w:sz="4" w:space="0" w:color="auto"/>
              <w:right w:val="single" w:sz="4" w:space="0" w:color="auto"/>
            </w:tcBorders>
            <w:shd w:val="clear" w:color="000000" w:fill="FFF2CC"/>
            <w:hideMark/>
          </w:tcPr>
          <w:p w14:paraId="491B5AC7"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TikTok</w:t>
            </w:r>
          </w:p>
        </w:tc>
        <w:tc>
          <w:tcPr>
            <w:tcW w:w="1559" w:type="dxa"/>
            <w:tcBorders>
              <w:top w:val="nil"/>
              <w:left w:val="nil"/>
              <w:bottom w:val="single" w:sz="4" w:space="0" w:color="auto"/>
              <w:right w:val="single" w:sz="4" w:space="0" w:color="auto"/>
            </w:tcBorders>
            <w:shd w:val="clear" w:color="auto" w:fill="auto"/>
            <w:hideMark/>
          </w:tcPr>
          <w:p w14:paraId="39766626"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56</w:t>
            </w:r>
          </w:p>
        </w:tc>
        <w:tc>
          <w:tcPr>
            <w:tcW w:w="1276" w:type="dxa"/>
            <w:tcBorders>
              <w:top w:val="nil"/>
              <w:left w:val="nil"/>
              <w:bottom w:val="single" w:sz="4" w:space="0" w:color="auto"/>
              <w:right w:val="single" w:sz="4" w:space="0" w:color="auto"/>
            </w:tcBorders>
            <w:shd w:val="clear" w:color="auto" w:fill="auto"/>
            <w:hideMark/>
          </w:tcPr>
          <w:p w14:paraId="0E39A230"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38,36</w:t>
            </w:r>
          </w:p>
        </w:tc>
        <w:tc>
          <w:tcPr>
            <w:tcW w:w="1984" w:type="dxa"/>
            <w:tcBorders>
              <w:top w:val="nil"/>
              <w:left w:val="nil"/>
              <w:bottom w:val="single" w:sz="4" w:space="0" w:color="auto"/>
              <w:right w:val="single" w:sz="4" w:space="0" w:color="auto"/>
            </w:tcBorders>
            <w:shd w:val="clear" w:color="000000" w:fill="FFF2CC"/>
            <w:hideMark/>
          </w:tcPr>
          <w:p w14:paraId="540FD1DF" w14:textId="77777777" w:rsidR="002B71AD" w:rsidRPr="002B71AD" w:rsidRDefault="002B71AD" w:rsidP="002B71AD">
            <w:pPr>
              <w:spacing w:after="0" w:line="240" w:lineRule="auto"/>
              <w:rPr>
                <w:rFonts w:eastAsia="Times New Roman" w:cs="Times New Roman"/>
                <w:color w:val="000000"/>
                <w:sz w:val="24"/>
                <w:szCs w:val="24"/>
                <w:lang w:eastAsia="ru-RU"/>
              </w:rPr>
            </w:pPr>
            <w:r w:rsidRPr="002B71AD">
              <w:rPr>
                <w:rFonts w:eastAsia="Times New Roman" w:cs="Times New Roman"/>
                <w:color w:val="000000"/>
                <w:sz w:val="24"/>
                <w:szCs w:val="24"/>
                <w:lang w:eastAsia="ru-RU"/>
              </w:rPr>
              <w:t>YouTube</w:t>
            </w:r>
          </w:p>
        </w:tc>
        <w:tc>
          <w:tcPr>
            <w:tcW w:w="1560" w:type="dxa"/>
            <w:tcBorders>
              <w:top w:val="nil"/>
              <w:left w:val="nil"/>
              <w:bottom w:val="single" w:sz="4" w:space="0" w:color="auto"/>
              <w:right w:val="single" w:sz="4" w:space="0" w:color="auto"/>
            </w:tcBorders>
            <w:shd w:val="clear" w:color="auto" w:fill="auto"/>
            <w:hideMark/>
          </w:tcPr>
          <w:p w14:paraId="7DF327F5"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41</w:t>
            </w:r>
          </w:p>
        </w:tc>
        <w:tc>
          <w:tcPr>
            <w:tcW w:w="1310" w:type="dxa"/>
            <w:tcBorders>
              <w:top w:val="nil"/>
              <w:left w:val="nil"/>
              <w:bottom w:val="single" w:sz="4" w:space="0" w:color="auto"/>
              <w:right w:val="single" w:sz="4" w:space="0" w:color="auto"/>
            </w:tcBorders>
            <w:shd w:val="clear" w:color="auto" w:fill="auto"/>
            <w:hideMark/>
          </w:tcPr>
          <w:p w14:paraId="7450DAEF" w14:textId="77777777" w:rsidR="002B71AD" w:rsidRPr="002B71AD" w:rsidRDefault="002B71AD" w:rsidP="002B71AD">
            <w:pPr>
              <w:spacing w:after="0" w:line="240" w:lineRule="auto"/>
              <w:jc w:val="right"/>
              <w:rPr>
                <w:rFonts w:eastAsia="Times New Roman" w:cs="Times New Roman"/>
                <w:color w:val="000000"/>
                <w:sz w:val="24"/>
                <w:szCs w:val="24"/>
                <w:lang w:eastAsia="ru-RU"/>
              </w:rPr>
            </w:pPr>
            <w:r w:rsidRPr="002B71AD">
              <w:rPr>
                <w:rFonts w:eastAsia="Times New Roman" w:cs="Times New Roman"/>
                <w:color w:val="000000"/>
                <w:sz w:val="24"/>
                <w:szCs w:val="24"/>
                <w:lang w:eastAsia="ru-RU"/>
              </w:rPr>
              <w:t>28,08</w:t>
            </w:r>
          </w:p>
        </w:tc>
      </w:tr>
    </w:tbl>
    <w:p w14:paraId="47B43C12" w14:textId="77777777" w:rsidR="002B71AD" w:rsidRPr="002B71AD" w:rsidRDefault="002B71AD" w:rsidP="002F32FA">
      <w:pPr>
        <w:spacing w:line="259" w:lineRule="auto"/>
        <w:rPr>
          <w:lang w:val="en-US"/>
        </w:rPr>
      </w:pPr>
    </w:p>
    <w:sectPr w:rsidR="002B71AD" w:rsidRPr="002B71AD" w:rsidSect="00112678">
      <w:footerReference w:type="default" r:id="rId1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8193" w14:textId="77777777" w:rsidR="005504D4" w:rsidRDefault="005504D4" w:rsidP="00B62F42">
      <w:pPr>
        <w:spacing w:after="0" w:line="240" w:lineRule="auto"/>
      </w:pPr>
      <w:r>
        <w:separator/>
      </w:r>
    </w:p>
  </w:endnote>
  <w:endnote w:type="continuationSeparator" w:id="0">
    <w:p w14:paraId="770186B8" w14:textId="77777777" w:rsidR="005504D4" w:rsidRDefault="005504D4" w:rsidP="00B6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6729"/>
      <w:docPartObj>
        <w:docPartGallery w:val="Page Numbers (Bottom of Page)"/>
        <w:docPartUnique/>
      </w:docPartObj>
    </w:sdtPr>
    <w:sdtEndPr/>
    <w:sdtContent>
      <w:p w14:paraId="18C793EA" w14:textId="0D1596DA" w:rsidR="00112678" w:rsidRDefault="00112678">
        <w:pPr>
          <w:pStyle w:val="a6"/>
          <w:jc w:val="center"/>
        </w:pPr>
        <w:r>
          <w:fldChar w:fldCharType="begin"/>
        </w:r>
        <w:r>
          <w:instrText>PAGE   \* MERGEFORMAT</w:instrText>
        </w:r>
        <w:r>
          <w:fldChar w:fldCharType="separate"/>
        </w:r>
        <w:r>
          <w:t>2</w:t>
        </w:r>
        <w:r>
          <w:fldChar w:fldCharType="end"/>
        </w:r>
      </w:p>
    </w:sdtContent>
  </w:sdt>
  <w:p w14:paraId="507613A7" w14:textId="3B09D64B" w:rsidR="00DF2AE9" w:rsidRDefault="00DF2A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A4B9" w14:textId="77777777" w:rsidR="005504D4" w:rsidRDefault="005504D4" w:rsidP="00B62F42">
      <w:pPr>
        <w:spacing w:after="0" w:line="240" w:lineRule="auto"/>
      </w:pPr>
      <w:r>
        <w:separator/>
      </w:r>
    </w:p>
  </w:footnote>
  <w:footnote w:type="continuationSeparator" w:id="0">
    <w:p w14:paraId="500FFC07" w14:textId="77777777" w:rsidR="005504D4" w:rsidRDefault="005504D4" w:rsidP="00B6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C9"/>
    <w:multiLevelType w:val="multilevel"/>
    <w:tmpl w:val="6BD8D19A"/>
    <w:lvl w:ilvl="0">
      <w:start w:val="1"/>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07E2E"/>
    <w:multiLevelType w:val="hybridMultilevel"/>
    <w:tmpl w:val="318C3CCA"/>
    <w:lvl w:ilvl="0" w:tplc="8FB6D1B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8D556B"/>
    <w:multiLevelType w:val="multilevel"/>
    <w:tmpl w:val="DE841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4D2BAC"/>
    <w:multiLevelType w:val="hybridMultilevel"/>
    <w:tmpl w:val="548C1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9E7185"/>
    <w:multiLevelType w:val="hybridMultilevel"/>
    <w:tmpl w:val="8DB496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A24B0"/>
    <w:multiLevelType w:val="hybridMultilevel"/>
    <w:tmpl w:val="7D8036F2"/>
    <w:lvl w:ilvl="0" w:tplc="CD501EF0">
      <w:start w:val="1"/>
      <w:numFmt w:val="decimal"/>
      <w:lvlText w:val="%1."/>
      <w:lvlJc w:val="left"/>
      <w:pPr>
        <w:ind w:left="360" w:hanging="360"/>
      </w:pPr>
      <w:rPr>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8507FC"/>
    <w:multiLevelType w:val="hybridMultilevel"/>
    <w:tmpl w:val="F59889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DC026E3"/>
    <w:multiLevelType w:val="multilevel"/>
    <w:tmpl w:val="15B2B08C"/>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0439F3"/>
    <w:multiLevelType w:val="multilevel"/>
    <w:tmpl w:val="B5D65EE4"/>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3"/>
      <w:numFmt w:val="decimal"/>
      <w:lvlText w:val="%1.%2.%3"/>
      <w:lvlJc w:val="left"/>
      <w:pPr>
        <w:ind w:left="792" w:hanging="792"/>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9F68F3"/>
    <w:multiLevelType w:val="hybridMultilevel"/>
    <w:tmpl w:val="0A805608"/>
    <w:lvl w:ilvl="0" w:tplc="CD501EF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0D6792"/>
    <w:multiLevelType w:val="multilevel"/>
    <w:tmpl w:val="130CFD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8094339"/>
    <w:multiLevelType w:val="multilevel"/>
    <w:tmpl w:val="6A48DD96"/>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227EDF"/>
    <w:multiLevelType w:val="hybridMultilevel"/>
    <w:tmpl w:val="EE2E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7024CF"/>
    <w:multiLevelType w:val="hybridMultilevel"/>
    <w:tmpl w:val="B02AD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533119"/>
    <w:multiLevelType w:val="hybridMultilevel"/>
    <w:tmpl w:val="088884C0"/>
    <w:lvl w:ilvl="0" w:tplc="DEF287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9D4A58"/>
    <w:multiLevelType w:val="multilevel"/>
    <w:tmpl w:val="9E92B9B0"/>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3"/>
      <w:numFmt w:val="decimal"/>
      <w:lvlText w:val="%1.%2.%3"/>
      <w:lvlJc w:val="left"/>
      <w:pPr>
        <w:ind w:left="792" w:hanging="792"/>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CD24F6A"/>
    <w:multiLevelType w:val="hybridMultilevel"/>
    <w:tmpl w:val="C65406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2DC1801"/>
    <w:multiLevelType w:val="hybridMultilevel"/>
    <w:tmpl w:val="270A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62C0A"/>
    <w:multiLevelType w:val="hybridMultilevel"/>
    <w:tmpl w:val="4D1A34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98209EC"/>
    <w:multiLevelType w:val="multilevel"/>
    <w:tmpl w:val="C332FDF4"/>
    <w:lvl w:ilvl="0">
      <w:start w:val="2"/>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941E3F"/>
    <w:multiLevelType w:val="hybridMultilevel"/>
    <w:tmpl w:val="C45ED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335768"/>
    <w:multiLevelType w:val="multilevel"/>
    <w:tmpl w:val="5E624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6D4EC0"/>
    <w:multiLevelType w:val="multilevel"/>
    <w:tmpl w:val="BDB42416"/>
    <w:lvl w:ilvl="0">
      <w:start w:val="2"/>
      <w:numFmt w:val="decimal"/>
      <w:lvlText w:val="%1"/>
      <w:lvlJc w:val="left"/>
      <w:pPr>
        <w:ind w:left="792" w:hanging="792"/>
      </w:pPr>
      <w:rPr>
        <w:rFonts w:ascii="Times New Roman" w:hAnsi="Times New Roman" w:cs="Times New Roman" w:hint="default"/>
        <w:b/>
        <w:color w:val="000000" w:themeColor="text1"/>
        <w:sz w:val="28"/>
      </w:rPr>
    </w:lvl>
    <w:lvl w:ilvl="1">
      <w:start w:val="2"/>
      <w:numFmt w:val="decimal"/>
      <w:lvlText w:val="%1.%2"/>
      <w:lvlJc w:val="left"/>
      <w:pPr>
        <w:ind w:left="792" w:hanging="792"/>
      </w:pPr>
      <w:rPr>
        <w:rFonts w:ascii="Times New Roman" w:hAnsi="Times New Roman" w:cs="Times New Roman" w:hint="default"/>
        <w:b/>
        <w:color w:val="000000" w:themeColor="text1"/>
        <w:sz w:val="28"/>
      </w:rPr>
    </w:lvl>
    <w:lvl w:ilvl="2">
      <w:start w:val="3"/>
      <w:numFmt w:val="decimal"/>
      <w:lvlText w:val="%1.%2.%3"/>
      <w:lvlJc w:val="left"/>
      <w:pPr>
        <w:ind w:left="792" w:hanging="792"/>
      </w:pPr>
      <w:rPr>
        <w:rFonts w:ascii="Times New Roman" w:hAnsi="Times New Roman" w:cs="Times New Roman" w:hint="default"/>
        <w:b/>
        <w:color w:val="000000" w:themeColor="text1"/>
        <w:sz w:val="28"/>
      </w:rPr>
    </w:lvl>
    <w:lvl w:ilvl="3">
      <w:start w:val="1"/>
      <w:numFmt w:val="decimal"/>
      <w:lvlText w:val="%1.%2.%3.%4"/>
      <w:lvlJc w:val="left"/>
      <w:pPr>
        <w:ind w:left="792" w:hanging="792"/>
      </w:pPr>
      <w:rPr>
        <w:rFonts w:ascii="Times New Roman" w:hAnsi="Times New Roman" w:cs="Times New Roman" w:hint="default"/>
        <w:b/>
        <w:color w:val="000000" w:themeColor="text1"/>
        <w:sz w:val="28"/>
      </w:rPr>
    </w:lvl>
    <w:lvl w:ilvl="4">
      <w:start w:val="1"/>
      <w:numFmt w:val="decimal"/>
      <w:lvlText w:val="%1.%2.%3.%4.%5"/>
      <w:lvlJc w:val="left"/>
      <w:pPr>
        <w:ind w:left="1080" w:hanging="1080"/>
      </w:pPr>
      <w:rPr>
        <w:rFonts w:ascii="Times New Roman" w:hAnsi="Times New Roman" w:cs="Times New Roman" w:hint="default"/>
        <w:b/>
        <w:color w:val="000000" w:themeColor="text1"/>
        <w:sz w:val="28"/>
      </w:rPr>
    </w:lvl>
    <w:lvl w:ilvl="5">
      <w:start w:val="1"/>
      <w:numFmt w:val="decimal"/>
      <w:lvlText w:val="%1.%2.%3.%4.%5.%6"/>
      <w:lvlJc w:val="left"/>
      <w:pPr>
        <w:ind w:left="1080" w:hanging="1080"/>
      </w:pPr>
      <w:rPr>
        <w:rFonts w:ascii="Times New Roman" w:hAnsi="Times New Roman" w:cs="Times New Roman" w:hint="default"/>
        <w:b/>
        <w:color w:val="000000" w:themeColor="text1"/>
        <w:sz w:val="28"/>
      </w:rPr>
    </w:lvl>
    <w:lvl w:ilvl="6">
      <w:start w:val="1"/>
      <w:numFmt w:val="decimal"/>
      <w:lvlText w:val="%1.%2.%3.%4.%5.%6.%7"/>
      <w:lvlJc w:val="left"/>
      <w:pPr>
        <w:ind w:left="1440" w:hanging="1440"/>
      </w:pPr>
      <w:rPr>
        <w:rFonts w:ascii="Times New Roman" w:hAnsi="Times New Roman" w:cs="Times New Roman" w:hint="default"/>
        <w:b/>
        <w:color w:val="000000" w:themeColor="text1"/>
        <w:sz w:val="28"/>
      </w:rPr>
    </w:lvl>
    <w:lvl w:ilvl="7">
      <w:start w:val="1"/>
      <w:numFmt w:val="decimal"/>
      <w:lvlText w:val="%1.%2.%3.%4.%5.%6.%7.%8"/>
      <w:lvlJc w:val="left"/>
      <w:pPr>
        <w:ind w:left="1440" w:hanging="1440"/>
      </w:pPr>
      <w:rPr>
        <w:rFonts w:ascii="Times New Roman" w:hAnsi="Times New Roman" w:cs="Times New Roman" w:hint="default"/>
        <w:b/>
        <w:color w:val="000000" w:themeColor="text1"/>
        <w:sz w:val="28"/>
      </w:rPr>
    </w:lvl>
    <w:lvl w:ilvl="8">
      <w:start w:val="1"/>
      <w:numFmt w:val="decimal"/>
      <w:lvlText w:val="%1.%2.%3.%4.%5.%6.%7.%8.%9"/>
      <w:lvlJc w:val="left"/>
      <w:pPr>
        <w:ind w:left="1800" w:hanging="1800"/>
      </w:pPr>
      <w:rPr>
        <w:rFonts w:ascii="Times New Roman" w:hAnsi="Times New Roman" w:cs="Times New Roman" w:hint="default"/>
        <w:b/>
        <w:color w:val="000000" w:themeColor="text1"/>
        <w:sz w:val="28"/>
      </w:rPr>
    </w:lvl>
  </w:abstractNum>
  <w:abstractNum w:abstractNumId="23" w15:restartNumberingAfterBreak="0">
    <w:nsid w:val="3669254E"/>
    <w:multiLevelType w:val="multilevel"/>
    <w:tmpl w:val="D01E9E58"/>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D07369"/>
    <w:multiLevelType w:val="multilevel"/>
    <w:tmpl w:val="943E82AA"/>
    <w:lvl w:ilvl="0">
      <w:start w:val="1"/>
      <w:numFmt w:val="decimal"/>
      <w:lvlText w:val="%1"/>
      <w:lvlJc w:val="left"/>
      <w:pPr>
        <w:ind w:left="576" w:hanging="576"/>
      </w:pPr>
      <w:rPr>
        <w:rFonts w:hint="default"/>
        <w:sz w:val="28"/>
      </w:rPr>
    </w:lvl>
    <w:lvl w:ilvl="1">
      <w:start w:val="1"/>
      <w:numFmt w:val="decimal"/>
      <w:lvlText w:val="%1.%2"/>
      <w:lvlJc w:val="left"/>
      <w:pPr>
        <w:ind w:left="576" w:hanging="576"/>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5" w15:restartNumberingAfterBreak="0">
    <w:nsid w:val="3BFC6681"/>
    <w:multiLevelType w:val="hybridMultilevel"/>
    <w:tmpl w:val="7ADC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96374C"/>
    <w:multiLevelType w:val="multilevel"/>
    <w:tmpl w:val="5CC66D94"/>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6FA3705"/>
    <w:multiLevelType w:val="multilevel"/>
    <w:tmpl w:val="DA12A810"/>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8E06B29"/>
    <w:multiLevelType w:val="multilevel"/>
    <w:tmpl w:val="A41EBD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0319DF"/>
    <w:multiLevelType w:val="multilevel"/>
    <w:tmpl w:val="6BDC61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0B771C"/>
    <w:multiLevelType w:val="hybridMultilevel"/>
    <w:tmpl w:val="7158B3AE"/>
    <w:lvl w:ilvl="0" w:tplc="9EA6D00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8C6BCC"/>
    <w:multiLevelType w:val="hybridMultilevel"/>
    <w:tmpl w:val="6F74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42599D"/>
    <w:multiLevelType w:val="multilevel"/>
    <w:tmpl w:val="38B27074"/>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0E76BD3"/>
    <w:multiLevelType w:val="hybridMultilevel"/>
    <w:tmpl w:val="A574BE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6F95243"/>
    <w:multiLevelType w:val="multilevel"/>
    <w:tmpl w:val="3800DE64"/>
    <w:lvl w:ilvl="0">
      <w:start w:val="1"/>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C5715C"/>
    <w:multiLevelType w:val="hybridMultilevel"/>
    <w:tmpl w:val="32C65E6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A150E71"/>
    <w:multiLevelType w:val="hybridMultilevel"/>
    <w:tmpl w:val="FEAA54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BA1F7C"/>
    <w:multiLevelType w:val="multilevel"/>
    <w:tmpl w:val="141E4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815B53"/>
    <w:multiLevelType w:val="hybridMultilevel"/>
    <w:tmpl w:val="C8B4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714ED0"/>
    <w:multiLevelType w:val="hybridMultilevel"/>
    <w:tmpl w:val="4DCA9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545CE"/>
    <w:multiLevelType w:val="hybridMultilevel"/>
    <w:tmpl w:val="BDC82D64"/>
    <w:lvl w:ilvl="0" w:tplc="CD501EF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670F1E"/>
    <w:multiLevelType w:val="multilevel"/>
    <w:tmpl w:val="444EE5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E364B08"/>
    <w:multiLevelType w:val="multilevel"/>
    <w:tmpl w:val="7D50C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CD786F"/>
    <w:multiLevelType w:val="multilevel"/>
    <w:tmpl w:val="3FC6FA24"/>
    <w:lvl w:ilvl="0">
      <w:start w:val="1"/>
      <w:numFmt w:val="decimal"/>
      <w:lvlText w:val="%1."/>
      <w:lvlJc w:val="left"/>
      <w:pPr>
        <w:ind w:left="360" w:hanging="360"/>
      </w:pPr>
      <w:rPr>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ascii="Times New Roman" w:hAnsi="Times New Roman" w:cs="Times New Roman" w:hint="default"/>
        <w:b/>
        <w:bCs/>
        <w:color w:val="auto"/>
        <w:sz w:val="28"/>
        <w:szCs w:val="28"/>
      </w:rPr>
    </w:lvl>
    <w:lvl w:ilvl="3">
      <w:start w:val="1"/>
      <w:numFmt w:val="decimal"/>
      <w:isLgl/>
      <w:lvlText w:val="%1.%2.%3.%4."/>
      <w:lvlJc w:val="left"/>
      <w:pPr>
        <w:ind w:left="1789" w:hanging="1080"/>
      </w:pPr>
      <w:rPr>
        <w:rFonts w:ascii="Times New Roman" w:hAnsi="Times New Roman" w:cs="Times New Roman" w:hint="default"/>
        <w:b/>
        <w:bCs/>
        <w:color w:val="auto"/>
        <w:sz w:val="28"/>
        <w:szCs w:val="28"/>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53C40A1"/>
    <w:multiLevelType w:val="hybridMultilevel"/>
    <w:tmpl w:val="51E0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833E90"/>
    <w:multiLevelType w:val="multilevel"/>
    <w:tmpl w:val="C366A228"/>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3"/>
      <w:numFmt w:val="decimal"/>
      <w:lvlText w:val="%1.%2.%3"/>
      <w:lvlJc w:val="left"/>
      <w:pPr>
        <w:ind w:left="792" w:hanging="792"/>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816481E"/>
    <w:multiLevelType w:val="multilevel"/>
    <w:tmpl w:val="CAC4368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5A2709"/>
    <w:multiLevelType w:val="multilevel"/>
    <w:tmpl w:val="5A7CC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D7D6E76"/>
    <w:multiLevelType w:val="multilevel"/>
    <w:tmpl w:val="FA5C2288"/>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39"/>
  </w:num>
  <w:num w:numId="3">
    <w:abstractNumId w:val="2"/>
  </w:num>
  <w:num w:numId="4">
    <w:abstractNumId w:val="40"/>
  </w:num>
  <w:num w:numId="5">
    <w:abstractNumId w:val="9"/>
  </w:num>
  <w:num w:numId="6">
    <w:abstractNumId w:val="5"/>
  </w:num>
  <w:num w:numId="7">
    <w:abstractNumId w:val="43"/>
  </w:num>
  <w:num w:numId="8">
    <w:abstractNumId w:val="30"/>
  </w:num>
  <w:num w:numId="9">
    <w:abstractNumId w:val="13"/>
  </w:num>
  <w:num w:numId="10">
    <w:abstractNumId w:val="6"/>
  </w:num>
  <w:num w:numId="11">
    <w:abstractNumId w:val="18"/>
  </w:num>
  <w:num w:numId="12">
    <w:abstractNumId w:val="17"/>
  </w:num>
  <w:num w:numId="13">
    <w:abstractNumId w:val="44"/>
  </w:num>
  <w:num w:numId="14">
    <w:abstractNumId w:val="16"/>
  </w:num>
  <w:num w:numId="15">
    <w:abstractNumId w:val="25"/>
  </w:num>
  <w:num w:numId="16">
    <w:abstractNumId w:val="31"/>
  </w:num>
  <w:num w:numId="17">
    <w:abstractNumId w:val="4"/>
  </w:num>
  <w:num w:numId="18">
    <w:abstractNumId w:val="20"/>
  </w:num>
  <w:num w:numId="19">
    <w:abstractNumId w:val="21"/>
  </w:num>
  <w:num w:numId="20">
    <w:abstractNumId w:val="14"/>
  </w:num>
  <w:num w:numId="21">
    <w:abstractNumId w:val="33"/>
  </w:num>
  <w:num w:numId="22">
    <w:abstractNumId w:val="35"/>
  </w:num>
  <w:num w:numId="23">
    <w:abstractNumId w:val="12"/>
  </w:num>
  <w:num w:numId="24">
    <w:abstractNumId w:val="38"/>
  </w:num>
  <w:num w:numId="25">
    <w:abstractNumId w:val="28"/>
  </w:num>
  <w:num w:numId="26">
    <w:abstractNumId w:val="29"/>
  </w:num>
  <w:num w:numId="27">
    <w:abstractNumId w:val="41"/>
  </w:num>
  <w:num w:numId="28">
    <w:abstractNumId w:val="10"/>
  </w:num>
  <w:num w:numId="29">
    <w:abstractNumId w:val="37"/>
  </w:num>
  <w:num w:numId="30">
    <w:abstractNumId w:val="15"/>
  </w:num>
  <w:num w:numId="31">
    <w:abstractNumId w:val="45"/>
  </w:num>
  <w:num w:numId="32">
    <w:abstractNumId w:val="8"/>
  </w:num>
  <w:num w:numId="33">
    <w:abstractNumId w:val="22"/>
  </w:num>
  <w:num w:numId="34">
    <w:abstractNumId w:val="7"/>
  </w:num>
  <w:num w:numId="35">
    <w:abstractNumId w:val="32"/>
  </w:num>
  <w:num w:numId="36">
    <w:abstractNumId w:val="48"/>
  </w:num>
  <w:num w:numId="37">
    <w:abstractNumId w:val="11"/>
  </w:num>
  <w:num w:numId="38">
    <w:abstractNumId w:val="19"/>
  </w:num>
  <w:num w:numId="39">
    <w:abstractNumId w:val="47"/>
  </w:num>
  <w:num w:numId="40">
    <w:abstractNumId w:val="42"/>
  </w:num>
  <w:num w:numId="41">
    <w:abstractNumId w:val="34"/>
  </w:num>
  <w:num w:numId="42">
    <w:abstractNumId w:val="0"/>
  </w:num>
  <w:num w:numId="43">
    <w:abstractNumId w:val="27"/>
  </w:num>
  <w:num w:numId="44">
    <w:abstractNumId w:val="23"/>
  </w:num>
  <w:num w:numId="45">
    <w:abstractNumId w:val="26"/>
  </w:num>
  <w:num w:numId="46">
    <w:abstractNumId w:val="24"/>
  </w:num>
  <w:num w:numId="47">
    <w:abstractNumId w:val="46"/>
  </w:num>
  <w:num w:numId="48">
    <w:abstractNumId w:val="1"/>
  </w:num>
  <w:num w:numId="49">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4CF8"/>
    <w:rsid w:val="00000079"/>
    <w:rsid w:val="00001E0E"/>
    <w:rsid w:val="000055FD"/>
    <w:rsid w:val="00014D55"/>
    <w:rsid w:val="00017519"/>
    <w:rsid w:val="00017891"/>
    <w:rsid w:val="000203A2"/>
    <w:rsid w:val="00027C10"/>
    <w:rsid w:val="000305B0"/>
    <w:rsid w:val="00030B08"/>
    <w:rsid w:val="00030D07"/>
    <w:rsid w:val="000323E6"/>
    <w:rsid w:val="0003632C"/>
    <w:rsid w:val="00037298"/>
    <w:rsid w:val="000404E8"/>
    <w:rsid w:val="00041996"/>
    <w:rsid w:val="00042C22"/>
    <w:rsid w:val="000447CC"/>
    <w:rsid w:val="00045D09"/>
    <w:rsid w:val="00045E6F"/>
    <w:rsid w:val="0004658C"/>
    <w:rsid w:val="0005384E"/>
    <w:rsid w:val="00053CC0"/>
    <w:rsid w:val="00063257"/>
    <w:rsid w:val="000639BB"/>
    <w:rsid w:val="0006468E"/>
    <w:rsid w:val="00064ABE"/>
    <w:rsid w:val="0006579B"/>
    <w:rsid w:val="00066080"/>
    <w:rsid w:val="00067147"/>
    <w:rsid w:val="00073328"/>
    <w:rsid w:val="000746C2"/>
    <w:rsid w:val="0007553F"/>
    <w:rsid w:val="00076046"/>
    <w:rsid w:val="000772AD"/>
    <w:rsid w:val="000776A4"/>
    <w:rsid w:val="00082B88"/>
    <w:rsid w:val="0008492D"/>
    <w:rsid w:val="00085572"/>
    <w:rsid w:val="00085C4C"/>
    <w:rsid w:val="000866CA"/>
    <w:rsid w:val="00086E75"/>
    <w:rsid w:val="0009526C"/>
    <w:rsid w:val="000A220B"/>
    <w:rsid w:val="000A61AE"/>
    <w:rsid w:val="000B37AA"/>
    <w:rsid w:val="000B3866"/>
    <w:rsid w:val="000B4D81"/>
    <w:rsid w:val="000C0E89"/>
    <w:rsid w:val="000C345B"/>
    <w:rsid w:val="000D327E"/>
    <w:rsid w:val="000D3BFF"/>
    <w:rsid w:val="000D450B"/>
    <w:rsid w:val="000D46F6"/>
    <w:rsid w:val="000D5475"/>
    <w:rsid w:val="000D77EB"/>
    <w:rsid w:val="000E12EE"/>
    <w:rsid w:val="000E1A22"/>
    <w:rsid w:val="000E2B42"/>
    <w:rsid w:val="000E3801"/>
    <w:rsid w:val="000E509F"/>
    <w:rsid w:val="000E71A3"/>
    <w:rsid w:val="001013C7"/>
    <w:rsid w:val="00101967"/>
    <w:rsid w:val="0010426C"/>
    <w:rsid w:val="00107072"/>
    <w:rsid w:val="00112678"/>
    <w:rsid w:val="00116FAC"/>
    <w:rsid w:val="00117DD5"/>
    <w:rsid w:val="001208FE"/>
    <w:rsid w:val="0012167D"/>
    <w:rsid w:val="001216C9"/>
    <w:rsid w:val="001234C8"/>
    <w:rsid w:val="00126409"/>
    <w:rsid w:val="00132F69"/>
    <w:rsid w:val="001361B0"/>
    <w:rsid w:val="00137DED"/>
    <w:rsid w:val="00137F5B"/>
    <w:rsid w:val="00143219"/>
    <w:rsid w:val="0014705A"/>
    <w:rsid w:val="001470F0"/>
    <w:rsid w:val="001513BF"/>
    <w:rsid w:val="00152715"/>
    <w:rsid w:val="001536DA"/>
    <w:rsid w:val="00155123"/>
    <w:rsid w:val="001558AE"/>
    <w:rsid w:val="00156285"/>
    <w:rsid w:val="001640B2"/>
    <w:rsid w:val="001702DF"/>
    <w:rsid w:val="001759C6"/>
    <w:rsid w:val="00181FF5"/>
    <w:rsid w:val="00182EC1"/>
    <w:rsid w:val="001873A6"/>
    <w:rsid w:val="001909DE"/>
    <w:rsid w:val="00196D18"/>
    <w:rsid w:val="00196EA7"/>
    <w:rsid w:val="00197F90"/>
    <w:rsid w:val="001A219B"/>
    <w:rsid w:val="001A579E"/>
    <w:rsid w:val="001B00F7"/>
    <w:rsid w:val="001B6DC7"/>
    <w:rsid w:val="001C6B48"/>
    <w:rsid w:val="001D31F4"/>
    <w:rsid w:val="001D5EEC"/>
    <w:rsid w:val="001E10A0"/>
    <w:rsid w:val="001E2AA9"/>
    <w:rsid w:val="001E6796"/>
    <w:rsid w:val="001F21B9"/>
    <w:rsid w:val="001F37AF"/>
    <w:rsid w:val="001F674C"/>
    <w:rsid w:val="001F7201"/>
    <w:rsid w:val="00204B90"/>
    <w:rsid w:val="0020510F"/>
    <w:rsid w:val="00205861"/>
    <w:rsid w:val="002070AA"/>
    <w:rsid w:val="00207D03"/>
    <w:rsid w:val="00210F95"/>
    <w:rsid w:val="002144AC"/>
    <w:rsid w:val="00217EC5"/>
    <w:rsid w:val="00221F26"/>
    <w:rsid w:val="00223789"/>
    <w:rsid w:val="00233134"/>
    <w:rsid w:val="002338B1"/>
    <w:rsid w:val="00234C45"/>
    <w:rsid w:val="00236F02"/>
    <w:rsid w:val="00237891"/>
    <w:rsid w:val="002400B9"/>
    <w:rsid w:val="002434B0"/>
    <w:rsid w:val="0024591C"/>
    <w:rsid w:val="0024684D"/>
    <w:rsid w:val="00246C87"/>
    <w:rsid w:val="00246D3B"/>
    <w:rsid w:val="002471B4"/>
    <w:rsid w:val="002512E4"/>
    <w:rsid w:val="0025515B"/>
    <w:rsid w:val="0025658F"/>
    <w:rsid w:val="00257FDC"/>
    <w:rsid w:val="00262974"/>
    <w:rsid w:val="00265801"/>
    <w:rsid w:val="002659BB"/>
    <w:rsid w:val="00265D2C"/>
    <w:rsid w:val="00266784"/>
    <w:rsid w:val="002677F8"/>
    <w:rsid w:val="00270D3F"/>
    <w:rsid w:val="00273C9F"/>
    <w:rsid w:val="00274C1B"/>
    <w:rsid w:val="00277C95"/>
    <w:rsid w:val="0028077C"/>
    <w:rsid w:val="002820FE"/>
    <w:rsid w:val="00282986"/>
    <w:rsid w:val="00284646"/>
    <w:rsid w:val="00291088"/>
    <w:rsid w:val="00293CD1"/>
    <w:rsid w:val="0029498C"/>
    <w:rsid w:val="002A60B1"/>
    <w:rsid w:val="002B355A"/>
    <w:rsid w:val="002B45BB"/>
    <w:rsid w:val="002B59D0"/>
    <w:rsid w:val="002B5E8D"/>
    <w:rsid w:val="002B71AD"/>
    <w:rsid w:val="002B7DAF"/>
    <w:rsid w:val="002C0918"/>
    <w:rsid w:val="002C22E1"/>
    <w:rsid w:val="002C24FC"/>
    <w:rsid w:val="002C661F"/>
    <w:rsid w:val="002C7E8C"/>
    <w:rsid w:val="002D0594"/>
    <w:rsid w:val="002E493F"/>
    <w:rsid w:val="002E78C7"/>
    <w:rsid w:val="002F32FA"/>
    <w:rsid w:val="002F362A"/>
    <w:rsid w:val="002F4272"/>
    <w:rsid w:val="002F533E"/>
    <w:rsid w:val="002F6085"/>
    <w:rsid w:val="00300746"/>
    <w:rsid w:val="00302531"/>
    <w:rsid w:val="00303859"/>
    <w:rsid w:val="00304F6F"/>
    <w:rsid w:val="003063EC"/>
    <w:rsid w:val="003125CA"/>
    <w:rsid w:val="0031601A"/>
    <w:rsid w:val="00316330"/>
    <w:rsid w:val="00317C02"/>
    <w:rsid w:val="00317DE1"/>
    <w:rsid w:val="0032028F"/>
    <w:rsid w:val="003248C9"/>
    <w:rsid w:val="003249A5"/>
    <w:rsid w:val="00324DAF"/>
    <w:rsid w:val="00331E1C"/>
    <w:rsid w:val="003329B7"/>
    <w:rsid w:val="00334438"/>
    <w:rsid w:val="003349FB"/>
    <w:rsid w:val="003360A7"/>
    <w:rsid w:val="00336D7F"/>
    <w:rsid w:val="00340B2E"/>
    <w:rsid w:val="003411D9"/>
    <w:rsid w:val="003415B8"/>
    <w:rsid w:val="00343CCB"/>
    <w:rsid w:val="00345B81"/>
    <w:rsid w:val="00351845"/>
    <w:rsid w:val="00351D0D"/>
    <w:rsid w:val="00354C4C"/>
    <w:rsid w:val="00355713"/>
    <w:rsid w:val="0035607F"/>
    <w:rsid w:val="0036021B"/>
    <w:rsid w:val="003640FD"/>
    <w:rsid w:val="00371BCD"/>
    <w:rsid w:val="0037225E"/>
    <w:rsid w:val="0037268F"/>
    <w:rsid w:val="00372B53"/>
    <w:rsid w:val="003821CA"/>
    <w:rsid w:val="003845F4"/>
    <w:rsid w:val="003873C8"/>
    <w:rsid w:val="00390D94"/>
    <w:rsid w:val="00395176"/>
    <w:rsid w:val="00396518"/>
    <w:rsid w:val="003A0C27"/>
    <w:rsid w:val="003A0F7A"/>
    <w:rsid w:val="003A35FE"/>
    <w:rsid w:val="003A4989"/>
    <w:rsid w:val="003A6EFA"/>
    <w:rsid w:val="003A7088"/>
    <w:rsid w:val="003B09BC"/>
    <w:rsid w:val="003B16DA"/>
    <w:rsid w:val="003B6965"/>
    <w:rsid w:val="003C14F6"/>
    <w:rsid w:val="003C1550"/>
    <w:rsid w:val="003C35D3"/>
    <w:rsid w:val="003C4717"/>
    <w:rsid w:val="003C5DAE"/>
    <w:rsid w:val="003C5EA1"/>
    <w:rsid w:val="003C743F"/>
    <w:rsid w:val="003D078D"/>
    <w:rsid w:val="003D1E00"/>
    <w:rsid w:val="003D262D"/>
    <w:rsid w:val="003D26B6"/>
    <w:rsid w:val="003D2BFD"/>
    <w:rsid w:val="003D3539"/>
    <w:rsid w:val="003D397D"/>
    <w:rsid w:val="003D6761"/>
    <w:rsid w:val="003E1F61"/>
    <w:rsid w:val="003F16B9"/>
    <w:rsid w:val="003F1E22"/>
    <w:rsid w:val="003F4775"/>
    <w:rsid w:val="003F61E8"/>
    <w:rsid w:val="00400290"/>
    <w:rsid w:val="00405B7D"/>
    <w:rsid w:val="0041163D"/>
    <w:rsid w:val="004135FE"/>
    <w:rsid w:val="0041516B"/>
    <w:rsid w:val="00421010"/>
    <w:rsid w:val="0042718B"/>
    <w:rsid w:val="00427355"/>
    <w:rsid w:val="00430235"/>
    <w:rsid w:val="00430712"/>
    <w:rsid w:val="00432D09"/>
    <w:rsid w:val="0043311E"/>
    <w:rsid w:val="00435999"/>
    <w:rsid w:val="00436131"/>
    <w:rsid w:val="00440640"/>
    <w:rsid w:val="004413C3"/>
    <w:rsid w:val="00444897"/>
    <w:rsid w:val="00445012"/>
    <w:rsid w:val="0044595C"/>
    <w:rsid w:val="00451433"/>
    <w:rsid w:val="00454120"/>
    <w:rsid w:val="00454953"/>
    <w:rsid w:val="00456979"/>
    <w:rsid w:val="00457667"/>
    <w:rsid w:val="004627F1"/>
    <w:rsid w:val="00472AA9"/>
    <w:rsid w:val="00476940"/>
    <w:rsid w:val="004803A6"/>
    <w:rsid w:val="00481A7A"/>
    <w:rsid w:val="00484043"/>
    <w:rsid w:val="004864FC"/>
    <w:rsid w:val="004872B6"/>
    <w:rsid w:val="0049055B"/>
    <w:rsid w:val="00490A30"/>
    <w:rsid w:val="00491F90"/>
    <w:rsid w:val="00492653"/>
    <w:rsid w:val="004948AD"/>
    <w:rsid w:val="004B1A8F"/>
    <w:rsid w:val="004B6C9C"/>
    <w:rsid w:val="004B7901"/>
    <w:rsid w:val="004C1767"/>
    <w:rsid w:val="004C2287"/>
    <w:rsid w:val="004C6A61"/>
    <w:rsid w:val="004C6CF6"/>
    <w:rsid w:val="004D00E1"/>
    <w:rsid w:val="004D1DB2"/>
    <w:rsid w:val="004D7578"/>
    <w:rsid w:val="004F50BA"/>
    <w:rsid w:val="005016AD"/>
    <w:rsid w:val="005047E9"/>
    <w:rsid w:val="005110C8"/>
    <w:rsid w:val="005119ED"/>
    <w:rsid w:val="00512695"/>
    <w:rsid w:val="005141C6"/>
    <w:rsid w:val="00516B34"/>
    <w:rsid w:val="0051728F"/>
    <w:rsid w:val="00521D52"/>
    <w:rsid w:val="00526863"/>
    <w:rsid w:val="0052746F"/>
    <w:rsid w:val="00527C97"/>
    <w:rsid w:val="0054098E"/>
    <w:rsid w:val="00542EC1"/>
    <w:rsid w:val="00543A1D"/>
    <w:rsid w:val="00543B6E"/>
    <w:rsid w:val="00544095"/>
    <w:rsid w:val="00545507"/>
    <w:rsid w:val="00546C64"/>
    <w:rsid w:val="0055032C"/>
    <w:rsid w:val="005504D4"/>
    <w:rsid w:val="0055279D"/>
    <w:rsid w:val="005537E7"/>
    <w:rsid w:val="005544B7"/>
    <w:rsid w:val="005572A0"/>
    <w:rsid w:val="00561DAB"/>
    <w:rsid w:val="00563705"/>
    <w:rsid w:val="00563D45"/>
    <w:rsid w:val="005675DB"/>
    <w:rsid w:val="0056780D"/>
    <w:rsid w:val="00572331"/>
    <w:rsid w:val="0058132E"/>
    <w:rsid w:val="005828BF"/>
    <w:rsid w:val="005848A3"/>
    <w:rsid w:val="0058548A"/>
    <w:rsid w:val="00587583"/>
    <w:rsid w:val="00590B52"/>
    <w:rsid w:val="005974AC"/>
    <w:rsid w:val="005A061B"/>
    <w:rsid w:val="005A1181"/>
    <w:rsid w:val="005A2008"/>
    <w:rsid w:val="005B60BC"/>
    <w:rsid w:val="005C6B44"/>
    <w:rsid w:val="005D027E"/>
    <w:rsid w:val="005D14B2"/>
    <w:rsid w:val="005D3C8B"/>
    <w:rsid w:val="005D48E6"/>
    <w:rsid w:val="005D571F"/>
    <w:rsid w:val="005D5B88"/>
    <w:rsid w:val="005D5BE3"/>
    <w:rsid w:val="005E1311"/>
    <w:rsid w:val="005E38A1"/>
    <w:rsid w:val="005E4439"/>
    <w:rsid w:val="005E4445"/>
    <w:rsid w:val="005F3704"/>
    <w:rsid w:val="005F46AD"/>
    <w:rsid w:val="005F5651"/>
    <w:rsid w:val="00605ED3"/>
    <w:rsid w:val="006073F8"/>
    <w:rsid w:val="0061091A"/>
    <w:rsid w:val="00610D17"/>
    <w:rsid w:val="00612E44"/>
    <w:rsid w:val="0061371A"/>
    <w:rsid w:val="00616BC1"/>
    <w:rsid w:val="00620A5F"/>
    <w:rsid w:val="006217CD"/>
    <w:rsid w:val="00624CF8"/>
    <w:rsid w:val="006251FC"/>
    <w:rsid w:val="00625B35"/>
    <w:rsid w:val="006268CB"/>
    <w:rsid w:val="006301D8"/>
    <w:rsid w:val="0063301E"/>
    <w:rsid w:val="006343CA"/>
    <w:rsid w:val="00640532"/>
    <w:rsid w:val="00642A2D"/>
    <w:rsid w:val="0064611A"/>
    <w:rsid w:val="006523F4"/>
    <w:rsid w:val="00653D90"/>
    <w:rsid w:val="00654C61"/>
    <w:rsid w:val="00660663"/>
    <w:rsid w:val="00660760"/>
    <w:rsid w:val="00660D05"/>
    <w:rsid w:val="00660DDB"/>
    <w:rsid w:val="00661E1B"/>
    <w:rsid w:val="006629A0"/>
    <w:rsid w:val="00663FB3"/>
    <w:rsid w:val="00664342"/>
    <w:rsid w:val="00670010"/>
    <w:rsid w:val="00672AB4"/>
    <w:rsid w:val="006737C2"/>
    <w:rsid w:val="0067419E"/>
    <w:rsid w:val="0067464C"/>
    <w:rsid w:val="00674DC1"/>
    <w:rsid w:val="00675544"/>
    <w:rsid w:val="0067675A"/>
    <w:rsid w:val="006852E9"/>
    <w:rsid w:val="00690392"/>
    <w:rsid w:val="006914AA"/>
    <w:rsid w:val="0069181C"/>
    <w:rsid w:val="006941E6"/>
    <w:rsid w:val="00694530"/>
    <w:rsid w:val="00694E26"/>
    <w:rsid w:val="006A324A"/>
    <w:rsid w:val="006A42AC"/>
    <w:rsid w:val="006A566B"/>
    <w:rsid w:val="006B0E6E"/>
    <w:rsid w:val="006B398C"/>
    <w:rsid w:val="006B4F81"/>
    <w:rsid w:val="006B792F"/>
    <w:rsid w:val="006C1FF7"/>
    <w:rsid w:val="006C23B6"/>
    <w:rsid w:val="006C3761"/>
    <w:rsid w:val="006C6172"/>
    <w:rsid w:val="006D0D05"/>
    <w:rsid w:val="006D1B97"/>
    <w:rsid w:val="006D2C54"/>
    <w:rsid w:val="006D2D96"/>
    <w:rsid w:val="006D48D1"/>
    <w:rsid w:val="006E0367"/>
    <w:rsid w:val="006E49A6"/>
    <w:rsid w:val="006E6986"/>
    <w:rsid w:val="006F1D74"/>
    <w:rsid w:val="006F40EC"/>
    <w:rsid w:val="006F4CBC"/>
    <w:rsid w:val="006F5071"/>
    <w:rsid w:val="007002E4"/>
    <w:rsid w:val="00706241"/>
    <w:rsid w:val="00710891"/>
    <w:rsid w:val="00714D53"/>
    <w:rsid w:val="00715949"/>
    <w:rsid w:val="00716BEC"/>
    <w:rsid w:val="00720856"/>
    <w:rsid w:val="00720995"/>
    <w:rsid w:val="00722278"/>
    <w:rsid w:val="00722C17"/>
    <w:rsid w:val="00722D8E"/>
    <w:rsid w:val="00727E74"/>
    <w:rsid w:val="00731994"/>
    <w:rsid w:val="00732D4D"/>
    <w:rsid w:val="00737052"/>
    <w:rsid w:val="007436DD"/>
    <w:rsid w:val="0074597B"/>
    <w:rsid w:val="00747B88"/>
    <w:rsid w:val="00750B99"/>
    <w:rsid w:val="00757643"/>
    <w:rsid w:val="007600CA"/>
    <w:rsid w:val="00760C9B"/>
    <w:rsid w:val="00760FC1"/>
    <w:rsid w:val="007643DD"/>
    <w:rsid w:val="007655B0"/>
    <w:rsid w:val="00765B4F"/>
    <w:rsid w:val="00773992"/>
    <w:rsid w:val="007750FD"/>
    <w:rsid w:val="00775F53"/>
    <w:rsid w:val="00780543"/>
    <w:rsid w:val="00784000"/>
    <w:rsid w:val="00791128"/>
    <w:rsid w:val="00792568"/>
    <w:rsid w:val="007A2864"/>
    <w:rsid w:val="007A2D6A"/>
    <w:rsid w:val="007A3939"/>
    <w:rsid w:val="007A3BD7"/>
    <w:rsid w:val="007A3CBE"/>
    <w:rsid w:val="007A5C69"/>
    <w:rsid w:val="007B19C4"/>
    <w:rsid w:val="007B622C"/>
    <w:rsid w:val="007B62B5"/>
    <w:rsid w:val="007B6BA9"/>
    <w:rsid w:val="007C4C3D"/>
    <w:rsid w:val="007C65EA"/>
    <w:rsid w:val="007D113C"/>
    <w:rsid w:val="007D2D51"/>
    <w:rsid w:val="007D487C"/>
    <w:rsid w:val="007D78C7"/>
    <w:rsid w:val="007D7E26"/>
    <w:rsid w:val="007E22AD"/>
    <w:rsid w:val="007E2F80"/>
    <w:rsid w:val="007F5A53"/>
    <w:rsid w:val="007F7EED"/>
    <w:rsid w:val="00800D78"/>
    <w:rsid w:val="0080612C"/>
    <w:rsid w:val="00815E67"/>
    <w:rsid w:val="00815FF4"/>
    <w:rsid w:val="0081675F"/>
    <w:rsid w:val="00820400"/>
    <w:rsid w:val="00820F1B"/>
    <w:rsid w:val="00822B58"/>
    <w:rsid w:val="008331C2"/>
    <w:rsid w:val="00834017"/>
    <w:rsid w:val="00834B2C"/>
    <w:rsid w:val="00837D26"/>
    <w:rsid w:val="00841642"/>
    <w:rsid w:val="008422AC"/>
    <w:rsid w:val="00842B4A"/>
    <w:rsid w:val="008458E9"/>
    <w:rsid w:val="00847ACA"/>
    <w:rsid w:val="00847D2A"/>
    <w:rsid w:val="008508F4"/>
    <w:rsid w:val="00850BA2"/>
    <w:rsid w:val="00853581"/>
    <w:rsid w:val="0085385D"/>
    <w:rsid w:val="008541C1"/>
    <w:rsid w:val="00861849"/>
    <w:rsid w:val="00867110"/>
    <w:rsid w:val="00873954"/>
    <w:rsid w:val="00886202"/>
    <w:rsid w:val="008A3BA8"/>
    <w:rsid w:val="008A7C4F"/>
    <w:rsid w:val="008B4954"/>
    <w:rsid w:val="008B7A63"/>
    <w:rsid w:val="008C1398"/>
    <w:rsid w:val="008C36FB"/>
    <w:rsid w:val="008C543C"/>
    <w:rsid w:val="008C5EA9"/>
    <w:rsid w:val="008C77DC"/>
    <w:rsid w:val="008C78B5"/>
    <w:rsid w:val="008C79CF"/>
    <w:rsid w:val="008D2F52"/>
    <w:rsid w:val="008D3ABA"/>
    <w:rsid w:val="008D6CA9"/>
    <w:rsid w:val="008D72F6"/>
    <w:rsid w:val="008D7987"/>
    <w:rsid w:val="008E13A8"/>
    <w:rsid w:val="008E1D68"/>
    <w:rsid w:val="008E1F50"/>
    <w:rsid w:val="008E2744"/>
    <w:rsid w:val="008E3FD0"/>
    <w:rsid w:val="008F0CA3"/>
    <w:rsid w:val="008F3E93"/>
    <w:rsid w:val="008F68BB"/>
    <w:rsid w:val="009010C4"/>
    <w:rsid w:val="00902A85"/>
    <w:rsid w:val="00906666"/>
    <w:rsid w:val="00911C20"/>
    <w:rsid w:val="00923509"/>
    <w:rsid w:val="009257BA"/>
    <w:rsid w:val="00927209"/>
    <w:rsid w:val="0093117E"/>
    <w:rsid w:val="009315BE"/>
    <w:rsid w:val="00931CD4"/>
    <w:rsid w:val="009334EE"/>
    <w:rsid w:val="00935EB4"/>
    <w:rsid w:val="00937294"/>
    <w:rsid w:val="009429DA"/>
    <w:rsid w:val="00943D48"/>
    <w:rsid w:val="009445A7"/>
    <w:rsid w:val="00944700"/>
    <w:rsid w:val="00944A24"/>
    <w:rsid w:val="0094746C"/>
    <w:rsid w:val="00950A03"/>
    <w:rsid w:val="00953AF5"/>
    <w:rsid w:val="009540AB"/>
    <w:rsid w:val="00954D86"/>
    <w:rsid w:val="00960CC5"/>
    <w:rsid w:val="00960E0B"/>
    <w:rsid w:val="00964014"/>
    <w:rsid w:val="00964600"/>
    <w:rsid w:val="0096666F"/>
    <w:rsid w:val="0097110B"/>
    <w:rsid w:val="00971278"/>
    <w:rsid w:val="00977424"/>
    <w:rsid w:val="0098074D"/>
    <w:rsid w:val="00981614"/>
    <w:rsid w:val="00981E0C"/>
    <w:rsid w:val="00983167"/>
    <w:rsid w:val="009852A2"/>
    <w:rsid w:val="00986ECE"/>
    <w:rsid w:val="00996BCE"/>
    <w:rsid w:val="009A39C3"/>
    <w:rsid w:val="009A3BD3"/>
    <w:rsid w:val="009B165D"/>
    <w:rsid w:val="009B3229"/>
    <w:rsid w:val="009B4DF4"/>
    <w:rsid w:val="009B7785"/>
    <w:rsid w:val="009C0679"/>
    <w:rsid w:val="009C1587"/>
    <w:rsid w:val="009C4C7A"/>
    <w:rsid w:val="009C64F0"/>
    <w:rsid w:val="009C72AC"/>
    <w:rsid w:val="009D0BAF"/>
    <w:rsid w:val="009E5B61"/>
    <w:rsid w:val="009F077C"/>
    <w:rsid w:val="009F10A4"/>
    <w:rsid w:val="009F207A"/>
    <w:rsid w:val="009F30B6"/>
    <w:rsid w:val="009F3299"/>
    <w:rsid w:val="009F4BAB"/>
    <w:rsid w:val="009F53BD"/>
    <w:rsid w:val="009F7D8A"/>
    <w:rsid w:val="00A023C6"/>
    <w:rsid w:val="00A06228"/>
    <w:rsid w:val="00A101AC"/>
    <w:rsid w:val="00A1126D"/>
    <w:rsid w:val="00A12EF3"/>
    <w:rsid w:val="00A16B8F"/>
    <w:rsid w:val="00A2102B"/>
    <w:rsid w:val="00A23656"/>
    <w:rsid w:val="00A23921"/>
    <w:rsid w:val="00A24B72"/>
    <w:rsid w:val="00A264F3"/>
    <w:rsid w:val="00A2720A"/>
    <w:rsid w:val="00A323A6"/>
    <w:rsid w:val="00A34767"/>
    <w:rsid w:val="00A35991"/>
    <w:rsid w:val="00A372FC"/>
    <w:rsid w:val="00A37537"/>
    <w:rsid w:val="00A37636"/>
    <w:rsid w:val="00A42C1A"/>
    <w:rsid w:val="00A45955"/>
    <w:rsid w:val="00A47189"/>
    <w:rsid w:val="00A47FC7"/>
    <w:rsid w:val="00A5250C"/>
    <w:rsid w:val="00A5276B"/>
    <w:rsid w:val="00A532BD"/>
    <w:rsid w:val="00A5477C"/>
    <w:rsid w:val="00A57C9D"/>
    <w:rsid w:val="00A61AE2"/>
    <w:rsid w:val="00A62368"/>
    <w:rsid w:val="00A64540"/>
    <w:rsid w:val="00A65C50"/>
    <w:rsid w:val="00A70229"/>
    <w:rsid w:val="00A742B9"/>
    <w:rsid w:val="00A74B9E"/>
    <w:rsid w:val="00A75065"/>
    <w:rsid w:val="00A75271"/>
    <w:rsid w:val="00A85616"/>
    <w:rsid w:val="00A85D47"/>
    <w:rsid w:val="00A968D2"/>
    <w:rsid w:val="00AA0A1F"/>
    <w:rsid w:val="00AA0FD2"/>
    <w:rsid w:val="00AA24EB"/>
    <w:rsid w:val="00AA2884"/>
    <w:rsid w:val="00AA4412"/>
    <w:rsid w:val="00AB0B87"/>
    <w:rsid w:val="00AB2EC5"/>
    <w:rsid w:val="00AB3E26"/>
    <w:rsid w:val="00AB6970"/>
    <w:rsid w:val="00AC13DE"/>
    <w:rsid w:val="00AC25B6"/>
    <w:rsid w:val="00AC5E14"/>
    <w:rsid w:val="00AC7D2A"/>
    <w:rsid w:val="00AD09EC"/>
    <w:rsid w:val="00AD4214"/>
    <w:rsid w:val="00AE2E58"/>
    <w:rsid w:val="00AE533A"/>
    <w:rsid w:val="00AF1268"/>
    <w:rsid w:val="00AF3E11"/>
    <w:rsid w:val="00AF6CC1"/>
    <w:rsid w:val="00B02645"/>
    <w:rsid w:val="00B0603B"/>
    <w:rsid w:val="00B06C00"/>
    <w:rsid w:val="00B07069"/>
    <w:rsid w:val="00B11F79"/>
    <w:rsid w:val="00B12593"/>
    <w:rsid w:val="00B13A4E"/>
    <w:rsid w:val="00B1538B"/>
    <w:rsid w:val="00B21664"/>
    <w:rsid w:val="00B2288F"/>
    <w:rsid w:val="00B22ECA"/>
    <w:rsid w:val="00B24279"/>
    <w:rsid w:val="00B34F64"/>
    <w:rsid w:val="00B40AFD"/>
    <w:rsid w:val="00B5098B"/>
    <w:rsid w:val="00B50D12"/>
    <w:rsid w:val="00B54014"/>
    <w:rsid w:val="00B5479E"/>
    <w:rsid w:val="00B62F42"/>
    <w:rsid w:val="00B64F28"/>
    <w:rsid w:val="00B6575D"/>
    <w:rsid w:val="00B6783E"/>
    <w:rsid w:val="00B72261"/>
    <w:rsid w:val="00B72719"/>
    <w:rsid w:val="00B72EC4"/>
    <w:rsid w:val="00B7692F"/>
    <w:rsid w:val="00B82340"/>
    <w:rsid w:val="00B82815"/>
    <w:rsid w:val="00B8622E"/>
    <w:rsid w:val="00B86BD1"/>
    <w:rsid w:val="00B87A3C"/>
    <w:rsid w:val="00B90198"/>
    <w:rsid w:val="00B9350A"/>
    <w:rsid w:val="00B96898"/>
    <w:rsid w:val="00BA3A32"/>
    <w:rsid w:val="00BA683A"/>
    <w:rsid w:val="00BB0EF6"/>
    <w:rsid w:val="00BB6DF7"/>
    <w:rsid w:val="00BB78DB"/>
    <w:rsid w:val="00BB7EB6"/>
    <w:rsid w:val="00BC0176"/>
    <w:rsid w:val="00BC2E90"/>
    <w:rsid w:val="00BC30BF"/>
    <w:rsid w:val="00BC501A"/>
    <w:rsid w:val="00BC710B"/>
    <w:rsid w:val="00BC78BB"/>
    <w:rsid w:val="00BD0888"/>
    <w:rsid w:val="00BD1566"/>
    <w:rsid w:val="00BD15D3"/>
    <w:rsid w:val="00BD169C"/>
    <w:rsid w:val="00BD4106"/>
    <w:rsid w:val="00BE0521"/>
    <w:rsid w:val="00BE3B52"/>
    <w:rsid w:val="00BE3F19"/>
    <w:rsid w:val="00BE462A"/>
    <w:rsid w:val="00BE519A"/>
    <w:rsid w:val="00BE70C9"/>
    <w:rsid w:val="00BF2529"/>
    <w:rsid w:val="00BF25A3"/>
    <w:rsid w:val="00BF412A"/>
    <w:rsid w:val="00C02EC1"/>
    <w:rsid w:val="00C03BFA"/>
    <w:rsid w:val="00C1026D"/>
    <w:rsid w:val="00C15415"/>
    <w:rsid w:val="00C1698B"/>
    <w:rsid w:val="00C17F1B"/>
    <w:rsid w:val="00C21A29"/>
    <w:rsid w:val="00C2475E"/>
    <w:rsid w:val="00C258E3"/>
    <w:rsid w:val="00C31DF9"/>
    <w:rsid w:val="00C31E73"/>
    <w:rsid w:val="00C31EA2"/>
    <w:rsid w:val="00C36975"/>
    <w:rsid w:val="00C47A61"/>
    <w:rsid w:val="00C47B5F"/>
    <w:rsid w:val="00C50FD1"/>
    <w:rsid w:val="00C55AEA"/>
    <w:rsid w:val="00C604F6"/>
    <w:rsid w:val="00C609F4"/>
    <w:rsid w:val="00C61792"/>
    <w:rsid w:val="00C6377D"/>
    <w:rsid w:val="00C646A8"/>
    <w:rsid w:val="00C64F0C"/>
    <w:rsid w:val="00C73283"/>
    <w:rsid w:val="00C81C51"/>
    <w:rsid w:val="00C851B1"/>
    <w:rsid w:val="00C86541"/>
    <w:rsid w:val="00C91B41"/>
    <w:rsid w:val="00C92FAB"/>
    <w:rsid w:val="00C92FD7"/>
    <w:rsid w:val="00C93858"/>
    <w:rsid w:val="00C94647"/>
    <w:rsid w:val="00CA13DA"/>
    <w:rsid w:val="00CA69BD"/>
    <w:rsid w:val="00CA7A75"/>
    <w:rsid w:val="00CB0D88"/>
    <w:rsid w:val="00CB35B6"/>
    <w:rsid w:val="00CB3CAB"/>
    <w:rsid w:val="00CB5C29"/>
    <w:rsid w:val="00CB7248"/>
    <w:rsid w:val="00CC12A3"/>
    <w:rsid w:val="00CD4F01"/>
    <w:rsid w:val="00CD61E7"/>
    <w:rsid w:val="00CE0513"/>
    <w:rsid w:val="00CE2E1F"/>
    <w:rsid w:val="00CE3A53"/>
    <w:rsid w:val="00CE53B0"/>
    <w:rsid w:val="00CE6766"/>
    <w:rsid w:val="00CE7225"/>
    <w:rsid w:val="00CE72A0"/>
    <w:rsid w:val="00CF4677"/>
    <w:rsid w:val="00CF5883"/>
    <w:rsid w:val="00CF7246"/>
    <w:rsid w:val="00CF7250"/>
    <w:rsid w:val="00D01A1D"/>
    <w:rsid w:val="00D03820"/>
    <w:rsid w:val="00D038D3"/>
    <w:rsid w:val="00D03925"/>
    <w:rsid w:val="00D04670"/>
    <w:rsid w:val="00D0648E"/>
    <w:rsid w:val="00D06523"/>
    <w:rsid w:val="00D12440"/>
    <w:rsid w:val="00D128DF"/>
    <w:rsid w:val="00D12A76"/>
    <w:rsid w:val="00D145B5"/>
    <w:rsid w:val="00D17F00"/>
    <w:rsid w:val="00D20AA1"/>
    <w:rsid w:val="00D20E9A"/>
    <w:rsid w:val="00D23205"/>
    <w:rsid w:val="00D242B2"/>
    <w:rsid w:val="00D26A2E"/>
    <w:rsid w:val="00D26C62"/>
    <w:rsid w:val="00D32E89"/>
    <w:rsid w:val="00D370FC"/>
    <w:rsid w:val="00D371F6"/>
    <w:rsid w:val="00D37DA2"/>
    <w:rsid w:val="00D41C7A"/>
    <w:rsid w:val="00D46ACB"/>
    <w:rsid w:val="00D503D7"/>
    <w:rsid w:val="00D510AF"/>
    <w:rsid w:val="00D5523F"/>
    <w:rsid w:val="00D55E50"/>
    <w:rsid w:val="00D603D6"/>
    <w:rsid w:val="00D624D0"/>
    <w:rsid w:val="00D62F0C"/>
    <w:rsid w:val="00D65216"/>
    <w:rsid w:val="00D701E6"/>
    <w:rsid w:val="00D707AF"/>
    <w:rsid w:val="00D731BC"/>
    <w:rsid w:val="00D74FD0"/>
    <w:rsid w:val="00D754DE"/>
    <w:rsid w:val="00D80544"/>
    <w:rsid w:val="00D81992"/>
    <w:rsid w:val="00D83259"/>
    <w:rsid w:val="00D836D3"/>
    <w:rsid w:val="00D90DEA"/>
    <w:rsid w:val="00D92722"/>
    <w:rsid w:val="00D92B57"/>
    <w:rsid w:val="00D97353"/>
    <w:rsid w:val="00DA0466"/>
    <w:rsid w:val="00DA50B2"/>
    <w:rsid w:val="00DA54D4"/>
    <w:rsid w:val="00DB2273"/>
    <w:rsid w:val="00DC0C77"/>
    <w:rsid w:val="00DC640F"/>
    <w:rsid w:val="00DD01FC"/>
    <w:rsid w:val="00DD02E6"/>
    <w:rsid w:val="00DD4797"/>
    <w:rsid w:val="00DD788E"/>
    <w:rsid w:val="00DE0AD0"/>
    <w:rsid w:val="00DE3795"/>
    <w:rsid w:val="00DE4655"/>
    <w:rsid w:val="00DF2AE9"/>
    <w:rsid w:val="00DF5EA3"/>
    <w:rsid w:val="00E015EA"/>
    <w:rsid w:val="00E030B1"/>
    <w:rsid w:val="00E03363"/>
    <w:rsid w:val="00E03748"/>
    <w:rsid w:val="00E061D4"/>
    <w:rsid w:val="00E0675D"/>
    <w:rsid w:val="00E06866"/>
    <w:rsid w:val="00E1116C"/>
    <w:rsid w:val="00E141A4"/>
    <w:rsid w:val="00E14B17"/>
    <w:rsid w:val="00E15A1C"/>
    <w:rsid w:val="00E17E7E"/>
    <w:rsid w:val="00E26345"/>
    <w:rsid w:val="00E267E4"/>
    <w:rsid w:val="00E26AE2"/>
    <w:rsid w:val="00E277BD"/>
    <w:rsid w:val="00E3213E"/>
    <w:rsid w:val="00E37A12"/>
    <w:rsid w:val="00E41B91"/>
    <w:rsid w:val="00E41E6D"/>
    <w:rsid w:val="00E42FFD"/>
    <w:rsid w:val="00E4530E"/>
    <w:rsid w:val="00E4694F"/>
    <w:rsid w:val="00E46EE6"/>
    <w:rsid w:val="00E5008F"/>
    <w:rsid w:val="00E51C87"/>
    <w:rsid w:val="00E52A4F"/>
    <w:rsid w:val="00E553B6"/>
    <w:rsid w:val="00E6196A"/>
    <w:rsid w:val="00E627AD"/>
    <w:rsid w:val="00E639B8"/>
    <w:rsid w:val="00E63CF7"/>
    <w:rsid w:val="00E64AD2"/>
    <w:rsid w:val="00E66B4D"/>
    <w:rsid w:val="00E6796C"/>
    <w:rsid w:val="00E71808"/>
    <w:rsid w:val="00E7246C"/>
    <w:rsid w:val="00E7597E"/>
    <w:rsid w:val="00E82F54"/>
    <w:rsid w:val="00E90DB9"/>
    <w:rsid w:val="00E910B5"/>
    <w:rsid w:val="00E91F7A"/>
    <w:rsid w:val="00E93B08"/>
    <w:rsid w:val="00E95222"/>
    <w:rsid w:val="00EA0AFA"/>
    <w:rsid w:val="00EA39B5"/>
    <w:rsid w:val="00EA4A9F"/>
    <w:rsid w:val="00EA60D1"/>
    <w:rsid w:val="00EA7F2D"/>
    <w:rsid w:val="00EB0389"/>
    <w:rsid w:val="00EB12B3"/>
    <w:rsid w:val="00EB2DF8"/>
    <w:rsid w:val="00EB54C7"/>
    <w:rsid w:val="00EB58C4"/>
    <w:rsid w:val="00EC1500"/>
    <w:rsid w:val="00EC37B1"/>
    <w:rsid w:val="00EC6578"/>
    <w:rsid w:val="00ED09B6"/>
    <w:rsid w:val="00ED16C6"/>
    <w:rsid w:val="00ED2EA1"/>
    <w:rsid w:val="00ED5B34"/>
    <w:rsid w:val="00ED746A"/>
    <w:rsid w:val="00EE64BE"/>
    <w:rsid w:val="00EE7089"/>
    <w:rsid w:val="00EE78AA"/>
    <w:rsid w:val="00EE78D5"/>
    <w:rsid w:val="00EF1B11"/>
    <w:rsid w:val="00EF1B5E"/>
    <w:rsid w:val="00EF2899"/>
    <w:rsid w:val="00EF6A70"/>
    <w:rsid w:val="00EF783F"/>
    <w:rsid w:val="00F023E9"/>
    <w:rsid w:val="00F05C43"/>
    <w:rsid w:val="00F07464"/>
    <w:rsid w:val="00F1007C"/>
    <w:rsid w:val="00F12458"/>
    <w:rsid w:val="00F144FD"/>
    <w:rsid w:val="00F16730"/>
    <w:rsid w:val="00F17BA2"/>
    <w:rsid w:val="00F2114E"/>
    <w:rsid w:val="00F214B0"/>
    <w:rsid w:val="00F22A0A"/>
    <w:rsid w:val="00F2333C"/>
    <w:rsid w:val="00F2478B"/>
    <w:rsid w:val="00F25F8B"/>
    <w:rsid w:val="00F35057"/>
    <w:rsid w:val="00F37D90"/>
    <w:rsid w:val="00F41047"/>
    <w:rsid w:val="00F54105"/>
    <w:rsid w:val="00F54924"/>
    <w:rsid w:val="00F61F96"/>
    <w:rsid w:val="00F64859"/>
    <w:rsid w:val="00F76555"/>
    <w:rsid w:val="00F91741"/>
    <w:rsid w:val="00F92924"/>
    <w:rsid w:val="00F933FA"/>
    <w:rsid w:val="00F9454E"/>
    <w:rsid w:val="00FA55E8"/>
    <w:rsid w:val="00FA5DB4"/>
    <w:rsid w:val="00FB0C47"/>
    <w:rsid w:val="00FB5424"/>
    <w:rsid w:val="00FB69F2"/>
    <w:rsid w:val="00FC1571"/>
    <w:rsid w:val="00FC1581"/>
    <w:rsid w:val="00FC1D2F"/>
    <w:rsid w:val="00FC66D1"/>
    <w:rsid w:val="00FD52C7"/>
    <w:rsid w:val="00FD62D4"/>
    <w:rsid w:val="00FE0FB9"/>
    <w:rsid w:val="00FE5574"/>
    <w:rsid w:val="00FF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5431"/>
  <w15:docId w15:val="{83D39C25-AE70-4A97-80CF-0C887AC8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6F"/>
    <w:pPr>
      <w:spacing w:line="360" w:lineRule="auto"/>
    </w:pPr>
    <w:rPr>
      <w:rFonts w:ascii="Times New Roman" w:hAnsi="Times New Roman"/>
      <w:sz w:val="28"/>
    </w:rPr>
  </w:style>
  <w:style w:type="paragraph" w:styleId="1">
    <w:name w:val="heading 1"/>
    <w:basedOn w:val="a"/>
    <w:next w:val="a"/>
    <w:link w:val="10"/>
    <w:uiPriority w:val="9"/>
    <w:qFormat/>
    <w:rsid w:val="00624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24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81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E22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CF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24CF8"/>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EA39B5"/>
    <w:pPr>
      <w:ind w:left="720"/>
      <w:contextualSpacing/>
    </w:pPr>
  </w:style>
  <w:style w:type="character" w:customStyle="1" w:styleId="30">
    <w:name w:val="Заголовок 3 Знак"/>
    <w:basedOn w:val="a0"/>
    <w:link w:val="3"/>
    <w:uiPriority w:val="9"/>
    <w:rsid w:val="00181FF5"/>
    <w:rPr>
      <w:rFonts w:asciiTheme="majorHAnsi" w:eastAsiaTheme="majorEastAsia" w:hAnsiTheme="majorHAnsi" w:cstheme="majorBidi"/>
      <w:color w:val="1F3763" w:themeColor="accent1" w:themeShade="7F"/>
      <w:sz w:val="24"/>
      <w:szCs w:val="24"/>
    </w:rPr>
  </w:style>
  <w:style w:type="paragraph" w:styleId="a4">
    <w:name w:val="header"/>
    <w:basedOn w:val="a"/>
    <w:link w:val="a5"/>
    <w:uiPriority w:val="99"/>
    <w:unhideWhenUsed/>
    <w:rsid w:val="00B62F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2F42"/>
    <w:rPr>
      <w:rFonts w:ascii="Times New Roman" w:hAnsi="Times New Roman"/>
      <w:sz w:val="28"/>
    </w:rPr>
  </w:style>
  <w:style w:type="paragraph" w:styleId="a6">
    <w:name w:val="footer"/>
    <w:basedOn w:val="a"/>
    <w:link w:val="a7"/>
    <w:uiPriority w:val="99"/>
    <w:unhideWhenUsed/>
    <w:rsid w:val="00B62F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2F42"/>
    <w:rPr>
      <w:rFonts w:ascii="Times New Roman" w:hAnsi="Times New Roman"/>
      <w:sz w:val="28"/>
    </w:rPr>
  </w:style>
  <w:style w:type="character" w:customStyle="1" w:styleId="40">
    <w:name w:val="Заголовок 4 Знак"/>
    <w:basedOn w:val="a0"/>
    <w:link w:val="4"/>
    <w:uiPriority w:val="9"/>
    <w:rsid w:val="007E22AD"/>
    <w:rPr>
      <w:rFonts w:asciiTheme="majorHAnsi" w:eastAsiaTheme="majorEastAsia" w:hAnsiTheme="majorHAnsi" w:cstheme="majorBidi"/>
      <w:i/>
      <w:iCs/>
      <w:color w:val="2F5496" w:themeColor="accent1" w:themeShade="BF"/>
      <w:sz w:val="28"/>
    </w:rPr>
  </w:style>
  <w:style w:type="character" w:styleId="a8">
    <w:name w:val="Hyperlink"/>
    <w:basedOn w:val="a0"/>
    <w:uiPriority w:val="99"/>
    <w:unhideWhenUsed/>
    <w:rsid w:val="009B3229"/>
    <w:rPr>
      <w:color w:val="0563C1" w:themeColor="hyperlink"/>
      <w:u w:val="single"/>
    </w:rPr>
  </w:style>
  <w:style w:type="character" w:customStyle="1" w:styleId="11">
    <w:name w:val="Неразрешенное упоминание1"/>
    <w:basedOn w:val="a0"/>
    <w:uiPriority w:val="99"/>
    <w:semiHidden/>
    <w:unhideWhenUsed/>
    <w:rsid w:val="009B3229"/>
    <w:rPr>
      <w:color w:val="605E5C"/>
      <w:shd w:val="clear" w:color="auto" w:fill="E1DFDD"/>
    </w:rPr>
  </w:style>
  <w:style w:type="paragraph" w:styleId="a9">
    <w:name w:val="TOC Heading"/>
    <w:basedOn w:val="1"/>
    <w:next w:val="a"/>
    <w:uiPriority w:val="39"/>
    <w:unhideWhenUsed/>
    <w:qFormat/>
    <w:rsid w:val="008A7C4F"/>
    <w:pPr>
      <w:spacing w:line="259" w:lineRule="auto"/>
      <w:outlineLvl w:val="9"/>
    </w:pPr>
    <w:rPr>
      <w:lang w:eastAsia="ru-RU"/>
    </w:rPr>
  </w:style>
  <w:style w:type="paragraph" w:styleId="12">
    <w:name w:val="toc 1"/>
    <w:basedOn w:val="a"/>
    <w:next w:val="a"/>
    <w:autoRedefine/>
    <w:uiPriority w:val="39"/>
    <w:unhideWhenUsed/>
    <w:rsid w:val="008A7C4F"/>
    <w:pPr>
      <w:spacing w:after="100"/>
    </w:pPr>
  </w:style>
  <w:style w:type="paragraph" w:styleId="21">
    <w:name w:val="toc 2"/>
    <w:basedOn w:val="a"/>
    <w:next w:val="a"/>
    <w:autoRedefine/>
    <w:uiPriority w:val="39"/>
    <w:unhideWhenUsed/>
    <w:rsid w:val="008A7C4F"/>
    <w:pPr>
      <w:spacing w:after="100"/>
      <w:ind w:left="280"/>
    </w:pPr>
  </w:style>
  <w:style w:type="paragraph" w:styleId="31">
    <w:name w:val="toc 3"/>
    <w:basedOn w:val="a"/>
    <w:next w:val="a"/>
    <w:autoRedefine/>
    <w:uiPriority w:val="39"/>
    <w:unhideWhenUsed/>
    <w:rsid w:val="007A2864"/>
    <w:pPr>
      <w:tabs>
        <w:tab w:val="left" w:pos="1320"/>
        <w:tab w:val="right" w:leader="dot" w:pos="9345"/>
      </w:tabs>
      <w:spacing w:after="100"/>
      <w:ind w:left="560"/>
    </w:pPr>
    <w:rPr>
      <w:noProof/>
    </w:rPr>
  </w:style>
  <w:style w:type="paragraph" w:styleId="aa">
    <w:name w:val="No Spacing"/>
    <w:uiPriority w:val="1"/>
    <w:qFormat/>
    <w:rsid w:val="008A7C4F"/>
    <w:pPr>
      <w:spacing w:after="0" w:line="240" w:lineRule="auto"/>
    </w:pPr>
    <w:rPr>
      <w:rFonts w:ascii="Times New Roman" w:hAnsi="Times New Roman"/>
      <w:sz w:val="28"/>
    </w:rPr>
  </w:style>
  <w:style w:type="character" w:styleId="ab">
    <w:name w:val="FollowedHyperlink"/>
    <w:basedOn w:val="a0"/>
    <w:uiPriority w:val="99"/>
    <w:semiHidden/>
    <w:unhideWhenUsed/>
    <w:rsid w:val="00D80544"/>
    <w:rPr>
      <w:color w:val="954F72" w:themeColor="followedHyperlink"/>
      <w:u w:val="single"/>
    </w:rPr>
  </w:style>
  <w:style w:type="character" w:styleId="ac">
    <w:name w:val="Unresolved Mention"/>
    <w:basedOn w:val="a0"/>
    <w:uiPriority w:val="99"/>
    <w:semiHidden/>
    <w:unhideWhenUsed/>
    <w:rsid w:val="00C1698B"/>
    <w:rPr>
      <w:color w:val="605E5C"/>
      <w:shd w:val="clear" w:color="auto" w:fill="E1DFDD"/>
    </w:rPr>
  </w:style>
  <w:style w:type="table" w:styleId="ad">
    <w:name w:val="Table Grid"/>
    <w:basedOn w:val="a1"/>
    <w:uiPriority w:val="59"/>
    <w:rsid w:val="00EA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B2DF8"/>
    <w:rPr>
      <w:sz w:val="16"/>
      <w:szCs w:val="16"/>
    </w:rPr>
  </w:style>
  <w:style w:type="paragraph" w:styleId="af">
    <w:name w:val="annotation text"/>
    <w:basedOn w:val="a"/>
    <w:link w:val="af0"/>
    <w:uiPriority w:val="99"/>
    <w:semiHidden/>
    <w:unhideWhenUsed/>
    <w:rsid w:val="00EB2DF8"/>
    <w:pPr>
      <w:spacing w:line="240" w:lineRule="auto"/>
    </w:pPr>
    <w:rPr>
      <w:sz w:val="20"/>
      <w:szCs w:val="20"/>
    </w:rPr>
  </w:style>
  <w:style w:type="character" w:customStyle="1" w:styleId="af0">
    <w:name w:val="Текст примечания Знак"/>
    <w:basedOn w:val="a0"/>
    <w:link w:val="af"/>
    <w:uiPriority w:val="99"/>
    <w:semiHidden/>
    <w:rsid w:val="00EB2DF8"/>
    <w:rPr>
      <w:rFonts w:ascii="Times New Roman" w:hAnsi="Times New Roman"/>
      <w:sz w:val="20"/>
      <w:szCs w:val="20"/>
    </w:rPr>
  </w:style>
  <w:style w:type="paragraph" w:styleId="af1">
    <w:name w:val="annotation subject"/>
    <w:basedOn w:val="af"/>
    <w:next w:val="af"/>
    <w:link w:val="af2"/>
    <w:uiPriority w:val="99"/>
    <w:semiHidden/>
    <w:unhideWhenUsed/>
    <w:rsid w:val="00EB2DF8"/>
    <w:rPr>
      <w:b/>
      <w:bCs/>
    </w:rPr>
  </w:style>
  <w:style w:type="character" w:customStyle="1" w:styleId="af2">
    <w:name w:val="Тема примечания Знак"/>
    <w:basedOn w:val="af0"/>
    <w:link w:val="af1"/>
    <w:uiPriority w:val="99"/>
    <w:semiHidden/>
    <w:rsid w:val="00EB2DF8"/>
    <w:rPr>
      <w:rFonts w:ascii="Times New Roman" w:hAnsi="Times New Roman"/>
      <w:b/>
      <w:bCs/>
      <w:sz w:val="20"/>
      <w:szCs w:val="20"/>
    </w:rPr>
  </w:style>
  <w:style w:type="paragraph" w:customStyle="1" w:styleId="Af3">
    <w:name w:val="Свободная форма A"/>
    <w:rsid w:val="003821CA"/>
    <w:pPr>
      <w:spacing w:after="0" w:line="240" w:lineRule="auto"/>
    </w:pPr>
    <w:rPr>
      <w:rFonts w:ascii="Helvetica" w:eastAsia="ヒラギノ角ゴ Pro W3" w:hAnsi="Helvetica" w:cs="Times New Roman"/>
      <w:color w:val="000000"/>
      <w:sz w:val="24"/>
      <w:szCs w:val="20"/>
      <w:lang w:eastAsia="ru-RU"/>
    </w:rPr>
  </w:style>
  <w:style w:type="character" w:customStyle="1" w:styleId="Af4">
    <w:name w:val="Нет A"/>
    <w:rsid w:val="00F9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959">
      <w:bodyDiv w:val="1"/>
      <w:marLeft w:val="0"/>
      <w:marRight w:val="0"/>
      <w:marTop w:val="0"/>
      <w:marBottom w:val="0"/>
      <w:divBdr>
        <w:top w:val="none" w:sz="0" w:space="0" w:color="auto"/>
        <w:left w:val="none" w:sz="0" w:space="0" w:color="auto"/>
        <w:bottom w:val="none" w:sz="0" w:space="0" w:color="auto"/>
        <w:right w:val="none" w:sz="0" w:space="0" w:color="auto"/>
      </w:divBdr>
    </w:div>
    <w:div w:id="126897246">
      <w:bodyDiv w:val="1"/>
      <w:marLeft w:val="0"/>
      <w:marRight w:val="0"/>
      <w:marTop w:val="0"/>
      <w:marBottom w:val="0"/>
      <w:divBdr>
        <w:top w:val="none" w:sz="0" w:space="0" w:color="auto"/>
        <w:left w:val="none" w:sz="0" w:space="0" w:color="auto"/>
        <w:bottom w:val="none" w:sz="0" w:space="0" w:color="auto"/>
        <w:right w:val="none" w:sz="0" w:space="0" w:color="auto"/>
      </w:divBdr>
    </w:div>
    <w:div w:id="188421570">
      <w:bodyDiv w:val="1"/>
      <w:marLeft w:val="0"/>
      <w:marRight w:val="0"/>
      <w:marTop w:val="0"/>
      <w:marBottom w:val="0"/>
      <w:divBdr>
        <w:top w:val="none" w:sz="0" w:space="0" w:color="auto"/>
        <w:left w:val="none" w:sz="0" w:space="0" w:color="auto"/>
        <w:bottom w:val="none" w:sz="0" w:space="0" w:color="auto"/>
        <w:right w:val="none" w:sz="0" w:space="0" w:color="auto"/>
      </w:divBdr>
    </w:div>
    <w:div w:id="444689600">
      <w:bodyDiv w:val="1"/>
      <w:marLeft w:val="0"/>
      <w:marRight w:val="0"/>
      <w:marTop w:val="0"/>
      <w:marBottom w:val="0"/>
      <w:divBdr>
        <w:top w:val="none" w:sz="0" w:space="0" w:color="auto"/>
        <w:left w:val="none" w:sz="0" w:space="0" w:color="auto"/>
        <w:bottom w:val="none" w:sz="0" w:space="0" w:color="auto"/>
        <w:right w:val="none" w:sz="0" w:space="0" w:color="auto"/>
      </w:divBdr>
    </w:div>
    <w:div w:id="553736940">
      <w:bodyDiv w:val="1"/>
      <w:marLeft w:val="0"/>
      <w:marRight w:val="0"/>
      <w:marTop w:val="0"/>
      <w:marBottom w:val="0"/>
      <w:divBdr>
        <w:top w:val="none" w:sz="0" w:space="0" w:color="auto"/>
        <w:left w:val="none" w:sz="0" w:space="0" w:color="auto"/>
        <w:bottom w:val="none" w:sz="0" w:space="0" w:color="auto"/>
        <w:right w:val="none" w:sz="0" w:space="0" w:color="auto"/>
      </w:divBdr>
      <w:divsChild>
        <w:div w:id="1287470242">
          <w:marLeft w:val="0"/>
          <w:marRight w:val="0"/>
          <w:marTop w:val="0"/>
          <w:marBottom w:val="0"/>
          <w:divBdr>
            <w:top w:val="none" w:sz="0" w:space="0" w:color="auto"/>
            <w:left w:val="none" w:sz="0" w:space="0" w:color="auto"/>
            <w:bottom w:val="none" w:sz="0" w:space="0" w:color="auto"/>
            <w:right w:val="none" w:sz="0" w:space="0" w:color="auto"/>
          </w:divBdr>
        </w:div>
        <w:div w:id="1669400735">
          <w:marLeft w:val="0"/>
          <w:marRight w:val="0"/>
          <w:marTop w:val="0"/>
          <w:marBottom w:val="0"/>
          <w:divBdr>
            <w:top w:val="none" w:sz="0" w:space="0" w:color="auto"/>
            <w:left w:val="none" w:sz="0" w:space="0" w:color="auto"/>
            <w:bottom w:val="none" w:sz="0" w:space="0" w:color="auto"/>
            <w:right w:val="none" w:sz="0" w:space="0" w:color="auto"/>
          </w:divBdr>
        </w:div>
      </w:divsChild>
    </w:div>
    <w:div w:id="689723130">
      <w:bodyDiv w:val="1"/>
      <w:marLeft w:val="0"/>
      <w:marRight w:val="0"/>
      <w:marTop w:val="0"/>
      <w:marBottom w:val="0"/>
      <w:divBdr>
        <w:top w:val="none" w:sz="0" w:space="0" w:color="auto"/>
        <w:left w:val="none" w:sz="0" w:space="0" w:color="auto"/>
        <w:bottom w:val="none" w:sz="0" w:space="0" w:color="auto"/>
        <w:right w:val="none" w:sz="0" w:space="0" w:color="auto"/>
      </w:divBdr>
    </w:div>
    <w:div w:id="780807944">
      <w:bodyDiv w:val="1"/>
      <w:marLeft w:val="0"/>
      <w:marRight w:val="0"/>
      <w:marTop w:val="0"/>
      <w:marBottom w:val="0"/>
      <w:divBdr>
        <w:top w:val="none" w:sz="0" w:space="0" w:color="auto"/>
        <w:left w:val="none" w:sz="0" w:space="0" w:color="auto"/>
        <w:bottom w:val="none" w:sz="0" w:space="0" w:color="auto"/>
        <w:right w:val="none" w:sz="0" w:space="0" w:color="auto"/>
      </w:divBdr>
    </w:div>
    <w:div w:id="892421955">
      <w:bodyDiv w:val="1"/>
      <w:marLeft w:val="0"/>
      <w:marRight w:val="0"/>
      <w:marTop w:val="0"/>
      <w:marBottom w:val="0"/>
      <w:divBdr>
        <w:top w:val="none" w:sz="0" w:space="0" w:color="auto"/>
        <w:left w:val="none" w:sz="0" w:space="0" w:color="auto"/>
        <w:bottom w:val="none" w:sz="0" w:space="0" w:color="auto"/>
        <w:right w:val="none" w:sz="0" w:space="0" w:color="auto"/>
      </w:divBdr>
    </w:div>
    <w:div w:id="1009527548">
      <w:bodyDiv w:val="1"/>
      <w:marLeft w:val="0"/>
      <w:marRight w:val="0"/>
      <w:marTop w:val="0"/>
      <w:marBottom w:val="0"/>
      <w:divBdr>
        <w:top w:val="none" w:sz="0" w:space="0" w:color="auto"/>
        <w:left w:val="none" w:sz="0" w:space="0" w:color="auto"/>
        <w:bottom w:val="none" w:sz="0" w:space="0" w:color="auto"/>
        <w:right w:val="none" w:sz="0" w:space="0" w:color="auto"/>
      </w:divBdr>
    </w:div>
    <w:div w:id="1017004938">
      <w:bodyDiv w:val="1"/>
      <w:marLeft w:val="0"/>
      <w:marRight w:val="0"/>
      <w:marTop w:val="0"/>
      <w:marBottom w:val="0"/>
      <w:divBdr>
        <w:top w:val="none" w:sz="0" w:space="0" w:color="auto"/>
        <w:left w:val="none" w:sz="0" w:space="0" w:color="auto"/>
        <w:bottom w:val="none" w:sz="0" w:space="0" w:color="auto"/>
        <w:right w:val="none" w:sz="0" w:space="0" w:color="auto"/>
      </w:divBdr>
    </w:div>
    <w:div w:id="1267080630">
      <w:bodyDiv w:val="1"/>
      <w:marLeft w:val="0"/>
      <w:marRight w:val="0"/>
      <w:marTop w:val="0"/>
      <w:marBottom w:val="0"/>
      <w:divBdr>
        <w:top w:val="none" w:sz="0" w:space="0" w:color="auto"/>
        <w:left w:val="none" w:sz="0" w:space="0" w:color="auto"/>
        <w:bottom w:val="none" w:sz="0" w:space="0" w:color="auto"/>
        <w:right w:val="none" w:sz="0" w:space="0" w:color="auto"/>
      </w:divBdr>
    </w:div>
    <w:div w:id="1372682462">
      <w:bodyDiv w:val="1"/>
      <w:marLeft w:val="0"/>
      <w:marRight w:val="0"/>
      <w:marTop w:val="0"/>
      <w:marBottom w:val="0"/>
      <w:divBdr>
        <w:top w:val="none" w:sz="0" w:space="0" w:color="auto"/>
        <w:left w:val="none" w:sz="0" w:space="0" w:color="auto"/>
        <w:bottom w:val="none" w:sz="0" w:space="0" w:color="auto"/>
        <w:right w:val="none" w:sz="0" w:space="0" w:color="auto"/>
      </w:divBdr>
    </w:div>
    <w:div w:id="1509056021">
      <w:bodyDiv w:val="1"/>
      <w:marLeft w:val="0"/>
      <w:marRight w:val="0"/>
      <w:marTop w:val="0"/>
      <w:marBottom w:val="0"/>
      <w:divBdr>
        <w:top w:val="none" w:sz="0" w:space="0" w:color="auto"/>
        <w:left w:val="none" w:sz="0" w:space="0" w:color="auto"/>
        <w:bottom w:val="none" w:sz="0" w:space="0" w:color="auto"/>
        <w:right w:val="none" w:sz="0" w:space="0" w:color="auto"/>
      </w:divBdr>
    </w:div>
    <w:div w:id="1578202731">
      <w:bodyDiv w:val="1"/>
      <w:marLeft w:val="0"/>
      <w:marRight w:val="0"/>
      <w:marTop w:val="0"/>
      <w:marBottom w:val="0"/>
      <w:divBdr>
        <w:top w:val="none" w:sz="0" w:space="0" w:color="auto"/>
        <w:left w:val="none" w:sz="0" w:space="0" w:color="auto"/>
        <w:bottom w:val="none" w:sz="0" w:space="0" w:color="auto"/>
        <w:right w:val="none" w:sz="0" w:space="0" w:color="auto"/>
      </w:divBdr>
    </w:div>
    <w:div w:id="1771192873">
      <w:bodyDiv w:val="1"/>
      <w:marLeft w:val="0"/>
      <w:marRight w:val="0"/>
      <w:marTop w:val="0"/>
      <w:marBottom w:val="0"/>
      <w:divBdr>
        <w:top w:val="none" w:sz="0" w:space="0" w:color="auto"/>
        <w:left w:val="none" w:sz="0" w:space="0" w:color="auto"/>
        <w:bottom w:val="none" w:sz="0" w:space="0" w:color="auto"/>
        <w:right w:val="none" w:sz="0" w:space="0" w:color="auto"/>
      </w:divBdr>
    </w:div>
    <w:div w:id="1892307437">
      <w:bodyDiv w:val="1"/>
      <w:marLeft w:val="0"/>
      <w:marRight w:val="0"/>
      <w:marTop w:val="0"/>
      <w:marBottom w:val="0"/>
      <w:divBdr>
        <w:top w:val="none" w:sz="0" w:space="0" w:color="auto"/>
        <w:left w:val="none" w:sz="0" w:space="0" w:color="auto"/>
        <w:bottom w:val="none" w:sz="0" w:space="0" w:color="auto"/>
        <w:right w:val="none" w:sz="0" w:space="0" w:color="auto"/>
      </w:divBdr>
    </w:div>
    <w:div w:id="199780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fom.ru/SMI-i-internet/1455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ciom.ru/analytical-reviews/analiticheskii-obzor/reklama-dnej-nashikh-surovykh" TargetMode="External"/><Relationship Id="rId2" Type="http://schemas.openxmlformats.org/officeDocument/2006/relationships/customXml" Target="../customXml/item2.xml"/><Relationship Id="rId16" Type="http://schemas.openxmlformats.org/officeDocument/2006/relationships/hyperlink" Target="https://fom.ru/SMI-i-internet/12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andex.ru/turbo/snob.ru/s/entry/13582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A244E8BD8F5E4DB3C24F4BD0F9D960" ma:contentTypeVersion="7" ma:contentTypeDescription="Создание документа." ma:contentTypeScope="" ma:versionID="902841f79b4378477496590976361fec">
  <xsd:schema xmlns:xsd="http://www.w3.org/2001/XMLSchema" xmlns:xs="http://www.w3.org/2001/XMLSchema" xmlns:p="http://schemas.microsoft.com/office/2006/metadata/properties" xmlns:ns3="c21cabaf-6498-4213-9bf0-afd4ac12e415" xmlns:ns4="7610fcec-4dd1-48de-9e59-4fc2a4ae1039" targetNamespace="http://schemas.microsoft.com/office/2006/metadata/properties" ma:root="true" ma:fieldsID="4917832f17f78c206aaf90e5c5a7eb53" ns3:_="" ns4:_="">
    <xsd:import namespace="c21cabaf-6498-4213-9bf0-afd4ac12e415"/>
    <xsd:import namespace="7610fcec-4dd1-48de-9e59-4fc2a4ae10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cabaf-6498-4213-9bf0-afd4ac12e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0fcec-4dd1-48de-9e59-4fc2a4ae1039"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A4519-578F-4FD7-8770-9B71A2D3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cabaf-6498-4213-9bf0-afd4ac12e415"/>
    <ds:schemaRef ds:uri="7610fcec-4dd1-48de-9e59-4fc2a4ae1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09B1A-AEAE-4809-A9D2-DF957D204A00}">
  <ds:schemaRefs>
    <ds:schemaRef ds:uri="http://schemas.openxmlformats.org/officeDocument/2006/bibliography"/>
  </ds:schemaRefs>
</ds:datastoreItem>
</file>

<file path=customXml/itemProps3.xml><?xml version="1.0" encoding="utf-8"?>
<ds:datastoreItem xmlns:ds="http://schemas.openxmlformats.org/officeDocument/2006/customXml" ds:itemID="{9C0C9C2D-F15D-4DA3-9F5E-7FCB1BA0F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C2A65-0179-41F3-A4B5-E46A18E7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17936</Words>
  <Characters>102239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 Роман Дмитриевич</dc:creator>
  <cp:keywords/>
  <dc:description/>
  <cp:lastModifiedBy>Третьяк Роман Дмитриевич</cp:lastModifiedBy>
  <cp:revision>3</cp:revision>
  <dcterms:created xsi:type="dcterms:W3CDTF">2021-05-31T20:51:00Z</dcterms:created>
  <dcterms:modified xsi:type="dcterms:W3CDTF">2021-05-31T20:58:00Z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0x010100C4A244E8BD8F5E4DB3C24F4BD0F9D960</vt:lpwstr>
  </property>
</Properties>
</file>