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DF" w:rsidRDefault="002B75DF" w:rsidP="00CC2EC2"/>
    <w:p w:rsidR="00DF6A63" w:rsidRPr="00DF6A63" w:rsidRDefault="00DF6A63" w:rsidP="00DF6A63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DF6A63">
        <w:rPr>
          <w:rFonts w:eastAsia="Calibri"/>
          <w:sz w:val="28"/>
          <w:szCs w:val="28"/>
        </w:rPr>
        <w:t>Санкт-Петербургский государственный университет</w:t>
      </w:r>
    </w:p>
    <w:p w:rsidR="00DF6A63" w:rsidRPr="00DF6A63" w:rsidRDefault="00DF6A63" w:rsidP="00DF6A63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</w:p>
    <w:p w:rsidR="00DF6A63" w:rsidRPr="00DF6A63" w:rsidRDefault="00DF6A63" w:rsidP="00DF6A63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DF6A63" w:rsidRPr="00DF6A63" w:rsidRDefault="00DF6A63" w:rsidP="00DF6A63">
      <w:pPr>
        <w:widowControl/>
        <w:autoSpaceDE/>
        <w:autoSpaceDN/>
        <w:spacing w:after="200" w:line="276" w:lineRule="auto"/>
        <w:jc w:val="center"/>
        <w:rPr>
          <w:rFonts w:eastAsiaTheme="minorEastAsia"/>
          <w:b/>
          <w:sz w:val="28"/>
          <w:szCs w:val="28"/>
          <w:lang w:eastAsia="zh-CN"/>
        </w:rPr>
      </w:pPr>
      <w:r w:rsidRPr="00DF6A63">
        <w:rPr>
          <w:rFonts w:eastAsiaTheme="minorEastAsia"/>
          <w:b/>
          <w:sz w:val="28"/>
          <w:szCs w:val="28"/>
          <w:lang w:eastAsia="zh-CN"/>
        </w:rPr>
        <w:t>КЕМЕНЧЕЖИ Анна Евгеньевна</w:t>
      </w:r>
    </w:p>
    <w:p w:rsidR="00DF6A63" w:rsidRPr="00DF6A63" w:rsidRDefault="00DF6A63" w:rsidP="00DF6A63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DF6A63">
        <w:rPr>
          <w:rFonts w:eastAsia="Calibri"/>
          <w:b/>
          <w:sz w:val="28"/>
          <w:szCs w:val="28"/>
        </w:rPr>
        <w:t>Выпускная квалификационная работа</w:t>
      </w:r>
    </w:p>
    <w:p w:rsidR="00DF6A63" w:rsidRPr="00DF6A63" w:rsidRDefault="00DF6A63" w:rsidP="00DF6A63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DF6A63">
        <w:rPr>
          <w:rFonts w:eastAsia="Calibri"/>
          <w:b/>
          <w:sz w:val="28"/>
          <w:szCs w:val="28"/>
        </w:rPr>
        <w:t>Религиозные факторы в этнополитических конфликтах (на примере Мьянмы и Шри-Ланки)</w:t>
      </w:r>
    </w:p>
    <w:p w:rsidR="00DF6A63" w:rsidRPr="00DF6A63" w:rsidRDefault="00DF6A63" w:rsidP="00DF6A63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</w:p>
    <w:p w:rsidR="00DF6A63" w:rsidRPr="00DF6A63" w:rsidRDefault="00DF6A63" w:rsidP="00DF6A63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DF6A63">
        <w:rPr>
          <w:rFonts w:eastAsia="Calibri"/>
          <w:sz w:val="28"/>
          <w:szCs w:val="28"/>
        </w:rPr>
        <w:t>Уровень образования: бакалавриат</w:t>
      </w:r>
    </w:p>
    <w:p w:rsidR="00DF6A63" w:rsidRPr="00DF6A63" w:rsidRDefault="00DF6A63" w:rsidP="00DF6A63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DF6A63">
        <w:rPr>
          <w:rFonts w:eastAsia="Calibri"/>
          <w:sz w:val="28"/>
          <w:szCs w:val="28"/>
        </w:rPr>
        <w:t xml:space="preserve">Направление </w:t>
      </w:r>
      <w:r w:rsidRPr="0098253A">
        <w:rPr>
          <w:rFonts w:eastAsia="Calibri"/>
          <w:sz w:val="28"/>
          <w:szCs w:val="28"/>
        </w:rPr>
        <w:t>37.03.02</w:t>
      </w:r>
      <w:r w:rsidRPr="00DF6A63">
        <w:rPr>
          <w:rFonts w:eastAsia="Calibri"/>
          <w:i/>
          <w:sz w:val="28"/>
          <w:szCs w:val="28"/>
        </w:rPr>
        <w:t xml:space="preserve"> </w:t>
      </w:r>
      <w:r w:rsidRPr="00DF6A63">
        <w:rPr>
          <w:rFonts w:eastAsia="Calibri"/>
          <w:sz w:val="28"/>
          <w:szCs w:val="28"/>
        </w:rPr>
        <w:t>«Конфликтология»</w:t>
      </w:r>
    </w:p>
    <w:p w:rsidR="00DF6A63" w:rsidRPr="00DF6A63" w:rsidRDefault="00DF6A63" w:rsidP="00DF6A63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DF6A63">
        <w:rPr>
          <w:rFonts w:eastAsia="Calibri"/>
          <w:sz w:val="28"/>
          <w:szCs w:val="28"/>
        </w:rPr>
        <w:t>Основная образовательная программа СВ.5044 «Конфликтология»</w:t>
      </w:r>
    </w:p>
    <w:p w:rsidR="00DF6A63" w:rsidRPr="00DF6A63" w:rsidRDefault="00DF6A63" w:rsidP="00DF6A63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</w:p>
    <w:p w:rsidR="00DF6A63" w:rsidRPr="00DF6A63" w:rsidRDefault="00DF6A63" w:rsidP="00DF6A63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</w:p>
    <w:p w:rsidR="00DF6A63" w:rsidRPr="00DF6A63" w:rsidRDefault="00DF6A63" w:rsidP="00DF6A63">
      <w:pPr>
        <w:widowControl/>
        <w:autoSpaceDE/>
        <w:autoSpaceDN/>
        <w:spacing w:line="276" w:lineRule="auto"/>
        <w:ind w:left="4819"/>
        <w:rPr>
          <w:rFonts w:eastAsia="Calibri"/>
          <w:sz w:val="28"/>
          <w:szCs w:val="28"/>
        </w:rPr>
      </w:pPr>
      <w:r w:rsidRPr="00DF6A63">
        <w:rPr>
          <w:rFonts w:eastAsia="Calibri"/>
          <w:sz w:val="28"/>
          <w:szCs w:val="28"/>
        </w:rPr>
        <w:t xml:space="preserve">Научный руководитель: </w:t>
      </w:r>
      <w:r>
        <w:rPr>
          <w:rFonts w:eastAsia="Calibri"/>
          <w:sz w:val="28"/>
          <w:szCs w:val="28"/>
        </w:rPr>
        <w:t>д</w:t>
      </w:r>
      <w:r w:rsidRPr="00DF6A63">
        <w:rPr>
          <w:rFonts w:eastAsia="Calibri"/>
          <w:sz w:val="28"/>
          <w:szCs w:val="28"/>
        </w:rPr>
        <w:t>оцент СПбГУ, кафедра философии</w:t>
      </w:r>
    </w:p>
    <w:p w:rsidR="00DF6A63" w:rsidRPr="00DF6A63" w:rsidRDefault="00DF6A63" w:rsidP="00DF6A63">
      <w:pPr>
        <w:widowControl/>
        <w:autoSpaceDE/>
        <w:autoSpaceDN/>
        <w:spacing w:line="276" w:lineRule="auto"/>
        <w:ind w:left="4819"/>
        <w:rPr>
          <w:rFonts w:eastAsia="Calibri"/>
          <w:sz w:val="28"/>
          <w:szCs w:val="28"/>
        </w:rPr>
      </w:pPr>
      <w:r w:rsidRPr="00DF6A63">
        <w:rPr>
          <w:rFonts w:eastAsia="Calibri"/>
          <w:sz w:val="28"/>
          <w:szCs w:val="28"/>
        </w:rPr>
        <w:t>религии и религиоведения</w:t>
      </w:r>
      <w:r>
        <w:rPr>
          <w:rFonts w:eastAsia="Calibri"/>
          <w:sz w:val="28"/>
          <w:szCs w:val="28"/>
        </w:rPr>
        <w:t xml:space="preserve">, институт философии СПБГУ, </w:t>
      </w:r>
      <w:r w:rsidR="00A23ABB">
        <w:rPr>
          <w:rFonts w:eastAsia="Calibri"/>
          <w:sz w:val="28"/>
          <w:szCs w:val="28"/>
        </w:rPr>
        <w:t>к.и.н.</w:t>
      </w:r>
    </w:p>
    <w:p w:rsidR="00DF6A63" w:rsidRPr="00DF6A63" w:rsidRDefault="00DF6A63" w:rsidP="00DF6A63">
      <w:pPr>
        <w:widowControl/>
        <w:autoSpaceDE/>
        <w:autoSpaceDN/>
        <w:spacing w:line="276" w:lineRule="auto"/>
        <w:ind w:left="4819"/>
        <w:rPr>
          <w:rFonts w:eastAsia="Calibri"/>
          <w:sz w:val="28"/>
          <w:szCs w:val="28"/>
        </w:rPr>
      </w:pPr>
      <w:r w:rsidRPr="00DF6A63">
        <w:rPr>
          <w:rFonts w:eastAsia="Calibri"/>
          <w:sz w:val="28"/>
          <w:szCs w:val="28"/>
        </w:rPr>
        <w:t>Стецкевич Михаил Станиславович</w:t>
      </w:r>
    </w:p>
    <w:p w:rsidR="00DF6A63" w:rsidRPr="00DF6A63" w:rsidRDefault="00DF6A63" w:rsidP="00DF6A63">
      <w:pPr>
        <w:widowControl/>
        <w:autoSpaceDE/>
        <w:autoSpaceDN/>
        <w:spacing w:line="276" w:lineRule="auto"/>
        <w:ind w:left="4819"/>
        <w:rPr>
          <w:rFonts w:eastAsia="Calibri"/>
          <w:b/>
          <w:sz w:val="28"/>
          <w:szCs w:val="28"/>
        </w:rPr>
      </w:pPr>
    </w:p>
    <w:p w:rsidR="00DF6A63" w:rsidRPr="00DF6A63" w:rsidRDefault="00DF6A63" w:rsidP="00DF6A63">
      <w:pPr>
        <w:widowControl/>
        <w:autoSpaceDE/>
        <w:autoSpaceDN/>
        <w:spacing w:line="276" w:lineRule="auto"/>
        <w:ind w:left="4819"/>
        <w:rPr>
          <w:rFonts w:eastAsia="Calibri"/>
          <w:sz w:val="28"/>
          <w:szCs w:val="28"/>
        </w:rPr>
      </w:pPr>
      <w:r w:rsidRPr="00DF6A63">
        <w:rPr>
          <w:rFonts w:eastAsia="Calibri"/>
          <w:sz w:val="28"/>
          <w:szCs w:val="28"/>
        </w:rPr>
        <w:t>Рецензент: старший научный сотрудник,</w:t>
      </w:r>
    </w:p>
    <w:p w:rsidR="00DF6A63" w:rsidRPr="00DF6A63" w:rsidRDefault="00DF6A63" w:rsidP="00DF6A63">
      <w:pPr>
        <w:widowControl/>
        <w:autoSpaceDE/>
        <w:autoSpaceDN/>
        <w:spacing w:line="276" w:lineRule="auto"/>
        <w:ind w:left="4819"/>
        <w:rPr>
          <w:rFonts w:eastAsia="Calibri"/>
          <w:sz w:val="28"/>
          <w:szCs w:val="28"/>
        </w:rPr>
      </w:pPr>
      <w:r w:rsidRPr="00DF6A63">
        <w:rPr>
          <w:rFonts w:eastAsia="Calibri"/>
          <w:sz w:val="28"/>
          <w:szCs w:val="28"/>
        </w:rPr>
        <w:t>Федеральное государственное</w:t>
      </w:r>
    </w:p>
    <w:p w:rsidR="00DF6A63" w:rsidRPr="00DF6A63" w:rsidRDefault="00DF6A63" w:rsidP="00DF6A63">
      <w:pPr>
        <w:widowControl/>
        <w:autoSpaceDE/>
        <w:autoSpaceDN/>
        <w:spacing w:line="276" w:lineRule="auto"/>
        <w:ind w:left="4819"/>
        <w:rPr>
          <w:rFonts w:eastAsia="Calibri"/>
          <w:sz w:val="28"/>
          <w:szCs w:val="28"/>
        </w:rPr>
      </w:pPr>
      <w:r w:rsidRPr="00DF6A63">
        <w:rPr>
          <w:rFonts w:eastAsia="Calibri"/>
          <w:sz w:val="28"/>
          <w:szCs w:val="28"/>
        </w:rPr>
        <w:t>бюджетное учреждение культуры</w:t>
      </w:r>
    </w:p>
    <w:p w:rsidR="00DF6A63" w:rsidRPr="00DF6A63" w:rsidRDefault="00DF6A63" w:rsidP="00DF6A63">
      <w:pPr>
        <w:widowControl/>
        <w:autoSpaceDE/>
        <w:autoSpaceDN/>
        <w:spacing w:line="276" w:lineRule="auto"/>
        <w:ind w:left="4819"/>
        <w:rPr>
          <w:rFonts w:eastAsia="Calibri"/>
          <w:sz w:val="28"/>
          <w:szCs w:val="28"/>
        </w:rPr>
      </w:pPr>
      <w:r w:rsidRPr="00DF6A63">
        <w:rPr>
          <w:rFonts w:eastAsia="Calibri"/>
          <w:sz w:val="28"/>
          <w:szCs w:val="28"/>
        </w:rPr>
        <w:t>«Государственный музей</w:t>
      </w:r>
    </w:p>
    <w:p w:rsidR="00DF6A63" w:rsidRPr="00DF6A63" w:rsidRDefault="00DF6A63" w:rsidP="00DF6A63">
      <w:pPr>
        <w:widowControl/>
        <w:autoSpaceDE/>
        <w:autoSpaceDN/>
        <w:spacing w:line="276" w:lineRule="auto"/>
        <w:ind w:left="4819"/>
        <w:rPr>
          <w:rFonts w:eastAsia="Calibri"/>
          <w:sz w:val="28"/>
          <w:szCs w:val="28"/>
        </w:rPr>
      </w:pPr>
      <w:r w:rsidRPr="00DF6A63">
        <w:rPr>
          <w:rFonts w:eastAsia="Calibri"/>
          <w:sz w:val="28"/>
          <w:szCs w:val="28"/>
        </w:rPr>
        <w:t xml:space="preserve">истории религии» </w:t>
      </w:r>
    </w:p>
    <w:p w:rsidR="00DF6A63" w:rsidRPr="00DF6A63" w:rsidRDefault="00DF6A63" w:rsidP="00DF6A63">
      <w:pPr>
        <w:widowControl/>
        <w:autoSpaceDE/>
        <w:autoSpaceDN/>
        <w:spacing w:line="276" w:lineRule="auto"/>
        <w:ind w:left="4819"/>
        <w:rPr>
          <w:rFonts w:eastAsia="Calibri"/>
          <w:sz w:val="28"/>
          <w:szCs w:val="28"/>
        </w:rPr>
      </w:pPr>
      <w:r w:rsidRPr="00DF6A63">
        <w:rPr>
          <w:rFonts w:eastAsia="Calibri"/>
          <w:sz w:val="28"/>
          <w:szCs w:val="28"/>
        </w:rPr>
        <w:t>Столярова Екатерина Владимировна</w:t>
      </w:r>
    </w:p>
    <w:p w:rsidR="00DF6A63" w:rsidRPr="00DF6A63" w:rsidRDefault="00DF6A63" w:rsidP="00DF6A63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</w:p>
    <w:p w:rsidR="00DF6A63" w:rsidRPr="00DF6A63" w:rsidRDefault="00DF6A63" w:rsidP="00DF6A63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DF6A63">
        <w:rPr>
          <w:rFonts w:eastAsia="Calibri"/>
          <w:sz w:val="28"/>
          <w:szCs w:val="28"/>
        </w:rPr>
        <w:t>Санкт-Петербург</w:t>
      </w:r>
    </w:p>
    <w:p w:rsidR="00DF6A63" w:rsidRPr="00DF6A63" w:rsidRDefault="00DF6A63" w:rsidP="00DF6A63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DF6A63">
        <w:rPr>
          <w:rFonts w:eastAsia="Calibri"/>
          <w:sz w:val="28"/>
          <w:szCs w:val="28"/>
        </w:rPr>
        <w:t>2021</w:t>
      </w:r>
    </w:p>
    <w:p w:rsidR="00DF6A63" w:rsidRDefault="00DF6A63" w:rsidP="002B75DF">
      <w:pPr>
        <w:jc w:val="center"/>
        <w:rPr>
          <w:b/>
          <w:bCs/>
          <w:sz w:val="28"/>
          <w:szCs w:val="28"/>
          <w:lang w:eastAsia="zh-CN"/>
        </w:rPr>
      </w:pPr>
    </w:p>
    <w:p w:rsidR="00CC2EC2" w:rsidRPr="00E80A15" w:rsidRDefault="00CC2EC2" w:rsidP="002F54C7">
      <w:pPr>
        <w:pStyle w:val="1"/>
        <w:pageBreakBefore/>
        <w:ind w:left="607" w:right="425" w:firstLine="244"/>
        <w:jc w:val="center"/>
        <w:rPr>
          <w:b w:val="0"/>
        </w:rPr>
      </w:pPr>
      <w:r>
        <w:rPr>
          <w:b w:val="0"/>
        </w:rPr>
        <w:lastRenderedPageBreak/>
        <w:t>СОДЕРЖАНИЕ</w:t>
      </w:r>
    </w:p>
    <w:sdt>
      <w:sdtPr>
        <w:id w:val="-812558912"/>
        <w:docPartObj>
          <w:docPartGallery w:val="Table of Contents"/>
          <w:docPartUnique/>
        </w:docPartObj>
      </w:sdtPr>
      <w:sdtContent>
        <w:p w:rsidR="00C56394" w:rsidRPr="00E80A15" w:rsidRDefault="000A3DCF" w:rsidP="00CC2EC2">
          <w:pPr>
            <w:pStyle w:val="10"/>
            <w:tabs>
              <w:tab w:val="left" w:leader="dot" w:pos="8789"/>
            </w:tabs>
            <w:ind w:left="142" w:right="286" w:firstLine="142"/>
            <w:jc w:val="left"/>
          </w:pPr>
          <w:hyperlink w:anchor="_TOC_250016" w:history="1">
            <w:r w:rsidR="00C56394" w:rsidRPr="00E80A15">
              <w:t>ВВЕДЕНИЕ</w:t>
            </w:r>
            <w:r w:rsidR="00CC2EC2">
              <w:tab/>
              <w:t>3</w:t>
            </w:r>
          </w:hyperlink>
        </w:p>
        <w:p w:rsidR="00C56394" w:rsidRDefault="00C56394" w:rsidP="00CC2EC2">
          <w:pPr>
            <w:pStyle w:val="21"/>
            <w:tabs>
              <w:tab w:val="left" w:leader="dot" w:pos="8789"/>
            </w:tabs>
            <w:spacing w:before="161"/>
            <w:ind w:left="142" w:right="286" w:firstLine="142"/>
          </w:pPr>
          <w:r w:rsidRPr="00CC2EC2">
            <w:t>ГЛАВА 1. ЛЕГИТИМАЦИЯ НАСИЛИЯ В РЕЛИГИИ</w:t>
          </w:r>
          <w:r w:rsidR="00CC2EC2">
            <w:tab/>
            <w:t>11</w:t>
          </w:r>
        </w:p>
        <w:p w:rsidR="00C56394" w:rsidRPr="00CC2EC2" w:rsidRDefault="000A3DCF" w:rsidP="00CC2EC2">
          <w:pPr>
            <w:pStyle w:val="31"/>
            <w:tabs>
              <w:tab w:val="left" w:leader="dot" w:pos="8789"/>
            </w:tabs>
            <w:spacing w:before="163"/>
            <w:ind w:left="142" w:right="286" w:firstLine="142"/>
            <w:rPr>
              <w:b w:val="0"/>
            </w:rPr>
          </w:pPr>
          <w:hyperlink w:anchor="_TOC_250015" w:history="1">
            <w:r w:rsidR="00C56394" w:rsidRPr="00CC2EC2">
              <w:rPr>
                <w:b w:val="0"/>
              </w:rPr>
              <w:t>1.1. Насилие в буддизме</w:t>
            </w:r>
          </w:hyperlink>
          <w:r w:rsidR="00C56394" w:rsidRPr="00CC2EC2">
            <w:rPr>
              <w:b w:val="0"/>
            </w:rPr>
            <w:tab/>
          </w:r>
          <w:r w:rsidR="00CC2EC2" w:rsidRPr="00CC2EC2">
            <w:rPr>
              <w:b w:val="0"/>
            </w:rPr>
            <w:t>11</w:t>
          </w:r>
        </w:p>
        <w:p w:rsidR="00C56394" w:rsidRDefault="000A3DCF" w:rsidP="00CC2EC2">
          <w:pPr>
            <w:pStyle w:val="31"/>
            <w:tabs>
              <w:tab w:val="left" w:leader="dot" w:pos="8789"/>
            </w:tabs>
            <w:spacing w:before="163"/>
            <w:ind w:left="142" w:right="286" w:firstLine="142"/>
            <w:rPr>
              <w:b w:val="0"/>
            </w:rPr>
          </w:pPr>
          <w:hyperlink w:anchor="_TOC_250014" w:history="1">
            <w:r w:rsidR="00C56394" w:rsidRPr="00602EAD">
              <w:rPr>
                <w:b w:val="0"/>
              </w:rPr>
              <w:t xml:space="preserve">1.2. </w:t>
            </w:r>
            <w:r w:rsidR="00C56394" w:rsidRPr="00CC2EC2">
              <w:rPr>
                <w:b w:val="0"/>
              </w:rPr>
              <w:t>Насилие в индуизме</w:t>
            </w:r>
          </w:hyperlink>
          <w:r w:rsidR="00CC2EC2" w:rsidRPr="00CC2EC2">
            <w:rPr>
              <w:b w:val="0"/>
            </w:rPr>
            <w:tab/>
          </w:r>
          <w:r w:rsidR="00CC2EC2">
            <w:rPr>
              <w:b w:val="0"/>
            </w:rPr>
            <w:t>19</w:t>
          </w:r>
        </w:p>
        <w:p w:rsidR="00C56394" w:rsidRPr="00CC2EC2" w:rsidRDefault="000A3DCF" w:rsidP="00CC2EC2">
          <w:pPr>
            <w:pStyle w:val="31"/>
            <w:tabs>
              <w:tab w:val="left" w:leader="dot" w:pos="8789"/>
            </w:tabs>
            <w:spacing w:before="163"/>
            <w:ind w:left="142" w:right="286" w:firstLine="142"/>
            <w:rPr>
              <w:b w:val="0"/>
            </w:rPr>
          </w:pPr>
          <w:hyperlink w:anchor="_TOC_250012" w:history="1"/>
          <w:r w:rsidR="00C56394" w:rsidRPr="00C56394">
            <w:rPr>
              <w:b w:val="0"/>
            </w:rPr>
            <w:t>ГЛАВА 2. ЭТНОПОЛИТИЧЕСКИЕ КОНФЛИКТЫ В МЬЯНМЕ</w:t>
          </w:r>
          <w:r w:rsidR="00C56394" w:rsidRPr="00CC2EC2">
            <w:rPr>
              <w:b w:val="0"/>
            </w:rPr>
            <w:tab/>
          </w:r>
          <w:r w:rsidR="00CC2EC2" w:rsidRPr="00CC2EC2">
            <w:rPr>
              <w:b w:val="0"/>
            </w:rPr>
            <w:t>24</w:t>
          </w:r>
        </w:p>
        <w:p w:rsidR="00C56394" w:rsidRPr="00602EAD" w:rsidRDefault="000A3DCF" w:rsidP="00CC2EC2">
          <w:pPr>
            <w:pStyle w:val="31"/>
            <w:tabs>
              <w:tab w:val="left" w:leader="dot" w:pos="8789"/>
            </w:tabs>
            <w:spacing w:before="163"/>
            <w:ind w:left="142" w:right="286" w:firstLine="142"/>
            <w:rPr>
              <w:b w:val="0"/>
            </w:rPr>
          </w:pPr>
          <w:hyperlink w:anchor="_TOC_250011" w:history="1">
            <w:r w:rsidR="00C56394" w:rsidRPr="00602EAD">
              <w:rPr>
                <w:b w:val="0"/>
              </w:rPr>
              <w:t>2.1. Предпосылки и причины</w:t>
            </w:r>
            <w:r w:rsidR="00C56394">
              <w:rPr>
                <w:b w:val="0"/>
              </w:rPr>
              <w:t xml:space="preserve"> буддийско-мусульманской вражды</w:t>
            </w:r>
            <w:r w:rsidR="00C56394">
              <w:rPr>
                <w:b w:val="0"/>
              </w:rPr>
              <w:tab/>
            </w:r>
            <w:r w:rsidR="00C56394" w:rsidRPr="00602EAD">
              <w:rPr>
                <w:b w:val="0"/>
              </w:rPr>
              <w:t>2</w:t>
            </w:r>
            <w:r w:rsidR="00CC2EC2">
              <w:rPr>
                <w:b w:val="0"/>
              </w:rPr>
              <w:t>4</w:t>
            </w:r>
          </w:hyperlink>
        </w:p>
        <w:p w:rsidR="00C56394" w:rsidRDefault="000A3DCF" w:rsidP="00CC2EC2">
          <w:pPr>
            <w:pStyle w:val="31"/>
            <w:tabs>
              <w:tab w:val="left" w:leader="dot" w:pos="8789"/>
            </w:tabs>
            <w:ind w:left="142" w:right="286" w:firstLine="142"/>
            <w:rPr>
              <w:b w:val="0"/>
            </w:rPr>
          </w:pPr>
          <w:hyperlink w:anchor="_TOC_250010" w:history="1">
            <w:r w:rsidR="00C56394" w:rsidRPr="00602EAD">
              <w:rPr>
                <w:b w:val="0"/>
              </w:rPr>
              <w:t xml:space="preserve">2.2. </w:t>
            </w:r>
            <w:r w:rsidR="00C56394">
              <w:rPr>
                <w:b w:val="0"/>
              </w:rPr>
              <w:t xml:space="preserve">Деятельность </w:t>
            </w:r>
            <w:r w:rsidR="00BD39AF">
              <w:rPr>
                <w:rFonts w:eastAsiaTheme="minorEastAsia"/>
                <w:b w:val="0"/>
                <w:lang w:eastAsia="zh-CN"/>
              </w:rPr>
              <w:t>«</w:t>
            </w:r>
            <w:r w:rsidR="00C56394">
              <w:rPr>
                <w:b w:val="0"/>
              </w:rPr>
              <w:t>Ма Ба Та</w:t>
            </w:r>
            <w:r w:rsidR="00BD39AF">
              <w:rPr>
                <w:b w:val="0"/>
              </w:rPr>
              <w:t>»</w:t>
            </w:r>
            <w:r w:rsidR="00C56394">
              <w:rPr>
                <w:b w:val="0"/>
              </w:rPr>
              <w:t xml:space="preserve"> и ответ рохинджа на дискриминацию</w:t>
            </w:r>
            <w:r w:rsidR="00C56394">
              <w:rPr>
                <w:b w:val="0"/>
              </w:rPr>
              <w:tab/>
              <w:t>2</w:t>
            </w:r>
            <w:r w:rsidR="00CC2EC2">
              <w:rPr>
                <w:b w:val="0"/>
              </w:rPr>
              <w:t>7</w:t>
            </w:r>
          </w:hyperlink>
        </w:p>
        <w:p w:rsidR="00C56394" w:rsidRPr="00CC2EC2" w:rsidRDefault="000A3DCF" w:rsidP="00CC2EC2">
          <w:pPr>
            <w:pStyle w:val="21"/>
            <w:tabs>
              <w:tab w:val="left" w:leader="dot" w:pos="8789"/>
            </w:tabs>
            <w:spacing w:before="161"/>
            <w:ind w:left="142" w:right="286" w:firstLine="142"/>
          </w:pPr>
          <w:hyperlink w:anchor="_TOC_250009" w:history="1">
            <w:r w:rsidR="00C56394" w:rsidRPr="00CC2EC2">
              <w:t>ГЛАВА 3. ЭТНОПОЛИТИЧЕСКИЕ КОНФЛИКТЫ В ШРИ-ЛАНКЕ</w:t>
            </w:r>
            <w:r w:rsidR="00C56394" w:rsidRPr="00CC2EC2">
              <w:tab/>
              <w:t>3</w:t>
            </w:r>
            <w:r w:rsidR="00CC2EC2">
              <w:t>3</w:t>
            </w:r>
          </w:hyperlink>
        </w:p>
        <w:p w:rsidR="00C56394" w:rsidRPr="00CC2EC2" w:rsidRDefault="000A3DCF" w:rsidP="002F54C7">
          <w:pPr>
            <w:pStyle w:val="21"/>
            <w:tabs>
              <w:tab w:val="left" w:leader="dot" w:pos="8789"/>
            </w:tabs>
            <w:spacing w:before="161"/>
            <w:ind w:left="284" w:right="286"/>
            <w:rPr>
              <w:b/>
            </w:rPr>
          </w:pPr>
          <w:hyperlink w:anchor="_TOC_250008" w:history="1">
            <w:r w:rsidR="00C56394" w:rsidRPr="00CC2EC2">
              <w:t xml:space="preserve">3.1. Влияние колониального прошлого Шри-Ланки на межэтнические </w:t>
            </w:r>
            <w:r w:rsidR="00CC2EC2">
              <w:t xml:space="preserve">    </w:t>
            </w:r>
            <w:r w:rsidR="00C56394" w:rsidRPr="00CC2EC2">
              <w:t>отношения</w:t>
            </w:r>
            <w:r w:rsidR="00C56394" w:rsidRPr="00CC2EC2">
              <w:tab/>
              <w:t>3</w:t>
            </w:r>
            <w:r w:rsidR="00CC2EC2">
              <w:t>3</w:t>
            </w:r>
          </w:hyperlink>
        </w:p>
        <w:p w:rsidR="00C56394" w:rsidRPr="00602EAD" w:rsidRDefault="000A3DCF" w:rsidP="00CC2EC2">
          <w:pPr>
            <w:pStyle w:val="31"/>
            <w:tabs>
              <w:tab w:val="left" w:leader="dot" w:pos="8789"/>
            </w:tabs>
            <w:spacing w:before="163"/>
            <w:ind w:left="142" w:right="286" w:firstLine="142"/>
            <w:rPr>
              <w:b w:val="0"/>
            </w:rPr>
          </w:pPr>
          <w:hyperlink w:anchor="_TOC_250007" w:history="1">
            <w:r w:rsidR="00C56394" w:rsidRPr="00602EAD">
              <w:rPr>
                <w:b w:val="0"/>
              </w:rPr>
              <w:t>3.2</w:t>
            </w:r>
            <w:r w:rsidR="00C56394">
              <w:rPr>
                <w:b w:val="0"/>
              </w:rPr>
              <w:t xml:space="preserve"> «Иламские войны» и буддийские кампании против мусульман</w:t>
            </w:r>
            <w:r w:rsidR="00CC2EC2">
              <w:rPr>
                <w:b w:val="0"/>
              </w:rPr>
              <w:tab/>
            </w:r>
            <w:r w:rsidR="00C56394" w:rsidRPr="00602EAD">
              <w:rPr>
                <w:b w:val="0"/>
              </w:rPr>
              <w:t>3</w:t>
            </w:r>
            <w:r w:rsidR="00CC2EC2">
              <w:rPr>
                <w:b w:val="0"/>
              </w:rPr>
              <w:t>9</w:t>
            </w:r>
          </w:hyperlink>
          <w:r w:rsidR="00C56394">
            <w:rPr>
              <w:b w:val="0"/>
            </w:rPr>
            <w:t xml:space="preserve"> </w:t>
          </w:r>
          <w:r w:rsidR="00C56394" w:rsidRPr="00CC2EC2">
            <w:rPr>
              <w:b w:val="0"/>
            </w:rPr>
            <w:t xml:space="preserve"> </w:t>
          </w:r>
          <w:hyperlink w:anchor="_TOC_250006" w:history="1"/>
        </w:p>
        <w:p w:rsidR="00C56394" w:rsidRDefault="000A3DCF" w:rsidP="00CC2EC2">
          <w:pPr>
            <w:pStyle w:val="21"/>
            <w:tabs>
              <w:tab w:val="left" w:leader="dot" w:pos="8789"/>
            </w:tabs>
            <w:spacing w:before="161"/>
            <w:ind w:left="142" w:right="286" w:firstLine="142"/>
          </w:pPr>
          <w:hyperlink w:anchor="_TOC_250001" w:history="1">
            <w:r w:rsidR="00C56394" w:rsidRPr="00E80A15">
              <w:t>ЗАКЛЮЧЕНИЕ</w:t>
            </w:r>
            <w:r w:rsidR="00C56394">
              <w:tab/>
              <w:t>4</w:t>
            </w:r>
            <w:r w:rsidR="00CC2EC2">
              <w:t>8</w:t>
            </w:r>
          </w:hyperlink>
        </w:p>
        <w:p w:rsidR="00C56394" w:rsidRPr="00753EED" w:rsidRDefault="000A3DCF" w:rsidP="00CC2EC2">
          <w:pPr>
            <w:pStyle w:val="21"/>
            <w:tabs>
              <w:tab w:val="left" w:leader="dot" w:pos="8789"/>
            </w:tabs>
            <w:spacing w:before="161"/>
            <w:ind w:left="142" w:right="286" w:firstLine="142"/>
            <w:rPr>
              <w:b/>
            </w:rPr>
          </w:pPr>
          <w:hyperlink w:anchor="_TOC_250000" w:history="1">
            <w:r w:rsidR="00C56394" w:rsidRPr="00E80A15">
              <w:t>СПИСОК ЛИТЕРАТУРЫ</w:t>
            </w:r>
            <w:r w:rsidR="00C56394">
              <w:tab/>
            </w:r>
            <w:r w:rsidR="00CC2EC2">
              <w:t>5</w:t>
            </w:r>
            <w:r w:rsidR="0059634A">
              <w:t>1</w:t>
            </w:r>
          </w:hyperlink>
        </w:p>
        <w:p w:rsidR="00C56394" w:rsidRDefault="00C56394" w:rsidP="00CC2EC2">
          <w:pPr>
            <w:pStyle w:val="21"/>
            <w:tabs>
              <w:tab w:val="left" w:leader="dot" w:pos="8789"/>
            </w:tabs>
            <w:ind w:left="142" w:right="286" w:firstLine="142"/>
            <w:sectPr w:rsidR="00C56394" w:rsidSect="00B653B3">
              <w:footerReference w:type="default" r:id="rId8"/>
              <w:footnotePr>
                <w:numRestart w:val="eachPage"/>
              </w:footnotePr>
              <w:pgSz w:w="11910" w:h="16840"/>
              <w:pgMar w:top="1134" w:right="567" w:bottom="1134" w:left="1985" w:header="0" w:footer="970" w:gutter="0"/>
              <w:pgNumType w:start="1"/>
              <w:cols w:space="720"/>
              <w:titlePg/>
              <w:docGrid w:linePitch="299"/>
            </w:sectPr>
          </w:pPr>
          <w:r w:rsidRPr="00E80A15">
            <w:t>СПИСОК ИСТОЧНИКОВ</w:t>
          </w:r>
          <w:r>
            <w:tab/>
            <w:t>5</w:t>
          </w:r>
          <w:r w:rsidR="0059634A">
            <w:t>5</w:t>
          </w:r>
        </w:p>
      </w:sdtContent>
    </w:sdt>
    <w:p w:rsidR="00C805D1" w:rsidRPr="004E26D8" w:rsidRDefault="00E80A15" w:rsidP="00753EED">
      <w:pPr>
        <w:pStyle w:val="a3"/>
        <w:pageBreakBefore/>
        <w:spacing w:line="360" w:lineRule="auto"/>
        <w:ind w:left="142" w:right="130" w:firstLine="544"/>
        <w:jc w:val="center"/>
        <w:rPr>
          <w:b/>
        </w:rPr>
      </w:pPr>
      <w:bookmarkStart w:id="0" w:name="_TOC_250016"/>
      <w:bookmarkEnd w:id="0"/>
      <w:r w:rsidRPr="004E26D8">
        <w:rPr>
          <w:b/>
          <w:bCs/>
        </w:rPr>
        <w:lastRenderedPageBreak/>
        <w:t>ВВЕДЕНИЕ</w:t>
      </w:r>
    </w:p>
    <w:p w:rsidR="00FA4B2A" w:rsidRDefault="00FA4B2A" w:rsidP="00E901A7">
      <w:pPr>
        <w:pStyle w:val="a3"/>
        <w:spacing w:line="360" w:lineRule="auto"/>
        <w:ind w:right="121" w:firstLine="707"/>
      </w:pPr>
      <w:r>
        <w:t>За</w:t>
      </w:r>
      <w:r w:rsidR="00101104">
        <w:t xml:space="preserve"> последние </w:t>
      </w:r>
      <w:r w:rsidR="001332B0">
        <w:t>несколько лет</w:t>
      </w:r>
      <w:r w:rsidR="00101104">
        <w:t xml:space="preserve"> в средствах массовой информации </w:t>
      </w:r>
      <w:r w:rsidR="001332B0">
        <w:t xml:space="preserve">все чаще упоминаются такие </w:t>
      </w:r>
      <w:r>
        <w:t>страны, как Мьянма и Шри-Ланка в связи с многочисленными конфликтами, возникающими</w:t>
      </w:r>
      <w:r w:rsidR="004E20C4">
        <w:t xml:space="preserve"> на этно</w:t>
      </w:r>
      <w:r w:rsidR="00B62795">
        <w:t xml:space="preserve">политической и религиозной </w:t>
      </w:r>
      <w:r>
        <w:t>почве.</w:t>
      </w:r>
      <w:r w:rsidR="00A6436E">
        <w:t xml:space="preserve"> В основном</w:t>
      </w:r>
      <w:r w:rsidR="004E20C4">
        <w:t xml:space="preserve"> это противостояние</w:t>
      </w:r>
      <w:r w:rsidR="00D10762">
        <w:t xml:space="preserve"> бирманцев</w:t>
      </w:r>
      <w:r w:rsidR="004E20C4">
        <w:t xml:space="preserve"> с рохинджа</w:t>
      </w:r>
      <w:r w:rsidR="006B7C2A">
        <w:t xml:space="preserve"> в Мьянме</w:t>
      </w:r>
      <w:r w:rsidR="00436FFD">
        <w:t xml:space="preserve"> и тамило-сингальские конфликты в Шри-Ланке.</w:t>
      </w:r>
    </w:p>
    <w:p w:rsidR="00D05055" w:rsidRPr="00D10762" w:rsidRDefault="00E7566A" w:rsidP="00E901A7">
      <w:pPr>
        <w:pStyle w:val="a3"/>
        <w:spacing w:line="360" w:lineRule="auto"/>
        <w:ind w:right="121" w:firstLine="707"/>
      </w:pPr>
      <w:r w:rsidRPr="00DF6A63">
        <w:t>В</w:t>
      </w:r>
      <w:r>
        <w:t xml:space="preserve"> </w:t>
      </w:r>
      <w:r w:rsidR="006D0E4B">
        <w:t>современной литературе существует</w:t>
      </w:r>
      <w:r w:rsidR="00002CC7">
        <w:t xml:space="preserve"> множество определений этно</w:t>
      </w:r>
      <w:r w:rsidR="00B62795">
        <w:t xml:space="preserve">политического конфликта. </w:t>
      </w:r>
      <w:r w:rsidR="00D10762" w:rsidRPr="00923893">
        <w:rPr>
          <w:color w:val="000000" w:themeColor="text1"/>
        </w:rPr>
        <w:t>Например, Д.С.</w:t>
      </w:r>
      <w:r w:rsidR="00917932" w:rsidRPr="00923893">
        <w:rPr>
          <w:color w:val="000000" w:themeColor="text1"/>
        </w:rPr>
        <w:t xml:space="preserve"> Катаев</w:t>
      </w:r>
      <w:r w:rsidR="00D10762" w:rsidRPr="00923893">
        <w:rPr>
          <w:color w:val="000000" w:themeColor="text1"/>
        </w:rPr>
        <w:t xml:space="preserve"> </w:t>
      </w:r>
      <w:r w:rsidR="00486624" w:rsidRPr="00923893">
        <w:rPr>
          <w:color w:val="000000" w:themeColor="text1"/>
        </w:rPr>
        <w:t xml:space="preserve">рассматривает </w:t>
      </w:r>
      <w:r w:rsidR="00917932" w:rsidRPr="00923893">
        <w:rPr>
          <w:color w:val="000000" w:themeColor="text1"/>
        </w:rPr>
        <w:t xml:space="preserve"> </w:t>
      </w:r>
      <w:r w:rsidR="00486624" w:rsidRPr="00923893">
        <w:rPr>
          <w:color w:val="000000" w:themeColor="text1"/>
        </w:rPr>
        <w:t>э</w:t>
      </w:r>
      <w:r w:rsidR="00917932" w:rsidRPr="00923893">
        <w:rPr>
          <w:color w:val="000000" w:themeColor="text1"/>
        </w:rPr>
        <w:t>тнополитический конфликт</w:t>
      </w:r>
      <w:r w:rsidR="00D10762" w:rsidRPr="00923893">
        <w:rPr>
          <w:color w:val="000000" w:themeColor="text1"/>
        </w:rPr>
        <w:t xml:space="preserve"> «как разновидность социально-политического конфликта, субъекты которого идентифицируют себя и противника в этнических категориях, содержанием которого является борьба за обладание политической властью вплоть до образования собственного национального государства.»</w:t>
      </w:r>
      <w:r w:rsidR="00D10762" w:rsidRPr="00923893">
        <w:rPr>
          <w:rStyle w:val="a7"/>
        </w:rPr>
        <w:footnoteReference w:id="1"/>
      </w:r>
      <w:r w:rsidR="00D10762">
        <w:t xml:space="preserve"> </w:t>
      </w:r>
      <w:r w:rsidR="00D10762" w:rsidRPr="00D10762">
        <w:t>Иное определение принадлежит К.Б.  Барбаряну:</w:t>
      </w:r>
      <w:r w:rsidR="00D10762">
        <w:t xml:space="preserve"> </w:t>
      </w:r>
      <w:r w:rsidR="00002CC7">
        <w:t>«Э</w:t>
      </w:r>
      <w:r w:rsidR="00002CC7" w:rsidRPr="00002CC7">
        <w:t>тнополитический конфликт — это межгрупповое столкновение интересов и взглядов в борьбе за власть и жизненно необходимые ресурсы, основанное на базе этнических (языково-культурно-бытовых) различий.</w:t>
      </w:r>
      <w:r w:rsidR="00002CC7">
        <w:t>»</w:t>
      </w:r>
      <w:r w:rsidR="00F22728">
        <w:rPr>
          <w:rStyle w:val="a7"/>
        </w:rPr>
        <w:footnoteReference w:id="2"/>
      </w:r>
      <w:r w:rsidR="00B13D87">
        <w:t xml:space="preserve"> </w:t>
      </w:r>
      <w:r w:rsidR="00486624" w:rsidRPr="00923893">
        <w:t>Он подчеркивает, что э</w:t>
      </w:r>
      <w:r w:rsidR="00B13D87" w:rsidRPr="00923893">
        <w:t>тнополитический конфликт – это сложное, многоуровневое явление, оно</w:t>
      </w:r>
      <w:r w:rsidR="00B13D87">
        <w:t xml:space="preserve"> формируется с помощью целого комплекса </w:t>
      </w:r>
      <w:r w:rsidR="00B13D87" w:rsidRPr="00B13D87">
        <w:t xml:space="preserve">взаимодействующих между собой кризисных факторов — политико-правовых, социально-экономических, </w:t>
      </w:r>
      <w:r w:rsidR="00F22728">
        <w:t xml:space="preserve">а также </w:t>
      </w:r>
      <w:r w:rsidR="00D05055">
        <w:t>этнокультурных и иных</w:t>
      </w:r>
      <w:r w:rsidR="00F22728">
        <w:t>.</w:t>
      </w:r>
      <w:r w:rsidR="00D05055">
        <w:rPr>
          <w:rStyle w:val="a7"/>
        </w:rPr>
        <w:footnoteReference w:id="3"/>
      </w:r>
      <w:r w:rsidR="00F22728">
        <w:t xml:space="preserve">  </w:t>
      </w:r>
      <w:r w:rsidR="00D10762" w:rsidRPr="00D10762">
        <w:t>Следует учесть, что религиозное измерение также может присутствовать в этнополитическом конфликте, как, например, в Мьянме, где в противостоянии бирманцев и рохинджа очевиден религиозный  элемент (буддизм против ислама). Очевидно, что этнополитический конфл</w:t>
      </w:r>
      <w:r w:rsidR="000A3DCF">
        <w:t>икт может одновременно являться</w:t>
      </w:r>
      <w:r w:rsidR="00D10762" w:rsidRPr="00D10762">
        <w:t xml:space="preserve"> также и религиозным.  Такого рода конфликты часто возникали </w:t>
      </w:r>
      <w:r w:rsidR="00D10762" w:rsidRPr="00D10762">
        <w:lastRenderedPageBreak/>
        <w:t>в истории человечества и проявляются до сегодняшнего дня: арабо-израильский конфликт (арабы-мусульмане и евреи-иудаисты), гражданская война в Судане (власть, поддерживающая ислам и оппозиционные племена, исповедующие многобожие), конфликт между Индией и Пакистаном (индуисты и мусульмане), Североирл</w:t>
      </w:r>
      <w:r w:rsidR="00C30DB9">
        <w:t xml:space="preserve">андский (Ольстерский) конфликт </w:t>
      </w:r>
      <w:r w:rsidR="00D10762" w:rsidRPr="00D10762">
        <w:t>и многие другие.</w:t>
      </w:r>
    </w:p>
    <w:p w:rsidR="00D14AF1" w:rsidRDefault="00D14AF1" w:rsidP="00E901A7">
      <w:pPr>
        <w:pStyle w:val="a3"/>
        <w:spacing w:line="360" w:lineRule="auto"/>
        <w:ind w:right="121" w:firstLine="707"/>
      </w:pPr>
      <w:r>
        <w:t>Мьянма и Шри-Ланка являются странами с высокой долей религиозн</w:t>
      </w:r>
      <w:r w:rsidR="009A7B5B">
        <w:t xml:space="preserve">ого населения: </w:t>
      </w:r>
      <w:r w:rsidR="00DE6319">
        <w:t xml:space="preserve">В Мьянме </w:t>
      </w:r>
      <w:r w:rsidR="009A7B5B">
        <w:t>87,9% населения испо</w:t>
      </w:r>
      <w:r w:rsidR="00282DC5">
        <w:t>ведуют буддизм школы тхеравада.</w:t>
      </w:r>
      <w:r w:rsidR="000F5503">
        <w:rPr>
          <w:rStyle w:val="a7"/>
        </w:rPr>
        <w:footnoteReference w:id="4"/>
      </w:r>
      <w:r w:rsidR="00976F88" w:rsidRPr="00976F88">
        <w:t xml:space="preserve"> </w:t>
      </w:r>
      <w:r w:rsidR="00F96621">
        <w:t>В Шри-Ланке буддистов</w:t>
      </w:r>
      <w:r w:rsidR="0013346A">
        <w:t xml:space="preserve"> тхеравады</w:t>
      </w:r>
      <w:r w:rsidR="00F96621">
        <w:t xml:space="preserve"> 70.2</w:t>
      </w:r>
      <w:r w:rsidR="00282DC5">
        <w:t>%.</w:t>
      </w:r>
      <w:r w:rsidR="000F5503">
        <w:rPr>
          <w:rStyle w:val="a7"/>
        </w:rPr>
        <w:footnoteReference w:id="5"/>
      </w:r>
      <w:r w:rsidR="00976F88" w:rsidRPr="00976F88">
        <w:t xml:space="preserve"> </w:t>
      </w:r>
      <w:r w:rsidR="00837279">
        <w:t>Следует отметить, что религиозная принадлежность связана</w:t>
      </w:r>
      <w:r w:rsidR="00222861">
        <w:rPr>
          <w:rFonts w:eastAsiaTheme="minorEastAsia"/>
          <w:lang w:eastAsia="zh-CN"/>
        </w:rPr>
        <w:t>, как правило,</w:t>
      </w:r>
      <w:r w:rsidR="00837279">
        <w:t xml:space="preserve"> с этническим происхождением</w:t>
      </w:r>
      <w:r w:rsidR="00222861">
        <w:t>: бирманцы, составляющие титульную нацию в Мьянме, исповедует буддизм, а индусы, камейн и рохинджа – ислам.</w:t>
      </w:r>
      <w:r w:rsidR="00222861">
        <w:rPr>
          <w:rStyle w:val="a7"/>
        </w:rPr>
        <w:footnoteReference w:id="6"/>
      </w:r>
      <w:r w:rsidR="00222861">
        <w:t xml:space="preserve"> В Шри-Ланке основное население – это сингалы, они причисляют себя к буддистам, </w:t>
      </w:r>
      <w:r w:rsidR="0013346A">
        <w:t>шри-ланкийские мавры – мусульмане, а тамилы – индуисты.</w:t>
      </w:r>
      <w:r w:rsidR="0013346A">
        <w:rPr>
          <w:rStyle w:val="a7"/>
        </w:rPr>
        <w:footnoteReference w:id="7"/>
      </w:r>
      <w:r w:rsidR="0013346A">
        <w:t xml:space="preserve"> При боль</w:t>
      </w:r>
      <w:r w:rsidR="00FA4B2A">
        <w:t xml:space="preserve">шом этническом разнообразии и </w:t>
      </w:r>
      <w:r w:rsidR="0013346A">
        <w:t xml:space="preserve">существовании различных </w:t>
      </w:r>
      <w:r w:rsidR="00FA4B2A">
        <w:t>верований</w:t>
      </w:r>
      <w:r w:rsidR="0013346A">
        <w:t xml:space="preserve"> </w:t>
      </w:r>
      <w:r w:rsidR="00FA4B2A">
        <w:t>на одной территории</w:t>
      </w:r>
      <w:r w:rsidR="0013346A">
        <w:t xml:space="preserve"> </w:t>
      </w:r>
      <w:r w:rsidR="00FA4B2A">
        <w:t xml:space="preserve">часто </w:t>
      </w:r>
      <w:r w:rsidR="0013346A">
        <w:t xml:space="preserve">вспыхивали </w:t>
      </w:r>
      <w:r w:rsidR="00FA4B2A">
        <w:t xml:space="preserve">конфликты, где не последнюю роль </w:t>
      </w:r>
      <w:r w:rsidR="003E4D00">
        <w:t>играли религиозные факторы.</w:t>
      </w:r>
      <w:r w:rsidR="0013346A">
        <w:t xml:space="preserve"> </w:t>
      </w:r>
      <w:r w:rsidR="00D10762" w:rsidRPr="00D10762">
        <w:t xml:space="preserve">Под религиозными факторами здесь и далее мною подразумевается весь спектр воздействия </w:t>
      </w:r>
      <w:r w:rsidR="003E4D00" w:rsidRPr="003E4D00">
        <w:t xml:space="preserve"> </w:t>
      </w:r>
      <w:r w:rsidR="00D10762">
        <w:t xml:space="preserve"> </w:t>
      </w:r>
      <w:r w:rsidR="003E4D00" w:rsidRPr="003E4D00">
        <w:t>религии на конфликт; он будет включать в себя легитимацию насилия (богословское обоснование), разделение субъектов по религиозному признаку, взаимосвязь религии и этнического. В дальнейшем для удобства в данной работе будет использоваться термин «религиозный фактор», как о</w:t>
      </w:r>
      <w:r w:rsidR="003E4D00">
        <w:t>бъединяющий описанные признаки.</w:t>
      </w:r>
    </w:p>
    <w:p w:rsidR="00770639" w:rsidRPr="00303337" w:rsidRDefault="008D0634" w:rsidP="00E901A7">
      <w:pPr>
        <w:pStyle w:val="a3"/>
        <w:spacing w:line="360" w:lineRule="auto"/>
        <w:ind w:right="121" w:firstLine="707"/>
      </w:pPr>
      <w:r>
        <w:t xml:space="preserve">Основное религиозное противостояние в Юго-Восточной происходит между буддизмом и исламом. </w:t>
      </w:r>
      <w:r w:rsidR="00D10762" w:rsidRPr="00D10762">
        <w:t>Несмотря н</w:t>
      </w:r>
      <w:r w:rsidR="000A3DCF">
        <w:t>а то, что</w:t>
      </w:r>
      <w:r w:rsidR="00D10762" w:rsidRPr="00923893">
        <w:t xml:space="preserve"> </w:t>
      </w:r>
      <w:r w:rsidR="00D10762" w:rsidRPr="00923893">
        <w:lastRenderedPageBreak/>
        <w:t>обыденным сознанием</w:t>
      </w:r>
      <w:r w:rsidR="00D10762" w:rsidRPr="00D10762">
        <w:t xml:space="preserve"> буддизм часто воспринимается в качестве самой «мирной» религии, в принципе не способной продуцировать насилие, на деле часто имеет место совершенно иная картина: буддисты протестуют и выступают против последователей других религий, берутся за оружие и атакуют мечети. Возникает также вопрос, считать ли буддизм религией, так как некоторые специалисты относят его к одной или нескольким из следующих категорий: философии, этическому учению, культурной</w:t>
      </w:r>
      <w:r w:rsidR="00D10762">
        <w:t xml:space="preserve"> </w:t>
      </w:r>
      <w:r>
        <w:t>традиции, цивилизации или</w:t>
      </w:r>
      <w:r w:rsidR="00303337">
        <w:t xml:space="preserve"> науке о сознании.</w:t>
      </w:r>
      <w:r w:rsidR="001332B0">
        <w:rPr>
          <w:rStyle w:val="a7"/>
        </w:rPr>
        <w:footnoteReference w:id="8"/>
      </w:r>
      <w:r w:rsidR="00101104">
        <w:t xml:space="preserve"> Но в данной работе мы будем придерживат</w:t>
      </w:r>
      <w:r w:rsidR="00C37CFA">
        <w:t>ься самой распространенной точки</w:t>
      </w:r>
      <w:r w:rsidR="00101104">
        <w:t xml:space="preserve"> зрения, что буддизм – это религия</w:t>
      </w:r>
      <w:r w:rsidR="00FA4B2A">
        <w:t>,</w:t>
      </w:r>
      <w:r w:rsidR="00282DC5">
        <w:t xml:space="preserve"> </w:t>
      </w:r>
      <w:r w:rsidR="00303337">
        <w:t xml:space="preserve">исходя из определения </w:t>
      </w:r>
      <w:r w:rsidR="00486624">
        <w:t xml:space="preserve">М.Ю </w:t>
      </w:r>
      <w:r w:rsidR="004C1DDE">
        <w:t xml:space="preserve">Смирнова: </w:t>
      </w:r>
      <w:r w:rsidR="00303337">
        <w:t>«</w:t>
      </w:r>
      <w:r w:rsidR="004C1DDE">
        <w:t>Религия … — устойчивое состояние массового сознания и поведения, основанное на: 1) представлениях о священном как особой реальности, доступной только посредством веры; 2) переживаниях, вызванных с актами религиозной веры; 3) действиях верующих для почитания и связи со священным.»</w:t>
      </w:r>
      <w:r w:rsidR="004C1DDE">
        <w:rPr>
          <w:rStyle w:val="a7"/>
        </w:rPr>
        <w:footnoteReference w:id="9"/>
      </w:r>
    </w:p>
    <w:p w:rsidR="00770639" w:rsidRPr="00770639" w:rsidRDefault="00770639" w:rsidP="00E901A7">
      <w:pPr>
        <w:pStyle w:val="a3"/>
        <w:spacing w:line="360" w:lineRule="auto"/>
        <w:ind w:right="121" w:firstLine="707"/>
      </w:pPr>
      <w:r w:rsidRPr="00770639">
        <w:rPr>
          <w:b/>
        </w:rPr>
        <w:t>Объект исследования</w:t>
      </w:r>
      <w:r>
        <w:t xml:space="preserve"> – религиозные</w:t>
      </w:r>
      <w:r w:rsidRPr="00770639">
        <w:t xml:space="preserve"> фактор</w:t>
      </w:r>
      <w:r>
        <w:t>ы</w:t>
      </w:r>
      <w:r w:rsidRPr="00770639">
        <w:t xml:space="preserve"> в </w:t>
      </w:r>
      <w:r>
        <w:t>этнополитических</w:t>
      </w:r>
      <w:r w:rsidR="00067636">
        <w:t xml:space="preserve"> конфликтах.</w:t>
      </w:r>
      <w:r>
        <w:t xml:space="preserve"> </w:t>
      </w:r>
    </w:p>
    <w:p w:rsidR="00C37CFA" w:rsidRPr="00770639" w:rsidRDefault="00770639" w:rsidP="00E901A7">
      <w:pPr>
        <w:pStyle w:val="a3"/>
        <w:spacing w:line="360" w:lineRule="auto"/>
        <w:ind w:right="121" w:firstLine="707"/>
      </w:pPr>
      <w:r w:rsidRPr="00067636">
        <w:rPr>
          <w:b/>
        </w:rPr>
        <w:t>Предмет исследования</w:t>
      </w:r>
      <w:r w:rsidRPr="00770639">
        <w:t xml:space="preserve"> – влияни</w:t>
      </w:r>
      <w:r w:rsidR="00067636">
        <w:t>е религии на формирование и раз</w:t>
      </w:r>
      <w:r w:rsidRPr="00770639">
        <w:t xml:space="preserve">витие </w:t>
      </w:r>
      <w:r w:rsidR="00067636">
        <w:t>этнополитических конфликтов.</w:t>
      </w:r>
    </w:p>
    <w:p w:rsidR="00403567" w:rsidRPr="004A267F" w:rsidRDefault="00403567" w:rsidP="00E901A7">
      <w:pPr>
        <w:pStyle w:val="a3"/>
        <w:spacing w:line="360" w:lineRule="auto"/>
        <w:ind w:right="121" w:firstLine="707"/>
      </w:pPr>
      <w:r w:rsidRPr="00067636">
        <w:rPr>
          <w:b/>
        </w:rPr>
        <w:t>Актуальность данной работы</w:t>
      </w:r>
      <w:r w:rsidR="004A267F">
        <w:rPr>
          <w:b/>
        </w:rPr>
        <w:t xml:space="preserve">. </w:t>
      </w:r>
      <w:r w:rsidR="004A267F">
        <w:t>Несомненно, в современном мире возрастает роль религиозного фактора и религиозной идентичности, исходя из чего особый интерес представляют конфликт с религиозным измерением, то есть религиозный конфликт (который может иметь политико-, экономико- и эт</w:t>
      </w:r>
      <w:r w:rsidR="007F5C3E">
        <w:t xml:space="preserve">но-составляющие). </w:t>
      </w:r>
      <w:r w:rsidR="00E7566A" w:rsidRPr="00DF6A63">
        <w:t xml:space="preserve">Согласно мнению </w:t>
      </w:r>
      <w:r w:rsidR="007F5C3E" w:rsidRPr="00DF6A63">
        <w:t>М.С. Стецкевич</w:t>
      </w:r>
      <w:r w:rsidR="00E7566A" w:rsidRPr="00DF6A63">
        <w:t>а</w:t>
      </w:r>
      <w:r w:rsidR="007F5C3E" w:rsidRPr="00923893">
        <w:t xml:space="preserve"> </w:t>
      </w:r>
      <w:r w:rsidR="004A267F" w:rsidRPr="00923893">
        <w:t xml:space="preserve">«религиозный конфликт – это конфликт, в процессе генезиса и развития которого присутствует религиозный фактор, а субъекты конфликта или придерживаются различной религиозной ориентации, или </w:t>
      </w:r>
      <w:r w:rsidR="004A267F" w:rsidRPr="00923893">
        <w:lastRenderedPageBreak/>
        <w:t>стремятся к утверждению религиозного/антирелигиозного мировоззрения в качестве абсолютно доминирующего, прибегая к подавлению, ограничению прав (юридическому или фактическому) противоположной стороны.»</w:t>
      </w:r>
      <w:r w:rsidR="004A267F" w:rsidRPr="00923893">
        <w:rPr>
          <w:rStyle w:val="a7"/>
        </w:rPr>
        <w:footnoteReference w:id="10"/>
      </w:r>
      <w:r w:rsidR="004A267F">
        <w:t xml:space="preserve"> </w:t>
      </w:r>
      <w:r w:rsidR="006E4D6E">
        <w:rPr>
          <w:color w:val="000000" w:themeColor="text1"/>
        </w:rPr>
        <w:t>В этом заключается научная актуальность: практическая накопление и изучение самих реалий, так и опыта преодоления конфликтов с религиозной составляющей, и этот опыт может быть востребован при разрешении различных конфликтных ситуаций, в том числе возникающих в Российской Федерации. (кавказофобия, мигрантофобия</w:t>
      </w:r>
      <w:r w:rsidR="007F5C3E">
        <w:rPr>
          <w:color w:val="000000" w:themeColor="text1"/>
        </w:rPr>
        <w:t xml:space="preserve"> и т.д.</w:t>
      </w:r>
      <w:r w:rsidR="006E4D6E">
        <w:rPr>
          <w:color w:val="000000" w:themeColor="text1"/>
        </w:rPr>
        <w:t>).</w:t>
      </w:r>
      <w:r w:rsidR="006E4D6E">
        <w:t xml:space="preserve"> </w:t>
      </w:r>
    </w:p>
    <w:p w:rsidR="007A3840" w:rsidRDefault="00A911C8" w:rsidP="00E901A7">
      <w:pPr>
        <w:pStyle w:val="a3"/>
        <w:spacing w:line="360" w:lineRule="auto"/>
        <w:ind w:right="121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C37CFA">
        <w:rPr>
          <w:spacing w:val="1"/>
        </w:rPr>
        <w:t>определить роль религии в этно</w:t>
      </w:r>
      <w:r w:rsidR="00067636">
        <w:rPr>
          <w:spacing w:val="1"/>
        </w:rPr>
        <w:t>политических конфликтах.</w:t>
      </w:r>
    </w:p>
    <w:p w:rsidR="007A3840" w:rsidRDefault="00A911C8" w:rsidP="00E901A7">
      <w:pPr>
        <w:pStyle w:val="a3"/>
        <w:ind w:left="1013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задачи</w:t>
      </w:r>
      <w:r>
        <w:t>:</w:t>
      </w:r>
    </w:p>
    <w:p w:rsidR="00E7566A" w:rsidRDefault="00E7566A" w:rsidP="00E901A7">
      <w:pPr>
        <w:pStyle w:val="a3"/>
        <w:ind w:left="1013"/>
      </w:pPr>
    </w:p>
    <w:p w:rsidR="00D10762" w:rsidRPr="00D10762" w:rsidRDefault="00D10762" w:rsidP="00E901A7">
      <w:pPr>
        <w:numPr>
          <w:ilvl w:val="0"/>
          <w:numId w:val="33"/>
        </w:numPr>
        <w:tabs>
          <w:tab w:val="left" w:pos="1374"/>
        </w:tabs>
        <w:spacing w:line="360" w:lineRule="auto"/>
        <w:ind w:right="122"/>
        <w:jc w:val="both"/>
        <w:rPr>
          <w:color w:val="000000" w:themeColor="text1"/>
          <w:sz w:val="28"/>
          <w:szCs w:val="28"/>
        </w:rPr>
      </w:pPr>
      <w:r w:rsidRPr="00D10762">
        <w:rPr>
          <w:color w:val="000000" w:themeColor="text1"/>
          <w:sz w:val="28"/>
          <w:szCs w:val="28"/>
        </w:rPr>
        <w:t>Исследовать процесс легитимации насилия в буддизме</w:t>
      </w:r>
    </w:p>
    <w:p w:rsidR="00D10762" w:rsidRPr="00D10762" w:rsidRDefault="00D10762" w:rsidP="00E901A7">
      <w:pPr>
        <w:numPr>
          <w:ilvl w:val="0"/>
          <w:numId w:val="33"/>
        </w:numPr>
        <w:tabs>
          <w:tab w:val="left" w:pos="1374"/>
        </w:tabs>
        <w:spacing w:line="360" w:lineRule="auto"/>
        <w:ind w:right="125"/>
        <w:jc w:val="both"/>
        <w:rPr>
          <w:color w:val="000000" w:themeColor="text1"/>
          <w:sz w:val="28"/>
          <w:szCs w:val="28"/>
        </w:rPr>
      </w:pPr>
      <w:r w:rsidRPr="00D10762">
        <w:rPr>
          <w:color w:val="000000" w:themeColor="text1"/>
          <w:sz w:val="28"/>
          <w:szCs w:val="28"/>
        </w:rPr>
        <w:t xml:space="preserve">Проанализировать взаимодействие политики и религии в Мьянме и Шри-Ланке </w:t>
      </w:r>
    </w:p>
    <w:p w:rsidR="00D10762" w:rsidRPr="00D10762" w:rsidRDefault="00D10762" w:rsidP="00E901A7">
      <w:pPr>
        <w:numPr>
          <w:ilvl w:val="0"/>
          <w:numId w:val="33"/>
        </w:numPr>
        <w:tabs>
          <w:tab w:val="left" w:pos="1374"/>
        </w:tabs>
        <w:spacing w:line="360" w:lineRule="auto"/>
        <w:ind w:right="125"/>
        <w:jc w:val="both"/>
        <w:rPr>
          <w:color w:val="000000" w:themeColor="text1"/>
          <w:sz w:val="28"/>
          <w:szCs w:val="28"/>
        </w:rPr>
      </w:pPr>
      <w:r w:rsidRPr="00D10762">
        <w:rPr>
          <w:color w:val="000000" w:themeColor="text1"/>
          <w:sz w:val="28"/>
          <w:szCs w:val="28"/>
        </w:rPr>
        <w:t>Раскрыть механизмы проявления религиозных факторов в политике изучаемых государств</w:t>
      </w:r>
    </w:p>
    <w:p w:rsidR="00D10762" w:rsidRPr="00D10762" w:rsidRDefault="00D10762" w:rsidP="00E901A7">
      <w:pPr>
        <w:numPr>
          <w:ilvl w:val="0"/>
          <w:numId w:val="33"/>
        </w:numPr>
        <w:tabs>
          <w:tab w:val="left" w:pos="1374"/>
        </w:tabs>
        <w:spacing w:line="360" w:lineRule="auto"/>
        <w:ind w:right="125"/>
        <w:jc w:val="both"/>
        <w:rPr>
          <w:color w:val="000000" w:themeColor="text1"/>
          <w:sz w:val="28"/>
          <w:szCs w:val="28"/>
        </w:rPr>
      </w:pPr>
      <w:r w:rsidRPr="00D10762">
        <w:rPr>
          <w:color w:val="000000" w:themeColor="text1"/>
          <w:sz w:val="28"/>
          <w:szCs w:val="28"/>
        </w:rPr>
        <w:t>Раскрыть специфику религиозного измерения этнополитических конфликтов на территории Юго-Восточной Азии</w:t>
      </w:r>
    </w:p>
    <w:p w:rsidR="00960AB4" w:rsidRPr="00923893" w:rsidRDefault="00ED1713" w:rsidP="00E901A7">
      <w:pPr>
        <w:pStyle w:val="a3"/>
        <w:spacing w:line="360" w:lineRule="auto"/>
        <w:ind w:right="121" w:firstLine="707"/>
        <w:rPr>
          <w:rFonts w:eastAsiaTheme="minorEastAsia"/>
          <w:lang w:eastAsia="zh-CN"/>
        </w:rPr>
      </w:pPr>
      <w:r w:rsidRPr="00923893">
        <w:rPr>
          <w:b/>
        </w:rPr>
        <w:t>Методология исследования.</w:t>
      </w:r>
      <w:r w:rsidRPr="00923893">
        <w:t xml:space="preserve"> </w:t>
      </w:r>
      <w:r w:rsidR="002A2826" w:rsidRPr="00923893">
        <w:rPr>
          <w:rFonts w:eastAsiaTheme="minorEastAsia"/>
          <w:lang w:eastAsia="zh-CN"/>
        </w:rPr>
        <w:t xml:space="preserve">Изучение религиозного фактора в этнополитических конфликтах выходит за рамки </w:t>
      </w:r>
      <w:r w:rsidR="00486624" w:rsidRPr="00923893">
        <w:rPr>
          <w:rFonts w:eastAsiaTheme="minorEastAsia"/>
          <w:lang w:eastAsia="zh-CN"/>
        </w:rPr>
        <w:t xml:space="preserve">конфликтологии, </w:t>
      </w:r>
      <w:r w:rsidR="002A2826" w:rsidRPr="00923893">
        <w:rPr>
          <w:rFonts w:eastAsiaTheme="minorEastAsia"/>
          <w:lang w:eastAsia="zh-CN"/>
        </w:rPr>
        <w:t xml:space="preserve">политологии и этнологии: оно включает в себя также </w:t>
      </w:r>
      <w:r w:rsidR="00486624" w:rsidRPr="00923893">
        <w:rPr>
          <w:rFonts w:eastAsiaTheme="minorEastAsia"/>
          <w:lang w:eastAsia="zh-CN"/>
        </w:rPr>
        <w:t xml:space="preserve">элементы </w:t>
      </w:r>
      <w:r w:rsidR="002A2826" w:rsidRPr="00923893">
        <w:rPr>
          <w:rFonts w:eastAsiaTheme="minorEastAsia"/>
          <w:lang w:eastAsia="zh-CN"/>
        </w:rPr>
        <w:t>религиоведени</w:t>
      </w:r>
      <w:r w:rsidR="00486624" w:rsidRPr="00923893">
        <w:rPr>
          <w:rFonts w:eastAsiaTheme="minorEastAsia"/>
          <w:lang w:eastAsia="zh-CN"/>
        </w:rPr>
        <w:t>я</w:t>
      </w:r>
      <w:r w:rsidR="002A2826" w:rsidRPr="00923893">
        <w:rPr>
          <w:rFonts w:eastAsiaTheme="minorEastAsia"/>
          <w:lang w:eastAsia="zh-CN"/>
        </w:rPr>
        <w:t>, истори</w:t>
      </w:r>
      <w:r w:rsidR="00486624" w:rsidRPr="00923893">
        <w:rPr>
          <w:rFonts w:eastAsiaTheme="minorEastAsia"/>
          <w:lang w:eastAsia="zh-CN"/>
        </w:rPr>
        <w:t>ческого и социологического анализа</w:t>
      </w:r>
      <w:r w:rsidR="002A2826" w:rsidRPr="00923893">
        <w:rPr>
          <w:rFonts w:eastAsiaTheme="minorEastAsia"/>
          <w:lang w:eastAsia="zh-CN"/>
        </w:rPr>
        <w:t>, психологию и отчасти юриспруденцию. Т</w:t>
      </w:r>
      <w:r w:rsidR="000A3DCF">
        <w:rPr>
          <w:rFonts w:eastAsiaTheme="minorEastAsia"/>
          <w:lang w:eastAsia="zh-CN"/>
        </w:rPr>
        <w:t xml:space="preserve">ак как исследование получилось </w:t>
      </w:r>
      <w:r w:rsidR="002A2826" w:rsidRPr="00923893">
        <w:rPr>
          <w:rFonts w:eastAsiaTheme="minorEastAsia"/>
          <w:lang w:eastAsia="zh-CN"/>
        </w:rPr>
        <w:t xml:space="preserve">комплексным, потребовалось применить системный подход, который включает в себя анализ конфликтного взаимодействия между участниками, прогнозирование тенденций и качественных характеристик </w:t>
      </w:r>
      <w:r w:rsidR="002A2826" w:rsidRPr="00923893">
        <w:rPr>
          <w:rFonts w:eastAsiaTheme="minorEastAsia"/>
          <w:lang w:eastAsia="zh-CN"/>
        </w:rPr>
        <w:lastRenderedPageBreak/>
        <w:t>развития конфликта</w:t>
      </w:r>
      <w:r w:rsidR="00165DE3" w:rsidRPr="00923893">
        <w:rPr>
          <w:rFonts w:eastAsiaTheme="minorEastAsia"/>
          <w:lang w:eastAsia="zh-CN"/>
        </w:rPr>
        <w:t xml:space="preserve"> в будущем</w:t>
      </w:r>
      <w:r w:rsidR="002A2826" w:rsidRPr="00923893">
        <w:rPr>
          <w:rFonts w:eastAsiaTheme="minorEastAsia"/>
          <w:lang w:eastAsia="zh-CN"/>
        </w:rPr>
        <w:t>.</w:t>
      </w:r>
      <w:r w:rsidR="00165DE3" w:rsidRPr="00923893">
        <w:rPr>
          <w:rFonts w:eastAsiaTheme="minorEastAsia"/>
          <w:lang w:eastAsia="zh-CN"/>
        </w:rPr>
        <w:t xml:space="preserve"> Был также применен историко-описательный</w:t>
      </w:r>
      <w:r w:rsidR="002A2826" w:rsidRPr="00923893">
        <w:rPr>
          <w:rFonts w:eastAsiaTheme="minorEastAsia"/>
          <w:lang w:eastAsia="zh-CN"/>
        </w:rPr>
        <w:t xml:space="preserve"> подход, так как проследить начало конфликта между этническими группами без историчес</w:t>
      </w:r>
      <w:r w:rsidR="00165DE3" w:rsidRPr="00923893">
        <w:rPr>
          <w:rFonts w:eastAsiaTheme="minorEastAsia"/>
          <w:lang w:eastAsia="zh-CN"/>
        </w:rPr>
        <w:t xml:space="preserve">кого анализа </w:t>
      </w:r>
      <w:r w:rsidR="002A2826" w:rsidRPr="00923893">
        <w:rPr>
          <w:rFonts w:eastAsiaTheme="minorEastAsia"/>
          <w:lang w:eastAsia="zh-CN"/>
        </w:rPr>
        <w:t>невозможно. Это та</w:t>
      </w:r>
      <w:r w:rsidR="00165DE3" w:rsidRPr="00923893">
        <w:rPr>
          <w:rFonts w:eastAsiaTheme="minorEastAsia"/>
          <w:lang w:eastAsia="zh-CN"/>
        </w:rPr>
        <w:t>кже позво</w:t>
      </w:r>
      <w:r w:rsidR="002A2826" w:rsidRPr="00923893">
        <w:rPr>
          <w:rFonts w:eastAsiaTheme="minorEastAsia"/>
          <w:lang w:eastAsia="zh-CN"/>
        </w:rPr>
        <w:t xml:space="preserve">лило </w:t>
      </w:r>
      <w:r w:rsidR="00165DE3" w:rsidRPr="00923893">
        <w:rPr>
          <w:rFonts w:eastAsiaTheme="minorEastAsia"/>
          <w:lang w:eastAsia="zh-CN"/>
        </w:rPr>
        <w:t xml:space="preserve">увидеть некоторые исторические особенности развития государств Мьянма и Шри-ланка и буддизма школы Тхеравада в Юго-Восточной части Азии. </w:t>
      </w:r>
    </w:p>
    <w:p w:rsidR="00DB0260" w:rsidRPr="00923893" w:rsidRDefault="00282DC5" w:rsidP="00E901A7">
      <w:pPr>
        <w:pStyle w:val="a3"/>
        <w:spacing w:line="360" w:lineRule="auto"/>
        <w:ind w:right="121" w:firstLine="707"/>
        <w:rPr>
          <w:color w:val="000000" w:themeColor="text1"/>
        </w:rPr>
      </w:pPr>
      <w:r w:rsidRPr="00923893">
        <w:rPr>
          <w:b/>
        </w:rPr>
        <w:t>Состояние проблемы в современной иссле</w:t>
      </w:r>
      <w:r w:rsidR="005B6DD5" w:rsidRPr="00923893">
        <w:rPr>
          <w:b/>
        </w:rPr>
        <w:t xml:space="preserve">довательской литературе. </w:t>
      </w:r>
      <w:r w:rsidR="00BD01CE" w:rsidRPr="00923893">
        <w:t xml:space="preserve">В процессе написания данной работы были проанализованы научные труды, монографии, статьи из периодических изданий зарубежных и отечественных исследователей, а также российские и иностранные информационные ресурсы сети Интернет по данной проблематике. </w:t>
      </w:r>
      <w:r w:rsidR="005B6DD5" w:rsidRPr="00923893">
        <w:t xml:space="preserve">Несмотря на то, что </w:t>
      </w:r>
      <w:r w:rsidR="00486624" w:rsidRPr="00923893">
        <w:t>проблема</w:t>
      </w:r>
      <w:r w:rsidR="005B6DD5" w:rsidRPr="00923893">
        <w:t xml:space="preserve"> религиозного фактора в этнополитических конфликтах отражена во многих научных работах, </w:t>
      </w:r>
      <w:r w:rsidR="00917932" w:rsidRPr="00923893">
        <w:t>проблемой</w:t>
      </w:r>
      <w:r w:rsidR="00F819E2" w:rsidRPr="00923893">
        <w:t xml:space="preserve"> </w:t>
      </w:r>
      <w:r w:rsidR="00917932" w:rsidRPr="00923893">
        <w:t xml:space="preserve">рохинджа </w:t>
      </w:r>
      <w:r w:rsidR="008F6D57" w:rsidRPr="00923893">
        <w:t>и сингало-тамильского противоборства</w:t>
      </w:r>
      <w:r w:rsidR="00F819E2" w:rsidRPr="00923893">
        <w:t xml:space="preserve"> в основном </w:t>
      </w:r>
      <w:r w:rsidR="00917932" w:rsidRPr="00923893">
        <w:rPr>
          <w:color w:val="000000" w:themeColor="text1"/>
        </w:rPr>
        <w:t xml:space="preserve">занимаются американские, европейские, а также ланкийские и индийские исследователи, из-за чего оценка и интерпретация событий может быть не </w:t>
      </w:r>
      <w:r w:rsidR="00E7566A" w:rsidRPr="00DF6A63">
        <w:rPr>
          <w:color w:val="000000" w:themeColor="text1"/>
        </w:rPr>
        <w:t>вполне</w:t>
      </w:r>
      <w:r w:rsidR="00E7566A">
        <w:rPr>
          <w:color w:val="000000" w:themeColor="text1"/>
        </w:rPr>
        <w:t xml:space="preserve"> </w:t>
      </w:r>
      <w:r w:rsidR="008F6D57" w:rsidRPr="00923893">
        <w:rPr>
          <w:color w:val="000000" w:themeColor="text1"/>
        </w:rPr>
        <w:t xml:space="preserve">объективной. </w:t>
      </w:r>
    </w:p>
    <w:p w:rsidR="003001AF" w:rsidRDefault="00DB0260" w:rsidP="00E901A7">
      <w:pPr>
        <w:pStyle w:val="a3"/>
        <w:spacing w:line="360" w:lineRule="auto"/>
        <w:ind w:right="121" w:firstLine="707"/>
      </w:pPr>
      <w:r w:rsidRPr="00923893">
        <w:t xml:space="preserve">В использованной литературе </w:t>
      </w:r>
      <w:r w:rsidR="00165DE3" w:rsidRPr="00923893">
        <w:t>особенное значение им</w:t>
      </w:r>
      <w:r w:rsidR="00165DE3" w:rsidRPr="00923893">
        <w:rPr>
          <w:rFonts w:eastAsiaTheme="minorEastAsia"/>
          <w:lang w:eastAsia="zh-CN"/>
        </w:rPr>
        <w:t>еют</w:t>
      </w:r>
      <w:r w:rsidR="00165DE3" w:rsidRPr="00923893">
        <w:t xml:space="preserve"> научные</w:t>
      </w:r>
      <w:r w:rsidR="009D5717" w:rsidRPr="00923893">
        <w:t xml:space="preserve"> труд</w:t>
      </w:r>
      <w:r w:rsidR="00165DE3" w:rsidRPr="00923893">
        <w:t>ы</w:t>
      </w:r>
      <w:r w:rsidR="009D5717" w:rsidRPr="00923893">
        <w:t xml:space="preserve"> «</w:t>
      </w:r>
      <w:r w:rsidR="009D5717" w:rsidRPr="00923893">
        <w:rPr>
          <w:lang w:val="en-US"/>
        </w:rPr>
        <w:t>Violence</w:t>
      </w:r>
      <w:r w:rsidR="009D5717" w:rsidRPr="00923893">
        <w:t xml:space="preserve"> </w:t>
      </w:r>
      <w:r w:rsidR="009D5717" w:rsidRPr="00923893">
        <w:rPr>
          <w:lang w:val="en-US"/>
        </w:rPr>
        <w:t>and</w:t>
      </w:r>
      <w:r w:rsidR="009D5717" w:rsidRPr="00923893">
        <w:t xml:space="preserve"> </w:t>
      </w:r>
      <w:r w:rsidR="009D5717" w:rsidRPr="00923893">
        <w:rPr>
          <w:lang w:val="en-US"/>
        </w:rPr>
        <w:t>the</w:t>
      </w:r>
      <w:r w:rsidR="009D5717" w:rsidRPr="00923893">
        <w:t xml:space="preserve"> </w:t>
      </w:r>
      <w:r w:rsidR="009D5717" w:rsidRPr="00923893">
        <w:rPr>
          <w:lang w:val="en-US"/>
        </w:rPr>
        <w:t>World</w:t>
      </w:r>
      <w:r w:rsidR="009D5717" w:rsidRPr="00923893">
        <w:t>’</w:t>
      </w:r>
      <w:r w:rsidR="009D5717" w:rsidRPr="00923893">
        <w:rPr>
          <w:lang w:val="en-US"/>
        </w:rPr>
        <w:t>s</w:t>
      </w:r>
      <w:r w:rsidR="009D5717" w:rsidRPr="00923893">
        <w:t xml:space="preserve"> </w:t>
      </w:r>
      <w:r w:rsidR="009D5717" w:rsidRPr="00923893">
        <w:rPr>
          <w:lang w:val="en-US"/>
        </w:rPr>
        <w:t>Religious</w:t>
      </w:r>
      <w:r w:rsidR="009D5717" w:rsidRPr="00923893">
        <w:t xml:space="preserve"> </w:t>
      </w:r>
      <w:r w:rsidR="009D5717" w:rsidRPr="00923893">
        <w:rPr>
          <w:lang w:val="en-US"/>
        </w:rPr>
        <w:t>Traditions</w:t>
      </w:r>
      <w:r w:rsidR="009D5717" w:rsidRPr="00923893">
        <w:t xml:space="preserve">: </w:t>
      </w:r>
      <w:r w:rsidR="009D5717" w:rsidRPr="00923893">
        <w:rPr>
          <w:lang w:val="en-US"/>
        </w:rPr>
        <w:t>An</w:t>
      </w:r>
      <w:r w:rsidR="009D5717" w:rsidRPr="00923893">
        <w:t xml:space="preserve"> </w:t>
      </w:r>
      <w:r w:rsidR="009D5717" w:rsidRPr="00923893">
        <w:rPr>
          <w:lang w:val="en-US"/>
        </w:rPr>
        <w:t>Introduction</w:t>
      </w:r>
      <w:r w:rsidR="009D5717" w:rsidRPr="00923893">
        <w:t>.»</w:t>
      </w:r>
      <w:r w:rsidR="00165DE3" w:rsidRPr="00923893">
        <w:t xml:space="preserve"> и «</w:t>
      </w:r>
      <w:r w:rsidR="003001AF" w:rsidRPr="00923893">
        <w:t>Buddhist Warfare</w:t>
      </w:r>
      <w:r w:rsidR="00165DE3" w:rsidRPr="00923893">
        <w:t>»</w:t>
      </w:r>
      <w:r w:rsidR="002B75DF">
        <w:rPr>
          <w:rStyle w:val="a7"/>
        </w:rPr>
        <w:footnoteReference w:id="11"/>
      </w:r>
      <w:r w:rsidR="00165DE3" w:rsidRPr="00923893">
        <w:t xml:space="preserve"> под авторством М. Джеррисона и</w:t>
      </w:r>
      <w:r w:rsidRPr="00923893">
        <w:t xml:space="preserve"> М. Юргенсм</w:t>
      </w:r>
      <w:r w:rsidR="00486624" w:rsidRPr="00923893">
        <w:t>е</w:t>
      </w:r>
      <w:r w:rsidRPr="00923893">
        <w:t>йер</w:t>
      </w:r>
      <w:r w:rsidR="00165DE3" w:rsidRPr="00923893">
        <w:t>а, в которых</w:t>
      </w:r>
      <w:r w:rsidRPr="00923893">
        <w:t xml:space="preserve"> </w:t>
      </w:r>
      <w:r w:rsidR="0025399E" w:rsidRPr="00923893">
        <w:t>исследуются</w:t>
      </w:r>
      <w:r w:rsidRPr="00923893">
        <w:t xml:space="preserve"> исторические корни </w:t>
      </w:r>
      <w:r w:rsidR="008D12FE" w:rsidRPr="00923893">
        <w:t>насилия</w:t>
      </w:r>
      <w:r w:rsidRPr="00923893">
        <w:t xml:space="preserve"> </w:t>
      </w:r>
      <w:r w:rsidR="00785F4E" w:rsidRPr="00923893">
        <w:t>в</w:t>
      </w:r>
      <w:r w:rsidR="008D12FE" w:rsidRPr="00923893">
        <w:t xml:space="preserve"> буддизме и индуизме,</w:t>
      </w:r>
      <w:r w:rsidRPr="00923893">
        <w:t xml:space="preserve"> интерпретации учения разных буддийских школ</w:t>
      </w:r>
      <w:r w:rsidR="008D12FE" w:rsidRPr="00923893">
        <w:t xml:space="preserve"> и формирование современного буддийского взгляда на конфликты и насилие</w:t>
      </w:r>
      <w:r w:rsidR="0025399E" w:rsidRPr="00923893">
        <w:t xml:space="preserve"> в Мьянме и Шри-Ланке</w:t>
      </w:r>
      <w:r w:rsidR="008D12FE" w:rsidRPr="00923893">
        <w:t xml:space="preserve">. </w:t>
      </w:r>
      <w:r w:rsidRPr="00923893">
        <w:t xml:space="preserve">Еще один важный автор для данного исследования – Дж. Холт, чья основная деятельность – это изучение религии и религиозных традиций, в особенности, буддизма и индуизма. В его книге </w:t>
      </w:r>
      <w:r w:rsidR="009D5717" w:rsidRPr="00923893">
        <w:t>«</w:t>
      </w:r>
      <w:r w:rsidRPr="00923893">
        <w:rPr>
          <w:lang w:val="en-US"/>
        </w:rPr>
        <w:t>Buddhist</w:t>
      </w:r>
      <w:r w:rsidRPr="00923893">
        <w:t xml:space="preserve"> </w:t>
      </w:r>
      <w:r w:rsidRPr="00923893">
        <w:rPr>
          <w:lang w:val="en-US"/>
        </w:rPr>
        <w:t>extremists</w:t>
      </w:r>
      <w:r w:rsidRPr="00923893">
        <w:t xml:space="preserve"> </w:t>
      </w:r>
      <w:r w:rsidRPr="00923893">
        <w:rPr>
          <w:lang w:val="en-US"/>
        </w:rPr>
        <w:t>and</w:t>
      </w:r>
      <w:r w:rsidRPr="00923893">
        <w:t xml:space="preserve"> </w:t>
      </w:r>
      <w:r w:rsidRPr="00923893">
        <w:rPr>
          <w:lang w:val="en-US"/>
        </w:rPr>
        <w:t>Muslim</w:t>
      </w:r>
      <w:r w:rsidRPr="00923893">
        <w:t xml:space="preserve"> </w:t>
      </w:r>
      <w:r w:rsidRPr="00923893">
        <w:rPr>
          <w:lang w:val="en-US"/>
        </w:rPr>
        <w:t>minorities</w:t>
      </w:r>
      <w:r w:rsidRPr="00923893">
        <w:t xml:space="preserve">: </w:t>
      </w:r>
      <w:r w:rsidRPr="00923893">
        <w:rPr>
          <w:lang w:val="en-US"/>
        </w:rPr>
        <w:t>religious</w:t>
      </w:r>
      <w:r w:rsidRPr="00923893">
        <w:t xml:space="preserve"> </w:t>
      </w:r>
      <w:r w:rsidRPr="00923893">
        <w:rPr>
          <w:lang w:val="en-US"/>
        </w:rPr>
        <w:t>conflict</w:t>
      </w:r>
      <w:r w:rsidRPr="00923893">
        <w:t xml:space="preserve"> </w:t>
      </w:r>
      <w:r w:rsidRPr="00923893">
        <w:rPr>
          <w:lang w:val="en-US"/>
        </w:rPr>
        <w:t>in</w:t>
      </w:r>
      <w:r w:rsidRPr="00923893">
        <w:t xml:space="preserve"> </w:t>
      </w:r>
      <w:r w:rsidRPr="00923893">
        <w:rPr>
          <w:lang w:val="en-US"/>
        </w:rPr>
        <w:lastRenderedPageBreak/>
        <w:t>contemporary</w:t>
      </w:r>
      <w:r w:rsidRPr="00923893">
        <w:t xml:space="preserve"> </w:t>
      </w:r>
      <w:r w:rsidRPr="00923893">
        <w:rPr>
          <w:lang w:val="en-US"/>
        </w:rPr>
        <w:t>Sri</w:t>
      </w:r>
      <w:r w:rsidRPr="00923893">
        <w:t xml:space="preserve"> </w:t>
      </w:r>
      <w:r w:rsidRPr="00923893">
        <w:rPr>
          <w:lang w:val="en-US"/>
        </w:rPr>
        <w:t>Lanka</w:t>
      </w:r>
      <w:r w:rsidR="009D5717" w:rsidRPr="00923893">
        <w:t>»</w:t>
      </w:r>
      <w:r w:rsidR="002B75DF">
        <w:rPr>
          <w:rStyle w:val="a7"/>
        </w:rPr>
        <w:footnoteReference w:id="12"/>
      </w:r>
      <w:r w:rsidR="009D5717" w:rsidRPr="00923893">
        <w:t xml:space="preserve"> были проанализированы обстоятельства и условия, при которых формировались сингальская, тамильская и мусульманская идентичности, и какие события послужили причиной для межэтнических столкновений</w:t>
      </w:r>
      <w:r w:rsidR="00785F4E" w:rsidRPr="00923893">
        <w:t xml:space="preserve"> в 19 и 20 веках</w:t>
      </w:r>
      <w:r w:rsidR="009D5717" w:rsidRPr="00923893">
        <w:t>.</w:t>
      </w:r>
      <w:r w:rsidR="003001AF">
        <w:t xml:space="preserve"> </w:t>
      </w:r>
    </w:p>
    <w:p w:rsidR="00BD01CE" w:rsidRPr="00923893" w:rsidRDefault="008F6D57" w:rsidP="00E901A7">
      <w:pPr>
        <w:pStyle w:val="a3"/>
        <w:spacing w:line="360" w:lineRule="auto"/>
        <w:ind w:right="121" w:firstLine="707"/>
      </w:pPr>
      <w:r w:rsidRPr="00923893">
        <w:rPr>
          <w:color w:val="000000" w:themeColor="text1"/>
        </w:rPr>
        <w:t>Среди зарубежных авторов, пишущих о</w:t>
      </w:r>
      <w:r w:rsidR="008050A8" w:rsidRPr="00923893">
        <w:rPr>
          <w:color w:val="000000" w:themeColor="text1"/>
        </w:rPr>
        <w:t>б</w:t>
      </w:r>
      <w:r w:rsidRPr="00923893">
        <w:rPr>
          <w:color w:val="000000" w:themeColor="text1"/>
        </w:rPr>
        <w:t xml:space="preserve"> этнополитических конфликтах в Мьянме, м</w:t>
      </w:r>
      <w:r w:rsidR="00900070" w:rsidRPr="00923893">
        <w:rPr>
          <w:color w:val="000000" w:themeColor="text1"/>
        </w:rPr>
        <w:t>ожно</w:t>
      </w:r>
      <w:r w:rsidR="00DB0260" w:rsidRPr="00923893">
        <w:rPr>
          <w:color w:val="000000" w:themeColor="text1"/>
        </w:rPr>
        <w:t xml:space="preserve"> также</w:t>
      </w:r>
      <w:r w:rsidR="00900070" w:rsidRPr="00923893">
        <w:rPr>
          <w:color w:val="000000" w:themeColor="text1"/>
        </w:rPr>
        <w:t xml:space="preserve"> назвать</w:t>
      </w:r>
      <w:r w:rsidRPr="00923893">
        <w:rPr>
          <w:color w:val="000000" w:themeColor="text1"/>
        </w:rPr>
        <w:t xml:space="preserve"> </w:t>
      </w:r>
      <w:r w:rsidR="00DA2C5D" w:rsidRPr="00923893">
        <w:t>Х. Джеймс</w:t>
      </w:r>
      <w:r w:rsidRPr="00923893">
        <w:t>а</w:t>
      </w:r>
      <w:r w:rsidR="00DA2C5D" w:rsidRPr="00923893">
        <w:t>, Н. Чисман</w:t>
      </w:r>
      <w:r w:rsidRPr="00923893">
        <w:t>а</w:t>
      </w:r>
      <w:r w:rsidR="00DA2C5D" w:rsidRPr="00923893">
        <w:rPr>
          <w:rStyle w:val="a7"/>
        </w:rPr>
        <w:footnoteReference w:id="13"/>
      </w:r>
      <w:r w:rsidR="00DA2C5D" w:rsidRPr="00923893">
        <w:t>, Ж.П. Лейдер</w:t>
      </w:r>
      <w:r w:rsidRPr="00923893">
        <w:t>а</w:t>
      </w:r>
      <w:r w:rsidR="00DA2C5D" w:rsidRPr="00923893">
        <w:rPr>
          <w:rStyle w:val="a7"/>
        </w:rPr>
        <w:footnoteReference w:id="14"/>
      </w:r>
      <w:r w:rsidR="00DA2C5D" w:rsidRPr="00923893">
        <w:t>, Ни Ни Чжо</w:t>
      </w:r>
      <w:r w:rsidR="00DA2C5D" w:rsidRPr="00923893">
        <w:rPr>
          <w:rStyle w:val="a7"/>
        </w:rPr>
        <w:footnoteReference w:id="15"/>
      </w:r>
      <w:r w:rsidR="00DA2C5D" w:rsidRPr="00923893">
        <w:t>, А. М. Таунхмун</w:t>
      </w:r>
      <w:r w:rsidRPr="00923893">
        <w:t>а</w:t>
      </w:r>
      <w:r w:rsidR="00DA2C5D" w:rsidRPr="00923893">
        <w:rPr>
          <w:rStyle w:val="a7"/>
        </w:rPr>
        <w:footnoteReference w:id="16"/>
      </w:r>
      <w:r w:rsidR="00DA2C5D" w:rsidRPr="00923893">
        <w:t>,</w:t>
      </w:r>
      <w:r w:rsidR="00900070" w:rsidRPr="00923893">
        <w:t xml:space="preserve"> </w:t>
      </w:r>
      <w:r w:rsidRPr="00923893">
        <w:t>Л. Фалвея</w:t>
      </w:r>
      <w:r w:rsidR="00DA2C5D" w:rsidRPr="00923893">
        <w:rPr>
          <w:rStyle w:val="a7"/>
        </w:rPr>
        <w:footnoteReference w:id="17"/>
      </w:r>
      <w:r w:rsidR="00DA2C5D" w:rsidRPr="00923893">
        <w:t>, Т. Гибсон</w:t>
      </w:r>
      <w:r w:rsidRPr="00923893">
        <w:t>а</w:t>
      </w:r>
      <w:r w:rsidR="00D74E4E" w:rsidRPr="00923893">
        <w:t>,</w:t>
      </w:r>
      <w:r w:rsidR="00DA2C5D" w:rsidRPr="00923893">
        <w:t xml:space="preserve"> Зин Мин</w:t>
      </w:r>
      <w:r w:rsidRPr="00923893">
        <w:t>а</w:t>
      </w:r>
      <w:r w:rsidR="00DA2C5D" w:rsidRPr="00923893">
        <w:rPr>
          <w:rStyle w:val="a7"/>
        </w:rPr>
        <w:footnoteReference w:id="18"/>
      </w:r>
      <w:r w:rsidR="00DA2C5D" w:rsidRPr="00923893">
        <w:t>, Тарапхи Тан</w:t>
      </w:r>
      <w:r w:rsidRPr="00923893">
        <w:t>а</w:t>
      </w:r>
      <w:r w:rsidR="00DA2C5D" w:rsidRPr="00923893">
        <w:rPr>
          <w:rStyle w:val="a7"/>
        </w:rPr>
        <w:footnoteReference w:id="19"/>
      </w:r>
      <w:r w:rsidR="00DA2C5D" w:rsidRPr="00923893">
        <w:t>, Н. Кипген</w:t>
      </w:r>
      <w:r w:rsidRPr="00923893">
        <w:t>а</w:t>
      </w:r>
      <w:r w:rsidR="00DA2C5D" w:rsidRPr="00923893">
        <w:rPr>
          <w:rStyle w:val="a7"/>
        </w:rPr>
        <w:footnoteReference w:id="20"/>
      </w:r>
      <w:r w:rsidR="00DA2C5D" w:rsidRPr="00923893">
        <w:t>, Л.Н. Кингстон</w:t>
      </w:r>
      <w:r w:rsidRPr="00923893">
        <w:t>а</w:t>
      </w:r>
      <w:r w:rsidR="00DA2C5D" w:rsidRPr="00923893">
        <w:rPr>
          <w:rStyle w:val="a7"/>
        </w:rPr>
        <w:footnoteReference w:id="21"/>
      </w:r>
      <w:r w:rsidR="00DA2C5D" w:rsidRPr="00923893">
        <w:t>, С.Н. Парнини</w:t>
      </w:r>
      <w:r w:rsidR="00DA2C5D" w:rsidRPr="00923893">
        <w:rPr>
          <w:rStyle w:val="a7"/>
        </w:rPr>
        <w:footnoteReference w:id="22"/>
      </w:r>
      <w:r w:rsidR="00DA2C5D" w:rsidRPr="00923893">
        <w:t>, А. Селт</w:t>
      </w:r>
      <w:r w:rsidRPr="00923893">
        <w:t>а</w:t>
      </w:r>
      <w:r w:rsidR="00DA2C5D" w:rsidRPr="00923893">
        <w:rPr>
          <w:rStyle w:val="a7"/>
        </w:rPr>
        <w:footnoteReference w:id="23"/>
      </w:r>
      <w:r w:rsidR="00DA2C5D" w:rsidRPr="00923893">
        <w:t>, Эй Чан</w:t>
      </w:r>
      <w:r w:rsidRPr="00923893">
        <w:t>а</w:t>
      </w:r>
      <w:r w:rsidR="00DA2C5D" w:rsidRPr="00923893">
        <w:rPr>
          <w:rStyle w:val="a7"/>
        </w:rPr>
        <w:footnoteReference w:id="24"/>
      </w:r>
      <w:r w:rsidR="00DA2C5D" w:rsidRPr="00923893">
        <w:t>, О. Фрейзер</w:t>
      </w:r>
      <w:r w:rsidRPr="00923893">
        <w:t>а</w:t>
      </w:r>
      <w:r w:rsidR="00DA2C5D" w:rsidRPr="00923893">
        <w:rPr>
          <w:rStyle w:val="a7"/>
        </w:rPr>
        <w:footnoteReference w:id="25"/>
      </w:r>
      <w:r w:rsidR="00DA2C5D" w:rsidRPr="00923893">
        <w:rPr>
          <w:b/>
        </w:rPr>
        <w:t xml:space="preserve"> </w:t>
      </w:r>
      <w:r w:rsidR="00382A62" w:rsidRPr="00923893">
        <w:t xml:space="preserve">и др. </w:t>
      </w:r>
      <w:r w:rsidR="00900070" w:rsidRPr="00923893">
        <w:t>Проблему сингало-тамильского конфликта в Шри-Ланке изучают следующие зарубежные специалисты: С. Ньюмэн,</w:t>
      </w:r>
      <w:r w:rsidR="00900070" w:rsidRPr="00923893">
        <w:rPr>
          <w:rStyle w:val="a7"/>
        </w:rPr>
        <w:footnoteReference w:id="26"/>
      </w:r>
      <w:r w:rsidR="00900070" w:rsidRPr="00923893">
        <w:t xml:space="preserve"> Ф.А. Бойл</w:t>
      </w:r>
      <w:r w:rsidR="00900070" w:rsidRPr="00923893">
        <w:rPr>
          <w:rStyle w:val="a7"/>
        </w:rPr>
        <w:footnoteReference w:id="27"/>
      </w:r>
      <w:r w:rsidR="00900070" w:rsidRPr="00923893">
        <w:t xml:space="preserve">, </w:t>
      </w:r>
      <w:r w:rsidR="00512FFA" w:rsidRPr="00923893">
        <w:t>С. Бхатт</w:t>
      </w:r>
      <w:r w:rsidR="00512FFA" w:rsidRPr="00923893">
        <w:rPr>
          <w:rStyle w:val="a7"/>
        </w:rPr>
        <w:footnoteReference w:id="28"/>
      </w:r>
      <w:r w:rsidR="00512FFA" w:rsidRPr="00923893">
        <w:t>, Н. ДеВотта</w:t>
      </w:r>
      <w:r w:rsidR="00512FFA" w:rsidRPr="00923893">
        <w:rPr>
          <w:rStyle w:val="a7"/>
        </w:rPr>
        <w:footnoteReference w:id="29"/>
      </w:r>
      <w:r w:rsidR="00512FFA" w:rsidRPr="00923893">
        <w:t>, Е. Мейер</w:t>
      </w:r>
      <w:r w:rsidR="00512FFA" w:rsidRPr="00923893">
        <w:rPr>
          <w:rStyle w:val="a7"/>
        </w:rPr>
        <w:footnoteReference w:id="30"/>
      </w:r>
      <w:r w:rsidR="00512FFA" w:rsidRPr="00923893">
        <w:t>, С.Д. Муни</w:t>
      </w:r>
      <w:r w:rsidR="00512FFA" w:rsidRPr="00923893">
        <w:rPr>
          <w:rStyle w:val="a7"/>
        </w:rPr>
        <w:footnoteReference w:id="31"/>
      </w:r>
      <w:r w:rsidR="00512FFA" w:rsidRPr="00923893">
        <w:t>, А. Мукарджи</w:t>
      </w:r>
      <w:r w:rsidR="00512FFA" w:rsidRPr="00923893">
        <w:rPr>
          <w:rStyle w:val="a7"/>
        </w:rPr>
        <w:footnoteReference w:id="32"/>
      </w:r>
      <w:r w:rsidR="00512FFA" w:rsidRPr="00923893">
        <w:t>, Т.Д.С.А. Диссанаяке</w:t>
      </w:r>
      <w:r w:rsidR="00512FFA" w:rsidRPr="00923893">
        <w:rPr>
          <w:rStyle w:val="a7"/>
        </w:rPr>
        <w:footnoteReference w:id="33"/>
      </w:r>
      <w:r w:rsidR="007F5C3E" w:rsidRPr="00923893">
        <w:t>, Р. Б. Херат</w:t>
      </w:r>
      <w:r w:rsidR="007F5C3E" w:rsidRPr="00923893">
        <w:rPr>
          <w:rStyle w:val="a7"/>
        </w:rPr>
        <w:footnoteReference w:id="34"/>
      </w:r>
      <w:r w:rsidR="007F5C3E" w:rsidRPr="00923893">
        <w:t xml:space="preserve"> и </w:t>
      </w:r>
      <w:r w:rsidR="007F5C3E" w:rsidRPr="00923893">
        <w:lastRenderedPageBreak/>
        <w:t xml:space="preserve">другие. </w:t>
      </w:r>
      <w:r w:rsidR="00DB0260" w:rsidRPr="00923893">
        <w:t xml:space="preserve">При всей </w:t>
      </w:r>
      <w:r w:rsidR="0025399E" w:rsidRPr="00923893">
        <w:t>объ</w:t>
      </w:r>
      <w:r w:rsidR="00DB0260" w:rsidRPr="00923893">
        <w:t>ективности европейских ученых в</w:t>
      </w:r>
      <w:r w:rsidR="005B6DD5" w:rsidRPr="00923893">
        <w:t xml:space="preserve"> не</w:t>
      </w:r>
      <w:r w:rsidR="00DB0260" w:rsidRPr="00923893">
        <w:t>которых</w:t>
      </w:r>
      <w:r w:rsidR="005B6DD5" w:rsidRPr="00923893">
        <w:t xml:space="preserve"> работах прослеживается яростная критика </w:t>
      </w:r>
      <w:r w:rsidR="00181F6B" w:rsidRPr="00923893">
        <w:t xml:space="preserve">правительственных кругов Шри Ланки </w:t>
      </w:r>
      <w:r w:rsidR="005B6DD5" w:rsidRPr="00923893">
        <w:t xml:space="preserve">из-за нарушения прав человека. (Например, это можно увидеть в работах Ф.А. Бойла) </w:t>
      </w:r>
    </w:p>
    <w:p w:rsidR="009D5717" w:rsidRPr="0077411E" w:rsidRDefault="005B6DD5" w:rsidP="00E901A7">
      <w:pPr>
        <w:pStyle w:val="a3"/>
        <w:spacing w:line="360" w:lineRule="auto"/>
        <w:ind w:right="121" w:firstLine="707"/>
        <w:rPr>
          <w:highlight w:val="cyan"/>
        </w:rPr>
      </w:pPr>
      <w:r w:rsidRPr="00923893">
        <w:t xml:space="preserve">Отечественные исследования конфликтов в Шри-Ланке </w:t>
      </w:r>
      <w:r w:rsidR="00E7566A" w:rsidRPr="00DF6A63">
        <w:t>начались</w:t>
      </w:r>
      <w:r w:rsidR="00E7566A">
        <w:t xml:space="preserve"> </w:t>
      </w:r>
      <w:r w:rsidRPr="00923893">
        <w:t>в основном в 1990-ых годах</w:t>
      </w:r>
      <w:r w:rsidR="00C142B4" w:rsidRPr="00923893">
        <w:t xml:space="preserve">, так как в советский период </w:t>
      </w:r>
      <w:r w:rsidR="00181F6B" w:rsidRPr="00923893">
        <w:t xml:space="preserve">работа над проблемами </w:t>
      </w:r>
      <w:r w:rsidR="00C142B4" w:rsidRPr="00923893">
        <w:t>этнополитических конфликтов была</w:t>
      </w:r>
      <w:r w:rsidR="0025399E" w:rsidRPr="00923893">
        <w:t xml:space="preserve"> </w:t>
      </w:r>
      <w:r w:rsidR="00181F6B" w:rsidRPr="00923893">
        <w:t>затруднена</w:t>
      </w:r>
      <w:r w:rsidR="00C142B4" w:rsidRPr="00923893">
        <w:t xml:space="preserve">. </w:t>
      </w:r>
      <w:r w:rsidR="00C142B4" w:rsidRPr="00DF6A63">
        <w:t xml:space="preserve">Но </w:t>
      </w:r>
      <w:r w:rsidR="00E7566A" w:rsidRPr="00DF6A63">
        <w:t xml:space="preserve">и </w:t>
      </w:r>
      <w:r w:rsidR="00C142B4" w:rsidRPr="00DF6A63">
        <w:t>з</w:t>
      </w:r>
      <w:r w:rsidR="00BD01CE" w:rsidRPr="00DF6A63">
        <w:t>а</w:t>
      </w:r>
      <w:r w:rsidRPr="00923893">
        <w:t xml:space="preserve"> последние десятилетия работ по этой проблеме </w:t>
      </w:r>
      <w:r w:rsidR="00BD01CE" w:rsidRPr="00923893">
        <w:t xml:space="preserve">появилось </w:t>
      </w:r>
      <w:r w:rsidRPr="00923893">
        <w:t>довольно мало. Следующие ученые занимались</w:t>
      </w:r>
      <w:r w:rsidR="00BD01CE" w:rsidRPr="00923893">
        <w:t xml:space="preserve"> конфликтами в Шри-Ланке</w:t>
      </w:r>
      <w:r w:rsidRPr="00923893">
        <w:t>:</w:t>
      </w:r>
      <w:r w:rsidR="007F5C3E" w:rsidRPr="00923893">
        <w:t xml:space="preserve"> Б.М. Волхонский</w:t>
      </w:r>
      <w:r w:rsidR="007F5C3E" w:rsidRPr="00923893">
        <w:rPr>
          <w:rStyle w:val="a7"/>
        </w:rPr>
        <w:footnoteReference w:id="35"/>
      </w:r>
      <w:r w:rsidR="007F5C3E" w:rsidRPr="00923893">
        <w:t>, Э.Д. Талмунд,</w:t>
      </w:r>
      <w:r w:rsidR="007F5C3E" w:rsidRPr="00923893">
        <w:rPr>
          <w:rStyle w:val="a7"/>
        </w:rPr>
        <w:footnoteReference w:id="36"/>
      </w:r>
      <w:r w:rsidR="008050A8" w:rsidRPr="00923893">
        <w:t xml:space="preserve"> В.И. Корнев </w:t>
      </w:r>
      <w:r w:rsidR="007F5C3E" w:rsidRPr="00923893">
        <w:t>и другие.</w:t>
      </w:r>
      <w:r w:rsidR="00DB0260" w:rsidRPr="00923893">
        <w:t xml:space="preserve"> Особую важность для данной работы имела монография В.И. Корнева «Буддизм и общество в странах Южной и Юго-Восточной Азии»</w:t>
      </w:r>
      <w:r w:rsidR="002B75DF">
        <w:rPr>
          <w:rStyle w:val="a7"/>
        </w:rPr>
        <w:footnoteReference w:id="37"/>
      </w:r>
      <w:r w:rsidR="00DB0260" w:rsidRPr="00923893">
        <w:t>, в которой подробно описывалось влияние британ</w:t>
      </w:r>
      <w:r w:rsidR="009D5717" w:rsidRPr="00923893">
        <w:t>ской колониальной политики</w:t>
      </w:r>
      <w:r w:rsidR="00DB0260" w:rsidRPr="00923893">
        <w:t xml:space="preserve"> на </w:t>
      </w:r>
      <w:r w:rsidR="009D5717" w:rsidRPr="00923893">
        <w:t xml:space="preserve">межэтнические отношения и религию Цейлона. </w:t>
      </w:r>
      <w:r w:rsidR="008050A8" w:rsidRPr="00923893">
        <w:t xml:space="preserve">Для данного исследования стали </w:t>
      </w:r>
      <w:r w:rsidR="0025399E" w:rsidRPr="00923893">
        <w:t xml:space="preserve">также </w:t>
      </w:r>
      <w:r w:rsidR="008050A8" w:rsidRPr="00923893">
        <w:t xml:space="preserve">очень актуальны научные публикации в журналах </w:t>
      </w:r>
      <w:r w:rsidR="009D5717" w:rsidRPr="00923893">
        <w:t>А. А. Симонии</w:t>
      </w:r>
      <w:r w:rsidR="008050A8" w:rsidRPr="00923893">
        <w:t>.</w:t>
      </w:r>
      <w:r w:rsidR="002B75DF">
        <w:rPr>
          <w:rStyle w:val="a7"/>
        </w:rPr>
        <w:footnoteReference w:id="38"/>
      </w:r>
      <w:r w:rsidR="009D5717" w:rsidRPr="00923893">
        <w:t xml:space="preserve"> </w:t>
      </w:r>
      <w:r w:rsidR="008050A8" w:rsidRPr="00923893">
        <w:t>В них была отражена проблема рохинджа на национальном, региональном и международном уровнях, тем самым показав всю тяжесть положения данной мусульманской общности. Большую помощь в</w:t>
      </w:r>
      <w:r w:rsidR="00D24126">
        <w:t xml:space="preserve"> данной работе оказали статья </w:t>
      </w:r>
      <w:r w:rsidR="008050A8" w:rsidRPr="00923893">
        <w:t>К. Вильнина</w:t>
      </w:r>
      <w:r w:rsidR="002B75DF">
        <w:rPr>
          <w:rStyle w:val="a7"/>
        </w:rPr>
        <w:footnoteReference w:id="39"/>
      </w:r>
      <w:r w:rsidR="008050A8" w:rsidRPr="00923893">
        <w:t>, где подробно описываются предпосылки, основные этапы тамило-сингальского конфликта и его последствия.</w:t>
      </w:r>
      <w:r w:rsidR="00181F6B" w:rsidRPr="00923893">
        <w:t xml:space="preserve"> </w:t>
      </w:r>
    </w:p>
    <w:p w:rsidR="0025399E" w:rsidRPr="0077411E" w:rsidRDefault="00181F6B" w:rsidP="00E901A7">
      <w:pPr>
        <w:pStyle w:val="a3"/>
        <w:spacing w:line="360" w:lineRule="auto"/>
        <w:ind w:right="121" w:firstLine="707"/>
        <w:rPr>
          <w:rFonts w:eastAsiaTheme="minorEastAsia"/>
          <w:lang w:eastAsia="zh-CN"/>
        </w:rPr>
      </w:pPr>
      <w:r w:rsidRPr="00923893">
        <w:rPr>
          <w:rFonts w:eastAsiaTheme="minorEastAsia"/>
          <w:lang w:eastAsia="zh-CN"/>
        </w:rPr>
        <w:t xml:space="preserve">Фрагменты </w:t>
      </w:r>
      <w:r w:rsidR="0077411E" w:rsidRPr="00923893">
        <w:rPr>
          <w:rFonts w:eastAsiaTheme="minorEastAsia"/>
          <w:lang w:eastAsia="zh-CN"/>
        </w:rPr>
        <w:t xml:space="preserve">интервью, даты конфликтных событий были взяты из </w:t>
      </w:r>
      <w:r w:rsidR="0025399E" w:rsidRPr="00923893">
        <w:rPr>
          <w:rFonts w:eastAsiaTheme="minorEastAsia"/>
          <w:lang w:eastAsia="zh-CN"/>
        </w:rPr>
        <w:t>из новостных интернет изданий «</w:t>
      </w:r>
      <w:r w:rsidR="0025399E" w:rsidRPr="00923893">
        <w:rPr>
          <w:rFonts w:eastAsiaTheme="minorEastAsia"/>
          <w:lang w:val="en-US" w:eastAsia="zh-CN"/>
        </w:rPr>
        <w:t>BBC</w:t>
      </w:r>
      <w:r w:rsidR="000A3DCF">
        <w:rPr>
          <w:rFonts w:eastAsiaTheme="minorEastAsia"/>
          <w:lang w:eastAsia="zh-CN"/>
        </w:rPr>
        <w:t xml:space="preserve">. </w:t>
      </w:r>
      <w:r w:rsidR="0025399E" w:rsidRPr="00923893">
        <w:rPr>
          <w:rFonts w:eastAsiaTheme="minorEastAsia"/>
          <w:lang w:val="en-US" w:eastAsia="zh-CN"/>
        </w:rPr>
        <w:t>News</w:t>
      </w:r>
      <w:r w:rsidR="0025399E" w:rsidRPr="00923893">
        <w:rPr>
          <w:rFonts w:eastAsiaTheme="minorEastAsia"/>
          <w:lang w:eastAsia="zh-CN"/>
        </w:rPr>
        <w:t xml:space="preserve">.», «Риа Новости», «Лента», </w:t>
      </w:r>
      <w:r w:rsidR="0025399E" w:rsidRPr="00923893">
        <w:rPr>
          <w:rFonts w:eastAsiaTheme="minorEastAsia"/>
          <w:lang w:eastAsia="zh-CN"/>
        </w:rPr>
        <w:lastRenderedPageBreak/>
        <w:t>«</w:t>
      </w:r>
      <w:r w:rsidR="0025399E" w:rsidRPr="00923893">
        <w:rPr>
          <w:lang w:val="en-US"/>
        </w:rPr>
        <w:t>The</w:t>
      </w:r>
      <w:r w:rsidR="0025399E" w:rsidRPr="00923893">
        <w:t xml:space="preserve"> </w:t>
      </w:r>
      <w:r w:rsidR="0025399E" w:rsidRPr="00923893">
        <w:rPr>
          <w:lang w:val="en-US"/>
        </w:rPr>
        <w:t>Conversation</w:t>
      </w:r>
      <w:r w:rsidR="0025399E" w:rsidRPr="00923893">
        <w:rPr>
          <w:rFonts w:eastAsiaTheme="minorEastAsia"/>
          <w:lang w:eastAsia="zh-CN"/>
        </w:rPr>
        <w:t>»</w:t>
      </w:r>
      <w:r w:rsidR="0025399E" w:rsidRPr="00923893">
        <w:t xml:space="preserve">, «ЮВА», </w:t>
      </w:r>
      <w:r w:rsidR="0077411E" w:rsidRPr="00923893">
        <w:t>«Коммерсантъ» и «</w:t>
      </w:r>
      <w:r w:rsidR="0077411E" w:rsidRPr="00923893">
        <w:rPr>
          <w:lang w:val="en-US"/>
        </w:rPr>
        <w:t>Euronews</w:t>
      </w:r>
      <w:r w:rsidR="0077411E" w:rsidRPr="00923893">
        <w:rPr>
          <w:rFonts w:eastAsiaTheme="minorEastAsia"/>
          <w:lang w:eastAsia="zh-CN"/>
        </w:rPr>
        <w:t>».</w:t>
      </w:r>
      <w:r w:rsidR="0077411E">
        <w:rPr>
          <w:rFonts w:eastAsiaTheme="minorEastAsia"/>
          <w:lang w:eastAsia="zh-CN"/>
        </w:rPr>
        <w:t xml:space="preserve"> </w:t>
      </w:r>
    </w:p>
    <w:p w:rsidR="00282DC5" w:rsidRDefault="00282DC5" w:rsidP="00E901A7">
      <w:pPr>
        <w:pStyle w:val="a3"/>
        <w:spacing w:line="360" w:lineRule="auto"/>
        <w:ind w:right="121" w:firstLine="707"/>
        <w:rPr>
          <w:color w:val="000000" w:themeColor="text1"/>
        </w:rPr>
      </w:pPr>
      <w:r w:rsidRPr="00923893">
        <w:rPr>
          <w:b/>
        </w:rPr>
        <w:t>Предполагаемые результаты исследования:</w:t>
      </w:r>
      <w:r w:rsidRPr="00923893">
        <w:t xml:space="preserve"> религия – </w:t>
      </w:r>
      <w:r w:rsidR="005727A1" w:rsidRPr="00923893">
        <w:rPr>
          <w:color w:val="000000" w:themeColor="text1"/>
        </w:rPr>
        <w:t>важный</w:t>
      </w:r>
      <w:r w:rsidRPr="00923893">
        <w:rPr>
          <w:color w:val="000000" w:themeColor="text1"/>
        </w:rPr>
        <w:t xml:space="preserve"> аспект этнополитических ко</w:t>
      </w:r>
      <w:r w:rsidR="005727A1" w:rsidRPr="00923893">
        <w:rPr>
          <w:color w:val="000000" w:themeColor="text1"/>
        </w:rPr>
        <w:t xml:space="preserve">нфликтов в Мьянме и Шри-Ланке, </w:t>
      </w:r>
      <w:r w:rsidR="000A3DCF">
        <w:rPr>
          <w:color w:val="000000" w:themeColor="text1"/>
        </w:rPr>
        <w:t>легитимирующий</w:t>
      </w:r>
      <w:r w:rsidR="00181F6B" w:rsidRPr="00923893">
        <w:rPr>
          <w:color w:val="000000" w:themeColor="text1"/>
        </w:rPr>
        <w:t xml:space="preserve"> обращение к насилию их участников, выступающего в качестве </w:t>
      </w:r>
      <w:r w:rsidR="005727A1" w:rsidRPr="00923893">
        <w:rPr>
          <w:color w:val="000000" w:themeColor="text1"/>
        </w:rPr>
        <w:t>«справедлив</w:t>
      </w:r>
      <w:r w:rsidR="00181F6B" w:rsidRPr="00923893">
        <w:rPr>
          <w:color w:val="000000" w:themeColor="text1"/>
        </w:rPr>
        <w:t>ого</w:t>
      </w:r>
      <w:r w:rsidR="005727A1" w:rsidRPr="00923893">
        <w:rPr>
          <w:color w:val="000000" w:themeColor="text1"/>
        </w:rPr>
        <w:t>» ответ</w:t>
      </w:r>
      <w:r w:rsidR="00181F6B" w:rsidRPr="00923893">
        <w:rPr>
          <w:color w:val="000000" w:themeColor="text1"/>
        </w:rPr>
        <w:t>а</w:t>
      </w:r>
      <w:r w:rsidR="005727A1" w:rsidRPr="00923893">
        <w:rPr>
          <w:color w:val="000000" w:themeColor="text1"/>
        </w:rPr>
        <w:t xml:space="preserve"> на угрозу этно-религиозной безопасности.</w:t>
      </w:r>
      <w:r w:rsidR="005727A1">
        <w:rPr>
          <w:color w:val="000000" w:themeColor="text1"/>
        </w:rPr>
        <w:t xml:space="preserve"> </w:t>
      </w:r>
    </w:p>
    <w:p w:rsidR="00F65A0D" w:rsidRDefault="00F65A0D" w:rsidP="00E901A7">
      <w:pPr>
        <w:pStyle w:val="a3"/>
        <w:spacing w:line="360" w:lineRule="auto"/>
        <w:ind w:right="121" w:firstLine="707"/>
        <w:rPr>
          <w:color w:val="000000" w:themeColor="text1"/>
        </w:rPr>
      </w:pPr>
      <w:r>
        <w:rPr>
          <w:b/>
        </w:rPr>
        <w:t>Структура работы:</w:t>
      </w:r>
      <w:r>
        <w:rPr>
          <w:color w:val="000000" w:themeColor="text1"/>
        </w:rPr>
        <w:t xml:space="preserve"> данное исследование состоит из введения, трех глав с разделением на параграфы, заключения, списка литературы и источников.</w:t>
      </w:r>
    </w:p>
    <w:p w:rsidR="00657F0B" w:rsidRDefault="00657F0B" w:rsidP="00E901A7">
      <w:pPr>
        <w:pStyle w:val="a3"/>
        <w:spacing w:line="360" w:lineRule="auto"/>
        <w:ind w:right="121" w:firstLine="707"/>
      </w:pPr>
    </w:p>
    <w:p w:rsidR="007A3840" w:rsidRPr="00282DC5" w:rsidRDefault="007A3840" w:rsidP="00E901A7">
      <w:pPr>
        <w:pStyle w:val="a3"/>
        <w:spacing w:line="360" w:lineRule="auto"/>
        <w:ind w:left="0" w:right="121"/>
      </w:pPr>
    </w:p>
    <w:p w:rsidR="007A3840" w:rsidRPr="004E26D8" w:rsidRDefault="00E80A15" w:rsidP="00753EED">
      <w:pPr>
        <w:pStyle w:val="a3"/>
        <w:pageBreakBefore/>
        <w:spacing w:line="360" w:lineRule="auto"/>
        <w:ind w:left="142" w:right="130" w:firstLine="544"/>
        <w:jc w:val="center"/>
        <w:rPr>
          <w:b/>
          <w:bCs/>
        </w:rPr>
      </w:pPr>
      <w:r w:rsidRPr="004E26D8">
        <w:rPr>
          <w:b/>
          <w:bCs/>
        </w:rPr>
        <w:lastRenderedPageBreak/>
        <w:t>ГЛАВА 1. ЛЕГИТИМАЦИЯ НАСИЛИЯ В РЕЛИГИИ</w:t>
      </w:r>
    </w:p>
    <w:p w:rsidR="007A3840" w:rsidRPr="004E26D8" w:rsidRDefault="002E46CD" w:rsidP="00BD1F3A">
      <w:pPr>
        <w:pStyle w:val="a3"/>
        <w:numPr>
          <w:ilvl w:val="1"/>
          <w:numId w:val="42"/>
        </w:numPr>
        <w:spacing w:line="360" w:lineRule="auto"/>
        <w:ind w:right="130"/>
        <w:jc w:val="center"/>
        <w:rPr>
          <w:b/>
          <w:bCs/>
        </w:rPr>
      </w:pPr>
      <w:r w:rsidRPr="004E26D8">
        <w:rPr>
          <w:b/>
          <w:bCs/>
        </w:rPr>
        <w:t>Насилие в буддизме</w:t>
      </w:r>
    </w:p>
    <w:p w:rsidR="00BE768E" w:rsidRDefault="00A01087" w:rsidP="00E901A7">
      <w:pPr>
        <w:pStyle w:val="a3"/>
        <w:spacing w:line="360" w:lineRule="auto"/>
        <w:ind w:right="122" w:firstLine="707"/>
      </w:pPr>
      <w:r w:rsidRPr="00A01087">
        <w:t>Так как в данном исследовании будет анализироваться религиозный фактор этнополитических конфликтов в Мьянме и Шри-Ланке, следует подробнее рассмотреть процесс легитимации насилия в доминирующих религиозных традициях этих стран – буддизме и индуизме.</w:t>
      </w:r>
      <w:r w:rsidRPr="005F0728">
        <w:t xml:space="preserve"> </w:t>
      </w:r>
      <w:r w:rsidR="00BE768E">
        <w:t xml:space="preserve">Так как мусульмане в Мьянме – это бесправное угнетаемое меньшинство, ислам рассматриваться нами не будет. </w:t>
      </w:r>
    </w:p>
    <w:p w:rsidR="007D0312" w:rsidRDefault="008D4DF9" w:rsidP="00E901A7">
      <w:pPr>
        <w:pStyle w:val="a3"/>
        <w:spacing w:line="360" w:lineRule="auto"/>
        <w:ind w:right="122" w:firstLine="707"/>
        <w:rPr>
          <w:color w:val="5F497A" w:themeColor="accent4" w:themeShade="BF"/>
        </w:rPr>
      </w:pPr>
      <w:r w:rsidRPr="007D0312">
        <w:t>Насилие - это социальное явление, пронизы</w:t>
      </w:r>
      <w:r>
        <w:t>вающее все религиозные традиции</w:t>
      </w:r>
      <w:r>
        <w:rPr>
          <w:rStyle w:val="a7"/>
        </w:rPr>
        <w:footnoteReference w:id="40"/>
      </w:r>
      <w:r>
        <w:t xml:space="preserve">, и буддизм – не исключение. </w:t>
      </w:r>
      <w:r w:rsidR="007D0312" w:rsidRPr="007D0312">
        <w:t xml:space="preserve">Обыденное представление о том, что буддизм – это самая </w:t>
      </w:r>
      <w:r w:rsidR="00BA6A1E">
        <w:t xml:space="preserve">пацифистская </w:t>
      </w:r>
      <w:r w:rsidR="007D0312" w:rsidRPr="007D0312">
        <w:t>религия,</w:t>
      </w:r>
      <w:r w:rsidRPr="008D4DF9">
        <w:t xml:space="preserve"> </w:t>
      </w:r>
      <w:r>
        <w:rPr>
          <w:rFonts w:eastAsiaTheme="minorEastAsia"/>
          <w:lang w:eastAsia="zh-CN"/>
        </w:rPr>
        <w:t>где недопустимо насилие в любой форме,</w:t>
      </w:r>
      <w:r w:rsidR="00BA6A1E">
        <w:t xml:space="preserve"> ошибочно</w:t>
      </w:r>
      <w:r w:rsidR="00F2241B">
        <w:t xml:space="preserve"> (хотя теоретически верно)</w:t>
      </w:r>
      <w:r w:rsidR="00BA6A1E">
        <w:t xml:space="preserve">, и </w:t>
      </w:r>
      <w:r w:rsidR="007D0312" w:rsidRPr="007D0312">
        <w:t>исходит из недостаточной осведомленности людей</w:t>
      </w:r>
      <w:r w:rsidR="00BA6A1E">
        <w:t xml:space="preserve"> о данной религии и ее истории, которая изобилует множеством примеров</w:t>
      </w:r>
      <w:r w:rsidR="002E53F5">
        <w:t xml:space="preserve"> применения</w:t>
      </w:r>
      <w:r w:rsidR="00436FFD">
        <w:t xml:space="preserve"> насилия</w:t>
      </w:r>
      <w:r w:rsidR="00F2241B">
        <w:t xml:space="preserve"> в ходе войн и различных конфликтов.</w:t>
      </w:r>
      <w:r w:rsidR="00BA6A1E" w:rsidRPr="00436FFD">
        <w:rPr>
          <w:color w:val="5F497A" w:themeColor="accent4" w:themeShade="BF"/>
        </w:rPr>
        <w:t xml:space="preserve"> </w:t>
      </w:r>
    </w:p>
    <w:p w:rsidR="00976F88" w:rsidRDefault="00976F88" w:rsidP="00E901A7">
      <w:pPr>
        <w:pStyle w:val="a3"/>
        <w:spacing w:line="360" w:lineRule="auto"/>
        <w:ind w:right="122" w:firstLine="707"/>
      </w:pPr>
      <w:r>
        <w:t xml:space="preserve">Буддизм </w:t>
      </w:r>
      <w:r>
        <w:rPr>
          <w:rFonts w:eastAsiaTheme="minorEastAsia"/>
          <w:lang w:eastAsia="zh-CN"/>
        </w:rPr>
        <w:t xml:space="preserve">считается самой древней из мировых религий, он </w:t>
      </w:r>
      <w:r>
        <w:t xml:space="preserve">возник в Индии в середине I тысячелетия до нашей эры. </w:t>
      </w:r>
      <w:r w:rsidR="00F819E2">
        <w:t>Основоположником данной религии считается принц Сиддхартха Гаута</w:t>
      </w:r>
      <w:r w:rsidR="00F819E2" w:rsidRPr="00F819E2">
        <w:t>ма</w:t>
      </w:r>
      <w:r w:rsidR="00F819E2">
        <w:t>, который с помощью медитативных практик достиг просветления, «пробудился» и стал духовным учителем</w:t>
      </w:r>
      <w:r w:rsidR="00AE0E1C">
        <w:t xml:space="preserve"> для других людей. Его также называют Будда Ша</w:t>
      </w:r>
      <w:r w:rsidR="00AE0E1C" w:rsidRPr="00AE0E1C">
        <w:t>кьямуни</w:t>
      </w:r>
      <w:r w:rsidR="00AE0E1C">
        <w:t>, что с санскрита дословно переводится как «</w:t>
      </w:r>
      <w:r w:rsidR="00AE0E1C" w:rsidRPr="00AE0E1C">
        <w:t>Пробуждённый мудрец из рода Шакья</w:t>
      </w:r>
      <w:r w:rsidR="00AE0E1C">
        <w:t>»; важное уточнение: он является не богом, а обычным человек</w:t>
      </w:r>
      <w:r w:rsidR="0043011C">
        <w:t>ом</w:t>
      </w:r>
      <w:r w:rsidR="00AE0E1C">
        <w:t>, который сумел найти фундаментальные аспекты бытия («Четыре благородные истины») и показать на своей практике путь к освобождению от страданий.</w:t>
      </w:r>
      <w:r w:rsidR="0043011C">
        <w:t xml:space="preserve"> Беседы Будды с учениками, истории о его жизни, изречения легли в основу священных для буддистов текстов</w:t>
      </w:r>
      <w:r w:rsidR="0001364A">
        <w:t>.</w:t>
      </w:r>
    </w:p>
    <w:p w:rsidR="0043011C" w:rsidRPr="009A25F5" w:rsidRDefault="0043011C" w:rsidP="00E901A7">
      <w:pPr>
        <w:pStyle w:val="a3"/>
        <w:spacing w:line="360" w:lineRule="auto"/>
        <w:ind w:right="122" w:firstLine="707"/>
        <w:rPr>
          <w:rFonts w:eastAsiaTheme="minorEastAsia"/>
          <w:lang w:eastAsia="zh-CN"/>
        </w:rPr>
      </w:pPr>
      <w:r>
        <w:t>Несмотря на то, что Будда Шакьямуни имеет о</w:t>
      </w:r>
      <w:r w:rsidR="0001364A">
        <w:t>браз мудрого и</w:t>
      </w:r>
      <w:r>
        <w:t xml:space="preserve"> сострадате</w:t>
      </w:r>
      <w:r w:rsidR="0001364A">
        <w:t xml:space="preserve">льного приверженца пацифистских убеждений, что можно проследить через буддистские сутры и притчи, он был рожден в касте </w:t>
      </w:r>
      <w:r w:rsidR="0001364A">
        <w:lastRenderedPageBreak/>
        <w:t>индийских воинов и нередко в своих изречениях прибегал к сравнениям военного характера.</w:t>
      </w:r>
      <w:r w:rsidR="0001364A">
        <w:rPr>
          <w:rStyle w:val="a7"/>
        </w:rPr>
        <w:footnoteReference w:id="41"/>
      </w:r>
      <w:r w:rsidR="001E133B">
        <w:t xml:space="preserve"> Существует история о том, как к Будде за советом касательно </w:t>
      </w:r>
      <w:r w:rsidR="00193E08">
        <w:t>завоевания других царств</w:t>
      </w:r>
      <w:r w:rsidR="001E133B">
        <w:t xml:space="preserve"> пришел советник царя</w:t>
      </w:r>
      <w:r w:rsidR="00193E08" w:rsidRPr="00193E08">
        <w:t xml:space="preserve"> Аджасатту </w:t>
      </w:r>
      <w:r w:rsidR="00193E08">
        <w:rPr>
          <w:rFonts w:eastAsiaTheme="minorEastAsia"/>
          <w:lang w:eastAsia="zh-CN"/>
        </w:rPr>
        <w:t xml:space="preserve">по имени </w:t>
      </w:r>
      <w:r w:rsidR="00193E08" w:rsidRPr="00193E08">
        <w:rPr>
          <w:rFonts w:eastAsiaTheme="minorEastAsia"/>
          <w:lang w:eastAsia="zh-CN"/>
        </w:rPr>
        <w:t>Вассакару</w:t>
      </w:r>
      <w:r w:rsidR="00193E08">
        <w:t>. Будда рассказал ему о важных принципах сохранения государства</w:t>
      </w:r>
      <w:r w:rsidR="00193E08" w:rsidRPr="00193E08">
        <w:t xml:space="preserve"> «saptha aparihani dhammа»</w:t>
      </w:r>
      <w:r w:rsidR="00193E08">
        <w:t>, где на первом месте стоит психологический подход, а уже на втором – силовой метод.</w:t>
      </w:r>
      <w:r w:rsidR="00193E08">
        <w:rPr>
          <w:rStyle w:val="a7"/>
        </w:rPr>
        <w:footnoteReference w:id="42"/>
      </w:r>
      <w:r w:rsidR="00193E08">
        <w:t xml:space="preserve"> </w:t>
      </w:r>
      <w:r w:rsidR="001E133B">
        <w:t>На вопрос учеников, почему учитель научил того советника воевать, Будда ответил: «</w:t>
      </w:r>
      <w:r w:rsidR="001E133B" w:rsidRPr="001E133B">
        <w:t>Он меня не спрашивал, как вести добродетельную мирную жизнь. А мудрый отвечает на вопросы, которые ему задают.</w:t>
      </w:r>
      <w:r w:rsidR="001E133B">
        <w:t>»</w:t>
      </w:r>
      <w:r w:rsidR="001E133B">
        <w:rPr>
          <w:rStyle w:val="a7"/>
        </w:rPr>
        <w:footnoteReference w:id="43"/>
      </w:r>
      <w:r w:rsidR="00ED1713">
        <w:t xml:space="preserve"> </w:t>
      </w:r>
      <w:r w:rsidR="009A25F5">
        <w:rPr>
          <w:rFonts w:eastAsiaTheme="minorEastAsia"/>
          <w:lang w:eastAsia="zh-CN"/>
        </w:rPr>
        <w:t>Мы видим, что отно</w:t>
      </w:r>
      <w:r w:rsidR="005A00D4">
        <w:rPr>
          <w:rFonts w:eastAsiaTheme="minorEastAsia"/>
          <w:lang w:eastAsia="zh-CN"/>
        </w:rPr>
        <w:t xml:space="preserve">шение Будды к войне сдержанное, не смотря на то, что к насилию  причинению вреда буддизм относится резко отрицательно. </w:t>
      </w:r>
    </w:p>
    <w:p w:rsidR="00C53569" w:rsidRPr="00692946" w:rsidRDefault="003D2913" w:rsidP="00E901A7">
      <w:pPr>
        <w:pStyle w:val="a3"/>
        <w:spacing w:line="360" w:lineRule="auto"/>
        <w:ind w:right="122" w:firstLine="707"/>
      </w:pPr>
      <w:r>
        <w:t>В буддизме есть термин «ахимса»</w:t>
      </w:r>
      <w:r w:rsidR="00C53569">
        <w:t xml:space="preserve"> (или «авихимса», в переводе с пали)</w:t>
      </w:r>
      <w:r>
        <w:t xml:space="preserve">, который можно перевести как «не причиняй вреда». </w:t>
      </w:r>
      <w:r w:rsidR="00C53569">
        <w:t xml:space="preserve">Он же – первая заповедь буддизма. </w:t>
      </w:r>
      <w:r>
        <w:t xml:space="preserve">Это один из важнейших принципов, так как считается, что любая жизнь – жизнь насекомого, животного и человека – священна. </w:t>
      </w:r>
      <w:r w:rsidR="00C53569">
        <w:t>«…</w:t>
      </w:r>
      <w:r w:rsidR="00C53569" w:rsidRPr="00C53569">
        <w:t>Отречение от насилия – это сущность учения</w:t>
      </w:r>
      <w:r w:rsidR="00C53569">
        <w:t>»</w:t>
      </w:r>
      <w:r w:rsidR="00C53569">
        <w:rPr>
          <w:rStyle w:val="a7"/>
        </w:rPr>
        <w:footnoteReference w:id="44"/>
      </w:r>
      <w:r w:rsidR="00C53569">
        <w:t xml:space="preserve"> Этот принцип включает в себя не только действия, совершаемые людьми по отношению к другим живым существам, </w:t>
      </w:r>
      <w:r w:rsidR="00BA6A1E">
        <w:t>но также речь и мысли.</w:t>
      </w:r>
      <w:r w:rsidR="00692946">
        <w:t xml:space="preserve"> </w:t>
      </w:r>
      <w:r w:rsidR="00692946" w:rsidRPr="00D12953">
        <w:rPr>
          <w:color w:val="000000" w:themeColor="text1"/>
        </w:rPr>
        <w:t>Буддизм учит, что никакая мысль или действие не должны привес</w:t>
      </w:r>
      <w:r w:rsidR="00D12953">
        <w:rPr>
          <w:color w:val="000000" w:themeColor="text1"/>
        </w:rPr>
        <w:t xml:space="preserve">ти к нежелательным последствиям как для себя, так и для других. </w:t>
      </w:r>
    </w:p>
    <w:p w:rsidR="002C4D6A" w:rsidRDefault="003D2913" w:rsidP="00E901A7">
      <w:pPr>
        <w:pStyle w:val="a3"/>
        <w:spacing w:line="360" w:lineRule="auto"/>
        <w:ind w:left="306" w:right="125" w:firstLine="709"/>
        <w:rPr>
          <w:rFonts w:eastAsiaTheme="minorEastAsia"/>
          <w:lang w:eastAsia="zh-CN"/>
        </w:rPr>
      </w:pPr>
      <w:r>
        <w:t>Причиняя кому-то боль, человек ухудшает свою карму, из-за чего в следующей жизни он переродится в одном из низших миров. Убийство – страшное преступление, наказание за него –</w:t>
      </w:r>
      <w:r w:rsidR="00436FFD">
        <w:t xml:space="preserve"> нижайший </w:t>
      </w:r>
      <w:r w:rsidR="005D5D19">
        <w:t xml:space="preserve">ад </w:t>
      </w:r>
      <w:r w:rsidR="005A00D4">
        <w:t>в следующей жизни</w:t>
      </w:r>
      <w:r>
        <w:t xml:space="preserve"> </w:t>
      </w:r>
      <w:r w:rsidR="005A00D4">
        <w:t xml:space="preserve">(что коррелирует с другими мировыми религиями). </w:t>
      </w:r>
      <w:r>
        <w:t xml:space="preserve">Убийство </w:t>
      </w:r>
      <w:r>
        <w:lastRenderedPageBreak/>
        <w:t>человека намного серьезнее убийства животного или насекомого, так как именно в этой жизни человек мог достигнуть просветления, а убийца лишает е</w:t>
      </w:r>
      <w:r w:rsidR="009A25F5">
        <w:t>г</w:t>
      </w:r>
      <w:r w:rsidR="005A00D4">
        <w:t>о этой драгоценной возможности.</w:t>
      </w:r>
      <w:r w:rsidR="00856182">
        <w:t xml:space="preserve"> </w:t>
      </w:r>
      <w:r w:rsidR="00856182" w:rsidRPr="00856182">
        <w:t xml:space="preserve">Знаменитый индийский ученый-монах Буддхагхоса </w:t>
      </w:r>
      <w:r w:rsidR="00856182">
        <w:rPr>
          <w:rFonts w:eastAsiaTheme="minorEastAsia"/>
          <w:lang w:eastAsia="zh-CN"/>
        </w:rPr>
        <w:t xml:space="preserve">так описал этот принцип: </w:t>
      </w:r>
      <w:r w:rsidR="00856182" w:rsidRPr="00856182">
        <w:t>«В случае живых существ без [моральных] добродетелей, таких как животные, [акт убийства] менее виноват, когда у существа маленькое тело, и более заслуживает порицания, когда существо имеет большое тело. Почему? Потому что для убийства существа с большим телом [требуется] большее усилие; и даже когда усилия такие же, [акт убийства крупного существа еще более заслуживает порицания] из-за его большей физической субстанции. В случае существ, обладающих [моральными] добродетелями, таких как люди, акт убийства менее заслуживает порицания, когда существо мало добродетельно, и больше порицания, когда существо обладает большой добродетелью. Но когда тело и добродетель [существ] равны, [акт убийства] менее заслуживает порицания, когда загрязнения и сила усилия мягкие, и более заслуживает порицания, когда они сильны.</w:t>
      </w:r>
      <w:r w:rsidR="00856182">
        <w:t>»</w:t>
      </w:r>
      <w:r w:rsidR="00856182">
        <w:rPr>
          <w:rStyle w:val="a7"/>
        </w:rPr>
        <w:footnoteReference w:id="45"/>
      </w:r>
      <w:r w:rsidR="005A00D4">
        <w:t xml:space="preserve"> При этом, убийство просветленного считается более не благим, чем убийство «простого» человека.</w:t>
      </w:r>
      <w:r w:rsidR="005A00D4">
        <w:rPr>
          <w:rStyle w:val="a7"/>
        </w:rPr>
        <w:footnoteReference w:id="46"/>
      </w:r>
      <w:r w:rsidR="005A00D4">
        <w:t xml:space="preserve"> </w:t>
      </w:r>
      <w:r w:rsidR="00436FFD">
        <w:t>Следует уточнить, что в буддизме</w:t>
      </w:r>
      <w:r w:rsidR="00A01087">
        <w:t xml:space="preserve"> тхеравады</w:t>
      </w:r>
      <w:r w:rsidR="00436FFD">
        <w:t xml:space="preserve"> есть четкое и важное разделение на мирян и монахов. Оно </w:t>
      </w:r>
      <w:r w:rsidR="00A01087">
        <w:t xml:space="preserve">существенно </w:t>
      </w:r>
      <w:r w:rsidR="00436FFD">
        <w:t>потому, что у монахов более строгие и жесткие правила касательно образа жизни и питания</w:t>
      </w:r>
      <w:r w:rsidR="00F2241B">
        <w:t>, которые вытекают из</w:t>
      </w:r>
      <w:r w:rsidR="002B27BB">
        <w:t xml:space="preserve"> 277 обетов</w:t>
      </w:r>
      <w:r w:rsidR="00436FFD">
        <w:t>: им нельзя есть мясо (хотя некоторые этим пренебрегают), потому что это плоть живого существа, она получена в следствие ст</w:t>
      </w:r>
      <w:r w:rsidR="002B27BB">
        <w:t>раданий</w:t>
      </w:r>
      <w:r w:rsidR="00436FFD">
        <w:t>, нельзя служить в армии</w:t>
      </w:r>
      <w:r w:rsidR="00F2241B">
        <w:t xml:space="preserve"> и т.п</w:t>
      </w:r>
      <w:r w:rsidR="00436FFD">
        <w:t>. К мирянам эти ограничения не применяются</w:t>
      </w:r>
      <w:r w:rsidR="00F2241B">
        <w:t>, они дают только 5 самых главных обетов.</w:t>
      </w:r>
      <w:r w:rsidR="005A00D4">
        <w:rPr>
          <w:rStyle w:val="a7"/>
        </w:rPr>
        <w:footnoteReference w:id="47"/>
      </w:r>
      <w:r w:rsidR="00F2241B">
        <w:t xml:space="preserve"> Но встает вопрос: когда мирянина призывает государство на войну, что ему делать? </w:t>
      </w:r>
      <w:r w:rsidR="00F2241B">
        <w:lastRenderedPageBreak/>
        <w:t xml:space="preserve">Буддизм говорит о сострадании к врагу и о том, что даже в случае самозащиты человек получает сильно негативную карму в результате </w:t>
      </w:r>
      <w:r w:rsidR="002C4D6A">
        <w:t xml:space="preserve">причинения вреда или убийства своего врага. Такой вывод </w:t>
      </w:r>
      <w:r w:rsidR="00A01087">
        <w:t>можно сделать из древней буддийс</w:t>
      </w:r>
      <w:r w:rsidR="002C4D6A">
        <w:t>кой истории</w:t>
      </w:r>
      <w:r w:rsidR="003D66EF">
        <w:t xml:space="preserve"> 6 века нашей эры</w:t>
      </w:r>
      <w:r w:rsidR="002C4D6A">
        <w:t xml:space="preserve"> о монахе </w:t>
      </w:r>
      <w:r w:rsidR="002C4D6A" w:rsidRPr="002C4D6A">
        <w:t>Палдордже</w:t>
      </w:r>
      <w:r w:rsidR="002C4D6A">
        <w:t>, убившем тибетского царя Лангдарм</w:t>
      </w:r>
      <w:r w:rsidR="003D66EF">
        <w:t xml:space="preserve">а. Царь </w:t>
      </w:r>
      <w:r w:rsidR="002C4D6A">
        <w:t>ненавидел буддизм, казнил монахов, не исполнявших антибуддистские указы,</w:t>
      </w:r>
      <w:r w:rsidR="00A01087">
        <w:t xml:space="preserve"> уничтожал буддий</w:t>
      </w:r>
      <w:r w:rsidR="005D5D19">
        <w:t>кие тексты.</w:t>
      </w:r>
      <w:r w:rsidR="002B27BB">
        <w:rPr>
          <w:rStyle w:val="a7"/>
        </w:rPr>
        <w:footnoteReference w:id="48"/>
      </w:r>
      <w:r w:rsidR="002B27BB">
        <w:t xml:space="preserve"> Палродже убил царя, выстрелив ему в глаз из лука, из глубокого сострадания</w:t>
      </w:r>
      <w:r w:rsidR="002C4D6A">
        <w:t xml:space="preserve"> </w:t>
      </w:r>
      <w:r w:rsidR="002B27BB">
        <w:t>к нему; чтобы царь более не накапливал негативную карму, после чего удалился в дальний монастырь и провел там оставшуюся жизнь.</w:t>
      </w:r>
      <w:r w:rsidR="002B27BB">
        <w:rPr>
          <w:rStyle w:val="a7"/>
        </w:rPr>
        <w:footnoteReference w:id="49"/>
      </w:r>
      <w:r w:rsidR="002F7872">
        <w:t xml:space="preserve"> </w:t>
      </w:r>
      <w:r w:rsidR="002F7872">
        <w:rPr>
          <w:rFonts w:eastAsiaTheme="minorEastAsia"/>
          <w:lang w:eastAsia="zh-CN"/>
        </w:rPr>
        <w:t>Есть также история о царе Магадхи Аджаташатру, который убил</w:t>
      </w:r>
      <w:r w:rsidR="002F7872" w:rsidRPr="002F7872">
        <w:rPr>
          <w:rFonts w:eastAsiaTheme="minorEastAsia"/>
          <w:lang w:eastAsia="zh-CN"/>
        </w:rPr>
        <w:t xml:space="preserve"> своего отца Бимбисару</w:t>
      </w:r>
      <w:r w:rsidR="002F7872">
        <w:rPr>
          <w:rFonts w:eastAsiaTheme="minorEastAsia"/>
          <w:lang w:eastAsia="zh-CN"/>
        </w:rPr>
        <w:t xml:space="preserve"> из</w:t>
      </w:r>
      <w:r w:rsidR="00A01087">
        <w:rPr>
          <w:rFonts w:eastAsiaTheme="minorEastAsia"/>
          <w:lang w:eastAsia="zh-CN"/>
        </w:rPr>
        <w:t xml:space="preserve"> чувства мести, но в последствии</w:t>
      </w:r>
      <w:r w:rsidR="002F7872">
        <w:rPr>
          <w:rFonts w:eastAsiaTheme="minorEastAsia"/>
          <w:lang w:eastAsia="zh-CN"/>
        </w:rPr>
        <w:t xml:space="preserve"> он стал ревностным учеником Будды.</w:t>
      </w:r>
      <w:r w:rsidR="002F7872">
        <w:rPr>
          <w:rStyle w:val="a7"/>
          <w:rFonts w:eastAsiaTheme="minorEastAsia"/>
          <w:lang w:eastAsia="zh-CN"/>
        </w:rPr>
        <w:footnoteReference w:id="50"/>
      </w:r>
      <w:r w:rsidR="005D5D19">
        <w:rPr>
          <w:rFonts w:eastAsiaTheme="minorEastAsia"/>
          <w:lang w:eastAsia="zh-CN"/>
        </w:rPr>
        <w:t xml:space="preserve"> Подобного рода исключения касательно насилия в буддизме возможны при соблюден</w:t>
      </w:r>
      <w:r w:rsidR="00A01087">
        <w:rPr>
          <w:rFonts w:eastAsiaTheme="minorEastAsia"/>
          <w:lang w:eastAsia="zh-CN"/>
        </w:rPr>
        <w:t>ии трех переменных, выражающихся</w:t>
      </w:r>
      <w:r w:rsidR="005D5D19">
        <w:rPr>
          <w:rFonts w:eastAsiaTheme="minorEastAsia"/>
          <w:lang w:eastAsia="zh-CN"/>
        </w:rPr>
        <w:t xml:space="preserve"> в вопросах</w:t>
      </w:r>
      <w:r w:rsidR="005D5D19">
        <w:rPr>
          <w:rStyle w:val="a7"/>
          <w:rFonts w:eastAsiaTheme="minorEastAsia"/>
          <w:lang w:eastAsia="zh-CN"/>
        </w:rPr>
        <w:footnoteReference w:id="51"/>
      </w:r>
      <w:r w:rsidR="005D5D19">
        <w:rPr>
          <w:rFonts w:eastAsiaTheme="minorEastAsia"/>
          <w:lang w:eastAsia="zh-CN"/>
        </w:rPr>
        <w:t>:</w:t>
      </w:r>
    </w:p>
    <w:p w:rsidR="005D5D19" w:rsidRDefault="005D5D19" w:rsidP="00E901A7">
      <w:pPr>
        <w:pStyle w:val="a3"/>
        <w:numPr>
          <w:ilvl w:val="0"/>
          <w:numId w:val="21"/>
        </w:numPr>
        <w:spacing w:line="360" w:lineRule="auto"/>
        <w:ind w:right="12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Каково намерение</w:t>
      </w:r>
      <w:r w:rsidRPr="005D5D19">
        <w:rPr>
          <w:rFonts w:eastAsiaTheme="minorEastAsia"/>
          <w:lang w:eastAsia="zh-CN"/>
        </w:rPr>
        <w:t xml:space="preserve"> лица, совершающего насилие</w:t>
      </w:r>
      <w:r>
        <w:rPr>
          <w:rFonts w:eastAsiaTheme="minorEastAsia"/>
          <w:lang w:eastAsia="zh-CN"/>
        </w:rPr>
        <w:t>?</w:t>
      </w:r>
      <w:r w:rsidRPr="005D5D19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(случайное</w:t>
      </w:r>
      <w:r w:rsidRPr="005D5D19">
        <w:rPr>
          <w:rFonts w:eastAsiaTheme="minorEastAsia"/>
          <w:lang w:eastAsia="zh-CN"/>
        </w:rPr>
        <w:t xml:space="preserve"> или преднамеренным, и если умышленно</w:t>
      </w:r>
      <w:r>
        <w:rPr>
          <w:rFonts w:eastAsiaTheme="minorEastAsia"/>
          <w:lang w:eastAsia="zh-CN"/>
        </w:rPr>
        <w:t>е</w:t>
      </w:r>
      <w:r w:rsidRPr="005D5D19">
        <w:rPr>
          <w:rFonts w:eastAsiaTheme="minorEastAsia"/>
          <w:lang w:eastAsia="zh-CN"/>
        </w:rPr>
        <w:t>, очищен ли разум</w:t>
      </w:r>
      <w:r>
        <w:rPr>
          <w:rFonts w:eastAsiaTheme="minorEastAsia"/>
          <w:lang w:eastAsia="zh-CN"/>
        </w:rPr>
        <w:t xml:space="preserve"> агента</w:t>
      </w:r>
      <w:r w:rsidRPr="005D5D19">
        <w:rPr>
          <w:rFonts w:eastAsiaTheme="minorEastAsia"/>
          <w:lang w:eastAsia="zh-CN"/>
        </w:rPr>
        <w:t xml:space="preserve"> от ненависти и алчности?)</w:t>
      </w:r>
    </w:p>
    <w:p w:rsidR="005D5D19" w:rsidRDefault="005D5D19" w:rsidP="00E901A7">
      <w:pPr>
        <w:pStyle w:val="a3"/>
        <w:numPr>
          <w:ilvl w:val="0"/>
          <w:numId w:val="21"/>
        </w:numPr>
        <w:spacing w:line="360" w:lineRule="auto"/>
        <w:ind w:right="12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Какова природа</w:t>
      </w:r>
      <w:r w:rsidRPr="005D5D19">
        <w:rPr>
          <w:rFonts w:eastAsiaTheme="minorEastAsia"/>
          <w:lang w:eastAsia="zh-CN"/>
        </w:rPr>
        <w:t xml:space="preserve"> жертвы</w:t>
      </w:r>
      <w:r>
        <w:rPr>
          <w:rFonts w:eastAsiaTheme="minorEastAsia"/>
          <w:lang w:eastAsia="zh-CN"/>
        </w:rPr>
        <w:t>?</w:t>
      </w:r>
      <w:r w:rsidRPr="005D5D19">
        <w:rPr>
          <w:rFonts w:eastAsiaTheme="minorEastAsia"/>
          <w:lang w:eastAsia="zh-CN"/>
        </w:rPr>
        <w:t xml:space="preserve"> (например, человек, животное или сверхъестественное)</w:t>
      </w:r>
    </w:p>
    <w:p w:rsidR="005D5D19" w:rsidRPr="002F7872" w:rsidRDefault="005D5D19" w:rsidP="00E901A7">
      <w:pPr>
        <w:pStyle w:val="a3"/>
        <w:numPr>
          <w:ilvl w:val="0"/>
          <w:numId w:val="21"/>
        </w:numPr>
        <w:spacing w:line="360" w:lineRule="auto"/>
        <w:ind w:right="12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Каков статус</w:t>
      </w:r>
      <w:r w:rsidRPr="005D5D19">
        <w:rPr>
          <w:rFonts w:eastAsiaTheme="minorEastAsia"/>
          <w:lang w:eastAsia="zh-CN"/>
        </w:rPr>
        <w:t xml:space="preserve"> того, кто совершает насилие (наприме</w:t>
      </w:r>
      <w:r>
        <w:rPr>
          <w:rFonts w:eastAsiaTheme="minorEastAsia"/>
          <w:lang w:eastAsia="zh-CN"/>
        </w:rPr>
        <w:t>р, является ли человек королем,</w:t>
      </w:r>
      <w:r w:rsidRPr="005D5D19">
        <w:rPr>
          <w:rFonts w:eastAsiaTheme="minorEastAsia"/>
          <w:lang w:eastAsia="zh-CN"/>
        </w:rPr>
        <w:t xml:space="preserve"> солдат</w:t>
      </w:r>
      <w:r>
        <w:rPr>
          <w:rFonts w:eastAsiaTheme="minorEastAsia"/>
          <w:lang w:eastAsia="zh-CN"/>
        </w:rPr>
        <w:t>ом</w:t>
      </w:r>
      <w:r w:rsidRPr="005D5D19">
        <w:rPr>
          <w:rFonts w:eastAsiaTheme="minorEastAsia"/>
          <w:lang w:eastAsia="zh-CN"/>
        </w:rPr>
        <w:t xml:space="preserve"> или мясник</w:t>
      </w:r>
      <w:r>
        <w:rPr>
          <w:rFonts w:eastAsiaTheme="minorEastAsia"/>
          <w:lang w:eastAsia="zh-CN"/>
        </w:rPr>
        <w:t>ом</w:t>
      </w:r>
      <w:r w:rsidRPr="005D5D19">
        <w:rPr>
          <w:rFonts w:eastAsiaTheme="minorEastAsia"/>
          <w:lang w:eastAsia="zh-CN"/>
        </w:rPr>
        <w:t>?)</w:t>
      </w:r>
    </w:p>
    <w:p w:rsidR="00214150" w:rsidRPr="00FE7F35" w:rsidRDefault="00214150" w:rsidP="00E901A7">
      <w:pPr>
        <w:pStyle w:val="a3"/>
        <w:spacing w:line="360" w:lineRule="auto"/>
        <w:ind w:right="122" w:firstLine="707"/>
        <w:rPr>
          <w:rFonts w:eastAsiaTheme="minorEastAsia"/>
          <w:color w:val="000000" w:themeColor="text1"/>
          <w:lang w:eastAsia="zh-CN"/>
        </w:rPr>
      </w:pPr>
      <w:r>
        <w:rPr>
          <w:color w:val="000000" w:themeColor="text1"/>
        </w:rPr>
        <w:t>В сингальской мифо-исторической хронике есть история «Махавамса о буддийском короле</w:t>
      </w:r>
      <w:r w:rsidRPr="00214150">
        <w:rPr>
          <w:color w:val="000000" w:themeColor="text1"/>
        </w:rPr>
        <w:t xml:space="preserve"> Дуттхагамани</w:t>
      </w:r>
      <w:r>
        <w:rPr>
          <w:color w:val="000000" w:themeColor="text1"/>
        </w:rPr>
        <w:t>, который вёл справедливую войну против захватчиков. Когда он оплакивал убийство миллионов людей, монахи утешали его следующими словами:</w:t>
      </w:r>
      <w:r w:rsidRPr="00214150">
        <w:rPr>
          <w:color w:val="000000" w:themeColor="text1"/>
        </w:rPr>
        <w:t xml:space="preserve"> «Из этого дела не возникает пр</w:t>
      </w:r>
      <w:r>
        <w:rPr>
          <w:color w:val="000000" w:themeColor="text1"/>
        </w:rPr>
        <w:t xml:space="preserve">епятствий на твоем пути к небу. </w:t>
      </w:r>
      <w:r w:rsidRPr="00214150">
        <w:rPr>
          <w:color w:val="000000" w:themeColor="text1"/>
        </w:rPr>
        <w:t xml:space="preserve">Только полтора </w:t>
      </w:r>
      <w:r w:rsidRPr="00214150">
        <w:rPr>
          <w:color w:val="000000" w:themeColor="text1"/>
        </w:rPr>
        <w:lastRenderedPageBreak/>
        <w:t>человека были убиты здесь тобой, о повелитель людей. Один пришел в (три) убежища, другой принял на себя пять заповедей. Остальные были неверующими и злыми людьми, которых нельзя было больше ценить, чем звери. Но что касается тебя, ты принесешь славу учению Будды множеством способов; посему отбрось от сердца твоего, властитель людей!</w:t>
      </w:r>
      <w:r>
        <w:rPr>
          <w:rFonts w:eastAsiaTheme="minorEastAsia"/>
          <w:color w:val="000000" w:themeColor="text1"/>
          <w:lang w:eastAsia="zh-CN"/>
        </w:rPr>
        <w:t>»</w:t>
      </w:r>
      <w:r>
        <w:rPr>
          <w:rStyle w:val="a7"/>
          <w:rFonts w:eastAsiaTheme="minorEastAsia"/>
          <w:color w:val="000000" w:themeColor="text1"/>
          <w:lang w:eastAsia="zh-CN"/>
        </w:rPr>
        <w:footnoteReference w:id="52"/>
      </w:r>
      <w:r w:rsidR="00A01087">
        <w:rPr>
          <w:rFonts w:eastAsiaTheme="minorEastAsia"/>
          <w:color w:val="000000" w:themeColor="text1"/>
          <w:lang w:eastAsia="zh-CN"/>
        </w:rPr>
        <w:t>.</w:t>
      </w:r>
      <w:r w:rsidRPr="00214150">
        <w:rPr>
          <w:rFonts w:eastAsiaTheme="minorEastAsia"/>
          <w:color w:val="000000" w:themeColor="text1"/>
          <w:lang w:eastAsia="zh-CN"/>
        </w:rPr>
        <w:t xml:space="preserve"> </w:t>
      </w:r>
      <w:r w:rsidR="000A3DCF">
        <w:rPr>
          <w:rFonts w:eastAsiaTheme="minorEastAsia"/>
          <w:color w:val="000000" w:themeColor="text1"/>
          <w:lang w:eastAsia="zh-CN"/>
        </w:rPr>
        <w:t>Не</w:t>
      </w:r>
      <w:r>
        <w:rPr>
          <w:rFonts w:eastAsiaTheme="minorEastAsia"/>
          <w:color w:val="000000" w:themeColor="text1"/>
          <w:lang w:eastAsia="zh-CN"/>
        </w:rPr>
        <w:t>смотря на то, что буддисты ценят жизнь любого живого существа, в данном мифе человеческая жизнь «неверного», не посвященного в буддизм, ценится наравне с жизнью зверя, хотя в заповедях подобного не указано, а также в данном мифе появляется идея «справедливой войны». Намерение короля – защитить учение</w:t>
      </w:r>
      <w:r w:rsidR="00E04BB8">
        <w:rPr>
          <w:rFonts w:eastAsiaTheme="minorEastAsia"/>
          <w:color w:val="000000" w:themeColor="text1"/>
          <w:lang w:eastAsia="zh-CN"/>
        </w:rPr>
        <w:t>, природа жертвы – неверный человек, то есть зверь. Статус – король, человек, на которого возложе</w:t>
      </w:r>
      <w:r w:rsidR="00FE7F35">
        <w:rPr>
          <w:rFonts w:eastAsiaTheme="minorEastAsia"/>
          <w:color w:val="000000" w:themeColor="text1"/>
          <w:lang w:eastAsia="zh-CN"/>
        </w:rPr>
        <w:t xml:space="preserve">на обязанность защищать буддизм. (это связано с </w:t>
      </w:r>
      <w:r w:rsidR="00FE7F35" w:rsidRPr="00FE7F35">
        <w:rPr>
          <w:rFonts w:eastAsiaTheme="minorEastAsia"/>
          <w:color w:val="000000" w:themeColor="text1"/>
          <w:lang w:eastAsia="zh-CN"/>
        </w:rPr>
        <w:t>набор</w:t>
      </w:r>
      <w:r w:rsidR="00FE7F35">
        <w:rPr>
          <w:rFonts w:eastAsiaTheme="minorEastAsia"/>
          <w:color w:val="000000" w:themeColor="text1"/>
          <w:lang w:eastAsia="zh-CN"/>
        </w:rPr>
        <w:t>ом</w:t>
      </w:r>
      <w:r w:rsidR="00FE7F35" w:rsidRPr="00FE7F35">
        <w:rPr>
          <w:rFonts w:eastAsiaTheme="minorEastAsia"/>
          <w:color w:val="000000" w:themeColor="text1"/>
          <w:lang w:eastAsia="zh-CN"/>
        </w:rPr>
        <w:t xml:space="preserve"> этических параметров для королей и справедливого правления</w:t>
      </w:r>
      <w:r w:rsidR="00FE7F35">
        <w:rPr>
          <w:rFonts w:eastAsiaTheme="minorEastAsia"/>
          <w:color w:val="000000" w:themeColor="text1"/>
          <w:lang w:eastAsia="zh-CN"/>
        </w:rPr>
        <w:t xml:space="preserve">, о которых идет речь в буддизме школы тхеравада, например, в </w:t>
      </w:r>
      <w:r w:rsidR="00FE7F35" w:rsidRPr="00FE7F35">
        <w:rPr>
          <w:rFonts w:eastAsiaTheme="minorEastAsia"/>
          <w:color w:val="000000" w:themeColor="text1"/>
          <w:lang w:eastAsia="zh-CN"/>
        </w:rPr>
        <w:t xml:space="preserve">«Вопросах </w:t>
      </w:r>
      <w:r w:rsidR="00A01087">
        <w:rPr>
          <w:rFonts w:eastAsiaTheme="minorEastAsia"/>
          <w:color w:val="000000" w:themeColor="text1"/>
          <w:lang w:eastAsia="zh-CN"/>
        </w:rPr>
        <w:t>царя</w:t>
      </w:r>
      <w:r w:rsidR="00FE7F35" w:rsidRPr="00FE7F35">
        <w:rPr>
          <w:rFonts w:eastAsiaTheme="minorEastAsia"/>
          <w:color w:val="000000" w:themeColor="text1"/>
          <w:lang w:eastAsia="zh-CN"/>
        </w:rPr>
        <w:t xml:space="preserve"> Милинды»</w:t>
      </w:r>
      <w:r w:rsidR="00FE7F35">
        <w:rPr>
          <w:rFonts w:eastAsiaTheme="minorEastAsia"/>
          <w:color w:val="000000" w:themeColor="text1"/>
          <w:lang w:eastAsia="zh-CN"/>
        </w:rPr>
        <w:t>, двадцать шестой</w:t>
      </w:r>
      <w:r w:rsidR="00FE7F35" w:rsidRPr="00FE7F35">
        <w:rPr>
          <w:rFonts w:eastAsiaTheme="minorEastAsia"/>
          <w:color w:val="000000" w:themeColor="text1"/>
          <w:lang w:eastAsia="zh-CN"/>
        </w:rPr>
        <w:t xml:space="preserve"> и два</w:t>
      </w:r>
      <w:r w:rsidR="00FE7F35">
        <w:rPr>
          <w:rFonts w:eastAsiaTheme="minorEastAsia"/>
          <w:color w:val="000000" w:themeColor="text1"/>
          <w:lang w:eastAsia="zh-CN"/>
        </w:rPr>
        <w:t>дцать седьмой книгах Дигха Никаи, «Проповеди о познании начала» и «Рё</w:t>
      </w:r>
      <w:r w:rsidR="00FE7F35" w:rsidRPr="00FE7F35">
        <w:rPr>
          <w:rFonts w:eastAsiaTheme="minorEastAsia"/>
          <w:color w:val="000000" w:themeColor="text1"/>
          <w:lang w:eastAsia="zh-CN"/>
        </w:rPr>
        <w:t>в</w:t>
      </w:r>
      <w:r w:rsidR="00FE7F35">
        <w:rPr>
          <w:rFonts w:eastAsiaTheme="minorEastAsia"/>
          <w:color w:val="000000" w:themeColor="text1"/>
          <w:lang w:eastAsia="zh-CN"/>
        </w:rPr>
        <w:t>е</w:t>
      </w:r>
      <w:r w:rsidR="00FE7F35" w:rsidRPr="00FE7F35">
        <w:rPr>
          <w:rFonts w:eastAsiaTheme="minorEastAsia"/>
          <w:color w:val="000000" w:themeColor="text1"/>
          <w:lang w:eastAsia="zh-CN"/>
        </w:rPr>
        <w:t xml:space="preserve"> льва при вращении колеса»</w:t>
      </w:r>
      <w:r w:rsidR="00FE7F35">
        <w:rPr>
          <w:rStyle w:val="a7"/>
          <w:rFonts w:eastAsiaTheme="minorEastAsia"/>
          <w:color w:val="000000" w:themeColor="text1"/>
          <w:lang w:eastAsia="zh-CN"/>
        </w:rPr>
        <w:footnoteReference w:id="53"/>
      </w:r>
      <w:r w:rsidR="00FE7F35">
        <w:rPr>
          <w:rFonts w:eastAsiaTheme="minorEastAsia"/>
          <w:color w:val="000000" w:themeColor="text1"/>
          <w:lang w:eastAsia="zh-CN"/>
        </w:rPr>
        <w:t>)</w:t>
      </w:r>
    </w:p>
    <w:p w:rsidR="002B5058" w:rsidRDefault="002B5058" w:rsidP="00E901A7">
      <w:pPr>
        <w:pStyle w:val="a3"/>
        <w:spacing w:line="360" w:lineRule="auto"/>
        <w:ind w:right="122" w:firstLine="707"/>
        <w:rPr>
          <w:color w:val="000000" w:themeColor="text1"/>
        </w:rPr>
      </w:pPr>
      <w:r>
        <w:rPr>
          <w:color w:val="000000" w:themeColor="text1"/>
        </w:rPr>
        <w:t xml:space="preserve">Вот что говорит верховный лама Калмыкии </w:t>
      </w:r>
      <w:r w:rsidRPr="002B5058">
        <w:rPr>
          <w:color w:val="000000" w:themeColor="text1"/>
        </w:rPr>
        <w:t>Тэло Тулку Ринпоче</w:t>
      </w:r>
      <w:r>
        <w:rPr>
          <w:color w:val="000000" w:themeColor="text1"/>
        </w:rPr>
        <w:t xml:space="preserve"> об идее войны</w:t>
      </w:r>
      <w:r w:rsidR="00214150">
        <w:rPr>
          <w:color w:val="000000" w:themeColor="text1"/>
        </w:rPr>
        <w:t xml:space="preserve"> как таковой</w:t>
      </w:r>
      <w:r>
        <w:rPr>
          <w:color w:val="000000" w:themeColor="text1"/>
        </w:rPr>
        <w:t xml:space="preserve">: </w:t>
      </w:r>
      <w:r w:rsidRPr="002B5058">
        <w:rPr>
          <w:color w:val="000000" w:themeColor="text1"/>
        </w:rPr>
        <w:t>"Наверное, ни одна религия не занимается продвижением идей войны – все продвигают такие ценности, как любовь, сострадание, терпение, ненасилие. Но когда дело заходит о государственных интересах, о защите народа, о защите культуры страны, национальной идентичности, и если уже исчерпаны полностью все мирные средства, все попытки достичь решения через диалог, — нам необходимо каким-то образом найти возможность себя защищать</w:t>
      </w:r>
      <w:r>
        <w:rPr>
          <w:color w:val="000000" w:themeColor="text1"/>
        </w:rPr>
        <w:t xml:space="preserve">… </w:t>
      </w:r>
      <w:r w:rsidRPr="002B5058">
        <w:rPr>
          <w:color w:val="000000" w:themeColor="text1"/>
        </w:rPr>
        <w:t xml:space="preserve">Иногда, к сожалению, насилие оказывается единственным выходом, и это касается деятельности государства, и так </w:t>
      </w:r>
      <w:r w:rsidR="00C805D1">
        <w:rPr>
          <w:color w:val="000000" w:themeColor="text1"/>
        </w:rPr>
        <w:t xml:space="preserve">вообще происходит в нашем </w:t>
      </w:r>
      <w:r w:rsidR="00C805D1">
        <w:rPr>
          <w:color w:val="000000" w:themeColor="text1"/>
        </w:rPr>
        <w:lastRenderedPageBreak/>
        <w:t>мире…</w:t>
      </w:r>
      <w:r w:rsidR="00A01087">
        <w:rPr>
          <w:color w:val="000000" w:themeColor="text1"/>
        </w:rPr>
        <w:t>»</w:t>
      </w:r>
      <w:r>
        <w:rPr>
          <w:rStyle w:val="a7"/>
          <w:color w:val="000000" w:themeColor="text1"/>
        </w:rPr>
        <w:footnoteReference w:id="54"/>
      </w:r>
      <w:r w:rsidR="00A01087">
        <w:rPr>
          <w:color w:val="000000" w:themeColor="text1"/>
        </w:rPr>
        <w:t>.</w:t>
      </w:r>
    </w:p>
    <w:p w:rsidR="002B5058" w:rsidRPr="00242E49" w:rsidRDefault="002B5058" w:rsidP="00E901A7">
      <w:pPr>
        <w:pStyle w:val="a3"/>
        <w:spacing w:line="360" w:lineRule="auto"/>
        <w:ind w:right="122" w:firstLine="707"/>
        <w:rPr>
          <w:color w:val="000000" w:themeColor="text1"/>
        </w:rPr>
      </w:pPr>
      <w:r>
        <w:t>Что касается исторических примеров насилия, то Бирма (нынешняя Мьянма) и Сиам (нынешний Таиланд)</w:t>
      </w:r>
      <w:r w:rsidR="00D24126">
        <w:t>,</w:t>
      </w:r>
      <w:r>
        <w:t xml:space="preserve"> будучи буддистские королевствами</w:t>
      </w:r>
      <w:r w:rsidR="00D24126">
        <w:t>,</w:t>
      </w:r>
      <w:r>
        <w:t xml:space="preserve"> </w:t>
      </w:r>
      <w:r w:rsidR="00A01087">
        <w:t xml:space="preserve">неоднократно </w:t>
      </w:r>
      <w:r>
        <w:t>воевали друг с другом с 16 по 19 век. Одним из самых ярких событий в этих войнах можно назвать успешный штурм крепости Аюттхаю армией бирманского правителя Синьбьюшина: в те дни совершались убийства, грабежи, изнасилования, единоверцев бирманцы уводили в рабство. В конце концов город сожгли вместе с храмами.</w:t>
      </w:r>
      <w:r>
        <w:rPr>
          <w:rStyle w:val="a7"/>
        </w:rPr>
        <w:footnoteReference w:id="55"/>
      </w:r>
      <w:r w:rsidRPr="007D32F9">
        <w:t xml:space="preserve"> </w:t>
      </w:r>
      <w:r w:rsidR="00362A1E">
        <w:rPr>
          <w:color w:val="000000" w:themeColor="text1"/>
        </w:rPr>
        <w:t>Из более современной истории: б</w:t>
      </w:r>
      <w:r w:rsidR="00700337">
        <w:rPr>
          <w:color w:val="000000" w:themeColor="text1"/>
        </w:rPr>
        <w:t xml:space="preserve">ыли случаи, когда китайские монахи становились </w:t>
      </w:r>
      <w:r w:rsidR="00700337">
        <w:t xml:space="preserve">коммунистами-лидерами Революционной партии кхмерского народа, возникшей в 1951 г и ответственной за </w:t>
      </w:r>
      <w:r w:rsidR="00BE768E">
        <w:t>гибель от 1,5 до 2 млн человек</w:t>
      </w:r>
      <w:r w:rsidR="00A01087">
        <w:t xml:space="preserve"> в результате репрессий.</w:t>
      </w:r>
      <w:r w:rsidR="00362A1E">
        <w:t xml:space="preserve"> </w:t>
      </w:r>
      <w:r w:rsidR="00BE768E">
        <w:rPr>
          <w:rStyle w:val="a7"/>
        </w:rPr>
        <w:footnoteReference w:id="56"/>
      </w:r>
      <w:r w:rsidR="00362A1E">
        <w:t xml:space="preserve"> </w:t>
      </w:r>
      <w:r w:rsidR="00362A1E">
        <w:rPr>
          <w:color w:val="000000" w:themeColor="text1"/>
        </w:rPr>
        <w:t xml:space="preserve">Широко известен монастырь Шаолинь, или, точнее, Суньшань, который за всю древнюю историю Китая обучал монахов боевым искусствам и содержал собственное войско. </w:t>
      </w:r>
      <w:r w:rsidR="00362A1E">
        <w:rPr>
          <w:rFonts w:eastAsiaTheme="minorEastAsia"/>
          <w:color w:val="000000" w:themeColor="text1"/>
          <w:lang w:eastAsia="zh-CN"/>
        </w:rPr>
        <w:t>У</w:t>
      </w:r>
      <w:r w:rsidR="00362A1E">
        <w:rPr>
          <w:color w:val="000000" w:themeColor="text1"/>
        </w:rPr>
        <w:t xml:space="preserve"> монахов существовал ряд ограничений, таких как запрет на сражение с монахом и нападение первыми (не считая заповедей буддизма, в том числе «не убей»), и в целом </w:t>
      </w:r>
      <w:r w:rsidR="00362A1E" w:rsidRPr="00CF53E1">
        <w:rPr>
          <w:color w:val="000000" w:themeColor="text1"/>
        </w:rPr>
        <w:t>боевые навыки должны были использоваться для самозащиты</w:t>
      </w:r>
      <w:r w:rsidR="00362A1E">
        <w:rPr>
          <w:rFonts w:eastAsiaTheme="minorEastAsia"/>
          <w:color w:val="000000" w:themeColor="text1"/>
          <w:lang w:eastAsia="zh-CN"/>
        </w:rPr>
        <w:t>,</w:t>
      </w:r>
      <w:r w:rsidR="00362A1E">
        <w:rPr>
          <w:color w:val="000000" w:themeColor="text1"/>
        </w:rPr>
        <w:t xml:space="preserve"> защиты монастыря</w:t>
      </w:r>
      <w:r w:rsidR="00362A1E" w:rsidRPr="00CF53E1">
        <w:rPr>
          <w:color w:val="000000" w:themeColor="text1"/>
        </w:rPr>
        <w:t xml:space="preserve"> и духовного самосовершенствования</w:t>
      </w:r>
      <w:r w:rsidR="00362A1E">
        <w:rPr>
          <w:color w:val="000000" w:themeColor="text1"/>
        </w:rPr>
        <w:t>.</w:t>
      </w:r>
      <w:r w:rsidR="00362A1E">
        <w:rPr>
          <w:rStyle w:val="a7"/>
          <w:color w:val="000000" w:themeColor="text1"/>
        </w:rPr>
        <w:footnoteReference w:id="57"/>
      </w:r>
    </w:p>
    <w:p w:rsidR="00153E08" w:rsidRPr="004308D6" w:rsidRDefault="00153E08" w:rsidP="00E901A7">
      <w:pPr>
        <w:pStyle w:val="a3"/>
        <w:spacing w:line="360" w:lineRule="auto"/>
        <w:ind w:right="122" w:firstLine="707"/>
        <w:rPr>
          <w:color w:val="5F497A" w:themeColor="accent4" w:themeShade="BF"/>
        </w:rPr>
      </w:pPr>
      <w:r>
        <w:t>Буддизм, как и любая другая мировая религия и сложная система, делится на несколько ответвлений или школ</w:t>
      </w:r>
      <w:r w:rsidR="00A01087">
        <w:t>: Великая колесница – Махаяна, М</w:t>
      </w:r>
      <w:r>
        <w:t xml:space="preserve">алая колесница – </w:t>
      </w:r>
      <w:r w:rsidR="002631B2">
        <w:t>Тхеравада (самая древняя школа)</w:t>
      </w:r>
      <w:r w:rsidR="00A01087">
        <w:t>, А</w:t>
      </w:r>
      <w:r>
        <w:t>лмазная колесница – Ваджраяна</w:t>
      </w:r>
      <w:r w:rsidR="002631B2">
        <w:t xml:space="preserve"> (самая молодая школа)</w:t>
      </w:r>
      <w:r>
        <w:t xml:space="preserve">. Фундаментальные аспекты буддизма у них одинаковые, но есть определенные тонкости в подаче и интерпретаций слов Будды. </w:t>
      </w:r>
    </w:p>
    <w:p w:rsidR="00153E08" w:rsidRDefault="00A438AB" w:rsidP="00E901A7">
      <w:pPr>
        <w:pStyle w:val="a3"/>
        <w:spacing w:line="360" w:lineRule="auto"/>
        <w:ind w:right="122" w:firstLine="707"/>
        <w:rPr>
          <w:rFonts w:eastAsiaTheme="minorEastAsia"/>
          <w:color w:val="000000" w:themeColor="text1"/>
          <w:lang w:eastAsia="zh-CN"/>
        </w:rPr>
      </w:pPr>
      <w:r>
        <w:rPr>
          <w:color w:val="000000" w:themeColor="text1"/>
        </w:rPr>
        <w:lastRenderedPageBreak/>
        <w:t>В буддизме существует довольно сложная категория «пустоты» или «пустотности», которая позволяет взглянуть на насилие и убийство по-другому. «</w:t>
      </w:r>
      <w:r w:rsidRPr="00A438AB">
        <w:rPr>
          <w:color w:val="000000" w:themeColor="text1"/>
        </w:rPr>
        <w:t xml:space="preserve">В раннем буддизме выражалась в концепции </w:t>
      </w:r>
      <w:r>
        <w:rPr>
          <w:color w:val="000000" w:themeColor="text1"/>
        </w:rPr>
        <w:t>«пудгала-найратмья», согласно кото</w:t>
      </w:r>
      <w:r w:rsidRPr="00A438AB">
        <w:rPr>
          <w:color w:val="000000" w:themeColor="text1"/>
        </w:rPr>
        <w:t>рой любое существо, от самых низших до богов и будд, представляет собой временное сочетание г</w:t>
      </w:r>
      <w:r>
        <w:rPr>
          <w:color w:val="000000" w:themeColor="text1"/>
        </w:rPr>
        <w:t>рупп дхарм, определяемое кармой.»</w:t>
      </w:r>
      <w:r>
        <w:rPr>
          <w:rStyle w:val="a7"/>
          <w:color w:val="000000" w:themeColor="text1"/>
        </w:rPr>
        <w:footnoteReference w:id="58"/>
      </w:r>
      <w:r w:rsidR="002A189E" w:rsidRPr="002A189E">
        <w:rPr>
          <w:color w:val="000000" w:themeColor="text1"/>
        </w:rPr>
        <w:t xml:space="preserve"> </w:t>
      </w:r>
      <w:r w:rsidR="002A189E">
        <w:rPr>
          <w:rFonts w:eastAsiaTheme="minorEastAsia"/>
          <w:color w:val="000000" w:themeColor="text1"/>
          <w:lang w:eastAsia="zh-CN"/>
        </w:rPr>
        <w:t xml:space="preserve">В сутрах махаяны </w:t>
      </w:r>
      <w:r w:rsidR="000908D5">
        <w:rPr>
          <w:rFonts w:eastAsiaTheme="minorEastAsia"/>
          <w:color w:val="000000" w:themeColor="text1"/>
          <w:lang w:eastAsia="zh-CN"/>
        </w:rPr>
        <w:t xml:space="preserve">пустотная </w:t>
      </w:r>
      <w:r w:rsidR="002A189E">
        <w:rPr>
          <w:rFonts w:eastAsiaTheme="minorEastAsia"/>
          <w:color w:val="000000" w:themeColor="text1"/>
          <w:lang w:eastAsia="zh-CN"/>
        </w:rPr>
        <w:t>суть дхарм определяется через их бесконечную причинно-следственную связь, где невозможно найти первопричину, следовательно, невозможно найти «самость» дхарм, их самостоятельность и независимость, поэтому они пустые.</w:t>
      </w:r>
      <w:r w:rsidR="002A189E">
        <w:rPr>
          <w:rStyle w:val="a7"/>
          <w:rFonts w:eastAsiaTheme="minorEastAsia"/>
          <w:color w:val="000000" w:themeColor="text1"/>
          <w:lang w:eastAsia="zh-CN"/>
        </w:rPr>
        <w:footnoteReference w:id="59"/>
      </w:r>
      <w:r w:rsidR="002A189E">
        <w:rPr>
          <w:rFonts w:eastAsiaTheme="minorEastAsia"/>
          <w:color w:val="000000" w:themeColor="text1"/>
          <w:lang w:eastAsia="zh-CN"/>
        </w:rPr>
        <w:t xml:space="preserve"> Это касается всего материального</w:t>
      </w:r>
      <w:r w:rsidR="007F1F09">
        <w:rPr>
          <w:rFonts w:eastAsiaTheme="minorEastAsia"/>
          <w:color w:val="000000" w:themeColor="text1"/>
          <w:lang w:eastAsia="zh-CN"/>
        </w:rPr>
        <w:t xml:space="preserve"> и нематериального, кроме природы Будды, так как только она истинна</w:t>
      </w:r>
      <w:r w:rsidR="002A189E">
        <w:rPr>
          <w:rFonts w:eastAsiaTheme="minorEastAsia"/>
          <w:color w:val="000000" w:themeColor="text1"/>
          <w:lang w:eastAsia="zh-CN"/>
        </w:rPr>
        <w:t xml:space="preserve">: все существа и предметы существуют условно и условно обозначаются, а понятие личности, индивидуальности и некого «я» - это иллюзия, порожденная омраченным сознанием. </w:t>
      </w:r>
      <w:r w:rsidR="00284DB1">
        <w:rPr>
          <w:rFonts w:eastAsiaTheme="minorEastAsia"/>
          <w:color w:val="000000" w:themeColor="text1"/>
          <w:lang w:eastAsia="zh-CN"/>
        </w:rPr>
        <w:t>Майкл Джеррисон, исследов</w:t>
      </w:r>
      <w:r w:rsidR="002631B2">
        <w:rPr>
          <w:rFonts w:eastAsiaTheme="minorEastAsia"/>
          <w:color w:val="000000" w:themeColor="text1"/>
          <w:lang w:eastAsia="zh-CN"/>
        </w:rPr>
        <w:t>атель и критик буддизма, в своей</w:t>
      </w:r>
      <w:r w:rsidR="00284DB1">
        <w:rPr>
          <w:rFonts w:eastAsiaTheme="minorEastAsia"/>
          <w:color w:val="000000" w:themeColor="text1"/>
          <w:lang w:eastAsia="zh-CN"/>
        </w:rPr>
        <w:t xml:space="preserve"> книге </w:t>
      </w:r>
      <w:r w:rsidR="00284DB1" w:rsidRPr="00284DB1">
        <w:rPr>
          <w:rFonts w:eastAsiaTheme="minorEastAsia"/>
          <w:color w:val="000000" w:themeColor="text1"/>
          <w:lang w:eastAsia="zh-CN"/>
        </w:rPr>
        <w:t>“</w:t>
      </w:r>
      <w:r w:rsidR="00284DB1">
        <w:rPr>
          <w:rFonts w:eastAsiaTheme="minorEastAsia"/>
          <w:color w:val="000000" w:themeColor="text1"/>
          <w:lang w:val="en-US" w:eastAsia="zh-CN"/>
        </w:rPr>
        <w:t>Buddhist</w:t>
      </w:r>
      <w:r w:rsidR="00410785">
        <w:t xml:space="preserve"> </w:t>
      </w:r>
      <w:r w:rsidR="00284DB1">
        <w:rPr>
          <w:rFonts w:eastAsiaTheme="minorEastAsia"/>
          <w:color w:val="000000" w:themeColor="text1"/>
          <w:lang w:val="en-US" w:eastAsia="zh-CN"/>
        </w:rPr>
        <w:t>Warfare</w:t>
      </w:r>
      <w:r w:rsidR="00284DB1" w:rsidRPr="00284DB1">
        <w:rPr>
          <w:rFonts w:eastAsiaTheme="minorEastAsia"/>
          <w:color w:val="000000" w:themeColor="text1"/>
          <w:lang w:eastAsia="zh-CN"/>
        </w:rPr>
        <w:t>”</w:t>
      </w:r>
      <w:r w:rsidR="00284DB1">
        <w:rPr>
          <w:rFonts w:eastAsiaTheme="minorEastAsia"/>
          <w:color w:val="000000" w:themeColor="text1"/>
          <w:lang w:eastAsia="zh-CN"/>
        </w:rPr>
        <w:t xml:space="preserve"> задается вопросом: </w:t>
      </w:r>
      <w:r w:rsidR="007F1F09">
        <w:rPr>
          <w:rFonts w:eastAsiaTheme="minorEastAsia"/>
          <w:color w:val="000000" w:themeColor="text1"/>
          <w:lang w:eastAsia="zh-CN"/>
        </w:rPr>
        <w:t>если «я» как такого не существует, зачем нужно сострадание, альтруизм</w:t>
      </w:r>
      <w:r w:rsidR="007F1F09" w:rsidRPr="007F1F09">
        <w:rPr>
          <w:rFonts w:eastAsiaTheme="minorEastAsia"/>
          <w:color w:val="000000" w:themeColor="text1"/>
          <w:lang w:eastAsia="zh-CN"/>
        </w:rPr>
        <w:t xml:space="preserve">, зачем </w:t>
      </w:r>
      <w:r w:rsidR="007F1F09">
        <w:rPr>
          <w:rFonts w:eastAsiaTheme="minorEastAsia"/>
          <w:color w:val="000000" w:themeColor="text1"/>
          <w:lang w:eastAsia="zh-CN"/>
        </w:rPr>
        <w:t>кому-то</w:t>
      </w:r>
      <w:r w:rsidR="007F1F09" w:rsidRPr="007F1F09">
        <w:rPr>
          <w:rFonts w:eastAsiaTheme="minorEastAsia"/>
          <w:color w:val="000000" w:themeColor="text1"/>
          <w:lang w:eastAsia="zh-CN"/>
        </w:rPr>
        <w:t xml:space="preserve"> жертвовать собой из уважения к другому живому существу</w:t>
      </w:r>
      <w:r w:rsidR="007F1F09">
        <w:rPr>
          <w:rFonts w:eastAsiaTheme="minorEastAsia"/>
          <w:color w:val="000000" w:themeColor="text1"/>
          <w:lang w:eastAsia="zh-CN"/>
        </w:rPr>
        <w:t xml:space="preserve"> (как это должны делать бодхисаттвы)</w:t>
      </w:r>
      <w:r w:rsidR="007F1F09" w:rsidRPr="007F1F09">
        <w:rPr>
          <w:rFonts w:eastAsiaTheme="minorEastAsia"/>
          <w:color w:val="000000" w:themeColor="text1"/>
          <w:lang w:eastAsia="zh-CN"/>
        </w:rPr>
        <w:t>, если оно не существует само по себе, если это всего лишь совокупность постоянно меняющихся агрегатов, как утверждает буддизм?</w:t>
      </w:r>
      <w:r w:rsidR="00284DB1">
        <w:rPr>
          <w:rFonts w:eastAsiaTheme="minorEastAsia"/>
          <w:color w:val="000000" w:themeColor="text1"/>
          <w:lang w:eastAsia="zh-CN"/>
        </w:rPr>
        <w:t xml:space="preserve"> </w:t>
      </w:r>
      <w:r w:rsidR="007F1F09">
        <w:rPr>
          <w:rFonts w:eastAsiaTheme="minorEastAsia"/>
          <w:color w:val="000000" w:themeColor="text1"/>
          <w:lang w:eastAsia="zh-CN"/>
        </w:rPr>
        <w:t xml:space="preserve"> </w:t>
      </w:r>
      <w:r w:rsidR="000908D5">
        <w:rPr>
          <w:rFonts w:eastAsiaTheme="minorEastAsia"/>
          <w:color w:val="000000" w:themeColor="text1"/>
          <w:lang w:eastAsia="zh-CN"/>
        </w:rPr>
        <w:t>Какой смысл бороться</w:t>
      </w:r>
      <w:r w:rsidR="00D80754" w:rsidRPr="00D80754">
        <w:rPr>
          <w:rFonts w:eastAsiaTheme="minorEastAsia"/>
          <w:color w:val="000000" w:themeColor="text1"/>
          <w:lang w:eastAsia="zh-CN"/>
        </w:rPr>
        <w:t xml:space="preserve"> со страданием, если стр</w:t>
      </w:r>
      <w:r w:rsidR="000908D5">
        <w:rPr>
          <w:rFonts w:eastAsiaTheme="minorEastAsia"/>
          <w:color w:val="000000" w:themeColor="text1"/>
          <w:lang w:eastAsia="zh-CN"/>
        </w:rPr>
        <w:t>адающее существо не существует?</w:t>
      </w:r>
      <w:r w:rsidR="00D80754">
        <w:rPr>
          <w:rStyle w:val="a7"/>
          <w:rFonts w:eastAsiaTheme="minorEastAsia"/>
          <w:color w:val="000000" w:themeColor="text1"/>
          <w:lang w:eastAsia="zh-CN"/>
        </w:rPr>
        <w:footnoteReference w:id="60"/>
      </w:r>
      <w:r w:rsidR="00D80754" w:rsidRPr="00D80754">
        <w:rPr>
          <w:rFonts w:eastAsiaTheme="minorEastAsia"/>
          <w:color w:val="000000" w:themeColor="text1"/>
          <w:lang w:eastAsia="zh-CN"/>
        </w:rPr>
        <w:t xml:space="preserve"> </w:t>
      </w:r>
      <w:r w:rsidR="00D80754">
        <w:rPr>
          <w:rFonts w:eastAsiaTheme="minorEastAsia"/>
          <w:color w:val="000000" w:themeColor="text1"/>
          <w:lang w:eastAsia="zh-CN"/>
        </w:rPr>
        <w:t>«</w:t>
      </w:r>
      <w:r w:rsidR="00D80754" w:rsidRPr="00D80754">
        <w:rPr>
          <w:rFonts w:eastAsiaTheme="minorEastAsia"/>
          <w:color w:val="000000" w:themeColor="text1"/>
          <w:lang w:eastAsia="zh-CN"/>
        </w:rPr>
        <w:t>Разрушение вещей происходит спонтанно», - говорится известный</w:t>
      </w:r>
      <w:r w:rsidR="00284DB1">
        <w:rPr>
          <w:rFonts w:eastAsiaTheme="minorEastAsia"/>
          <w:color w:val="000000" w:themeColor="text1"/>
          <w:lang w:eastAsia="zh-CN"/>
        </w:rPr>
        <w:t xml:space="preserve"> трактат из </w:t>
      </w:r>
      <w:r w:rsidR="00A01087">
        <w:rPr>
          <w:rFonts w:eastAsiaTheme="minorEastAsia"/>
          <w:color w:val="000000" w:themeColor="text1"/>
          <w:lang w:eastAsia="zh-CN"/>
        </w:rPr>
        <w:t>«Малой</w:t>
      </w:r>
      <w:r w:rsidR="00284DB1">
        <w:rPr>
          <w:rFonts w:eastAsiaTheme="minorEastAsia"/>
          <w:color w:val="000000" w:themeColor="text1"/>
          <w:lang w:eastAsia="zh-CN"/>
        </w:rPr>
        <w:t xml:space="preserve"> колесницы</w:t>
      </w:r>
      <w:r w:rsidR="00A01087">
        <w:rPr>
          <w:rFonts w:eastAsiaTheme="minorEastAsia"/>
          <w:color w:val="000000" w:themeColor="text1"/>
          <w:lang w:eastAsia="zh-CN"/>
        </w:rPr>
        <w:t>»</w:t>
      </w:r>
      <w:r w:rsidR="00284DB1">
        <w:rPr>
          <w:rFonts w:eastAsiaTheme="minorEastAsia"/>
          <w:color w:val="000000" w:themeColor="text1"/>
          <w:lang w:eastAsia="zh-CN"/>
        </w:rPr>
        <w:t xml:space="preserve">. </w:t>
      </w:r>
      <w:r w:rsidR="00284DB1" w:rsidRPr="00284DB1">
        <w:rPr>
          <w:rFonts w:eastAsiaTheme="minorEastAsia"/>
          <w:color w:val="000000" w:themeColor="text1"/>
          <w:lang w:eastAsia="zh-CN"/>
        </w:rPr>
        <w:t>„</w:t>
      </w:r>
      <w:r w:rsidR="00D80754" w:rsidRPr="00D80754">
        <w:rPr>
          <w:rFonts w:eastAsiaTheme="minorEastAsia"/>
          <w:color w:val="000000" w:themeColor="text1"/>
          <w:lang w:eastAsia="zh-CN"/>
        </w:rPr>
        <w:t>[Люди] погибают сами по себе, потому что погибать - в их природе. Поскольку они погибают без помощи другого, они погибают при рождении; погибая при</w:t>
      </w:r>
      <w:r w:rsidR="000908D5">
        <w:rPr>
          <w:rFonts w:eastAsiaTheme="minorEastAsia"/>
          <w:color w:val="000000" w:themeColor="text1"/>
          <w:lang w:eastAsia="zh-CN"/>
        </w:rPr>
        <w:t xml:space="preserve"> рождении, они недолговечны</w:t>
      </w:r>
      <w:r w:rsidR="000908D5" w:rsidRPr="000908D5">
        <w:rPr>
          <w:rFonts w:eastAsiaTheme="minorEastAsia"/>
          <w:color w:val="000000" w:themeColor="text1"/>
          <w:lang w:eastAsia="zh-CN"/>
        </w:rPr>
        <w:t>“</w:t>
      </w:r>
      <w:r w:rsidR="00D80754">
        <w:rPr>
          <w:rFonts w:eastAsiaTheme="minorEastAsia"/>
          <w:color w:val="000000" w:themeColor="text1"/>
          <w:lang w:eastAsia="zh-CN"/>
        </w:rPr>
        <w:t>.</w:t>
      </w:r>
      <w:r w:rsidR="00D80754" w:rsidRPr="00D80754">
        <w:rPr>
          <w:rFonts w:eastAsiaTheme="minorEastAsia"/>
          <w:color w:val="000000" w:themeColor="text1"/>
          <w:lang w:eastAsia="zh-CN"/>
        </w:rPr>
        <w:t xml:space="preserve"> Какова же тогда роль убийцы? Нам говорят, что он прекращает жизненное дыхание (прана), препятствуя его повторению. </w:t>
      </w:r>
      <w:r w:rsidR="002631B2">
        <w:rPr>
          <w:rFonts w:eastAsiaTheme="minorEastAsia"/>
          <w:color w:val="000000" w:themeColor="text1"/>
          <w:lang w:eastAsia="zh-CN"/>
        </w:rPr>
        <w:t xml:space="preserve">… </w:t>
      </w:r>
      <w:r w:rsidR="00D80754" w:rsidRPr="00D80754">
        <w:rPr>
          <w:rFonts w:eastAsiaTheme="minorEastAsia"/>
          <w:color w:val="000000" w:themeColor="text1"/>
          <w:lang w:eastAsia="zh-CN"/>
        </w:rPr>
        <w:t xml:space="preserve">Однако, если нет человека, ни </w:t>
      </w:r>
      <w:r w:rsidR="00D80754" w:rsidRPr="00D80754">
        <w:rPr>
          <w:rFonts w:eastAsiaTheme="minorEastAsia"/>
          <w:color w:val="000000" w:themeColor="text1"/>
          <w:lang w:eastAsia="zh-CN"/>
        </w:rPr>
        <w:lastRenderedPageBreak/>
        <w:t>одного существа, наделенного дыханием (prāṇin), которого убивают: то, что умирает, как то, что живет, [является] просто материальным телом,</w:t>
      </w:r>
      <w:r w:rsidR="00D80754">
        <w:rPr>
          <w:rFonts w:eastAsiaTheme="minorEastAsia"/>
          <w:color w:val="000000" w:themeColor="text1"/>
          <w:lang w:eastAsia="zh-CN"/>
        </w:rPr>
        <w:t xml:space="preserve"> дополненным органами чувств. </w:t>
      </w:r>
      <w:r w:rsidR="00D80754" w:rsidRPr="00D80754">
        <w:rPr>
          <w:rFonts w:eastAsiaTheme="minorEastAsia"/>
          <w:color w:val="000000" w:themeColor="text1"/>
          <w:lang w:eastAsia="zh-CN"/>
        </w:rPr>
        <w:t>Следовательно, убийство м</w:t>
      </w:r>
      <w:r w:rsidR="000908D5">
        <w:rPr>
          <w:rFonts w:eastAsiaTheme="minorEastAsia"/>
          <w:color w:val="000000" w:themeColor="text1"/>
          <w:lang w:eastAsia="zh-CN"/>
        </w:rPr>
        <w:t xml:space="preserve">ожет определяться как </w:t>
      </w:r>
      <w:r w:rsidR="000908D5" w:rsidRPr="00284DB1">
        <w:rPr>
          <w:rFonts w:eastAsiaTheme="minorEastAsia"/>
          <w:color w:val="000000" w:themeColor="text1"/>
          <w:lang w:eastAsia="zh-CN"/>
        </w:rPr>
        <w:t>„</w:t>
      </w:r>
      <w:r w:rsidR="00D80754">
        <w:rPr>
          <w:rFonts w:eastAsiaTheme="minorEastAsia"/>
          <w:color w:val="000000" w:themeColor="text1"/>
          <w:lang w:eastAsia="zh-CN"/>
        </w:rPr>
        <w:t>Прерывание серии</w:t>
      </w:r>
      <w:r w:rsidR="00D80754" w:rsidRPr="00D80754">
        <w:rPr>
          <w:rFonts w:eastAsiaTheme="minorEastAsia"/>
          <w:color w:val="000000" w:themeColor="text1"/>
          <w:lang w:eastAsia="zh-CN"/>
        </w:rPr>
        <w:t xml:space="preserve"> предопределенной продол</w:t>
      </w:r>
      <w:r w:rsidR="000908D5">
        <w:rPr>
          <w:rFonts w:eastAsiaTheme="minorEastAsia"/>
          <w:color w:val="000000" w:themeColor="text1"/>
          <w:lang w:eastAsia="zh-CN"/>
        </w:rPr>
        <w:t>жительности живого существа</w:t>
      </w:r>
      <w:r w:rsidR="000908D5" w:rsidRPr="000908D5">
        <w:rPr>
          <w:rFonts w:eastAsiaTheme="minorEastAsia"/>
          <w:color w:val="000000" w:themeColor="text1"/>
          <w:lang w:eastAsia="zh-CN"/>
        </w:rPr>
        <w:t>“</w:t>
      </w:r>
      <w:r w:rsidR="00D80754">
        <w:rPr>
          <w:rFonts w:eastAsiaTheme="minorEastAsia"/>
          <w:color w:val="000000" w:themeColor="text1"/>
          <w:lang w:eastAsia="zh-CN"/>
        </w:rPr>
        <w:t>.</w:t>
      </w:r>
      <w:r w:rsidR="00A01087">
        <w:rPr>
          <w:rFonts w:eastAsiaTheme="minorEastAsia"/>
          <w:color w:val="000000" w:themeColor="text1"/>
          <w:lang w:eastAsia="zh-CN"/>
        </w:rPr>
        <w:t xml:space="preserve"> Доктора М</w:t>
      </w:r>
      <w:r w:rsidR="00D80754" w:rsidRPr="00D80754">
        <w:rPr>
          <w:rFonts w:eastAsiaTheme="minorEastAsia"/>
          <w:color w:val="000000" w:themeColor="text1"/>
          <w:lang w:eastAsia="zh-CN"/>
        </w:rPr>
        <w:t>ахаяны, не к</w:t>
      </w:r>
      <w:r w:rsidR="00D80754">
        <w:rPr>
          <w:rFonts w:eastAsiaTheme="minorEastAsia"/>
          <w:color w:val="000000" w:themeColor="text1"/>
          <w:lang w:eastAsia="zh-CN"/>
        </w:rPr>
        <w:t>олеблясь, приходят к выводу:</w:t>
      </w:r>
      <w:r w:rsidR="00D80754" w:rsidRPr="00D80754">
        <w:rPr>
          <w:rFonts w:eastAsiaTheme="minorEastAsia"/>
          <w:color w:val="000000" w:themeColor="text1"/>
          <w:lang w:eastAsia="zh-CN"/>
        </w:rPr>
        <w:t xml:space="preserve"> поскольку живое существо [саттва] не существует, также не существует греха убийства. А поскольку греха убийства не существует, больше нет причин его запрещать</w:t>
      </w:r>
      <w:r w:rsidR="00D80754">
        <w:rPr>
          <w:rFonts w:eastAsiaTheme="minorEastAsia"/>
          <w:color w:val="000000" w:themeColor="text1"/>
          <w:lang w:eastAsia="zh-CN"/>
        </w:rPr>
        <w:t xml:space="preserve">. </w:t>
      </w:r>
      <w:r w:rsidR="002631B2">
        <w:rPr>
          <w:rFonts w:eastAsiaTheme="minorEastAsia"/>
          <w:color w:val="000000" w:themeColor="text1"/>
          <w:lang w:eastAsia="zh-CN"/>
        </w:rPr>
        <w:t xml:space="preserve">Таким образом, убивая </w:t>
      </w:r>
      <w:r w:rsidR="000908D5">
        <w:rPr>
          <w:rFonts w:eastAsiaTheme="minorEastAsia"/>
          <w:color w:val="000000" w:themeColor="text1"/>
          <w:lang w:eastAsia="zh-CN"/>
        </w:rPr>
        <w:t>…</w:t>
      </w:r>
      <w:r w:rsidR="00D80754" w:rsidRPr="00D80754">
        <w:rPr>
          <w:rFonts w:eastAsiaTheme="minorEastAsia"/>
          <w:color w:val="000000" w:themeColor="text1"/>
          <w:lang w:eastAsia="zh-CN"/>
        </w:rPr>
        <w:t>, человек не совершает никаких проступков</w:t>
      </w:r>
      <w:r w:rsidR="00D80754">
        <w:rPr>
          <w:rFonts w:eastAsiaTheme="minorEastAsia"/>
          <w:color w:val="000000" w:themeColor="text1"/>
          <w:lang w:eastAsia="zh-CN"/>
        </w:rPr>
        <w:t>»</w:t>
      </w:r>
      <w:r w:rsidR="00A01087">
        <w:rPr>
          <w:rFonts w:eastAsiaTheme="minorEastAsia"/>
          <w:color w:val="000000" w:themeColor="text1"/>
          <w:lang w:eastAsia="zh-CN"/>
        </w:rPr>
        <w:t>.</w:t>
      </w:r>
      <w:r w:rsidR="000908D5">
        <w:rPr>
          <w:rStyle w:val="a7"/>
          <w:rFonts w:eastAsiaTheme="minorEastAsia"/>
          <w:color w:val="000000" w:themeColor="text1"/>
          <w:lang w:eastAsia="zh-CN"/>
        </w:rPr>
        <w:footnoteReference w:id="61"/>
      </w:r>
      <w:r w:rsidR="00D80754">
        <w:rPr>
          <w:rFonts w:eastAsiaTheme="minorEastAsia"/>
          <w:color w:val="000000" w:themeColor="text1"/>
          <w:lang w:eastAsia="zh-CN"/>
        </w:rPr>
        <w:t xml:space="preserve"> </w:t>
      </w:r>
      <w:r w:rsidR="000908D5">
        <w:rPr>
          <w:rFonts w:eastAsiaTheme="minorEastAsia"/>
          <w:color w:val="000000" w:themeColor="text1"/>
          <w:lang w:eastAsia="zh-CN"/>
        </w:rPr>
        <w:t xml:space="preserve">Получается, что раз человек сам по себе не существует, будучи «пустым» с точки зрения буддизма, так как не обладает «самостью», </w:t>
      </w:r>
      <w:r w:rsidR="00153E08">
        <w:rPr>
          <w:rFonts w:eastAsiaTheme="minorEastAsia"/>
          <w:color w:val="000000" w:themeColor="text1"/>
          <w:lang w:eastAsia="zh-CN"/>
        </w:rPr>
        <w:t xml:space="preserve">анатманом (это также относится </w:t>
      </w:r>
      <w:r w:rsidR="002631B2">
        <w:rPr>
          <w:rFonts w:eastAsiaTheme="minorEastAsia"/>
          <w:color w:val="000000" w:themeColor="text1"/>
          <w:lang w:eastAsia="zh-CN"/>
        </w:rPr>
        <w:t xml:space="preserve">к животным и </w:t>
      </w:r>
      <w:r w:rsidR="00153E08">
        <w:rPr>
          <w:rFonts w:eastAsiaTheme="minorEastAsia"/>
          <w:color w:val="000000" w:themeColor="text1"/>
          <w:lang w:eastAsia="zh-CN"/>
        </w:rPr>
        <w:t>насекомым), то его убийство – не преступление. Следует уточнить, чт</w:t>
      </w:r>
      <w:r w:rsidR="00A01087">
        <w:rPr>
          <w:rFonts w:eastAsiaTheme="minorEastAsia"/>
          <w:color w:val="000000" w:themeColor="text1"/>
          <w:lang w:eastAsia="zh-CN"/>
        </w:rPr>
        <w:t>о такого мнения придерживается М</w:t>
      </w:r>
      <w:r w:rsidR="00153E08">
        <w:rPr>
          <w:rFonts w:eastAsiaTheme="minorEastAsia"/>
          <w:color w:val="000000" w:themeColor="text1"/>
          <w:lang w:eastAsia="zh-CN"/>
        </w:rPr>
        <w:t xml:space="preserve">ахаяна, Великая колесница. </w:t>
      </w:r>
      <w:r w:rsidR="00A84BB2">
        <w:rPr>
          <w:rFonts w:eastAsiaTheme="minorEastAsia"/>
          <w:color w:val="000000" w:themeColor="text1"/>
          <w:lang w:eastAsia="zh-CN"/>
        </w:rPr>
        <w:t xml:space="preserve">Но в Юго-Восточной Азии, в частности, в Мьянме и </w:t>
      </w:r>
      <w:r w:rsidR="00A01087">
        <w:rPr>
          <w:rFonts w:eastAsiaTheme="minorEastAsia"/>
          <w:color w:val="000000" w:themeColor="text1"/>
          <w:lang w:eastAsia="zh-CN"/>
        </w:rPr>
        <w:t>Шри-Ланке исповедуется Хинаяна</w:t>
      </w:r>
      <w:r w:rsidR="00D24126">
        <w:rPr>
          <w:rFonts w:eastAsiaTheme="minorEastAsia"/>
          <w:color w:val="000000" w:themeColor="text1"/>
          <w:lang w:eastAsia="zh-CN"/>
        </w:rPr>
        <w:t xml:space="preserve"> (Тхеравада)</w:t>
      </w:r>
      <w:r w:rsidR="00A01087">
        <w:rPr>
          <w:rFonts w:eastAsiaTheme="minorEastAsia"/>
          <w:color w:val="000000" w:themeColor="text1"/>
          <w:lang w:eastAsia="zh-CN"/>
        </w:rPr>
        <w:t>, М</w:t>
      </w:r>
      <w:r w:rsidR="002631B2">
        <w:rPr>
          <w:rFonts w:eastAsiaTheme="minorEastAsia"/>
          <w:color w:val="000000" w:themeColor="text1"/>
          <w:lang w:eastAsia="zh-CN"/>
        </w:rPr>
        <w:t>алая колесница.</w:t>
      </w:r>
    </w:p>
    <w:p w:rsidR="007A3840" w:rsidRDefault="00AE5138" w:rsidP="00E901A7">
      <w:pPr>
        <w:pStyle w:val="a3"/>
        <w:spacing w:line="360" w:lineRule="auto"/>
        <w:ind w:right="122" w:firstLine="707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>Тхеравада опирается на Палийский канон или «Три Корзины» (Типитака), который состоит из священных текстов с правилами поведения для монахов, жизнеописаниями Будды и принципами учения. В</w:t>
      </w:r>
      <w:r w:rsidR="00A01087">
        <w:rPr>
          <w:rFonts w:eastAsiaTheme="minorEastAsia"/>
          <w:color w:val="000000" w:themeColor="text1"/>
          <w:lang w:eastAsia="zh-CN"/>
        </w:rPr>
        <w:t xml:space="preserve"> Винае-питаке, первой части Типи</w:t>
      </w:r>
      <w:r>
        <w:rPr>
          <w:rFonts w:eastAsiaTheme="minorEastAsia"/>
          <w:color w:val="000000" w:themeColor="text1"/>
          <w:lang w:eastAsia="zh-CN"/>
        </w:rPr>
        <w:t xml:space="preserve">таки и сборнике монашеских кодексов, указано, что </w:t>
      </w:r>
      <w:r w:rsidRPr="00AE5138">
        <w:rPr>
          <w:rFonts w:eastAsiaTheme="minorEastAsia"/>
          <w:color w:val="000000" w:themeColor="text1"/>
          <w:lang w:eastAsia="zh-CN"/>
        </w:rPr>
        <w:t>убийство занимает третье место</w:t>
      </w:r>
      <w:r>
        <w:rPr>
          <w:rFonts w:eastAsiaTheme="minorEastAsia"/>
          <w:color w:val="000000" w:themeColor="text1"/>
          <w:lang w:eastAsia="zh-CN"/>
        </w:rPr>
        <w:t xml:space="preserve"> (!)</w:t>
      </w:r>
      <w:r w:rsidRPr="00AE5138">
        <w:rPr>
          <w:rFonts w:eastAsiaTheme="minorEastAsia"/>
          <w:color w:val="000000" w:themeColor="text1"/>
          <w:lang w:eastAsia="zh-CN"/>
        </w:rPr>
        <w:t xml:space="preserve"> из четырех поражений (параджика) и приводит к безвозвратному изгнанию из Сангхи</w:t>
      </w:r>
      <w:r>
        <w:rPr>
          <w:rFonts w:eastAsiaTheme="minorEastAsia"/>
          <w:color w:val="000000" w:themeColor="text1"/>
          <w:lang w:eastAsia="zh-CN"/>
        </w:rPr>
        <w:t xml:space="preserve">. Перед убийством стоят </w:t>
      </w:r>
      <w:r w:rsidRPr="00AE5138">
        <w:rPr>
          <w:rFonts w:eastAsiaTheme="minorEastAsia"/>
          <w:color w:val="000000" w:themeColor="text1"/>
          <w:lang w:eastAsia="zh-CN"/>
        </w:rPr>
        <w:t>секс, воровство, убийство и ложные заявления о просветлении</w:t>
      </w:r>
      <w:r>
        <w:rPr>
          <w:rFonts w:eastAsiaTheme="minorEastAsia"/>
          <w:color w:val="000000" w:themeColor="text1"/>
          <w:lang w:eastAsia="zh-CN"/>
        </w:rPr>
        <w:t>.</w:t>
      </w:r>
      <w:r>
        <w:rPr>
          <w:rStyle w:val="a7"/>
          <w:rFonts w:eastAsiaTheme="minorEastAsia"/>
          <w:color w:val="000000" w:themeColor="text1"/>
          <w:lang w:eastAsia="zh-CN"/>
        </w:rPr>
        <w:footnoteReference w:id="62"/>
      </w:r>
      <w:r w:rsidR="00410785">
        <w:rPr>
          <w:rFonts w:eastAsiaTheme="minorEastAsia"/>
          <w:color w:val="000000" w:themeColor="text1"/>
          <w:lang w:eastAsia="zh-CN"/>
        </w:rPr>
        <w:t xml:space="preserve"> Не смотря на это, убийство в монашеской сангхе карается </w:t>
      </w:r>
      <w:r w:rsidR="006129BE">
        <w:rPr>
          <w:rFonts w:eastAsiaTheme="minorEastAsia"/>
          <w:color w:val="000000" w:themeColor="text1"/>
          <w:lang w:eastAsia="zh-CN"/>
        </w:rPr>
        <w:t xml:space="preserve">изгнанием. </w:t>
      </w:r>
      <w:r w:rsidR="006129BE" w:rsidRPr="006129BE">
        <w:rPr>
          <w:rFonts w:eastAsiaTheme="minorEastAsia"/>
          <w:color w:val="000000" w:themeColor="text1"/>
          <w:lang w:eastAsia="zh-CN"/>
        </w:rPr>
        <w:t>Марк Юргенсмайер</w:t>
      </w:r>
      <w:r w:rsidR="006129BE">
        <w:rPr>
          <w:rFonts w:eastAsiaTheme="minorEastAsia"/>
          <w:color w:val="000000" w:themeColor="text1"/>
          <w:lang w:eastAsia="zh-CN"/>
        </w:rPr>
        <w:t xml:space="preserve">, </w:t>
      </w:r>
      <w:r w:rsidR="006129BE" w:rsidRPr="006129BE">
        <w:rPr>
          <w:rFonts w:eastAsiaTheme="minorEastAsia"/>
          <w:color w:val="000000" w:themeColor="text1"/>
          <w:lang w:eastAsia="zh-CN"/>
        </w:rPr>
        <w:t>американский ученый в области социологии, глобальных исследований и религиоведения</w:t>
      </w:r>
      <w:r w:rsidR="006129BE">
        <w:rPr>
          <w:rFonts w:eastAsiaTheme="minorEastAsia"/>
          <w:color w:val="000000" w:themeColor="text1"/>
          <w:lang w:eastAsia="zh-CN"/>
        </w:rPr>
        <w:t xml:space="preserve">, пишет, что </w:t>
      </w:r>
      <w:r w:rsidR="006129BE" w:rsidRPr="006129BE">
        <w:rPr>
          <w:rFonts w:eastAsiaTheme="minorEastAsia"/>
          <w:color w:val="000000" w:themeColor="text1"/>
          <w:lang w:eastAsia="zh-CN"/>
        </w:rPr>
        <w:t xml:space="preserve">главными факторами наказания монаха являются успешность его действия и </w:t>
      </w:r>
      <w:r w:rsidR="006129BE">
        <w:rPr>
          <w:rFonts w:eastAsiaTheme="minorEastAsia"/>
          <w:color w:val="000000" w:themeColor="text1"/>
          <w:lang w:eastAsia="zh-CN"/>
        </w:rPr>
        <w:t>его</w:t>
      </w:r>
      <w:r w:rsidR="006129BE" w:rsidRPr="006129BE">
        <w:rPr>
          <w:rFonts w:eastAsiaTheme="minorEastAsia"/>
          <w:color w:val="000000" w:themeColor="text1"/>
          <w:lang w:eastAsia="zh-CN"/>
        </w:rPr>
        <w:t xml:space="preserve"> намерение. Природа </w:t>
      </w:r>
      <w:r w:rsidR="00AE49FC">
        <w:rPr>
          <w:rFonts w:eastAsiaTheme="minorEastAsia"/>
          <w:color w:val="000000" w:themeColor="text1"/>
          <w:lang w:eastAsia="zh-CN"/>
        </w:rPr>
        <w:t>«</w:t>
      </w:r>
      <w:r w:rsidR="006129BE" w:rsidRPr="006129BE">
        <w:rPr>
          <w:rFonts w:eastAsiaTheme="minorEastAsia"/>
          <w:color w:val="000000" w:themeColor="text1"/>
          <w:lang w:eastAsia="zh-CN"/>
        </w:rPr>
        <w:t>каммы</w:t>
      </w:r>
      <w:r w:rsidR="00AE49FC">
        <w:rPr>
          <w:rFonts w:eastAsiaTheme="minorEastAsia"/>
          <w:color w:val="000000" w:themeColor="text1"/>
          <w:lang w:eastAsia="zh-CN"/>
        </w:rPr>
        <w:t>»</w:t>
      </w:r>
      <w:r w:rsidR="006129BE" w:rsidRPr="006129BE">
        <w:rPr>
          <w:rFonts w:eastAsiaTheme="minorEastAsia"/>
          <w:color w:val="000000" w:themeColor="text1"/>
          <w:lang w:eastAsia="zh-CN"/>
        </w:rPr>
        <w:t xml:space="preserve"> (действия) зависит от результата действия; неудавшиеся попытки совершить насилие </w:t>
      </w:r>
      <w:r w:rsidR="006129BE" w:rsidRPr="006129BE">
        <w:rPr>
          <w:rFonts w:eastAsiaTheme="minorEastAsia"/>
          <w:color w:val="000000" w:themeColor="text1"/>
          <w:lang w:eastAsia="zh-CN"/>
        </w:rPr>
        <w:lastRenderedPageBreak/>
        <w:t xml:space="preserve">наказываются из-за намерения, но не влекут за собой полное наказание за успешное действие. </w:t>
      </w:r>
      <w:r w:rsidR="006129BE">
        <w:rPr>
          <w:rFonts w:eastAsiaTheme="minorEastAsia"/>
          <w:color w:val="000000" w:themeColor="text1"/>
          <w:lang w:eastAsia="zh-CN"/>
        </w:rPr>
        <w:t>Получается</w:t>
      </w:r>
      <w:r w:rsidR="006129BE" w:rsidRPr="006129BE">
        <w:rPr>
          <w:rFonts w:eastAsiaTheme="minorEastAsia"/>
          <w:color w:val="000000" w:themeColor="text1"/>
          <w:lang w:eastAsia="zh-CN"/>
        </w:rPr>
        <w:t xml:space="preserve">, </w:t>
      </w:r>
      <w:r w:rsidR="006129BE">
        <w:rPr>
          <w:rFonts w:eastAsiaTheme="minorEastAsia"/>
          <w:color w:val="000000" w:themeColor="text1"/>
          <w:lang w:eastAsia="zh-CN"/>
        </w:rPr>
        <w:t xml:space="preserve">что </w:t>
      </w:r>
      <w:r w:rsidR="006129BE" w:rsidRPr="006129BE">
        <w:rPr>
          <w:rFonts w:eastAsiaTheme="minorEastAsia"/>
          <w:color w:val="000000" w:themeColor="text1"/>
          <w:lang w:eastAsia="zh-CN"/>
        </w:rPr>
        <w:t xml:space="preserve">несчастные случаи в буддийских писаниях </w:t>
      </w:r>
      <w:r w:rsidR="006129BE">
        <w:rPr>
          <w:rFonts w:eastAsiaTheme="minorEastAsia"/>
          <w:color w:val="000000" w:themeColor="text1"/>
          <w:lang w:eastAsia="zh-CN"/>
        </w:rPr>
        <w:t>в основном</w:t>
      </w:r>
      <w:r w:rsidR="006129BE" w:rsidRPr="006129BE">
        <w:rPr>
          <w:rFonts w:eastAsiaTheme="minorEastAsia"/>
          <w:color w:val="000000" w:themeColor="text1"/>
          <w:lang w:eastAsia="zh-CN"/>
        </w:rPr>
        <w:t xml:space="preserve"> критикуются как резуль</w:t>
      </w:r>
      <w:r w:rsidR="006129BE">
        <w:rPr>
          <w:rFonts w:eastAsiaTheme="minorEastAsia"/>
          <w:color w:val="000000" w:themeColor="text1"/>
          <w:lang w:eastAsia="zh-CN"/>
        </w:rPr>
        <w:t>тат недостатка внимательности, поэтому</w:t>
      </w:r>
      <w:r w:rsidR="006129BE" w:rsidRPr="006129BE">
        <w:rPr>
          <w:rFonts w:eastAsiaTheme="minorEastAsia"/>
          <w:color w:val="000000" w:themeColor="text1"/>
          <w:lang w:eastAsia="zh-CN"/>
        </w:rPr>
        <w:t xml:space="preserve"> наказания не столь суровы, как умышленные акты насилия. </w:t>
      </w:r>
      <w:r w:rsidR="006129BE">
        <w:rPr>
          <w:rFonts w:eastAsiaTheme="minorEastAsia"/>
          <w:color w:val="000000" w:themeColor="text1"/>
          <w:lang w:eastAsia="zh-CN"/>
        </w:rPr>
        <w:t>«</w:t>
      </w:r>
      <w:r w:rsidR="006129BE" w:rsidRPr="006129BE">
        <w:rPr>
          <w:rFonts w:eastAsiaTheme="minorEastAsia"/>
          <w:color w:val="000000" w:themeColor="text1"/>
          <w:lang w:eastAsia="zh-CN"/>
        </w:rPr>
        <w:t>В одном конкретном случае смерть в результате несчастного случая из-за давления на отца не является правонарушением; неудавшаяся попытка убить отца путем толкания влечет за собой тяжкое преступление. Однако смерть, вызванная умышленным намерением убить, приводит к изгнанию</w:t>
      </w:r>
      <w:r w:rsidR="00AE49FC">
        <w:rPr>
          <w:rFonts w:eastAsiaTheme="minorEastAsia"/>
          <w:color w:val="000000" w:themeColor="text1"/>
          <w:lang w:eastAsia="zh-CN"/>
        </w:rPr>
        <w:t>…»</w:t>
      </w:r>
      <w:r w:rsidR="006129BE">
        <w:rPr>
          <w:rStyle w:val="a7"/>
          <w:rFonts w:eastAsiaTheme="minorEastAsia"/>
          <w:color w:val="000000" w:themeColor="text1"/>
          <w:lang w:eastAsia="zh-CN"/>
        </w:rPr>
        <w:footnoteReference w:id="63"/>
      </w:r>
      <w:r w:rsidR="006129BE" w:rsidRPr="006129BE">
        <w:rPr>
          <w:rFonts w:eastAsiaTheme="minorEastAsia"/>
          <w:color w:val="000000" w:themeColor="text1"/>
          <w:lang w:eastAsia="zh-CN"/>
        </w:rPr>
        <w:t xml:space="preserve"> </w:t>
      </w:r>
      <w:r w:rsidR="006129BE">
        <w:rPr>
          <w:rFonts w:eastAsiaTheme="minorEastAsia"/>
          <w:color w:val="000000" w:themeColor="text1"/>
          <w:lang w:eastAsia="zh-CN"/>
        </w:rPr>
        <w:t xml:space="preserve">Соответственно, </w:t>
      </w:r>
      <w:r w:rsidR="00A01087">
        <w:rPr>
          <w:rFonts w:eastAsiaTheme="minorEastAsia"/>
          <w:color w:val="000000" w:themeColor="text1"/>
          <w:lang w:eastAsia="zh-CN"/>
        </w:rPr>
        <w:t>по канону Т</w:t>
      </w:r>
      <w:r w:rsidR="00AE49FC">
        <w:rPr>
          <w:rFonts w:eastAsiaTheme="minorEastAsia"/>
          <w:color w:val="000000" w:themeColor="text1"/>
          <w:lang w:eastAsia="zh-CN"/>
        </w:rPr>
        <w:t xml:space="preserve">херавады </w:t>
      </w:r>
      <w:r w:rsidR="006129BE">
        <w:rPr>
          <w:rFonts w:eastAsiaTheme="minorEastAsia"/>
          <w:color w:val="000000" w:themeColor="text1"/>
          <w:lang w:eastAsia="zh-CN"/>
        </w:rPr>
        <w:t xml:space="preserve">убийство </w:t>
      </w:r>
      <w:r w:rsidR="00AE49FC">
        <w:rPr>
          <w:rFonts w:eastAsiaTheme="minorEastAsia"/>
          <w:color w:val="000000" w:themeColor="text1"/>
          <w:lang w:eastAsia="zh-CN"/>
        </w:rPr>
        <w:t>из-за несчастного случая считается менее страшным, чем умышленное убийств</w:t>
      </w:r>
      <w:r w:rsidR="00C520B2">
        <w:rPr>
          <w:rFonts w:eastAsiaTheme="minorEastAsia"/>
          <w:color w:val="000000" w:themeColor="text1"/>
          <w:lang w:eastAsia="zh-CN"/>
        </w:rPr>
        <w:t>о. При этом, безумие как омрачнё</w:t>
      </w:r>
      <w:r w:rsidR="00AE49FC">
        <w:rPr>
          <w:rFonts w:eastAsiaTheme="minorEastAsia"/>
          <w:color w:val="000000" w:themeColor="text1"/>
          <w:lang w:eastAsia="zh-CN"/>
        </w:rPr>
        <w:t>нное состояние ума человека тоже имеет значение. «</w:t>
      </w:r>
      <w:r w:rsidR="00AE49FC" w:rsidRPr="00AE49FC">
        <w:rPr>
          <w:rFonts w:eastAsiaTheme="minorEastAsia"/>
          <w:color w:val="000000" w:themeColor="text1"/>
          <w:lang w:eastAsia="zh-CN"/>
        </w:rPr>
        <w:t>В предыдущей жизни, будучи брахманом Ломакассапой, Будда убил сотни существ, но находился в неправильном состоянии ума. Ломакассапа был «расстроен» желанием, и в тексте поясняется, что преступления безумца прости</w:t>
      </w:r>
      <w:r w:rsidR="00AE49FC">
        <w:rPr>
          <w:rFonts w:eastAsiaTheme="minorEastAsia"/>
          <w:color w:val="000000" w:themeColor="text1"/>
          <w:lang w:eastAsia="zh-CN"/>
        </w:rPr>
        <w:t>тельны …»</w:t>
      </w:r>
      <w:r w:rsidR="00AE49FC">
        <w:rPr>
          <w:rStyle w:val="a7"/>
          <w:rFonts w:eastAsiaTheme="minorEastAsia"/>
          <w:color w:val="000000" w:themeColor="text1"/>
          <w:lang w:eastAsia="zh-CN"/>
        </w:rPr>
        <w:footnoteReference w:id="64"/>
      </w:r>
      <w:r w:rsidR="00A01087">
        <w:rPr>
          <w:rFonts w:eastAsiaTheme="minorEastAsia"/>
          <w:color w:val="000000" w:themeColor="text1"/>
          <w:lang w:eastAsia="zh-CN"/>
        </w:rPr>
        <w:t>.</w:t>
      </w:r>
    </w:p>
    <w:p w:rsidR="00A01087" w:rsidRPr="00283EB9" w:rsidRDefault="00C520B2" w:rsidP="00E901A7">
      <w:pPr>
        <w:pStyle w:val="a3"/>
        <w:spacing w:line="360" w:lineRule="auto"/>
        <w:ind w:right="122" w:firstLine="707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>В заключение, мы видим, что тема насилия в буддизме не так категорична, как представляется на первый взгляд. Существуют определенные условия, которые оправдывают насилие и убийство, и условия, которые отягощают такие поступки. Но самое гла</w:t>
      </w:r>
      <w:r w:rsidR="000A3DCF">
        <w:rPr>
          <w:rFonts w:eastAsiaTheme="minorEastAsia"/>
          <w:color w:val="000000" w:themeColor="text1"/>
          <w:lang w:eastAsia="zh-CN"/>
        </w:rPr>
        <w:t>вное – это намерение и состояние</w:t>
      </w:r>
      <w:r>
        <w:rPr>
          <w:rFonts w:eastAsiaTheme="minorEastAsia"/>
          <w:color w:val="000000" w:themeColor="text1"/>
          <w:lang w:eastAsia="zh-CN"/>
        </w:rPr>
        <w:t xml:space="preserve"> ума человека, совершающего акт насилия.</w:t>
      </w:r>
    </w:p>
    <w:p w:rsidR="007A3840" w:rsidRPr="004E26D8" w:rsidRDefault="00362A1E" w:rsidP="00753EED">
      <w:pPr>
        <w:pStyle w:val="a3"/>
        <w:spacing w:line="360" w:lineRule="auto"/>
        <w:ind w:left="142" w:right="130" w:firstLine="545"/>
        <w:jc w:val="center"/>
        <w:rPr>
          <w:b/>
          <w:bCs/>
        </w:rPr>
      </w:pPr>
      <w:bookmarkStart w:id="1" w:name="_TOC_250014"/>
      <w:r w:rsidRPr="004E26D8">
        <w:rPr>
          <w:b/>
          <w:bCs/>
        </w:rPr>
        <w:t>1.2.</w:t>
      </w:r>
      <w:r w:rsidR="00A911C8" w:rsidRPr="004E26D8">
        <w:rPr>
          <w:b/>
          <w:bCs/>
        </w:rPr>
        <w:t xml:space="preserve"> </w:t>
      </w:r>
      <w:bookmarkEnd w:id="1"/>
      <w:r w:rsidR="00BE768E" w:rsidRPr="004E26D8">
        <w:rPr>
          <w:b/>
          <w:bCs/>
        </w:rPr>
        <w:t>Насилие в индуизме</w:t>
      </w:r>
    </w:p>
    <w:p w:rsidR="00897B60" w:rsidRPr="00BF7DC8" w:rsidRDefault="00283EB9" w:rsidP="00E901A7">
      <w:pPr>
        <w:pStyle w:val="a3"/>
        <w:spacing w:line="360" w:lineRule="auto"/>
        <w:ind w:left="306" w:right="125" w:firstLine="709"/>
        <w:rPr>
          <w:color w:val="252525"/>
          <w:shd w:val="clear" w:color="auto" w:fill="FFFFFF"/>
        </w:rPr>
      </w:pPr>
      <w:r>
        <w:rPr>
          <w:rFonts w:eastAsiaTheme="minorEastAsia"/>
          <w:lang w:eastAsia="zh-CN"/>
        </w:rPr>
        <w:t>Индуизм или, к</w:t>
      </w:r>
      <w:r w:rsidR="00D43F20">
        <w:rPr>
          <w:rFonts w:eastAsiaTheme="minorEastAsia"/>
          <w:lang w:eastAsia="zh-CN"/>
        </w:rPr>
        <w:t xml:space="preserve">ак </w:t>
      </w:r>
      <w:r>
        <w:rPr>
          <w:rFonts w:eastAsiaTheme="minorEastAsia"/>
          <w:lang w:eastAsia="zh-CN"/>
        </w:rPr>
        <w:t xml:space="preserve">его называют сами индусы, </w:t>
      </w:r>
      <w:r>
        <w:t xml:space="preserve">«санатана дхарма» </w:t>
      </w:r>
      <w:r w:rsidRPr="00283EB9">
        <w:t>–</w:t>
      </w:r>
      <w:r>
        <w:t xml:space="preserve"> «вечный моральный закон» или «вечный моральный долг» </w:t>
      </w:r>
      <w:r>
        <w:rPr>
          <w:rFonts w:eastAsiaTheme="minorEastAsia"/>
          <w:color w:val="000000" w:themeColor="text1"/>
          <w:lang w:eastAsia="zh-CN"/>
        </w:rPr>
        <w:t>– это огромная система верований с правилами, обрядами и паттернами поведения, которая корнями уходит в древность</w:t>
      </w:r>
      <w:r w:rsidR="00D57548">
        <w:rPr>
          <w:rFonts w:eastAsiaTheme="minorEastAsia"/>
          <w:color w:val="000000" w:themeColor="text1"/>
          <w:lang w:eastAsia="zh-CN"/>
        </w:rPr>
        <w:t xml:space="preserve"> (данной</w:t>
      </w:r>
      <w:r w:rsidR="00D57548">
        <w:rPr>
          <w:rFonts w:eastAsiaTheme="minorEastAsia"/>
          <w:color w:val="000000" w:themeColor="text1"/>
          <w:lang w:eastAsia="zh-CN"/>
        </w:rPr>
        <w:tab/>
        <w:t xml:space="preserve"> системе около 3000 лет)</w:t>
      </w:r>
      <w:r>
        <w:rPr>
          <w:rFonts w:eastAsiaTheme="minorEastAsia"/>
          <w:color w:val="000000" w:themeColor="text1"/>
          <w:lang w:eastAsia="zh-CN"/>
        </w:rPr>
        <w:t xml:space="preserve">, поэтому у нее нет как такового «основателя». Интересно то, что неиндусу по происхождению </w:t>
      </w:r>
      <w:r w:rsidR="00897B60">
        <w:rPr>
          <w:rFonts w:eastAsiaTheme="minorEastAsia"/>
          <w:color w:val="000000" w:themeColor="text1"/>
          <w:lang w:eastAsia="zh-CN"/>
        </w:rPr>
        <w:t xml:space="preserve">как правило нельзя принять индуизм, хотя никаких закрепленных ограничений этому нет.  Профессор Рамакант Пандея в интервью </w:t>
      </w:r>
      <w:r w:rsidR="00897B60">
        <w:rPr>
          <w:rFonts w:eastAsiaTheme="minorEastAsia"/>
          <w:color w:val="000000" w:themeColor="text1"/>
          <w:lang w:val="en-US" w:eastAsia="zh-CN"/>
        </w:rPr>
        <w:t>Lenta</w:t>
      </w:r>
      <w:r w:rsidR="00897B60" w:rsidRPr="00897B60">
        <w:rPr>
          <w:rFonts w:eastAsiaTheme="minorEastAsia"/>
          <w:color w:val="000000" w:themeColor="text1"/>
          <w:lang w:eastAsia="zh-CN"/>
        </w:rPr>
        <w:t>.</w:t>
      </w:r>
      <w:r w:rsidR="00897B60">
        <w:rPr>
          <w:rFonts w:eastAsiaTheme="minorEastAsia"/>
          <w:color w:val="000000" w:themeColor="text1"/>
          <w:lang w:val="en-US" w:eastAsia="zh-CN"/>
        </w:rPr>
        <w:t>ru</w:t>
      </w:r>
      <w:r w:rsidR="00897B60" w:rsidRPr="00897B60">
        <w:rPr>
          <w:rFonts w:eastAsiaTheme="minorEastAsia"/>
          <w:color w:val="000000" w:themeColor="text1"/>
          <w:lang w:eastAsia="zh-CN"/>
        </w:rPr>
        <w:t xml:space="preserve"> </w:t>
      </w:r>
      <w:r w:rsidR="00897B60">
        <w:rPr>
          <w:rFonts w:eastAsiaTheme="minorEastAsia"/>
          <w:color w:val="000000" w:themeColor="text1"/>
          <w:lang w:eastAsia="zh-CN"/>
        </w:rPr>
        <w:t xml:space="preserve">заявил, что </w:t>
      </w:r>
      <w:r w:rsidR="0093298D">
        <w:rPr>
          <w:rFonts w:eastAsiaTheme="minorEastAsia"/>
          <w:color w:val="000000" w:themeColor="text1"/>
          <w:lang w:eastAsia="zh-CN"/>
        </w:rPr>
        <w:t>«</w:t>
      </w:r>
      <w:r w:rsidR="00897B60" w:rsidRPr="0093298D">
        <w:rPr>
          <w:rFonts w:eastAsiaTheme="minorEastAsia"/>
          <w:color w:val="000000" w:themeColor="text1"/>
          <w:lang w:eastAsia="zh-CN"/>
        </w:rPr>
        <w:t xml:space="preserve">санатана-дхарма не ограничивается </w:t>
      </w:r>
      <w:r w:rsidR="00897B60" w:rsidRPr="0093298D">
        <w:rPr>
          <w:rFonts w:eastAsiaTheme="minorEastAsia"/>
          <w:color w:val="000000" w:themeColor="text1"/>
          <w:lang w:eastAsia="zh-CN"/>
        </w:rPr>
        <w:lastRenderedPageBreak/>
        <w:t>страной, национальностью, поэтому индуизм может принять любой человек</w:t>
      </w:r>
      <w:r w:rsidR="00897B60" w:rsidRPr="00BF7DC8">
        <w:rPr>
          <w:color w:val="252525"/>
          <w:shd w:val="clear" w:color="auto" w:fill="FFFFFF"/>
        </w:rPr>
        <w:t>.</w:t>
      </w:r>
      <w:r w:rsidR="0093298D">
        <w:rPr>
          <w:color w:val="252525"/>
          <w:shd w:val="clear" w:color="auto" w:fill="FFFFFF"/>
        </w:rPr>
        <w:t>»</w:t>
      </w:r>
      <w:r w:rsidR="00897B60" w:rsidRPr="00BF7DC8">
        <w:rPr>
          <w:rStyle w:val="a7"/>
          <w:color w:val="252525"/>
          <w:shd w:val="clear" w:color="auto" w:fill="FFFFFF"/>
        </w:rPr>
        <w:footnoteReference w:id="65"/>
      </w:r>
    </w:p>
    <w:p w:rsidR="00283EB9" w:rsidRDefault="00897B60" w:rsidP="00E901A7">
      <w:pPr>
        <w:pStyle w:val="a3"/>
        <w:spacing w:line="360" w:lineRule="auto"/>
        <w:ind w:left="306" w:right="125" w:firstLine="709"/>
        <w:rPr>
          <w:rFonts w:eastAsiaTheme="minorEastAsia"/>
          <w:color w:val="000000" w:themeColor="text1"/>
          <w:lang w:eastAsia="zh-CN"/>
        </w:rPr>
      </w:pPr>
      <w:r>
        <w:rPr>
          <w:rFonts w:ascii="Georgia" w:hAnsi="Georgia"/>
          <w:color w:val="252525"/>
          <w:shd w:val="clear" w:color="auto" w:fill="FFFFFF"/>
        </w:rPr>
        <w:t xml:space="preserve"> </w:t>
      </w:r>
      <w:r w:rsidR="00283EB9">
        <w:rPr>
          <w:rFonts w:eastAsiaTheme="minorEastAsia"/>
          <w:color w:val="000000" w:themeColor="text1"/>
          <w:lang w:eastAsia="zh-CN"/>
        </w:rPr>
        <w:t>Основные аспекты, которые характеры для всех индусов:</w:t>
      </w:r>
      <w:r w:rsidR="00D43F20">
        <w:rPr>
          <w:rStyle w:val="a7"/>
          <w:rFonts w:eastAsiaTheme="minorEastAsia"/>
          <w:color w:val="000000" w:themeColor="text1"/>
          <w:lang w:eastAsia="zh-CN"/>
        </w:rPr>
        <w:footnoteReference w:id="66"/>
      </w:r>
    </w:p>
    <w:p w:rsidR="00283EB9" w:rsidRDefault="00283EB9" w:rsidP="00E901A7">
      <w:pPr>
        <w:pStyle w:val="a3"/>
        <w:numPr>
          <w:ilvl w:val="1"/>
          <w:numId w:val="24"/>
        </w:numPr>
        <w:spacing w:line="360" w:lineRule="auto"/>
        <w:ind w:right="125"/>
      </w:pPr>
      <w:r>
        <w:t>Вера во многих богов, которые рассматриваются как проявления единого единства. Эти божества связаны с универсаль</w:t>
      </w:r>
      <w:r w:rsidR="00D43F20">
        <w:t>ными и естественными процессами;</w:t>
      </w:r>
    </w:p>
    <w:p w:rsidR="00C520B2" w:rsidRDefault="00C520B2" w:rsidP="00C520B2">
      <w:pPr>
        <w:pStyle w:val="a3"/>
        <w:numPr>
          <w:ilvl w:val="1"/>
          <w:numId w:val="24"/>
        </w:numPr>
        <w:spacing w:before="114" w:line="360" w:lineRule="auto"/>
        <w:ind w:right="125"/>
      </w:pPr>
      <w:r>
        <w:t>П</w:t>
      </w:r>
      <w:r w:rsidRPr="006F1594">
        <w:t xml:space="preserve">оклонение одному богу </w:t>
      </w:r>
      <w:r>
        <w:t xml:space="preserve">и </w:t>
      </w:r>
      <w:r w:rsidRPr="006F1594">
        <w:t>принятие существования других богов</w:t>
      </w:r>
      <w:r>
        <w:t>;</w:t>
      </w:r>
    </w:p>
    <w:p w:rsidR="00283EB9" w:rsidRDefault="00D43F20" w:rsidP="00E901A7">
      <w:pPr>
        <w:pStyle w:val="a3"/>
        <w:numPr>
          <w:ilvl w:val="1"/>
          <w:numId w:val="24"/>
        </w:numPr>
        <w:spacing w:line="360" w:lineRule="auto"/>
        <w:ind w:right="125"/>
      </w:pPr>
      <w:r>
        <w:t>В</w:t>
      </w:r>
      <w:r w:rsidR="00283EB9">
        <w:t xml:space="preserve">ера в универсальный закон причины и </w:t>
      </w:r>
      <w:r w:rsidR="0093298D">
        <w:t>следствия (карма) и реинкарнацию</w:t>
      </w:r>
      <w:r>
        <w:t>;</w:t>
      </w:r>
    </w:p>
    <w:p w:rsidR="00283EB9" w:rsidRDefault="00D43F20" w:rsidP="00E901A7">
      <w:pPr>
        <w:pStyle w:val="a3"/>
        <w:numPr>
          <w:ilvl w:val="1"/>
          <w:numId w:val="24"/>
        </w:numPr>
        <w:spacing w:line="360" w:lineRule="auto"/>
        <w:ind w:right="125"/>
      </w:pPr>
      <w:r>
        <w:t>В</w:t>
      </w:r>
      <w:r w:rsidR="0093298D">
        <w:t>ера в возможность освобождения, благодаря чему</w:t>
      </w:r>
      <w:r w:rsidR="00283EB9">
        <w:t xml:space="preserve"> может быть разрешен бесконечный цикл рождений, смертей и возрождений (сансара)</w:t>
      </w:r>
      <w:r>
        <w:t>;</w:t>
      </w:r>
    </w:p>
    <w:p w:rsidR="00D57548" w:rsidRDefault="00D57548" w:rsidP="00E901A7">
      <w:pPr>
        <w:pStyle w:val="a3"/>
        <w:spacing w:line="360" w:lineRule="auto"/>
        <w:ind w:left="306" w:right="125" w:firstLine="709"/>
      </w:pPr>
      <w:r w:rsidRPr="00D57548">
        <w:rPr>
          <w:rFonts w:eastAsiaTheme="minorEastAsia"/>
          <w:color w:val="000000" w:themeColor="text1"/>
          <w:lang w:eastAsia="zh-CN"/>
        </w:rPr>
        <w:t>В Ведиче</w:t>
      </w:r>
      <w:r w:rsidR="003D01E3">
        <w:rPr>
          <w:rFonts w:eastAsiaTheme="minorEastAsia"/>
          <w:color w:val="000000" w:themeColor="text1"/>
          <w:lang w:eastAsia="zh-CN"/>
        </w:rPr>
        <w:t>ский период концепта ненасилия у индийской культуры</w:t>
      </w:r>
      <w:r w:rsidRPr="00D57548">
        <w:rPr>
          <w:rFonts w:eastAsiaTheme="minorEastAsia"/>
          <w:color w:val="000000" w:themeColor="text1"/>
          <w:lang w:eastAsia="zh-CN"/>
        </w:rPr>
        <w:t xml:space="preserve"> еще не было, так как основой служили ценности воинов (кшатриев), поэтому повсеместно употребляли мясо животных и использовали их в многочисленных ритуальных жертвоприношениях.</w:t>
      </w:r>
      <w:r>
        <w:rPr>
          <w:rFonts w:eastAsiaTheme="minorEastAsia"/>
          <w:color w:val="000000" w:themeColor="text1"/>
          <w:lang w:eastAsia="zh-CN"/>
        </w:rPr>
        <w:t xml:space="preserve"> В Ведических историях о богах часто упоминаются сцены кровавых битв и насилия в целом.</w:t>
      </w:r>
      <w:r w:rsidR="00BF7DC8">
        <w:rPr>
          <w:rFonts w:eastAsiaTheme="minorEastAsia"/>
          <w:color w:val="000000" w:themeColor="text1"/>
          <w:lang w:eastAsia="zh-CN"/>
        </w:rPr>
        <w:t xml:space="preserve"> Дурга Мата – индийская богиня, которая изображается </w:t>
      </w:r>
      <w:r w:rsidR="00BF7DC8" w:rsidRPr="00BF7DC8">
        <w:rPr>
          <w:rFonts w:eastAsiaTheme="minorEastAsia"/>
          <w:color w:val="000000" w:themeColor="text1"/>
          <w:lang w:eastAsia="zh-CN"/>
        </w:rPr>
        <w:t>с оружием и верхом на тигре, чтобы показать, что при необходимости она может сражаться, как тигрица, чтобы защитить невинных.</w:t>
      </w:r>
      <w:r>
        <w:rPr>
          <w:rFonts w:eastAsiaTheme="minorEastAsia"/>
          <w:color w:val="000000" w:themeColor="text1"/>
          <w:lang w:eastAsia="zh-CN"/>
        </w:rPr>
        <w:t xml:space="preserve"> С.В. Резник пишет, что «</w:t>
      </w:r>
      <w:r>
        <w:t>проблемы насилия и ненасилия в религиозных традициях основываются прежде всего на религиозно-мировоззренческих посылках, которые выводятся из представлений о первоначалах бытия.»</w:t>
      </w:r>
      <w:r>
        <w:rPr>
          <w:rStyle w:val="a7"/>
        </w:rPr>
        <w:footnoteReference w:id="67"/>
      </w:r>
      <w:r>
        <w:t xml:space="preserve"> Для индуизма первопричиной бытия является Вселенская жертва.</w:t>
      </w:r>
    </w:p>
    <w:p w:rsidR="003D01E3" w:rsidRDefault="009A5D48" w:rsidP="00E901A7">
      <w:pPr>
        <w:pStyle w:val="a3"/>
        <w:spacing w:line="360" w:lineRule="auto"/>
        <w:ind w:left="306" w:right="125" w:firstLine="709"/>
      </w:pPr>
      <w:r>
        <w:rPr>
          <w:rFonts w:eastAsiaTheme="minorEastAsia"/>
          <w:color w:val="000000" w:themeColor="text1"/>
          <w:lang w:eastAsia="zh-CN"/>
        </w:rPr>
        <w:lastRenderedPageBreak/>
        <w:t xml:space="preserve">В </w:t>
      </w:r>
      <w:r w:rsidRPr="009A5D48">
        <w:rPr>
          <w:rFonts w:eastAsiaTheme="minorEastAsia"/>
          <w:color w:val="000000" w:themeColor="text1"/>
          <w:lang w:eastAsia="zh-CN"/>
        </w:rPr>
        <w:t>«Бхагавад-гите»</w:t>
      </w:r>
      <w:r>
        <w:rPr>
          <w:rFonts w:eastAsiaTheme="minorEastAsia"/>
          <w:color w:val="000000" w:themeColor="text1"/>
          <w:lang w:eastAsia="zh-CN"/>
        </w:rPr>
        <w:t xml:space="preserve"> описана этическая дилемма действия и бездействия. Действие ведет к свободе, а бездействие – к греху.</w:t>
      </w:r>
      <w:r>
        <w:rPr>
          <w:rStyle w:val="a7"/>
          <w:rFonts w:eastAsiaTheme="minorEastAsia"/>
          <w:color w:val="000000" w:themeColor="text1"/>
          <w:lang w:eastAsia="zh-CN"/>
        </w:rPr>
        <w:footnoteReference w:id="68"/>
      </w:r>
      <w:r>
        <w:rPr>
          <w:rFonts w:eastAsiaTheme="minorEastAsia"/>
          <w:color w:val="000000" w:themeColor="text1"/>
          <w:lang w:eastAsia="zh-CN"/>
        </w:rPr>
        <w:t xml:space="preserve">  </w:t>
      </w:r>
      <w:r w:rsidRPr="009A5D48">
        <w:rPr>
          <w:rFonts w:eastAsiaTheme="minorEastAsia"/>
          <w:color w:val="000000" w:themeColor="text1"/>
          <w:lang w:eastAsia="zh-CN"/>
        </w:rPr>
        <w:t>Арджуна</w:t>
      </w:r>
      <w:r>
        <w:rPr>
          <w:rFonts w:eastAsiaTheme="minorEastAsia"/>
          <w:color w:val="000000" w:themeColor="text1"/>
          <w:lang w:eastAsia="zh-CN"/>
        </w:rPr>
        <w:t xml:space="preserve"> из касты кшатриев (воинов) сомневается, праведно ли сражаться с собственными родственниками в битве </w:t>
      </w:r>
      <w:r>
        <w:t>на Курукшетре, но по кшатрия-дхарме война является жертвоприношени</w:t>
      </w:r>
      <w:r w:rsidR="003D01E3">
        <w:t>е</w:t>
      </w:r>
      <w:r>
        <w:t>м, а кшатрий означает «тот, кто защищает от опасности».</w:t>
      </w:r>
      <w:r w:rsidR="003D01E3">
        <w:t xml:space="preserve">    Главное – это сражаться отрешенно, бесстрастно, «без желания плодов». Пацифизм Арджуна и его сомнения греховны, так как он не следует карме кшатрия, он не выполняет свой долг.</w:t>
      </w:r>
      <w:r w:rsidR="00897B60">
        <w:t xml:space="preserve"> Кшатрии – единственная каста, которой разрешено применять насилие и убивать тех, кто не </w:t>
      </w:r>
      <w:r w:rsidR="005A29F3">
        <w:t xml:space="preserve">чтит дхарму. </w:t>
      </w:r>
      <w:r w:rsidR="003D01E3">
        <w:t xml:space="preserve"> </w:t>
      </w:r>
      <w:r w:rsidR="005A29F3">
        <w:t>Существуют Законы Ману, которые регламентируют правильное поведение в военное время. Правила для кшатриев</w:t>
      </w:r>
      <w:r w:rsidR="005A29F3">
        <w:rPr>
          <w:rStyle w:val="a7"/>
        </w:rPr>
        <w:footnoteReference w:id="69"/>
      </w:r>
      <w:r w:rsidR="005A29F3">
        <w:t>:</w:t>
      </w:r>
    </w:p>
    <w:p w:rsidR="005A29F3" w:rsidRDefault="005A29F3" w:rsidP="00E901A7">
      <w:pPr>
        <w:pStyle w:val="a3"/>
        <w:numPr>
          <w:ilvl w:val="0"/>
          <w:numId w:val="28"/>
        </w:numPr>
        <w:spacing w:line="360" w:lineRule="auto"/>
        <w:ind w:right="125"/>
      </w:pPr>
      <w:r>
        <w:t>сражайтесь только с другими солдатами</w:t>
      </w:r>
      <w:r w:rsidR="0093298D">
        <w:t>;</w:t>
      </w:r>
    </w:p>
    <w:p w:rsidR="005A29F3" w:rsidRDefault="005A29F3" w:rsidP="00E901A7">
      <w:pPr>
        <w:pStyle w:val="a3"/>
        <w:numPr>
          <w:ilvl w:val="0"/>
          <w:numId w:val="28"/>
        </w:numPr>
        <w:spacing w:line="360" w:lineRule="auto"/>
        <w:ind w:right="125"/>
      </w:pPr>
      <w:r>
        <w:t>не причиняйте вреда ни женщинам, ни детям</w:t>
      </w:r>
      <w:r w:rsidR="0093298D">
        <w:t>;</w:t>
      </w:r>
    </w:p>
    <w:p w:rsidR="005A29F3" w:rsidRDefault="005A29F3" w:rsidP="00E901A7">
      <w:pPr>
        <w:pStyle w:val="a3"/>
        <w:numPr>
          <w:ilvl w:val="0"/>
          <w:numId w:val="28"/>
        </w:numPr>
        <w:spacing w:line="360" w:lineRule="auto"/>
        <w:ind w:right="125"/>
      </w:pPr>
      <w:r>
        <w:t>никогда не нападайте на людей, пока они спят</w:t>
      </w:r>
      <w:r w:rsidR="0093298D">
        <w:t>;</w:t>
      </w:r>
    </w:p>
    <w:p w:rsidR="005A29F3" w:rsidRDefault="005A29F3" w:rsidP="00E901A7">
      <w:pPr>
        <w:pStyle w:val="a3"/>
        <w:numPr>
          <w:ilvl w:val="0"/>
          <w:numId w:val="28"/>
        </w:numPr>
        <w:spacing w:line="360" w:lineRule="auto"/>
        <w:ind w:right="125"/>
      </w:pPr>
      <w:r>
        <w:t>никогда не атакуйте, когда оппозиция сдалась</w:t>
      </w:r>
      <w:r w:rsidR="0093298D">
        <w:t>.</w:t>
      </w:r>
    </w:p>
    <w:p w:rsidR="00BF7DC8" w:rsidRDefault="00BF7DC8" w:rsidP="00E901A7">
      <w:pPr>
        <w:pStyle w:val="a3"/>
        <w:spacing w:line="360" w:lineRule="auto"/>
        <w:ind w:left="0" w:right="125" w:firstLine="709"/>
      </w:pPr>
      <w:r>
        <w:t>В индуизме существует концепция «</w:t>
      </w:r>
      <w:r w:rsidR="00C520B2">
        <w:t>справедливой войны».  В Ригведе</w:t>
      </w:r>
      <w:r>
        <w:t xml:space="preserve"> сказано, что воин попадет в ад, если не будет соблюдать следующие правила:</w:t>
      </w:r>
      <w:r>
        <w:rPr>
          <w:rStyle w:val="a7"/>
        </w:rPr>
        <w:footnoteReference w:id="70"/>
      </w:r>
    </w:p>
    <w:p w:rsidR="00BF7DC8" w:rsidRPr="005A29F3" w:rsidRDefault="00BF7DC8" w:rsidP="00E901A7">
      <w:pPr>
        <w:pStyle w:val="a3"/>
        <w:numPr>
          <w:ilvl w:val="0"/>
          <w:numId w:val="27"/>
        </w:numPr>
        <w:spacing w:line="360" w:lineRule="auto"/>
        <w:ind w:left="1701" w:right="125"/>
        <w:rPr>
          <w:rFonts w:eastAsiaTheme="minorEastAsia"/>
          <w:lang w:eastAsia="zh-CN"/>
        </w:rPr>
      </w:pPr>
      <w:r w:rsidRPr="005A29F3">
        <w:rPr>
          <w:rFonts w:eastAsiaTheme="minorEastAsia"/>
          <w:lang w:eastAsia="zh-CN"/>
        </w:rPr>
        <w:t>не трави</w:t>
      </w:r>
      <w:r>
        <w:rPr>
          <w:rFonts w:eastAsiaTheme="minorEastAsia"/>
          <w:lang w:eastAsia="zh-CN"/>
        </w:rPr>
        <w:t>ть</w:t>
      </w:r>
      <w:r w:rsidRPr="005A29F3">
        <w:rPr>
          <w:rFonts w:eastAsiaTheme="minorEastAsia"/>
          <w:lang w:eastAsia="zh-CN"/>
        </w:rPr>
        <w:t xml:space="preserve"> кончик своей стрелы</w:t>
      </w:r>
      <w:r>
        <w:rPr>
          <w:rFonts w:eastAsiaTheme="minorEastAsia"/>
          <w:lang w:eastAsia="zh-CN"/>
        </w:rPr>
        <w:t>;</w:t>
      </w:r>
    </w:p>
    <w:p w:rsidR="00BF7DC8" w:rsidRPr="005A29F3" w:rsidRDefault="00BF7DC8" w:rsidP="00E901A7">
      <w:pPr>
        <w:pStyle w:val="a3"/>
        <w:numPr>
          <w:ilvl w:val="0"/>
          <w:numId w:val="27"/>
        </w:numPr>
        <w:spacing w:line="360" w:lineRule="auto"/>
        <w:ind w:left="1701" w:right="125"/>
        <w:rPr>
          <w:rFonts w:eastAsiaTheme="minorEastAsia"/>
          <w:lang w:eastAsia="zh-CN"/>
        </w:rPr>
      </w:pPr>
      <w:r w:rsidRPr="005A29F3">
        <w:rPr>
          <w:rFonts w:eastAsiaTheme="minorEastAsia"/>
          <w:lang w:eastAsia="zh-CN"/>
        </w:rPr>
        <w:t>не нападай на больных или старых</w:t>
      </w:r>
      <w:r>
        <w:rPr>
          <w:rFonts w:eastAsiaTheme="minorEastAsia"/>
          <w:lang w:eastAsia="zh-CN"/>
        </w:rPr>
        <w:t>;</w:t>
      </w:r>
    </w:p>
    <w:p w:rsidR="00BF7DC8" w:rsidRDefault="00BF7DC8" w:rsidP="00E901A7">
      <w:pPr>
        <w:pStyle w:val="a3"/>
        <w:numPr>
          <w:ilvl w:val="0"/>
          <w:numId w:val="27"/>
        </w:numPr>
        <w:spacing w:line="360" w:lineRule="auto"/>
        <w:ind w:left="1701" w:right="125"/>
        <w:rPr>
          <w:rFonts w:eastAsiaTheme="minorEastAsia"/>
          <w:lang w:eastAsia="zh-CN"/>
        </w:rPr>
      </w:pPr>
      <w:r w:rsidRPr="005A29F3">
        <w:rPr>
          <w:rFonts w:eastAsiaTheme="minorEastAsia"/>
          <w:lang w:eastAsia="zh-CN"/>
        </w:rPr>
        <w:t>не нападать на ребенка или женщину</w:t>
      </w:r>
      <w:r>
        <w:rPr>
          <w:rFonts w:eastAsiaTheme="minorEastAsia"/>
          <w:lang w:eastAsia="zh-CN"/>
        </w:rPr>
        <w:t>;</w:t>
      </w:r>
    </w:p>
    <w:p w:rsidR="00BF7DC8" w:rsidRPr="00BF7DC8" w:rsidRDefault="00BF7DC8" w:rsidP="00E901A7">
      <w:pPr>
        <w:pStyle w:val="a3"/>
        <w:numPr>
          <w:ilvl w:val="0"/>
          <w:numId w:val="27"/>
        </w:numPr>
        <w:spacing w:line="360" w:lineRule="auto"/>
        <w:ind w:left="1701" w:right="125"/>
        <w:rPr>
          <w:rFonts w:eastAsiaTheme="minorEastAsia"/>
          <w:lang w:eastAsia="zh-CN"/>
        </w:rPr>
      </w:pPr>
      <w:r w:rsidRPr="00BF7DC8">
        <w:rPr>
          <w:rFonts w:eastAsiaTheme="minorEastAsia"/>
          <w:lang w:eastAsia="zh-CN"/>
        </w:rPr>
        <w:t>не атаковать сзади.</w:t>
      </w:r>
    </w:p>
    <w:p w:rsidR="008669ED" w:rsidRDefault="003D01E3" w:rsidP="00E901A7">
      <w:pPr>
        <w:pStyle w:val="a3"/>
        <w:spacing w:line="360" w:lineRule="auto"/>
        <w:ind w:left="306" w:right="125" w:firstLine="709"/>
      </w:pPr>
      <w:r>
        <w:rPr>
          <w:rFonts w:eastAsiaTheme="minorEastAsia"/>
          <w:color w:val="000000" w:themeColor="text1"/>
          <w:lang w:eastAsia="zh-CN"/>
        </w:rPr>
        <w:t xml:space="preserve">Ненасилие как моральная добродетель впервые появляется в </w:t>
      </w:r>
      <w:r>
        <w:t xml:space="preserve"> Чхандогья-упанишада</w:t>
      </w:r>
      <w:r>
        <w:rPr>
          <w:rStyle w:val="a7"/>
        </w:rPr>
        <w:footnoteReference w:id="71"/>
      </w:r>
      <w:r>
        <w:t xml:space="preserve"> и обозначается словом «ахимса», успешно перекочевавшим  из буддийской традици</w:t>
      </w:r>
      <w:r w:rsidR="008669ED">
        <w:t>и.</w:t>
      </w:r>
      <w:r w:rsidR="008669ED">
        <w:rPr>
          <w:rStyle w:val="a7"/>
        </w:rPr>
        <w:footnoteReference w:id="72"/>
      </w:r>
      <w:r w:rsidR="008669ED">
        <w:t xml:space="preserve"> Затем, в йога-сутре исполнение ахимсы является обязательным условием для допуска к </w:t>
      </w:r>
      <w:r w:rsidR="008669ED">
        <w:lastRenderedPageBreak/>
        <w:t>практике йоги.</w:t>
      </w:r>
    </w:p>
    <w:p w:rsidR="008669ED" w:rsidRDefault="008669ED" w:rsidP="00E901A7">
      <w:pPr>
        <w:pStyle w:val="a3"/>
        <w:spacing w:line="360" w:lineRule="auto"/>
        <w:ind w:left="306" w:right="125" w:firstLine="709"/>
      </w:pPr>
      <w:r>
        <w:t xml:space="preserve">Вьяса-Бхашья называет </w:t>
      </w:r>
      <w:r w:rsidRPr="008669ED">
        <w:t>27 видов</w:t>
      </w:r>
      <w:r>
        <w:t xml:space="preserve"> насилия, которые классифицируются на степени интенсивности, и делит на три класса:</w:t>
      </w:r>
    </w:p>
    <w:p w:rsidR="008669ED" w:rsidRDefault="008669ED" w:rsidP="00E901A7">
      <w:pPr>
        <w:pStyle w:val="a3"/>
        <w:numPr>
          <w:ilvl w:val="0"/>
          <w:numId w:val="26"/>
        </w:numPr>
        <w:spacing w:line="360" w:lineRule="auto"/>
        <w:ind w:right="125"/>
      </w:pPr>
      <w:r>
        <w:t xml:space="preserve">насилие, совершаемое по собственному произволу; </w:t>
      </w:r>
    </w:p>
    <w:p w:rsidR="008669ED" w:rsidRDefault="008669ED" w:rsidP="00E901A7">
      <w:pPr>
        <w:pStyle w:val="a3"/>
        <w:numPr>
          <w:ilvl w:val="0"/>
          <w:numId w:val="26"/>
        </w:numPr>
        <w:spacing w:line="360" w:lineRule="auto"/>
        <w:ind w:right="125"/>
      </w:pPr>
      <w:r>
        <w:t>насилие, совершаемое по приказу;</w:t>
      </w:r>
    </w:p>
    <w:p w:rsidR="008669ED" w:rsidRDefault="008669ED" w:rsidP="00E901A7">
      <w:pPr>
        <w:pStyle w:val="a3"/>
        <w:numPr>
          <w:ilvl w:val="0"/>
          <w:numId w:val="26"/>
        </w:numPr>
        <w:spacing w:line="360" w:lineRule="auto"/>
        <w:ind w:right="125"/>
      </w:pPr>
      <w:r>
        <w:t>социально одобряемое насилие.</w:t>
      </w:r>
    </w:p>
    <w:p w:rsidR="009E666A" w:rsidRDefault="008669ED" w:rsidP="00E901A7">
      <w:pPr>
        <w:pStyle w:val="a3"/>
        <w:spacing w:line="360" w:lineRule="auto"/>
        <w:ind w:left="306" w:right="125" w:firstLine="709"/>
      </w:pPr>
      <w:r>
        <w:t>Ни один из видов насилия не оправдывается в текстах, более того, они влекут за собой «неисчислимые страдания». «Следствием причинения страданий жертве выступает будущее страдание в новом рождении: совершающий насилие рождается в аду, либо в облике животного или голодного духа. Убивая другого, он и себя ежеминутно ставит на грань жизни и смерти.»</w:t>
      </w:r>
      <w:r w:rsidR="00602EAD">
        <w:rPr>
          <w:rStyle w:val="a7"/>
        </w:rPr>
        <w:footnoteReference w:id="73"/>
      </w:r>
      <w:r w:rsidR="00602EAD" w:rsidRPr="00602EAD">
        <w:t xml:space="preserve"> </w:t>
      </w:r>
    </w:p>
    <w:p w:rsidR="00091944" w:rsidRDefault="009E666A" w:rsidP="00E901A7">
      <w:pPr>
        <w:pStyle w:val="a3"/>
        <w:spacing w:line="360" w:lineRule="auto"/>
        <w:ind w:left="306" w:right="125" w:firstLine="709"/>
      </w:pPr>
      <w:r>
        <w:t>Последующее развитие концепци</w:t>
      </w:r>
      <w:r w:rsidR="00C520B2">
        <w:t>и ненасилия вылилось в Упанишад</w:t>
      </w:r>
      <w:r w:rsidR="002F72EF">
        <w:t>, комментарии к ведам или «веданта» («Завершение вед».) В них указывалось, что закон кармы – вселенский нравственный закон определит форму и статус будущего рождения человека. Такие поступки, как</w:t>
      </w:r>
      <w:r>
        <w:t xml:space="preserve"> насилие, в особенности, убийство, оказывается максимально негативное воздействие на  карму.</w:t>
      </w:r>
      <w:r>
        <w:rPr>
          <w:rStyle w:val="a7"/>
        </w:rPr>
        <w:footnoteReference w:id="74"/>
      </w:r>
      <w:r>
        <w:t xml:space="preserve"> </w:t>
      </w:r>
      <w:r w:rsidR="00091944">
        <w:t xml:space="preserve"> </w:t>
      </w:r>
    </w:p>
    <w:p w:rsidR="00A04326" w:rsidRDefault="00A04326" w:rsidP="00E901A7">
      <w:pPr>
        <w:pStyle w:val="a3"/>
        <w:spacing w:line="360" w:lineRule="auto"/>
        <w:ind w:left="306" w:right="125" w:firstLine="709"/>
      </w:pPr>
      <w:r>
        <w:t>Символом</w:t>
      </w:r>
      <w:r w:rsidR="00091944">
        <w:t xml:space="preserve"> ненасильственного и пацифистского индийск</w:t>
      </w:r>
      <w:r w:rsidR="002F72EF">
        <w:t>ого учения можно считать Махатму</w:t>
      </w:r>
      <w:r w:rsidR="00091944">
        <w:t xml:space="preserve"> Ганди, индийского политического и общественного деятеля</w:t>
      </w:r>
      <w:r w:rsidR="00091944" w:rsidRPr="00091944">
        <w:t xml:space="preserve">, </w:t>
      </w:r>
      <w:r w:rsidR="00091944">
        <w:t>который руководил движением</w:t>
      </w:r>
      <w:r w:rsidR="00091944" w:rsidRPr="00091944">
        <w:t xml:space="preserve"> за независимость Индии от Великобритании.</w:t>
      </w:r>
      <w:r w:rsidR="00091944">
        <w:t xml:space="preserve"> Особое внимание он уделял улучшению положения низших каст, равноправию, веротерпимости, политической активности женщин. При этом в Индии идеи Ганди были приняты немногими. Хотя он руководствовался мирными формами протеста и всех призывал их использовать, бенгальские националисты (вдохновившись воинственной богиней Дурги) совершали вооружения нападения на </w:t>
      </w:r>
      <w:r w:rsidR="00091944">
        <w:lastRenderedPageBreak/>
        <w:t>мусульман в ходе движения за независимость Индии.</w:t>
      </w:r>
      <w:r w:rsidR="00091944">
        <w:rPr>
          <w:rStyle w:val="a7"/>
        </w:rPr>
        <w:footnoteReference w:id="75"/>
      </w:r>
      <w:r w:rsidR="00091944">
        <w:t xml:space="preserve"> </w:t>
      </w:r>
    </w:p>
    <w:p w:rsidR="00BF7DC8" w:rsidRPr="0025399E" w:rsidRDefault="00BF7DC8" w:rsidP="00E901A7">
      <w:pPr>
        <w:pStyle w:val="a3"/>
        <w:spacing w:line="360" w:lineRule="auto"/>
        <w:ind w:left="284" w:right="125" w:firstLine="709"/>
        <w:rPr>
          <w:rFonts w:eastAsiaTheme="minorEastAsia"/>
          <w:lang w:eastAsia="zh-CN"/>
        </w:rPr>
        <w:sectPr w:rsidR="00BF7DC8" w:rsidRPr="0025399E" w:rsidSect="00B653B3">
          <w:footerReference w:type="default" r:id="rId9"/>
          <w:footnotePr>
            <w:numRestart w:val="eachPage"/>
          </w:footnotePr>
          <w:pgSz w:w="11910" w:h="16840"/>
          <w:pgMar w:top="1134" w:right="567" w:bottom="1134" w:left="1985" w:header="0" w:footer="970" w:gutter="0"/>
          <w:cols w:space="720"/>
          <w:docGrid w:linePitch="299"/>
        </w:sectPr>
      </w:pPr>
      <w:r>
        <w:t xml:space="preserve">Как мы видим, насилие в той или иной форме легитимно что в буддизме, что в индуизме. </w:t>
      </w:r>
      <w:r w:rsidR="009C1E0E">
        <w:t>Не</w:t>
      </w:r>
      <w:r>
        <w:t>смотря на то, что причинение вреда живому существу – это негативная карма, которая сильно повлияет на будущее перер</w:t>
      </w:r>
      <w:r w:rsidR="002F72EF">
        <w:t>ождение, все зависит от намерени</w:t>
      </w:r>
      <w:r>
        <w:t>я</w:t>
      </w:r>
      <w:r w:rsidR="009C1E0E">
        <w:t xml:space="preserve"> (защита, самозащита или умышленный вред), от природы существа, которому нанесли вред (насекомое, животное, человек, а также статус человека – просветленный или нет и т.д.) и статуса лица, совершившего насильственные действия (солдат, мясник, король и др. </w:t>
      </w:r>
      <w:r w:rsidR="009C1E0E" w:rsidRPr="009C1E0E">
        <w:t>/</w:t>
      </w:r>
      <w:r w:rsidR="009C1E0E">
        <w:t xml:space="preserve"> к какой касте относится.). Это понятно, так как буддизм появился в </w:t>
      </w:r>
      <w:r w:rsidR="00C3758F">
        <w:t xml:space="preserve">Индии и </w:t>
      </w:r>
      <w:r w:rsidR="00C3758F" w:rsidRPr="00DF6A63">
        <w:t xml:space="preserve">многое </w:t>
      </w:r>
      <w:r w:rsidR="001A4C44" w:rsidRPr="00DF6A63">
        <w:t>заимствовал</w:t>
      </w:r>
      <w:r w:rsidR="001A4C44">
        <w:t xml:space="preserve"> </w:t>
      </w:r>
      <w:r w:rsidR="00C3758F">
        <w:t>из индуизма</w:t>
      </w:r>
      <w:r w:rsidR="009C1E0E">
        <w:t>, но</w:t>
      </w:r>
      <w:r w:rsidR="00C3758F">
        <w:t>,</w:t>
      </w:r>
      <w:r w:rsidR="009C1E0E">
        <w:t xml:space="preserve"> несмотря на многие схожие черты и даже термины, буддизм почти исчез на территории Индии</w:t>
      </w:r>
      <w:r w:rsidR="0093298D">
        <w:t>,</w:t>
      </w:r>
      <w:r w:rsidR="009C1E0E">
        <w:t xml:space="preserve"> и в отношениях буддистов и</w:t>
      </w:r>
      <w:r w:rsidR="000F6BBD">
        <w:t xml:space="preserve"> индусов существуют разногла</w:t>
      </w:r>
      <w:r w:rsidR="00C3758F">
        <w:rPr>
          <w:rFonts w:eastAsiaTheme="minorEastAsia"/>
          <w:lang w:eastAsia="zh-CN"/>
        </w:rPr>
        <w:t>сия</w:t>
      </w:r>
    </w:p>
    <w:p w:rsidR="007A3840" w:rsidRPr="004E26D8" w:rsidRDefault="00BD1F3A" w:rsidP="00753EED">
      <w:pPr>
        <w:pStyle w:val="a3"/>
        <w:pageBreakBefore/>
        <w:spacing w:line="360" w:lineRule="auto"/>
        <w:ind w:left="142" w:right="130" w:firstLine="544"/>
        <w:jc w:val="center"/>
        <w:rPr>
          <w:b/>
          <w:bCs/>
        </w:rPr>
      </w:pPr>
      <w:bookmarkStart w:id="2" w:name="_TOC_250012"/>
      <w:r w:rsidRPr="004E26D8">
        <w:rPr>
          <w:b/>
          <w:bCs/>
        </w:rPr>
        <w:lastRenderedPageBreak/>
        <w:t xml:space="preserve">ГЛАВА 2. </w:t>
      </w:r>
      <w:bookmarkEnd w:id="2"/>
      <w:r w:rsidRPr="004E26D8">
        <w:rPr>
          <w:b/>
          <w:bCs/>
        </w:rPr>
        <w:t>ЭТНОПОЛИТИЧЕСКИЕ КОНФЛИКТЫ В МЬЯНМЕ</w:t>
      </w:r>
    </w:p>
    <w:p w:rsidR="007A3840" w:rsidRPr="004E26D8" w:rsidRDefault="00444671" w:rsidP="00753EED">
      <w:pPr>
        <w:pStyle w:val="a3"/>
        <w:spacing w:line="360" w:lineRule="auto"/>
        <w:ind w:left="142" w:right="130" w:firstLine="545"/>
        <w:jc w:val="center"/>
        <w:rPr>
          <w:b/>
          <w:bCs/>
        </w:rPr>
      </w:pPr>
      <w:bookmarkStart w:id="3" w:name="_TOC_250011"/>
      <w:r w:rsidRPr="004E26D8">
        <w:rPr>
          <w:b/>
          <w:bCs/>
        </w:rPr>
        <w:t>2.1.</w:t>
      </w:r>
      <w:bookmarkEnd w:id="3"/>
      <w:r w:rsidR="00B31F83" w:rsidRPr="004E26D8">
        <w:rPr>
          <w:b/>
          <w:bCs/>
        </w:rPr>
        <w:t xml:space="preserve"> </w:t>
      </w:r>
      <w:r w:rsidR="00823B4C" w:rsidRPr="004E26D8">
        <w:rPr>
          <w:b/>
          <w:bCs/>
        </w:rPr>
        <w:t>Предпосылки и причины буддийско-мусульманской вражды</w:t>
      </w:r>
    </w:p>
    <w:p w:rsidR="00756792" w:rsidRPr="00756792" w:rsidRDefault="00602F29" w:rsidP="006E7FD0">
      <w:pPr>
        <w:spacing w:before="100" w:line="360" w:lineRule="auto"/>
        <w:ind w:left="306" w:right="119" w:firstLine="709"/>
        <w:jc w:val="both"/>
        <w:rPr>
          <w:rFonts w:eastAsiaTheme="minorEastAsia"/>
          <w:color w:val="000000" w:themeColor="text1"/>
          <w:sz w:val="28"/>
          <w:lang w:eastAsia="zh-CN"/>
        </w:rPr>
      </w:pPr>
      <w:r>
        <w:rPr>
          <w:color w:val="000000" w:themeColor="text1"/>
          <w:sz w:val="28"/>
        </w:rPr>
        <w:t>Мьянма (бывшая Бирма) – страна в Юго</w:t>
      </w:r>
      <w:r w:rsidR="0002611D">
        <w:rPr>
          <w:color w:val="000000" w:themeColor="text1"/>
          <w:sz w:val="28"/>
        </w:rPr>
        <w:t xml:space="preserve">-Восточной Азии, где проживает 135 этнических общностей. </w:t>
      </w:r>
      <w:r w:rsidR="0002611D" w:rsidRPr="0002611D">
        <w:rPr>
          <w:color w:val="000000" w:themeColor="text1"/>
          <w:sz w:val="28"/>
        </w:rPr>
        <w:t>87,9% населения исповедуют буддизм школы тхеравада, остальные исповедуют такие религии, как христианство (6,2%), ислам (4,3%) и другие (1,6%</w:t>
      </w:r>
      <w:r w:rsidR="006A517B">
        <w:rPr>
          <w:color w:val="000000" w:themeColor="text1"/>
          <w:sz w:val="28"/>
        </w:rPr>
        <w:t>).</w:t>
      </w:r>
      <w:r w:rsidR="0002611D">
        <w:rPr>
          <w:rStyle w:val="a7"/>
          <w:color w:val="000000" w:themeColor="text1"/>
          <w:sz w:val="28"/>
        </w:rPr>
        <w:footnoteReference w:id="76"/>
      </w:r>
      <w:r w:rsidR="0002611D">
        <w:rPr>
          <w:color w:val="000000" w:themeColor="text1"/>
          <w:sz w:val="28"/>
        </w:rPr>
        <w:t xml:space="preserve"> </w:t>
      </w:r>
      <w:r w:rsidR="0002611D" w:rsidRPr="0002611D">
        <w:rPr>
          <w:color w:val="000000" w:themeColor="text1"/>
          <w:sz w:val="28"/>
        </w:rPr>
        <w:t>Следует отметить, что религиозная принадлежность связана, как правило, с этническим происхождением: бирманцы, составляющие титульную нацию в Мьянме, исповедует буддизм, а индусы, камейн и рохинджа – ислам.</w:t>
      </w:r>
      <w:r w:rsidR="0002611D">
        <w:rPr>
          <w:rStyle w:val="a7"/>
          <w:color w:val="000000" w:themeColor="text1"/>
          <w:sz w:val="28"/>
        </w:rPr>
        <w:footnoteReference w:id="77"/>
      </w:r>
      <w:r w:rsidR="0002611D">
        <w:rPr>
          <w:color w:val="000000" w:themeColor="text1"/>
          <w:sz w:val="28"/>
        </w:rPr>
        <w:t xml:space="preserve"> </w:t>
      </w:r>
      <w:r w:rsidR="0002611D" w:rsidRPr="0002611D">
        <w:rPr>
          <w:color w:val="000000" w:themeColor="text1"/>
          <w:sz w:val="28"/>
        </w:rPr>
        <w:t>Страна в целом разделена на семь ре</w:t>
      </w:r>
      <w:r w:rsidR="007956BA">
        <w:rPr>
          <w:color w:val="000000" w:themeColor="text1"/>
          <w:sz w:val="28"/>
        </w:rPr>
        <w:t xml:space="preserve">гионов </w:t>
      </w:r>
      <w:r w:rsidR="0002611D" w:rsidRPr="0002611D">
        <w:rPr>
          <w:color w:val="000000" w:themeColor="text1"/>
          <w:sz w:val="28"/>
        </w:rPr>
        <w:t xml:space="preserve">населенных бирманцами, и семь штатов, каждый из которых назван в честь одной из </w:t>
      </w:r>
      <w:r w:rsidR="007956BA">
        <w:rPr>
          <w:color w:val="000000" w:themeColor="text1"/>
          <w:sz w:val="28"/>
        </w:rPr>
        <w:t>категорий этнических меньшинств:</w:t>
      </w:r>
      <w:r w:rsidR="0002611D" w:rsidRPr="0002611D">
        <w:rPr>
          <w:color w:val="000000" w:themeColor="text1"/>
          <w:sz w:val="28"/>
        </w:rPr>
        <w:t xml:space="preserve"> Чин, Качин, Каренни, Карен, Мон, Ракхайн и Шан.</w:t>
      </w:r>
      <w:r w:rsidR="007956BA">
        <w:rPr>
          <w:rStyle w:val="a7"/>
          <w:color w:val="000000" w:themeColor="text1"/>
          <w:sz w:val="28"/>
        </w:rPr>
        <w:footnoteReference w:id="78"/>
      </w:r>
      <w:r w:rsidR="007956BA" w:rsidRPr="007956BA">
        <w:rPr>
          <w:color w:val="000000" w:themeColor="text1"/>
          <w:sz w:val="28"/>
        </w:rPr>
        <w:t xml:space="preserve"> </w:t>
      </w:r>
      <w:r w:rsidR="007956BA">
        <w:rPr>
          <w:rFonts w:eastAsiaTheme="minorEastAsia"/>
          <w:color w:val="000000" w:themeColor="text1"/>
          <w:sz w:val="28"/>
          <w:lang w:eastAsia="zh-CN"/>
        </w:rPr>
        <w:t>На протяжении всей истории</w:t>
      </w:r>
      <w:r w:rsidR="00D96553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B52BAA">
        <w:rPr>
          <w:rFonts w:eastAsiaTheme="minorEastAsia"/>
          <w:color w:val="000000" w:themeColor="text1"/>
          <w:sz w:val="28"/>
          <w:lang w:eastAsia="zh-CN"/>
        </w:rPr>
        <w:t xml:space="preserve">Мьянмы </w:t>
      </w:r>
      <w:r w:rsidR="00D96553">
        <w:rPr>
          <w:rFonts w:eastAsiaTheme="minorEastAsia"/>
          <w:color w:val="000000" w:themeColor="text1"/>
          <w:sz w:val="28"/>
          <w:lang w:eastAsia="zh-CN"/>
        </w:rPr>
        <w:t>власть и сангха</w:t>
      </w:r>
      <w:r w:rsidR="00B52BAA">
        <w:rPr>
          <w:rFonts w:eastAsiaTheme="minorEastAsia"/>
          <w:color w:val="000000" w:themeColor="text1"/>
          <w:sz w:val="28"/>
          <w:lang w:eastAsia="zh-CN"/>
        </w:rPr>
        <w:t xml:space="preserve"> (монашеская община) находились во взаимодействии.</w:t>
      </w:r>
      <w:r w:rsidR="00D96553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79"/>
      </w:r>
      <w:r w:rsidR="00B52BAA">
        <w:rPr>
          <w:rFonts w:eastAsiaTheme="minorEastAsia"/>
          <w:color w:val="000000" w:themeColor="text1"/>
          <w:sz w:val="28"/>
          <w:lang w:eastAsia="zh-CN"/>
        </w:rPr>
        <w:t xml:space="preserve"> Политическая в</w:t>
      </w:r>
      <w:r w:rsidR="007956BA">
        <w:rPr>
          <w:rFonts w:eastAsiaTheme="minorEastAsia"/>
          <w:color w:val="000000" w:themeColor="text1"/>
          <w:sz w:val="28"/>
          <w:lang w:eastAsia="zh-CN"/>
        </w:rPr>
        <w:t xml:space="preserve">ласть </w:t>
      </w:r>
      <w:r w:rsidR="00F36299">
        <w:rPr>
          <w:rFonts w:eastAsiaTheme="minorEastAsia"/>
          <w:color w:val="000000" w:themeColor="text1"/>
          <w:sz w:val="28"/>
          <w:lang w:eastAsia="zh-CN"/>
        </w:rPr>
        <w:t xml:space="preserve">выражалась через покровительство </w:t>
      </w:r>
      <w:r w:rsidR="00B52BAA">
        <w:rPr>
          <w:rFonts w:eastAsiaTheme="minorEastAsia"/>
          <w:color w:val="000000" w:themeColor="text1"/>
          <w:sz w:val="28"/>
          <w:lang w:eastAsia="zh-CN"/>
        </w:rPr>
        <w:t>сангхи, а та давала</w:t>
      </w:r>
      <w:r w:rsidR="005576F8">
        <w:rPr>
          <w:rFonts w:eastAsiaTheme="minorEastAsia"/>
          <w:color w:val="000000" w:themeColor="text1"/>
          <w:sz w:val="28"/>
          <w:lang w:eastAsia="zh-CN"/>
        </w:rPr>
        <w:t xml:space="preserve"> необходимую</w:t>
      </w:r>
      <w:r w:rsidR="00B52BAA">
        <w:rPr>
          <w:rFonts w:eastAsiaTheme="minorEastAsia"/>
          <w:color w:val="000000" w:themeColor="text1"/>
          <w:sz w:val="28"/>
          <w:lang w:eastAsia="zh-CN"/>
        </w:rPr>
        <w:t xml:space="preserve"> легитимацию действий.</w:t>
      </w:r>
      <w:r w:rsidR="005576F8">
        <w:rPr>
          <w:rFonts w:eastAsiaTheme="minorEastAsia"/>
          <w:color w:val="000000" w:themeColor="text1"/>
          <w:sz w:val="28"/>
          <w:lang w:eastAsia="zh-CN"/>
        </w:rPr>
        <w:t xml:space="preserve"> Сангха в</w:t>
      </w:r>
      <w:r w:rsidR="00C63F1D">
        <w:rPr>
          <w:rFonts w:eastAsiaTheme="minorEastAsia"/>
          <w:color w:val="000000" w:themeColor="text1"/>
          <w:sz w:val="28"/>
          <w:lang w:eastAsia="zh-CN"/>
        </w:rPr>
        <w:t xml:space="preserve"> Мьянме – это сильный общественный и духовный институт, который помимо учительской и духовной-религиозной функции имеет функцию политическую и активно взаимодействует с властью. Таким было положение дел в доколониальных королевствах, во времена бирманского национализма и сопротивления британскому колониализму, военного правления и недавно появившейся демократии.</w:t>
      </w:r>
      <w:r w:rsidR="0094770F">
        <w:rPr>
          <w:rFonts w:eastAsiaTheme="minorEastAsia"/>
          <w:color w:val="000000" w:themeColor="text1"/>
          <w:sz w:val="28"/>
          <w:lang w:eastAsia="zh-CN"/>
        </w:rPr>
        <w:t xml:space="preserve"> Поэтому</w:t>
      </w:r>
      <w:r w:rsidR="00640152">
        <w:rPr>
          <w:rFonts w:eastAsiaTheme="minorEastAsia"/>
          <w:color w:val="000000" w:themeColor="text1"/>
          <w:sz w:val="28"/>
          <w:lang w:eastAsia="zh-CN"/>
        </w:rPr>
        <w:t xml:space="preserve"> мы можем говорить о буддистском конституционализме – попытке</w:t>
      </w:r>
      <w:r w:rsidR="00640152" w:rsidRPr="00640152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640152">
        <w:rPr>
          <w:rFonts w:eastAsiaTheme="minorEastAsia"/>
          <w:color w:val="000000" w:themeColor="text1"/>
          <w:sz w:val="28"/>
          <w:lang w:eastAsia="zh-CN"/>
        </w:rPr>
        <w:t>«</w:t>
      </w:r>
      <w:r w:rsidR="00640152" w:rsidRPr="00640152">
        <w:rPr>
          <w:rFonts w:eastAsiaTheme="minorEastAsia"/>
          <w:color w:val="000000" w:themeColor="text1"/>
          <w:sz w:val="28"/>
          <w:lang w:eastAsia="zh-CN"/>
        </w:rPr>
        <w:t>и</w:t>
      </w:r>
      <w:r w:rsidR="00640152">
        <w:rPr>
          <w:rFonts w:eastAsiaTheme="minorEastAsia"/>
          <w:color w:val="000000" w:themeColor="text1"/>
          <w:sz w:val="28"/>
          <w:lang w:eastAsia="zh-CN"/>
        </w:rPr>
        <w:t>спользовать конституционные тек</w:t>
      </w:r>
      <w:r w:rsidR="00640152" w:rsidRPr="00640152">
        <w:rPr>
          <w:rFonts w:eastAsiaTheme="minorEastAsia"/>
          <w:color w:val="000000" w:themeColor="text1"/>
          <w:sz w:val="28"/>
          <w:lang w:eastAsia="zh-CN"/>
        </w:rPr>
        <w:t>сты и иные о</w:t>
      </w:r>
      <w:r w:rsidR="00640152">
        <w:rPr>
          <w:rFonts w:eastAsiaTheme="minorEastAsia"/>
          <w:color w:val="000000" w:themeColor="text1"/>
          <w:sz w:val="28"/>
          <w:lang w:eastAsia="zh-CN"/>
        </w:rPr>
        <w:t xml:space="preserve">сновные законы для организации </w:t>
      </w:r>
      <w:r w:rsidR="00640152" w:rsidRPr="00640152">
        <w:rPr>
          <w:rFonts w:eastAsiaTheme="minorEastAsia"/>
          <w:color w:val="000000" w:themeColor="text1"/>
          <w:sz w:val="28"/>
          <w:lang w:eastAsia="zh-CN"/>
        </w:rPr>
        <w:t>власти так</w:t>
      </w:r>
      <w:r w:rsidR="00640152">
        <w:rPr>
          <w:rFonts w:eastAsiaTheme="minorEastAsia"/>
          <w:color w:val="000000" w:themeColor="text1"/>
          <w:sz w:val="28"/>
          <w:lang w:eastAsia="zh-CN"/>
        </w:rPr>
        <w:t>им образом, чтобы защитить и со</w:t>
      </w:r>
      <w:r w:rsidR="00640152" w:rsidRPr="00640152">
        <w:rPr>
          <w:rFonts w:eastAsiaTheme="minorEastAsia"/>
          <w:color w:val="000000" w:themeColor="text1"/>
          <w:sz w:val="28"/>
          <w:lang w:eastAsia="zh-CN"/>
        </w:rPr>
        <w:t>хранить буддийское учение и инст</w:t>
      </w:r>
      <w:r w:rsidR="00640152">
        <w:rPr>
          <w:rFonts w:eastAsiaTheme="minorEastAsia"/>
          <w:color w:val="000000" w:themeColor="text1"/>
          <w:sz w:val="28"/>
          <w:lang w:eastAsia="zh-CN"/>
        </w:rPr>
        <w:t>итуты, осо</w:t>
      </w:r>
      <w:r w:rsidR="00640152" w:rsidRPr="00640152">
        <w:rPr>
          <w:rFonts w:eastAsiaTheme="minorEastAsia"/>
          <w:color w:val="000000" w:themeColor="text1"/>
          <w:sz w:val="28"/>
          <w:lang w:eastAsia="zh-CN"/>
        </w:rPr>
        <w:t xml:space="preserve">бенно </w:t>
      </w:r>
      <w:r w:rsidR="00640152">
        <w:rPr>
          <w:rFonts w:eastAsiaTheme="minorEastAsia"/>
          <w:color w:val="000000" w:themeColor="text1"/>
          <w:sz w:val="28"/>
          <w:lang w:eastAsia="zh-CN"/>
        </w:rPr>
        <w:t>…</w:t>
      </w:r>
      <w:r w:rsidR="007C35C6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640152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640152" w:rsidRPr="00640152">
        <w:rPr>
          <w:rFonts w:eastAsiaTheme="minorEastAsia"/>
          <w:color w:val="000000" w:themeColor="text1"/>
          <w:sz w:val="28"/>
          <w:lang w:eastAsia="zh-CN"/>
        </w:rPr>
        <w:t>сангхи</w:t>
      </w:r>
      <w:r w:rsidR="00640152">
        <w:rPr>
          <w:rFonts w:eastAsiaTheme="minorEastAsia"/>
          <w:color w:val="000000" w:themeColor="text1"/>
          <w:sz w:val="28"/>
          <w:lang w:eastAsia="zh-CN"/>
        </w:rPr>
        <w:t>»</w:t>
      </w:r>
      <w:r w:rsidR="00640152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80"/>
      </w:r>
      <w:r w:rsidR="00640152">
        <w:rPr>
          <w:rFonts w:eastAsiaTheme="minorEastAsia"/>
          <w:color w:val="000000" w:themeColor="text1"/>
          <w:sz w:val="28"/>
          <w:lang w:eastAsia="zh-CN"/>
        </w:rPr>
        <w:t>.</w:t>
      </w:r>
      <w:r w:rsidR="00F36299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C63F1D">
        <w:rPr>
          <w:rFonts w:eastAsiaTheme="minorEastAsia"/>
          <w:color w:val="000000" w:themeColor="text1"/>
          <w:sz w:val="28"/>
          <w:lang w:eastAsia="zh-CN"/>
        </w:rPr>
        <w:t xml:space="preserve">Политический режим в Мьянме </w:t>
      </w:r>
      <w:r w:rsidR="00C63F1D">
        <w:rPr>
          <w:rFonts w:eastAsiaTheme="minorEastAsia"/>
          <w:color w:val="000000" w:themeColor="text1"/>
          <w:sz w:val="28"/>
          <w:lang w:eastAsia="zh-CN"/>
        </w:rPr>
        <w:lastRenderedPageBreak/>
        <w:t>менялся</w:t>
      </w:r>
      <w:r w:rsidR="0094770F">
        <w:rPr>
          <w:rFonts w:eastAsiaTheme="minorEastAsia"/>
          <w:color w:val="000000" w:themeColor="text1"/>
          <w:sz w:val="28"/>
          <w:lang w:eastAsia="zh-CN"/>
        </w:rPr>
        <w:t xml:space="preserve"> очень</w:t>
      </w:r>
      <w:r w:rsidR="00C63F1D">
        <w:rPr>
          <w:rFonts w:eastAsiaTheme="minorEastAsia"/>
          <w:color w:val="000000" w:themeColor="text1"/>
          <w:sz w:val="28"/>
          <w:lang w:eastAsia="zh-CN"/>
        </w:rPr>
        <w:t xml:space="preserve"> часто. Недавно произошел </w:t>
      </w:r>
      <w:r w:rsidR="007C35C6">
        <w:rPr>
          <w:rFonts w:eastAsiaTheme="minorEastAsia"/>
          <w:color w:val="000000" w:themeColor="text1"/>
          <w:sz w:val="28"/>
          <w:lang w:eastAsia="zh-CN"/>
        </w:rPr>
        <w:t xml:space="preserve">еще один </w:t>
      </w:r>
      <w:r w:rsidR="00C63F1D">
        <w:rPr>
          <w:rFonts w:eastAsiaTheme="minorEastAsia"/>
          <w:color w:val="000000" w:themeColor="text1"/>
          <w:sz w:val="28"/>
          <w:lang w:eastAsia="zh-CN"/>
        </w:rPr>
        <w:t>военный переворот</w:t>
      </w:r>
      <w:r w:rsidR="007C35C6">
        <w:rPr>
          <w:rFonts w:eastAsiaTheme="minorEastAsia"/>
          <w:color w:val="000000" w:themeColor="text1"/>
          <w:sz w:val="28"/>
          <w:lang w:eastAsia="zh-CN"/>
        </w:rPr>
        <w:t>.</w:t>
      </w:r>
      <w:r w:rsidR="00C63F1D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81"/>
      </w:r>
      <w:r w:rsidR="00C63F1D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444671">
        <w:rPr>
          <w:rFonts w:eastAsiaTheme="minorEastAsia"/>
          <w:color w:val="000000" w:themeColor="text1"/>
          <w:sz w:val="28"/>
          <w:lang w:eastAsia="zh-CN"/>
        </w:rPr>
        <w:t xml:space="preserve"> </w:t>
      </w:r>
    </w:p>
    <w:p w:rsidR="000D5685" w:rsidRPr="00D1546C" w:rsidRDefault="00454ECD" w:rsidP="00E901A7">
      <w:pPr>
        <w:spacing w:line="360" w:lineRule="auto"/>
        <w:ind w:left="305" w:right="121" w:firstLine="707"/>
        <w:jc w:val="both"/>
        <w:rPr>
          <w:rFonts w:eastAsiaTheme="minorEastAsia"/>
          <w:color w:val="000000" w:themeColor="text1"/>
          <w:sz w:val="28"/>
          <w:lang w:eastAsia="zh-CN"/>
        </w:rPr>
      </w:pPr>
      <w:r>
        <w:rPr>
          <w:rFonts w:eastAsiaTheme="minorEastAsia"/>
          <w:color w:val="000000" w:themeColor="text1"/>
          <w:sz w:val="28"/>
          <w:lang w:eastAsia="zh-CN"/>
        </w:rPr>
        <w:t>Современную</w:t>
      </w:r>
      <w:r w:rsidR="000D5685" w:rsidRPr="000D5685">
        <w:rPr>
          <w:rFonts w:eastAsiaTheme="minorEastAsia"/>
          <w:color w:val="000000" w:themeColor="text1"/>
          <w:sz w:val="28"/>
          <w:lang w:eastAsia="zh-CN"/>
        </w:rPr>
        <w:t xml:space="preserve"> враждебность между бирманским государством</w:t>
      </w:r>
      <w:r>
        <w:rPr>
          <w:rFonts w:eastAsiaTheme="minorEastAsia"/>
          <w:color w:val="000000" w:themeColor="text1"/>
          <w:sz w:val="28"/>
          <w:lang w:eastAsia="zh-CN"/>
        </w:rPr>
        <w:t xml:space="preserve"> (т.е. правительством и основным населением государства)</w:t>
      </w:r>
      <w:r w:rsidR="000D5685" w:rsidRPr="000D5685">
        <w:rPr>
          <w:rFonts w:eastAsiaTheme="minorEastAsia"/>
          <w:color w:val="000000" w:themeColor="text1"/>
          <w:sz w:val="28"/>
          <w:lang w:eastAsia="zh-CN"/>
        </w:rPr>
        <w:t xml:space="preserve"> и их </w:t>
      </w:r>
      <w:r w:rsidR="00D96553">
        <w:rPr>
          <w:rFonts w:eastAsiaTheme="minorEastAsia"/>
          <w:color w:val="000000" w:themeColor="text1"/>
          <w:sz w:val="28"/>
          <w:lang w:eastAsia="zh-CN"/>
        </w:rPr>
        <w:t xml:space="preserve">этническими меньшинствами </w:t>
      </w:r>
      <w:r>
        <w:rPr>
          <w:rFonts w:eastAsiaTheme="minorEastAsia"/>
          <w:color w:val="000000" w:themeColor="text1"/>
          <w:sz w:val="28"/>
          <w:lang w:eastAsia="zh-CN"/>
        </w:rPr>
        <w:t>можно назвать плодом</w:t>
      </w:r>
      <w:r w:rsidR="000D5685" w:rsidRPr="000D5685">
        <w:rPr>
          <w:rFonts w:eastAsiaTheme="minorEastAsia"/>
          <w:color w:val="000000" w:themeColor="text1"/>
          <w:sz w:val="28"/>
          <w:lang w:eastAsia="zh-CN"/>
        </w:rPr>
        <w:t xml:space="preserve"> б</w:t>
      </w:r>
      <w:r>
        <w:rPr>
          <w:rFonts w:eastAsiaTheme="minorEastAsia"/>
          <w:color w:val="000000" w:themeColor="text1"/>
          <w:sz w:val="28"/>
          <w:lang w:eastAsia="zh-CN"/>
        </w:rPr>
        <w:t>ританской колониальной политики: б</w:t>
      </w:r>
      <w:r w:rsidR="000D5685" w:rsidRPr="000D5685">
        <w:rPr>
          <w:rFonts w:eastAsiaTheme="minorEastAsia"/>
          <w:color w:val="000000" w:themeColor="text1"/>
          <w:sz w:val="28"/>
          <w:lang w:eastAsia="zh-CN"/>
        </w:rPr>
        <w:t xml:space="preserve">ританцы использовали косвенное правление, </w:t>
      </w:r>
      <w:r>
        <w:rPr>
          <w:rFonts w:eastAsiaTheme="minorEastAsia"/>
          <w:color w:val="000000" w:themeColor="text1"/>
          <w:sz w:val="28"/>
          <w:lang w:eastAsia="zh-CN"/>
        </w:rPr>
        <w:t>давая тем самым</w:t>
      </w:r>
      <w:r w:rsidR="000D5685" w:rsidRPr="000D5685">
        <w:rPr>
          <w:rFonts w:eastAsiaTheme="minorEastAsia"/>
          <w:color w:val="000000" w:themeColor="text1"/>
          <w:sz w:val="28"/>
          <w:lang w:eastAsia="zh-CN"/>
        </w:rPr>
        <w:t xml:space="preserve"> лидерам</w:t>
      </w:r>
      <w:r>
        <w:rPr>
          <w:rFonts w:eastAsiaTheme="minorEastAsia"/>
          <w:color w:val="000000" w:themeColor="text1"/>
          <w:sz w:val="28"/>
          <w:lang w:eastAsia="zh-CN"/>
        </w:rPr>
        <w:t xml:space="preserve"> меньшинств возможность контроля периферийных государств, пока большинство бирманцев испытыва</w:t>
      </w:r>
      <w:r w:rsidR="000D5685" w:rsidRPr="000D5685">
        <w:rPr>
          <w:rFonts w:eastAsiaTheme="minorEastAsia"/>
          <w:color w:val="000000" w:themeColor="text1"/>
          <w:sz w:val="28"/>
          <w:lang w:eastAsia="zh-CN"/>
        </w:rPr>
        <w:t xml:space="preserve">ли крах традиционных структур власти и </w:t>
      </w:r>
      <w:r w:rsidR="000D5685">
        <w:rPr>
          <w:rFonts w:eastAsiaTheme="minorEastAsia"/>
          <w:color w:val="000000" w:themeColor="text1"/>
          <w:sz w:val="28"/>
          <w:lang w:eastAsia="zh-CN"/>
        </w:rPr>
        <w:t>авторитета</w:t>
      </w:r>
      <w:r w:rsidR="000D5685" w:rsidRPr="000D5685">
        <w:rPr>
          <w:rFonts w:eastAsiaTheme="minorEastAsia"/>
          <w:color w:val="000000" w:themeColor="text1"/>
          <w:sz w:val="28"/>
          <w:lang w:eastAsia="zh-CN"/>
        </w:rPr>
        <w:t>.</w:t>
      </w:r>
      <w:r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82"/>
      </w:r>
      <w:r w:rsidR="000D5685" w:rsidRPr="000D5685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D1546C">
        <w:rPr>
          <w:rFonts w:eastAsiaTheme="minorEastAsia"/>
          <w:color w:val="000000" w:themeColor="text1"/>
          <w:sz w:val="28"/>
          <w:lang w:eastAsia="zh-CN"/>
        </w:rPr>
        <w:t xml:space="preserve">Это можно </w:t>
      </w:r>
      <w:r w:rsidR="006A517B">
        <w:rPr>
          <w:rFonts w:eastAsiaTheme="minorEastAsia"/>
          <w:color w:val="000000" w:themeColor="text1"/>
          <w:sz w:val="28"/>
          <w:lang w:eastAsia="zh-CN"/>
        </w:rPr>
        <w:t>проследить</w:t>
      </w:r>
      <w:r w:rsidR="00D1546C">
        <w:rPr>
          <w:rFonts w:eastAsiaTheme="minorEastAsia"/>
          <w:color w:val="000000" w:themeColor="text1"/>
          <w:sz w:val="28"/>
          <w:lang w:eastAsia="zh-CN"/>
        </w:rPr>
        <w:t xml:space="preserve"> на примере кардинальной смены вектора образования в </w:t>
      </w:r>
      <w:r w:rsidR="009E7E34">
        <w:rPr>
          <w:rFonts w:eastAsiaTheme="minorEastAsia"/>
          <w:color w:val="000000" w:themeColor="text1"/>
          <w:sz w:val="28"/>
          <w:lang w:eastAsia="zh-CN"/>
        </w:rPr>
        <w:t>Бирме</w:t>
      </w:r>
      <w:r w:rsidR="00D1546C">
        <w:rPr>
          <w:rFonts w:eastAsiaTheme="minorEastAsia"/>
          <w:color w:val="000000" w:themeColor="text1"/>
          <w:sz w:val="28"/>
          <w:lang w:eastAsia="zh-CN"/>
        </w:rPr>
        <w:t xml:space="preserve">: </w:t>
      </w:r>
      <w:r w:rsidR="00D1546C" w:rsidRPr="00756792">
        <w:rPr>
          <w:rFonts w:eastAsiaTheme="minorEastAsia"/>
          <w:color w:val="000000" w:themeColor="text1"/>
          <w:sz w:val="28"/>
          <w:lang w:eastAsia="zh-CN"/>
        </w:rPr>
        <w:t xml:space="preserve">большинство молодых людей </w:t>
      </w:r>
      <w:r w:rsidR="00D1546C">
        <w:rPr>
          <w:rFonts w:eastAsiaTheme="minorEastAsia"/>
          <w:color w:val="000000" w:themeColor="text1"/>
          <w:sz w:val="28"/>
          <w:lang w:eastAsia="zh-CN"/>
        </w:rPr>
        <w:t>обучались в</w:t>
      </w:r>
      <w:r w:rsidR="00D1546C" w:rsidRPr="00756792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D1546C">
        <w:rPr>
          <w:rFonts w:eastAsiaTheme="minorEastAsia"/>
          <w:color w:val="000000" w:themeColor="text1"/>
          <w:sz w:val="28"/>
          <w:lang w:eastAsia="zh-CN"/>
        </w:rPr>
        <w:t>монастырях как монахи-новички, пока британцы не сделали образование светским, чтобы пополнять ряды государственных служащих колониальной администраци</w:t>
      </w:r>
      <w:r w:rsidR="006A517B">
        <w:rPr>
          <w:rFonts w:eastAsiaTheme="minorEastAsia"/>
          <w:color w:val="000000" w:themeColor="text1"/>
          <w:sz w:val="28"/>
          <w:lang w:eastAsia="zh-CN"/>
        </w:rPr>
        <w:t xml:space="preserve">и, </w:t>
      </w:r>
      <w:r w:rsidR="00D1546C">
        <w:rPr>
          <w:rFonts w:eastAsiaTheme="minorEastAsia"/>
          <w:color w:val="000000" w:themeColor="text1"/>
          <w:sz w:val="28"/>
          <w:lang w:eastAsia="zh-CN"/>
        </w:rPr>
        <w:t>чему яростно сопротивлялась сангха</w:t>
      </w:r>
      <w:r w:rsidR="006A517B">
        <w:rPr>
          <w:rFonts w:eastAsiaTheme="minorEastAsia"/>
          <w:color w:val="000000" w:themeColor="text1"/>
          <w:sz w:val="28"/>
          <w:lang w:eastAsia="zh-CN"/>
        </w:rPr>
        <w:t>, так как это противоречит буддистскому учению.</w:t>
      </w:r>
      <w:r w:rsidR="006A517B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83"/>
      </w:r>
      <w:r w:rsidR="00D1546C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6A517B">
        <w:rPr>
          <w:rFonts w:eastAsiaTheme="minorEastAsia"/>
          <w:color w:val="000000" w:themeColor="text1"/>
          <w:sz w:val="28"/>
          <w:lang w:eastAsia="zh-CN"/>
        </w:rPr>
        <w:t>В это время о</w:t>
      </w:r>
      <w:r w:rsidR="006A517B" w:rsidRPr="00756792">
        <w:rPr>
          <w:rFonts w:eastAsiaTheme="minorEastAsia"/>
          <w:color w:val="000000" w:themeColor="text1"/>
          <w:sz w:val="28"/>
          <w:lang w:eastAsia="zh-CN"/>
        </w:rPr>
        <w:t>бщин</w:t>
      </w:r>
      <w:r w:rsidR="006A517B">
        <w:rPr>
          <w:rFonts w:eastAsiaTheme="minorEastAsia"/>
          <w:color w:val="000000" w:themeColor="text1"/>
          <w:sz w:val="28"/>
          <w:lang w:eastAsia="zh-CN"/>
        </w:rPr>
        <w:t>ы этнических меньшинств извлекали</w:t>
      </w:r>
      <w:r w:rsidR="006A517B" w:rsidRPr="00756792">
        <w:rPr>
          <w:rFonts w:eastAsiaTheme="minorEastAsia"/>
          <w:color w:val="000000" w:themeColor="text1"/>
          <w:sz w:val="28"/>
          <w:lang w:eastAsia="zh-CN"/>
        </w:rPr>
        <w:t xml:space="preserve"> выгоду из британского правления</w:t>
      </w:r>
      <w:r w:rsidR="006A517B">
        <w:rPr>
          <w:rFonts w:eastAsiaTheme="minorEastAsia"/>
          <w:color w:val="000000" w:themeColor="text1"/>
          <w:sz w:val="28"/>
          <w:lang w:eastAsia="zh-CN"/>
        </w:rPr>
        <w:t xml:space="preserve">, а </w:t>
      </w:r>
      <w:r w:rsidR="009E7E34">
        <w:rPr>
          <w:rFonts w:eastAsiaTheme="minorEastAsia"/>
          <w:color w:val="000000" w:themeColor="text1"/>
          <w:sz w:val="28"/>
          <w:lang w:eastAsia="zh-CN"/>
        </w:rPr>
        <w:t>Бирма</w:t>
      </w:r>
      <w:r w:rsidR="006A517B">
        <w:rPr>
          <w:rFonts w:eastAsiaTheme="minorEastAsia"/>
          <w:color w:val="000000" w:themeColor="text1"/>
          <w:sz w:val="28"/>
          <w:lang w:eastAsia="zh-CN"/>
        </w:rPr>
        <w:t xml:space="preserve"> наполнялась иностранцами, в основном мусульманами</w:t>
      </w:r>
      <w:r w:rsidR="006D0047">
        <w:rPr>
          <w:rFonts w:eastAsiaTheme="minorEastAsia"/>
          <w:color w:val="000000" w:themeColor="text1"/>
          <w:sz w:val="28"/>
          <w:lang w:eastAsia="zh-CN"/>
        </w:rPr>
        <w:t>-</w:t>
      </w:r>
      <w:r w:rsidR="006A517B">
        <w:rPr>
          <w:rFonts w:eastAsiaTheme="minorEastAsia"/>
          <w:color w:val="000000" w:themeColor="text1"/>
          <w:sz w:val="28"/>
          <w:lang w:eastAsia="zh-CN"/>
        </w:rPr>
        <w:t xml:space="preserve">бенгальцами, которых было удобно использовать как дешевую рабочую силу </w:t>
      </w:r>
      <w:r w:rsidR="006A517B" w:rsidRPr="00756792">
        <w:rPr>
          <w:rFonts w:eastAsiaTheme="minorEastAsia"/>
          <w:color w:val="000000" w:themeColor="text1"/>
          <w:sz w:val="28"/>
          <w:lang w:eastAsia="zh-CN"/>
        </w:rPr>
        <w:t>для поддержки расширения колониальной экономической инфраструктур</w:t>
      </w:r>
      <w:r w:rsidR="006A517B">
        <w:rPr>
          <w:rFonts w:eastAsiaTheme="minorEastAsia"/>
          <w:color w:val="000000" w:themeColor="text1"/>
          <w:sz w:val="28"/>
          <w:lang w:eastAsia="zh-CN"/>
        </w:rPr>
        <w:t>ы.</w:t>
      </w:r>
      <w:r w:rsidR="006A517B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84"/>
      </w:r>
      <w:r w:rsidR="006A517B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6D0047">
        <w:rPr>
          <w:rFonts w:eastAsiaTheme="minorEastAsia"/>
          <w:color w:val="000000" w:themeColor="text1"/>
          <w:sz w:val="28"/>
          <w:lang w:eastAsia="zh-CN"/>
        </w:rPr>
        <w:t>Из миллионного населения страны к 1</w:t>
      </w:r>
      <w:r w:rsidR="00451EA9">
        <w:rPr>
          <w:rFonts w:eastAsiaTheme="minorEastAsia"/>
          <w:color w:val="000000" w:themeColor="text1"/>
          <w:sz w:val="28"/>
          <w:lang w:eastAsia="zh-CN"/>
        </w:rPr>
        <w:t>931</w:t>
      </w:r>
      <w:r w:rsidR="006D0047">
        <w:rPr>
          <w:rFonts w:eastAsiaTheme="minorEastAsia"/>
          <w:color w:val="000000" w:themeColor="text1"/>
          <w:sz w:val="28"/>
          <w:lang w:eastAsia="zh-CN"/>
        </w:rPr>
        <w:t xml:space="preserve"> году каждый четвертый </w:t>
      </w:r>
      <w:r w:rsidR="0068556C">
        <w:rPr>
          <w:rFonts w:eastAsiaTheme="minorEastAsia"/>
          <w:color w:val="000000" w:themeColor="text1"/>
          <w:sz w:val="28"/>
          <w:lang w:eastAsia="zh-CN"/>
        </w:rPr>
        <w:t>уже исповедовал ислам, что сильн</w:t>
      </w:r>
      <w:r w:rsidR="006D0047">
        <w:rPr>
          <w:rFonts w:eastAsiaTheme="minorEastAsia"/>
          <w:color w:val="000000" w:themeColor="text1"/>
          <w:sz w:val="28"/>
          <w:lang w:eastAsia="zh-CN"/>
        </w:rPr>
        <w:t>о не нравилось буддистам.</w:t>
      </w:r>
      <w:r w:rsidR="006D0047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85"/>
      </w:r>
      <w:r w:rsidR="00C3758F">
        <w:rPr>
          <w:rFonts w:eastAsiaTheme="minorEastAsia"/>
          <w:color w:val="000000" w:themeColor="text1"/>
          <w:sz w:val="28"/>
          <w:lang w:eastAsia="zh-CN"/>
        </w:rPr>
        <w:t xml:space="preserve"> Следует упомянуть такое страшное</w:t>
      </w:r>
      <w:r w:rsidR="0068556C">
        <w:rPr>
          <w:rFonts w:eastAsiaTheme="minorEastAsia"/>
          <w:color w:val="000000" w:themeColor="text1"/>
          <w:sz w:val="28"/>
          <w:lang w:eastAsia="zh-CN"/>
        </w:rPr>
        <w:t xml:space="preserve"> собы</w:t>
      </w:r>
      <w:r w:rsidR="00C3758F">
        <w:rPr>
          <w:rFonts w:eastAsiaTheme="minorEastAsia"/>
          <w:color w:val="000000" w:themeColor="text1"/>
          <w:sz w:val="28"/>
          <w:lang w:eastAsia="zh-CN"/>
        </w:rPr>
        <w:t>тие</w:t>
      </w:r>
      <w:r w:rsidR="0068556C">
        <w:rPr>
          <w:rFonts w:eastAsiaTheme="minorEastAsia"/>
          <w:color w:val="000000" w:themeColor="text1"/>
          <w:sz w:val="28"/>
          <w:lang w:eastAsia="zh-CN"/>
        </w:rPr>
        <w:t xml:space="preserve"> в бирманской истории, которые называют «араканской резней», произошедшей в 1942 году: мусульманами за несколько месяцев было убито примерно 50 тысяч буддистов.</w:t>
      </w:r>
      <w:r w:rsidR="0068556C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86"/>
      </w:r>
      <w:r w:rsidR="0068556C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7C35C6">
        <w:rPr>
          <w:rFonts w:eastAsiaTheme="minorEastAsia"/>
          <w:color w:val="000000" w:themeColor="text1"/>
          <w:sz w:val="28"/>
          <w:lang w:eastAsia="zh-CN"/>
        </w:rPr>
        <w:t>Объяснить это можно взаимной враждебностью и борьбой за ограниченные ресурсы (землю)</w:t>
      </w:r>
      <w:r w:rsidR="00076557">
        <w:rPr>
          <w:rFonts w:eastAsiaTheme="minorEastAsia"/>
          <w:color w:val="000000" w:themeColor="text1"/>
          <w:sz w:val="28"/>
          <w:lang w:eastAsia="zh-CN"/>
        </w:rPr>
        <w:t xml:space="preserve">. </w:t>
      </w:r>
      <w:r w:rsidR="006853BC">
        <w:rPr>
          <w:rFonts w:eastAsiaTheme="minorEastAsia"/>
          <w:color w:val="000000" w:themeColor="text1"/>
          <w:sz w:val="28"/>
          <w:lang w:eastAsia="zh-CN"/>
        </w:rPr>
        <w:t xml:space="preserve"> Мы можем говорить, что у бирманцев образовалась своя бирм</w:t>
      </w:r>
      <w:r w:rsidR="00C3758F">
        <w:rPr>
          <w:rFonts w:eastAsiaTheme="minorEastAsia"/>
          <w:color w:val="000000" w:themeColor="text1"/>
          <w:sz w:val="28"/>
          <w:lang w:eastAsia="zh-CN"/>
        </w:rPr>
        <w:t>анско-буддийская идентичность. М</w:t>
      </w:r>
      <w:r w:rsidR="006853BC">
        <w:rPr>
          <w:rFonts w:eastAsiaTheme="minorEastAsia"/>
          <w:color w:val="000000" w:themeColor="text1"/>
          <w:sz w:val="28"/>
          <w:lang w:eastAsia="zh-CN"/>
        </w:rPr>
        <w:t xml:space="preserve">. Югерсмейер считает, что построение идентичности требует </w:t>
      </w:r>
      <w:r w:rsidR="006853BC" w:rsidRPr="00D1546C">
        <w:rPr>
          <w:rFonts w:eastAsiaTheme="minorEastAsia"/>
          <w:color w:val="000000" w:themeColor="text1"/>
          <w:sz w:val="28"/>
          <w:lang w:eastAsia="zh-CN"/>
        </w:rPr>
        <w:t xml:space="preserve">различие между теми, кто </w:t>
      </w:r>
      <w:r w:rsidR="006853BC" w:rsidRPr="00D1546C">
        <w:rPr>
          <w:rFonts w:eastAsiaTheme="minorEastAsia"/>
          <w:color w:val="000000" w:themeColor="text1"/>
          <w:sz w:val="28"/>
          <w:lang w:eastAsia="zh-CN"/>
        </w:rPr>
        <w:lastRenderedPageBreak/>
        <w:t>находится внутри</w:t>
      </w:r>
      <w:r w:rsidR="006853BC">
        <w:rPr>
          <w:rFonts w:eastAsiaTheme="minorEastAsia"/>
          <w:color w:val="000000" w:themeColor="text1"/>
          <w:sz w:val="28"/>
          <w:lang w:eastAsia="zh-CN"/>
        </w:rPr>
        <w:t xml:space="preserve"> и вне воображаемого сообщества.</w:t>
      </w:r>
      <w:r w:rsidR="006853BC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87"/>
      </w:r>
      <w:r w:rsidR="006853BC">
        <w:rPr>
          <w:rFonts w:eastAsiaTheme="minorEastAsia"/>
          <w:color w:val="000000" w:themeColor="text1"/>
          <w:sz w:val="28"/>
          <w:lang w:eastAsia="zh-CN"/>
        </w:rPr>
        <w:t xml:space="preserve"> Основное различие здесь – это религия и мировоззрение</w:t>
      </w:r>
      <w:r w:rsidR="000D5685" w:rsidRPr="000D5685">
        <w:rPr>
          <w:rFonts w:eastAsiaTheme="minorEastAsia"/>
          <w:color w:val="000000" w:themeColor="text1"/>
          <w:sz w:val="28"/>
          <w:lang w:eastAsia="zh-CN"/>
        </w:rPr>
        <w:t xml:space="preserve">, </w:t>
      </w:r>
      <w:r w:rsidR="006A517B">
        <w:rPr>
          <w:rFonts w:eastAsiaTheme="minorEastAsia"/>
          <w:color w:val="000000" w:themeColor="text1"/>
          <w:sz w:val="28"/>
          <w:lang w:eastAsia="zh-CN"/>
        </w:rPr>
        <w:t xml:space="preserve">которое рассматривает </w:t>
      </w:r>
      <w:r w:rsidR="000D5685" w:rsidRPr="000D5685">
        <w:rPr>
          <w:rFonts w:eastAsiaTheme="minorEastAsia"/>
          <w:color w:val="000000" w:themeColor="text1"/>
          <w:sz w:val="28"/>
          <w:lang w:eastAsia="zh-CN"/>
        </w:rPr>
        <w:t xml:space="preserve">этническое разнообразие как </w:t>
      </w:r>
      <w:r>
        <w:rPr>
          <w:rFonts w:eastAsiaTheme="minorEastAsia"/>
          <w:color w:val="000000" w:themeColor="text1"/>
          <w:sz w:val="28"/>
          <w:lang w:eastAsia="zh-CN"/>
        </w:rPr>
        <w:t>угрозу бирманскому единству</w:t>
      </w:r>
      <w:r w:rsidR="000D5685" w:rsidRPr="000D5685">
        <w:rPr>
          <w:rFonts w:eastAsiaTheme="minorEastAsia"/>
          <w:color w:val="000000" w:themeColor="text1"/>
          <w:sz w:val="28"/>
          <w:lang w:eastAsia="zh-CN"/>
        </w:rPr>
        <w:t>.</w:t>
      </w:r>
      <w:r w:rsidR="007A23DE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88"/>
      </w:r>
      <w:r w:rsidR="000D5685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7C17AE">
        <w:rPr>
          <w:rFonts w:eastAsiaTheme="minorEastAsia"/>
          <w:color w:val="000000" w:themeColor="text1"/>
          <w:sz w:val="28"/>
          <w:lang w:eastAsia="zh-CN"/>
        </w:rPr>
        <w:t>Д.</w:t>
      </w:r>
      <w:r w:rsidR="007C17AE" w:rsidRPr="007C17AE">
        <w:rPr>
          <w:rFonts w:eastAsiaTheme="minorEastAsia"/>
          <w:color w:val="000000" w:themeColor="text1"/>
          <w:sz w:val="28"/>
          <w:lang w:eastAsia="zh-CN"/>
        </w:rPr>
        <w:t xml:space="preserve"> Шобер, директор Центра азиатских исследований в Университете штата </w:t>
      </w:r>
      <w:r w:rsidR="007C17AE">
        <w:rPr>
          <w:rFonts w:eastAsiaTheme="minorEastAsia"/>
          <w:color w:val="000000" w:themeColor="text1"/>
          <w:sz w:val="28"/>
          <w:lang w:eastAsia="zh-CN"/>
        </w:rPr>
        <w:t xml:space="preserve">Аризона: </w:t>
      </w:r>
      <w:r w:rsidR="007C17AE" w:rsidRPr="007C17AE">
        <w:rPr>
          <w:rFonts w:eastAsiaTheme="minorEastAsia"/>
          <w:color w:val="000000" w:themeColor="text1"/>
          <w:sz w:val="28"/>
          <w:lang w:eastAsia="zh-CN"/>
        </w:rPr>
        <w:t>«Бирманцы давно говорят:</w:t>
      </w:r>
      <w:r w:rsidR="007C17AE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7C17AE" w:rsidRPr="007C17AE">
        <w:rPr>
          <w:rFonts w:eastAsiaTheme="minorEastAsia"/>
          <w:color w:val="000000" w:themeColor="text1"/>
          <w:sz w:val="28"/>
          <w:lang w:eastAsia="zh-CN"/>
        </w:rPr>
        <w:t>“Быть би</w:t>
      </w:r>
      <w:r w:rsidR="007C17AE">
        <w:rPr>
          <w:rFonts w:eastAsiaTheme="minorEastAsia"/>
          <w:color w:val="000000" w:themeColor="text1"/>
          <w:sz w:val="28"/>
          <w:lang w:eastAsia="zh-CN"/>
        </w:rPr>
        <w:t>рманцем - значит быть буддистом</w:t>
      </w:r>
      <w:r w:rsidR="007C17AE" w:rsidRPr="007C17AE">
        <w:rPr>
          <w:rFonts w:eastAsiaTheme="minorEastAsia"/>
          <w:color w:val="000000" w:themeColor="text1"/>
          <w:sz w:val="28"/>
          <w:lang w:eastAsia="zh-CN"/>
        </w:rPr>
        <w:t>”, и по большей части эта модель, это видение сохранилось с момента обретения не</w:t>
      </w:r>
      <w:r w:rsidR="007C17AE">
        <w:rPr>
          <w:rFonts w:eastAsiaTheme="minorEastAsia"/>
          <w:color w:val="000000" w:themeColor="text1"/>
          <w:sz w:val="28"/>
          <w:lang w:eastAsia="zh-CN"/>
        </w:rPr>
        <w:t>зависимости».</w:t>
      </w:r>
      <w:r w:rsidR="007C17AE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89"/>
      </w:r>
      <w:r w:rsidR="007C17AE">
        <w:rPr>
          <w:rFonts w:eastAsiaTheme="minorEastAsia"/>
          <w:color w:val="000000" w:themeColor="text1"/>
          <w:sz w:val="28"/>
          <w:lang w:eastAsia="zh-CN"/>
        </w:rPr>
        <w:t xml:space="preserve"> </w:t>
      </w:r>
    </w:p>
    <w:p w:rsidR="00823B4C" w:rsidRDefault="0094770F" w:rsidP="00E901A7">
      <w:pPr>
        <w:spacing w:line="360" w:lineRule="auto"/>
        <w:ind w:left="305" w:right="121" w:firstLine="707"/>
        <w:jc w:val="both"/>
        <w:rPr>
          <w:rFonts w:eastAsiaTheme="minorEastAsia"/>
          <w:color w:val="000000" w:themeColor="text1"/>
          <w:sz w:val="28"/>
          <w:lang w:eastAsia="zh-CN"/>
        </w:rPr>
      </w:pPr>
      <w:r>
        <w:rPr>
          <w:rFonts w:eastAsiaTheme="minorEastAsia"/>
          <w:color w:val="000000" w:themeColor="text1"/>
          <w:sz w:val="28"/>
          <w:lang w:eastAsia="zh-CN"/>
        </w:rPr>
        <w:t>С того времени б</w:t>
      </w:r>
      <w:r w:rsidR="003F2AEA">
        <w:rPr>
          <w:rFonts w:eastAsiaTheme="minorEastAsia"/>
          <w:color w:val="000000" w:themeColor="text1"/>
          <w:sz w:val="28"/>
          <w:lang w:eastAsia="zh-CN"/>
        </w:rPr>
        <w:t>уддисты-бирм</w:t>
      </w:r>
      <w:r w:rsidR="001E05BE">
        <w:rPr>
          <w:rFonts w:eastAsiaTheme="minorEastAsia"/>
          <w:color w:val="000000" w:themeColor="text1"/>
          <w:sz w:val="28"/>
          <w:lang w:eastAsia="zh-CN"/>
        </w:rPr>
        <w:t>анцы считают мусульман-рохинджа</w:t>
      </w:r>
      <w:r w:rsidR="003F2AEA">
        <w:rPr>
          <w:rFonts w:eastAsiaTheme="minorEastAsia"/>
          <w:color w:val="000000" w:themeColor="text1"/>
          <w:sz w:val="28"/>
          <w:lang w:eastAsia="zh-CN"/>
        </w:rPr>
        <w:t xml:space="preserve"> прямой угрозой для своей идентичности и религии, поэтому категорически отказываются принимать их в страну на правах граждан и стараются всячески контролировать</w:t>
      </w:r>
      <w:r w:rsidR="0022431E">
        <w:rPr>
          <w:rFonts w:eastAsiaTheme="minorEastAsia"/>
          <w:color w:val="000000" w:themeColor="text1"/>
          <w:sz w:val="28"/>
          <w:lang w:eastAsia="zh-CN"/>
        </w:rPr>
        <w:t>, не допуская ассимиляции</w:t>
      </w:r>
      <w:r w:rsidR="003F2AEA">
        <w:rPr>
          <w:rFonts w:eastAsiaTheme="minorEastAsia"/>
          <w:color w:val="000000" w:themeColor="text1"/>
          <w:sz w:val="28"/>
          <w:lang w:eastAsia="zh-CN"/>
        </w:rPr>
        <w:t>.</w:t>
      </w:r>
      <w:r w:rsidR="003A73C5">
        <w:rPr>
          <w:rFonts w:eastAsiaTheme="minorEastAsia"/>
          <w:color w:val="000000" w:themeColor="text1"/>
          <w:sz w:val="28"/>
          <w:lang w:eastAsia="zh-CN"/>
        </w:rPr>
        <w:t xml:space="preserve"> Гонения на рожинджа со стороны правительства начались с 1962 года, когда был совершен военный переворот генералом Не Вином</w:t>
      </w:r>
      <w:r w:rsidR="007B0EDE">
        <w:rPr>
          <w:rFonts w:eastAsiaTheme="minorEastAsia"/>
          <w:color w:val="000000" w:themeColor="text1"/>
          <w:sz w:val="28"/>
          <w:lang w:eastAsia="zh-CN"/>
        </w:rPr>
        <w:t>. При нем проводилась политика по бирманизации страны, благодаря чему оставшиеся индийцы, китайцы и другие иностранцы покинули Бирму.</w:t>
      </w:r>
      <w:r w:rsidR="007B0EDE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90"/>
      </w:r>
      <w:r w:rsidR="007B0EDE">
        <w:rPr>
          <w:rFonts w:eastAsiaTheme="minorEastAsia"/>
          <w:color w:val="000000" w:themeColor="text1"/>
          <w:sz w:val="28"/>
          <w:lang w:eastAsia="zh-CN"/>
        </w:rPr>
        <w:t xml:space="preserve"> В 1974 году издали </w:t>
      </w:r>
      <w:r w:rsidR="007B0EDE" w:rsidRPr="007B0EDE">
        <w:rPr>
          <w:rFonts w:eastAsiaTheme="minorEastAsia"/>
          <w:color w:val="000000" w:themeColor="text1"/>
          <w:sz w:val="28"/>
          <w:lang w:eastAsia="zh-CN"/>
        </w:rPr>
        <w:t>Чрезвычайный иммиграционный акт</w:t>
      </w:r>
      <w:r w:rsidR="007B0EDE">
        <w:rPr>
          <w:rFonts w:eastAsiaTheme="minorEastAsia"/>
          <w:color w:val="000000" w:themeColor="text1"/>
          <w:sz w:val="28"/>
          <w:lang w:eastAsia="zh-CN"/>
        </w:rPr>
        <w:t>, согласно которому всем гражданам следовало иметь при себе паспор</w:t>
      </w:r>
      <w:r w:rsidR="00EA3E73">
        <w:rPr>
          <w:rFonts w:eastAsiaTheme="minorEastAsia"/>
          <w:color w:val="000000" w:themeColor="text1"/>
          <w:sz w:val="28"/>
          <w:lang w:eastAsia="zh-CN"/>
        </w:rPr>
        <w:t>та</w:t>
      </w:r>
      <w:r w:rsidR="007B0EDE">
        <w:rPr>
          <w:rFonts w:eastAsiaTheme="minorEastAsia"/>
          <w:color w:val="000000" w:themeColor="text1"/>
          <w:sz w:val="28"/>
          <w:lang w:eastAsia="zh-CN"/>
        </w:rPr>
        <w:t xml:space="preserve"> или сертификаты национальной регистрации. Рохинджа </w:t>
      </w:r>
      <w:r w:rsidR="00EA3E73">
        <w:rPr>
          <w:rFonts w:eastAsiaTheme="minorEastAsia"/>
          <w:color w:val="000000" w:themeColor="text1"/>
          <w:sz w:val="28"/>
          <w:lang w:eastAsia="zh-CN"/>
        </w:rPr>
        <w:t>мо</w:t>
      </w:r>
      <w:r w:rsidR="007B0EDE">
        <w:rPr>
          <w:rFonts w:eastAsiaTheme="minorEastAsia"/>
          <w:color w:val="000000" w:themeColor="text1"/>
          <w:sz w:val="28"/>
          <w:lang w:eastAsia="zh-CN"/>
        </w:rPr>
        <w:t>гли получить только иммиграционную карту иностранца. Из-за войны 1971 года между Индией и Пакистаном в Бирму хлынули новые потоки беженцев-мусульман. С целью вытеснения незаконных иммигрантов была проведена операция «Нагамин»: проводилась проверка иностранцев, которая вылилась в «зачистку» местности от рохинджа военными силами и местными буддистами, в Бангладеш выселили около 200 тыс. мусульман</w:t>
      </w:r>
      <w:r w:rsidR="006F6778">
        <w:rPr>
          <w:rFonts w:eastAsiaTheme="minorEastAsia"/>
          <w:color w:val="000000" w:themeColor="text1"/>
          <w:sz w:val="28"/>
          <w:lang w:eastAsia="zh-CN"/>
        </w:rPr>
        <w:t xml:space="preserve">, </w:t>
      </w:r>
      <w:r w:rsidR="00C3758F">
        <w:rPr>
          <w:rFonts w:eastAsiaTheme="minorEastAsia"/>
          <w:color w:val="000000" w:themeColor="text1"/>
          <w:sz w:val="28"/>
          <w:lang w:eastAsia="zh-CN"/>
        </w:rPr>
        <w:t>н</w:t>
      </w:r>
      <w:r w:rsidR="006F6778">
        <w:rPr>
          <w:rFonts w:eastAsiaTheme="minorEastAsia"/>
          <w:color w:val="000000" w:themeColor="text1"/>
          <w:sz w:val="28"/>
          <w:lang w:eastAsia="zh-CN"/>
        </w:rPr>
        <w:t>о с по</w:t>
      </w:r>
      <w:r w:rsidR="00C3758F">
        <w:rPr>
          <w:rFonts w:eastAsiaTheme="minorEastAsia"/>
          <w:color w:val="000000" w:themeColor="text1"/>
          <w:sz w:val="28"/>
          <w:lang w:eastAsia="zh-CN"/>
        </w:rPr>
        <w:t>мощью ООН часть беженцев вернулась</w:t>
      </w:r>
      <w:r w:rsidR="006F6778">
        <w:rPr>
          <w:rFonts w:eastAsiaTheme="minorEastAsia"/>
          <w:color w:val="000000" w:themeColor="text1"/>
          <w:sz w:val="28"/>
          <w:lang w:eastAsia="zh-CN"/>
        </w:rPr>
        <w:t xml:space="preserve"> обратно.</w:t>
      </w:r>
      <w:r w:rsidR="007B0EDE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91"/>
      </w:r>
      <w:r w:rsidR="007B0EDE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6F6778">
        <w:rPr>
          <w:rFonts w:eastAsiaTheme="minorEastAsia"/>
          <w:color w:val="000000" w:themeColor="text1"/>
          <w:sz w:val="28"/>
          <w:lang w:eastAsia="zh-CN"/>
        </w:rPr>
        <w:t xml:space="preserve">В 1982 году был принят Закон о гражданстве СРБС, который лишил рохинджа статуса этнической группы; в перепись населения 1983 года рохинджа включена не была, тем самым </w:t>
      </w:r>
      <w:r w:rsidR="006F6778">
        <w:rPr>
          <w:rFonts w:eastAsiaTheme="minorEastAsia"/>
          <w:color w:val="000000" w:themeColor="text1"/>
          <w:sz w:val="28"/>
          <w:lang w:eastAsia="zh-CN"/>
        </w:rPr>
        <w:lastRenderedPageBreak/>
        <w:t>лишившись гражданства.</w:t>
      </w:r>
      <w:r w:rsidR="006F6778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92"/>
      </w:r>
      <w:r w:rsidR="006F6778">
        <w:rPr>
          <w:rFonts w:eastAsiaTheme="minorEastAsia"/>
          <w:color w:val="000000" w:themeColor="text1"/>
          <w:sz w:val="28"/>
          <w:lang w:eastAsia="zh-CN"/>
        </w:rPr>
        <w:t xml:space="preserve"> Таково положение дел данной этнической общности до</w:t>
      </w:r>
      <w:r w:rsidR="00286541">
        <w:rPr>
          <w:rFonts w:eastAsiaTheme="minorEastAsia"/>
          <w:color w:val="000000" w:themeColor="text1"/>
          <w:sz w:val="28"/>
          <w:lang w:eastAsia="zh-CN"/>
        </w:rPr>
        <w:t xml:space="preserve"> с</w:t>
      </w:r>
      <w:r w:rsidR="006F6778">
        <w:rPr>
          <w:rFonts w:eastAsiaTheme="minorEastAsia"/>
          <w:color w:val="000000" w:themeColor="text1"/>
          <w:sz w:val="28"/>
          <w:lang w:eastAsia="zh-CN"/>
        </w:rPr>
        <w:t xml:space="preserve">их пор. </w:t>
      </w:r>
      <w:r w:rsidR="00286541">
        <w:rPr>
          <w:rFonts w:eastAsiaTheme="minorEastAsia"/>
          <w:color w:val="000000" w:themeColor="text1"/>
          <w:sz w:val="28"/>
          <w:lang w:eastAsia="zh-CN"/>
        </w:rPr>
        <w:t>Помимо правительственных мер против мусульман-рохинджа</w:t>
      </w:r>
      <w:r w:rsidR="006F6778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286541">
        <w:rPr>
          <w:rFonts w:eastAsiaTheme="minorEastAsia"/>
          <w:color w:val="000000" w:themeColor="text1"/>
          <w:sz w:val="28"/>
          <w:lang w:eastAsia="zh-CN"/>
        </w:rPr>
        <w:t xml:space="preserve">выступают монахи и обычные граждане-бирманцы. </w:t>
      </w:r>
    </w:p>
    <w:p w:rsidR="00823B4C" w:rsidRPr="004E26D8" w:rsidRDefault="00823B4C" w:rsidP="00753EED">
      <w:pPr>
        <w:pStyle w:val="a3"/>
        <w:spacing w:line="360" w:lineRule="auto"/>
        <w:ind w:left="142" w:right="130" w:firstLine="545"/>
        <w:jc w:val="center"/>
        <w:rPr>
          <w:b/>
          <w:bCs/>
        </w:rPr>
      </w:pPr>
      <w:r w:rsidRPr="004E26D8">
        <w:rPr>
          <w:b/>
          <w:bCs/>
        </w:rPr>
        <w:t xml:space="preserve">2.2. Деятельность </w:t>
      </w:r>
      <w:r w:rsidR="00BD39AF">
        <w:rPr>
          <w:b/>
          <w:bCs/>
        </w:rPr>
        <w:t>«</w:t>
      </w:r>
      <w:bookmarkStart w:id="4" w:name="_GoBack"/>
      <w:bookmarkEnd w:id="4"/>
      <w:r w:rsidRPr="004E26D8">
        <w:rPr>
          <w:b/>
          <w:bCs/>
        </w:rPr>
        <w:t>Ма Ба Та</w:t>
      </w:r>
      <w:r w:rsidR="00BD39AF">
        <w:rPr>
          <w:b/>
          <w:bCs/>
        </w:rPr>
        <w:t>»</w:t>
      </w:r>
      <w:r w:rsidRPr="004E26D8">
        <w:rPr>
          <w:b/>
          <w:bCs/>
        </w:rPr>
        <w:t xml:space="preserve"> и ответ рохинджа на дискриминацию</w:t>
      </w:r>
    </w:p>
    <w:p w:rsidR="00076557" w:rsidRDefault="003F2AEA" w:rsidP="00E901A7">
      <w:pPr>
        <w:spacing w:line="360" w:lineRule="auto"/>
        <w:ind w:left="305" w:right="121" w:firstLine="707"/>
        <w:jc w:val="both"/>
        <w:rPr>
          <w:rFonts w:eastAsiaTheme="minorEastAsia"/>
          <w:color w:val="000000" w:themeColor="text1"/>
          <w:sz w:val="28"/>
          <w:lang w:eastAsia="zh-CN"/>
        </w:rPr>
      </w:pPr>
      <w:r>
        <w:rPr>
          <w:rFonts w:eastAsiaTheme="minorEastAsia"/>
          <w:color w:val="000000" w:themeColor="text1"/>
          <w:sz w:val="28"/>
          <w:lang w:eastAsia="zh-CN"/>
        </w:rPr>
        <w:t>Ультранационалистическая буддистская ассоциация по защите нации и религии («Ма Ба Та») во главе с Ашин Виратху – буддистским монахом-националистом – лоббировала пакет из че</w:t>
      </w:r>
      <w:r w:rsidRPr="007C35C6">
        <w:rPr>
          <w:rFonts w:eastAsiaTheme="minorEastAsia"/>
          <w:color w:val="000000" w:themeColor="text1"/>
          <w:sz w:val="28"/>
          <w:lang w:eastAsia="zh-CN"/>
        </w:rPr>
        <w:t>тырёх законов «о защите нации и религии»</w:t>
      </w:r>
      <w:r w:rsidR="003A73C5" w:rsidRPr="003A73C5">
        <w:rPr>
          <w:rFonts w:eastAsiaTheme="minorEastAsia"/>
          <w:color w:val="000000" w:themeColor="text1"/>
          <w:sz w:val="28"/>
          <w:lang w:eastAsia="zh-CN"/>
        </w:rPr>
        <w:t xml:space="preserve"> (</w:t>
      </w:r>
      <w:r w:rsidR="003A73C5">
        <w:rPr>
          <w:rFonts w:eastAsiaTheme="minorEastAsia"/>
          <w:color w:val="000000" w:themeColor="text1"/>
          <w:sz w:val="28"/>
          <w:lang w:eastAsia="zh-CN"/>
        </w:rPr>
        <w:t>принят в 2015 г.)</w:t>
      </w:r>
      <w:r>
        <w:rPr>
          <w:rFonts w:eastAsiaTheme="minorEastAsia"/>
          <w:color w:val="000000" w:themeColor="text1"/>
          <w:sz w:val="28"/>
          <w:lang w:eastAsia="zh-CN"/>
        </w:rPr>
        <w:t>, в котором указывались определенные ограничения для мусульман. Это касалось рождаемости, процедуры перехода в другую религию, моногамии и межконфессиональных браков. «Ма Ба Та» - это наследие «Движения 969»</w:t>
      </w:r>
      <w:r w:rsidR="00455D28" w:rsidRPr="00455D28">
        <w:rPr>
          <w:rFonts w:eastAsiaTheme="minorEastAsia"/>
          <w:color w:val="000000" w:themeColor="text1"/>
          <w:sz w:val="28"/>
          <w:lang w:eastAsia="zh-CN"/>
        </w:rPr>
        <w:t xml:space="preserve"> (</w:t>
      </w:r>
      <w:r w:rsidR="00455D28">
        <w:rPr>
          <w:rFonts w:eastAsiaTheme="minorEastAsia"/>
          <w:color w:val="000000" w:themeColor="text1"/>
          <w:sz w:val="28"/>
          <w:lang w:eastAsia="zh-CN"/>
        </w:rPr>
        <w:t>ныне запрещенное)</w:t>
      </w:r>
      <w:r>
        <w:rPr>
          <w:rFonts w:eastAsiaTheme="minorEastAsia"/>
          <w:color w:val="000000" w:themeColor="text1"/>
          <w:sz w:val="28"/>
          <w:lang w:eastAsia="zh-CN"/>
        </w:rPr>
        <w:t xml:space="preserve">, которое </w:t>
      </w:r>
      <w:r w:rsidR="0022431E">
        <w:rPr>
          <w:rFonts w:eastAsiaTheme="minorEastAsia"/>
          <w:color w:val="000000" w:themeColor="text1"/>
          <w:sz w:val="28"/>
          <w:lang w:eastAsia="zh-CN"/>
        </w:rPr>
        <w:t xml:space="preserve">было создано для </w:t>
      </w:r>
      <w:r w:rsidR="0022431E" w:rsidRPr="0022431E">
        <w:rPr>
          <w:rFonts w:eastAsiaTheme="minorEastAsia"/>
          <w:color w:val="000000" w:themeColor="text1"/>
          <w:sz w:val="28"/>
          <w:lang w:eastAsia="zh-CN"/>
        </w:rPr>
        <w:t>"защиты буддийской Мьянмы от распространения ислама"</w:t>
      </w:r>
      <w:r w:rsidR="0022431E">
        <w:rPr>
          <w:rFonts w:eastAsiaTheme="minorEastAsia"/>
          <w:color w:val="000000" w:themeColor="text1"/>
          <w:sz w:val="28"/>
          <w:lang w:eastAsia="zh-CN"/>
        </w:rPr>
        <w:t>.</w:t>
      </w:r>
      <w:r>
        <w:rPr>
          <w:rFonts w:eastAsiaTheme="minorEastAsia"/>
          <w:color w:val="000000" w:themeColor="text1"/>
          <w:sz w:val="28"/>
          <w:lang w:eastAsia="zh-CN"/>
        </w:rPr>
        <w:t xml:space="preserve"> «Ма Ба Та» появилась в 2011 году благодаря инициативе сангхи, которая посчитала, что г</w:t>
      </w:r>
      <w:r w:rsidRPr="003F2AEA">
        <w:rPr>
          <w:rFonts w:eastAsiaTheme="minorEastAsia"/>
          <w:color w:val="000000" w:themeColor="text1"/>
          <w:sz w:val="28"/>
          <w:lang w:eastAsia="zh-CN"/>
        </w:rPr>
        <w:t>осударственный комитет «Сангха Маха Найяка»</w:t>
      </w:r>
      <w:r>
        <w:rPr>
          <w:rFonts w:eastAsiaTheme="minorEastAsia"/>
          <w:color w:val="000000" w:themeColor="text1"/>
          <w:sz w:val="28"/>
          <w:lang w:eastAsia="zh-CN"/>
        </w:rPr>
        <w:t xml:space="preserve"> не справляется </w:t>
      </w:r>
      <w:r w:rsidR="0022431E">
        <w:rPr>
          <w:rFonts w:eastAsiaTheme="minorEastAsia"/>
          <w:color w:val="000000" w:themeColor="text1"/>
          <w:sz w:val="28"/>
          <w:lang w:eastAsia="zh-CN"/>
        </w:rPr>
        <w:t xml:space="preserve">навалившимися на нее </w:t>
      </w:r>
      <w:r>
        <w:rPr>
          <w:rFonts w:eastAsiaTheme="minorEastAsia"/>
          <w:color w:val="000000" w:themeColor="text1"/>
          <w:sz w:val="28"/>
          <w:lang w:eastAsia="zh-CN"/>
        </w:rPr>
        <w:t>с проблемами.</w:t>
      </w:r>
      <w:r w:rsidR="00597E05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597E05" w:rsidRPr="00597E05">
        <w:rPr>
          <w:rFonts w:eastAsiaTheme="minorEastAsia"/>
          <w:color w:val="000000" w:themeColor="text1"/>
          <w:sz w:val="28"/>
          <w:lang w:eastAsia="zh-CN"/>
        </w:rPr>
        <w:t>По данным Международной кризисной группы, такие группы, как Ма Ба Тха, утверждают, что Мьянме угрожает мощное глобальное исламское движение, ко</w:t>
      </w:r>
      <w:r w:rsidR="00597E05">
        <w:rPr>
          <w:rFonts w:eastAsiaTheme="minorEastAsia"/>
          <w:color w:val="000000" w:themeColor="text1"/>
          <w:sz w:val="28"/>
          <w:lang w:eastAsia="zh-CN"/>
        </w:rPr>
        <w:t>торое</w:t>
      </w:r>
      <w:r w:rsidR="00C3758F">
        <w:rPr>
          <w:rFonts w:eastAsiaTheme="minorEastAsia"/>
          <w:color w:val="000000" w:themeColor="text1"/>
          <w:sz w:val="28"/>
          <w:lang w:eastAsia="zh-CN"/>
        </w:rPr>
        <w:t>, имея</w:t>
      </w:r>
      <w:r w:rsidR="00597E05" w:rsidRPr="00597E05">
        <w:rPr>
          <w:rFonts w:eastAsiaTheme="minorEastAsia"/>
          <w:color w:val="000000" w:themeColor="text1"/>
          <w:sz w:val="28"/>
          <w:lang w:eastAsia="zh-CN"/>
        </w:rPr>
        <w:t xml:space="preserve"> зна</w:t>
      </w:r>
      <w:r w:rsidR="00C3758F">
        <w:rPr>
          <w:rFonts w:eastAsiaTheme="minorEastAsia"/>
          <w:color w:val="000000" w:themeColor="text1"/>
          <w:sz w:val="28"/>
          <w:lang w:eastAsia="zh-CN"/>
        </w:rPr>
        <w:t>чительное коммерческое влияние,</w:t>
      </w:r>
      <w:r w:rsidR="00597E05" w:rsidRPr="00597E05">
        <w:rPr>
          <w:rFonts w:eastAsiaTheme="minorEastAsia"/>
          <w:color w:val="000000" w:themeColor="text1"/>
          <w:sz w:val="28"/>
          <w:lang w:eastAsia="zh-CN"/>
        </w:rPr>
        <w:t xml:space="preserve"> на протяжении веков прибегало к насилию для расширения своего влияния. Они утверждают, что это уже привело к исламизации ранее буддийских территорий, таких как Афганистан, Бангладеш и Индонезия</w:t>
      </w:r>
      <w:r w:rsidR="00597E05">
        <w:rPr>
          <w:rFonts w:eastAsiaTheme="minorEastAsia"/>
          <w:color w:val="000000" w:themeColor="text1"/>
          <w:sz w:val="28"/>
          <w:lang w:eastAsia="zh-CN"/>
        </w:rPr>
        <w:t>.</w:t>
      </w:r>
      <w:r w:rsidR="00597E05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93"/>
      </w:r>
      <w:r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22431E">
        <w:rPr>
          <w:rFonts w:eastAsiaTheme="minorEastAsia"/>
          <w:color w:val="000000" w:themeColor="text1"/>
          <w:sz w:val="28"/>
          <w:lang w:eastAsia="zh-CN"/>
        </w:rPr>
        <w:t>Но в</w:t>
      </w:r>
      <w:r w:rsidR="0022431E" w:rsidRPr="0022431E">
        <w:rPr>
          <w:rFonts w:eastAsiaTheme="minorEastAsia"/>
          <w:color w:val="000000" w:themeColor="text1"/>
          <w:sz w:val="28"/>
          <w:lang w:eastAsia="zh-CN"/>
        </w:rPr>
        <w:t xml:space="preserve"> начале июля</w:t>
      </w:r>
      <w:r w:rsidR="0022431E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22431E" w:rsidRPr="0022431E">
        <w:rPr>
          <w:rFonts w:eastAsiaTheme="minorEastAsia"/>
          <w:color w:val="000000" w:themeColor="text1"/>
          <w:sz w:val="28"/>
          <w:lang w:eastAsia="zh-CN"/>
        </w:rPr>
        <w:t>государственное уп</w:t>
      </w:r>
      <w:r w:rsidR="0022431E">
        <w:rPr>
          <w:rFonts w:eastAsiaTheme="minorEastAsia"/>
          <w:color w:val="000000" w:themeColor="text1"/>
          <w:sz w:val="28"/>
          <w:lang w:eastAsia="zh-CN"/>
        </w:rPr>
        <w:t>равление по делам буддизма под давлением</w:t>
      </w:r>
      <w:r w:rsidR="0022431E" w:rsidRPr="0022431E">
        <w:rPr>
          <w:rFonts w:eastAsiaTheme="minorEastAsia"/>
          <w:color w:val="000000" w:themeColor="text1"/>
          <w:sz w:val="28"/>
          <w:lang w:eastAsia="zh-CN"/>
        </w:rPr>
        <w:t xml:space="preserve"> правящей партии "Национальная лига за демократию" (НЛД) объявило об отзыве статуса буддийской организации у</w:t>
      </w:r>
      <w:r w:rsidR="0022431E">
        <w:rPr>
          <w:rFonts w:eastAsiaTheme="minorEastAsia"/>
          <w:color w:val="000000" w:themeColor="text1"/>
          <w:sz w:val="28"/>
          <w:lang w:eastAsia="zh-CN"/>
        </w:rPr>
        <w:t xml:space="preserve"> «Ма Ба Та», что было</w:t>
      </w:r>
      <w:r w:rsidR="004B3A1C">
        <w:rPr>
          <w:rFonts w:eastAsiaTheme="minorEastAsia"/>
          <w:color w:val="000000" w:themeColor="text1"/>
          <w:sz w:val="28"/>
          <w:lang w:eastAsia="zh-CN"/>
        </w:rPr>
        <w:t xml:space="preserve"> продиктовано шагом навстречу </w:t>
      </w:r>
      <w:r w:rsidR="0022431E">
        <w:rPr>
          <w:rFonts w:eastAsiaTheme="minorEastAsia"/>
          <w:color w:val="000000" w:themeColor="text1"/>
          <w:sz w:val="28"/>
          <w:lang w:eastAsia="zh-CN"/>
        </w:rPr>
        <w:t>международному сообществу и правозащитным организациям, которые были недовольны ситуацией с рохинджа.</w:t>
      </w:r>
      <w:r w:rsidR="0022431E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94"/>
      </w:r>
      <w:r w:rsidR="0022431E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286541">
        <w:rPr>
          <w:rFonts w:eastAsiaTheme="minorEastAsia"/>
          <w:color w:val="000000" w:themeColor="text1"/>
          <w:sz w:val="28"/>
          <w:lang w:eastAsia="zh-CN"/>
        </w:rPr>
        <w:t xml:space="preserve">Организация была распущена. </w:t>
      </w:r>
      <w:r w:rsidR="0022431E">
        <w:rPr>
          <w:rFonts w:eastAsiaTheme="minorEastAsia"/>
          <w:color w:val="000000" w:themeColor="text1"/>
          <w:sz w:val="28"/>
          <w:lang w:eastAsia="zh-CN"/>
        </w:rPr>
        <w:t>Но данный шаг был очень опасен, так как «Ма Ба Та»</w:t>
      </w:r>
      <w:r w:rsidR="00076557">
        <w:rPr>
          <w:rFonts w:eastAsiaTheme="minorEastAsia"/>
          <w:color w:val="000000" w:themeColor="text1"/>
          <w:sz w:val="28"/>
          <w:lang w:eastAsia="zh-CN"/>
        </w:rPr>
        <w:t xml:space="preserve"> и Ашин Виратху поддерживает</w:t>
      </w:r>
      <w:r w:rsidR="0022431E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076557">
        <w:rPr>
          <w:rFonts w:eastAsiaTheme="minorEastAsia"/>
          <w:color w:val="000000" w:themeColor="text1"/>
          <w:sz w:val="28"/>
          <w:lang w:eastAsia="zh-CN"/>
        </w:rPr>
        <w:t xml:space="preserve">весь </w:t>
      </w:r>
      <w:r w:rsidR="0022431E">
        <w:rPr>
          <w:rFonts w:eastAsiaTheme="minorEastAsia"/>
          <w:color w:val="000000" w:themeColor="text1"/>
          <w:sz w:val="28"/>
          <w:lang w:eastAsia="zh-CN"/>
        </w:rPr>
        <w:lastRenderedPageBreak/>
        <w:t xml:space="preserve">буддистский электорат. </w:t>
      </w:r>
      <w:r w:rsidR="00076557">
        <w:rPr>
          <w:rFonts w:eastAsiaTheme="minorEastAsia"/>
          <w:color w:val="000000" w:themeColor="text1"/>
          <w:sz w:val="28"/>
          <w:lang w:eastAsia="zh-CN"/>
        </w:rPr>
        <w:t>Теперь буддисты-националисты из этой организации действуют в «</w:t>
      </w:r>
      <w:r w:rsidR="00076557" w:rsidRPr="00076557">
        <w:rPr>
          <w:rFonts w:eastAsiaTheme="minorEastAsia"/>
          <w:color w:val="000000" w:themeColor="text1"/>
          <w:sz w:val="28"/>
          <w:lang w:eastAsia="zh-CN"/>
        </w:rPr>
        <w:t>Будда дхамм</w:t>
      </w:r>
      <w:r w:rsidR="0093298D">
        <w:rPr>
          <w:rFonts w:eastAsiaTheme="minorEastAsia"/>
          <w:color w:val="000000" w:themeColor="text1"/>
          <w:sz w:val="28"/>
          <w:lang w:eastAsia="zh-CN"/>
        </w:rPr>
        <w:t>а парахита»</w:t>
      </w:r>
      <w:r w:rsidR="00076557">
        <w:rPr>
          <w:rFonts w:eastAsiaTheme="minorEastAsia"/>
          <w:color w:val="000000" w:themeColor="text1"/>
          <w:sz w:val="28"/>
          <w:lang w:eastAsia="zh-CN"/>
        </w:rPr>
        <w:t>, но  это «</w:t>
      </w:r>
      <w:r w:rsidR="00076557" w:rsidRPr="00076557">
        <w:rPr>
          <w:rFonts w:eastAsiaTheme="minorEastAsia"/>
          <w:color w:val="000000" w:themeColor="text1"/>
          <w:sz w:val="28"/>
          <w:lang w:eastAsia="zh-CN"/>
        </w:rPr>
        <w:t>бледная тень "Ма Ба Та", хотя и остающаяся достаточно влиятельной в пропаганде своих взглядов»</w:t>
      </w:r>
      <w:r w:rsidR="00076557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95"/>
      </w:r>
    </w:p>
    <w:p w:rsidR="00D52D79" w:rsidRDefault="00286541" w:rsidP="00E901A7">
      <w:pPr>
        <w:spacing w:line="360" w:lineRule="auto"/>
        <w:ind w:left="305" w:right="121" w:firstLine="707"/>
        <w:jc w:val="both"/>
        <w:rPr>
          <w:rFonts w:eastAsiaTheme="minorEastAsia"/>
          <w:color w:val="000000" w:themeColor="text1"/>
          <w:sz w:val="28"/>
          <w:lang w:eastAsia="zh-CN"/>
        </w:rPr>
      </w:pPr>
      <w:r>
        <w:rPr>
          <w:rFonts w:eastAsiaTheme="minorEastAsia"/>
          <w:color w:val="000000" w:themeColor="text1"/>
          <w:sz w:val="28"/>
          <w:lang w:eastAsia="zh-CN"/>
        </w:rPr>
        <w:t>Основный тезис буддийских националистов следующий: м</w:t>
      </w:r>
      <w:r w:rsidR="00076557" w:rsidRPr="001E05BE">
        <w:rPr>
          <w:rFonts w:eastAsiaTheme="minorEastAsia"/>
          <w:color w:val="000000" w:themeColor="text1"/>
          <w:sz w:val="28"/>
          <w:lang w:eastAsia="zh-CN"/>
        </w:rPr>
        <w:t xml:space="preserve">усульмане хотят сделать 21 век </w:t>
      </w:r>
      <w:r w:rsidR="00B97FDA" w:rsidRPr="001E05BE">
        <w:rPr>
          <w:rFonts w:eastAsiaTheme="minorEastAsia"/>
          <w:color w:val="000000" w:themeColor="text1"/>
          <w:sz w:val="28"/>
          <w:lang w:eastAsia="zh-CN"/>
        </w:rPr>
        <w:t>временем</w:t>
      </w:r>
      <w:r w:rsidR="00901FB4" w:rsidRPr="001E05BE">
        <w:rPr>
          <w:rFonts w:eastAsiaTheme="minorEastAsia"/>
          <w:color w:val="000000" w:themeColor="text1"/>
          <w:sz w:val="28"/>
          <w:lang w:eastAsia="zh-CN"/>
        </w:rPr>
        <w:t xml:space="preserve"> господства</w:t>
      </w:r>
      <w:r w:rsidR="00B97FDA" w:rsidRPr="001E05BE">
        <w:rPr>
          <w:rFonts w:eastAsiaTheme="minorEastAsia"/>
          <w:color w:val="000000" w:themeColor="text1"/>
          <w:sz w:val="28"/>
          <w:lang w:eastAsia="zh-CN"/>
        </w:rPr>
        <w:t xml:space="preserve"> ислама.</w:t>
      </w:r>
      <w:r w:rsidR="009243AF">
        <w:rPr>
          <w:rFonts w:eastAsiaTheme="minorEastAsia"/>
          <w:color w:val="000000" w:themeColor="text1"/>
          <w:sz w:val="28"/>
          <w:lang w:eastAsia="zh-CN"/>
        </w:rPr>
        <w:t xml:space="preserve"> По мнению многих монахов и монахинь мьянманские мусульмане </w:t>
      </w:r>
      <w:r w:rsidR="009243AF" w:rsidRPr="009243AF">
        <w:rPr>
          <w:rFonts w:eastAsiaTheme="minorEastAsia"/>
          <w:color w:val="000000" w:themeColor="text1"/>
          <w:sz w:val="28"/>
          <w:lang w:eastAsia="zh-CN"/>
        </w:rPr>
        <w:t xml:space="preserve">копят капитал, скупают недвижимость в городских центрах, используют свое богатство, чтобы </w:t>
      </w:r>
      <w:r w:rsidR="009243AF">
        <w:rPr>
          <w:rFonts w:eastAsiaTheme="minorEastAsia"/>
          <w:color w:val="000000" w:themeColor="text1"/>
          <w:sz w:val="28"/>
          <w:lang w:eastAsia="zh-CN"/>
        </w:rPr>
        <w:t>жениться на буддистских женщинах</w:t>
      </w:r>
      <w:r w:rsidR="009243AF" w:rsidRPr="009243AF">
        <w:rPr>
          <w:rFonts w:eastAsiaTheme="minorEastAsia"/>
          <w:color w:val="000000" w:themeColor="text1"/>
          <w:sz w:val="28"/>
          <w:lang w:eastAsia="zh-CN"/>
        </w:rPr>
        <w:t xml:space="preserve">, а затем принуждают своих </w:t>
      </w:r>
      <w:r w:rsidR="009243AF">
        <w:rPr>
          <w:rFonts w:eastAsiaTheme="minorEastAsia"/>
          <w:color w:val="000000" w:themeColor="text1"/>
          <w:sz w:val="28"/>
          <w:lang w:eastAsia="zh-CN"/>
        </w:rPr>
        <w:t xml:space="preserve">жен и детей </w:t>
      </w:r>
      <w:r w:rsidR="004B3A1C">
        <w:rPr>
          <w:rFonts w:eastAsiaTheme="minorEastAsia"/>
          <w:color w:val="000000" w:themeColor="text1"/>
          <w:sz w:val="28"/>
          <w:lang w:eastAsia="zh-CN"/>
        </w:rPr>
        <w:t xml:space="preserve">принимать </w:t>
      </w:r>
      <w:r w:rsidR="009243AF" w:rsidRPr="009243AF">
        <w:rPr>
          <w:rFonts w:eastAsiaTheme="minorEastAsia"/>
          <w:color w:val="000000" w:themeColor="text1"/>
          <w:sz w:val="28"/>
          <w:lang w:eastAsia="zh-CN"/>
        </w:rPr>
        <w:t xml:space="preserve">ислам через физическое или </w:t>
      </w:r>
      <w:r w:rsidR="009243AF">
        <w:rPr>
          <w:rFonts w:eastAsiaTheme="minorEastAsia"/>
          <w:color w:val="000000" w:themeColor="text1"/>
          <w:sz w:val="28"/>
          <w:lang w:eastAsia="zh-CN"/>
        </w:rPr>
        <w:t>экономическое давление.</w:t>
      </w:r>
      <w:r w:rsidR="009243AF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96"/>
      </w:r>
      <w:r w:rsidR="001E05BE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B97FDA">
        <w:rPr>
          <w:rFonts w:eastAsiaTheme="minorEastAsia"/>
          <w:color w:val="000000" w:themeColor="text1"/>
          <w:sz w:val="28"/>
          <w:lang w:eastAsia="zh-CN"/>
        </w:rPr>
        <w:t>Данная идея получила свое распространение благодаря «Движению 969», начало которого положила брошюра 1997 года с таким же названием, написанная ч</w:t>
      </w:r>
      <w:r w:rsidR="00B97FDA" w:rsidRPr="00B97FDA">
        <w:rPr>
          <w:rFonts w:eastAsiaTheme="minorEastAsia"/>
          <w:color w:val="000000" w:themeColor="text1"/>
          <w:sz w:val="28"/>
          <w:lang w:eastAsia="zh-CN"/>
        </w:rPr>
        <w:t>иновник</w:t>
      </w:r>
      <w:r w:rsidR="00B97FDA">
        <w:rPr>
          <w:rFonts w:eastAsiaTheme="minorEastAsia"/>
          <w:color w:val="000000" w:themeColor="text1"/>
          <w:sz w:val="28"/>
          <w:lang w:eastAsia="zh-CN"/>
        </w:rPr>
        <w:t>ом</w:t>
      </w:r>
      <w:r w:rsidR="00B97FDA" w:rsidRPr="00B97FDA">
        <w:rPr>
          <w:rFonts w:eastAsiaTheme="minorEastAsia"/>
          <w:color w:val="000000" w:themeColor="text1"/>
          <w:sz w:val="28"/>
          <w:lang w:eastAsia="zh-CN"/>
        </w:rPr>
        <w:t xml:space="preserve"> мьянманского министерства по де</w:t>
      </w:r>
      <w:r w:rsidR="00B97FDA">
        <w:rPr>
          <w:rFonts w:eastAsiaTheme="minorEastAsia"/>
          <w:color w:val="000000" w:themeColor="text1"/>
          <w:sz w:val="28"/>
          <w:lang w:eastAsia="zh-CN"/>
        </w:rPr>
        <w:t xml:space="preserve">лам религии У Чжо Лвином; в ней говорилось, что большинство мечетей, магазинов и домов, принадлежащих мусульманам, украшены числом 786, которое переводится как </w:t>
      </w:r>
      <w:r w:rsidR="00B97FDA" w:rsidRPr="00B97FDA">
        <w:rPr>
          <w:rFonts w:eastAsiaTheme="minorEastAsia"/>
          <w:color w:val="000000" w:themeColor="text1"/>
          <w:sz w:val="28"/>
          <w:lang w:eastAsia="zh-CN"/>
        </w:rPr>
        <w:t>«Во имя Алл</w:t>
      </w:r>
      <w:r w:rsidR="00B97FDA">
        <w:rPr>
          <w:rFonts w:eastAsiaTheme="minorEastAsia"/>
          <w:color w:val="000000" w:themeColor="text1"/>
          <w:sz w:val="28"/>
          <w:lang w:eastAsia="zh-CN"/>
        </w:rPr>
        <w:t>аха милостивого и милосердного».</w:t>
      </w:r>
      <w:r w:rsidR="00B97FDA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97"/>
      </w:r>
      <w:r w:rsidR="00B97FDA">
        <w:rPr>
          <w:rFonts w:eastAsiaTheme="minorEastAsia"/>
          <w:color w:val="000000" w:themeColor="text1"/>
          <w:sz w:val="28"/>
          <w:lang w:eastAsia="zh-CN"/>
        </w:rPr>
        <w:t xml:space="preserve"> (</w:t>
      </w:r>
      <w:r w:rsidR="00B97FDA" w:rsidRPr="00B97FDA">
        <w:rPr>
          <w:rFonts w:eastAsiaTheme="minorEastAsia"/>
          <w:color w:val="000000" w:themeColor="text1"/>
          <w:sz w:val="28"/>
          <w:lang w:eastAsia="zh-CN"/>
        </w:rPr>
        <w:t xml:space="preserve">7+8+6 </w:t>
      </w:r>
      <w:r w:rsidR="00B97FDA">
        <w:rPr>
          <w:rFonts w:eastAsiaTheme="minorEastAsia"/>
          <w:color w:val="000000" w:themeColor="text1"/>
          <w:sz w:val="28"/>
          <w:lang w:eastAsia="zh-CN"/>
        </w:rPr>
        <w:t>=</w:t>
      </w:r>
      <w:r w:rsidR="00B97FDA" w:rsidRPr="00B97FDA">
        <w:rPr>
          <w:rFonts w:eastAsiaTheme="minorEastAsia"/>
          <w:color w:val="000000" w:themeColor="text1"/>
          <w:sz w:val="28"/>
          <w:lang w:eastAsia="zh-CN"/>
        </w:rPr>
        <w:t xml:space="preserve"> 21</w:t>
      </w:r>
      <w:r w:rsidR="0094770F">
        <w:rPr>
          <w:rFonts w:eastAsiaTheme="minorEastAsia"/>
          <w:color w:val="000000" w:themeColor="text1"/>
          <w:sz w:val="28"/>
          <w:lang w:eastAsia="zh-CN"/>
        </w:rPr>
        <w:t>. 21 век) Мысленно ч</w:t>
      </w:r>
      <w:r w:rsidR="00B97FDA">
        <w:rPr>
          <w:rFonts w:eastAsiaTheme="minorEastAsia"/>
          <w:color w:val="000000" w:themeColor="text1"/>
          <w:sz w:val="28"/>
          <w:lang w:eastAsia="zh-CN"/>
        </w:rPr>
        <w:t>итая данные цифры, буддист воздает хвалу Аллаху и тем самым молится ему. В противовес этому автор предлагает мысленно читать число 969. (9 – именно с</w:t>
      </w:r>
      <w:r w:rsidR="004B3A1C">
        <w:rPr>
          <w:rFonts w:eastAsiaTheme="minorEastAsia"/>
          <w:color w:val="000000" w:themeColor="text1"/>
          <w:sz w:val="28"/>
          <w:lang w:eastAsia="zh-CN"/>
        </w:rPr>
        <w:t>только основных качеств Б</w:t>
      </w:r>
      <w:r w:rsidR="00B97FDA">
        <w:rPr>
          <w:rFonts w:eastAsiaTheme="minorEastAsia"/>
          <w:color w:val="000000" w:themeColor="text1"/>
          <w:sz w:val="28"/>
          <w:lang w:eastAsia="zh-CN"/>
        </w:rPr>
        <w:t xml:space="preserve">удды; 6 –  столько </w:t>
      </w:r>
      <w:r w:rsidR="0094770F">
        <w:rPr>
          <w:rFonts w:eastAsiaTheme="minorEastAsia"/>
          <w:color w:val="000000" w:themeColor="text1"/>
          <w:sz w:val="28"/>
          <w:lang w:eastAsia="zh-CN"/>
        </w:rPr>
        <w:t xml:space="preserve">основных </w:t>
      </w:r>
      <w:r w:rsidR="00B97FDA">
        <w:rPr>
          <w:rFonts w:eastAsiaTheme="minorEastAsia"/>
          <w:color w:val="000000" w:themeColor="text1"/>
          <w:sz w:val="28"/>
          <w:lang w:eastAsia="zh-CN"/>
        </w:rPr>
        <w:t xml:space="preserve">качеств дхармы; 9 – столько основных качеств сангхи). </w:t>
      </w:r>
      <w:r w:rsidR="004B3A1C">
        <w:rPr>
          <w:rFonts w:eastAsiaTheme="minorEastAsia"/>
          <w:color w:val="000000" w:themeColor="text1"/>
          <w:sz w:val="28"/>
          <w:lang w:eastAsia="zh-CN"/>
        </w:rPr>
        <w:t>Эту идею поддержали многие</w:t>
      </w:r>
      <w:r w:rsidR="00D52D79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94770F">
        <w:rPr>
          <w:rFonts w:eastAsiaTheme="minorEastAsia"/>
          <w:color w:val="000000" w:themeColor="text1"/>
          <w:sz w:val="28"/>
          <w:lang w:eastAsia="zh-CN"/>
        </w:rPr>
        <w:t>буддистов</w:t>
      </w:r>
      <w:r w:rsidR="00D52D79">
        <w:rPr>
          <w:rFonts w:eastAsiaTheme="minorEastAsia"/>
          <w:color w:val="000000" w:themeColor="text1"/>
          <w:sz w:val="28"/>
          <w:lang w:eastAsia="zh-CN"/>
        </w:rPr>
        <w:t xml:space="preserve">. В 2000 году вышел текст под названием «Угроза исчезновения расы», где указывалось </w:t>
      </w:r>
      <w:r w:rsidR="00D52D79" w:rsidRPr="00D52D79">
        <w:rPr>
          <w:rFonts w:eastAsiaTheme="minorEastAsia"/>
          <w:color w:val="000000" w:themeColor="text1"/>
          <w:sz w:val="28"/>
          <w:lang w:eastAsia="zh-CN"/>
        </w:rPr>
        <w:t xml:space="preserve">17 моментов достойного поведения </w:t>
      </w:r>
      <w:r w:rsidR="00D52D79">
        <w:rPr>
          <w:rFonts w:eastAsiaTheme="minorEastAsia"/>
          <w:color w:val="000000" w:themeColor="text1"/>
          <w:sz w:val="28"/>
          <w:lang w:eastAsia="zh-CN"/>
        </w:rPr>
        <w:t>для защиты своей религии и надобность противодействия конкретно исламу.</w:t>
      </w:r>
      <w:r w:rsidR="00901FB4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D52D79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98"/>
      </w:r>
      <w:r w:rsidR="00901FB4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901FB4" w:rsidRPr="00901FB4">
        <w:rPr>
          <w:rFonts w:eastAsiaTheme="minorEastAsia"/>
          <w:color w:val="000000" w:themeColor="text1"/>
          <w:sz w:val="28"/>
          <w:lang w:eastAsia="zh-CN"/>
        </w:rPr>
        <w:t>«Если умирает человек, это нормально. Но если умирает раса или религия, вы уже никогда не сможете вернуть ее»</w:t>
      </w:r>
      <w:r w:rsidR="00901FB4">
        <w:rPr>
          <w:rFonts w:eastAsiaTheme="minorEastAsia"/>
          <w:color w:val="000000" w:themeColor="text1"/>
          <w:sz w:val="28"/>
          <w:lang w:eastAsia="zh-CN"/>
        </w:rPr>
        <w:t>.</w:t>
      </w:r>
      <w:r w:rsidR="00901FB4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99"/>
      </w:r>
      <w:r w:rsidR="001E05BE">
        <w:rPr>
          <w:rFonts w:eastAsiaTheme="minorEastAsia"/>
          <w:color w:val="000000" w:themeColor="text1"/>
          <w:sz w:val="28"/>
          <w:lang w:eastAsia="zh-CN"/>
        </w:rPr>
        <w:t xml:space="preserve"> </w:t>
      </w:r>
    </w:p>
    <w:p w:rsidR="00286541" w:rsidRDefault="00455D28" w:rsidP="00E901A7">
      <w:pPr>
        <w:spacing w:line="360" w:lineRule="auto"/>
        <w:ind w:left="305" w:right="121" w:firstLine="707"/>
        <w:jc w:val="both"/>
        <w:rPr>
          <w:rFonts w:eastAsiaTheme="minorEastAsia"/>
          <w:color w:val="000000" w:themeColor="text1"/>
          <w:sz w:val="28"/>
          <w:lang w:eastAsia="zh-CN"/>
        </w:rPr>
      </w:pPr>
      <w:r>
        <w:rPr>
          <w:rFonts w:eastAsiaTheme="minorEastAsia"/>
          <w:color w:val="000000" w:themeColor="text1"/>
          <w:sz w:val="28"/>
          <w:lang w:eastAsia="zh-CN"/>
        </w:rPr>
        <w:t>Способы защититься от ислама, которые предлагала брошюра</w:t>
      </w:r>
      <w:r w:rsidR="00510E9B">
        <w:rPr>
          <w:rFonts w:eastAsiaTheme="minorEastAsia"/>
          <w:color w:val="000000" w:themeColor="text1"/>
          <w:sz w:val="28"/>
          <w:lang w:eastAsia="zh-CN"/>
        </w:rPr>
        <w:t xml:space="preserve"> (три </w:t>
      </w:r>
      <w:r w:rsidR="00510E9B">
        <w:rPr>
          <w:rFonts w:eastAsiaTheme="minorEastAsia"/>
          <w:color w:val="000000" w:themeColor="text1"/>
          <w:sz w:val="28"/>
          <w:lang w:eastAsia="zh-CN"/>
        </w:rPr>
        <w:lastRenderedPageBreak/>
        <w:t>отказа)</w:t>
      </w:r>
      <w:r w:rsidR="00510E9B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100"/>
      </w:r>
      <w:r w:rsidR="00286541">
        <w:rPr>
          <w:rFonts w:eastAsiaTheme="minorEastAsia"/>
          <w:color w:val="000000" w:themeColor="text1"/>
          <w:sz w:val="28"/>
          <w:lang w:eastAsia="zh-CN"/>
        </w:rPr>
        <w:t>:</w:t>
      </w:r>
    </w:p>
    <w:p w:rsidR="00510E9B" w:rsidRPr="00510E9B" w:rsidRDefault="00510E9B" w:rsidP="00E901A7">
      <w:pPr>
        <w:pStyle w:val="a4"/>
        <w:numPr>
          <w:ilvl w:val="0"/>
          <w:numId w:val="30"/>
        </w:numPr>
        <w:spacing w:line="360" w:lineRule="auto"/>
        <w:ind w:right="121"/>
        <w:rPr>
          <w:rFonts w:eastAsiaTheme="minorEastAsia"/>
          <w:color w:val="000000" w:themeColor="text1"/>
          <w:sz w:val="28"/>
          <w:lang w:eastAsia="zh-CN"/>
        </w:rPr>
      </w:pPr>
      <w:r>
        <w:rPr>
          <w:rFonts w:eastAsiaTheme="minorEastAsia"/>
          <w:color w:val="000000" w:themeColor="text1"/>
          <w:sz w:val="28"/>
          <w:lang w:eastAsia="zh-CN"/>
        </w:rPr>
        <w:t>Следует</w:t>
      </w:r>
      <w:r w:rsidRPr="00510E9B">
        <w:rPr>
          <w:rFonts w:eastAsiaTheme="minorEastAsia"/>
          <w:color w:val="000000" w:themeColor="text1"/>
          <w:sz w:val="28"/>
          <w:lang w:eastAsia="zh-CN"/>
        </w:rPr>
        <w:t xml:space="preserve"> разорвать </w:t>
      </w:r>
      <w:r>
        <w:rPr>
          <w:rFonts w:eastAsiaTheme="minorEastAsia"/>
          <w:color w:val="000000" w:themeColor="text1"/>
          <w:sz w:val="28"/>
          <w:lang w:eastAsia="zh-CN"/>
        </w:rPr>
        <w:t xml:space="preserve">абсолютно </w:t>
      </w:r>
      <w:r w:rsidRPr="00510E9B">
        <w:rPr>
          <w:rFonts w:eastAsiaTheme="minorEastAsia"/>
          <w:color w:val="000000" w:themeColor="text1"/>
          <w:sz w:val="28"/>
          <w:lang w:eastAsia="zh-CN"/>
        </w:rPr>
        <w:t>все деловые связи с бизнесм</w:t>
      </w:r>
      <w:r>
        <w:rPr>
          <w:rFonts w:eastAsiaTheme="minorEastAsia"/>
          <w:color w:val="000000" w:themeColor="text1"/>
          <w:sz w:val="28"/>
          <w:lang w:eastAsia="zh-CN"/>
        </w:rPr>
        <w:t>енами-мусульманами (</w:t>
      </w:r>
      <w:r w:rsidRPr="00510E9B">
        <w:rPr>
          <w:rFonts w:eastAsiaTheme="minorEastAsia"/>
          <w:color w:val="000000" w:themeColor="text1"/>
          <w:sz w:val="28"/>
          <w:lang w:eastAsia="zh-CN"/>
        </w:rPr>
        <w:t>нич</w:t>
      </w:r>
      <w:r>
        <w:rPr>
          <w:rFonts w:eastAsiaTheme="minorEastAsia"/>
          <w:color w:val="000000" w:themeColor="text1"/>
          <w:sz w:val="28"/>
          <w:lang w:eastAsia="zh-CN"/>
        </w:rPr>
        <w:t>его не покупать у мусульман-</w:t>
      </w:r>
      <w:r w:rsidRPr="00510E9B">
        <w:rPr>
          <w:rFonts w:eastAsiaTheme="minorEastAsia"/>
          <w:color w:val="000000" w:themeColor="text1"/>
          <w:sz w:val="28"/>
          <w:lang w:eastAsia="zh-CN"/>
        </w:rPr>
        <w:t>торговцев и н</w:t>
      </w:r>
      <w:r>
        <w:rPr>
          <w:rFonts w:eastAsiaTheme="minorEastAsia"/>
          <w:color w:val="000000" w:themeColor="text1"/>
          <w:sz w:val="28"/>
          <w:lang w:eastAsia="zh-CN"/>
        </w:rPr>
        <w:t>е пользоваться</w:t>
      </w:r>
      <w:r w:rsidRPr="00510E9B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>
        <w:rPr>
          <w:rFonts w:eastAsiaTheme="minorEastAsia"/>
          <w:color w:val="000000" w:themeColor="text1"/>
          <w:sz w:val="28"/>
          <w:lang w:eastAsia="zh-CN"/>
        </w:rPr>
        <w:t>любыми услугами</w:t>
      </w:r>
      <w:r w:rsidRPr="00510E9B">
        <w:rPr>
          <w:rFonts w:eastAsiaTheme="minorEastAsia"/>
          <w:color w:val="000000" w:themeColor="text1"/>
          <w:sz w:val="28"/>
          <w:lang w:eastAsia="zh-CN"/>
        </w:rPr>
        <w:t>).</w:t>
      </w:r>
    </w:p>
    <w:p w:rsidR="00510E9B" w:rsidRPr="00510E9B" w:rsidRDefault="00510E9B" w:rsidP="00E901A7">
      <w:pPr>
        <w:pStyle w:val="a4"/>
        <w:numPr>
          <w:ilvl w:val="0"/>
          <w:numId w:val="30"/>
        </w:numPr>
        <w:spacing w:line="360" w:lineRule="auto"/>
        <w:ind w:right="121"/>
        <w:rPr>
          <w:rFonts w:eastAsiaTheme="minorEastAsia"/>
          <w:color w:val="000000" w:themeColor="text1"/>
          <w:sz w:val="28"/>
          <w:lang w:eastAsia="zh-CN"/>
        </w:rPr>
      </w:pPr>
      <w:r>
        <w:rPr>
          <w:rFonts w:eastAsiaTheme="minorEastAsia"/>
          <w:color w:val="000000" w:themeColor="text1"/>
          <w:sz w:val="28"/>
          <w:lang w:eastAsia="zh-CN"/>
        </w:rPr>
        <w:t>Не следует буддистам заключать брак с мусульманами</w:t>
      </w:r>
    </w:p>
    <w:p w:rsidR="00286541" w:rsidRPr="00286541" w:rsidRDefault="00510E9B" w:rsidP="00E901A7">
      <w:pPr>
        <w:pStyle w:val="a4"/>
        <w:numPr>
          <w:ilvl w:val="0"/>
          <w:numId w:val="30"/>
        </w:numPr>
        <w:spacing w:line="360" w:lineRule="auto"/>
        <w:ind w:right="121"/>
        <w:rPr>
          <w:rFonts w:eastAsiaTheme="minorEastAsia"/>
          <w:color w:val="000000" w:themeColor="text1"/>
          <w:sz w:val="28"/>
          <w:lang w:eastAsia="zh-CN"/>
        </w:rPr>
      </w:pPr>
      <w:r>
        <w:rPr>
          <w:rFonts w:eastAsiaTheme="minorEastAsia"/>
          <w:color w:val="000000" w:themeColor="text1"/>
          <w:sz w:val="28"/>
          <w:lang w:eastAsia="zh-CN"/>
        </w:rPr>
        <w:t xml:space="preserve">Не надо вообще общаться с мусульманами. </w:t>
      </w:r>
    </w:p>
    <w:p w:rsidR="00286541" w:rsidRPr="00F37E1C" w:rsidRDefault="00510E9B" w:rsidP="00E901A7">
      <w:pPr>
        <w:spacing w:line="360" w:lineRule="auto"/>
        <w:ind w:left="305" w:right="121" w:firstLine="707"/>
        <w:jc w:val="both"/>
        <w:rPr>
          <w:rFonts w:eastAsiaTheme="minorEastAsia"/>
          <w:color w:val="000000" w:themeColor="text1"/>
          <w:sz w:val="28"/>
          <w:lang w:eastAsia="zh-CN"/>
        </w:rPr>
      </w:pPr>
      <w:r>
        <w:rPr>
          <w:rFonts w:eastAsiaTheme="minorEastAsia"/>
          <w:color w:val="000000" w:themeColor="text1"/>
          <w:sz w:val="28"/>
          <w:lang w:eastAsia="zh-CN"/>
        </w:rPr>
        <w:t>Это мирные способы «борьбы»</w:t>
      </w:r>
      <w:r w:rsidR="00F37E1C">
        <w:rPr>
          <w:rFonts w:eastAsiaTheme="minorEastAsia"/>
          <w:color w:val="000000" w:themeColor="text1"/>
          <w:sz w:val="28"/>
          <w:lang w:eastAsia="zh-CN"/>
        </w:rPr>
        <w:t xml:space="preserve"> против исламизации. Радикалы </w:t>
      </w:r>
      <w:r>
        <w:rPr>
          <w:rFonts w:eastAsiaTheme="minorEastAsia"/>
          <w:color w:val="000000" w:themeColor="text1"/>
          <w:sz w:val="28"/>
          <w:lang w:eastAsia="zh-CN"/>
        </w:rPr>
        <w:t xml:space="preserve">не одобряют насильственных методов, по крайней мере, на словах. Ашин Виратху, названный журналом </w:t>
      </w:r>
      <w:r>
        <w:rPr>
          <w:rFonts w:eastAsiaTheme="minorEastAsia"/>
          <w:color w:val="000000" w:themeColor="text1"/>
          <w:sz w:val="28"/>
          <w:lang w:val="en-US" w:eastAsia="zh-CN"/>
        </w:rPr>
        <w:t>Times</w:t>
      </w:r>
      <w:r w:rsidRPr="00455D28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455D28">
        <w:rPr>
          <w:rFonts w:eastAsiaTheme="minorEastAsia"/>
          <w:color w:val="000000" w:themeColor="text1"/>
          <w:sz w:val="28"/>
          <w:lang w:eastAsia="zh-CN"/>
        </w:rPr>
        <w:t>«Лицом буддийского террора»</w:t>
      </w:r>
      <w:r>
        <w:rPr>
          <w:rFonts w:eastAsiaTheme="minorEastAsia"/>
          <w:color w:val="000000" w:themeColor="text1"/>
          <w:sz w:val="28"/>
          <w:lang w:eastAsia="zh-CN"/>
        </w:rPr>
        <w:t>, неоднократно</w:t>
      </w:r>
      <w:r w:rsidR="00455D28">
        <w:rPr>
          <w:rFonts w:eastAsiaTheme="minorEastAsia"/>
          <w:color w:val="000000" w:themeColor="text1"/>
          <w:sz w:val="28"/>
          <w:lang w:eastAsia="zh-CN"/>
        </w:rPr>
        <w:t xml:space="preserve"> утверждал, что он против насилия. «</w:t>
      </w:r>
      <w:r w:rsidR="00455D28" w:rsidRPr="00455D28">
        <w:rPr>
          <w:rFonts w:eastAsiaTheme="minorEastAsia"/>
          <w:color w:val="000000" w:themeColor="text1"/>
          <w:sz w:val="28"/>
          <w:lang w:eastAsia="zh-CN"/>
        </w:rPr>
        <w:t>Сейчас мы просто предпринимаем профилактические меры. У нас нет наступательных средств. Мы предлагаем законы, которые защитят наш народ и расу. Значит ли это, что мы экстремисты? Мы призываем любить и уважать нашу религию и людей. Значит ли это, что мы террористы?</w:t>
      </w:r>
      <w:r w:rsidR="00455D28">
        <w:rPr>
          <w:rFonts w:eastAsiaTheme="minorEastAsia"/>
          <w:color w:val="000000" w:themeColor="text1"/>
          <w:sz w:val="28"/>
          <w:lang w:eastAsia="zh-CN"/>
        </w:rPr>
        <w:t>»</w:t>
      </w:r>
      <w:r w:rsidR="007759A5">
        <w:rPr>
          <w:rFonts w:eastAsiaTheme="minorEastAsia"/>
          <w:color w:val="000000" w:themeColor="text1"/>
          <w:sz w:val="28"/>
          <w:lang w:eastAsia="zh-CN"/>
        </w:rPr>
        <w:t xml:space="preserve"> - говорил</w:t>
      </w:r>
      <w:r w:rsidR="00455D28">
        <w:rPr>
          <w:rFonts w:eastAsiaTheme="minorEastAsia"/>
          <w:color w:val="000000" w:themeColor="text1"/>
          <w:sz w:val="28"/>
          <w:lang w:eastAsia="zh-CN"/>
        </w:rPr>
        <w:t xml:space="preserve"> А. Виратху.</w:t>
      </w:r>
      <w:r w:rsidR="00455D28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101"/>
      </w:r>
      <w:r w:rsidR="00F37E1C" w:rsidRPr="00F37E1C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F37E1C">
        <w:rPr>
          <w:rFonts w:eastAsiaTheme="minorEastAsia"/>
          <w:color w:val="000000" w:themeColor="text1"/>
          <w:sz w:val="28"/>
          <w:lang w:eastAsia="zh-CN"/>
        </w:rPr>
        <w:t xml:space="preserve">Вместо открытых призывов к насилию радикалы </w:t>
      </w:r>
      <w:r w:rsidR="004B3A1C">
        <w:rPr>
          <w:rFonts w:eastAsiaTheme="minorEastAsia"/>
          <w:color w:val="000000" w:themeColor="text1"/>
          <w:sz w:val="28"/>
          <w:lang w:eastAsia="zh-CN"/>
        </w:rPr>
        <w:t>п</w:t>
      </w:r>
      <w:r w:rsidR="00F37E1C" w:rsidRPr="00F37E1C">
        <w:rPr>
          <w:rFonts w:eastAsiaTheme="minorEastAsia"/>
          <w:color w:val="000000" w:themeColor="text1"/>
          <w:sz w:val="28"/>
          <w:lang w:eastAsia="zh-CN"/>
        </w:rPr>
        <w:t>осещают массовые митинги и демонстрации и выступают на них, разжигая антимусульманские настроения и проповедуя «пробуддийские позитивные действия».</w:t>
      </w:r>
      <w:r w:rsidR="00F37E1C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102"/>
      </w:r>
    </w:p>
    <w:p w:rsidR="004B3A1C" w:rsidRDefault="007759A5" w:rsidP="00E901A7">
      <w:pPr>
        <w:spacing w:line="360" w:lineRule="auto"/>
        <w:ind w:left="305" w:right="121" w:firstLine="707"/>
        <w:jc w:val="both"/>
        <w:rPr>
          <w:rFonts w:eastAsiaTheme="minorEastAsia"/>
          <w:color w:val="000000" w:themeColor="text1"/>
          <w:sz w:val="28"/>
          <w:lang w:eastAsia="zh-CN"/>
        </w:rPr>
      </w:pPr>
      <w:r>
        <w:rPr>
          <w:rFonts w:eastAsiaTheme="minorEastAsia"/>
          <w:color w:val="000000" w:themeColor="text1"/>
          <w:sz w:val="28"/>
          <w:lang w:eastAsia="zh-CN"/>
        </w:rPr>
        <w:t>Как могут</w:t>
      </w:r>
      <w:r w:rsidR="00F37E1C" w:rsidRPr="00F37E1C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F37E1C">
        <w:rPr>
          <w:rFonts w:eastAsiaTheme="minorEastAsia"/>
          <w:color w:val="000000" w:themeColor="text1"/>
          <w:sz w:val="28"/>
          <w:lang w:eastAsia="zh-CN"/>
        </w:rPr>
        <w:t>на это</w:t>
      </w:r>
      <w:r>
        <w:rPr>
          <w:rFonts w:eastAsiaTheme="minorEastAsia"/>
          <w:color w:val="000000" w:themeColor="text1"/>
          <w:sz w:val="28"/>
          <w:lang w:eastAsia="zh-CN"/>
        </w:rPr>
        <w:t xml:space="preserve"> от</w:t>
      </w:r>
      <w:r w:rsidR="00F37E1C">
        <w:rPr>
          <w:rFonts w:eastAsiaTheme="minorEastAsia"/>
          <w:color w:val="000000" w:themeColor="text1"/>
          <w:sz w:val="28"/>
          <w:lang w:eastAsia="zh-CN"/>
        </w:rPr>
        <w:t>ветить рохинджа? Следует помнить</w:t>
      </w:r>
      <w:r>
        <w:rPr>
          <w:rFonts w:eastAsiaTheme="minorEastAsia"/>
          <w:color w:val="000000" w:themeColor="text1"/>
          <w:sz w:val="28"/>
          <w:lang w:eastAsia="zh-CN"/>
        </w:rPr>
        <w:t>, что это бесправное меньшинство, которое не может воспользоваться медицинской помощью,</w:t>
      </w:r>
      <w:r w:rsidR="00EA3E73">
        <w:rPr>
          <w:rFonts w:eastAsiaTheme="minorEastAsia"/>
          <w:color w:val="000000" w:themeColor="text1"/>
          <w:sz w:val="28"/>
          <w:lang w:eastAsia="zh-CN"/>
        </w:rPr>
        <w:t xml:space="preserve"> не может получить образование, </w:t>
      </w:r>
      <w:r w:rsidR="00BA1DE7">
        <w:rPr>
          <w:rFonts w:eastAsiaTheme="minorEastAsia"/>
          <w:color w:val="000000" w:themeColor="text1"/>
          <w:sz w:val="28"/>
          <w:lang w:eastAsia="zh-CN"/>
        </w:rPr>
        <w:t xml:space="preserve">легально работать, </w:t>
      </w:r>
      <w:r w:rsidR="00EA3E73">
        <w:rPr>
          <w:rFonts w:eastAsiaTheme="minorEastAsia"/>
          <w:color w:val="000000" w:themeColor="text1"/>
          <w:sz w:val="28"/>
          <w:lang w:eastAsia="zh-CN"/>
        </w:rPr>
        <w:t xml:space="preserve">при этом штат Ракхайн считается самым бедным </w:t>
      </w:r>
      <w:r w:rsidR="00BA1DE7">
        <w:rPr>
          <w:rFonts w:eastAsiaTheme="minorEastAsia"/>
          <w:color w:val="000000" w:themeColor="text1"/>
          <w:sz w:val="28"/>
          <w:lang w:eastAsia="zh-CN"/>
        </w:rPr>
        <w:t xml:space="preserve">и отсталым </w:t>
      </w:r>
      <w:r w:rsidR="00EA3E73">
        <w:rPr>
          <w:rFonts w:eastAsiaTheme="minorEastAsia"/>
          <w:color w:val="000000" w:themeColor="text1"/>
          <w:sz w:val="28"/>
          <w:lang w:eastAsia="zh-CN"/>
        </w:rPr>
        <w:t xml:space="preserve">в Мьянме. </w:t>
      </w:r>
      <w:r w:rsidR="00C43A1B">
        <w:rPr>
          <w:rFonts w:eastAsiaTheme="minorEastAsia"/>
          <w:color w:val="000000" w:themeColor="text1"/>
          <w:sz w:val="28"/>
          <w:lang w:eastAsia="zh-CN"/>
        </w:rPr>
        <w:t>В 2016 году впервые заявила о себе Армия спасения рохинджей Аракана (АСРА): боевики напали на полицейские участки, убили 9 человек, украли 50 единиц огнестрельного оружия и 10 000 комплектов боеприпасов.</w:t>
      </w:r>
      <w:r w:rsidR="00C43A1B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103"/>
      </w:r>
      <w:r w:rsidR="003604BD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550D75">
        <w:rPr>
          <w:rFonts w:eastAsiaTheme="minorEastAsia"/>
          <w:color w:val="000000" w:themeColor="text1"/>
          <w:sz w:val="28"/>
          <w:lang w:eastAsia="zh-CN"/>
        </w:rPr>
        <w:t>П</w:t>
      </w:r>
      <w:r w:rsidR="00BA1DE7">
        <w:rPr>
          <w:rFonts w:eastAsiaTheme="minorEastAsia"/>
          <w:color w:val="000000" w:themeColor="text1"/>
          <w:sz w:val="28"/>
          <w:lang w:eastAsia="zh-CN"/>
        </w:rPr>
        <w:t>ри этом они отрицают какую-либо связь с международными террористическими организациями</w:t>
      </w:r>
      <w:r w:rsidR="00550D75">
        <w:rPr>
          <w:rFonts w:eastAsiaTheme="minorEastAsia"/>
          <w:color w:val="000000" w:themeColor="text1"/>
          <w:sz w:val="28"/>
          <w:lang w:eastAsia="zh-CN"/>
        </w:rPr>
        <w:t xml:space="preserve">, хотя, по </w:t>
      </w:r>
      <w:r w:rsidR="00550D75">
        <w:rPr>
          <w:rFonts w:eastAsiaTheme="minorEastAsia"/>
          <w:color w:val="000000" w:themeColor="text1"/>
          <w:sz w:val="28"/>
          <w:lang w:eastAsia="zh-CN"/>
        </w:rPr>
        <w:lastRenderedPageBreak/>
        <w:t>неподтвержденным слухам, получают финансирование из зарубежья</w:t>
      </w:r>
      <w:r w:rsidR="00BA1DE7">
        <w:rPr>
          <w:rFonts w:eastAsiaTheme="minorEastAsia"/>
          <w:color w:val="000000" w:themeColor="text1"/>
          <w:sz w:val="28"/>
          <w:lang w:eastAsia="zh-CN"/>
        </w:rPr>
        <w:t xml:space="preserve">. </w:t>
      </w:r>
      <w:r w:rsidR="003604BD">
        <w:rPr>
          <w:rFonts w:eastAsiaTheme="minorEastAsia"/>
          <w:color w:val="000000" w:themeColor="text1"/>
          <w:sz w:val="28"/>
          <w:lang w:eastAsia="zh-CN"/>
        </w:rPr>
        <w:t>Главное требование</w:t>
      </w:r>
      <w:r w:rsidR="00550D75">
        <w:rPr>
          <w:rFonts w:eastAsiaTheme="minorEastAsia"/>
          <w:color w:val="000000" w:themeColor="text1"/>
          <w:sz w:val="28"/>
          <w:lang w:eastAsia="zh-CN"/>
        </w:rPr>
        <w:t xml:space="preserve"> организации</w:t>
      </w:r>
      <w:r w:rsidR="003604BD">
        <w:rPr>
          <w:rFonts w:eastAsiaTheme="minorEastAsia"/>
          <w:color w:val="000000" w:themeColor="text1"/>
          <w:sz w:val="28"/>
          <w:lang w:eastAsia="zh-CN"/>
        </w:rPr>
        <w:t xml:space="preserve"> – </w:t>
      </w:r>
      <w:r w:rsidR="003604BD" w:rsidRPr="003604BD">
        <w:rPr>
          <w:rFonts w:eastAsiaTheme="minorEastAsia"/>
          <w:color w:val="000000" w:themeColor="text1"/>
          <w:sz w:val="28"/>
          <w:lang w:eastAsia="zh-CN"/>
        </w:rPr>
        <w:t>полные гражданские прав для рохинджа и создание «демократического мусульманского штата» в составе Мьянмы.</w:t>
      </w:r>
      <w:r w:rsidR="003604BD">
        <w:rPr>
          <w:rFonts w:eastAsiaTheme="minorEastAsia"/>
          <w:color w:val="000000" w:themeColor="text1"/>
          <w:sz w:val="28"/>
          <w:lang w:eastAsia="zh-CN"/>
        </w:rPr>
        <w:t xml:space="preserve"> На границе с Бангл</w:t>
      </w:r>
      <w:r w:rsidR="00BA1DE7">
        <w:rPr>
          <w:rFonts w:eastAsiaTheme="minorEastAsia"/>
          <w:color w:val="000000" w:themeColor="text1"/>
          <w:sz w:val="28"/>
          <w:lang w:eastAsia="zh-CN"/>
        </w:rPr>
        <w:t>адеш</w:t>
      </w:r>
      <w:r w:rsidR="003604BD">
        <w:rPr>
          <w:rFonts w:eastAsiaTheme="minorEastAsia"/>
          <w:color w:val="000000" w:themeColor="text1"/>
          <w:sz w:val="28"/>
          <w:lang w:eastAsia="zh-CN"/>
        </w:rPr>
        <w:t xml:space="preserve"> и в близлежащих районах были организованы лагеря, куда активно вербуют молодежь.</w:t>
      </w:r>
      <w:r w:rsidR="00BA1DE7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104"/>
      </w:r>
      <w:r w:rsidR="003604BD">
        <w:rPr>
          <w:rFonts w:eastAsiaTheme="minorEastAsia"/>
          <w:color w:val="000000" w:themeColor="text1"/>
          <w:sz w:val="28"/>
          <w:lang w:eastAsia="zh-CN"/>
        </w:rPr>
        <w:t xml:space="preserve"> Эксперты оценивают численность боевиков в 500 человек. Основная тактика данной организации – внезапно нападать большими группами, тем самым создавая впечатление численного превосходства над противником, а затем отходить в соседнюю Бангладеш.</w:t>
      </w:r>
      <w:r w:rsidR="00BA1DE7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105"/>
      </w:r>
      <w:r w:rsidR="003604BD">
        <w:rPr>
          <w:rFonts w:eastAsiaTheme="minorEastAsia"/>
          <w:color w:val="000000" w:themeColor="text1"/>
          <w:sz w:val="28"/>
          <w:lang w:eastAsia="zh-CN"/>
        </w:rPr>
        <w:t xml:space="preserve"> </w:t>
      </w:r>
    </w:p>
    <w:p w:rsidR="007A23DE" w:rsidRPr="007A23DE" w:rsidRDefault="003604BD" w:rsidP="00E901A7">
      <w:pPr>
        <w:spacing w:line="360" w:lineRule="auto"/>
        <w:ind w:left="305" w:right="121" w:firstLine="707"/>
        <w:jc w:val="both"/>
        <w:rPr>
          <w:rFonts w:eastAsiaTheme="minorEastAsia"/>
          <w:color w:val="000000" w:themeColor="text1"/>
          <w:sz w:val="28"/>
          <w:lang w:eastAsia="zh-CN"/>
        </w:rPr>
      </w:pPr>
      <w:r>
        <w:rPr>
          <w:rFonts w:eastAsiaTheme="minorEastAsia"/>
          <w:color w:val="000000" w:themeColor="text1"/>
          <w:sz w:val="28"/>
          <w:lang w:eastAsia="zh-CN"/>
        </w:rPr>
        <w:t>Но стоит уточнить, что боевики пл</w:t>
      </w:r>
      <w:r w:rsidR="00BA1DE7">
        <w:rPr>
          <w:rFonts w:eastAsiaTheme="minorEastAsia"/>
          <w:color w:val="000000" w:themeColor="text1"/>
          <w:sz w:val="28"/>
          <w:lang w:eastAsia="zh-CN"/>
        </w:rPr>
        <w:t>охо вооружены и мало чем могут противостоять мь</w:t>
      </w:r>
      <w:r w:rsidR="004B3A1C">
        <w:rPr>
          <w:rFonts w:eastAsiaTheme="minorEastAsia"/>
          <w:color w:val="000000" w:themeColor="text1"/>
          <w:sz w:val="28"/>
          <w:lang w:eastAsia="zh-CN"/>
        </w:rPr>
        <w:t>я</w:t>
      </w:r>
      <w:r w:rsidR="00BA1DE7">
        <w:rPr>
          <w:rFonts w:eastAsiaTheme="minorEastAsia"/>
          <w:color w:val="000000" w:themeColor="text1"/>
          <w:sz w:val="28"/>
          <w:lang w:eastAsia="zh-CN"/>
        </w:rPr>
        <w:t xml:space="preserve">нманской армии. В 2017 году </w:t>
      </w:r>
      <w:r w:rsidR="00BA1DE7" w:rsidRPr="00BA1DE7">
        <w:rPr>
          <w:rFonts w:eastAsiaTheme="minorEastAsia"/>
          <w:color w:val="000000" w:themeColor="text1"/>
          <w:sz w:val="28"/>
          <w:lang w:eastAsia="zh-CN"/>
        </w:rPr>
        <w:t>было совершено нападение на 30 полицейских постов, а также на базу мьянманской армии. Было убито не менее 12 сотрудников сил безопасности, еще боевиков обвиняют в убийстве 14 мирных жителей.</w:t>
      </w:r>
      <w:r w:rsidR="00597E05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106"/>
      </w:r>
      <w:r w:rsidR="00597E05">
        <w:rPr>
          <w:rFonts w:eastAsiaTheme="minorEastAsia"/>
          <w:color w:val="000000" w:themeColor="text1"/>
          <w:sz w:val="28"/>
          <w:lang w:eastAsia="zh-CN"/>
        </w:rPr>
        <w:t xml:space="preserve"> Силы безопасности провели ответные антитеррористические действия: погибло 400 боевиков, но данные цифры сложно проверить.  </w:t>
      </w:r>
      <w:r w:rsidR="007A23DE" w:rsidRPr="007A23DE">
        <w:rPr>
          <w:rFonts w:eastAsiaTheme="minorEastAsia"/>
          <w:color w:val="000000" w:themeColor="text1"/>
          <w:sz w:val="28"/>
          <w:lang w:eastAsia="zh-CN"/>
        </w:rPr>
        <w:t>После серии военных операций в штате Ракхайн более 700 000 мусульман-рохинджа бежали в Бангладеш.</w:t>
      </w:r>
      <w:r w:rsidR="007A23DE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107"/>
      </w:r>
      <w:r w:rsidR="007A23DE" w:rsidRPr="007A23DE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550D75">
        <w:rPr>
          <w:rFonts w:eastAsiaTheme="minorEastAsia"/>
          <w:color w:val="000000" w:themeColor="text1"/>
          <w:sz w:val="28"/>
          <w:lang w:eastAsia="zh-CN"/>
        </w:rPr>
        <w:t>За</w:t>
      </w:r>
      <w:r w:rsidR="00550D75" w:rsidRPr="00550D75">
        <w:rPr>
          <w:rFonts w:eastAsiaTheme="minorEastAsia"/>
          <w:color w:val="000000" w:themeColor="text1"/>
          <w:sz w:val="28"/>
          <w:lang w:eastAsia="zh-CN"/>
        </w:rPr>
        <w:t xml:space="preserve"> всем этим стояла кампания этнической чистки, проводившаяся армией и ее союзниками, с буддистскими толпами и силами безопасности страны, которые подвергали мусульман-рохинджа резне, изнасилованиям и полному уничтожению сотен их деревень.</w:t>
      </w:r>
      <w:r w:rsidR="00550D75">
        <w:rPr>
          <w:rFonts w:eastAsiaTheme="minorEastAsia"/>
          <w:color w:val="000000" w:themeColor="text1"/>
          <w:sz w:val="28"/>
          <w:lang w:eastAsia="zh-CN"/>
        </w:rPr>
        <w:t xml:space="preserve"> </w:t>
      </w:r>
      <w:r w:rsidR="00510E9B">
        <w:rPr>
          <w:rFonts w:eastAsiaTheme="minorEastAsia"/>
          <w:color w:val="000000" w:themeColor="text1"/>
          <w:sz w:val="28"/>
          <w:lang w:eastAsia="zh-CN"/>
        </w:rPr>
        <w:t>К</w:t>
      </w:r>
      <w:r w:rsidR="00510E9B" w:rsidRPr="00510E9B">
        <w:rPr>
          <w:rFonts w:eastAsiaTheme="minorEastAsia"/>
          <w:color w:val="000000" w:themeColor="text1"/>
          <w:sz w:val="28"/>
          <w:lang w:eastAsia="zh-CN"/>
        </w:rPr>
        <w:t>омандующий вооруженными силами Мьянмы генерал Мин Аунг Хлаинг сказал, что они занимаются тем, что он назвал «незавершенными делами», оставшимися с 1942 года.</w:t>
      </w:r>
      <w:r w:rsidR="00510E9B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108"/>
      </w:r>
    </w:p>
    <w:p w:rsidR="00602F29" w:rsidRPr="006853BC" w:rsidRDefault="00213639" w:rsidP="00E901A7">
      <w:pPr>
        <w:spacing w:line="360" w:lineRule="auto"/>
        <w:ind w:left="305" w:right="121" w:firstLine="707"/>
        <w:jc w:val="both"/>
        <w:rPr>
          <w:rFonts w:eastAsiaTheme="minorEastAsia"/>
          <w:color w:val="000000" w:themeColor="text1"/>
          <w:sz w:val="28"/>
          <w:lang w:eastAsia="zh-CN"/>
        </w:rPr>
      </w:pPr>
      <w:r>
        <w:rPr>
          <w:rFonts w:eastAsiaTheme="minorEastAsia"/>
          <w:color w:val="000000" w:themeColor="text1"/>
          <w:sz w:val="28"/>
          <w:lang w:eastAsia="zh-CN"/>
        </w:rPr>
        <w:t>Сейчас р</w:t>
      </w:r>
      <w:r w:rsidR="009E7E34">
        <w:rPr>
          <w:rFonts w:eastAsiaTheme="minorEastAsia"/>
          <w:color w:val="000000" w:themeColor="text1"/>
          <w:sz w:val="28"/>
          <w:lang w:eastAsia="zh-CN"/>
        </w:rPr>
        <w:t xml:space="preserve">охинджа называют «одним из </w:t>
      </w:r>
      <w:r w:rsidR="009E7E34" w:rsidRPr="009E7E34">
        <w:rPr>
          <w:rFonts w:eastAsiaTheme="minorEastAsia"/>
          <w:color w:val="000000" w:themeColor="text1"/>
          <w:sz w:val="28"/>
          <w:lang w:eastAsia="zh-CN"/>
        </w:rPr>
        <w:t xml:space="preserve">самых отвергнутых, </w:t>
      </w:r>
      <w:r w:rsidR="009E7E34" w:rsidRPr="009E7E34">
        <w:rPr>
          <w:rFonts w:eastAsiaTheme="minorEastAsia"/>
          <w:color w:val="000000" w:themeColor="text1"/>
          <w:sz w:val="28"/>
          <w:lang w:eastAsia="zh-CN"/>
        </w:rPr>
        <w:lastRenderedPageBreak/>
        <w:t>преследуемых и уязвимых сообществ в мире»</w:t>
      </w:r>
      <w:r w:rsidR="009E7E34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109"/>
      </w:r>
      <w:r w:rsidR="009E7E34">
        <w:rPr>
          <w:rFonts w:eastAsiaTheme="minorEastAsia"/>
          <w:color w:val="000000" w:themeColor="text1"/>
          <w:sz w:val="28"/>
          <w:lang w:eastAsia="zh-CN"/>
        </w:rPr>
        <w:t xml:space="preserve">. </w:t>
      </w:r>
      <w:r w:rsidR="009E7E34" w:rsidRPr="009E7E34">
        <w:rPr>
          <w:rFonts w:eastAsiaTheme="minorEastAsia"/>
          <w:color w:val="000000" w:themeColor="text1"/>
          <w:sz w:val="28"/>
          <w:lang w:eastAsia="zh-CN"/>
        </w:rPr>
        <w:t>Зейд Раад</w:t>
      </w:r>
      <w:r w:rsidR="009E7E34">
        <w:rPr>
          <w:rFonts w:eastAsiaTheme="minorEastAsia"/>
          <w:color w:val="000000" w:themeColor="text1"/>
          <w:sz w:val="28"/>
          <w:lang w:eastAsia="zh-CN"/>
        </w:rPr>
        <w:t xml:space="preserve">, </w:t>
      </w:r>
      <w:r w:rsidR="009E7E34" w:rsidRPr="009E7E34">
        <w:rPr>
          <w:rFonts w:eastAsiaTheme="minorEastAsia"/>
          <w:color w:val="000000" w:themeColor="text1"/>
          <w:sz w:val="28"/>
          <w:lang w:eastAsia="zh-CN"/>
        </w:rPr>
        <w:t>Верховный комиссар ООН по правам человека</w:t>
      </w:r>
      <w:r w:rsidR="009E7E34">
        <w:rPr>
          <w:rFonts w:eastAsiaTheme="minorEastAsia"/>
          <w:color w:val="000000" w:themeColor="text1"/>
          <w:sz w:val="28"/>
          <w:lang w:eastAsia="zh-CN"/>
        </w:rPr>
        <w:t>, описал происходящие события в Мьянме как «хрестоматийный пример этнических чисток».</w:t>
      </w:r>
      <w:r w:rsidR="009E7E34">
        <w:rPr>
          <w:rStyle w:val="a7"/>
          <w:rFonts w:eastAsiaTheme="minorEastAsia"/>
          <w:color w:val="000000" w:themeColor="text1"/>
          <w:sz w:val="28"/>
          <w:lang w:eastAsia="zh-CN"/>
        </w:rPr>
        <w:footnoteReference w:id="110"/>
      </w:r>
    </w:p>
    <w:p w:rsidR="006853BC" w:rsidRPr="006853BC" w:rsidRDefault="0091336B" w:rsidP="00E901A7">
      <w:pPr>
        <w:spacing w:line="360" w:lineRule="auto"/>
        <w:ind w:left="305" w:right="121" w:firstLine="707"/>
        <w:jc w:val="both"/>
        <w:rPr>
          <w:sz w:val="28"/>
        </w:rPr>
      </w:pPr>
      <w:r>
        <w:rPr>
          <w:sz w:val="28"/>
        </w:rPr>
        <w:t>Суммируя вышесказанное, можно заключить, что конфликт между бирманцами и рохинджа многомерен и сложен. В нем присутствуют не только политико-этнические детерминанты, но и религиозный фактор, который добавляет остроту конфликту и усиливает враждебность двух групп друг к другу. В сложившейся ситуации</w:t>
      </w:r>
      <w:r w:rsidR="006853BC" w:rsidRPr="006853BC">
        <w:rPr>
          <w:sz w:val="28"/>
        </w:rPr>
        <w:t xml:space="preserve"> в Мьянме, мы можем выделить 2</w:t>
      </w:r>
      <w:r w:rsidR="006853BC">
        <w:rPr>
          <w:sz w:val="28"/>
        </w:rPr>
        <w:t xml:space="preserve"> важных специфических</w:t>
      </w:r>
      <w:r w:rsidR="006853BC" w:rsidRPr="006853BC">
        <w:rPr>
          <w:sz w:val="28"/>
        </w:rPr>
        <w:t xml:space="preserve"> фактора:</w:t>
      </w:r>
    </w:p>
    <w:p w:rsidR="00BC5C91" w:rsidRPr="006853BC" w:rsidRDefault="00BC5C91" w:rsidP="00E901A7">
      <w:pPr>
        <w:pStyle w:val="a4"/>
        <w:numPr>
          <w:ilvl w:val="0"/>
          <w:numId w:val="31"/>
        </w:numPr>
        <w:spacing w:line="360" w:lineRule="auto"/>
        <w:ind w:right="121"/>
        <w:rPr>
          <w:sz w:val="28"/>
          <w:szCs w:val="28"/>
        </w:rPr>
      </w:pPr>
      <w:r w:rsidRPr="006853BC">
        <w:rPr>
          <w:sz w:val="28"/>
          <w:szCs w:val="28"/>
        </w:rPr>
        <w:t>«большинство – меньшинство» - конструкция, лежащая в основе ре</w:t>
      </w:r>
      <w:r w:rsidR="006853BC" w:rsidRPr="006853BC">
        <w:rPr>
          <w:sz w:val="28"/>
          <w:szCs w:val="28"/>
        </w:rPr>
        <w:t>лигиозно-этнических отношений. Большинство – бирманцы-буддисты, меньшинство – рохинджа-мусульмане.</w:t>
      </w:r>
    </w:p>
    <w:p w:rsidR="00BC5C91" w:rsidRPr="006853BC" w:rsidRDefault="008E77E1" w:rsidP="00E901A7">
      <w:pPr>
        <w:pStyle w:val="a4"/>
        <w:numPr>
          <w:ilvl w:val="0"/>
          <w:numId w:val="31"/>
        </w:numPr>
        <w:spacing w:line="360" w:lineRule="auto"/>
        <w:ind w:right="121"/>
        <w:rPr>
          <w:sz w:val="28"/>
          <w:szCs w:val="28"/>
        </w:rPr>
      </w:pPr>
      <w:r w:rsidRPr="006853BC">
        <w:rPr>
          <w:sz w:val="28"/>
          <w:szCs w:val="28"/>
        </w:rPr>
        <w:t xml:space="preserve">Прямая </w:t>
      </w:r>
      <w:r w:rsidR="00BC5C91" w:rsidRPr="006853BC">
        <w:rPr>
          <w:sz w:val="28"/>
          <w:szCs w:val="28"/>
        </w:rPr>
        <w:t xml:space="preserve">связь между государством и духовенством; </w:t>
      </w:r>
    </w:p>
    <w:p w:rsidR="006853BC" w:rsidRPr="0091336B" w:rsidRDefault="0091336B" w:rsidP="00E901A7">
      <w:pPr>
        <w:spacing w:line="360" w:lineRule="auto"/>
        <w:ind w:left="305" w:right="121" w:firstLine="707"/>
        <w:jc w:val="both"/>
        <w:rPr>
          <w:sz w:val="28"/>
        </w:rPr>
        <w:sectPr w:rsidR="006853BC" w:rsidRPr="0091336B">
          <w:footnotePr>
            <w:numRestart w:val="eachPage"/>
          </w:footnotePr>
          <w:pgSz w:w="11910" w:h="16840"/>
          <w:pgMar w:top="1040" w:right="440" w:bottom="1200" w:left="1680" w:header="0" w:footer="971" w:gutter="0"/>
          <w:cols w:space="720"/>
        </w:sectPr>
      </w:pPr>
      <w:r w:rsidRPr="0091336B">
        <w:rPr>
          <w:sz w:val="28"/>
        </w:rPr>
        <w:t xml:space="preserve">Такие международные организации, как Amnesty International и Human Rights Watch встали на защиту рохинджа. </w:t>
      </w:r>
      <w:r w:rsidR="006853BC" w:rsidRPr="0091336B">
        <w:rPr>
          <w:sz w:val="28"/>
        </w:rPr>
        <w:t xml:space="preserve">Аун Сан Су Чжи подверглась </w:t>
      </w:r>
      <w:r w:rsidRPr="0091336B">
        <w:rPr>
          <w:sz w:val="28"/>
        </w:rPr>
        <w:t xml:space="preserve">жесткой </w:t>
      </w:r>
      <w:r w:rsidR="006853BC" w:rsidRPr="0091336B">
        <w:rPr>
          <w:sz w:val="28"/>
        </w:rPr>
        <w:t>критике со стороны международного сообщества, выдвигалось</w:t>
      </w:r>
      <w:r w:rsidRPr="0091336B">
        <w:rPr>
          <w:sz w:val="28"/>
        </w:rPr>
        <w:t xml:space="preserve"> требование отнять у нее титул</w:t>
      </w:r>
      <w:r w:rsidR="006853BC" w:rsidRPr="0091336B">
        <w:rPr>
          <w:sz w:val="28"/>
        </w:rPr>
        <w:t xml:space="preserve"> лауреата премии мира, ее уже лишили почетного гражданства Канады.</w:t>
      </w:r>
      <w:r w:rsidR="004B3A1C">
        <w:rPr>
          <w:rStyle w:val="a7"/>
          <w:sz w:val="28"/>
        </w:rPr>
        <w:footnoteReference w:id="111"/>
      </w:r>
      <w:r w:rsidRPr="0091336B">
        <w:rPr>
          <w:sz w:val="28"/>
        </w:rPr>
        <w:t xml:space="preserve"> Но влияния ООН и других стран, которые считают действия правительства неправильными и бесчеловечными,  недостаточно, чтобы разрешить затяжной этнополитический конфликт. </w:t>
      </w:r>
      <w:r>
        <w:rPr>
          <w:sz w:val="28"/>
        </w:rPr>
        <w:t>О</w:t>
      </w:r>
      <w:r w:rsidRPr="0091336B">
        <w:rPr>
          <w:sz w:val="28"/>
        </w:rPr>
        <w:t xml:space="preserve">сновное население Мьянмы не скрывает свою враждебность по отношению к рохинджа, считая их врагами государства и религии. Но изгонять рохинджа из </w:t>
      </w:r>
      <w:r>
        <w:rPr>
          <w:sz w:val="28"/>
        </w:rPr>
        <w:t>Мьнямы</w:t>
      </w:r>
      <w:r w:rsidRPr="0091336B">
        <w:rPr>
          <w:sz w:val="28"/>
        </w:rPr>
        <w:t xml:space="preserve"> – не выход. Бангладеш – бедная и небольшая страна, поток беженцев для ее экономики ч</w:t>
      </w:r>
      <w:r>
        <w:rPr>
          <w:sz w:val="28"/>
        </w:rPr>
        <w:t>резвы</w:t>
      </w:r>
      <w:r w:rsidRPr="0091336B">
        <w:rPr>
          <w:sz w:val="28"/>
        </w:rPr>
        <w:t xml:space="preserve">чайно опасен. При этом другие страны не </w:t>
      </w:r>
      <w:r w:rsidRPr="0091336B">
        <w:rPr>
          <w:sz w:val="28"/>
        </w:rPr>
        <w:lastRenderedPageBreak/>
        <w:t xml:space="preserve">выражают желание принять к себе рохинджа. Получается, рохинджа никому не нужны, хотя ООН и мусульманские государства выражают этой народности поддержку и сочувствие. </w:t>
      </w:r>
      <w:r>
        <w:rPr>
          <w:sz w:val="28"/>
        </w:rPr>
        <w:t xml:space="preserve"> Выходом здесь может быть пересмотр концепции «мусульмане – враги» со стороны правительства.  На данный момент буддисты </w:t>
      </w:r>
      <w:r w:rsidRPr="0091336B">
        <w:rPr>
          <w:sz w:val="28"/>
        </w:rPr>
        <w:t>ставят сохранение и защиту буддизма над другими традиционными буддийскими ценностями, такими как мир и сострадание, которые можно было бы использовать для постепенной смены отношения к рохинджа и попытке принятия их в общество.</w:t>
      </w:r>
      <w:r>
        <w:rPr>
          <w:sz w:val="28"/>
        </w:rPr>
        <w:t xml:space="preserve"> Это будет долгий процесс и займет не один десяток лет, но это выглядит лучшим вариантом разрешения конфликта.  Если правительство будет  поддерживать</w:t>
      </w:r>
      <w:r w:rsidR="00E30234">
        <w:rPr>
          <w:sz w:val="28"/>
        </w:rPr>
        <w:t xml:space="preserve"> враждебное</w:t>
      </w:r>
      <w:r>
        <w:rPr>
          <w:sz w:val="28"/>
        </w:rPr>
        <w:t xml:space="preserve"> настроение общества и продолжит  гонения </w:t>
      </w:r>
      <w:r w:rsidR="00E30234">
        <w:rPr>
          <w:sz w:val="28"/>
        </w:rPr>
        <w:t xml:space="preserve"> рохинджа, то в будущем возможны новые террористические акты и нападения, и, возможно, ООН предпримет силовые </w:t>
      </w:r>
      <w:r w:rsidR="0025399E">
        <w:rPr>
          <w:sz w:val="28"/>
        </w:rPr>
        <w:t>меры по урегулированию ситуац</w:t>
      </w:r>
      <w:r w:rsidR="006E7FD0">
        <w:rPr>
          <w:sz w:val="28"/>
        </w:rPr>
        <w:t>ии.</w:t>
      </w:r>
    </w:p>
    <w:p w:rsidR="002B4696" w:rsidRPr="004E26D8" w:rsidRDefault="00BD1F3A" w:rsidP="00753EED">
      <w:pPr>
        <w:pStyle w:val="a3"/>
        <w:spacing w:line="360" w:lineRule="auto"/>
        <w:ind w:left="306" w:right="130" w:firstLine="545"/>
        <w:jc w:val="center"/>
        <w:rPr>
          <w:b/>
          <w:bCs/>
        </w:rPr>
      </w:pPr>
      <w:bookmarkStart w:id="5" w:name="_TOC_250009"/>
      <w:r w:rsidRPr="004E26D8">
        <w:rPr>
          <w:b/>
          <w:bCs/>
        </w:rPr>
        <w:lastRenderedPageBreak/>
        <w:t xml:space="preserve">ГЛАВА 3. </w:t>
      </w:r>
      <w:bookmarkEnd w:id="5"/>
      <w:r w:rsidRPr="004E26D8">
        <w:rPr>
          <w:b/>
          <w:bCs/>
        </w:rPr>
        <w:t>ЭТНОПОЛИТИЧЕСКИЕ КОНФЛИКТЫ В ШРИ-ЛАНКЕ</w:t>
      </w:r>
    </w:p>
    <w:p w:rsidR="00823B4C" w:rsidRPr="004E26D8" w:rsidRDefault="00823B4C" w:rsidP="00753EED">
      <w:pPr>
        <w:pStyle w:val="a3"/>
        <w:spacing w:line="360" w:lineRule="auto"/>
        <w:ind w:left="142" w:right="130" w:firstLine="545"/>
        <w:jc w:val="center"/>
        <w:rPr>
          <w:b/>
          <w:bCs/>
        </w:rPr>
      </w:pPr>
      <w:r w:rsidRPr="004E26D8">
        <w:rPr>
          <w:b/>
          <w:bCs/>
        </w:rPr>
        <w:t>3.1. Влияние колониального прошлого Шри-Ланки на межэтнические отношения</w:t>
      </w:r>
    </w:p>
    <w:p w:rsidR="0002611D" w:rsidRDefault="002B4696" w:rsidP="00823B4C">
      <w:pPr>
        <w:pStyle w:val="a3"/>
        <w:spacing w:line="360" w:lineRule="auto"/>
        <w:ind w:left="306" w:right="130" w:firstLine="709"/>
      </w:pPr>
      <w:r>
        <w:t xml:space="preserve">Шри-Ланка – островное государство, находящееся у юго-восточного побережья Индии. Буддистов тхеравады в Шри-Ланке </w:t>
      </w:r>
      <w:r w:rsidR="0002611D" w:rsidRPr="002B4696">
        <w:t>– 70.2%; индуизм исповедует 12,6% населения, ислам – 9.7%, христианство – 7.4%.</w:t>
      </w:r>
      <w:r w:rsidR="0002611D" w:rsidRPr="002B4696">
        <w:rPr>
          <w:rStyle w:val="a7"/>
        </w:rPr>
        <w:footnoteReference w:id="112"/>
      </w:r>
      <w:r>
        <w:t xml:space="preserve"> О</w:t>
      </w:r>
      <w:r w:rsidR="0002611D" w:rsidRPr="002B4696">
        <w:t xml:space="preserve">сновное население – это сингалы, </w:t>
      </w:r>
      <w:r w:rsidR="000635D1">
        <w:t>которые причисляют</w:t>
      </w:r>
      <w:r w:rsidR="0002611D" w:rsidRPr="002B4696">
        <w:t xml:space="preserve"> себя к буддистам; шри-ланкийские мавры – мусульмане, а тамилы – индуисты.</w:t>
      </w:r>
      <w:r w:rsidR="0002611D" w:rsidRPr="002B4696">
        <w:rPr>
          <w:rStyle w:val="a7"/>
        </w:rPr>
        <w:footnoteReference w:id="113"/>
      </w:r>
      <w:r w:rsidR="0002611D" w:rsidRPr="002B4696">
        <w:t xml:space="preserve">  </w:t>
      </w:r>
    </w:p>
    <w:p w:rsidR="000635D1" w:rsidRDefault="000635D1" w:rsidP="00E901A7">
      <w:pPr>
        <w:pStyle w:val="a3"/>
        <w:spacing w:line="360" w:lineRule="auto"/>
        <w:ind w:right="129" w:firstLine="707"/>
        <w:rPr>
          <w:rFonts w:eastAsiaTheme="minorEastAsia"/>
          <w:lang w:eastAsia="zh-CN"/>
        </w:rPr>
      </w:pPr>
      <w:r>
        <w:t>Межнациональная вражда в Шри-Ланке проявилась после захвата ее Великобританией. До этого различные этнические распри</w:t>
      </w:r>
      <w:r w:rsidR="009356DC">
        <w:t xml:space="preserve"> между сингалами и тамилами</w:t>
      </w:r>
      <w:r>
        <w:t xml:space="preserve"> происходили на уровне элит и не затрагивали основные массы населения.</w:t>
      </w:r>
      <w:r>
        <w:rPr>
          <w:rStyle w:val="a7"/>
        </w:rPr>
        <w:footnoteReference w:id="114"/>
      </w:r>
      <w:r>
        <w:t xml:space="preserve"> </w:t>
      </w:r>
      <w:r w:rsidR="009356DC">
        <w:t>При этом конфликтов с мусульманами не было задокументировано вообще. Следует уточнить, что с</w:t>
      </w:r>
      <w:r w:rsidR="009356DC" w:rsidRPr="009356DC">
        <w:t xml:space="preserve">ингальцы и тамилы отличаются в основном языками (сингальский и тамильский). Каждая из этих этнических групп включает группы религиозных меньшинств, </w:t>
      </w:r>
      <w:r w:rsidR="00AA03FB">
        <w:t xml:space="preserve">таких </w:t>
      </w:r>
      <w:r w:rsidR="009356DC">
        <w:t xml:space="preserve">как </w:t>
      </w:r>
      <w:r w:rsidR="009356DC" w:rsidRPr="009356DC">
        <w:t>христиан</w:t>
      </w:r>
      <w:r w:rsidR="009356DC">
        <w:t>е-протестанты</w:t>
      </w:r>
      <w:r w:rsidR="00FB5B18">
        <w:t>, католики, буддисты</w:t>
      </w:r>
      <w:r w:rsidR="009356DC" w:rsidRPr="009356DC">
        <w:t>. Сингальские буддисты и сингальские христиане в первую очередь идентифициру</w:t>
      </w:r>
      <w:r w:rsidR="00FB5B18">
        <w:t xml:space="preserve">ются как сингальцы по их языку; </w:t>
      </w:r>
      <w:r w:rsidR="009356DC" w:rsidRPr="009356DC">
        <w:t>тамильские индуисты и тамильские христиане в первую очередь идентифицируются как тамилы, потому что они выбирают тамильский язык в качестве своего основного этнического маркера.</w:t>
      </w:r>
      <w:r w:rsidR="00FB5B18">
        <w:rPr>
          <w:rStyle w:val="a7"/>
        </w:rPr>
        <w:footnoteReference w:id="115"/>
      </w:r>
      <w:r w:rsidR="00FB5B18">
        <w:t xml:space="preserve"> </w:t>
      </w:r>
      <w:r>
        <w:t xml:space="preserve">Политика, которую проводили британцы в Шри-Ланке, была очень схожей с политикой в Мьянме: власть переходила </w:t>
      </w:r>
      <w:r w:rsidR="00FB5B18">
        <w:rPr>
          <w:rFonts w:eastAsiaTheme="minorEastAsia"/>
          <w:lang w:eastAsia="zh-CN"/>
        </w:rPr>
        <w:t xml:space="preserve">то </w:t>
      </w:r>
      <w:r>
        <w:t>к этническим меньшинствам,</w:t>
      </w:r>
      <w:r w:rsidR="00FB5B18">
        <w:t xml:space="preserve"> то к этническому большинству,</w:t>
      </w:r>
      <w:r>
        <w:t xml:space="preserve"> тем самым укрепляя позиции Великобритании и создавая новые конфликтные ситуации между этносами.</w:t>
      </w:r>
      <w:r w:rsidR="00DC07DC">
        <w:t xml:space="preserve"> </w:t>
      </w:r>
      <w:r w:rsidR="004B3A1C">
        <w:t xml:space="preserve"> Исследователь К. </w:t>
      </w:r>
      <w:r w:rsidR="004B3A1C">
        <w:lastRenderedPageBreak/>
        <w:t>Вильнин подчёркивает, что</w:t>
      </w:r>
      <w:r>
        <w:t xml:space="preserve"> на протяжении 19 века предпочтение отдавалось тамилам: </w:t>
      </w:r>
      <w:r w:rsidR="003758B4">
        <w:t>им были предоставлены определенные</w:t>
      </w:r>
      <w:r>
        <w:t xml:space="preserve"> привилегии </w:t>
      </w:r>
      <w:r w:rsidR="003758B4">
        <w:t>касательно получения</w:t>
      </w:r>
      <w:r>
        <w:t xml:space="preserve"> образования</w:t>
      </w:r>
      <w:r w:rsidR="003758B4">
        <w:t>, назначения на государственную службу и рассмотрения судебных дел.</w:t>
      </w:r>
      <w:r w:rsidR="003758B4">
        <w:rPr>
          <w:rStyle w:val="a7"/>
        </w:rPr>
        <w:footnoteReference w:id="116"/>
      </w:r>
      <w:r w:rsidR="003758B4">
        <w:t xml:space="preserve"> Но с 1920-ых годов британцами были проведены конституционные реформы, которые дали большое преимущество сингалам, составляющим 70% населения: ввели всеобщее избирательное право и организовали Государственный совет (законодательный орган Цейлона), к который можно было попасть по мажоритарному принципу и в котором стали доминировать сингалы.</w:t>
      </w:r>
      <w:r w:rsidR="009356DC">
        <w:t xml:space="preserve"> </w:t>
      </w:r>
      <w:r w:rsidR="003758B4">
        <w:t xml:space="preserve"> Это вызвало недовольство тамилов. </w:t>
      </w:r>
      <w:r w:rsidR="004B3A1C">
        <w:rPr>
          <w:rFonts w:eastAsiaTheme="minorEastAsia"/>
          <w:lang w:eastAsia="zh-CN"/>
        </w:rPr>
        <w:t>После своего ухода</w:t>
      </w:r>
      <w:r w:rsidR="00DC07DC">
        <w:t xml:space="preserve"> британцы оставили</w:t>
      </w:r>
      <w:r w:rsidR="003758B4">
        <w:t xml:space="preserve"> политические институты, которые </w:t>
      </w:r>
      <w:r w:rsidR="004B3A1C" w:rsidRPr="004B3A1C">
        <w:t>(прежде всего мажоритарная избирател</w:t>
      </w:r>
      <w:r w:rsidR="004B3A1C">
        <w:t>ьная система) показали свою неэф</w:t>
      </w:r>
      <w:r w:rsidR="004B3A1C" w:rsidRPr="004B3A1C">
        <w:t xml:space="preserve">фективность в условиях огромного этнического разнообразия. </w:t>
      </w:r>
      <w:r w:rsidR="00DC07DC">
        <w:t>Р</w:t>
      </w:r>
      <w:r w:rsidR="00FB5B18">
        <w:t>елигия</w:t>
      </w:r>
      <w:r w:rsidR="00FB5B18" w:rsidRPr="00FB5B18">
        <w:t xml:space="preserve"> использовалась элитами основных религиозных групп сингальск</w:t>
      </w:r>
      <w:r w:rsidR="00FB5B18">
        <w:t>их и тамил</w:t>
      </w:r>
      <w:r w:rsidR="00FB5B18" w:rsidRPr="00FB5B18">
        <w:t>оязычных сообществ в конце 19-го и начале 20-го веков для консолидации своей этнической идентичности и дифференциации от христиан,</w:t>
      </w:r>
      <w:r w:rsidR="00FB5B18">
        <w:t xml:space="preserve"> которые являлись</w:t>
      </w:r>
      <w:r w:rsidR="00FB5B18" w:rsidRPr="00FB5B18">
        <w:t xml:space="preserve"> экономически</w:t>
      </w:r>
      <w:r w:rsidR="00FB5B18">
        <w:t xml:space="preserve"> и политически привилегированными</w:t>
      </w:r>
      <w:r w:rsidR="00FB5B18" w:rsidRPr="00FB5B18">
        <w:t xml:space="preserve"> групп</w:t>
      </w:r>
      <w:r w:rsidR="00AA03FB">
        <w:t>ами</w:t>
      </w:r>
      <w:r w:rsidR="004B3A1C">
        <w:t xml:space="preserve"> в эпоху британского колониализма</w:t>
      </w:r>
      <w:r w:rsidR="00FB5B18" w:rsidRPr="00FB5B18">
        <w:t>.</w:t>
      </w:r>
      <w:r w:rsidR="00FB5B18">
        <w:rPr>
          <w:rStyle w:val="a7"/>
        </w:rPr>
        <w:footnoteReference w:id="117"/>
      </w:r>
      <w:r w:rsidR="00AA03FB">
        <w:t xml:space="preserve"> </w:t>
      </w:r>
      <w:r w:rsidR="004B3A1C">
        <w:t xml:space="preserve">Создавались буддийские </w:t>
      </w:r>
      <w:r w:rsidR="00DC07DC">
        <w:t xml:space="preserve">кружки, в которых пропагандировались религиозные и культурные ценности буддизма. </w:t>
      </w:r>
      <w:r w:rsidR="004B3A1C">
        <w:t>Вследствие</w:t>
      </w:r>
      <w:r w:rsidR="00FB58C6">
        <w:t xml:space="preserve"> этого</w:t>
      </w:r>
      <w:r w:rsidR="00AA03FB">
        <w:t xml:space="preserve"> стала </w:t>
      </w:r>
      <w:r w:rsidR="004B3A1C">
        <w:t>формироваться сингало-буддий</w:t>
      </w:r>
      <w:r w:rsidR="00AA03FB">
        <w:t xml:space="preserve">ская и тамило-индуистская </w:t>
      </w:r>
      <w:r w:rsidR="00AA03FB" w:rsidRPr="00AA03FB">
        <w:t xml:space="preserve">идентичность </w:t>
      </w:r>
      <w:r w:rsidR="00AA03FB">
        <w:t>для обеспечения господства</w:t>
      </w:r>
      <w:r w:rsidR="00AA03FB" w:rsidRPr="00AA03FB">
        <w:t xml:space="preserve"> на социально-политической арене</w:t>
      </w:r>
      <w:r w:rsidR="00AA03FB">
        <w:t xml:space="preserve"> и для противостояния с христианством. </w:t>
      </w:r>
      <w:r w:rsidR="00AA03FB">
        <w:rPr>
          <w:rFonts w:eastAsiaTheme="minorEastAsia"/>
          <w:lang w:eastAsia="zh-CN"/>
        </w:rPr>
        <w:t>С</w:t>
      </w:r>
      <w:r w:rsidR="00AA03FB" w:rsidRPr="00AA03FB">
        <w:t>ингальская и тамильская элиты выбрали в качестве этнических маркеров либо язык, либо религию, либо и то, и другое в зависимости от социально-политической и исторической ситуации</w:t>
      </w:r>
      <w:r w:rsidR="00AA03FB">
        <w:t>.</w:t>
      </w:r>
      <w:r w:rsidR="00AA03FB">
        <w:rPr>
          <w:rStyle w:val="a7"/>
        </w:rPr>
        <w:footnoteReference w:id="118"/>
      </w:r>
      <w:r w:rsidR="00AA03FB">
        <w:t xml:space="preserve"> </w:t>
      </w:r>
      <w:r w:rsidR="003F54FE">
        <w:rPr>
          <w:rFonts w:eastAsiaTheme="minorEastAsia"/>
          <w:lang w:eastAsia="zh-CN"/>
        </w:rPr>
        <w:t xml:space="preserve">Что касается мусульман, они не хотели относить себя ни к какой этнической группе, их единственным маркером была религия – ислам, и </w:t>
      </w:r>
      <w:r w:rsidR="003F54FE" w:rsidRPr="003F54FE">
        <w:rPr>
          <w:rFonts w:eastAsiaTheme="minorEastAsia"/>
          <w:lang w:eastAsia="zh-CN"/>
        </w:rPr>
        <w:t>строили</w:t>
      </w:r>
      <w:r w:rsidR="003F54FE">
        <w:rPr>
          <w:rFonts w:eastAsiaTheme="minorEastAsia"/>
          <w:lang w:eastAsia="zh-CN"/>
        </w:rPr>
        <w:t xml:space="preserve"> они</w:t>
      </w:r>
      <w:r w:rsidR="003F54FE" w:rsidRPr="003F54FE">
        <w:rPr>
          <w:rFonts w:eastAsiaTheme="minorEastAsia"/>
          <w:lang w:eastAsia="zh-CN"/>
        </w:rPr>
        <w:t xml:space="preserve"> </w:t>
      </w:r>
      <w:r w:rsidR="003F54FE" w:rsidRPr="003F54FE">
        <w:rPr>
          <w:rFonts w:eastAsiaTheme="minorEastAsia"/>
          <w:lang w:eastAsia="zh-CN"/>
        </w:rPr>
        <w:lastRenderedPageBreak/>
        <w:t>свою идентичность то</w:t>
      </w:r>
      <w:r w:rsidR="00FB58C6">
        <w:rPr>
          <w:rFonts w:eastAsiaTheme="minorEastAsia"/>
          <w:lang w:eastAsia="zh-CN"/>
        </w:rPr>
        <w:t>лько на религиозных основаниях</w:t>
      </w:r>
      <w:r w:rsidR="003F54FE" w:rsidRPr="003F54FE">
        <w:rPr>
          <w:rFonts w:eastAsiaTheme="minorEastAsia"/>
          <w:lang w:eastAsia="zh-CN"/>
        </w:rPr>
        <w:t>.</w:t>
      </w:r>
      <w:r w:rsidR="003F54FE">
        <w:rPr>
          <w:rStyle w:val="a7"/>
          <w:rFonts w:eastAsiaTheme="minorEastAsia"/>
          <w:lang w:eastAsia="zh-CN"/>
        </w:rPr>
        <w:footnoteReference w:id="119"/>
      </w:r>
    </w:p>
    <w:p w:rsidR="004B3A1C" w:rsidRDefault="003F54FE" w:rsidP="00E901A7">
      <w:pPr>
        <w:pStyle w:val="a3"/>
        <w:spacing w:line="360" w:lineRule="auto"/>
        <w:ind w:right="129" w:firstLine="707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К</w:t>
      </w:r>
      <w:r w:rsidRPr="003F54FE">
        <w:rPr>
          <w:rFonts w:eastAsiaTheme="minorEastAsia"/>
          <w:lang w:eastAsia="zh-CN"/>
        </w:rPr>
        <w:t xml:space="preserve"> концу 19 века христианство прочно укоренилось благодаря английскому образованию и просветительской деятельности христианских миссионеров под покровительством </w:t>
      </w:r>
      <w:r>
        <w:rPr>
          <w:rFonts w:eastAsiaTheme="minorEastAsia"/>
          <w:lang w:eastAsia="zh-CN"/>
        </w:rPr>
        <w:t>Великобритании, что сильно</w:t>
      </w:r>
      <w:r w:rsidR="00C605C7">
        <w:rPr>
          <w:rFonts w:eastAsiaTheme="minorEastAsia"/>
          <w:lang w:eastAsia="zh-CN"/>
        </w:rPr>
        <w:t xml:space="preserve"> пугало сингалов</w:t>
      </w:r>
      <w:r w:rsidR="00C605C7">
        <w:rPr>
          <w:rFonts w:eastAsiaTheme="minorEastAsia" w:hint="eastAsia"/>
          <w:lang w:eastAsia="zh-CN"/>
        </w:rPr>
        <w:t>-</w:t>
      </w:r>
      <w:r w:rsidR="00C605C7">
        <w:rPr>
          <w:rFonts w:eastAsiaTheme="minorEastAsia"/>
          <w:lang w:eastAsia="zh-CN"/>
        </w:rPr>
        <w:t>буддистов и тамилов-индуистов</w:t>
      </w:r>
      <w:r>
        <w:rPr>
          <w:rFonts w:eastAsiaTheme="minorEastAsia"/>
          <w:lang w:eastAsia="zh-CN"/>
        </w:rPr>
        <w:t>.</w:t>
      </w:r>
      <w:r w:rsidR="00FB58C6">
        <w:rPr>
          <w:rFonts w:eastAsiaTheme="minorEastAsia"/>
          <w:lang w:eastAsia="zh-CN"/>
        </w:rPr>
        <w:t xml:space="preserve"> </w:t>
      </w:r>
      <w:r w:rsidRPr="003F54FE">
        <w:rPr>
          <w:rFonts w:eastAsiaTheme="minorEastAsia"/>
          <w:lang w:eastAsia="zh-CN"/>
        </w:rPr>
        <w:t>Согласно переписи 1881 года, в Шри-Ланке проживало 162 270 сингальских христиан и 82 200 тамильских христиан.</w:t>
      </w:r>
      <w:r w:rsidR="00C605C7">
        <w:rPr>
          <w:rStyle w:val="a7"/>
          <w:rFonts w:eastAsiaTheme="minorEastAsia"/>
          <w:lang w:eastAsia="zh-CN"/>
        </w:rPr>
        <w:footnoteReference w:id="120"/>
      </w:r>
      <w:r w:rsidR="00C605C7">
        <w:rPr>
          <w:rFonts w:eastAsiaTheme="minorEastAsia"/>
          <w:lang w:eastAsia="zh-CN"/>
        </w:rPr>
        <w:t xml:space="preserve"> </w:t>
      </w:r>
      <w:r w:rsidR="004B3A1C" w:rsidRPr="004B3A1C">
        <w:rPr>
          <w:rFonts w:eastAsiaTheme="minorEastAsia"/>
          <w:lang w:eastAsia="zh-CN"/>
        </w:rPr>
        <w:t>Это объясняется тем, что приверженцы христианства на тот момент имели</w:t>
      </w:r>
      <w:r w:rsidR="004B3A1C">
        <w:rPr>
          <w:rFonts w:eastAsiaTheme="minorEastAsia"/>
          <w:lang w:eastAsia="zh-CN"/>
        </w:rPr>
        <w:t xml:space="preserve">  больше перспектив в построении</w:t>
      </w:r>
      <w:r w:rsidR="004B3A1C" w:rsidRPr="004B3A1C">
        <w:rPr>
          <w:rFonts w:eastAsiaTheme="minorEastAsia"/>
          <w:lang w:eastAsia="zh-CN"/>
        </w:rPr>
        <w:t xml:space="preserve"> политической и  экономической карьеры, чем сторонники  других </w:t>
      </w:r>
      <w:r w:rsidR="004B3A1C">
        <w:rPr>
          <w:rFonts w:eastAsiaTheme="minorEastAsia"/>
          <w:lang w:eastAsia="zh-CN"/>
        </w:rPr>
        <w:t xml:space="preserve">религий. Христиане в это время </w:t>
      </w:r>
      <w:r w:rsidR="004B3A1C" w:rsidRPr="004B3A1C">
        <w:rPr>
          <w:rFonts w:eastAsiaTheme="minorEastAsia"/>
          <w:lang w:eastAsia="zh-CN"/>
        </w:rPr>
        <w:t>занимали важнейшие посты в государственном аппарате. Следует заметить, что основные массы аграрного населения были очень бедны из-за</w:t>
      </w:r>
      <w:r w:rsidR="00FB58C6" w:rsidRPr="004B3A1C">
        <w:rPr>
          <w:rFonts w:eastAsiaTheme="minorEastAsia"/>
          <w:lang w:eastAsia="zh-CN"/>
        </w:rPr>
        <w:t xml:space="preserve"> </w:t>
      </w:r>
      <w:r w:rsidR="00FB58C6">
        <w:rPr>
          <w:rFonts w:eastAsiaTheme="minorEastAsia"/>
          <w:lang w:eastAsia="zh-CN"/>
        </w:rPr>
        <w:t>введения денежных налогов и усилившейся эксплуатации, проводимой коррумпированными чиновниками.</w:t>
      </w:r>
      <w:r w:rsidR="00FB58C6">
        <w:rPr>
          <w:rStyle w:val="a7"/>
          <w:rFonts w:eastAsiaTheme="minorEastAsia"/>
          <w:lang w:eastAsia="zh-CN"/>
        </w:rPr>
        <w:footnoteReference w:id="121"/>
      </w:r>
      <w:r w:rsidR="00D826A0">
        <w:rPr>
          <w:rFonts w:eastAsiaTheme="minorEastAsia"/>
          <w:lang w:eastAsia="zh-CN"/>
        </w:rPr>
        <w:t xml:space="preserve"> </w:t>
      </w:r>
      <w:r w:rsidR="00C605C7">
        <w:rPr>
          <w:rFonts w:eastAsiaTheme="minorEastAsia"/>
          <w:lang w:eastAsia="zh-CN"/>
        </w:rPr>
        <w:t xml:space="preserve">Тогда стал проявляться буддийский национализм: </w:t>
      </w:r>
      <w:r w:rsidR="00C605C7" w:rsidRPr="00C605C7">
        <w:rPr>
          <w:rFonts w:eastAsiaTheme="minorEastAsia"/>
          <w:lang w:eastAsia="zh-CN"/>
        </w:rPr>
        <w:t>сингальский торговый капиталистический класс начал оказывать финансовую поддержку буддийскому возрожденческому движению</w:t>
      </w:r>
      <w:r w:rsidR="00D826A0">
        <w:rPr>
          <w:rFonts w:eastAsiaTheme="minorEastAsia"/>
          <w:lang w:eastAsia="zh-CN"/>
        </w:rPr>
        <w:t>;</w:t>
      </w:r>
      <w:r w:rsidR="00C605C7">
        <w:rPr>
          <w:rFonts w:eastAsiaTheme="minorEastAsia"/>
          <w:lang w:eastAsia="zh-CN"/>
        </w:rPr>
        <w:t xml:space="preserve"> было основано «</w:t>
      </w:r>
      <w:r w:rsidR="00C605C7" w:rsidRPr="00C605C7">
        <w:rPr>
          <w:rFonts w:eastAsiaTheme="minorEastAsia"/>
          <w:lang w:eastAsia="zh-CN"/>
        </w:rPr>
        <w:t>Общество по распространению буддизма</w:t>
      </w:r>
      <w:r w:rsidR="00D826A0">
        <w:rPr>
          <w:rFonts w:eastAsiaTheme="minorEastAsia"/>
          <w:lang w:eastAsia="zh-CN"/>
        </w:rPr>
        <w:t>» в 1862 году;</w:t>
      </w:r>
      <w:r w:rsidR="00C605C7">
        <w:rPr>
          <w:rFonts w:eastAsiaTheme="minorEastAsia"/>
          <w:lang w:eastAsia="zh-CN"/>
        </w:rPr>
        <w:t xml:space="preserve"> </w:t>
      </w:r>
      <w:r w:rsidR="00C605C7" w:rsidRPr="00C605C7">
        <w:rPr>
          <w:rFonts w:eastAsiaTheme="minorEastAsia"/>
          <w:lang w:eastAsia="zh-CN"/>
        </w:rPr>
        <w:t xml:space="preserve">Генри Олкотт сформировал </w:t>
      </w:r>
      <w:r w:rsidR="00C605C7">
        <w:rPr>
          <w:rFonts w:eastAsiaTheme="minorEastAsia"/>
          <w:lang w:eastAsia="zh-CN"/>
        </w:rPr>
        <w:t>«</w:t>
      </w:r>
      <w:r w:rsidR="00C605C7" w:rsidRPr="00C605C7">
        <w:rPr>
          <w:rFonts w:eastAsiaTheme="minorEastAsia"/>
          <w:lang w:eastAsia="zh-CN"/>
        </w:rPr>
        <w:t>Буддийское Теософское Общество</w:t>
      </w:r>
      <w:r w:rsidR="00C605C7">
        <w:rPr>
          <w:rFonts w:eastAsiaTheme="minorEastAsia"/>
          <w:lang w:eastAsia="zh-CN"/>
        </w:rPr>
        <w:t>»</w:t>
      </w:r>
      <w:r w:rsidR="00C605C7" w:rsidRPr="00C605C7">
        <w:rPr>
          <w:rFonts w:eastAsiaTheme="minorEastAsia"/>
          <w:lang w:eastAsia="zh-CN"/>
        </w:rPr>
        <w:t xml:space="preserve"> в том же году и начал движение по всему острову, чтобы установить будди</w:t>
      </w:r>
      <w:r w:rsidR="00C605C7">
        <w:rPr>
          <w:rFonts w:eastAsiaTheme="minorEastAsia"/>
          <w:lang w:eastAsia="zh-CN"/>
        </w:rPr>
        <w:t>йскую школьную систему.</w:t>
      </w:r>
      <w:r w:rsidR="00C605C7">
        <w:rPr>
          <w:rStyle w:val="a7"/>
          <w:rFonts w:eastAsiaTheme="minorEastAsia"/>
          <w:lang w:eastAsia="zh-CN"/>
        </w:rPr>
        <w:footnoteReference w:id="122"/>
      </w:r>
      <w:r w:rsidR="00C605C7">
        <w:rPr>
          <w:rFonts w:eastAsiaTheme="minorEastAsia"/>
          <w:lang w:eastAsia="zh-CN"/>
        </w:rPr>
        <w:t xml:space="preserve"> </w:t>
      </w:r>
      <w:r w:rsidR="00C605C7" w:rsidRPr="00C605C7">
        <w:rPr>
          <w:rFonts w:eastAsiaTheme="minorEastAsia"/>
          <w:lang w:eastAsia="zh-CN"/>
        </w:rPr>
        <w:t>Анагарика Дхармапала возглавил буд</w:t>
      </w:r>
      <w:r w:rsidR="00C605C7">
        <w:rPr>
          <w:rFonts w:eastAsiaTheme="minorEastAsia"/>
          <w:lang w:eastAsia="zh-CN"/>
        </w:rPr>
        <w:t>дийское возрождение в Шри-Ланке. В</w:t>
      </w:r>
      <w:r w:rsidR="00C605C7" w:rsidRPr="00C605C7">
        <w:rPr>
          <w:rFonts w:eastAsiaTheme="minorEastAsia"/>
          <w:lang w:eastAsia="zh-CN"/>
        </w:rPr>
        <w:t xml:space="preserve"> 1906 году </w:t>
      </w:r>
      <w:r w:rsidR="00C605C7">
        <w:rPr>
          <w:rFonts w:eastAsiaTheme="minorEastAsia"/>
          <w:lang w:eastAsia="zh-CN"/>
        </w:rPr>
        <w:t>о</w:t>
      </w:r>
      <w:r w:rsidR="00C605C7" w:rsidRPr="00C605C7">
        <w:rPr>
          <w:rFonts w:eastAsiaTheme="minorEastAsia"/>
          <w:lang w:eastAsia="zh-CN"/>
        </w:rPr>
        <w:t xml:space="preserve">н основал </w:t>
      </w:r>
      <w:r w:rsidR="00C605C7">
        <w:rPr>
          <w:rFonts w:eastAsiaTheme="minorEastAsia"/>
          <w:lang w:eastAsia="zh-CN"/>
        </w:rPr>
        <w:t>«</w:t>
      </w:r>
      <w:r w:rsidR="00C605C7" w:rsidRPr="00C605C7">
        <w:rPr>
          <w:rFonts w:eastAsiaTheme="minorEastAsia"/>
          <w:lang w:eastAsia="zh-CN"/>
        </w:rPr>
        <w:t>Общество Маха Бодхи</w:t>
      </w:r>
      <w:r w:rsidR="00C605C7">
        <w:rPr>
          <w:rFonts w:eastAsiaTheme="minorEastAsia"/>
          <w:lang w:eastAsia="zh-CN"/>
        </w:rPr>
        <w:t xml:space="preserve">» </w:t>
      </w:r>
      <w:r w:rsidR="00C605C7" w:rsidRPr="00C605C7">
        <w:rPr>
          <w:rFonts w:eastAsiaTheme="minorEastAsia"/>
          <w:lang w:eastAsia="zh-CN"/>
        </w:rPr>
        <w:t>и националисти</w:t>
      </w:r>
      <w:r w:rsidR="00C605C7">
        <w:rPr>
          <w:rFonts w:eastAsiaTheme="minorEastAsia"/>
          <w:lang w:eastAsia="zh-CN"/>
        </w:rPr>
        <w:t xml:space="preserve">ческий журнал Sinhala Bauddhaya. </w:t>
      </w:r>
      <w:r w:rsidR="00C605C7" w:rsidRPr="00C605C7">
        <w:rPr>
          <w:rFonts w:eastAsiaTheme="minorEastAsia"/>
          <w:lang w:eastAsia="zh-CN"/>
        </w:rPr>
        <w:t>Анагарика Дхармапала был убежден,</w:t>
      </w:r>
      <w:r w:rsidR="003976E2">
        <w:rPr>
          <w:rFonts w:eastAsiaTheme="minorEastAsia"/>
          <w:lang w:eastAsia="zh-CN"/>
        </w:rPr>
        <w:t xml:space="preserve"> что сингальские буддисты были </w:t>
      </w:r>
      <w:r w:rsidR="003976E2" w:rsidRPr="003976E2">
        <w:rPr>
          <w:rFonts w:eastAsiaTheme="minorEastAsia"/>
          <w:lang w:eastAsia="zh-CN"/>
        </w:rPr>
        <w:t>“</w:t>
      </w:r>
      <w:r w:rsidR="003976E2">
        <w:rPr>
          <w:rFonts w:eastAsiaTheme="minorEastAsia"/>
          <w:lang w:eastAsia="zh-CN"/>
        </w:rPr>
        <w:t>сыновьями земли</w:t>
      </w:r>
      <w:r w:rsidR="003976E2" w:rsidRPr="003976E2">
        <w:t>”</w:t>
      </w:r>
      <w:r w:rsidR="00C605C7" w:rsidRPr="00C605C7">
        <w:rPr>
          <w:rFonts w:eastAsiaTheme="minorEastAsia"/>
          <w:lang w:eastAsia="zh-CN"/>
        </w:rPr>
        <w:t>,</w:t>
      </w:r>
      <w:r w:rsidR="003976E2">
        <w:rPr>
          <w:rFonts w:eastAsiaTheme="minorEastAsia"/>
          <w:lang w:eastAsia="zh-CN"/>
        </w:rPr>
        <w:t xml:space="preserve"> а все другие меньшинства были </w:t>
      </w:r>
      <w:r w:rsidR="003976E2" w:rsidRPr="003976E2">
        <w:rPr>
          <w:rFonts w:eastAsiaTheme="minorEastAsia"/>
          <w:lang w:eastAsia="zh-CN"/>
        </w:rPr>
        <w:t>“</w:t>
      </w:r>
      <w:r w:rsidR="003976E2">
        <w:rPr>
          <w:rFonts w:eastAsiaTheme="minorEastAsia"/>
          <w:lang w:eastAsia="zh-CN"/>
        </w:rPr>
        <w:t>чужими</w:t>
      </w:r>
      <w:r w:rsidR="00C605C7" w:rsidRPr="00C605C7">
        <w:rPr>
          <w:rFonts w:eastAsiaTheme="minorEastAsia"/>
          <w:lang w:eastAsia="zh-CN"/>
        </w:rPr>
        <w:t xml:space="preserve"> людьми</w:t>
      </w:r>
      <w:r w:rsidR="003976E2" w:rsidRPr="003976E2">
        <w:t>”</w:t>
      </w:r>
      <w:r w:rsidR="00C605C7" w:rsidRPr="00C605C7">
        <w:rPr>
          <w:rFonts w:eastAsiaTheme="minorEastAsia"/>
          <w:lang w:eastAsia="zh-CN"/>
        </w:rPr>
        <w:t xml:space="preserve">. </w:t>
      </w:r>
    </w:p>
    <w:p w:rsidR="004B3A1C" w:rsidRDefault="00C605C7" w:rsidP="00E901A7">
      <w:pPr>
        <w:pStyle w:val="a3"/>
        <w:spacing w:line="360" w:lineRule="auto"/>
        <w:ind w:right="129" w:firstLine="707"/>
      </w:pPr>
      <w:r w:rsidRPr="00C605C7">
        <w:rPr>
          <w:rFonts w:eastAsiaTheme="minorEastAsia"/>
          <w:lang w:eastAsia="zh-CN"/>
        </w:rPr>
        <w:t>Эта идеология, глубоко укоренившаяся в умах сингальских буддийских националистов, стала важным фактором, который в последующие годы отчуждал меньшинства от основной политики.</w:t>
      </w:r>
      <w:r>
        <w:rPr>
          <w:rFonts w:eastAsiaTheme="minorEastAsia"/>
          <w:lang w:eastAsia="zh-CN"/>
        </w:rPr>
        <w:t>»</w:t>
      </w:r>
      <w:r w:rsidR="003976E2">
        <w:rPr>
          <w:rStyle w:val="a7"/>
          <w:rFonts w:eastAsiaTheme="minorEastAsia"/>
          <w:lang w:eastAsia="zh-CN"/>
        </w:rPr>
        <w:footnoteReference w:id="123"/>
      </w:r>
      <w:r w:rsidR="00C5601E">
        <w:rPr>
          <w:rFonts w:eastAsiaTheme="minorEastAsia"/>
          <w:lang w:eastAsia="zh-CN"/>
        </w:rPr>
        <w:t xml:space="preserve"> По мнению В.И. Корнева </w:t>
      </w:r>
      <w:r w:rsidR="00C5601E">
        <w:lastRenderedPageBreak/>
        <w:t>сформировалась «..идеология антиколониального национализма, органической частью которой становится идея о необходимости соединения материальной культуры Запада с духовной культурой Востока».</w:t>
      </w:r>
      <w:r w:rsidR="00C5601E">
        <w:rPr>
          <w:rStyle w:val="a7"/>
        </w:rPr>
        <w:footnoteReference w:id="124"/>
      </w:r>
      <w:r w:rsidR="00C5601E">
        <w:t xml:space="preserve"> Под материальной культурой Запада имеются в виду европейские знания эпохи Просвещения, к которым обращалась колониальная интеллигенция, в особенности, касательно западного, философского взгляда на буддизм, что сильно отразилось на Тхеравад</w:t>
      </w:r>
      <w:r w:rsidR="00CB3C09">
        <w:t>е в целом. Известно также, что заинтересованность европейцев учением Будды сподвигла монахов к религиозным дискуссиям с христианами, что сильно повлияло на</w:t>
      </w:r>
      <w:r w:rsidR="00C5601E">
        <w:t xml:space="preserve"> </w:t>
      </w:r>
      <w:r w:rsidR="00CB3C09">
        <w:t>возрождение</w:t>
      </w:r>
      <w:r w:rsidR="00C5601E">
        <w:t xml:space="preserve"> буддизма.</w:t>
      </w:r>
      <w:r w:rsidR="00CB3C09">
        <w:t xml:space="preserve"> </w:t>
      </w:r>
    </w:p>
    <w:p w:rsidR="004B3A1C" w:rsidRDefault="004824ED" w:rsidP="00E901A7">
      <w:pPr>
        <w:pStyle w:val="a3"/>
        <w:spacing w:line="360" w:lineRule="auto"/>
        <w:ind w:right="129" w:firstLine="707"/>
        <w:rPr>
          <w:rFonts w:eastAsiaTheme="minorEastAsia"/>
          <w:lang w:eastAsia="zh-CN"/>
        </w:rPr>
      </w:pPr>
      <w:r w:rsidRPr="004824ED">
        <w:t xml:space="preserve">Мусульманское возрождение возникло </w:t>
      </w:r>
      <w:r>
        <w:t xml:space="preserve">не для противостояния с христианством, а </w:t>
      </w:r>
      <w:r w:rsidRPr="004824ED">
        <w:t>для того, чтобы объединить стремления элиты к повышению осведомленности общества в ответ на сингальские и тамильские программы возрождения.</w:t>
      </w:r>
      <w:r>
        <w:rPr>
          <w:rStyle w:val="a7"/>
        </w:rPr>
        <w:footnoteReference w:id="125"/>
      </w:r>
      <w:r>
        <w:t xml:space="preserve"> Это было связано с тем, что мусульманские общины в тот период были сильно отсталыми в политике и социальной жизни, что </w:t>
      </w:r>
      <w:r w:rsidR="004B3A1C">
        <w:t>серьёзно</w:t>
      </w:r>
      <w:r>
        <w:t xml:space="preserve"> волновало </w:t>
      </w:r>
      <w:r w:rsidRPr="004824ED">
        <w:t>Сидди Леббе</w:t>
      </w:r>
      <w:r w:rsidR="004B3A1C">
        <w:t xml:space="preserve"> (1838 – </w:t>
      </w:r>
      <w:r w:rsidR="004B3A1C" w:rsidRPr="004B3A1C">
        <w:t>1898</w:t>
      </w:r>
      <w:r w:rsidR="004B3A1C">
        <w:t xml:space="preserve"> гг.</w:t>
      </w:r>
      <w:r w:rsidR="004B3A1C" w:rsidRPr="004B3A1C">
        <w:t>)</w:t>
      </w:r>
      <w:r>
        <w:t xml:space="preserve"> – юриста, ученого, философа и общественного реформатора. </w:t>
      </w:r>
      <w:r w:rsidR="00855158">
        <w:t>Сидди Леббе выступал за то, чтобы с</w:t>
      </w:r>
      <w:r w:rsidR="004B3A1C">
        <w:t>т</w:t>
      </w:r>
      <w:r w:rsidR="00855158">
        <w:t xml:space="preserve">роилось больше мусульманских школ для мальчиков и девочек. </w:t>
      </w:r>
      <w:r>
        <w:t xml:space="preserve">В 1891 году </w:t>
      </w:r>
      <w:r w:rsidRPr="004824ED">
        <w:t>было создано Мусульма</w:t>
      </w:r>
      <w:r>
        <w:t xml:space="preserve">нское образовательное общество, которое затем </w:t>
      </w:r>
      <w:r w:rsidRPr="004824ED">
        <w:t>усердно работало над созданием новой школы для мусульман в Коломбо</w:t>
      </w:r>
      <w:r>
        <w:t>.</w:t>
      </w:r>
      <w:r w:rsidR="00855158">
        <w:rPr>
          <w:rStyle w:val="a7"/>
        </w:rPr>
        <w:footnoteReference w:id="126"/>
      </w:r>
      <w:r>
        <w:t xml:space="preserve"> </w:t>
      </w:r>
      <w:r w:rsidR="00855158">
        <w:t>В</w:t>
      </w:r>
      <w:r w:rsidR="00855158" w:rsidRPr="00855158">
        <w:t xml:space="preserve"> 1886 году Сидди Леббе и его соратники основали </w:t>
      </w:r>
      <w:r w:rsidR="004B3A1C">
        <w:t>«</w:t>
      </w:r>
      <w:r w:rsidR="00855158" w:rsidRPr="00855158">
        <w:t>Джамиятул Исламия</w:t>
      </w:r>
      <w:r w:rsidR="004B3A1C">
        <w:t>»</w:t>
      </w:r>
      <w:r w:rsidR="00855158" w:rsidRPr="00855158">
        <w:t xml:space="preserve">, </w:t>
      </w:r>
      <w:r w:rsidR="00855158">
        <w:t xml:space="preserve">целью </w:t>
      </w:r>
      <w:r w:rsidR="00855158" w:rsidRPr="00855158">
        <w:t>было пропагандировать исламское сознание среди мусульман для консолидации мусульманской идентичности и работы к социальному и по</w:t>
      </w:r>
      <w:r w:rsidR="004B3A1C">
        <w:t>литическому прогрессу мусульман.</w:t>
      </w:r>
      <w:r w:rsidR="00855158">
        <w:rPr>
          <w:rStyle w:val="a7"/>
        </w:rPr>
        <w:footnoteReference w:id="127"/>
      </w:r>
      <w:r w:rsidR="004B3A1C" w:rsidRPr="004B3A1C">
        <w:t xml:space="preserve">Утверждалась идея искоренения социокультурных и религиозных обычаев, считавшихся  неисламскими и суеверными, а ислам рассматривался как основа любого </w:t>
      </w:r>
      <w:r w:rsidR="004B3A1C" w:rsidRPr="004B3A1C">
        <w:lastRenderedPageBreak/>
        <w:t>процесса модернизации</w:t>
      </w:r>
      <w:r w:rsidR="004C520C" w:rsidRPr="004C520C">
        <w:rPr>
          <w:rFonts w:eastAsiaTheme="minorEastAsia"/>
          <w:lang w:eastAsia="zh-CN"/>
        </w:rPr>
        <w:t>.</w:t>
      </w:r>
      <w:r w:rsidR="004C520C">
        <w:rPr>
          <w:rStyle w:val="a7"/>
          <w:rFonts w:eastAsiaTheme="minorEastAsia"/>
          <w:lang w:eastAsia="zh-CN"/>
        </w:rPr>
        <w:footnoteReference w:id="128"/>
      </w:r>
      <w:r w:rsidR="005D13A1">
        <w:rPr>
          <w:rFonts w:eastAsiaTheme="minorEastAsia"/>
          <w:lang w:eastAsia="zh-CN"/>
        </w:rPr>
        <w:t xml:space="preserve"> По мнению Дж. Холта э</w:t>
      </w:r>
      <w:r w:rsidR="005D13A1" w:rsidRPr="005D13A1">
        <w:rPr>
          <w:rFonts w:eastAsiaTheme="minorEastAsia"/>
          <w:lang w:eastAsia="zh-CN"/>
        </w:rPr>
        <w:t xml:space="preserve">тническое сознание мусульман развивалось также </w:t>
      </w:r>
      <w:r w:rsidR="005D13A1">
        <w:rPr>
          <w:rFonts w:eastAsiaTheme="minorEastAsia"/>
          <w:lang w:eastAsia="zh-CN"/>
        </w:rPr>
        <w:t>как ответ</w:t>
      </w:r>
      <w:r w:rsidR="005D13A1" w:rsidRPr="005D13A1">
        <w:rPr>
          <w:rFonts w:eastAsiaTheme="minorEastAsia"/>
          <w:lang w:eastAsia="zh-CN"/>
        </w:rPr>
        <w:t xml:space="preserve"> на враждебн</w:t>
      </w:r>
      <w:r w:rsidR="005D13A1">
        <w:rPr>
          <w:rFonts w:eastAsiaTheme="minorEastAsia"/>
          <w:lang w:eastAsia="zh-CN"/>
        </w:rPr>
        <w:t>ое отношение</w:t>
      </w:r>
      <w:r w:rsidR="005D13A1" w:rsidRPr="005D13A1">
        <w:rPr>
          <w:rFonts w:eastAsiaTheme="minorEastAsia"/>
          <w:lang w:eastAsia="zh-CN"/>
        </w:rPr>
        <w:t xml:space="preserve"> со стороны сингальских буддийских националистов, которая достигла своего пика в конце 19</w:t>
      </w:r>
      <w:r w:rsidR="005D13A1">
        <w:rPr>
          <w:rFonts w:eastAsiaTheme="minorEastAsia"/>
          <w:lang w:eastAsia="zh-CN"/>
        </w:rPr>
        <w:t>-ого и</w:t>
      </w:r>
      <w:r w:rsidR="005D13A1" w:rsidRPr="005D13A1">
        <w:rPr>
          <w:rFonts w:eastAsiaTheme="minorEastAsia"/>
          <w:lang w:eastAsia="zh-CN"/>
        </w:rPr>
        <w:t xml:space="preserve"> начале 20</w:t>
      </w:r>
      <w:r w:rsidR="005D13A1">
        <w:rPr>
          <w:rFonts w:eastAsiaTheme="minorEastAsia"/>
          <w:lang w:eastAsia="zh-CN"/>
        </w:rPr>
        <w:t>-ого веков, что было связано</w:t>
      </w:r>
      <w:r w:rsidR="005D13A1" w:rsidRPr="005D13A1">
        <w:rPr>
          <w:rFonts w:eastAsiaTheme="minorEastAsia"/>
          <w:lang w:eastAsia="zh-CN"/>
        </w:rPr>
        <w:t xml:space="preserve"> главным образом из-за колониальной политики и конкуренции в торговле и коммерции в городских районах.</w:t>
      </w:r>
      <w:r w:rsidR="005D13A1">
        <w:rPr>
          <w:rStyle w:val="a7"/>
          <w:rFonts w:eastAsiaTheme="minorEastAsia"/>
          <w:lang w:eastAsia="zh-CN"/>
        </w:rPr>
        <w:footnoteReference w:id="129"/>
      </w:r>
      <w:r w:rsidR="005D13A1" w:rsidRPr="005D13A1">
        <w:t xml:space="preserve"> </w:t>
      </w:r>
      <w:r w:rsidR="005D13A1">
        <w:rPr>
          <w:rFonts w:eastAsiaTheme="minorEastAsia"/>
          <w:lang w:eastAsia="zh-CN"/>
        </w:rPr>
        <w:t>До</w:t>
      </w:r>
      <w:r w:rsidR="005D13A1" w:rsidRPr="005D13A1">
        <w:rPr>
          <w:rFonts w:eastAsiaTheme="minorEastAsia"/>
          <w:lang w:eastAsia="zh-CN"/>
        </w:rPr>
        <w:t xml:space="preserve"> </w:t>
      </w:r>
      <w:r w:rsidR="005D13A1">
        <w:rPr>
          <w:rFonts w:eastAsiaTheme="minorEastAsia"/>
          <w:lang w:eastAsia="zh-CN"/>
        </w:rPr>
        <w:t xml:space="preserve">колонизации </w:t>
      </w:r>
      <w:r w:rsidR="005D13A1" w:rsidRPr="005D13A1">
        <w:rPr>
          <w:rFonts w:eastAsiaTheme="minorEastAsia"/>
          <w:lang w:eastAsia="zh-CN"/>
        </w:rPr>
        <w:t>отношения</w:t>
      </w:r>
      <w:r w:rsidR="005D13A1">
        <w:rPr>
          <w:rFonts w:eastAsiaTheme="minorEastAsia"/>
          <w:lang w:eastAsia="zh-CN"/>
        </w:rPr>
        <w:t xml:space="preserve"> между сингалами и мусульманами</w:t>
      </w:r>
      <w:r w:rsidR="005D13A1" w:rsidRPr="005D13A1">
        <w:rPr>
          <w:rFonts w:eastAsiaTheme="minorEastAsia"/>
          <w:lang w:eastAsia="zh-CN"/>
        </w:rPr>
        <w:t xml:space="preserve"> основывались на взаимном доверии и сотрудничестве. </w:t>
      </w:r>
      <w:r w:rsidR="005D13A1">
        <w:rPr>
          <w:rFonts w:eastAsiaTheme="minorEastAsia"/>
          <w:lang w:eastAsia="zh-CN"/>
        </w:rPr>
        <w:t>Известны случаи, когда мусульмане</w:t>
      </w:r>
      <w:r w:rsidR="005D13A1" w:rsidRPr="005D13A1">
        <w:rPr>
          <w:rFonts w:eastAsiaTheme="minorEastAsia"/>
          <w:lang w:eastAsia="zh-CN"/>
        </w:rPr>
        <w:t xml:space="preserve"> занимали высокие гражданские должности и «структурно ассимилировались» в обществе.</w:t>
      </w:r>
      <w:r w:rsidR="005D13A1">
        <w:rPr>
          <w:rFonts w:eastAsiaTheme="minorEastAsia"/>
          <w:lang w:eastAsia="zh-CN"/>
        </w:rPr>
        <w:t xml:space="preserve"> Но английская политика «разделяй и властвуй» много</w:t>
      </w:r>
      <w:r w:rsidR="001D0965">
        <w:rPr>
          <w:rFonts w:eastAsiaTheme="minorEastAsia"/>
          <w:lang w:eastAsia="zh-CN"/>
        </w:rPr>
        <w:t>е поменяла</w:t>
      </w:r>
      <w:r w:rsidR="005D13A1">
        <w:rPr>
          <w:rFonts w:eastAsiaTheme="minorEastAsia"/>
          <w:lang w:eastAsia="zh-CN"/>
        </w:rPr>
        <w:t>. Когда Великобританией было захвачено королевство Канди</w:t>
      </w:r>
      <w:r w:rsidR="004B3A1C">
        <w:rPr>
          <w:rFonts w:eastAsiaTheme="minorEastAsia"/>
          <w:lang w:eastAsia="zh-CN"/>
        </w:rPr>
        <w:t xml:space="preserve"> в 1</w:t>
      </w:r>
      <w:r w:rsidR="004B3A1C" w:rsidRPr="004B3A1C">
        <w:rPr>
          <w:rFonts w:eastAsiaTheme="minorEastAsia"/>
          <w:lang w:eastAsia="zh-CN"/>
        </w:rPr>
        <w:t>815</w:t>
      </w:r>
      <w:r w:rsidR="004B3A1C">
        <w:rPr>
          <w:rFonts w:eastAsiaTheme="minorEastAsia"/>
          <w:lang w:eastAsia="zh-CN"/>
        </w:rPr>
        <w:t xml:space="preserve"> г.</w:t>
      </w:r>
      <w:r w:rsidR="005D13A1">
        <w:rPr>
          <w:rFonts w:eastAsiaTheme="minorEastAsia"/>
          <w:lang w:eastAsia="zh-CN"/>
        </w:rPr>
        <w:t>, с англичанами стали сотрудничать влиятельные мусульмане, благодаря чему один из них был назначен на</w:t>
      </w:r>
      <w:r w:rsidR="005D13A1" w:rsidRPr="005D13A1">
        <w:rPr>
          <w:rFonts w:eastAsiaTheme="minorEastAsia"/>
          <w:lang w:eastAsia="zh-CN"/>
        </w:rPr>
        <w:t xml:space="preserve"> одну из высших административных должностей</w:t>
      </w:r>
      <w:r w:rsidR="005D13A1">
        <w:rPr>
          <w:rFonts w:eastAsiaTheme="minorEastAsia"/>
          <w:lang w:eastAsia="zh-CN"/>
        </w:rPr>
        <w:t>, что вызвало сильное недовольство сингальской аристократии.</w:t>
      </w:r>
      <w:r w:rsidR="001D0965">
        <w:rPr>
          <w:rFonts w:eastAsiaTheme="minorEastAsia"/>
          <w:lang w:eastAsia="zh-CN"/>
        </w:rPr>
        <w:t xml:space="preserve"> Это был</w:t>
      </w:r>
      <w:r w:rsidR="001D0965" w:rsidRPr="001D0965">
        <w:t xml:space="preserve"> </w:t>
      </w:r>
      <w:r w:rsidR="001D0965">
        <w:rPr>
          <w:rFonts w:eastAsiaTheme="minorEastAsia"/>
          <w:lang w:eastAsia="zh-CN"/>
        </w:rPr>
        <w:t xml:space="preserve">Хаджи Мухандирама, которого убили во время беспорядков в 1817 году. </w:t>
      </w:r>
    </w:p>
    <w:p w:rsidR="004C520C" w:rsidRDefault="001D0965" w:rsidP="00E901A7">
      <w:pPr>
        <w:pStyle w:val="a3"/>
        <w:spacing w:line="360" w:lineRule="auto"/>
        <w:ind w:right="129" w:firstLine="707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/>
          <w:lang w:eastAsia="zh-CN"/>
        </w:rPr>
        <w:t>Дж. Холт считает, что британцы</w:t>
      </w:r>
      <w:r w:rsidRPr="001D0965">
        <w:rPr>
          <w:rFonts w:eastAsiaTheme="minorEastAsia"/>
          <w:lang w:eastAsia="zh-CN"/>
        </w:rPr>
        <w:t xml:space="preserve"> хотели сохранить лояльность мусульман, одновременно отчуждая их от сингальцев, чтобы управлять мятежными сингальскими вождями</w:t>
      </w:r>
      <w:r>
        <w:rPr>
          <w:rFonts w:eastAsiaTheme="minorEastAsia"/>
          <w:lang w:eastAsia="zh-CN"/>
        </w:rPr>
        <w:t>.</w:t>
      </w:r>
      <w:r>
        <w:rPr>
          <w:rStyle w:val="a7"/>
          <w:rFonts w:eastAsiaTheme="minorEastAsia"/>
          <w:lang w:eastAsia="zh-CN"/>
        </w:rPr>
        <w:footnoteReference w:id="130"/>
      </w:r>
      <w:r w:rsidRPr="001D0965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Был отменен </w:t>
      </w:r>
      <w:r w:rsidRPr="001D0965">
        <w:rPr>
          <w:rFonts w:eastAsiaTheme="minorEastAsia"/>
          <w:lang w:eastAsia="zh-CN"/>
        </w:rPr>
        <w:t xml:space="preserve">подушный налог, взимаемый голландцами, и мусульмане </w:t>
      </w:r>
      <w:r>
        <w:rPr>
          <w:rFonts w:eastAsiaTheme="minorEastAsia"/>
          <w:lang w:eastAsia="zh-CN"/>
        </w:rPr>
        <w:t>смогли</w:t>
      </w:r>
      <w:r w:rsidRPr="001D0965">
        <w:rPr>
          <w:rFonts w:eastAsiaTheme="minorEastAsia"/>
          <w:lang w:eastAsia="zh-CN"/>
        </w:rPr>
        <w:t xml:space="preserve"> накапливать капитал, покупая землю и недвижимость в Коло</w:t>
      </w:r>
      <w:r>
        <w:rPr>
          <w:rFonts w:eastAsiaTheme="minorEastAsia"/>
          <w:lang w:eastAsia="zh-CN"/>
        </w:rPr>
        <w:t>мбо и других городских районах, что положило начало формирования элитарного</w:t>
      </w:r>
      <w:r w:rsidRPr="001D0965">
        <w:rPr>
          <w:rFonts w:eastAsiaTheme="minorEastAsia"/>
          <w:lang w:eastAsia="zh-CN"/>
        </w:rPr>
        <w:t xml:space="preserve"> высший класс внутри общины. </w:t>
      </w:r>
      <w:r>
        <w:rPr>
          <w:rFonts w:eastAsiaTheme="minorEastAsia"/>
          <w:lang w:eastAsia="zh-CN"/>
        </w:rPr>
        <w:t>Мусульмане</w:t>
      </w:r>
      <w:r w:rsidRPr="001D0965">
        <w:rPr>
          <w:rFonts w:eastAsiaTheme="minorEastAsia"/>
          <w:lang w:eastAsia="zh-CN"/>
        </w:rPr>
        <w:t xml:space="preserve"> участвовали в экспортной</w:t>
      </w:r>
      <w:r>
        <w:rPr>
          <w:rFonts w:eastAsiaTheme="minorEastAsia"/>
          <w:lang w:eastAsia="zh-CN"/>
        </w:rPr>
        <w:t xml:space="preserve"> торговле</w:t>
      </w:r>
      <w:r w:rsidRPr="001D0965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корицы</w:t>
      </w:r>
      <w:r w:rsidRPr="001D0965">
        <w:rPr>
          <w:rFonts w:eastAsiaTheme="minorEastAsia"/>
          <w:lang w:eastAsia="zh-CN"/>
        </w:rPr>
        <w:t>, жемчуг</w:t>
      </w:r>
      <w:r>
        <w:rPr>
          <w:rFonts w:eastAsiaTheme="minorEastAsia"/>
          <w:lang w:eastAsia="zh-CN"/>
        </w:rPr>
        <w:t>а</w:t>
      </w:r>
      <w:r w:rsidRPr="001D0965">
        <w:rPr>
          <w:rFonts w:eastAsiaTheme="minorEastAsia"/>
          <w:lang w:eastAsia="zh-CN"/>
        </w:rPr>
        <w:t>, табак</w:t>
      </w:r>
      <w:r>
        <w:rPr>
          <w:rFonts w:eastAsiaTheme="minorEastAsia"/>
          <w:lang w:eastAsia="zh-CN"/>
        </w:rPr>
        <w:t>а</w:t>
      </w:r>
      <w:r w:rsidRPr="001D0965">
        <w:rPr>
          <w:rFonts w:eastAsiaTheme="minorEastAsia"/>
          <w:lang w:eastAsia="zh-CN"/>
        </w:rPr>
        <w:t>, ор</w:t>
      </w:r>
      <w:r>
        <w:rPr>
          <w:rFonts w:eastAsiaTheme="minorEastAsia"/>
          <w:lang w:eastAsia="zh-CN"/>
        </w:rPr>
        <w:t>ехов арека, кофе, чая</w:t>
      </w:r>
      <w:r w:rsidRPr="001D0965">
        <w:rPr>
          <w:rFonts w:eastAsiaTheme="minorEastAsia"/>
          <w:lang w:eastAsia="zh-CN"/>
        </w:rPr>
        <w:t>, каучук</w:t>
      </w:r>
      <w:r>
        <w:rPr>
          <w:rFonts w:eastAsiaTheme="minorEastAsia"/>
          <w:lang w:eastAsia="zh-CN"/>
        </w:rPr>
        <w:t>а</w:t>
      </w:r>
      <w:r w:rsidRPr="001D0965">
        <w:rPr>
          <w:rFonts w:eastAsiaTheme="minorEastAsia"/>
          <w:lang w:eastAsia="zh-CN"/>
        </w:rPr>
        <w:t>, кокос</w:t>
      </w:r>
      <w:r>
        <w:rPr>
          <w:rFonts w:eastAsiaTheme="minorEastAsia"/>
          <w:lang w:eastAsia="zh-CN"/>
        </w:rPr>
        <w:t>а и драгоценных камней</w:t>
      </w:r>
      <w:r w:rsidRPr="001D0965">
        <w:rPr>
          <w:rFonts w:eastAsiaTheme="minorEastAsia"/>
          <w:lang w:eastAsia="zh-CN"/>
        </w:rPr>
        <w:t xml:space="preserve">. Южные мусульмане доминировали </w:t>
      </w:r>
      <w:r>
        <w:rPr>
          <w:rFonts w:eastAsiaTheme="minorEastAsia"/>
          <w:lang w:eastAsia="zh-CN"/>
        </w:rPr>
        <w:t>в торговле драгоценными камнями, а также они участвовали в оптовой торговле и строительстве.</w:t>
      </w:r>
      <w:r>
        <w:rPr>
          <w:rStyle w:val="a7"/>
          <w:rFonts w:eastAsiaTheme="minorEastAsia"/>
          <w:lang w:eastAsia="zh-CN"/>
        </w:rPr>
        <w:footnoteReference w:id="131"/>
      </w:r>
      <w:r>
        <w:rPr>
          <w:rFonts w:eastAsiaTheme="minorEastAsia"/>
          <w:lang w:eastAsia="zh-CN"/>
        </w:rPr>
        <w:t xml:space="preserve"> Очевидно, что сингальские торговцы были недовольны такой сильной конкуренцией со стороны буддийского меньшинства, и тогда буддийские националисты начали </w:t>
      </w:r>
      <w:r>
        <w:rPr>
          <w:rFonts w:eastAsiaTheme="minorEastAsia"/>
          <w:lang w:eastAsia="zh-CN"/>
        </w:rPr>
        <w:lastRenderedPageBreak/>
        <w:t>агитацию против мусульман, что вылилось в восстание в 1915 году.</w:t>
      </w:r>
      <w:r>
        <w:rPr>
          <w:rStyle w:val="a7"/>
          <w:rFonts w:eastAsiaTheme="minorEastAsia"/>
          <w:lang w:eastAsia="zh-CN"/>
        </w:rPr>
        <w:footnoteReference w:id="132"/>
      </w:r>
      <w:r w:rsidRPr="001D0965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Беспорядки длились 2 недели, и правительству даже пришлось объявить военное положение. </w:t>
      </w:r>
      <w:r w:rsidRPr="001D0965">
        <w:rPr>
          <w:rFonts w:eastAsiaTheme="minorEastAsia"/>
          <w:lang w:eastAsia="zh-CN"/>
        </w:rPr>
        <w:t>Согласно правительственному отчету, 25 мусульман были убиты, 189 ранены и 4 женщины были изнасилованы. 4075 магазинов были разграблены, 350 сожжены дотла и 103 мечети были разрушены или повреждены</w:t>
      </w:r>
      <w:r>
        <w:rPr>
          <w:rFonts w:eastAsiaTheme="minorEastAsia"/>
          <w:lang w:eastAsia="zh-CN"/>
        </w:rPr>
        <w:t>.</w:t>
      </w:r>
      <w:r>
        <w:rPr>
          <w:rStyle w:val="a7"/>
          <w:rFonts w:eastAsiaTheme="minorEastAsia"/>
          <w:lang w:eastAsia="zh-CN"/>
        </w:rPr>
        <w:footnoteReference w:id="133"/>
      </w:r>
      <w:r>
        <w:rPr>
          <w:rFonts w:eastAsiaTheme="minorEastAsia"/>
          <w:lang w:eastAsia="zh-CN"/>
        </w:rPr>
        <w:t xml:space="preserve"> </w:t>
      </w:r>
      <w:r w:rsidR="004C520C" w:rsidRPr="003209B2">
        <w:rPr>
          <w:rFonts w:eastAsiaTheme="minorEastAsia"/>
          <w:color w:val="000000" w:themeColor="text1"/>
          <w:lang w:eastAsia="zh-CN"/>
        </w:rPr>
        <w:t>Анагарика Дхармапала</w:t>
      </w:r>
      <w:r w:rsidR="004E0F5A">
        <w:rPr>
          <w:rFonts w:eastAsiaTheme="minorEastAsia"/>
          <w:color w:val="000000" w:themeColor="text1"/>
          <w:lang w:eastAsia="zh-CN"/>
        </w:rPr>
        <w:t>,</w:t>
      </w:r>
      <w:r w:rsidR="003209B2" w:rsidRPr="003209B2">
        <w:rPr>
          <w:rFonts w:eastAsiaTheme="minorEastAsia"/>
          <w:color w:val="000000" w:themeColor="text1"/>
          <w:lang w:eastAsia="zh-CN"/>
        </w:rPr>
        <w:t xml:space="preserve"> ветеран буддийского возрождения, говорил следующее: «</w:t>
      </w:r>
      <w:r w:rsidR="004E0F5A">
        <w:rPr>
          <w:rFonts w:eastAsiaTheme="minorEastAsia"/>
          <w:color w:val="000000" w:themeColor="text1"/>
          <w:lang w:eastAsia="zh-CN"/>
        </w:rPr>
        <w:t>Мохаммаден, чуждый по шейлон</w:t>
      </w:r>
      <w:r w:rsidR="003209B2" w:rsidRPr="003209B2">
        <w:rPr>
          <w:rFonts w:eastAsiaTheme="minorEastAsia"/>
          <w:color w:val="000000" w:themeColor="text1"/>
          <w:lang w:eastAsia="zh-CN"/>
        </w:rPr>
        <w:t>скому методу народ, стал процветающим, как и евреи. Сингальские сыны земли, чьи предки на протяжении 2358 лет проливали реки крови, чтобы защитить страну от инопланетных захватчиков ... в глазах британцев - всего лишь бродяги. … Инопланетянин из Южной Индии Мохаммаден приезжает на Цейлон и видит брошенного крестьянина, не имеющего никакого опыта в торговле… и в результате мусульманин процвета</w:t>
      </w:r>
      <w:r w:rsidR="003209B2">
        <w:rPr>
          <w:rFonts w:eastAsiaTheme="minorEastAsia"/>
          <w:color w:val="000000" w:themeColor="text1"/>
          <w:lang w:eastAsia="zh-CN"/>
        </w:rPr>
        <w:t>ет, а сын земли падает на стену.</w:t>
      </w:r>
      <w:r w:rsidR="003209B2" w:rsidRPr="003209B2">
        <w:rPr>
          <w:rFonts w:eastAsiaTheme="minorEastAsia"/>
          <w:color w:val="000000" w:themeColor="text1"/>
          <w:lang w:eastAsia="zh-CN"/>
        </w:rPr>
        <w:t>»</w:t>
      </w:r>
      <w:r w:rsidR="003209B2">
        <w:rPr>
          <w:rStyle w:val="a7"/>
          <w:rFonts w:eastAsiaTheme="minorEastAsia"/>
          <w:color w:val="000000" w:themeColor="text1"/>
          <w:lang w:eastAsia="zh-CN"/>
        </w:rPr>
        <w:footnoteReference w:id="134"/>
      </w:r>
      <w:r w:rsidR="003209B2" w:rsidRPr="003209B2">
        <w:rPr>
          <w:rFonts w:eastAsiaTheme="minorEastAsia"/>
          <w:color w:val="000000" w:themeColor="text1"/>
          <w:lang w:eastAsia="zh-CN"/>
        </w:rPr>
        <w:t xml:space="preserve"> </w:t>
      </w:r>
      <w:r w:rsidR="003209B2">
        <w:rPr>
          <w:rFonts w:eastAsiaTheme="minorEastAsia"/>
          <w:color w:val="000000" w:themeColor="text1"/>
          <w:lang w:eastAsia="zh-CN"/>
        </w:rPr>
        <w:t>Мы видим, что враждебность буддистов-сингалов была вызвана большими коммерческими успехами мусульман, что стало выглядеть для них как некая угроза захвата не только рынков, но также земли.</w:t>
      </w:r>
      <w:r w:rsidR="004E0F5A">
        <w:rPr>
          <w:rFonts w:eastAsiaTheme="minorEastAsia"/>
          <w:color w:val="000000" w:themeColor="text1"/>
          <w:lang w:eastAsia="zh-CN"/>
        </w:rPr>
        <w:t xml:space="preserve"> </w:t>
      </w:r>
      <w:r w:rsidR="004E0F5A">
        <w:rPr>
          <w:rFonts w:eastAsiaTheme="minorEastAsia"/>
          <w:lang w:eastAsia="zh-CN"/>
        </w:rPr>
        <w:t>.</w:t>
      </w:r>
      <w:r w:rsidR="004E0F5A">
        <w:rPr>
          <w:rStyle w:val="a7"/>
          <w:rFonts w:eastAsiaTheme="minorEastAsia"/>
          <w:lang w:eastAsia="zh-CN"/>
        </w:rPr>
        <w:footnoteReference w:id="135"/>
      </w:r>
      <w:r w:rsidR="004E0F5A">
        <w:rPr>
          <w:rFonts w:eastAsiaTheme="minorEastAsia"/>
          <w:lang w:eastAsia="zh-CN"/>
        </w:rPr>
        <w:t xml:space="preserve"> </w:t>
      </w:r>
      <w:r w:rsidR="004E0F5A" w:rsidRPr="003209B2">
        <w:rPr>
          <w:rFonts w:eastAsiaTheme="minorEastAsia"/>
          <w:color w:val="000000" w:themeColor="text1"/>
          <w:lang w:eastAsia="zh-CN"/>
        </w:rPr>
        <w:t>Анагарика Дхармапала</w:t>
      </w:r>
      <w:r w:rsidR="004E0F5A">
        <w:rPr>
          <w:rFonts w:eastAsiaTheme="minorEastAsia"/>
          <w:color w:val="000000" w:themeColor="text1"/>
          <w:lang w:eastAsia="zh-CN"/>
        </w:rPr>
        <w:t xml:space="preserve"> винил мусульман также в почти полном уничтожении буддизма в Индии.</w:t>
      </w:r>
    </w:p>
    <w:p w:rsidR="003209B2" w:rsidRDefault="004E0F5A" w:rsidP="00E901A7">
      <w:pPr>
        <w:pStyle w:val="a3"/>
        <w:spacing w:line="360" w:lineRule="auto"/>
        <w:ind w:right="129" w:firstLine="707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В </w:t>
      </w:r>
      <w:r w:rsidR="004B3A1C">
        <w:rPr>
          <w:rFonts w:eastAsiaTheme="minorEastAsia"/>
          <w:lang w:eastAsia="zh-CN"/>
        </w:rPr>
        <w:t>итоге</w:t>
      </w:r>
      <w:r>
        <w:rPr>
          <w:rFonts w:eastAsiaTheme="minorEastAsia"/>
          <w:lang w:eastAsia="zh-CN"/>
        </w:rPr>
        <w:t xml:space="preserve"> мы видим, что во</w:t>
      </w:r>
      <w:r w:rsidR="003209B2">
        <w:rPr>
          <w:rFonts w:eastAsiaTheme="minorEastAsia"/>
          <w:lang w:eastAsia="zh-CN"/>
        </w:rPr>
        <w:t xml:space="preserve"> время </w:t>
      </w:r>
      <w:r>
        <w:rPr>
          <w:rFonts w:eastAsiaTheme="minorEastAsia"/>
          <w:lang w:eastAsia="zh-CN"/>
        </w:rPr>
        <w:t>британского господств</w:t>
      </w:r>
      <w:r w:rsidR="003209B2">
        <w:rPr>
          <w:rFonts w:eastAsiaTheme="minorEastAsia"/>
          <w:lang w:eastAsia="zh-CN"/>
        </w:rPr>
        <w:t xml:space="preserve">а и после </w:t>
      </w:r>
      <w:r>
        <w:rPr>
          <w:rFonts w:eastAsiaTheme="minorEastAsia"/>
          <w:lang w:eastAsia="zh-CN"/>
        </w:rPr>
        <w:t xml:space="preserve">него </w:t>
      </w:r>
      <w:r w:rsidR="003209B2">
        <w:rPr>
          <w:rFonts w:eastAsiaTheme="minorEastAsia"/>
          <w:lang w:eastAsia="zh-CN"/>
        </w:rPr>
        <w:t>отношения между этническими общностями на Шри-Ланке (до 1972 года</w:t>
      </w:r>
      <w:r w:rsidR="004B3A1C">
        <w:rPr>
          <w:rFonts w:eastAsiaTheme="minorEastAsia"/>
          <w:lang w:eastAsia="zh-CN"/>
        </w:rPr>
        <w:t xml:space="preserve"> – </w:t>
      </w:r>
      <w:r w:rsidR="003209B2">
        <w:rPr>
          <w:rFonts w:eastAsiaTheme="minorEastAsia"/>
          <w:lang w:eastAsia="zh-CN"/>
        </w:rPr>
        <w:t xml:space="preserve"> Цейлон)</w:t>
      </w:r>
      <w:r>
        <w:rPr>
          <w:rFonts w:eastAsiaTheme="minorEastAsia"/>
          <w:lang w:eastAsia="zh-CN"/>
        </w:rPr>
        <w:t xml:space="preserve"> сильно ухудшились из-за политики «разделяй и властвуй», в результате которой привилегии передавались от одних меньшинств к другим, что породило атмосферу соперничества и вражды, насаждения новых институтов власти, которые не подходят да</w:t>
      </w:r>
      <w:r w:rsidR="004B3A1C">
        <w:rPr>
          <w:rFonts w:eastAsiaTheme="minorEastAsia"/>
          <w:lang w:eastAsia="zh-CN"/>
        </w:rPr>
        <w:t>нному государству и, в следствие</w:t>
      </w:r>
      <w:r>
        <w:rPr>
          <w:rFonts w:eastAsiaTheme="minorEastAsia"/>
          <w:lang w:eastAsia="zh-CN"/>
        </w:rPr>
        <w:t xml:space="preserve"> этого, появления национализма и этнической идентичности каждой из общностей, что вылилось затем в кровопролитные конфликты уже в 20 и 21 веках.</w:t>
      </w:r>
    </w:p>
    <w:p w:rsidR="00753EED" w:rsidRPr="004E26D8" w:rsidRDefault="00753EED" w:rsidP="00CC2EC2">
      <w:pPr>
        <w:pStyle w:val="a3"/>
        <w:pageBreakBefore/>
        <w:spacing w:line="360" w:lineRule="auto"/>
        <w:ind w:left="142" w:right="130" w:firstLine="544"/>
        <w:jc w:val="center"/>
        <w:rPr>
          <w:b/>
          <w:bCs/>
        </w:rPr>
      </w:pPr>
      <w:r w:rsidRPr="004E26D8">
        <w:rPr>
          <w:b/>
          <w:bCs/>
        </w:rPr>
        <w:lastRenderedPageBreak/>
        <w:t>3.2. «Иламские войны» и буддийские кампании против мусульман</w:t>
      </w:r>
    </w:p>
    <w:p w:rsidR="004E0F5A" w:rsidRDefault="0020014E" w:rsidP="00E901A7">
      <w:pPr>
        <w:pStyle w:val="a3"/>
        <w:spacing w:line="360" w:lineRule="auto"/>
        <w:ind w:right="129" w:firstLine="707"/>
      </w:pPr>
      <w:r>
        <w:rPr>
          <w:rFonts w:eastAsiaTheme="minorEastAsia"/>
          <w:lang w:eastAsia="zh-CN"/>
        </w:rPr>
        <w:t>После обретения независимости (1948 год) м</w:t>
      </w:r>
      <w:r w:rsidRPr="0013747A">
        <w:t xml:space="preserve">ажоритарное влияние сингальцев </w:t>
      </w:r>
      <w:r w:rsidR="00D74322">
        <w:t>было узаконено</w:t>
      </w:r>
      <w:r w:rsidRPr="0013747A">
        <w:t xml:space="preserve"> в ходе избирательного процесса сменявшими друг друга правительствами с участием двух основных политических партий - Партии Объединенных Наций </w:t>
      </w:r>
      <w:r w:rsidR="00D74322">
        <w:t>(ПН) и Партии свободы Шри-Ланки.</w:t>
      </w:r>
      <w:r>
        <w:rPr>
          <w:rStyle w:val="a7"/>
        </w:rPr>
        <w:footnoteReference w:id="136"/>
      </w:r>
      <w:r>
        <w:t xml:space="preserve"> </w:t>
      </w:r>
      <w:r w:rsidR="00D74322">
        <w:t xml:space="preserve">Победившая в 1956 году Партия свободы </w:t>
      </w:r>
      <w:r w:rsidR="00D74322" w:rsidRPr="00D74322">
        <w:t>Шри-Ланки под руководством премьер</w:t>
      </w:r>
      <w:r w:rsidR="00D74322">
        <w:t xml:space="preserve">-министра Соломона Бандаранаике проводила политику в угоду </w:t>
      </w:r>
      <w:r w:rsidR="00D74322" w:rsidRPr="00D74322">
        <w:t>сингальскому большинству населения страны</w:t>
      </w:r>
      <w:r w:rsidR="00D74322">
        <w:t xml:space="preserve"> и буддийской религии - «foremost place». </w:t>
      </w:r>
      <w:r w:rsidR="005C4645">
        <w:t>Например, в 1956 году вышел законопроект о признании сингальского языка в качестве единственного</w:t>
      </w:r>
      <w:r w:rsidR="00F17429">
        <w:t xml:space="preserve"> государственного языка Цейлона</w:t>
      </w:r>
      <w:r w:rsidR="00F17429">
        <w:rPr>
          <w:rFonts w:eastAsiaTheme="minorEastAsia"/>
          <w:lang w:eastAsia="zh-CN"/>
        </w:rPr>
        <w:t>, что сильно ударило по тамильскому меньшинству.</w:t>
      </w:r>
      <w:r w:rsidR="005C4645">
        <w:rPr>
          <w:rStyle w:val="a7"/>
        </w:rPr>
        <w:footnoteReference w:id="137"/>
      </w:r>
      <w:r w:rsidR="005C4645">
        <w:t xml:space="preserve"> </w:t>
      </w:r>
      <w:r w:rsidR="00F17429">
        <w:t>После этого шага правительство начало</w:t>
      </w:r>
      <w:r w:rsidR="00F17429" w:rsidRPr="00F17429">
        <w:t xml:space="preserve"> сдерживать тамилов при поступлении в университеты </w:t>
      </w:r>
      <w:r w:rsidR="001A7D67">
        <w:t>и на государственных должностях: была проведена реформа в сфере образования, в результате которой уровень знаний сингалов и тамилов стал оцениваться по-разному, в пользу первых.</w:t>
      </w:r>
      <w:r w:rsidR="001A7D67">
        <w:rPr>
          <w:rStyle w:val="a7"/>
        </w:rPr>
        <w:footnoteReference w:id="138"/>
      </w:r>
      <w:r w:rsidR="00F17429">
        <w:t xml:space="preserve"> Из-за дискриминации и враждебного отношения в</w:t>
      </w:r>
      <w:r w:rsidR="00D74322" w:rsidRPr="00D74322">
        <w:t xml:space="preserve"> 1962 году была предпринята попытка военного переворота</w:t>
      </w:r>
      <w:r w:rsidR="00F17429">
        <w:t xml:space="preserve"> со стороны тамилов, которая кончилась неудачно</w:t>
      </w:r>
      <w:r w:rsidR="00D74322" w:rsidRPr="00D74322">
        <w:t>, а в 1964 году около 600 000 «индийских» тамилов третьего и четвертого поколений были насильно высланы в Индию.</w:t>
      </w:r>
      <w:r w:rsidR="00D74322">
        <w:rPr>
          <w:rStyle w:val="a7"/>
        </w:rPr>
        <w:footnoteReference w:id="139"/>
      </w:r>
      <w:r w:rsidR="00F17429">
        <w:t xml:space="preserve"> </w:t>
      </w:r>
      <w:r w:rsidR="001A7D67">
        <w:t>П</w:t>
      </w:r>
      <w:r w:rsidR="001A7D67" w:rsidRPr="001A7D67">
        <w:t xml:space="preserve">реобладающие политические партии тамилов </w:t>
      </w:r>
      <w:r w:rsidR="001A7D67">
        <w:t>в</w:t>
      </w:r>
      <w:r w:rsidR="001A7D67" w:rsidRPr="001A7D67">
        <w:t>плоть до 1977 года настаивали на федеральной политической си</w:t>
      </w:r>
      <w:r w:rsidR="001A7D67">
        <w:t xml:space="preserve">стеме для решения этих проблем. Это предоставило бы гораздо большие полномочий </w:t>
      </w:r>
      <w:r w:rsidR="001A7D67" w:rsidRPr="001A7D67">
        <w:t>региональным правительствам.</w:t>
      </w:r>
      <w:r w:rsidR="001A7D67">
        <w:t xml:space="preserve"> </w:t>
      </w:r>
      <w:r w:rsidR="001A7D67" w:rsidRPr="001A7D67">
        <w:t>Но</w:t>
      </w:r>
      <w:r w:rsidR="001A7D67">
        <w:t>,</w:t>
      </w:r>
      <w:r w:rsidR="001A7D67" w:rsidRPr="001A7D67">
        <w:t xml:space="preserve"> </w:t>
      </w:r>
      <w:r w:rsidR="001A7D67">
        <w:t>так как конфликт только усиливался,</w:t>
      </w:r>
      <w:r w:rsidR="001A7D67" w:rsidRPr="001A7D67">
        <w:t xml:space="preserve"> лидеры</w:t>
      </w:r>
      <w:r w:rsidR="001A7D67">
        <w:t xml:space="preserve"> тамилов</w:t>
      </w:r>
      <w:r w:rsidR="001A7D67" w:rsidRPr="001A7D67">
        <w:t xml:space="preserve"> начали призывать к созданию отдельной тамильской нации, или Илама. </w:t>
      </w:r>
      <w:r w:rsidR="00B17AE8">
        <w:t xml:space="preserve">Тамильская Федеральная партия, созданная в 1949 году, была основной политической силой тамильского меньшинства: проводились ненасильственные протесты против дискриминации, которые в последствии </w:t>
      </w:r>
      <w:r w:rsidR="00B17AE8">
        <w:lastRenderedPageBreak/>
        <w:t>превращались в резню. В</w:t>
      </w:r>
      <w:r w:rsidR="00B17AE8" w:rsidRPr="00B17AE8">
        <w:t xml:space="preserve"> мае 1976 года приняли резолюцию Ваддуккоддай, заявив о своем желании создать отдельное государство, Тамил Илам, на севере и востоке.</w:t>
      </w:r>
      <w:r w:rsidR="00B17AE8">
        <w:rPr>
          <w:rStyle w:val="a7"/>
        </w:rPr>
        <w:footnoteReference w:id="140"/>
      </w:r>
      <w:r w:rsidR="00B17AE8" w:rsidRPr="00B17AE8">
        <w:t xml:space="preserve"> </w:t>
      </w:r>
      <w:r w:rsidR="001A7D67">
        <w:t xml:space="preserve">Ответом стало создание экстремистских группировок, в которые активно вербовалась тамильская молодежь: Тигры освобождения Тамил-Илама (ТОТИ), Революционная организация студентов Илама, Организация освобождения Тамил-Илама и другие. </w:t>
      </w:r>
      <w:r w:rsidR="00232421">
        <w:t>Их появление</w:t>
      </w:r>
      <w:r w:rsidR="00232421" w:rsidRPr="00232421">
        <w:t xml:space="preserve"> усилило </w:t>
      </w:r>
      <w:r w:rsidR="00232421">
        <w:t>страх у</w:t>
      </w:r>
      <w:r w:rsidR="00232421" w:rsidRPr="00232421">
        <w:t xml:space="preserve"> сингальского большинства - что тамилы попытаются уничтожить Шри-Ланку и привести миллионы </w:t>
      </w:r>
      <w:r w:rsidR="00232421">
        <w:t>других тамилов из Индии. Можно сказать, что сингалы чувствовали комплекс меньшинства, хотя цейлонские тамилы считали своей Родиной не Тамиланд, а Шри-Ланку, но обострившиеся межэтнические конфликты вынудили цейлонских тамилов «укреплять политические и социальные связи с Южной Индией…».</w:t>
      </w:r>
      <w:r w:rsidR="00232421">
        <w:rPr>
          <w:rStyle w:val="a7"/>
        </w:rPr>
        <w:footnoteReference w:id="141"/>
      </w:r>
      <w:r w:rsidR="00232421">
        <w:t xml:space="preserve"> </w:t>
      </w:r>
      <w:r w:rsidR="00F85418">
        <w:t xml:space="preserve">Еще одним важным событием в конфликте </w:t>
      </w:r>
      <w:r w:rsidR="004B3A1C">
        <w:t>стало принятие новой Конституции</w:t>
      </w:r>
      <w:r w:rsidR="00F85418">
        <w:t xml:space="preserve"> страны в 1972 году: официальным языком признавался сингальский, государственный религией стал буддизм, «Цейлон» стал переименован на сингальский манер в «Шри-Ланку».</w:t>
      </w:r>
      <w:r w:rsidR="00F85418">
        <w:rPr>
          <w:rStyle w:val="a7"/>
        </w:rPr>
        <w:footnoteReference w:id="142"/>
      </w:r>
      <w:r w:rsidR="00F85418" w:rsidRPr="001A7D67">
        <w:t xml:space="preserve"> </w:t>
      </w:r>
      <w:r w:rsidR="001A7D67" w:rsidRPr="001A7D67">
        <w:t>С 1956 по 1983</w:t>
      </w:r>
      <w:r w:rsidR="001A7D67">
        <w:t xml:space="preserve"> произошло пять крупных </w:t>
      </w:r>
      <w:r w:rsidR="00F85418">
        <w:t>конфликтных взаимодействий между сингалами и тамилами.</w:t>
      </w:r>
      <w:r w:rsidR="00F85418">
        <w:rPr>
          <w:rStyle w:val="a7"/>
        </w:rPr>
        <w:footnoteReference w:id="143"/>
      </w:r>
      <w:r w:rsidR="00F85418">
        <w:t xml:space="preserve"> </w:t>
      </w:r>
      <w:r w:rsidR="00F85418" w:rsidRPr="00F85418">
        <w:t>Юниус Джаяварден был избран</w:t>
      </w:r>
      <w:r w:rsidR="00F85418">
        <w:t xml:space="preserve"> на пост президента</w:t>
      </w:r>
      <w:r w:rsidR="00F85418" w:rsidRPr="00F85418">
        <w:t xml:space="preserve"> в 1977 го</w:t>
      </w:r>
      <w:r w:rsidR="00F85418">
        <w:t>ду при поддержке многих тамилов,</w:t>
      </w:r>
      <w:r w:rsidR="00F85418" w:rsidRPr="00F85418">
        <w:t xml:space="preserve"> </w:t>
      </w:r>
      <w:r w:rsidR="00F85418">
        <w:t xml:space="preserve">но, </w:t>
      </w:r>
      <w:r w:rsidR="00F85418" w:rsidRPr="00F85418">
        <w:t>как и предыдущие сингальские политики, он столкнулся с трудностями при реализации изменений, которые, как он обещал, решат основные проблемы тамилов. Фактически, он исключил из парламента основную тамильскую политическую партию, в то время крупнейшую оппозиционную партию страны, из-за их позиции в отношении Илама.</w:t>
      </w:r>
    </w:p>
    <w:p w:rsidR="009F1728" w:rsidRDefault="004E1369" w:rsidP="00E901A7">
      <w:pPr>
        <w:pStyle w:val="a3"/>
        <w:spacing w:line="360" w:lineRule="auto"/>
        <w:ind w:right="129" w:firstLine="707"/>
      </w:pPr>
      <w:r w:rsidRPr="005812FB">
        <w:rPr>
          <w:b/>
        </w:rPr>
        <w:t>«Первая иламская война</w:t>
      </w:r>
      <w:r w:rsidR="002D07EF" w:rsidRPr="005812FB">
        <w:rPr>
          <w:b/>
        </w:rPr>
        <w:t>»</w:t>
      </w:r>
      <w:r>
        <w:t xml:space="preserve"> началась </w:t>
      </w:r>
      <w:r w:rsidR="009F1728">
        <w:t>24 июля</w:t>
      </w:r>
      <w:r w:rsidR="00232421">
        <w:t xml:space="preserve"> </w:t>
      </w:r>
      <w:r w:rsidR="009F1728">
        <w:t>1983 г.</w:t>
      </w:r>
      <w:r>
        <w:t>, когда</w:t>
      </w:r>
      <w:r w:rsidR="009F1728">
        <w:t xml:space="preserve"> боевики ТОТИ 13 убили военнослужащих-сингалов. В последующие годы «</w:t>
      </w:r>
      <w:r w:rsidR="00232421">
        <w:t>т</w:t>
      </w:r>
      <w:r w:rsidR="009F1728">
        <w:t xml:space="preserve">игры» вели партизанскую войну против правительства. К. Вильнин пишет: «В 90-е </w:t>
      </w:r>
      <w:r w:rsidR="009F1728">
        <w:lastRenderedPageBreak/>
        <w:t>годы XX в. ТОТИ фактич</w:t>
      </w:r>
      <w:r w:rsidR="00232421">
        <w:t>ески превращается в ядро тамиль</w:t>
      </w:r>
      <w:r w:rsidR="009F1728">
        <w:t>ского сепаратистского квазигосударства со своей администрацие</w:t>
      </w:r>
      <w:r w:rsidR="00232421">
        <w:t>й, армией, флотом, полицией, су</w:t>
      </w:r>
      <w:r w:rsidR="009F1728">
        <w:t xml:space="preserve">дебными органами и т. </w:t>
      </w:r>
      <w:r w:rsidR="00232421">
        <w:t>д</w:t>
      </w:r>
      <w:r w:rsidR="009F1728">
        <w:t>.</w:t>
      </w:r>
      <w:r w:rsidR="00232421">
        <w:t xml:space="preserve"> Однако на последнем этапе происходит политическая деградация “тигров”, которые все больше и больше напоминают организованную преступную группировку</w:t>
      </w:r>
      <w:r w:rsidR="009F1728">
        <w:t>»</w:t>
      </w:r>
      <w:r w:rsidR="004B3A1C">
        <w:t>.</w:t>
      </w:r>
      <w:r w:rsidR="00232421">
        <w:rPr>
          <w:rStyle w:val="a7"/>
        </w:rPr>
        <w:footnoteReference w:id="144"/>
      </w:r>
      <w:r w:rsidR="00232421">
        <w:t xml:space="preserve"> </w:t>
      </w:r>
      <w:r>
        <w:t>Не смотря на то, что «тигры» не имели международной поддержки, они долгое время противостояли правительству, которое во много раз превосходило их в военном и экономическом плане. К. Вильнин объясняет это следующим образом:</w:t>
      </w:r>
      <w:r>
        <w:rPr>
          <w:rStyle w:val="a7"/>
        </w:rPr>
        <w:footnoteReference w:id="145"/>
      </w:r>
    </w:p>
    <w:p w:rsidR="004E1369" w:rsidRDefault="004E1369" w:rsidP="00E901A7">
      <w:pPr>
        <w:pStyle w:val="a3"/>
        <w:numPr>
          <w:ilvl w:val="0"/>
          <w:numId w:val="32"/>
        </w:numPr>
        <w:spacing w:line="360" w:lineRule="auto"/>
        <w:ind w:right="129"/>
      </w:pPr>
      <w:r>
        <w:t>Индия поддерживала тамильских сепаратистов, чтобы иметь возможность давления на Шри-Ланку, которая проводила тогда прозападную политику.</w:t>
      </w:r>
    </w:p>
    <w:p w:rsidR="004E1369" w:rsidRDefault="004E1369" w:rsidP="00E901A7">
      <w:pPr>
        <w:pStyle w:val="a3"/>
        <w:numPr>
          <w:ilvl w:val="0"/>
          <w:numId w:val="32"/>
        </w:numPr>
        <w:spacing w:line="360" w:lineRule="auto"/>
        <w:ind w:right="129"/>
      </w:pPr>
      <w:r>
        <w:t>Правительство не могло найти единого решения для борьбы с «тиграми» из-за разногласий между основными политическими партиями. На это также сильно влияла коррумпированность военных и чиновников.</w:t>
      </w:r>
    </w:p>
    <w:p w:rsidR="004E1369" w:rsidRDefault="004E1369" w:rsidP="00E901A7">
      <w:pPr>
        <w:pStyle w:val="a3"/>
        <w:numPr>
          <w:ilvl w:val="0"/>
          <w:numId w:val="32"/>
        </w:numPr>
        <w:spacing w:line="360" w:lineRule="auto"/>
        <w:ind w:right="129"/>
      </w:pPr>
      <w:r>
        <w:t xml:space="preserve">Лидеры ТОТИ умело использовали сложившуюся ситуацию себе на пользу: «разногласия внутри сингальской политической элиты, соглашения о прекращении огня, мирные переговоры и т. п. – для перевооружения и перегруппировки сил;». </w:t>
      </w:r>
    </w:p>
    <w:p w:rsidR="00896559" w:rsidRDefault="00896559" w:rsidP="00E901A7">
      <w:pPr>
        <w:pStyle w:val="a3"/>
        <w:numPr>
          <w:ilvl w:val="0"/>
          <w:numId w:val="32"/>
        </w:numPr>
        <w:spacing w:line="360" w:lineRule="auto"/>
        <w:ind w:right="129"/>
      </w:pPr>
      <w:r>
        <w:t>Финансирование из-за рубежа благодаря продаже оружия, наркотиков, а также за счет тамильской диаспоры и получения прибыли от инвестиций в зарубежные газовые компании, туристические агентства, недвижимость, магазины, экспортно-импортные фирмы и другие.</w:t>
      </w:r>
    </w:p>
    <w:p w:rsidR="002D07EF" w:rsidRDefault="00232421" w:rsidP="00E901A7">
      <w:pPr>
        <w:pStyle w:val="a3"/>
        <w:spacing w:line="360" w:lineRule="auto"/>
        <w:ind w:right="129" w:firstLine="707"/>
      </w:pPr>
      <w:r>
        <w:t xml:space="preserve">В мае 1985 года </w:t>
      </w:r>
      <w:r w:rsidRPr="00232421">
        <w:t xml:space="preserve">был </w:t>
      </w:r>
      <w:r w:rsidR="00896559">
        <w:t xml:space="preserve">совершён </w:t>
      </w:r>
      <w:r w:rsidRPr="00232421">
        <w:t>вооруженный тамильский набег на священный буддийский город Анурадапура</w:t>
      </w:r>
      <w:r>
        <w:t>, где погибло 150 с</w:t>
      </w:r>
      <w:r w:rsidRPr="00232421">
        <w:t>ингальских мирных жителей</w:t>
      </w:r>
      <w:r>
        <w:t>.</w:t>
      </w:r>
      <w:r w:rsidR="00896559">
        <w:t xml:space="preserve"> </w:t>
      </w:r>
      <w:r w:rsidR="003479CE">
        <w:t>Во</w:t>
      </w:r>
      <w:r w:rsidR="003479CE" w:rsidRPr="00896559">
        <w:t xml:space="preserve">инствующие тамильские и официальные сингальские </w:t>
      </w:r>
      <w:r w:rsidR="003479CE" w:rsidRPr="00896559">
        <w:lastRenderedPageBreak/>
        <w:t xml:space="preserve">силы боролись за господство на востоке </w:t>
      </w:r>
      <w:r w:rsidR="003479CE">
        <w:t>в</w:t>
      </w:r>
      <w:r w:rsidR="00896559" w:rsidRPr="00896559">
        <w:t>плоть до вмешательства Индии летом 1987 года</w:t>
      </w:r>
      <w:r w:rsidR="003479CE">
        <w:t>. По некоторым расчетам в этом десятилетии</w:t>
      </w:r>
      <w:r w:rsidR="003479CE" w:rsidRPr="003479CE">
        <w:t xml:space="preserve"> погибло 15 000 тамилов, в основном мирные жители; погибло также много сингальцев. К концу 1987 года</w:t>
      </w:r>
      <w:r w:rsidR="003479CE">
        <w:t xml:space="preserve"> </w:t>
      </w:r>
      <w:r w:rsidR="003479CE" w:rsidRPr="003479CE">
        <w:t>в Шри-Ланке было 686 000 перемещенных лиц, более 150 000 тамильских беженцев на юге Индии и около 50 000 других перемещенных тамилов, не желающих возвращаться домой, живущих в других частях мира.</w:t>
      </w:r>
      <w:r w:rsidR="003479CE">
        <w:rPr>
          <w:rStyle w:val="a7"/>
        </w:rPr>
        <w:footnoteReference w:id="146"/>
      </w:r>
      <w:r w:rsidR="003479CE">
        <w:t xml:space="preserve"> Индия в то время занимала особое положение в сложившейся политической ситуации</w:t>
      </w:r>
      <w:r w:rsidR="002D07EF">
        <w:t xml:space="preserve">. </w:t>
      </w:r>
      <w:r w:rsidR="003479CE" w:rsidRPr="003479CE">
        <w:t xml:space="preserve">Премьер-министр Индии Раджив Ганди </w:t>
      </w:r>
      <w:r w:rsidR="003479CE">
        <w:t>не поддерживал тамильских боевиков и движение Илама, но при этом одобрял борьбу за права и свободу шри-ланкийских тамилов.</w:t>
      </w:r>
      <w:r w:rsidR="003479CE">
        <w:rPr>
          <w:rStyle w:val="a7"/>
        </w:rPr>
        <w:footnoteReference w:id="147"/>
      </w:r>
      <w:r w:rsidR="003479CE">
        <w:t xml:space="preserve"> </w:t>
      </w:r>
      <w:r w:rsidR="002D07EF">
        <w:t>Индия использовала разные так</w:t>
      </w:r>
      <w:r w:rsidR="004B3A1C">
        <w:t>тики в сингало-тамильской борьбе</w:t>
      </w:r>
      <w:r w:rsidR="002D07EF">
        <w:t xml:space="preserve"> для удовлетворения собственных политических интересов:</w:t>
      </w:r>
      <w:r w:rsidR="003479CE">
        <w:t xml:space="preserve"> тайно готовила тамильских сепаратистов, неоднократно сажала две конфликтующие стороны за стол переговоров, а</w:t>
      </w:r>
      <w:r w:rsidR="002D07EF">
        <w:t xml:space="preserve"> затем сама </w:t>
      </w:r>
      <w:r w:rsidR="005812FB">
        <w:t>приняла участие в борьбе</w:t>
      </w:r>
      <w:r w:rsidR="002D07EF">
        <w:t>.</w:t>
      </w:r>
      <w:r w:rsidR="002D07EF">
        <w:rPr>
          <w:rStyle w:val="a7"/>
        </w:rPr>
        <w:footnoteReference w:id="148"/>
      </w:r>
      <w:r w:rsidR="002D07EF">
        <w:t xml:space="preserve"> </w:t>
      </w:r>
    </w:p>
    <w:p w:rsidR="00232421" w:rsidRDefault="002D07EF" w:rsidP="00E901A7">
      <w:pPr>
        <w:pStyle w:val="a3"/>
        <w:spacing w:line="360" w:lineRule="auto"/>
        <w:ind w:right="129" w:firstLine="707"/>
      </w:pPr>
      <w:r w:rsidRPr="002D07EF">
        <w:t xml:space="preserve">С декабря 1986 года по май 1987 года правительство Шри-Ланки </w:t>
      </w:r>
      <w:r>
        <w:t xml:space="preserve">атаковало </w:t>
      </w:r>
      <w:r w:rsidRPr="002D07EF">
        <w:t>опорные пункты боевиков тамилов и б</w:t>
      </w:r>
      <w:r>
        <w:t>локировало поставки в их районы, из-за чего тамильские общины страдали от голода и отсутствия первых предметов необходимости.</w:t>
      </w:r>
      <w:r>
        <w:rPr>
          <w:rStyle w:val="a7"/>
        </w:rPr>
        <w:footnoteReference w:id="149"/>
      </w:r>
      <w:r>
        <w:t xml:space="preserve"> По этой причине </w:t>
      </w:r>
      <w:r w:rsidRPr="002D07EF">
        <w:t>правительство Индии начало сбрасывать продукты с воздуха в северные районы Тамилов.</w:t>
      </w:r>
      <w:r>
        <w:t xml:space="preserve"> Из-за вмешательства Индии было два пути для Шри-Ланки: 1) Индия выступит в войне на стороне тамилов; 2) Индия обеспечит</w:t>
      </w:r>
      <w:r w:rsidRPr="002D07EF">
        <w:t xml:space="preserve"> соблюдение соглашения, которое </w:t>
      </w:r>
      <w:r>
        <w:t xml:space="preserve">заставит </w:t>
      </w:r>
      <w:r w:rsidRPr="002D07EF">
        <w:t>тамильских боевиков</w:t>
      </w:r>
      <w:r>
        <w:t xml:space="preserve"> сложить оружие</w:t>
      </w:r>
      <w:r w:rsidRPr="002D07EF">
        <w:t>, но им</w:t>
      </w:r>
      <w:r>
        <w:t xml:space="preserve"> будут сделаны</w:t>
      </w:r>
      <w:r w:rsidRPr="002D07EF">
        <w:t xml:space="preserve"> значительные политические уступки.</w:t>
      </w:r>
      <w:r>
        <w:t xml:space="preserve"> 29 июля 1987 г. состоялось подписание Ланкийско-индийского соглашения о мирном урегулировании сингало-тамильского конфликта, но мир не продержался долго, так как уступки по </w:t>
      </w:r>
      <w:r>
        <w:lastRenderedPageBreak/>
        <w:t xml:space="preserve">отношению к боевикам были восприняты сингалами как акт слабости со стороны правительства. </w:t>
      </w:r>
    </w:p>
    <w:p w:rsidR="005812FB" w:rsidRDefault="002D07EF" w:rsidP="00E901A7">
      <w:pPr>
        <w:pStyle w:val="a3"/>
        <w:spacing w:line="360" w:lineRule="auto"/>
        <w:ind w:right="129" w:firstLine="707"/>
      </w:pPr>
      <w:r w:rsidRPr="005812FB">
        <w:rPr>
          <w:b/>
        </w:rPr>
        <w:t>«Вторая иламская война»</w:t>
      </w:r>
      <w:r w:rsidR="005812FB">
        <w:rPr>
          <w:b/>
        </w:rPr>
        <w:t>.</w:t>
      </w:r>
      <w:r w:rsidR="005812FB" w:rsidRPr="005812FB">
        <w:t xml:space="preserve"> </w:t>
      </w:r>
      <w:r w:rsidR="005812FB">
        <w:t>(1990–1994</w:t>
      </w:r>
      <w:r w:rsidR="005812FB">
        <w:rPr>
          <w:rFonts w:eastAsiaTheme="minorEastAsia"/>
          <w:lang w:eastAsia="zh-CN"/>
        </w:rPr>
        <w:t xml:space="preserve"> гг.) «Тигры» стали совершать теракты против мирного населения и политиков. </w:t>
      </w:r>
      <w:r w:rsidR="005812FB">
        <w:t>В 1991 г. они организуют убийства бывшего премьер-министра Индии Р. Ганди, министра обороны Шри-Ланки Р. Виджератне, в 1982 г. кома</w:t>
      </w:r>
      <w:r w:rsidR="00C30DB9">
        <w:t>н</w:t>
      </w:r>
      <w:r w:rsidR="005812FB">
        <w:t>дующего ВМС Шри-Ланки адмирала К. Фернандо, в 1993 г. президента Шри-Ланки Р. Премадасы, в 1994 г. кандидата на президентский пост страны Г. Диссанайаке.</w:t>
      </w:r>
      <w:r w:rsidR="005812FB">
        <w:rPr>
          <w:rStyle w:val="a7"/>
        </w:rPr>
        <w:footnoteReference w:id="150"/>
      </w:r>
      <w:r w:rsidR="005812FB">
        <w:t xml:space="preserve"> В 1994–1995 годах со стороны нового президента Шри-Ланки была предпринята новая попытка мирных переговоров, но это оказалось безрезультатным.</w:t>
      </w:r>
    </w:p>
    <w:p w:rsidR="00973062" w:rsidRDefault="005812FB" w:rsidP="00E901A7">
      <w:pPr>
        <w:pStyle w:val="a3"/>
        <w:spacing w:line="360" w:lineRule="auto"/>
        <w:ind w:right="129" w:firstLine="707"/>
      </w:pPr>
      <w:r w:rsidRPr="005812FB">
        <w:rPr>
          <w:b/>
        </w:rPr>
        <w:t>«Третья иламская война”</w:t>
      </w:r>
      <w:r>
        <w:t xml:space="preserve"> (1995–2002 гг.) началась в апреле 1995 года. Ее можно назвать гражданской войной, так как масштабы конфликта увеличились. Столица сепаратистов г. Джафна была захвачен ланкийской армией, тамилы отступили в джунгли.</w:t>
      </w:r>
      <w:r>
        <w:rPr>
          <w:rStyle w:val="a7"/>
        </w:rPr>
        <w:footnoteReference w:id="151"/>
      </w:r>
      <w:r>
        <w:t xml:space="preserve"> Со стороны тигров были совершены следующие террористические действия: бомбовая атака на Центральный банк Шри-Ланки (в1996 г.), взрыв в храме Зуба Будды (1998 г.), покушение на президента Ч. Кумаратунге (1999 г.), прорыв на основную авиабазу ланкийских ВВС ”Катунаяке” (2001 г.)</w:t>
      </w:r>
      <w:r w:rsidR="00973062">
        <w:t>.</w:t>
      </w:r>
      <w:r w:rsidR="00973062">
        <w:rPr>
          <w:rStyle w:val="a7"/>
        </w:rPr>
        <w:footnoteReference w:id="152"/>
      </w:r>
      <w:r w:rsidR="00973062">
        <w:t xml:space="preserve"> </w:t>
      </w:r>
    </w:p>
    <w:p w:rsidR="005812FB" w:rsidRPr="00973062" w:rsidRDefault="00973062" w:rsidP="00E901A7">
      <w:pPr>
        <w:pStyle w:val="a3"/>
        <w:spacing w:line="360" w:lineRule="auto"/>
        <w:ind w:right="129" w:firstLine="707"/>
      </w:pPr>
      <w:r>
        <w:rPr>
          <w:rFonts w:eastAsiaTheme="minorEastAsia"/>
          <w:lang w:eastAsia="zh-CN"/>
        </w:rPr>
        <w:t xml:space="preserve">Помимо сингало-тамильского конфликта в то время наращивал свою силу буддийско-мусульманский конфликт. </w:t>
      </w:r>
      <w:r>
        <w:t xml:space="preserve">В </w:t>
      </w:r>
      <w:r w:rsidRPr="00973062">
        <w:t xml:space="preserve">2001 году </w:t>
      </w:r>
      <w:r>
        <w:t xml:space="preserve">произошли беспорядки в Маванелле между сингалами и мусульманами. Известно, что были </w:t>
      </w:r>
      <w:r w:rsidRPr="00973062">
        <w:t>полностью разрушены около 150 магазинов, 2 мечети, 6 домов, несколько автомобилей, одна швейная фабрика и заправочная станция; и 20 магазинов, 70 домов и мечеть были серьезно поврежден</w:t>
      </w:r>
      <w:r>
        <w:t>ы</w:t>
      </w:r>
      <w:r w:rsidRPr="00973062">
        <w:t>.</w:t>
      </w:r>
      <w:r>
        <w:rPr>
          <w:rStyle w:val="a7"/>
        </w:rPr>
        <w:footnoteReference w:id="153"/>
      </w:r>
      <w:r>
        <w:t xml:space="preserve"> </w:t>
      </w:r>
      <w:r>
        <w:rPr>
          <w:rFonts w:eastAsiaTheme="minorEastAsia"/>
          <w:lang w:eastAsia="zh-CN"/>
        </w:rPr>
        <w:t>К</w:t>
      </w:r>
      <w:r w:rsidRPr="00973062">
        <w:t>рупное нападение произошло в Ноччиягаме, в результате которого в 1999 году было сожжено 40 магазинов</w:t>
      </w:r>
      <w:r>
        <w:t>.</w:t>
      </w:r>
      <w:r>
        <w:rPr>
          <w:rStyle w:val="a7"/>
        </w:rPr>
        <w:footnoteReference w:id="154"/>
      </w:r>
      <w:r w:rsidRPr="00973062">
        <w:t xml:space="preserve"> </w:t>
      </w:r>
      <w:r>
        <w:t>Дж. Холт пишет: «</w:t>
      </w:r>
      <w:r w:rsidRPr="00973062">
        <w:t xml:space="preserve">Это стало кульминацией </w:t>
      </w:r>
      <w:r w:rsidRPr="00973062">
        <w:lastRenderedPageBreak/>
        <w:t>антимусульманских кампаний, долгое время проводившихся крайними сингальскими б</w:t>
      </w:r>
      <w:r>
        <w:t>уддийскими организациями на Юге…»</w:t>
      </w:r>
      <w:r>
        <w:rPr>
          <w:rStyle w:val="a7"/>
        </w:rPr>
        <w:footnoteReference w:id="155"/>
      </w:r>
    </w:p>
    <w:p w:rsidR="002D07EF" w:rsidRDefault="0032240B" w:rsidP="00E901A7">
      <w:pPr>
        <w:pStyle w:val="a3"/>
        <w:spacing w:line="360" w:lineRule="auto"/>
        <w:ind w:right="129" w:firstLine="707"/>
      </w:pPr>
      <w:r>
        <w:t>С 2000-ых годов межэтническим конфликтом на Шри-Ланке интерес мирового сообщества возрос многократно. К. Вильнин пишет, что это было связано с опасением разделения страны (что грозило возможностью появления сепаратизма в других странах), а также с терактом 11 сентября 2001 года.</w:t>
      </w:r>
      <w:r>
        <w:rPr>
          <w:rStyle w:val="a7"/>
        </w:rPr>
        <w:footnoteReference w:id="156"/>
      </w:r>
      <w:r>
        <w:t xml:space="preserve"> </w:t>
      </w:r>
      <w:r w:rsidR="00615130">
        <w:t>Следует сказать, что обе стороны сингало-тамильского конфликта к тому моменту сильно устали от борьбы. В</w:t>
      </w:r>
      <w:r>
        <w:t xml:space="preserve"> 2002 году было подписано мирное соглашение между правительством и ТОТИ при посредничестве Норвегии. </w:t>
      </w:r>
      <w:r w:rsidR="00615130">
        <w:t>Но даже во время переговоров стороны закупи легальное и нелегальное оружие для дальнейшего противостояния.</w:t>
      </w:r>
      <w:r w:rsidR="00615130">
        <w:rPr>
          <w:rStyle w:val="a7"/>
        </w:rPr>
        <w:footnoteReference w:id="157"/>
      </w:r>
      <w:r w:rsidR="00615130">
        <w:t xml:space="preserve"> Вскоре боевые действия возобновились и началась четвертая сингало-тамильская война.</w:t>
      </w:r>
    </w:p>
    <w:p w:rsidR="00615130" w:rsidRDefault="00615130" w:rsidP="00E901A7">
      <w:pPr>
        <w:pStyle w:val="a3"/>
        <w:spacing w:line="360" w:lineRule="auto"/>
        <w:ind w:right="129" w:firstLine="707"/>
      </w:pPr>
      <w:r w:rsidRPr="00615130">
        <w:rPr>
          <w:b/>
        </w:rPr>
        <w:t>«Четвертая иламская война»</w:t>
      </w:r>
      <w:r>
        <w:t xml:space="preserve"> (2006-2009 гг) прошла для правительства Шри-Ланки более у</w:t>
      </w:r>
      <w:r w:rsidR="004B3A1C">
        <w:t>с</w:t>
      </w:r>
      <w:r>
        <w:t>пешно благодаря поддержке Китая, Индии и Пакистана.</w:t>
      </w:r>
      <w:r>
        <w:rPr>
          <w:rStyle w:val="a7"/>
        </w:rPr>
        <w:footnoteReference w:id="158"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615130">
        <w:t>В 2009 году ланкийская армия взяла Килиноччи, базу</w:t>
      </w:r>
      <w:r>
        <w:t xml:space="preserve"> ТОТИ </w:t>
      </w:r>
      <w:r w:rsidRPr="00615130">
        <w:t>Чалай</w:t>
      </w:r>
      <w:r>
        <w:t>, из-за чего боевик</w:t>
      </w:r>
      <w:r w:rsidR="004B3A1C">
        <w:t>и лишились флота, и, вследствие</w:t>
      </w:r>
      <w:r>
        <w:t xml:space="preserve"> этого, снабжения. В середине мая того же года правительственные войска захватили все территорию «тигров» и уничтожили их лидеров.</w:t>
      </w:r>
      <w:r>
        <w:rPr>
          <w:rStyle w:val="a7"/>
        </w:rPr>
        <w:footnoteReference w:id="159"/>
      </w:r>
      <w:r w:rsidR="004C48AE">
        <w:t xml:space="preserve"> 19 мая 2009 г. правительство Шри-Ланки официально объявило, что </w:t>
      </w:r>
      <w:r w:rsidR="00022D96">
        <w:t>война окончена.</w:t>
      </w:r>
      <w:r w:rsidR="004C48AE">
        <w:rPr>
          <w:rStyle w:val="a7"/>
        </w:rPr>
        <w:footnoteReference w:id="160"/>
      </w:r>
      <w:r w:rsidR="00022D96">
        <w:t xml:space="preserve"> «</w:t>
      </w:r>
      <w:r w:rsidR="00022D96" w:rsidRPr="00022D96">
        <w:t>Погибло более 110 тыс. человек: около 23, 5 тыс. военнослужащих и полицейских, до 27 тыс. бойцов ТОТИ, до 60 тыс. мирных жителей.</w:t>
      </w:r>
      <w:r w:rsidR="00022D96">
        <w:t>»</w:t>
      </w:r>
      <w:r w:rsidR="00022D96">
        <w:rPr>
          <w:rStyle w:val="a7"/>
        </w:rPr>
        <w:footnoteReference w:id="161"/>
      </w:r>
    </w:p>
    <w:p w:rsidR="00ED12DB" w:rsidRDefault="00BA1061" w:rsidP="00E901A7">
      <w:pPr>
        <w:pStyle w:val="a3"/>
        <w:spacing w:line="360" w:lineRule="auto"/>
        <w:ind w:right="129" w:firstLine="707"/>
      </w:pPr>
      <w:r>
        <w:t xml:space="preserve">Что </w:t>
      </w:r>
      <w:r w:rsidR="00F07900">
        <w:t xml:space="preserve">касается мусульман, то отдельные кровавые инциденты между </w:t>
      </w:r>
      <w:r w:rsidR="004B3A1C">
        <w:lastRenderedPageBreak/>
        <w:t>ними</w:t>
      </w:r>
      <w:r w:rsidR="00F07900">
        <w:t xml:space="preserve"> и буддистами происходят до сих пор. С 2013 по 2019 год  со стороны буддистов совершались нападения на мечети, сожжение и повреждение магазинов и атаки на мусульман и христиан.</w:t>
      </w:r>
      <w:r w:rsidR="00F07900">
        <w:rPr>
          <w:rStyle w:val="a7"/>
        </w:rPr>
        <w:footnoteReference w:id="162"/>
      </w:r>
      <w:r w:rsidR="00F07900">
        <w:t xml:space="preserve"> </w:t>
      </w:r>
      <w:r w:rsidR="00700531">
        <w:t xml:space="preserve">Самая сильная вспышка насилия произошла в 2014 году: 4 человека погибло, </w:t>
      </w:r>
      <w:r w:rsidR="00700531" w:rsidRPr="00700531">
        <w:t>более 80 человек получили серьезные ранения</w:t>
      </w:r>
      <w:r w:rsidR="00700531">
        <w:t>, десятки предприятий и некоторые дома подверглись нападению.</w:t>
      </w:r>
      <w:r w:rsidR="00700531">
        <w:rPr>
          <w:rStyle w:val="a7"/>
        </w:rPr>
        <w:footnoteReference w:id="163"/>
      </w:r>
      <w:r w:rsidR="00700531">
        <w:t xml:space="preserve">  </w:t>
      </w:r>
      <w:r w:rsidR="00F07900">
        <w:t>Мусульмане отвечали насилием. ББС (</w:t>
      </w:r>
      <w:r w:rsidR="00F07900" w:rsidRPr="00F07900">
        <w:t>«Боду Бала Сена»</w:t>
      </w:r>
      <w:r w:rsidR="00F07900">
        <w:t xml:space="preserve"> или «Сила власти») –  </w:t>
      </w:r>
      <w:r w:rsidR="00F07900" w:rsidRPr="00F07900">
        <w:t>сингальская буддистская националистическая монашеская организация</w:t>
      </w:r>
      <w:r w:rsidR="00F07900">
        <w:t>, базирующаяся в Коломбо.</w:t>
      </w:r>
      <w:r w:rsidR="00F07900">
        <w:rPr>
          <w:rStyle w:val="a7"/>
        </w:rPr>
        <w:footnoteReference w:id="164"/>
      </w:r>
      <w:r w:rsidR="00F07900">
        <w:t xml:space="preserve"> Представляет собой аналог «Ма Ба Та» в Мьянме. Следует добавить, что Мьянма и Шри-Ланка – союзники по борьбе с религиозно-этническими меньшинствами и разделяют</w:t>
      </w:r>
      <w:r w:rsidR="00B11C6F">
        <w:t xml:space="preserve"> одну и ту же</w:t>
      </w:r>
      <w:r w:rsidR="00F07900">
        <w:t xml:space="preserve"> точку зрения, что ислам (а также христианство, но в меньшей степени) несет угрозу дл</w:t>
      </w:r>
      <w:r w:rsidR="00B11C6F">
        <w:t>я буддизма, и поддерживают друг друга в антимусульманской деятельности.</w:t>
      </w:r>
      <w:r w:rsidR="00700531">
        <w:t xml:space="preserve"> Во многом их аргументы схожи. </w:t>
      </w:r>
      <w:r w:rsidR="00B11C6F">
        <w:t xml:space="preserve"> </w:t>
      </w:r>
      <w:r w:rsidR="00B11C6F" w:rsidRPr="00B11C6F">
        <w:t>Б</w:t>
      </w:r>
      <w:r w:rsidR="00B11C6F">
        <w:t>БС</w:t>
      </w:r>
      <w:r w:rsidR="00B11C6F" w:rsidRPr="0013747A">
        <w:t xml:space="preserve"> </w:t>
      </w:r>
      <w:r w:rsidR="00B11C6F">
        <w:t>ведут</w:t>
      </w:r>
      <w:r w:rsidR="00B11C6F" w:rsidRPr="0013747A">
        <w:t xml:space="preserve"> кампании против мусульманских общин, включая попытки отменить систему халяльной сертификации продуктов питания и других проду</w:t>
      </w:r>
      <w:r w:rsidR="00B11C6F">
        <w:t>ктов, производимых в Шри-Ланке.</w:t>
      </w:r>
      <w:r w:rsidR="00B11C6F">
        <w:rPr>
          <w:rStyle w:val="a7"/>
        </w:rPr>
        <w:footnoteReference w:id="165"/>
      </w:r>
      <w:r w:rsidR="00700531">
        <w:t xml:space="preserve"> </w:t>
      </w:r>
      <w:r w:rsidR="004B3A1C">
        <w:t>Буддийский</w:t>
      </w:r>
      <w:r w:rsidR="003405AF">
        <w:t xml:space="preserve"> блоггер обозначил следующую причину нападения на мусульман: </w:t>
      </w:r>
      <w:r w:rsidR="003405AF" w:rsidRPr="003405AF">
        <w:t xml:space="preserve">«Мусульмане проживают в Шри-Ланке с седьмого века, но лишь сейчас они почему-то захотели свои халяльные магазины (магазины, не нарушающие мусульманских пищевых запретов – прим. пер.). Но их же только 5% населения. Если мы сегодня позволим им халяль, то в следующий раз они заставят нас всех сделать обрезание. Это необходимо подавить в зародыше, пока все эти их традиции не прижились. Нельзя позволять мусульманам и христианам контролировать что-нибудь на Шри-Ланке. Закон и законодательные органы должны быть полностью подконтрольными лишь сингалам-буддистам и нашему </w:t>
      </w:r>
      <w:r w:rsidR="003405AF" w:rsidRPr="003405AF">
        <w:lastRenderedPageBreak/>
        <w:t>националистическому и патриотическому президенту. В конце концов, Шри-Ланка –</w:t>
      </w:r>
      <w:r w:rsidR="003405AF">
        <w:t xml:space="preserve"> это подарок сингалам от Будды».</w:t>
      </w:r>
      <w:r w:rsidR="003405AF">
        <w:rPr>
          <w:rStyle w:val="a7"/>
        </w:rPr>
        <w:footnoteReference w:id="166"/>
      </w:r>
      <w:r w:rsidR="003405AF">
        <w:t xml:space="preserve"> Как мы видим, ведение мусульманами бизнеса так же остро беспокоят буддистов, как и раньш</w:t>
      </w:r>
      <w:r w:rsidR="00AD184C">
        <w:t xml:space="preserve">е, а их обычаи и традиции они находят опасными. </w:t>
      </w:r>
      <w:r w:rsidR="00700531">
        <w:t xml:space="preserve">Но в 2019 году со </w:t>
      </w:r>
      <w:r w:rsidR="00E11A29">
        <w:t xml:space="preserve">стороны </w:t>
      </w:r>
      <w:r w:rsidR="00700531" w:rsidRPr="00E11A29">
        <w:t>террористической </w:t>
      </w:r>
      <w:r w:rsidR="00E11A29" w:rsidRPr="00E11A29">
        <w:t> (запрещённой</w:t>
      </w:r>
      <w:r w:rsidR="00E11A29">
        <w:t xml:space="preserve"> в России)</w:t>
      </w:r>
      <w:r w:rsidR="00700531" w:rsidRPr="00E11A29">
        <w:t> </w:t>
      </w:r>
      <w:r w:rsidR="00E11A29">
        <w:t>были продемонстрированы ответные радикальные меры: террористы взорвали церкви и отели.</w:t>
      </w:r>
      <w:r w:rsidR="00E11A29">
        <w:rPr>
          <w:rStyle w:val="a7"/>
        </w:rPr>
        <w:footnoteReference w:id="167"/>
      </w:r>
      <w:r w:rsidR="00E11A29">
        <w:t xml:space="preserve"> </w:t>
      </w:r>
      <w:r w:rsidR="008D222B">
        <w:t>П</w:t>
      </w:r>
      <w:r w:rsidR="008D222B" w:rsidRPr="008D222B">
        <w:t>огибли более 250 человек, около 500 получили ранения.</w:t>
      </w:r>
      <w:r w:rsidR="008D222B">
        <w:rPr>
          <w:rStyle w:val="a7"/>
        </w:rPr>
        <w:footnoteReference w:id="168"/>
      </w:r>
      <w:r w:rsidR="008D222B">
        <w:t xml:space="preserve"> </w:t>
      </w:r>
      <w:r w:rsidR="00E11A29">
        <w:t xml:space="preserve">Буддисты-националисты отреагировали следующим образом: </w:t>
      </w:r>
      <w:r w:rsidR="00E11A29" w:rsidRPr="00E11A29">
        <w:t>«Мы долго предупреждали, что мусульманские экстремисты представляют угрозу для национальной безопасности. Кровь за игнорирование исламского радикализма находится на руках правительства»</w:t>
      </w:r>
      <w:r w:rsidR="00E11A29">
        <w:t>.</w:t>
      </w:r>
      <w:r w:rsidR="00E11A29">
        <w:rPr>
          <w:rStyle w:val="a7"/>
        </w:rPr>
        <w:footnoteReference w:id="169"/>
      </w:r>
      <w:r w:rsidR="00C10904">
        <w:t xml:space="preserve">  </w:t>
      </w:r>
    </w:p>
    <w:p w:rsidR="00615130" w:rsidRPr="00AD184C" w:rsidRDefault="00C10904" w:rsidP="00E901A7">
      <w:pPr>
        <w:pStyle w:val="a3"/>
        <w:spacing w:line="360" w:lineRule="auto"/>
        <w:ind w:right="129" w:firstLine="707"/>
        <w:rPr>
          <w:rFonts w:eastAsiaTheme="minorEastAsia"/>
          <w:lang w:eastAsia="zh-CN"/>
        </w:rPr>
      </w:pPr>
      <w:r>
        <w:t xml:space="preserve">В заключение этой главы следует сказать, что колониальное прошлое очень сильно повлияло на межэтнические конфликты в Шри-Ланке в негативном ключе: обычные разногласия между сингалами и тамилами и между буддистами и мусульманами переросли в жесткие кровавые столкновения на религиозно-правовой почве, и, как в случае Мьянмы, правительство поддерживает настроение большинства, а, именно, сингалов-буддистов. </w:t>
      </w:r>
      <w:r w:rsidR="00AD184C">
        <w:t xml:space="preserve">14 мая 2021 года </w:t>
      </w:r>
      <w:r w:rsidR="00AD184C" w:rsidRPr="00AD184C">
        <w:t xml:space="preserve">Министр общественной безопасности Сарат Вирасекара </w:t>
      </w:r>
      <w:r w:rsidR="00AD184C">
        <w:rPr>
          <w:rFonts w:eastAsiaTheme="minorEastAsia"/>
          <w:lang w:eastAsia="zh-CN"/>
        </w:rPr>
        <w:t>подписал постановление о запрете ношения в общественных местах паранджи.</w:t>
      </w:r>
      <w:r w:rsidR="00AD184C">
        <w:rPr>
          <w:rStyle w:val="a7"/>
          <w:rFonts w:eastAsiaTheme="minorEastAsia"/>
          <w:lang w:eastAsia="zh-CN"/>
        </w:rPr>
        <w:footnoteReference w:id="170"/>
      </w:r>
      <w:r w:rsidR="00AD184C">
        <w:rPr>
          <w:rFonts w:eastAsiaTheme="minorEastAsia"/>
          <w:lang w:eastAsia="zh-CN"/>
        </w:rPr>
        <w:t xml:space="preserve"> «</w:t>
      </w:r>
      <w:r w:rsidR="00AD184C" w:rsidRPr="00AD184C">
        <w:rPr>
          <w:rFonts w:eastAsiaTheme="minorEastAsia"/>
          <w:lang w:eastAsia="zh-CN"/>
        </w:rPr>
        <w:t>Паранджа непосредственно влия</w:t>
      </w:r>
      <w:r w:rsidR="00AD184C">
        <w:rPr>
          <w:rFonts w:eastAsiaTheme="minorEastAsia"/>
          <w:lang w:eastAsia="zh-CN"/>
        </w:rPr>
        <w:t>ет на национальную безопасность» - сообщил он. «</w:t>
      </w:r>
      <w:r w:rsidR="00AD184C" w:rsidRPr="00AD184C">
        <w:rPr>
          <w:rFonts w:eastAsiaTheme="minorEastAsia"/>
          <w:lang w:eastAsia="zh-CN"/>
        </w:rPr>
        <w:t>Это</w:t>
      </w:r>
      <w:r w:rsidR="00AD184C">
        <w:rPr>
          <w:rFonts w:eastAsiaTheme="minorEastAsia"/>
          <w:lang w:eastAsia="zh-CN"/>
        </w:rPr>
        <w:t xml:space="preserve"> (паранджа)</w:t>
      </w:r>
      <w:r w:rsidR="00AD184C" w:rsidRPr="00AD184C">
        <w:rPr>
          <w:rFonts w:eastAsiaTheme="minorEastAsia"/>
          <w:lang w:eastAsia="zh-CN"/>
        </w:rPr>
        <w:t xml:space="preserve"> </w:t>
      </w:r>
      <w:r w:rsidR="00AD184C">
        <w:rPr>
          <w:rFonts w:eastAsiaTheme="minorEastAsia"/>
          <w:lang w:eastAsia="zh-CN"/>
        </w:rPr>
        <w:t xml:space="preserve">– </w:t>
      </w:r>
      <w:r w:rsidR="00AD184C" w:rsidRPr="00AD184C">
        <w:rPr>
          <w:rFonts w:eastAsiaTheme="minorEastAsia"/>
          <w:lang w:eastAsia="zh-CN"/>
        </w:rPr>
        <w:t xml:space="preserve"> проявление экстремизма, оно появилось совсем недавно. Так ч</w:t>
      </w:r>
      <w:r w:rsidR="00AD184C">
        <w:rPr>
          <w:rFonts w:eastAsiaTheme="minorEastAsia"/>
          <w:lang w:eastAsia="zh-CN"/>
        </w:rPr>
        <w:t xml:space="preserve">то мы определенно запретим это!». Антимусульманские настроения до сих пор сильны. </w:t>
      </w:r>
      <w:r>
        <w:t xml:space="preserve">Если ситуация не изменится, беспорядки и восстания будут происходить и дальше, а радикальные группировки типа ББС будут расширять свое влияние и </w:t>
      </w:r>
      <w:r>
        <w:lastRenderedPageBreak/>
        <w:t>призывать массы к защите буддизма и своей земли от иноверцев.</w:t>
      </w:r>
      <w:r w:rsidR="00ED12DB">
        <w:t xml:space="preserve"> Ответом на подобное давление могут стать новые теракты со стороны «Исламского государства», продиктованные уже защитой ислама. Это может затронуть не толь</w:t>
      </w:r>
      <w:r w:rsidR="004B3A1C">
        <w:t>ко Шри-Ланку, но и Мьянму, и Таи</w:t>
      </w:r>
      <w:r w:rsidR="00ED12DB">
        <w:t xml:space="preserve">ланд и другие юго-восточные страны Азии, тем самым расширяя театр военных действий. Возможно также вмешательство со стороны международного сообщества, в интересах которого защита от мирового терроризма и соблюдение прав человека. Правительству Шри-Ланки, как и правительству Мьянмы, следует подавлять радикальные антимусульманские и антитамильские настроения и попытаться интегрировать этнические меньшинства в общество, решив их экономические и социальные проблемы. </w:t>
      </w:r>
      <w:r w:rsidR="00AD184C">
        <w:t>Это</w:t>
      </w:r>
      <w:r w:rsidR="00ED12DB">
        <w:t xml:space="preserve"> будет долгий и кропотливый процесс, так как сингальское большинство будет активно сопротивляться изменениям. </w:t>
      </w:r>
    </w:p>
    <w:p w:rsidR="00615130" w:rsidRDefault="00615130" w:rsidP="00E901A7">
      <w:pPr>
        <w:pStyle w:val="a3"/>
        <w:spacing w:line="360" w:lineRule="auto"/>
        <w:ind w:right="129" w:firstLine="707"/>
      </w:pPr>
    </w:p>
    <w:p w:rsidR="00615130" w:rsidRDefault="00615130" w:rsidP="00E901A7">
      <w:pPr>
        <w:pStyle w:val="a3"/>
        <w:spacing w:line="360" w:lineRule="auto"/>
        <w:ind w:right="129" w:firstLine="707"/>
      </w:pPr>
    </w:p>
    <w:p w:rsidR="00615130" w:rsidRDefault="00615130" w:rsidP="00E901A7">
      <w:pPr>
        <w:pStyle w:val="a3"/>
        <w:spacing w:line="360" w:lineRule="auto"/>
        <w:ind w:right="129" w:firstLine="707"/>
      </w:pPr>
    </w:p>
    <w:p w:rsidR="00615130" w:rsidRDefault="00615130" w:rsidP="00E901A7">
      <w:pPr>
        <w:pStyle w:val="a3"/>
        <w:spacing w:line="360" w:lineRule="auto"/>
        <w:ind w:right="129" w:firstLine="707"/>
      </w:pPr>
    </w:p>
    <w:p w:rsidR="00615130" w:rsidRDefault="00615130" w:rsidP="00E901A7">
      <w:pPr>
        <w:pStyle w:val="a3"/>
        <w:spacing w:line="360" w:lineRule="auto"/>
        <w:ind w:right="129" w:firstLine="707"/>
      </w:pPr>
    </w:p>
    <w:p w:rsidR="00615130" w:rsidRDefault="00615130" w:rsidP="00E901A7">
      <w:pPr>
        <w:pStyle w:val="a3"/>
        <w:spacing w:line="360" w:lineRule="auto"/>
        <w:ind w:right="129" w:firstLine="707"/>
      </w:pPr>
    </w:p>
    <w:p w:rsidR="00615130" w:rsidRDefault="00615130" w:rsidP="00E901A7">
      <w:pPr>
        <w:pStyle w:val="a3"/>
        <w:spacing w:line="360" w:lineRule="auto"/>
        <w:ind w:right="129" w:firstLine="707"/>
      </w:pPr>
    </w:p>
    <w:p w:rsidR="00615130" w:rsidRDefault="00615130" w:rsidP="00E901A7">
      <w:pPr>
        <w:pStyle w:val="a3"/>
        <w:spacing w:line="360" w:lineRule="auto"/>
        <w:ind w:right="129" w:firstLine="707"/>
      </w:pPr>
    </w:p>
    <w:p w:rsidR="00615130" w:rsidRDefault="00615130" w:rsidP="00E901A7">
      <w:pPr>
        <w:pStyle w:val="a3"/>
        <w:spacing w:line="360" w:lineRule="auto"/>
        <w:ind w:right="129" w:firstLine="707"/>
      </w:pPr>
    </w:p>
    <w:p w:rsidR="00615130" w:rsidRDefault="00615130" w:rsidP="00E901A7">
      <w:pPr>
        <w:pStyle w:val="a3"/>
        <w:spacing w:line="360" w:lineRule="auto"/>
        <w:ind w:right="129" w:firstLine="707"/>
      </w:pPr>
    </w:p>
    <w:p w:rsidR="00615130" w:rsidRDefault="00615130" w:rsidP="00E901A7">
      <w:pPr>
        <w:pStyle w:val="a3"/>
        <w:spacing w:line="360" w:lineRule="auto"/>
        <w:ind w:right="129" w:firstLine="707"/>
      </w:pPr>
    </w:p>
    <w:p w:rsidR="007F798D" w:rsidRPr="004E26D8" w:rsidRDefault="00BD1F3A" w:rsidP="00753EED">
      <w:pPr>
        <w:pStyle w:val="a3"/>
        <w:pageBreakBefore/>
        <w:spacing w:line="360" w:lineRule="auto"/>
        <w:ind w:left="142" w:right="130" w:firstLine="544"/>
        <w:jc w:val="center"/>
        <w:rPr>
          <w:b/>
        </w:rPr>
      </w:pPr>
      <w:bookmarkStart w:id="6" w:name="_TOC_250007"/>
      <w:r w:rsidRPr="004E26D8">
        <w:rPr>
          <w:b/>
          <w:bCs/>
        </w:rPr>
        <w:lastRenderedPageBreak/>
        <w:t>ЗАКЛЮЧЕНИЕ</w:t>
      </w:r>
    </w:p>
    <w:p w:rsidR="00124D7D" w:rsidRPr="004B3A1C" w:rsidRDefault="0077411E" w:rsidP="00DC083F">
      <w:pPr>
        <w:pStyle w:val="a3"/>
        <w:spacing w:before="100" w:line="360" w:lineRule="auto"/>
        <w:ind w:left="306" w:right="130" w:firstLine="709"/>
      </w:pPr>
      <w:r w:rsidRPr="004B3A1C">
        <w:t xml:space="preserve">В ходе данного исследования был проведен комплексный анализ конфликтного взаимодействия нескольких этнических общностей между друг другом на протяжении трех столетий сосуществования в </w:t>
      </w:r>
      <w:r w:rsidR="00D94CE5" w:rsidRPr="004B3A1C">
        <w:t>государствах Мьянма и Шри-Ланка</w:t>
      </w:r>
      <w:r w:rsidR="003B4C53" w:rsidRPr="004B3A1C">
        <w:t xml:space="preserve"> и роль религиозного фактора в этом взаимодействии</w:t>
      </w:r>
      <w:r w:rsidR="00055BB4" w:rsidRPr="004B3A1C">
        <w:t xml:space="preserve">. </w:t>
      </w:r>
      <w:r w:rsidR="008452B2" w:rsidRPr="004B3A1C">
        <w:rPr>
          <w:rFonts w:eastAsiaTheme="minorEastAsia"/>
          <w:lang w:eastAsia="zh-CN"/>
        </w:rPr>
        <w:t>У двух данных стран есть много общего: буддизм исповедует большая часть населения, Сангха – важный религиозно-политический институт, с которым активно взаимодействует правительство и чьи решения могут сильно отразиться на обществе. Монахи занимают уважаемое место в социальной иерархии, к их мнению прислушиваются, что позволяет буддийским радикалам настраивать толпу против «мусульманских захватчиков» и индусов-тамилов, тем самым вызывая беспорядки и погромы магазинов, мечетей, домов. Еще один схожий фактор – это модель «большинство против меньшинства»</w:t>
      </w:r>
      <w:r w:rsidR="00D94CE5" w:rsidRPr="004B3A1C">
        <w:rPr>
          <w:rFonts w:eastAsiaTheme="minorEastAsia"/>
          <w:lang w:eastAsia="zh-CN"/>
        </w:rPr>
        <w:t>, когда правительство и основное население страны подавляет малую этно-религиозную группу, лишая ее</w:t>
      </w:r>
      <w:r w:rsidR="003B4C53" w:rsidRPr="004B3A1C">
        <w:rPr>
          <w:rFonts w:eastAsiaTheme="minorEastAsia"/>
          <w:lang w:eastAsia="zh-CN"/>
        </w:rPr>
        <w:t xml:space="preserve"> гражданских</w:t>
      </w:r>
      <w:r w:rsidR="00D94CE5" w:rsidRPr="004B3A1C">
        <w:rPr>
          <w:rFonts w:eastAsiaTheme="minorEastAsia"/>
          <w:lang w:eastAsia="zh-CN"/>
        </w:rPr>
        <w:t xml:space="preserve"> прав и выгоняя из страны.</w:t>
      </w:r>
      <w:r w:rsidR="00EA4111" w:rsidRPr="004B3A1C">
        <w:rPr>
          <w:rFonts w:eastAsiaTheme="minorEastAsia"/>
          <w:lang w:eastAsia="zh-CN"/>
        </w:rPr>
        <w:t xml:space="preserve"> </w:t>
      </w:r>
      <w:r w:rsidR="00D94CE5" w:rsidRPr="004B3A1C">
        <w:rPr>
          <w:rFonts w:eastAsiaTheme="minorEastAsia"/>
          <w:lang w:eastAsia="zh-CN"/>
        </w:rPr>
        <w:t>Религиозный фактор в данном случае</w:t>
      </w:r>
      <w:r w:rsidR="000376BD" w:rsidRPr="004B3A1C">
        <w:rPr>
          <w:rFonts w:eastAsiaTheme="minorEastAsia"/>
          <w:lang w:eastAsia="zh-CN"/>
        </w:rPr>
        <w:t xml:space="preserve"> выполняет  </w:t>
      </w:r>
      <w:r w:rsidR="00B826D4" w:rsidRPr="004B3A1C">
        <w:rPr>
          <w:rFonts w:eastAsiaTheme="minorEastAsia"/>
          <w:lang w:eastAsia="zh-CN"/>
        </w:rPr>
        <w:t xml:space="preserve"> интегрирующую</w:t>
      </w:r>
      <w:r w:rsidR="003B4C53" w:rsidRPr="004B3A1C">
        <w:rPr>
          <w:rFonts w:eastAsiaTheme="minorEastAsia"/>
          <w:lang w:eastAsia="zh-CN"/>
        </w:rPr>
        <w:t xml:space="preserve"> функцию</w:t>
      </w:r>
      <w:r w:rsidR="00D94CE5" w:rsidRPr="004B3A1C">
        <w:rPr>
          <w:rFonts w:eastAsiaTheme="minorEastAsia"/>
          <w:lang w:eastAsia="zh-CN"/>
        </w:rPr>
        <w:t>: он не только спл</w:t>
      </w:r>
      <w:r w:rsidR="000376BD" w:rsidRPr="004B3A1C">
        <w:rPr>
          <w:rFonts w:eastAsiaTheme="minorEastAsia"/>
          <w:lang w:eastAsia="zh-CN"/>
        </w:rPr>
        <w:t xml:space="preserve">ачивает </w:t>
      </w:r>
      <w:r w:rsidR="00D94CE5" w:rsidRPr="004B3A1C">
        <w:rPr>
          <w:rFonts w:eastAsiaTheme="minorEastAsia"/>
          <w:lang w:eastAsia="zh-CN"/>
        </w:rPr>
        <w:t xml:space="preserve">группу, но и формирует новую этно-религиозную идентичность – когда человек не может себя представить </w:t>
      </w:r>
      <w:r w:rsidR="003B4C53" w:rsidRPr="004B3A1C">
        <w:rPr>
          <w:rFonts w:eastAsiaTheme="minorEastAsia"/>
          <w:lang w:eastAsia="zh-CN"/>
        </w:rPr>
        <w:t>вне</w:t>
      </w:r>
      <w:r w:rsidR="00D94CE5" w:rsidRPr="004B3A1C">
        <w:rPr>
          <w:rFonts w:eastAsiaTheme="minorEastAsia"/>
          <w:lang w:eastAsia="zh-CN"/>
        </w:rPr>
        <w:t xml:space="preserve"> этнической и религиозной принадлежности. При этом религиозный фактор отделяет одну группу от другой, исповедующей иную религию, тем самым </w:t>
      </w:r>
      <w:r w:rsidR="000376BD" w:rsidRPr="004B3A1C">
        <w:rPr>
          <w:rFonts w:eastAsiaTheme="minorEastAsia"/>
          <w:lang w:eastAsia="zh-CN"/>
        </w:rPr>
        <w:t>выполняя дезинтегрирующую функцию</w:t>
      </w:r>
      <w:r w:rsidR="00B826D4" w:rsidRPr="004B3A1C">
        <w:rPr>
          <w:rFonts w:eastAsiaTheme="minorEastAsia"/>
          <w:lang w:eastAsia="zh-CN"/>
        </w:rPr>
        <w:t xml:space="preserve">. «Другие» воспринимается как враги, захватчики, даже если их меньшинство. </w:t>
      </w:r>
      <w:r w:rsidR="00EA4111" w:rsidRPr="004B3A1C">
        <w:rPr>
          <w:rFonts w:eastAsiaTheme="minorEastAsia"/>
          <w:lang w:eastAsia="zh-CN"/>
        </w:rPr>
        <w:t xml:space="preserve">Примером этого явления могут послужить не только изучаемые в данной работе этнополитические конфликты Мьянмы и Шри-Ланки, но и Хиндутва в Индии. </w:t>
      </w:r>
      <w:r w:rsidR="003B4C53" w:rsidRPr="004B3A1C">
        <w:rPr>
          <w:rFonts w:eastAsiaTheme="minorEastAsia"/>
          <w:lang w:eastAsia="zh-CN"/>
        </w:rPr>
        <w:t xml:space="preserve">Хиндутва (переводится с санскрита как «индусскость») – это националистическое индусское движение, которое определяет индийскую нацию как «особую» и ставит своей целью объединить </w:t>
      </w:r>
      <w:r w:rsidR="00E901A7" w:rsidRPr="004B3A1C">
        <w:rPr>
          <w:rFonts w:eastAsiaTheme="minorEastAsia"/>
          <w:lang w:eastAsia="zh-CN"/>
        </w:rPr>
        <w:t xml:space="preserve">и защитить </w:t>
      </w:r>
      <w:r w:rsidR="003B4C53" w:rsidRPr="004B3A1C">
        <w:rPr>
          <w:rFonts w:eastAsiaTheme="minorEastAsia"/>
          <w:lang w:eastAsia="zh-CN"/>
        </w:rPr>
        <w:t>индуистское общество</w:t>
      </w:r>
      <w:r w:rsidR="00E901A7" w:rsidRPr="004B3A1C">
        <w:rPr>
          <w:rFonts w:eastAsiaTheme="minorEastAsia"/>
          <w:lang w:eastAsia="zh-CN"/>
        </w:rPr>
        <w:t xml:space="preserve"> от чужаков (прежде всего от мусульман и христиан). Как пишет </w:t>
      </w:r>
      <w:r w:rsidR="00E901A7" w:rsidRPr="004B3A1C">
        <w:t>Д.Б. Абрамов</w:t>
      </w:r>
      <w:r w:rsidR="001A4C44">
        <w:t xml:space="preserve">, </w:t>
      </w:r>
      <w:r w:rsidR="001A4C44" w:rsidRPr="00DF6A63">
        <w:t>в Индии</w:t>
      </w:r>
      <w:r w:rsidR="001A4C44">
        <w:t xml:space="preserve"> </w:t>
      </w:r>
      <w:r w:rsidR="00E901A7" w:rsidRPr="004B3A1C">
        <w:rPr>
          <w:rFonts w:eastAsiaTheme="minorEastAsia"/>
          <w:lang w:eastAsia="zh-CN"/>
        </w:rPr>
        <w:t>«</w:t>
      </w:r>
      <w:r w:rsidR="00E901A7" w:rsidRPr="004B3A1C">
        <w:t xml:space="preserve">социальные конструкты «свой/чужой» существовали отнюдь не всегда, а возникли в результате угрозы (как реальной, так и воображаемой) </w:t>
      </w:r>
      <w:r w:rsidR="00E901A7" w:rsidRPr="004B3A1C">
        <w:lastRenderedPageBreak/>
        <w:t>древнему традиционному устройству и стабильности индийского социума, его высшим кастам со стороны новой политической силы – мусульманского мира.»</w:t>
      </w:r>
      <w:r w:rsidR="00E901A7" w:rsidRPr="004B3A1C">
        <w:rPr>
          <w:rStyle w:val="a7"/>
        </w:rPr>
        <w:footnoteReference w:id="171"/>
      </w:r>
      <w:r w:rsidR="00E901A7" w:rsidRPr="004B3A1C">
        <w:t xml:space="preserve"> </w:t>
      </w:r>
      <w:r w:rsidR="00E901A7" w:rsidRPr="00DF6A63">
        <w:t>Мы видим, что Ма Ба Та в Мьянме и ББС в Шри-Ланке</w:t>
      </w:r>
      <w:r w:rsidR="008D448D" w:rsidRPr="00DF6A63">
        <w:t xml:space="preserve"> (как и Хиндутва в Индии) </w:t>
      </w:r>
      <w:r w:rsidR="00E901A7" w:rsidRPr="00DF6A63">
        <w:t xml:space="preserve"> – это </w:t>
      </w:r>
      <w:r w:rsidR="001A4C44" w:rsidRPr="00DF6A63">
        <w:t>пример того, как религия, даже не являющаяся эксклюзивистской (то есть настаивающей на своей абсолютной истинности, и отрицающей такой статус за другими вероисповеданиями), может выполнить интегрирующе/дезинтегрирующую  функцию в обществе, где религиозная принадлежность, в силу замедленности секуляризационных процессов</w:t>
      </w:r>
      <w:r w:rsidR="008D448D" w:rsidRPr="00DF6A63">
        <w:t>, по-прежнему тесно взаимосвязана с этничностью, а сам этнос ощущает себя уязвленным.</w:t>
      </w:r>
      <w:r w:rsidR="008D448D">
        <w:t xml:space="preserve"> </w:t>
      </w:r>
      <w:r w:rsidR="00E901A7" w:rsidRPr="004B3A1C">
        <w:t>Во многом это также последствие британского колониализма, который насаждал чуждые политические институты и разобщал этносы, которые до этого жили в мире.</w:t>
      </w:r>
      <w:r w:rsidR="00DC083F" w:rsidRPr="004B3A1C">
        <w:t xml:space="preserve"> </w:t>
      </w:r>
    </w:p>
    <w:p w:rsidR="00357FEA" w:rsidRDefault="008D448D" w:rsidP="00357FEA">
      <w:pPr>
        <w:pStyle w:val="a3"/>
        <w:spacing w:before="100" w:line="360" w:lineRule="auto"/>
        <w:ind w:left="306" w:right="130" w:firstLine="709"/>
      </w:pPr>
      <w:r w:rsidRPr="00820F85">
        <w:rPr>
          <w:rFonts w:eastAsiaTheme="minorEastAsia"/>
          <w:lang w:eastAsia="zh-CN"/>
        </w:rPr>
        <w:t xml:space="preserve">Если говорить о перспективе </w:t>
      </w:r>
      <w:r w:rsidR="00DC083F" w:rsidRPr="00820F85">
        <w:rPr>
          <w:rFonts w:eastAsiaTheme="minorEastAsia"/>
          <w:lang w:eastAsia="zh-CN"/>
        </w:rPr>
        <w:t>преодоле</w:t>
      </w:r>
      <w:r w:rsidRPr="00820F85">
        <w:rPr>
          <w:rFonts w:eastAsiaTheme="minorEastAsia"/>
          <w:lang w:eastAsia="zh-CN"/>
        </w:rPr>
        <w:t xml:space="preserve">ния </w:t>
      </w:r>
      <w:r w:rsidR="00DC083F" w:rsidRPr="00820F85">
        <w:rPr>
          <w:rFonts w:eastAsiaTheme="minorEastAsia"/>
          <w:lang w:eastAsia="zh-CN"/>
        </w:rPr>
        <w:t>этнополитически</w:t>
      </w:r>
      <w:r w:rsidRPr="00820F85">
        <w:rPr>
          <w:rFonts w:eastAsiaTheme="minorEastAsia"/>
          <w:lang w:eastAsia="zh-CN"/>
        </w:rPr>
        <w:t>х</w:t>
      </w:r>
      <w:r w:rsidR="00DC083F" w:rsidRPr="00820F85">
        <w:rPr>
          <w:rFonts w:eastAsiaTheme="minorEastAsia"/>
          <w:lang w:eastAsia="zh-CN"/>
        </w:rPr>
        <w:t xml:space="preserve"> конфликт</w:t>
      </w:r>
      <w:r w:rsidRPr="00820F85">
        <w:rPr>
          <w:rFonts w:eastAsiaTheme="minorEastAsia"/>
          <w:lang w:eastAsia="zh-CN"/>
        </w:rPr>
        <w:t>ов</w:t>
      </w:r>
      <w:r w:rsidR="00DC083F" w:rsidRPr="00820F85">
        <w:rPr>
          <w:rFonts w:eastAsiaTheme="minorEastAsia"/>
          <w:lang w:eastAsia="zh-CN"/>
        </w:rPr>
        <w:t xml:space="preserve"> в Юго-Восточной Азии</w:t>
      </w:r>
      <w:r w:rsidR="00DC083F" w:rsidRPr="00820F85">
        <w:t xml:space="preserve">, </w:t>
      </w:r>
      <w:r w:rsidRPr="00820F85">
        <w:t xml:space="preserve">то она лежит в области пересмотра </w:t>
      </w:r>
      <w:r w:rsidR="00DC083F" w:rsidRPr="00820F85">
        <w:t>правительств</w:t>
      </w:r>
      <w:r w:rsidRPr="00820F85">
        <w:t xml:space="preserve">ами </w:t>
      </w:r>
      <w:r w:rsidR="00DC083F" w:rsidRPr="00820F85">
        <w:t>Шри-Ланки и Мьянмы, а также сангх</w:t>
      </w:r>
      <w:r w:rsidR="00182F32" w:rsidRPr="00820F85">
        <w:t xml:space="preserve">ой в целом, </w:t>
      </w:r>
      <w:r w:rsidR="00DC083F" w:rsidRPr="00820F85">
        <w:t>свои</w:t>
      </w:r>
      <w:r w:rsidR="00182F32" w:rsidRPr="00820F85">
        <w:t>х</w:t>
      </w:r>
      <w:r w:rsidR="00DC083F" w:rsidRPr="00820F85">
        <w:t xml:space="preserve"> взгляд</w:t>
      </w:r>
      <w:r w:rsidR="00182F32" w:rsidRPr="00820F85">
        <w:t>ов</w:t>
      </w:r>
      <w:r w:rsidR="00DC083F" w:rsidRPr="00820F85">
        <w:t xml:space="preserve"> касательно «чужаков»</w:t>
      </w:r>
      <w:r w:rsidR="00182F32" w:rsidRPr="00820F85">
        <w:t xml:space="preserve">, с опорой </w:t>
      </w:r>
      <w:r w:rsidR="00DC083F" w:rsidRPr="00820F85">
        <w:t>на важнейшие религиозные буддийские ценности – милосердие, терпимость и уступчивость. Монахам и верующим необходимо использовать сво</w:t>
      </w:r>
      <w:r w:rsidR="00182F32" w:rsidRPr="00820F85">
        <w:t xml:space="preserve">й </w:t>
      </w:r>
      <w:r w:rsidR="00DC083F" w:rsidRPr="00820F85">
        <w:t>религиозн</w:t>
      </w:r>
      <w:r w:rsidR="00C30DB9">
        <w:t>ый авторитет во благо</w:t>
      </w:r>
      <w:r w:rsidR="00DC083F" w:rsidRPr="00820F85">
        <w:t xml:space="preserve"> миротворчества </w:t>
      </w:r>
      <w:r w:rsidR="00124D7D" w:rsidRPr="00820F85">
        <w:t xml:space="preserve">и </w:t>
      </w:r>
      <w:r w:rsidR="00DC083F" w:rsidRPr="00820F85">
        <w:t>миростроительства.</w:t>
      </w:r>
      <w:r w:rsidR="00DC083F" w:rsidRPr="004B3A1C">
        <w:t xml:space="preserve"> </w:t>
      </w:r>
      <w:r w:rsidR="000376BD" w:rsidRPr="004B3A1C">
        <w:t xml:space="preserve">Известный исследователь религиозных конфликтов Скоттт Эпплби отмечает: </w:t>
      </w:r>
      <w:r w:rsidR="00DC083F" w:rsidRPr="004B3A1C">
        <w:t>«…</w:t>
      </w:r>
      <w:r w:rsidR="00124D7D" w:rsidRPr="004B3A1C">
        <w:t xml:space="preserve">действительно, </w:t>
      </w:r>
      <w:r w:rsidR="00DC083F" w:rsidRPr="004B3A1C">
        <w:t xml:space="preserve">религии, несмотря на позорную репутацию меньшинства их приверженцев, поразительно преуспели в развитии своих собственных традиций миротворческой практики и концепции. </w:t>
      </w:r>
      <w:r w:rsidR="00DC083F" w:rsidRPr="00820F85">
        <w:t xml:space="preserve">Возвышение, </w:t>
      </w:r>
      <w:r w:rsidR="00182F32" w:rsidRPr="00820F85">
        <w:t xml:space="preserve">развитие и усиление </w:t>
      </w:r>
      <w:r w:rsidR="00DC083F" w:rsidRPr="00820F85">
        <w:t>этих элементов религиозного сообщества являются актами гражданской ответственности в</w:t>
      </w:r>
      <w:r w:rsidR="00DC083F" w:rsidRPr="004B3A1C">
        <w:t xml:space="preserve"> современном мире».</w:t>
      </w:r>
      <w:r w:rsidR="00DC083F" w:rsidRPr="004B3A1C">
        <w:rPr>
          <w:rStyle w:val="a7"/>
        </w:rPr>
        <w:footnoteReference w:id="172"/>
      </w:r>
      <w:r w:rsidR="00124D7D" w:rsidRPr="004B3A1C">
        <w:t xml:space="preserve"> </w:t>
      </w:r>
      <w:r w:rsidRPr="00820F85">
        <w:t xml:space="preserve">При </w:t>
      </w:r>
      <w:r w:rsidR="00124D7D" w:rsidRPr="00820F85">
        <w:t>поддержк</w:t>
      </w:r>
      <w:r w:rsidRPr="00820F85">
        <w:t>е</w:t>
      </w:r>
      <w:r w:rsidR="00124D7D" w:rsidRPr="004B3A1C">
        <w:t xml:space="preserve"> руководителей и лидеров в области образования, бизнеса, здравоохранения и религии можно разработать всеобъемлющую, многогранную стратегию прекращения насилия. Но пока они разделяют нетерпимое отношение масс и осуществляют меры по </w:t>
      </w:r>
      <w:r w:rsidR="00124D7D" w:rsidRPr="004B3A1C">
        <w:lastRenderedPageBreak/>
        <w:t>дискриминации и подавлению этнических меньшинст</w:t>
      </w:r>
      <w:r w:rsidR="00DD6F5D" w:rsidRPr="004B3A1C">
        <w:t xml:space="preserve">в, беспорядки, восстания и теракты будут продолжаться. </w:t>
      </w:r>
      <w:r w:rsidR="00DD6F5D" w:rsidRPr="00820F85">
        <w:t xml:space="preserve">К сожалению, пока никаких положительных сдвигов в сторону </w:t>
      </w:r>
      <w:r w:rsidRPr="00820F85">
        <w:t xml:space="preserve">актуализации </w:t>
      </w:r>
      <w:r w:rsidR="00DD6F5D" w:rsidRPr="00820F85">
        <w:t>миротворчес</w:t>
      </w:r>
      <w:r w:rsidRPr="00820F85">
        <w:t>кого потенциала религиозных систем</w:t>
      </w:r>
      <w:r w:rsidR="00DD6F5D" w:rsidRPr="00820F85">
        <w:t xml:space="preserve"> на территории Мьянмы и Шри-Ланки не предвидится.</w:t>
      </w:r>
      <w:r w:rsidR="00DD6F5D">
        <w:t xml:space="preserve"> </w:t>
      </w:r>
      <w:bookmarkEnd w:id="6"/>
    </w:p>
    <w:p w:rsidR="00D826A0" w:rsidRDefault="00D826A0" w:rsidP="00357FEA">
      <w:pPr>
        <w:pStyle w:val="1"/>
        <w:spacing w:before="0"/>
        <w:ind w:left="0" w:right="427"/>
      </w:pPr>
    </w:p>
    <w:p w:rsidR="007A3840" w:rsidRDefault="007A3840" w:rsidP="00E901A7">
      <w:pPr>
        <w:spacing w:line="360" w:lineRule="auto"/>
        <w:sectPr w:rsidR="007A3840" w:rsidSect="00823B4C">
          <w:footnotePr>
            <w:numRestart w:val="eachPage"/>
          </w:footnotePr>
          <w:pgSz w:w="11910" w:h="16840"/>
          <w:pgMar w:top="1040" w:right="440" w:bottom="1200" w:left="1680" w:header="0" w:footer="971" w:gutter="0"/>
          <w:cols w:space="720"/>
        </w:sectPr>
      </w:pPr>
    </w:p>
    <w:p w:rsidR="00C30568" w:rsidRPr="00C30568" w:rsidRDefault="00BD1F3A" w:rsidP="00C30568">
      <w:pPr>
        <w:pStyle w:val="a3"/>
        <w:pageBreakBefore/>
        <w:spacing w:line="360" w:lineRule="auto"/>
        <w:ind w:left="142" w:right="130" w:firstLine="544"/>
        <w:jc w:val="center"/>
        <w:rPr>
          <w:b/>
        </w:rPr>
      </w:pPr>
      <w:bookmarkStart w:id="7" w:name="_TOC_250000"/>
      <w:r w:rsidRPr="004E26D8">
        <w:rPr>
          <w:b/>
        </w:rPr>
        <w:lastRenderedPageBreak/>
        <w:t>СПИСОК</w:t>
      </w:r>
      <w:r w:rsidRPr="004E26D8">
        <w:rPr>
          <w:b/>
          <w:spacing w:val="-3"/>
        </w:rPr>
        <w:t xml:space="preserve"> </w:t>
      </w:r>
      <w:bookmarkEnd w:id="7"/>
      <w:r w:rsidRPr="004E26D8">
        <w:rPr>
          <w:b/>
        </w:rPr>
        <w:t>ЛИТЕРАТУРЫ</w:t>
      </w:r>
      <w:r w:rsidR="00C30568" w:rsidRPr="004E26D8">
        <w:rPr>
          <w:b/>
        </w:rPr>
        <w:br/>
      </w:r>
      <w:r w:rsidR="00C30568" w:rsidRPr="00C30568">
        <w:rPr>
          <w:i/>
        </w:rPr>
        <w:t>На русском языке</w:t>
      </w:r>
    </w:p>
    <w:p w:rsidR="00820F85" w:rsidRPr="00BD1F3A" w:rsidRDefault="00820F85" w:rsidP="00BD1F3A">
      <w:pPr>
        <w:pStyle w:val="a4"/>
        <w:numPr>
          <w:ilvl w:val="0"/>
          <w:numId w:val="38"/>
        </w:numPr>
        <w:tabs>
          <w:tab w:val="left" w:pos="1014"/>
        </w:tabs>
        <w:spacing w:line="276" w:lineRule="auto"/>
        <w:ind w:left="851" w:right="182"/>
        <w:rPr>
          <w:i/>
          <w:sz w:val="28"/>
        </w:rPr>
      </w:pPr>
      <w:r w:rsidRPr="00BD1F3A">
        <w:rPr>
          <w:i/>
          <w:sz w:val="28"/>
        </w:rPr>
        <w:t xml:space="preserve"> Абрамов Д.Б. </w:t>
      </w:r>
      <w:r w:rsidRPr="00BD1F3A">
        <w:rPr>
          <w:sz w:val="28"/>
        </w:rPr>
        <w:t>Светское государство и религиозный радикализм в Индии. – М.: ИМЭМО РАН, 2011.</w:t>
      </w:r>
      <w:r w:rsidRPr="00BD1F3A">
        <w:rPr>
          <w:i/>
          <w:sz w:val="28"/>
        </w:rPr>
        <w:t xml:space="preserve"> </w:t>
      </w:r>
      <w:r w:rsidRPr="00EC108D">
        <w:rPr>
          <w:sz w:val="28"/>
        </w:rPr>
        <w:t>–</w:t>
      </w:r>
      <w:r w:rsidRPr="00BD1F3A">
        <w:rPr>
          <w:sz w:val="28"/>
        </w:rPr>
        <w:t xml:space="preserve"> 187 </w:t>
      </w:r>
      <w:r>
        <w:rPr>
          <w:rFonts w:eastAsiaTheme="minorEastAsia" w:hint="eastAsia"/>
          <w:sz w:val="28"/>
          <w:lang w:eastAsia="zh-CN"/>
        </w:rPr>
        <w:t>c</w:t>
      </w:r>
      <w:r>
        <w:rPr>
          <w:rFonts w:eastAsiaTheme="minorEastAsia"/>
          <w:sz w:val="28"/>
          <w:lang w:eastAsia="zh-CN"/>
        </w:rPr>
        <w:t>.</w:t>
      </w:r>
    </w:p>
    <w:p w:rsidR="00820F85" w:rsidRDefault="00820F85" w:rsidP="0006024B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 w:rsidRPr="0006024B">
        <w:rPr>
          <w:i/>
          <w:sz w:val="28"/>
        </w:rPr>
        <w:t xml:space="preserve"> Анашина М.В</w:t>
      </w:r>
      <w:r w:rsidRPr="0006024B">
        <w:rPr>
          <w:sz w:val="28"/>
        </w:rPr>
        <w:t>. Понятие пустоты-кун. // Духовная культура Китая: энциклопедия: в 5 т. / Гл. ред. М.Л.Титаренко; Ин-т Дальнего Востока. - М.: Вост. лит., 2006. Т. 1. Философия / ред. М.Л.</w:t>
      </w:r>
      <w:r>
        <w:rPr>
          <w:sz w:val="28"/>
        </w:rPr>
        <w:t xml:space="preserve"> </w:t>
      </w:r>
      <w:r w:rsidRPr="0006024B">
        <w:rPr>
          <w:sz w:val="28"/>
        </w:rPr>
        <w:t>Титаренко, А.И.</w:t>
      </w:r>
      <w:r>
        <w:rPr>
          <w:sz w:val="28"/>
        </w:rPr>
        <w:t xml:space="preserve"> </w:t>
      </w:r>
      <w:r w:rsidRPr="0006024B">
        <w:rPr>
          <w:sz w:val="28"/>
        </w:rPr>
        <w:t>Ко</w:t>
      </w:r>
      <w:r>
        <w:rPr>
          <w:sz w:val="28"/>
        </w:rPr>
        <w:t xml:space="preserve">бзев, А.Е. Лукьянов. - 2006. </w:t>
      </w:r>
      <w:r w:rsidRPr="00EC108D">
        <w:rPr>
          <w:sz w:val="28"/>
        </w:rPr>
        <w:t>–</w:t>
      </w:r>
      <w:r w:rsidRPr="0006024B">
        <w:rPr>
          <w:sz w:val="28"/>
        </w:rPr>
        <w:t xml:space="preserve"> 727 с.</w:t>
      </w:r>
    </w:p>
    <w:p w:rsidR="00820F85" w:rsidRPr="00E7566A" w:rsidRDefault="00820F85" w:rsidP="00EC108D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 w:rsidRPr="00C30568">
        <w:rPr>
          <w:i/>
          <w:sz w:val="28"/>
        </w:rPr>
        <w:t>Барбарян К. Б.</w:t>
      </w:r>
      <w:r w:rsidRPr="00EC108D">
        <w:rPr>
          <w:sz w:val="28"/>
        </w:rPr>
        <w:t xml:space="preserve">  Этнополитический конфли</w:t>
      </w:r>
      <w:r>
        <w:rPr>
          <w:sz w:val="28"/>
        </w:rPr>
        <w:t xml:space="preserve">кт: концептуальный анализ. </w:t>
      </w:r>
      <w:r w:rsidRPr="00EC108D">
        <w:rPr>
          <w:sz w:val="28"/>
        </w:rPr>
        <w:t xml:space="preserve">// </w:t>
      </w:r>
      <w:r>
        <w:rPr>
          <w:color w:val="000000"/>
          <w:sz w:val="28"/>
          <w:szCs w:val="28"/>
        </w:rPr>
        <w:t>Научные труды Московского гуманитарного университета. Вып. 63. М.: Изд-во МосГУ, 2006. С</w:t>
      </w:r>
      <w:r w:rsidRPr="00E7566A">
        <w:rPr>
          <w:color w:val="000000"/>
          <w:sz w:val="28"/>
          <w:szCs w:val="28"/>
        </w:rPr>
        <w:t>. 55 – 65.</w:t>
      </w:r>
      <w:r w:rsidRPr="00EC108D">
        <w:rPr>
          <w:color w:val="000000"/>
          <w:sz w:val="28"/>
          <w:szCs w:val="28"/>
          <w:lang w:val="en-US"/>
        </w:rPr>
        <w:t> </w:t>
      </w:r>
      <w:r w:rsidRPr="00E7566A">
        <w:rPr>
          <w:color w:val="000000"/>
          <w:sz w:val="28"/>
          <w:szCs w:val="28"/>
        </w:rPr>
        <w:t xml:space="preserve">0,7 </w:t>
      </w:r>
      <w:r>
        <w:rPr>
          <w:color w:val="000000"/>
          <w:sz w:val="28"/>
          <w:szCs w:val="28"/>
        </w:rPr>
        <w:t>п</w:t>
      </w:r>
      <w:r w:rsidRPr="00E7566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л</w:t>
      </w:r>
      <w:r w:rsidRPr="00E7566A">
        <w:rPr>
          <w:color w:val="000000"/>
          <w:sz w:val="28"/>
          <w:szCs w:val="28"/>
        </w:rPr>
        <w:t xml:space="preserve">. </w:t>
      </w:r>
      <w:r w:rsidRPr="00EC108D">
        <w:rPr>
          <w:sz w:val="28"/>
          <w:lang w:val="en-US"/>
        </w:rPr>
        <w:t>URL</w:t>
      </w:r>
      <w:r w:rsidRPr="00E7566A">
        <w:rPr>
          <w:sz w:val="28"/>
        </w:rPr>
        <w:t xml:space="preserve">: </w:t>
      </w:r>
      <w:hyperlink r:id="rId10" w:history="1">
        <w:r w:rsidRPr="00EC108D">
          <w:rPr>
            <w:rStyle w:val="a8"/>
            <w:sz w:val="28"/>
            <w:lang w:val="en-US"/>
          </w:rPr>
          <w:t>http</w:t>
        </w:r>
        <w:r w:rsidRPr="00E7566A">
          <w:rPr>
            <w:rStyle w:val="a8"/>
            <w:sz w:val="28"/>
          </w:rPr>
          <w:t>://</w:t>
        </w:r>
        <w:r w:rsidRPr="00EC108D">
          <w:rPr>
            <w:rStyle w:val="a8"/>
            <w:sz w:val="28"/>
            <w:lang w:val="en-US"/>
          </w:rPr>
          <w:t>www</w:t>
        </w:r>
        <w:r w:rsidRPr="00E7566A">
          <w:rPr>
            <w:rStyle w:val="a8"/>
            <w:sz w:val="28"/>
          </w:rPr>
          <w:t>.</w:t>
        </w:r>
        <w:r w:rsidRPr="00EC108D">
          <w:rPr>
            <w:rStyle w:val="a8"/>
            <w:sz w:val="28"/>
            <w:lang w:val="en-US"/>
          </w:rPr>
          <w:t>mosgu</w:t>
        </w:r>
        <w:r w:rsidRPr="00E7566A">
          <w:rPr>
            <w:rStyle w:val="a8"/>
            <w:sz w:val="28"/>
          </w:rPr>
          <w:t>.</w:t>
        </w:r>
        <w:r w:rsidRPr="00EC108D">
          <w:rPr>
            <w:rStyle w:val="a8"/>
            <w:sz w:val="28"/>
            <w:lang w:val="en-US"/>
          </w:rPr>
          <w:t>ru</w:t>
        </w:r>
        <w:r w:rsidRPr="00E7566A">
          <w:rPr>
            <w:rStyle w:val="a8"/>
            <w:sz w:val="28"/>
          </w:rPr>
          <w:t>/</w:t>
        </w:r>
        <w:r w:rsidRPr="00EC108D">
          <w:rPr>
            <w:rStyle w:val="a8"/>
            <w:sz w:val="28"/>
            <w:lang w:val="en-US"/>
          </w:rPr>
          <w:t>nauchnaya</w:t>
        </w:r>
        <w:r w:rsidRPr="00E7566A">
          <w:rPr>
            <w:rStyle w:val="a8"/>
            <w:sz w:val="28"/>
          </w:rPr>
          <w:t>/</w:t>
        </w:r>
        <w:r w:rsidRPr="00EC108D">
          <w:rPr>
            <w:rStyle w:val="a8"/>
            <w:sz w:val="28"/>
            <w:lang w:val="en-US"/>
          </w:rPr>
          <w:t>publications</w:t>
        </w:r>
        <w:r w:rsidRPr="00E7566A">
          <w:rPr>
            <w:rStyle w:val="a8"/>
            <w:sz w:val="28"/>
          </w:rPr>
          <w:t>/</w:t>
        </w:r>
        <w:r w:rsidRPr="00EC108D">
          <w:rPr>
            <w:rStyle w:val="a8"/>
            <w:sz w:val="28"/>
            <w:lang w:val="en-US"/>
          </w:rPr>
          <w:t>SCIENTIFICARTICLES</w:t>
        </w:r>
        <w:r w:rsidRPr="00E7566A">
          <w:rPr>
            <w:rStyle w:val="a8"/>
            <w:sz w:val="28"/>
          </w:rPr>
          <w:t>/2006/</w:t>
        </w:r>
        <w:r w:rsidRPr="00EC108D">
          <w:rPr>
            <w:rStyle w:val="a8"/>
            <w:sz w:val="28"/>
            <w:lang w:val="en-US"/>
          </w:rPr>
          <w:t>Barbarjan</w:t>
        </w:r>
        <w:r w:rsidRPr="00E7566A">
          <w:rPr>
            <w:rStyle w:val="a8"/>
            <w:sz w:val="28"/>
          </w:rPr>
          <w:t>2/</w:t>
        </w:r>
      </w:hyperlink>
    </w:p>
    <w:p w:rsidR="00820F85" w:rsidRDefault="00820F85" w:rsidP="00357FEA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 w:rsidRPr="00B41C16">
        <w:rPr>
          <w:sz w:val="28"/>
        </w:rPr>
        <w:t xml:space="preserve"> </w:t>
      </w:r>
      <w:r w:rsidRPr="00B41C16">
        <w:rPr>
          <w:i/>
          <w:sz w:val="28"/>
        </w:rPr>
        <w:t>Вильнин К.</w:t>
      </w:r>
      <w:r w:rsidRPr="00B41C16">
        <w:rPr>
          <w:sz w:val="28"/>
        </w:rPr>
        <w:t xml:space="preserve"> Межэтнический конфликт в Шри-Ланке: причины и основные этапы развития. Мировая экономика и меж</w:t>
      </w:r>
      <w:r>
        <w:rPr>
          <w:sz w:val="28"/>
        </w:rPr>
        <w:t>дународные отношения, 2012, № 8</w:t>
      </w:r>
      <w:r w:rsidRPr="00F65A0D">
        <w:rPr>
          <w:sz w:val="28"/>
        </w:rPr>
        <w:t xml:space="preserve">. </w:t>
      </w:r>
      <w:r>
        <w:rPr>
          <w:sz w:val="28"/>
        </w:rPr>
        <w:t>С. 68-75</w:t>
      </w:r>
    </w:p>
    <w:p w:rsidR="00820F85" w:rsidRDefault="00820F85" w:rsidP="00B41C16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 w:rsidRPr="00B41C16">
        <w:rPr>
          <w:sz w:val="28"/>
        </w:rPr>
        <w:t xml:space="preserve"> Волхонский Б.М. Межэтнический конфликт в Шри-Ланке // Этничность и религия в современных конфликтах. М., 2012. С. 573-606 </w:t>
      </w:r>
    </w:p>
    <w:p w:rsidR="00820F85" w:rsidRDefault="00820F85" w:rsidP="00C30568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 w:rsidRPr="00C30568">
        <w:rPr>
          <w:i/>
          <w:sz w:val="28"/>
        </w:rPr>
        <w:t>Далай—лама.</w:t>
      </w:r>
      <w:r w:rsidRPr="00EC108D">
        <w:rPr>
          <w:sz w:val="28"/>
        </w:rPr>
        <w:t xml:space="preserve"> Мир тибетского буддизма: обзор его философии и практики / аннот. пер. с тибет. на англ. ГешеТупгенЧжинпа; пер. с англ. Б. Лаврентьева (ч.1), М. Кожевниковой (ч. 2) и А. Терентьева; под общ. ред. А.Терентьсва. — Нартанг: СПб.: Философия, 1996.</w:t>
      </w:r>
      <w:r>
        <w:rPr>
          <w:sz w:val="28"/>
        </w:rPr>
        <w:t xml:space="preserve"> </w:t>
      </w:r>
      <w:r w:rsidRPr="00EC108D">
        <w:rPr>
          <w:sz w:val="28"/>
        </w:rPr>
        <w:t>–</w:t>
      </w:r>
      <w:r>
        <w:rPr>
          <w:sz w:val="28"/>
        </w:rPr>
        <w:t xml:space="preserve"> 230 с.</w:t>
      </w:r>
    </w:p>
    <w:p w:rsidR="00820F85" w:rsidRDefault="00820F85" w:rsidP="00EC108D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 w:rsidRPr="00C30568">
        <w:rPr>
          <w:i/>
          <w:sz w:val="28"/>
        </w:rPr>
        <w:t>Катаев Д. С.</w:t>
      </w:r>
      <w:r w:rsidRPr="00EC108D">
        <w:rPr>
          <w:sz w:val="28"/>
        </w:rPr>
        <w:t xml:space="preserve"> Международно-политические последствия этнополитических конфликтов в ЕС: опыт Бельгии и Франции. Диссертация на соискание ученой степени кандидата политических наук. М.: МГИМО (У) МИД России, 2011.</w:t>
      </w:r>
      <w:r>
        <w:rPr>
          <w:sz w:val="28"/>
        </w:rPr>
        <w:t xml:space="preserve"> 22 с. </w:t>
      </w:r>
      <w:r w:rsidRPr="00EC108D">
        <w:rPr>
          <w:sz w:val="28"/>
        </w:rPr>
        <w:t>– 22 с.</w:t>
      </w:r>
    </w:p>
    <w:p w:rsidR="00820F85" w:rsidRPr="00820F85" w:rsidRDefault="00820F85" w:rsidP="0006024B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>
        <w:rPr>
          <w:sz w:val="28"/>
        </w:rPr>
        <w:t xml:space="preserve"> </w:t>
      </w:r>
      <w:r w:rsidRPr="0006024B">
        <w:rPr>
          <w:sz w:val="28"/>
        </w:rPr>
        <w:t>Классическая йога («Йога-сутры» Патанджали и «Вьяса-Бхашья») / пер. с санскрита, введ., коммент. и реконструкция системы Е. П. Островской и В. И. Рудого. М</w:t>
      </w:r>
      <w:r w:rsidRPr="00820F85">
        <w:rPr>
          <w:sz w:val="28"/>
        </w:rPr>
        <w:t xml:space="preserve">.: </w:t>
      </w:r>
      <w:r w:rsidRPr="0006024B">
        <w:rPr>
          <w:sz w:val="28"/>
        </w:rPr>
        <w:t>Наука</w:t>
      </w:r>
      <w:r w:rsidRPr="00820F85">
        <w:rPr>
          <w:sz w:val="28"/>
        </w:rPr>
        <w:t xml:space="preserve">, 1992. </w:t>
      </w:r>
      <w:r w:rsidRPr="00EC108D">
        <w:rPr>
          <w:sz w:val="28"/>
        </w:rPr>
        <w:t>–</w:t>
      </w:r>
      <w:r>
        <w:rPr>
          <w:sz w:val="28"/>
        </w:rPr>
        <w:t xml:space="preserve"> С</w:t>
      </w:r>
      <w:r w:rsidRPr="00820F85">
        <w:rPr>
          <w:sz w:val="28"/>
        </w:rPr>
        <w:t xml:space="preserve">. </w:t>
      </w:r>
      <w:r>
        <w:rPr>
          <w:sz w:val="28"/>
        </w:rPr>
        <w:t>263</w:t>
      </w:r>
    </w:p>
    <w:p w:rsidR="00820F85" w:rsidRDefault="00820F85" w:rsidP="00B41C16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 w:rsidRPr="00B41C16">
        <w:rPr>
          <w:i/>
          <w:sz w:val="28"/>
        </w:rPr>
        <w:t>Корнев В.И.</w:t>
      </w:r>
      <w:r w:rsidRPr="00B41C16">
        <w:rPr>
          <w:sz w:val="28"/>
        </w:rPr>
        <w:t xml:space="preserve"> Буддизм и общество в странах Южной и Юго-Восточной Азии // М.: Главная редакция восточной лите­ратуры издательства «Наука», 1983. </w:t>
      </w:r>
      <w:r w:rsidRPr="00EC108D">
        <w:rPr>
          <w:sz w:val="28"/>
        </w:rPr>
        <w:t>–</w:t>
      </w:r>
      <w:r>
        <w:rPr>
          <w:sz w:val="28"/>
        </w:rPr>
        <w:t xml:space="preserve"> 224 с.</w:t>
      </w:r>
    </w:p>
    <w:p w:rsidR="00820F85" w:rsidRPr="000A3DCF" w:rsidRDefault="00820F85" w:rsidP="0006024B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  <w:lang w:val="en-US"/>
        </w:rPr>
      </w:pPr>
      <w:r>
        <w:rPr>
          <w:sz w:val="28"/>
        </w:rPr>
        <w:t xml:space="preserve"> </w:t>
      </w:r>
      <w:r w:rsidRPr="0006024B">
        <w:rPr>
          <w:i/>
          <w:sz w:val="28"/>
        </w:rPr>
        <w:t>Резник С.В.</w:t>
      </w:r>
      <w:r w:rsidRPr="0006024B">
        <w:rPr>
          <w:sz w:val="28"/>
        </w:rPr>
        <w:t xml:space="preserve"> Насилие и ненасилие в идеологии и культурных практиках религий древней и современной Индии // Гуманитарные ведомости ТГПУ им. Л. Н. Толстого. 2019. №1 (29). </w:t>
      </w:r>
      <w:r w:rsidRPr="0006024B">
        <w:rPr>
          <w:sz w:val="28"/>
          <w:lang w:val="en-US"/>
        </w:rPr>
        <w:t>URL</w:t>
      </w:r>
      <w:r w:rsidRPr="000A3DCF">
        <w:rPr>
          <w:sz w:val="28"/>
          <w:lang w:val="en-US"/>
        </w:rPr>
        <w:t xml:space="preserve">: </w:t>
      </w:r>
      <w:hyperlink r:id="rId11" w:history="1">
        <w:r w:rsidRPr="00CF112E">
          <w:rPr>
            <w:rStyle w:val="a8"/>
            <w:sz w:val="28"/>
            <w:lang w:val="en-US"/>
          </w:rPr>
          <w:t>https</w:t>
        </w:r>
        <w:r w:rsidRPr="000A3DCF">
          <w:rPr>
            <w:rStyle w:val="a8"/>
            <w:sz w:val="28"/>
            <w:lang w:val="en-US"/>
          </w:rPr>
          <w:t>://</w:t>
        </w:r>
        <w:r w:rsidRPr="00CF112E">
          <w:rPr>
            <w:rStyle w:val="a8"/>
            <w:sz w:val="28"/>
            <w:lang w:val="en-US"/>
          </w:rPr>
          <w:t>cyberleninka</w:t>
        </w:r>
        <w:r w:rsidRPr="000A3DCF">
          <w:rPr>
            <w:rStyle w:val="a8"/>
            <w:sz w:val="28"/>
            <w:lang w:val="en-US"/>
          </w:rPr>
          <w:t>.</w:t>
        </w:r>
        <w:r w:rsidRPr="00CF112E">
          <w:rPr>
            <w:rStyle w:val="a8"/>
            <w:sz w:val="28"/>
            <w:lang w:val="en-US"/>
          </w:rPr>
          <w:t>ru</w:t>
        </w:r>
        <w:r w:rsidRPr="000A3DCF">
          <w:rPr>
            <w:rStyle w:val="a8"/>
            <w:sz w:val="28"/>
            <w:lang w:val="en-US"/>
          </w:rPr>
          <w:t>/</w:t>
        </w:r>
        <w:r w:rsidRPr="00CF112E">
          <w:rPr>
            <w:rStyle w:val="a8"/>
            <w:sz w:val="28"/>
            <w:lang w:val="en-US"/>
          </w:rPr>
          <w:t>article</w:t>
        </w:r>
        <w:r w:rsidRPr="000A3DCF">
          <w:rPr>
            <w:rStyle w:val="a8"/>
            <w:sz w:val="28"/>
            <w:lang w:val="en-US"/>
          </w:rPr>
          <w:t>/</w:t>
        </w:r>
        <w:r w:rsidRPr="00CF112E">
          <w:rPr>
            <w:rStyle w:val="a8"/>
            <w:sz w:val="28"/>
            <w:lang w:val="en-US"/>
          </w:rPr>
          <w:t>n</w:t>
        </w:r>
        <w:r w:rsidRPr="000A3DCF">
          <w:rPr>
            <w:rStyle w:val="a8"/>
            <w:sz w:val="28"/>
            <w:lang w:val="en-US"/>
          </w:rPr>
          <w:t>/</w:t>
        </w:r>
        <w:r w:rsidRPr="00CF112E">
          <w:rPr>
            <w:rStyle w:val="a8"/>
            <w:sz w:val="28"/>
            <w:lang w:val="en-US"/>
          </w:rPr>
          <w:t>nasilie</w:t>
        </w:r>
        <w:r w:rsidRPr="000A3DCF">
          <w:rPr>
            <w:rStyle w:val="a8"/>
            <w:sz w:val="28"/>
            <w:lang w:val="en-US"/>
          </w:rPr>
          <w:t>-</w:t>
        </w:r>
        <w:r w:rsidRPr="00CF112E">
          <w:rPr>
            <w:rStyle w:val="a8"/>
            <w:sz w:val="28"/>
            <w:lang w:val="en-US"/>
          </w:rPr>
          <w:t>i</w:t>
        </w:r>
        <w:r w:rsidRPr="000A3DCF">
          <w:rPr>
            <w:rStyle w:val="a8"/>
            <w:sz w:val="28"/>
            <w:lang w:val="en-US"/>
          </w:rPr>
          <w:t>-</w:t>
        </w:r>
        <w:r w:rsidRPr="00CF112E">
          <w:rPr>
            <w:rStyle w:val="a8"/>
            <w:sz w:val="28"/>
            <w:lang w:val="en-US"/>
          </w:rPr>
          <w:t>nenasilie</w:t>
        </w:r>
        <w:r w:rsidRPr="000A3DCF">
          <w:rPr>
            <w:rStyle w:val="a8"/>
            <w:sz w:val="28"/>
            <w:lang w:val="en-US"/>
          </w:rPr>
          <w:t>-</w:t>
        </w:r>
        <w:r w:rsidRPr="00CF112E">
          <w:rPr>
            <w:rStyle w:val="a8"/>
            <w:sz w:val="28"/>
            <w:lang w:val="en-US"/>
          </w:rPr>
          <w:t>v</w:t>
        </w:r>
        <w:r w:rsidRPr="000A3DCF">
          <w:rPr>
            <w:rStyle w:val="a8"/>
            <w:sz w:val="28"/>
            <w:lang w:val="en-US"/>
          </w:rPr>
          <w:t>-</w:t>
        </w:r>
        <w:r w:rsidRPr="00CF112E">
          <w:rPr>
            <w:rStyle w:val="a8"/>
            <w:sz w:val="28"/>
            <w:lang w:val="en-US"/>
          </w:rPr>
          <w:t>ideologii</w:t>
        </w:r>
        <w:r w:rsidRPr="000A3DCF">
          <w:rPr>
            <w:rStyle w:val="a8"/>
            <w:sz w:val="28"/>
            <w:lang w:val="en-US"/>
          </w:rPr>
          <w:t>-</w:t>
        </w:r>
        <w:r w:rsidRPr="00CF112E">
          <w:rPr>
            <w:rStyle w:val="a8"/>
            <w:sz w:val="28"/>
            <w:lang w:val="en-US"/>
          </w:rPr>
          <w:t>i</w:t>
        </w:r>
        <w:r w:rsidRPr="000A3DCF">
          <w:rPr>
            <w:rStyle w:val="a8"/>
            <w:sz w:val="28"/>
            <w:lang w:val="en-US"/>
          </w:rPr>
          <w:t>-</w:t>
        </w:r>
        <w:r w:rsidRPr="00CF112E">
          <w:rPr>
            <w:rStyle w:val="a8"/>
            <w:sz w:val="28"/>
            <w:lang w:val="en-US"/>
          </w:rPr>
          <w:t>kulturnyh</w:t>
        </w:r>
        <w:r w:rsidRPr="000A3DCF">
          <w:rPr>
            <w:rStyle w:val="a8"/>
            <w:sz w:val="28"/>
            <w:lang w:val="en-US"/>
          </w:rPr>
          <w:t>-</w:t>
        </w:r>
        <w:r w:rsidRPr="00CF112E">
          <w:rPr>
            <w:rStyle w:val="a8"/>
            <w:sz w:val="28"/>
            <w:lang w:val="en-US"/>
          </w:rPr>
          <w:t>praktikah</w:t>
        </w:r>
        <w:r w:rsidRPr="000A3DCF">
          <w:rPr>
            <w:rStyle w:val="a8"/>
            <w:sz w:val="28"/>
            <w:lang w:val="en-US"/>
          </w:rPr>
          <w:t>-</w:t>
        </w:r>
        <w:r w:rsidRPr="00CF112E">
          <w:rPr>
            <w:rStyle w:val="a8"/>
            <w:sz w:val="28"/>
            <w:lang w:val="en-US"/>
          </w:rPr>
          <w:t>religiy</w:t>
        </w:r>
        <w:r w:rsidRPr="000A3DCF">
          <w:rPr>
            <w:rStyle w:val="a8"/>
            <w:sz w:val="28"/>
            <w:lang w:val="en-US"/>
          </w:rPr>
          <w:t>-</w:t>
        </w:r>
        <w:r w:rsidRPr="00CF112E">
          <w:rPr>
            <w:rStyle w:val="a8"/>
            <w:sz w:val="28"/>
            <w:lang w:val="en-US"/>
          </w:rPr>
          <w:t>drevney</w:t>
        </w:r>
        <w:r w:rsidRPr="000A3DCF">
          <w:rPr>
            <w:rStyle w:val="a8"/>
            <w:sz w:val="28"/>
            <w:lang w:val="en-US"/>
          </w:rPr>
          <w:t>-</w:t>
        </w:r>
        <w:r w:rsidRPr="00CF112E">
          <w:rPr>
            <w:rStyle w:val="a8"/>
            <w:sz w:val="28"/>
            <w:lang w:val="en-US"/>
          </w:rPr>
          <w:t>i</w:t>
        </w:r>
        <w:r w:rsidRPr="000A3DCF">
          <w:rPr>
            <w:rStyle w:val="a8"/>
            <w:sz w:val="28"/>
            <w:lang w:val="en-US"/>
          </w:rPr>
          <w:t>-</w:t>
        </w:r>
        <w:r w:rsidRPr="00CF112E">
          <w:rPr>
            <w:rStyle w:val="a8"/>
            <w:sz w:val="28"/>
            <w:lang w:val="en-US"/>
          </w:rPr>
          <w:t>sovremennoy</w:t>
        </w:r>
        <w:r w:rsidRPr="000A3DCF">
          <w:rPr>
            <w:rStyle w:val="a8"/>
            <w:sz w:val="28"/>
            <w:lang w:val="en-US"/>
          </w:rPr>
          <w:t>-</w:t>
        </w:r>
        <w:r w:rsidRPr="00CF112E">
          <w:rPr>
            <w:rStyle w:val="a8"/>
            <w:sz w:val="28"/>
            <w:lang w:val="en-US"/>
          </w:rPr>
          <w:t>indii</w:t>
        </w:r>
      </w:hyperlink>
    </w:p>
    <w:p w:rsidR="00820F85" w:rsidRDefault="00820F85" w:rsidP="0006024B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 w:rsidRPr="000A3DCF">
        <w:rPr>
          <w:sz w:val="28"/>
          <w:lang w:val="en-US"/>
        </w:rPr>
        <w:t xml:space="preserve"> </w:t>
      </w:r>
      <w:r w:rsidRPr="0006024B">
        <w:rPr>
          <w:sz w:val="28"/>
        </w:rPr>
        <w:t xml:space="preserve">Религия и конфликт / под ред. А. Малашенко и С. Филатова ; Моск. </w:t>
      </w:r>
      <w:r w:rsidRPr="0006024B">
        <w:rPr>
          <w:sz w:val="28"/>
        </w:rPr>
        <w:lastRenderedPageBreak/>
        <w:t>Центр Карнеги. — М. : Российская политическая энциклопедия (РОССПЭН), 2007.</w:t>
      </w:r>
      <w:r>
        <w:rPr>
          <w:sz w:val="28"/>
        </w:rPr>
        <w:t xml:space="preserve"> </w:t>
      </w:r>
      <w:r w:rsidRPr="00EC108D">
        <w:rPr>
          <w:sz w:val="28"/>
        </w:rPr>
        <w:t>–</w:t>
      </w:r>
      <w:r>
        <w:rPr>
          <w:sz w:val="28"/>
        </w:rPr>
        <w:t xml:space="preserve"> </w:t>
      </w:r>
      <w:r w:rsidRPr="0006024B">
        <w:rPr>
          <w:sz w:val="28"/>
        </w:rPr>
        <w:t>289 с.</w:t>
      </w:r>
    </w:p>
    <w:p w:rsidR="00820F85" w:rsidRPr="0006024B" w:rsidRDefault="00820F85" w:rsidP="0006024B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>
        <w:rPr>
          <w:i/>
          <w:sz w:val="28"/>
        </w:rPr>
        <w:t xml:space="preserve"> </w:t>
      </w:r>
      <w:r w:rsidRPr="00357FEA">
        <w:rPr>
          <w:i/>
          <w:sz w:val="28"/>
        </w:rPr>
        <w:t>Сергеева Т.В.</w:t>
      </w:r>
      <w:r w:rsidRPr="00357FEA">
        <w:rPr>
          <w:sz w:val="28"/>
        </w:rPr>
        <w:t xml:space="preserve"> Будда, или Сказка о разбуженном п</w:t>
      </w:r>
      <w:r>
        <w:rPr>
          <w:sz w:val="28"/>
        </w:rPr>
        <w:t>ринце // Наука и религия, 2002,</w:t>
      </w:r>
      <w:r w:rsidRPr="00357FEA">
        <w:rPr>
          <w:sz w:val="28"/>
        </w:rPr>
        <w:t xml:space="preserve"> N 8.</w:t>
      </w:r>
      <w:r>
        <w:rPr>
          <w:sz w:val="28"/>
        </w:rPr>
        <w:t xml:space="preserve"> </w:t>
      </w:r>
      <w:r w:rsidRPr="00357FEA">
        <w:rPr>
          <w:sz w:val="28"/>
        </w:rPr>
        <w:t>С. </w:t>
      </w:r>
      <w:r w:rsidRPr="00357FEA">
        <w:rPr>
          <w:bCs/>
          <w:sz w:val="28"/>
        </w:rPr>
        <w:t>30-31</w:t>
      </w:r>
      <w:r w:rsidRPr="00357FEA">
        <w:rPr>
          <w:sz w:val="28"/>
        </w:rPr>
        <w:t>, </w:t>
      </w:r>
      <w:r w:rsidRPr="00357FEA">
        <w:rPr>
          <w:bCs/>
          <w:sz w:val="28"/>
        </w:rPr>
        <w:t>64</w:t>
      </w:r>
    </w:p>
    <w:p w:rsidR="00820F85" w:rsidRDefault="00820F85" w:rsidP="00B41C16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>
        <w:rPr>
          <w:sz w:val="28"/>
        </w:rPr>
        <w:t xml:space="preserve"> </w:t>
      </w:r>
      <w:r w:rsidRPr="00F65A0D">
        <w:rPr>
          <w:i/>
          <w:sz w:val="28"/>
        </w:rPr>
        <w:t>Симония А. А.</w:t>
      </w:r>
      <w:r w:rsidRPr="00B41C16">
        <w:rPr>
          <w:sz w:val="28"/>
        </w:rPr>
        <w:t xml:space="preserve"> Массовый исход бенгальцев-рохинджа: кто виноват и что делать? // ЮВА: актуальные проблемы развития. 2017. №36</w:t>
      </w:r>
    </w:p>
    <w:p w:rsidR="00820F85" w:rsidRDefault="00820F85" w:rsidP="00B41C16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 w:rsidRPr="00B41C16">
        <w:rPr>
          <w:i/>
          <w:sz w:val="28"/>
        </w:rPr>
        <w:t>Симония А.А.</w:t>
      </w:r>
      <w:r w:rsidRPr="00B41C16">
        <w:rPr>
          <w:sz w:val="28"/>
        </w:rPr>
        <w:t xml:space="preserve"> К вопросу об этноконфессиональных отношениях в бирманском обществе // Религия и</w:t>
      </w:r>
      <w:r>
        <w:rPr>
          <w:sz w:val="28"/>
        </w:rPr>
        <w:t xml:space="preserve"> общество на Востоке, 2018, №2</w:t>
      </w:r>
    </w:p>
    <w:p w:rsidR="00820F85" w:rsidRPr="00C30568" w:rsidRDefault="00820F85" w:rsidP="00C30568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  <w:lang w:val="en-US"/>
        </w:rPr>
      </w:pPr>
      <w:r w:rsidRPr="00C30568">
        <w:rPr>
          <w:i/>
          <w:sz w:val="28"/>
        </w:rPr>
        <w:t>Смирнов М. Ю.</w:t>
      </w:r>
      <w:r w:rsidRPr="00C30568">
        <w:rPr>
          <w:sz w:val="28"/>
        </w:rPr>
        <w:t xml:space="preserve"> О религиоведении, религии и религиозности // Вестник РХГА. 2008. </w:t>
      </w:r>
      <w:r w:rsidRPr="00C30568">
        <w:rPr>
          <w:sz w:val="28"/>
          <w:lang w:val="en-US"/>
        </w:rPr>
        <w:t xml:space="preserve">№2. </w:t>
      </w:r>
      <w:r w:rsidRPr="00C30568">
        <w:rPr>
          <w:sz w:val="28"/>
        </w:rPr>
        <w:t>С</w:t>
      </w:r>
      <w:r w:rsidRPr="00C30568">
        <w:rPr>
          <w:sz w:val="28"/>
          <w:lang w:val="en-US"/>
        </w:rPr>
        <w:t xml:space="preserve">. 62-73. URL: </w:t>
      </w:r>
      <w:hyperlink r:id="rId12" w:history="1">
        <w:r w:rsidRPr="00C30568">
          <w:rPr>
            <w:rStyle w:val="a8"/>
            <w:sz w:val="28"/>
            <w:lang w:val="en-US"/>
          </w:rPr>
          <w:t>https://cyberleninka.ru/article/n/o-religiovedenii-religii-i-religioznosti</w:t>
        </w:r>
      </w:hyperlink>
    </w:p>
    <w:p w:rsidR="00820F85" w:rsidRDefault="00820F85" w:rsidP="00B41C16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 w:rsidRPr="00C30568">
        <w:rPr>
          <w:i/>
          <w:sz w:val="28"/>
        </w:rPr>
        <w:t>Стецкевич М.С.</w:t>
      </w:r>
      <w:r w:rsidRPr="00C30568">
        <w:rPr>
          <w:sz w:val="28"/>
        </w:rPr>
        <w:t xml:space="preserve"> Религиозные конфликты: причины существования, формы проявления, пути преодоления // Конфликт как проблема. Очерки современной теоретической и прикладной конфликтологии. Под. ред. Стребкова А.И., Алейникова А.В., Пинкевич А.Г. СПб.: Фонд развития конфликтологии,  2015.</w:t>
      </w:r>
      <w:r>
        <w:rPr>
          <w:sz w:val="28"/>
        </w:rPr>
        <w:t xml:space="preserve"> </w:t>
      </w:r>
      <w:r w:rsidRPr="00C30568">
        <w:rPr>
          <w:sz w:val="28"/>
        </w:rPr>
        <w:t>С. 132-150</w:t>
      </w:r>
    </w:p>
    <w:p w:rsidR="00820F85" w:rsidRDefault="00820F85" w:rsidP="00B41C16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 w:rsidRPr="00B41C16">
        <w:rPr>
          <w:i/>
          <w:sz w:val="28"/>
        </w:rPr>
        <w:t>Талмуд Э.Д.</w:t>
      </w:r>
      <w:r w:rsidRPr="00B41C16">
        <w:rPr>
          <w:sz w:val="28"/>
        </w:rPr>
        <w:t xml:space="preserve"> Сепаратизм, ирредентизм и внешние факторы. Шри-Ланка // Межэтнические конфликты в странах зарубежного Востока. М., 1991. С.   161-180.</w:t>
      </w:r>
      <w:r>
        <w:rPr>
          <w:sz w:val="28"/>
          <w:lang w:val="en-US"/>
        </w:rPr>
        <w:t xml:space="preserve"> </w:t>
      </w:r>
    </w:p>
    <w:p w:rsidR="00820F85" w:rsidRDefault="00820F85" w:rsidP="00357FEA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>
        <w:rPr>
          <w:sz w:val="28"/>
        </w:rPr>
        <w:t xml:space="preserve"> </w:t>
      </w:r>
      <w:r w:rsidRPr="00357FEA">
        <w:rPr>
          <w:i/>
          <w:sz w:val="28"/>
        </w:rPr>
        <w:t>Торчинов Е.А.</w:t>
      </w:r>
      <w:r w:rsidRPr="00357FEA">
        <w:rPr>
          <w:sz w:val="28"/>
        </w:rPr>
        <w:t xml:space="preserve"> Введение в буддологию. Курс лекций. СПб.: Санкт-Петербургское философское общество, 2000. </w:t>
      </w:r>
      <w:r w:rsidRPr="00EC108D">
        <w:rPr>
          <w:sz w:val="28"/>
        </w:rPr>
        <w:t>–</w:t>
      </w:r>
      <w:r>
        <w:rPr>
          <w:sz w:val="28"/>
        </w:rPr>
        <w:t xml:space="preserve"> 304 с.</w:t>
      </w:r>
    </w:p>
    <w:p w:rsidR="00820F85" w:rsidRPr="00820F85" w:rsidRDefault="00820F85" w:rsidP="0006024B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 w:rsidRPr="00E7566A">
        <w:rPr>
          <w:sz w:val="28"/>
        </w:rPr>
        <w:t xml:space="preserve"> </w:t>
      </w:r>
      <w:r w:rsidRPr="0006024B">
        <w:rPr>
          <w:sz w:val="28"/>
        </w:rPr>
        <w:t xml:space="preserve">Ульциферов О.Г. Единство в многообразии </w:t>
      </w:r>
      <w:r>
        <w:rPr>
          <w:sz w:val="28"/>
        </w:rPr>
        <w:t xml:space="preserve">// Вестник МГИМО-Университета. </w:t>
      </w:r>
      <w:r w:rsidRPr="0006024B">
        <w:rPr>
          <w:sz w:val="28"/>
        </w:rPr>
        <w:t>2012. № 3.</w:t>
      </w:r>
      <w:r>
        <w:rPr>
          <w:sz w:val="28"/>
        </w:rPr>
        <w:t xml:space="preserve"> </w:t>
      </w:r>
      <w:r w:rsidRPr="0006024B">
        <w:rPr>
          <w:sz w:val="28"/>
        </w:rPr>
        <w:t>С. 80-87. </w:t>
      </w:r>
    </w:p>
    <w:p w:rsidR="00820F85" w:rsidRPr="00BD1F3A" w:rsidRDefault="00820F85" w:rsidP="0006024B">
      <w:pPr>
        <w:pStyle w:val="a4"/>
        <w:numPr>
          <w:ilvl w:val="0"/>
          <w:numId w:val="38"/>
        </w:numPr>
        <w:tabs>
          <w:tab w:val="left" w:pos="1026"/>
        </w:tabs>
        <w:spacing w:line="276" w:lineRule="auto"/>
        <w:ind w:left="851" w:right="182"/>
        <w:rPr>
          <w:sz w:val="28"/>
        </w:rPr>
      </w:pPr>
      <w:r w:rsidRPr="0006024B">
        <w:rPr>
          <w:i/>
          <w:sz w:val="28"/>
        </w:rPr>
        <w:t xml:space="preserve"> Шонталь Б.</w:t>
      </w:r>
      <w:r w:rsidRPr="0006024B">
        <w:rPr>
          <w:sz w:val="28"/>
        </w:rPr>
        <w:t xml:space="preserve"> Становление и развитие Буддийского конституционализма в Южной и Юго-Восточной Азии // Сравнительное Конcтитуционное Обозрение. 2018 (125). №4.</w:t>
      </w:r>
      <w:r w:rsidRPr="00820F85">
        <w:rPr>
          <w:sz w:val="28"/>
        </w:rPr>
        <w:t xml:space="preserve"> </w:t>
      </w:r>
      <w:r>
        <w:rPr>
          <w:sz w:val="28"/>
        </w:rPr>
        <w:t>C.</w:t>
      </w:r>
      <w:r w:rsidRPr="00820F85">
        <w:rPr>
          <w:sz w:val="28"/>
        </w:rPr>
        <w:t xml:space="preserve"> 57-84</w:t>
      </w:r>
    </w:p>
    <w:p w:rsidR="00B6782A" w:rsidRPr="0006024B" w:rsidRDefault="00B6782A" w:rsidP="00E901A7">
      <w:pPr>
        <w:tabs>
          <w:tab w:val="left" w:pos="1026"/>
        </w:tabs>
        <w:spacing w:line="276" w:lineRule="auto"/>
        <w:ind w:right="182"/>
        <w:rPr>
          <w:sz w:val="28"/>
        </w:rPr>
      </w:pPr>
    </w:p>
    <w:p w:rsidR="00B6782A" w:rsidRPr="0006024B" w:rsidRDefault="00C30568" w:rsidP="00C30568">
      <w:pPr>
        <w:tabs>
          <w:tab w:val="left" w:pos="1026"/>
        </w:tabs>
        <w:spacing w:line="276" w:lineRule="auto"/>
        <w:ind w:right="182"/>
        <w:jc w:val="center"/>
        <w:rPr>
          <w:i/>
          <w:sz w:val="28"/>
          <w:lang w:val="en-US"/>
        </w:rPr>
      </w:pPr>
      <w:r w:rsidRPr="00F65A0D">
        <w:rPr>
          <w:i/>
          <w:sz w:val="28"/>
        </w:rPr>
        <w:t>На</w:t>
      </w:r>
      <w:r w:rsidRPr="0006024B">
        <w:rPr>
          <w:i/>
          <w:sz w:val="28"/>
          <w:lang w:val="en-US"/>
        </w:rPr>
        <w:t xml:space="preserve"> </w:t>
      </w:r>
      <w:r w:rsidRPr="00C30568">
        <w:rPr>
          <w:i/>
          <w:sz w:val="28"/>
        </w:rPr>
        <w:t>английском</w:t>
      </w:r>
      <w:r w:rsidRPr="0006024B">
        <w:rPr>
          <w:i/>
          <w:sz w:val="28"/>
          <w:lang w:val="en-US"/>
        </w:rPr>
        <w:t xml:space="preserve"> </w:t>
      </w:r>
      <w:r w:rsidRPr="00F65A0D">
        <w:rPr>
          <w:i/>
          <w:sz w:val="28"/>
        </w:rPr>
        <w:t>языке</w:t>
      </w:r>
    </w:p>
    <w:p w:rsidR="00F819E2" w:rsidRPr="0006024B" w:rsidRDefault="00F819E2" w:rsidP="00E901A7">
      <w:p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Aye Chan. The Development of a Muslim Enclave in Arakan (Rakhine) State of Burma (Myanmar) // SOAS Bulletin of Burma Research. 2005. Vol. 3, № 2. P. 396–420.</w:t>
      </w:r>
    </w:p>
    <w:p w:rsidR="00820F85" w:rsidRPr="00B41C16" w:rsidRDefault="00820F85" w:rsidP="00B41C16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Bhatt S., Mistry D. Cost of Conflict in Sri Lanka. Mumbai, 2006. –</w:t>
      </w:r>
      <w:r>
        <w:rPr>
          <w:sz w:val="28"/>
          <w:lang w:val="en-US"/>
        </w:rPr>
        <w:t xml:space="preserve"> Pp.78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Boyle F.A. The Tamil Genocide by Sri Lanka. The Global Failure to Protect Tamil Rights under International Law. Atlanta, 2010. 140 p.; Weiss G. The Cage: The Fight for Sri Lanka and the Last Days of the T</w:t>
      </w:r>
      <w:r>
        <w:rPr>
          <w:sz w:val="28"/>
          <w:lang w:val="en-US"/>
        </w:rPr>
        <w:t xml:space="preserve">amil Tigers. London, 2011. </w:t>
      </w:r>
      <w:r w:rsidRPr="00C30568">
        <w:rPr>
          <w:sz w:val="28"/>
          <w:lang w:val="en-US"/>
        </w:rPr>
        <w:t>–</w:t>
      </w:r>
      <w:r>
        <w:rPr>
          <w:sz w:val="28"/>
          <w:lang w:val="en-US"/>
        </w:rPr>
        <w:t xml:space="preserve"> Pp.381</w:t>
      </w:r>
    </w:p>
    <w:p w:rsidR="00820F85" w:rsidRDefault="00820F85" w:rsidP="00BD1F3A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 w:rsidRPr="00BD1F3A">
        <w:rPr>
          <w:sz w:val="28"/>
          <w:lang w:val="en-US"/>
        </w:rPr>
        <w:t xml:space="preserve"> Buddhist Extremism in Sri Lanka and Myanmar Source: Counter Terrorist Trends and Analyses , Vol.</w:t>
      </w:r>
      <w:r>
        <w:rPr>
          <w:sz w:val="28"/>
          <w:lang w:val="en-US"/>
        </w:rPr>
        <w:t xml:space="preserve"> 11, No. 3 (March 2019).</w:t>
      </w:r>
      <w:r w:rsidRPr="00BD1F3A">
        <w:rPr>
          <w:sz w:val="28"/>
          <w:lang w:val="en-US"/>
        </w:rPr>
        <w:t xml:space="preserve"> </w:t>
      </w:r>
      <w:r>
        <w:rPr>
          <w:sz w:val="28"/>
          <w:lang w:val="en-US"/>
        </w:rPr>
        <w:t>– Pp 6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 w:rsidRPr="00B41C16">
        <w:rPr>
          <w:i/>
          <w:sz w:val="28"/>
          <w:lang w:val="en-US"/>
        </w:rPr>
        <w:lastRenderedPageBreak/>
        <w:t>Cheesman N.</w:t>
      </w:r>
      <w:r w:rsidRPr="00C30568">
        <w:rPr>
          <w:sz w:val="28"/>
          <w:lang w:val="en-US"/>
        </w:rPr>
        <w:t xml:space="preserve"> How in Myanmar “National Races” Came to Surpass Citizenship and Exclude Rohingya // Journal of Contemporary Asia. R</w:t>
      </w:r>
      <w:r>
        <w:rPr>
          <w:sz w:val="28"/>
          <w:lang w:val="en-US"/>
        </w:rPr>
        <w:t xml:space="preserve">outledge, 2017. Vol. 47, № 3. </w:t>
      </w:r>
      <w:r>
        <w:rPr>
          <w:rFonts w:eastAsiaTheme="minorEastAsia"/>
          <w:sz w:val="28"/>
          <w:lang w:val="en-US" w:eastAsia="zh-CN"/>
        </w:rPr>
        <w:t>Pp.</w:t>
      </w:r>
      <w:r w:rsidRPr="00C30568">
        <w:rPr>
          <w:sz w:val="28"/>
          <w:lang w:val="en-US"/>
        </w:rPr>
        <w:t xml:space="preserve"> 461–483.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DeVotta N. Blowback: Linguistic Nationalism, Institutional Decay, and Ethnic Conflict in Sri Lanka. Stanford, 2004. –</w:t>
      </w:r>
      <w:r>
        <w:rPr>
          <w:sz w:val="28"/>
          <w:lang w:val="en-US"/>
        </w:rPr>
        <w:t xml:space="preserve"> Pp. 296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Dissanayaka T.D.S.A. War or Peace in Sri Lanka. Mumbai, 2004. –</w:t>
      </w:r>
      <w:r>
        <w:rPr>
          <w:sz w:val="28"/>
          <w:lang w:val="en-US"/>
        </w:rPr>
        <w:t xml:space="preserve"> Pp.  318 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Frazer O. International Engagement on Buddhist–Muslim Relations in Myanmar // The Review of Faith &amp; International Affairs. 2015. Vol. 13, № 4. P. 82–86.</w:t>
      </w:r>
    </w:p>
    <w:p w:rsidR="00820F85" w:rsidRDefault="00820F85" w:rsidP="00357FEA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 w:rsidRPr="00357FEA">
        <w:rPr>
          <w:sz w:val="28"/>
          <w:lang w:val="en-US"/>
        </w:rPr>
        <w:t xml:space="preserve"> </w:t>
      </w:r>
      <w:r w:rsidRPr="00357FEA">
        <w:rPr>
          <w:i/>
          <w:sz w:val="28"/>
          <w:lang w:val="en-US"/>
        </w:rPr>
        <w:t xml:space="preserve">Geiger W. </w:t>
      </w:r>
      <w:r w:rsidRPr="00357FEA">
        <w:rPr>
          <w:sz w:val="28"/>
          <w:lang w:val="en-US"/>
        </w:rPr>
        <w:t xml:space="preserve">The Mahāvaṃsa or the Great Chronicle of Ceylon. New Delhi and Madras: Asian Educational Services, 1993. </w:t>
      </w:r>
      <w:r>
        <w:rPr>
          <w:sz w:val="28"/>
          <w:lang w:val="en-US"/>
        </w:rPr>
        <w:t>– Pp 300</w:t>
      </w:r>
    </w:p>
    <w:p w:rsidR="00820F85" w:rsidRDefault="00820F85" w:rsidP="00357FEA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 w:rsidRPr="00357FEA">
        <w:rPr>
          <w:i/>
          <w:sz w:val="28"/>
          <w:lang w:val="en-US"/>
        </w:rPr>
        <w:t xml:space="preserve"> Gethin R</w:t>
      </w:r>
      <w:r w:rsidRPr="00357FEA">
        <w:rPr>
          <w:sz w:val="28"/>
          <w:lang w:val="en-US"/>
        </w:rPr>
        <w:t xml:space="preserve">. Can Killing a Living Being Ever Be an Act of Compassion? The Analysis of the Act of Killing in the Abhidhamma and Pali Commentaries. Journal of Buddhist Ethics 11, 2004. </w:t>
      </w:r>
      <w:r>
        <w:rPr>
          <w:sz w:val="28"/>
          <w:lang w:val="en-US"/>
        </w:rPr>
        <w:t xml:space="preserve">P. </w:t>
      </w:r>
      <w:r w:rsidRPr="00357FEA">
        <w:rPr>
          <w:sz w:val="28"/>
          <w:lang w:val="en-US"/>
        </w:rPr>
        <w:t xml:space="preserve">167 </w:t>
      </w:r>
      <w:r>
        <w:rPr>
          <w:sz w:val="28"/>
          <w:lang w:val="en-US"/>
        </w:rPr>
        <w:t>–</w:t>
      </w:r>
      <w:r w:rsidRPr="00357FEA">
        <w:rPr>
          <w:sz w:val="28"/>
          <w:lang w:val="en-US"/>
        </w:rPr>
        <w:t xml:space="preserve"> 202</w:t>
      </w:r>
    </w:p>
    <w:p w:rsidR="00820F85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Herath R.B. Sri Lankan Ethnic Crisis: Towards a Resolution. Victoria, Canada, 2002. –</w:t>
      </w:r>
      <w:r>
        <w:rPr>
          <w:sz w:val="28"/>
          <w:lang w:val="en-US"/>
        </w:rPr>
        <w:t xml:space="preserve"> Pp. 245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 w:rsidRPr="00C30568">
        <w:rPr>
          <w:i/>
          <w:sz w:val="28"/>
          <w:lang w:val="en-US"/>
        </w:rPr>
        <w:t>Holt J.</w:t>
      </w:r>
      <w:r w:rsidRPr="00C30568">
        <w:rPr>
          <w:sz w:val="28"/>
          <w:lang w:val="en-US"/>
        </w:rPr>
        <w:t xml:space="preserve"> Buddhist extremists and Muslim minorities: religious conflict in contemporary Sri Lanka // New York, NY: Oxford University Press, 2016.</w:t>
      </w: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 xml:space="preserve">– </w:t>
      </w:r>
      <w:r>
        <w:rPr>
          <w:sz w:val="28"/>
          <w:lang w:val="en-US"/>
        </w:rPr>
        <w:t>Pp. 246.</w:t>
      </w:r>
    </w:p>
    <w:p w:rsidR="00820F85" w:rsidRPr="00E80A15" w:rsidRDefault="00820F85" w:rsidP="00E80A15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 w:rsidRPr="00C30568">
        <w:rPr>
          <w:sz w:val="28"/>
          <w:lang w:val="en-US"/>
        </w:rPr>
        <w:t>Jerryson</w:t>
      </w: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M. K.,</w:t>
      </w: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Juergensmeyer</w:t>
      </w: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M. Buddhist Warfare. // Oxford: Oxford University Press, 2010.</w:t>
      </w:r>
      <w:r w:rsidRPr="00E80A15">
        <w:rPr>
          <w:sz w:val="28"/>
          <w:lang w:val="en-US"/>
        </w:rPr>
        <w:t xml:space="preserve"> – </w:t>
      </w:r>
      <w:r>
        <w:rPr>
          <w:sz w:val="28"/>
          <w:lang w:val="en-US"/>
        </w:rPr>
        <w:t>Pp. 257.</w:t>
      </w:r>
    </w:p>
    <w:p w:rsidR="00820F85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 w:rsidRPr="00C30568">
        <w:rPr>
          <w:i/>
          <w:sz w:val="28"/>
          <w:lang w:val="en-US"/>
        </w:rPr>
        <w:t>Juergensmeyer</w:t>
      </w:r>
      <w:r w:rsidRPr="0006024B">
        <w:rPr>
          <w:i/>
          <w:sz w:val="28"/>
          <w:lang w:val="en-US"/>
        </w:rPr>
        <w:t xml:space="preserve"> </w:t>
      </w:r>
      <w:r w:rsidRPr="00C30568">
        <w:rPr>
          <w:i/>
          <w:sz w:val="28"/>
          <w:lang w:val="en-US"/>
        </w:rPr>
        <w:t>M</w:t>
      </w:r>
      <w:r w:rsidRPr="0006024B">
        <w:rPr>
          <w:i/>
          <w:sz w:val="28"/>
          <w:lang w:val="en-US"/>
        </w:rPr>
        <w:t xml:space="preserve">., </w:t>
      </w:r>
      <w:r w:rsidRPr="00C30568">
        <w:rPr>
          <w:i/>
          <w:sz w:val="28"/>
          <w:lang w:val="en-US"/>
        </w:rPr>
        <w:t>Kitts</w:t>
      </w:r>
      <w:r w:rsidRPr="0006024B">
        <w:rPr>
          <w:i/>
          <w:sz w:val="28"/>
          <w:lang w:val="en-US"/>
        </w:rPr>
        <w:t xml:space="preserve"> </w:t>
      </w:r>
      <w:r w:rsidRPr="00C30568">
        <w:rPr>
          <w:i/>
          <w:sz w:val="28"/>
          <w:lang w:val="en-US"/>
        </w:rPr>
        <w:t>M</w:t>
      </w:r>
      <w:r w:rsidRPr="0006024B">
        <w:rPr>
          <w:i/>
          <w:sz w:val="28"/>
          <w:lang w:val="en-US"/>
        </w:rPr>
        <w:t xml:space="preserve">., </w:t>
      </w:r>
      <w:r w:rsidRPr="00C30568">
        <w:rPr>
          <w:i/>
          <w:sz w:val="28"/>
          <w:lang w:val="en-US"/>
        </w:rPr>
        <w:t>Jerryson</w:t>
      </w:r>
      <w:r w:rsidRPr="0006024B">
        <w:rPr>
          <w:i/>
          <w:sz w:val="28"/>
          <w:lang w:val="en-US"/>
        </w:rPr>
        <w:t xml:space="preserve"> </w:t>
      </w:r>
      <w:r w:rsidRPr="00C30568">
        <w:rPr>
          <w:i/>
          <w:sz w:val="28"/>
          <w:lang w:val="en-US"/>
        </w:rPr>
        <w:t>M</w:t>
      </w:r>
      <w:r w:rsidRPr="0006024B">
        <w:rPr>
          <w:i/>
          <w:sz w:val="28"/>
          <w:lang w:val="en-US"/>
        </w:rPr>
        <w:t>.</w:t>
      </w:r>
      <w:r w:rsidRPr="0006024B"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Violence</w:t>
      </w:r>
      <w:r w:rsidRPr="0006024B"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and</w:t>
      </w:r>
      <w:r w:rsidRPr="0006024B"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the</w:t>
      </w:r>
      <w:r w:rsidRPr="0006024B"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World</w:t>
      </w:r>
      <w:r w:rsidRPr="0006024B">
        <w:rPr>
          <w:sz w:val="28"/>
          <w:lang w:val="en-US"/>
        </w:rPr>
        <w:t>’</w:t>
      </w:r>
      <w:r w:rsidRPr="00C30568">
        <w:rPr>
          <w:sz w:val="28"/>
          <w:lang w:val="en-US"/>
        </w:rPr>
        <w:t>s</w:t>
      </w:r>
      <w:r w:rsidRPr="0006024B"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Religious</w:t>
      </w:r>
      <w:r w:rsidRPr="0006024B"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Traditions</w:t>
      </w:r>
      <w:r w:rsidRPr="0006024B">
        <w:rPr>
          <w:sz w:val="28"/>
          <w:lang w:val="en-US"/>
        </w:rPr>
        <w:t xml:space="preserve">: </w:t>
      </w:r>
      <w:r w:rsidRPr="00C30568">
        <w:rPr>
          <w:sz w:val="28"/>
          <w:lang w:val="en-US"/>
        </w:rPr>
        <w:t>An</w:t>
      </w:r>
      <w:r w:rsidRPr="0006024B"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Introduction</w:t>
      </w:r>
      <w:r w:rsidRPr="0006024B">
        <w:rPr>
          <w:sz w:val="28"/>
          <w:lang w:val="en-US"/>
        </w:rPr>
        <w:t xml:space="preserve">. </w:t>
      </w:r>
      <w:r w:rsidRPr="00C30568">
        <w:rPr>
          <w:sz w:val="28"/>
          <w:lang w:val="en-US"/>
        </w:rPr>
        <w:t>Oxford:</w:t>
      </w:r>
      <w:r>
        <w:rPr>
          <w:sz w:val="28"/>
          <w:lang w:val="en-US"/>
        </w:rPr>
        <w:t xml:space="preserve"> Oxford University Press, 2017. Pp. 243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Kingston L.N. Protecting the world’s most persecuted: the responsibility to protect and Burma’s Rohingya minority // The International Journal of Human Rights. Taylor &amp; Francis, 2015. Vol. 19, № 8. P. 1163–1175.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Kipgen N. Conflict in Rakhine State in Myanmar: Rohingya Muslims’ Conundrum // Journal of Muslim Minority Affairs. 2013. Vol. 33, № 2. P. 298–310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 w:rsidRPr="00C30568">
        <w:rPr>
          <w:sz w:val="28"/>
          <w:lang w:val="en-US"/>
        </w:rPr>
        <w:t>Kyaw N.N. Unpacking the Presumed Statelessness of Rohingyas // Journal of Immigrant &amp; Refugee Studies. Taylor &amp; Francis, 2017. Vol. 15, № 3. P. 269–286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 w:rsidRPr="00C30568">
        <w:rPr>
          <w:sz w:val="28"/>
          <w:lang w:val="en-US"/>
        </w:rPr>
        <w:t xml:space="preserve"> Leider J.P. Rohingya: the name, the movement and the quest for identity // National Building in Myanmar. Yangon: Myanmar Egress &amp; the Myanmar Peace Center, 2013. 204-255 p.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 xml:space="preserve">Meyer E. Sri Lanka. Biography of an Island: Between Local </w:t>
      </w:r>
      <w:r>
        <w:rPr>
          <w:sz w:val="28"/>
          <w:lang w:val="en-US"/>
        </w:rPr>
        <w:t xml:space="preserve">&amp; Global. </w:t>
      </w:r>
      <w:r w:rsidRPr="00357FEA">
        <w:rPr>
          <w:sz w:val="28"/>
          <w:lang w:val="en-US"/>
        </w:rPr>
        <w:t xml:space="preserve">  </w:t>
      </w:r>
      <w:r>
        <w:rPr>
          <w:sz w:val="28"/>
          <w:lang w:val="en-US"/>
        </w:rPr>
        <w:t xml:space="preserve">Negombo, 2003. Pp. </w:t>
      </w:r>
      <w:r w:rsidRPr="00C30568">
        <w:rPr>
          <w:sz w:val="28"/>
          <w:lang w:val="en-US"/>
        </w:rPr>
        <w:t>–</w:t>
      </w:r>
      <w:r>
        <w:rPr>
          <w:sz w:val="28"/>
          <w:lang w:val="en-US"/>
        </w:rPr>
        <w:t>231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Mukarji A. Sri Lanka: A Dangerous Interlude. Colombo, 2005. –</w:t>
      </w:r>
      <w:r>
        <w:rPr>
          <w:sz w:val="28"/>
          <w:lang w:val="en-US"/>
        </w:rPr>
        <w:t xml:space="preserve"> Pp.294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 xml:space="preserve">Muni S.D. Pangs of Proximity: India and Sri Lanka’s Ethnic Crisis. New </w:t>
      </w:r>
      <w:r w:rsidRPr="00C30568">
        <w:rPr>
          <w:sz w:val="28"/>
          <w:lang w:val="en-US"/>
        </w:rPr>
        <w:lastRenderedPageBreak/>
        <w:t>Delhi, 1993. –</w:t>
      </w:r>
      <w:r>
        <w:rPr>
          <w:sz w:val="28"/>
          <w:lang w:val="en-US"/>
        </w:rPr>
        <w:t xml:space="preserve"> Pp. 259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Newman S. Does Modernization Breed Ethnic Political Conflict? // World Politics. 1991. Vol. 43, № 3. P. 451-478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Parnini S.N. The Crisis of the Rohingya as a Muslim Minority in Myanmar and Bilateral Relations with Bangladesh // Journal of Muslim Minority Affairs. 2013. Vol. 33, № 2. P. 281–297</w:t>
      </w:r>
    </w:p>
    <w:p w:rsidR="00820F85" w:rsidRPr="00BD1F3A" w:rsidRDefault="00820F85" w:rsidP="00BD1F3A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 w:rsidRPr="00E0278E">
        <w:rPr>
          <w:sz w:val="28"/>
          <w:lang w:val="en-US"/>
        </w:rPr>
        <w:t xml:space="preserve"> </w:t>
      </w:r>
      <w:r w:rsidRPr="00BD1F3A">
        <w:rPr>
          <w:i/>
          <w:sz w:val="28"/>
          <w:lang w:val="en-US"/>
        </w:rPr>
        <w:t>R. Scott Appleby.</w:t>
      </w:r>
      <w:r w:rsidRPr="00BD1F3A">
        <w:rPr>
          <w:sz w:val="28"/>
          <w:lang w:val="en-US"/>
        </w:rPr>
        <w:t xml:space="preserve"> The Ambivalence of the Sacred: Religion, Violence, and Reconciliation. Lanham, MD: Rowman &amp; Littlefield Publishers, 2000</w:t>
      </w:r>
      <w:r>
        <w:rPr>
          <w:sz w:val="28"/>
        </w:rPr>
        <w:t xml:space="preserve">. </w:t>
      </w:r>
      <w:r>
        <w:rPr>
          <w:sz w:val="28"/>
          <w:lang w:val="en-US"/>
        </w:rPr>
        <w:t>–</w:t>
      </w:r>
      <w:r>
        <w:rPr>
          <w:sz w:val="28"/>
        </w:rPr>
        <w:t xml:space="preserve"> pp. 429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 w:rsidRPr="00C30568">
        <w:rPr>
          <w:sz w:val="28"/>
          <w:lang w:val="en-US"/>
        </w:rPr>
        <w:t>Rohingyas: Insecurity and Citizenship in Myanmar / ed. Gibson T., James H., Falvey L. Khao Rup Chang: Thaksin University Press, 2016. –</w:t>
      </w:r>
      <w:r>
        <w:rPr>
          <w:sz w:val="28"/>
          <w:lang w:val="en-US"/>
        </w:rPr>
        <w:t xml:space="preserve"> Pp.150 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C30568">
        <w:rPr>
          <w:sz w:val="28"/>
          <w:lang w:val="en-US"/>
        </w:rPr>
        <w:t>Selth A. Burma’s Muslims: Terrorists or Terrorised? Canberra Papers on Strategy and Defence №150. Canberra: The Australian National University, Strategic and Defence Studies Centre, 2</w:t>
      </w:r>
      <w:r>
        <w:rPr>
          <w:sz w:val="28"/>
          <w:lang w:val="en-US"/>
        </w:rPr>
        <w:t xml:space="preserve">003. </w:t>
      </w:r>
      <w:r w:rsidRPr="00C30568">
        <w:rPr>
          <w:sz w:val="28"/>
          <w:lang w:val="en-US"/>
        </w:rPr>
        <w:t>–</w:t>
      </w:r>
      <w:r>
        <w:rPr>
          <w:sz w:val="28"/>
          <w:lang w:val="en-US"/>
        </w:rPr>
        <w:t xml:space="preserve"> Pp.51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 w:rsidRPr="00C30568">
        <w:rPr>
          <w:sz w:val="28"/>
          <w:lang w:val="en-US"/>
        </w:rPr>
        <w:t>Than T. Nationalism, Religion, and Violence: Old and New Wunthanu Movements in Myanmar // The Review of Faith &amp; International Affairs. Taylor &amp; Francis, 2015. Vol. 13, № 4. P. 12–24.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 w:rsidRPr="00C30568">
        <w:rPr>
          <w:sz w:val="28"/>
          <w:lang w:val="en-US"/>
        </w:rPr>
        <w:t>Thawnghmung A.M. The politics of indigeneity in Myanmar: competing narratives in Rakhine state // Asian Ethnicity. Routledge</w:t>
      </w:r>
    </w:p>
    <w:p w:rsidR="00820F85" w:rsidRPr="00C30568" w:rsidRDefault="00820F85" w:rsidP="00C30568">
      <w:pPr>
        <w:pStyle w:val="a4"/>
        <w:numPr>
          <w:ilvl w:val="0"/>
          <w:numId w:val="39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 w:rsidRPr="00C30568">
        <w:rPr>
          <w:sz w:val="28"/>
          <w:lang w:val="en-US"/>
        </w:rPr>
        <w:t>Zin Min. Anti-Muslim Violence in Burma: Why Now? // Social Research. 2015. Vol. 82, № 2. P. 375–398.</w:t>
      </w:r>
    </w:p>
    <w:p w:rsidR="00F819E2" w:rsidRPr="00C30568" w:rsidRDefault="00F819E2" w:rsidP="00E901A7">
      <w:p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</w:p>
    <w:p w:rsidR="00F819E2" w:rsidRPr="004E26D8" w:rsidRDefault="00BD1F3A" w:rsidP="004B3A1C">
      <w:pPr>
        <w:pStyle w:val="a3"/>
        <w:pageBreakBefore/>
        <w:spacing w:line="360" w:lineRule="auto"/>
        <w:ind w:left="142" w:right="130" w:firstLine="544"/>
        <w:jc w:val="center"/>
        <w:rPr>
          <w:b/>
          <w:lang w:val="en-US"/>
        </w:rPr>
      </w:pPr>
      <w:r w:rsidRPr="004E26D8">
        <w:rPr>
          <w:b/>
        </w:rPr>
        <w:lastRenderedPageBreak/>
        <w:t>СПИСОК</w:t>
      </w:r>
      <w:r w:rsidRPr="004E26D8">
        <w:rPr>
          <w:b/>
          <w:lang w:val="en-US"/>
        </w:rPr>
        <w:t xml:space="preserve"> </w:t>
      </w:r>
      <w:r w:rsidRPr="004E26D8">
        <w:rPr>
          <w:b/>
        </w:rPr>
        <w:t>ИСТОЧНИКОВ</w:t>
      </w:r>
    </w:p>
    <w:p w:rsidR="00B6782A" w:rsidRPr="00357FEA" w:rsidRDefault="00357FEA" w:rsidP="00357FEA">
      <w:pPr>
        <w:tabs>
          <w:tab w:val="left" w:pos="1014"/>
        </w:tabs>
        <w:spacing w:line="276" w:lineRule="auto"/>
        <w:ind w:left="665" w:right="182"/>
        <w:jc w:val="center"/>
        <w:rPr>
          <w:rFonts w:eastAsiaTheme="minorEastAsia"/>
          <w:i/>
          <w:sz w:val="28"/>
          <w:lang w:eastAsia="zh-CN"/>
        </w:rPr>
      </w:pPr>
      <w:r w:rsidRPr="00357FEA">
        <w:rPr>
          <w:rFonts w:eastAsiaTheme="minorEastAsia"/>
          <w:i/>
          <w:sz w:val="28"/>
          <w:lang w:eastAsia="zh-CN"/>
        </w:rPr>
        <w:t>На русском языке</w:t>
      </w:r>
    </w:p>
    <w:p w:rsidR="00820F85" w:rsidRDefault="00820F85" w:rsidP="0006024B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</w:rPr>
        <w:t xml:space="preserve"> </w:t>
      </w:r>
      <w:r w:rsidRPr="0006024B">
        <w:rPr>
          <w:sz w:val="28"/>
        </w:rPr>
        <w:t xml:space="preserve">Аун Сан Су Чжи отрицает геноцид рохинджа в Мьянме // </w:t>
      </w:r>
      <w:r w:rsidRPr="0006024B">
        <w:rPr>
          <w:sz w:val="28"/>
          <w:lang w:val="en-US"/>
        </w:rPr>
        <w:t>DW</w:t>
      </w:r>
      <w:r w:rsidRPr="0006024B">
        <w:rPr>
          <w:sz w:val="28"/>
        </w:rPr>
        <w:t xml:space="preserve">. </w:t>
      </w:r>
      <w:r w:rsidRPr="0006024B">
        <w:rPr>
          <w:sz w:val="28"/>
          <w:lang w:val="en-US"/>
        </w:rPr>
        <w:t xml:space="preserve">Made for minds. 11.12.2019. URL: </w:t>
      </w:r>
      <w:hyperlink r:id="rId13" w:history="1">
        <w:r w:rsidRPr="00CF112E">
          <w:rPr>
            <w:rStyle w:val="a8"/>
            <w:sz w:val="28"/>
            <w:lang w:val="en-US"/>
          </w:rPr>
          <w:t>https://www.dw.com/ru/%D0%B0%D1%83%D0%BD-%D1%81%D0%B0%D0%BD-%D1%81%D1%83-%D1%87%D0%B6%D0%B8-%D0%BE%D1%82%D1%80%D0%B8%D1%86%D0%B0%D0%B5%D1%82-%D0%B3%D0%B5%D0%BD%D0%BE%D1%86%D0%B8%D0%B4-%D1%80%D0%BE%D1%85%D0%B8%D0%BD%D0%B4%D0%B6%D0%B0-%D0%B2-%D0%BC%D1%8C%D1%8F%D0%BD%D0%BC%D0%B5/a-51621288</w:t>
        </w:r>
      </w:hyperlink>
    </w:p>
    <w:p w:rsidR="00820F85" w:rsidRDefault="00820F85" w:rsidP="0006024B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 w:rsidRPr="00C30DB9">
        <w:rPr>
          <w:sz w:val="28"/>
          <w:lang w:val="en-US"/>
        </w:rPr>
        <w:t xml:space="preserve"> </w:t>
      </w:r>
      <w:r w:rsidRPr="0006024B">
        <w:rPr>
          <w:sz w:val="28"/>
        </w:rPr>
        <w:t xml:space="preserve">Ашин Вирату и движение 969 // Архив интроверта. </w:t>
      </w:r>
      <w:r w:rsidRPr="0006024B">
        <w:rPr>
          <w:sz w:val="28"/>
          <w:lang w:val="en-US"/>
        </w:rPr>
        <w:t xml:space="preserve">URL: </w:t>
      </w:r>
      <w:hyperlink r:id="rId14" w:history="1">
        <w:r w:rsidRPr="0006024B">
          <w:rPr>
            <w:rStyle w:val="a8"/>
            <w:sz w:val="28"/>
            <w:lang w:val="en-US"/>
          </w:rPr>
          <w:t>http://introvertum.com/ashin-viratu-i-dvizhenie-969/</w:t>
        </w:r>
      </w:hyperlink>
    </w:p>
    <w:p w:rsidR="00820F85" w:rsidRDefault="00820F85" w:rsidP="0006024B">
      <w:pPr>
        <w:pStyle w:val="a4"/>
        <w:numPr>
          <w:ilvl w:val="0"/>
          <w:numId w:val="37"/>
        </w:numPr>
        <w:tabs>
          <w:tab w:val="left" w:pos="1026"/>
        </w:tabs>
        <w:spacing w:line="276" w:lineRule="auto"/>
        <w:ind w:right="182"/>
        <w:rPr>
          <w:sz w:val="28"/>
          <w:lang w:val="en-US"/>
        </w:rPr>
      </w:pPr>
      <w:r w:rsidRPr="00357FEA">
        <w:rPr>
          <w:i/>
          <w:sz w:val="28"/>
        </w:rPr>
        <w:t>Берзин</w:t>
      </w:r>
      <w:r w:rsidRPr="00820F85">
        <w:rPr>
          <w:i/>
          <w:sz w:val="28"/>
          <w:lang w:val="en-US"/>
        </w:rPr>
        <w:t xml:space="preserve"> </w:t>
      </w:r>
      <w:r w:rsidRPr="00357FEA">
        <w:rPr>
          <w:i/>
          <w:sz w:val="28"/>
        </w:rPr>
        <w:t>А</w:t>
      </w:r>
      <w:r w:rsidRPr="00820F85">
        <w:rPr>
          <w:sz w:val="28"/>
          <w:lang w:val="en-US"/>
        </w:rPr>
        <w:t xml:space="preserve">. </w:t>
      </w:r>
      <w:r w:rsidRPr="00357FEA">
        <w:rPr>
          <w:sz w:val="28"/>
        </w:rPr>
        <w:t>Священные</w:t>
      </w:r>
      <w:r w:rsidRPr="00820F85">
        <w:rPr>
          <w:sz w:val="28"/>
          <w:lang w:val="en-US"/>
        </w:rPr>
        <w:t xml:space="preserve"> </w:t>
      </w:r>
      <w:r w:rsidRPr="00357FEA">
        <w:rPr>
          <w:sz w:val="28"/>
        </w:rPr>
        <w:t>войны</w:t>
      </w:r>
      <w:r w:rsidRPr="00820F85">
        <w:rPr>
          <w:sz w:val="28"/>
          <w:lang w:val="en-US"/>
        </w:rPr>
        <w:t xml:space="preserve"> </w:t>
      </w:r>
      <w:r w:rsidRPr="00357FEA">
        <w:rPr>
          <w:sz w:val="28"/>
        </w:rPr>
        <w:t>в</w:t>
      </w:r>
      <w:r w:rsidRPr="00820F85">
        <w:rPr>
          <w:sz w:val="28"/>
          <w:lang w:val="en-US"/>
        </w:rPr>
        <w:t xml:space="preserve"> </w:t>
      </w:r>
      <w:r w:rsidRPr="00357FEA">
        <w:rPr>
          <w:sz w:val="28"/>
        </w:rPr>
        <w:t>буддизме</w:t>
      </w:r>
      <w:r w:rsidRPr="00820F85">
        <w:rPr>
          <w:sz w:val="28"/>
          <w:lang w:val="en-US"/>
        </w:rPr>
        <w:t xml:space="preserve"> </w:t>
      </w:r>
      <w:r w:rsidRPr="00357FEA">
        <w:rPr>
          <w:sz w:val="28"/>
        </w:rPr>
        <w:t>и</w:t>
      </w:r>
      <w:r w:rsidRPr="00820F85">
        <w:rPr>
          <w:sz w:val="28"/>
          <w:lang w:val="en-US"/>
        </w:rPr>
        <w:t xml:space="preserve"> </w:t>
      </w:r>
      <w:r w:rsidRPr="00357FEA">
        <w:rPr>
          <w:sz w:val="28"/>
        </w:rPr>
        <w:t>исламе</w:t>
      </w:r>
      <w:r w:rsidRPr="00820F85">
        <w:rPr>
          <w:sz w:val="28"/>
          <w:lang w:val="en-US"/>
        </w:rPr>
        <w:t xml:space="preserve"> // </w:t>
      </w:r>
      <w:r w:rsidRPr="00357FEA">
        <w:rPr>
          <w:sz w:val="28"/>
          <w:lang w:val="en-US"/>
        </w:rPr>
        <w:t>Study</w:t>
      </w:r>
      <w:r w:rsidRPr="00820F85">
        <w:rPr>
          <w:sz w:val="28"/>
          <w:lang w:val="en-US"/>
        </w:rPr>
        <w:t xml:space="preserve"> </w:t>
      </w:r>
      <w:r w:rsidRPr="00357FEA">
        <w:rPr>
          <w:sz w:val="28"/>
          <w:lang w:val="en-US"/>
        </w:rPr>
        <w:t>buddhism</w:t>
      </w:r>
      <w:r w:rsidRPr="00820F85">
        <w:rPr>
          <w:sz w:val="28"/>
          <w:lang w:val="en-US"/>
        </w:rPr>
        <w:t xml:space="preserve"> </w:t>
      </w:r>
      <w:r w:rsidRPr="00357FEA">
        <w:rPr>
          <w:sz w:val="28"/>
          <w:lang w:val="en-US"/>
        </w:rPr>
        <w:t>by</w:t>
      </w:r>
      <w:r w:rsidRPr="00820F85">
        <w:rPr>
          <w:sz w:val="28"/>
          <w:lang w:val="en-US"/>
        </w:rPr>
        <w:t xml:space="preserve"> </w:t>
      </w:r>
      <w:r w:rsidRPr="00357FEA">
        <w:rPr>
          <w:sz w:val="28"/>
          <w:lang w:val="en-US"/>
        </w:rPr>
        <w:t>Berzin</w:t>
      </w:r>
      <w:r w:rsidRPr="00820F85">
        <w:rPr>
          <w:sz w:val="28"/>
          <w:lang w:val="en-US"/>
        </w:rPr>
        <w:t xml:space="preserve"> </w:t>
      </w:r>
      <w:r w:rsidRPr="00357FEA">
        <w:rPr>
          <w:sz w:val="28"/>
          <w:lang w:val="en-US"/>
        </w:rPr>
        <w:t>Archives</w:t>
      </w:r>
      <w:r w:rsidRPr="00820F85">
        <w:rPr>
          <w:sz w:val="28"/>
          <w:lang w:val="en-US"/>
        </w:rPr>
        <w:t xml:space="preserve">. </w:t>
      </w:r>
      <w:r w:rsidRPr="00357FEA">
        <w:rPr>
          <w:sz w:val="28"/>
          <w:lang w:val="en-US"/>
        </w:rPr>
        <w:t xml:space="preserve">URL: </w:t>
      </w:r>
      <w:hyperlink r:id="rId15" w:history="1">
        <w:r w:rsidRPr="00CF112E">
          <w:rPr>
            <w:rStyle w:val="a8"/>
            <w:sz w:val="28"/>
            <w:lang w:val="en-US"/>
          </w:rPr>
          <w:t>https://studybuddhism.com/ru/prodvinutyy-uroven/istoriya-i-kultura/buddizm-i-islam/svyaschennye-voyny-v-buddizme-i-islame</w:t>
        </w:r>
      </w:hyperlink>
    </w:p>
    <w:p w:rsidR="00820F85" w:rsidRDefault="00820F85" w:rsidP="00BD1F3A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</w:rPr>
      </w:pPr>
      <w:r w:rsidRPr="00C30DB9">
        <w:rPr>
          <w:sz w:val="28"/>
          <w:lang w:val="en-US"/>
        </w:rPr>
        <w:t xml:space="preserve"> </w:t>
      </w:r>
      <w:r w:rsidRPr="00BD1F3A">
        <w:rPr>
          <w:sz w:val="28"/>
        </w:rPr>
        <w:t xml:space="preserve">Боду Бала Сена //  </w:t>
      </w:r>
      <w:r w:rsidRPr="00BD1F3A">
        <w:rPr>
          <w:sz w:val="28"/>
          <w:lang w:val="en-US"/>
        </w:rPr>
        <w:t>URL</w:t>
      </w:r>
      <w:r w:rsidRPr="00BD1F3A">
        <w:rPr>
          <w:sz w:val="28"/>
        </w:rPr>
        <w:t xml:space="preserve">: </w:t>
      </w:r>
      <w:hyperlink r:id="rId16" w:history="1">
        <w:r w:rsidRPr="00BD1F3A">
          <w:rPr>
            <w:rStyle w:val="a8"/>
            <w:sz w:val="28"/>
            <w:lang w:val="en-US"/>
          </w:rPr>
          <w:t>http</w:t>
        </w:r>
        <w:r w:rsidRPr="00BD1F3A">
          <w:rPr>
            <w:rStyle w:val="a8"/>
            <w:sz w:val="28"/>
          </w:rPr>
          <w:t>://</w:t>
        </w:r>
        <w:r w:rsidRPr="00BD1F3A">
          <w:rPr>
            <w:rStyle w:val="a8"/>
            <w:sz w:val="28"/>
            <w:lang w:val="en-US"/>
          </w:rPr>
          <w:t>ru</w:t>
        </w:r>
        <w:r w:rsidRPr="00BD1F3A">
          <w:rPr>
            <w:rStyle w:val="a8"/>
            <w:sz w:val="28"/>
          </w:rPr>
          <w:t>.</w:t>
        </w:r>
        <w:r w:rsidRPr="00BD1F3A">
          <w:rPr>
            <w:rStyle w:val="a8"/>
            <w:sz w:val="28"/>
            <w:lang w:val="en-US"/>
          </w:rPr>
          <w:t>knowledgr</w:t>
        </w:r>
        <w:r w:rsidRPr="00BD1F3A">
          <w:rPr>
            <w:rStyle w:val="a8"/>
            <w:sz w:val="28"/>
          </w:rPr>
          <w:t>.</w:t>
        </w:r>
        <w:r w:rsidRPr="00BD1F3A">
          <w:rPr>
            <w:rStyle w:val="a8"/>
            <w:sz w:val="28"/>
            <w:lang w:val="en-US"/>
          </w:rPr>
          <w:t>com</w:t>
        </w:r>
        <w:r w:rsidRPr="00BD1F3A">
          <w:rPr>
            <w:rStyle w:val="a8"/>
            <w:sz w:val="28"/>
          </w:rPr>
          <w:t>/17814334/%</w:t>
        </w:r>
        <w:r w:rsidRPr="00BD1F3A">
          <w:rPr>
            <w:rStyle w:val="a8"/>
            <w:sz w:val="28"/>
            <w:lang w:val="en-US"/>
          </w:rPr>
          <w:t>D</w:t>
        </w:r>
        <w:r w:rsidRPr="00BD1F3A">
          <w:rPr>
            <w:rStyle w:val="a8"/>
            <w:sz w:val="28"/>
          </w:rPr>
          <w:t>0%91%</w:t>
        </w:r>
        <w:r w:rsidRPr="00BD1F3A">
          <w:rPr>
            <w:rStyle w:val="a8"/>
            <w:sz w:val="28"/>
            <w:lang w:val="en-US"/>
          </w:rPr>
          <w:t>D</w:t>
        </w:r>
        <w:r w:rsidRPr="00BD1F3A">
          <w:rPr>
            <w:rStyle w:val="a8"/>
            <w:sz w:val="28"/>
          </w:rPr>
          <w:t>0%</w:t>
        </w:r>
        <w:r w:rsidRPr="00BD1F3A">
          <w:rPr>
            <w:rStyle w:val="a8"/>
            <w:sz w:val="28"/>
            <w:lang w:val="en-US"/>
          </w:rPr>
          <w:t>BE</w:t>
        </w:r>
        <w:r w:rsidRPr="00BD1F3A">
          <w:rPr>
            <w:rStyle w:val="a8"/>
            <w:sz w:val="28"/>
          </w:rPr>
          <w:t>%</w:t>
        </w:r>
        <w:r w:rsidRPr="00BD1F3A">
          <w:rPr>
            <w:rStyle w:val="a8"/>
            <w:sz w:val="28"/>
            <w:lang w:val="en-US"/>
          </w:rPr>
          <w:t>D</w:t>
        </w:r>
        <w:r w:rsidRPr="00BD1F3A">
          <w:rPr>
            <w:rStyle w:val="a8"/>
            <w:sz w:val="28"/>
          </w:rPr>
          <w:t>0%</w:t>
        </w:r>
        <w:r w:rsidRPr="00BD1F3A">
          <w:rPr>
            <w:rStyle w:val="a8"/>
            <w:sz w:val="28"/>
            <w:lang w:val="en-US"/>
          </w:rPr>
          <w:t>B</w:t>
        </w:r>
        <w:r w:rsidRPr="00BD1F3A">
          <w:rPr>
            <w:rStyle w:val="a8"/>
            <w:sz w:val="28"/>
          </w:rPr>
          <w:t>4%</w:t>
        </w:r>
        <w:r w:rsidRPr="00BD1F3A">
          <w:rPr>
            <w:rStyle w:val="a8"/>
            <w:sz w:val="28"/>
            <w:lang w:val="en-US"/>
          </w:rPr>
          <w:t>D</w:t>
        </w:r>
        <w:r w:rsidRPr="00BD1F3A">
          <w:rPr>
            <w:rStyle w:val="a8"/>
            <w:sz w:val="28"/>
          </w:rPr>
          <w:t>1%83%</w:t>
        </w:r>
        <w:r w:rsidRPr="00BD1F3A">
          <w:rPr>
            <w:rStyle w:val="a8"/>
            <w:sz w:val="28"/>
            <w:lang w:val="en-US"/>
          </w:rPr>
          <w:t>D</w:t>
        </w:r>
        <w:r w:rsidRPr="00BD1F3A">
          <w:rPr>
            <w:rStyle w:val="a8"/>
            <w:sz w:val="28"/>
          </w:rPr>
          <w:t>0%91%</w:t>
        </w:r>
        <w:r w:rsidRPr="00BD1F3A">
          <w:rPr>
            <w:rStyle w:val="a8"/>
            <w:sz w:val="28"/>
            <w:lang w:val="en-US"/>
          </w:rPr>
          <w:t>D</w:t>
        </w:r>
        <w:r w:rsidRPr="00BD1F3A">
          <w:rPr>
            <w:rStyle w:val="a8"/>
            <w:sz w:val="28"/>
          </w:rPr>
          <w:t>0%</w:t>
        </w:r>
        <w:r w:rsidRPr="00BD1F3A">
          <w:rPr>
            <w:rStyle w:val="a8"/>
            <w:sz w:val="28"/>
            <w:lang w:val="en-US"/>
          </w:rPr>
          <w:t>B</w:t>
        </w:r>
        <w:r w:rsidRPr="00BD1F3A">
          <w:rPr>
            <w:rStyle w:val="a8"/>
            <w:sz w:val="28"/>
          </w:rPr>
          <w:t>0%</w:t>
        </w:r>
        <w:r w:rsidRPr="00BD1F3A">
          <w:rPr>
            <w:rStyle w:val="a8"/>
            <w:sz w:val="28"/>
            <w:lang w:val="en-US"/>
          </w:rPr>
          <w:t>D</w:t>
        </w:r>
        <w:r w:rsidRPr="00BD1F3A">
          <w:rPr>
            <w:rStyle w:val="a8"/>
            <w:sz w:val="28"/>
          </w:rPr>
          <w:t>0%</w:t>
        </w:r>
        <w:r w:rsidRPr="00BD1F3A">
          <w:rPr>
            <w:rStyle w:val="a8"/>
            <w:sz w:val="28"/>
            <w:lang w:val="en-US"/>
          </w:rPr>
          <w:t>BB</w:t>
        </w:r>
        <w:r w:rsidRPr="00BD1F3A">
          <w:rPr>
            <w:rStyle w:val="a8"/>
            <w:sz w:val="28"/>
          </w:rPr>
          <w:t>%</w:t>
        </w:r>
        <w:r w:rsidRPr="00BD1F3A">
          <w:rPr>
            <w:rStyle w:val="a8"/>
            <w:sz w:val="28"/>
            <w:lang w:val="en-US"/>
          </w:rPr>
          <w:t>D</w:t>
        </w:r>
        <w:r w:rsidRPr="00BD1F3A">
          <w:rPr>
            <w:rStyle w:val="a8"/>
            <w:sz w:val="28"/>
          </w:rPr>
          <w:t>0%</w:t>
        </w:r>
        <w:r w:rsidRPr="00BD1F3A">
          <w:rPr>
            <w:rStyle w:val="a8"/>
            <w:sz w:val="28"/>
            <w:lang w:val="en-US"/>
          </w:rPr>
          <w:t>B</w:t>
        </w:r>
        <w:r w:rsidRPr="00BD1F3A">
          <w:rPr>
            <w:rStyle w:val="a8"/>
            <w:sz w:val="28"/>
          </w:rPr>
          <w:t>0%</w:t>
        </w:r>
        <w:r w:rsidRPr="00BD1F3A">
          <w:rPr>
            <w:rStyle w:val="a8"/>
            <w:sz w:val="28"/>
            <w:lang w:val="en-US"/>
          </w:rPr>
          <w:t>D</w:t>
        </w:r>
        <w:r w:rsidRPr="00BD1F3A">
          <w:rPr>
            <w:rStyle w:val="a8"/>
            <w:sz w:val="28"/>
          </w:rPr>
          <w:t>0%</w:t>
        </w:r>
        <w:r w:rsidRPr="00BD1F3A">
          <w:rPr>
            <w:rStyle w:val="a8"/>
            <w:sz w:val="28"/>
            <w:lang w:val="en-US"/>
          </w:rPr>
          <w:t>A</w:t>
        </w:r>
        <w:r w:rsidRPr="00BD1F3A">
          <w:rPr>
            <w:rStyle w:val="a8"/>
            <w:sz w:val="28"/>
          </w:rPr>
          <w:t>1%</w:t>
        </w:r>
        <w:r w:rsidRPr="00BD1F3A">
          <w:rPr>
            <w:rStyle w:val="a8"/>
            <w:sz w:val="28"/>
            <w:lang w:val="en-US"/>
          </w:rPr>
          <w:t>D</w:t>
        </w:r>
        <w:r w:rsidRPr="00BD1F3A">
          <w:rPr>
            <w:rStyle w:val="a8"/>
            <w:sz w:val="28"/>
          </w:rPr>
          <w:t>0%</w:t>
        </w:r>
        <w:r w:rsidRPr="00BD1F3A">
          <w:rPr>
            <w:rStyle w:val="a8"/>
            <w:sz w:val="28"/>
            <w:lang w:val="en-US"/>
          </w:rPr>
          <w:t>B</w:t>
        </w:r>
        <w:r w:rsidRPr="00BD1F3A">
          <w:rPr>
            <w:rStyle w:val="a8"/>
            <w:sz w:val="28"/>
          </w:rPr>
          <w:t>5%</w:t>
        </w:r>
        <w:r w:rsidRPr="00BD1F3A">
          <w:rPr>
            <w:rStyle w:val="a8"/>
            <w:sz w:val="28"/>
            <w:lang w:val="en-US"/>
          </w:rPr>
          <w:t>D</w:t>
        </w:r>
        <w:r w:rsidRPr="00BD1F3A">
          <w:rPr>
            <w:rStyle w:val="a8"/>
            <w:sz w:val="28"/>
          </w:rPr>
          <w:t>0%</w:t>
        </w:r>
        <w:r w:rsidRPr="00BD1F3A">
          <w:rPr>
            <w:rStyle w:val="a8"/>
            <w:sz w:val="28"/>
            <w:lang w:val="en-US"/>
          </w:rPr>
          <w:t>BD</w:t>
        </w:r>
        <w:r w:rsidRPr="00BD1F3A">
          <w:rPr>
            <w:rStyle w:val="a8"/>
            <w:sz w:val="28"/>
          </w:rPr>
          <w:t>%</w:t>
        </w:r>
        <w:r w:rsidRPr="00BD1F3A">
          <w:rPr>
            <w:rStyle w:val="a8"/>
            <w:sz w:val="28"/>
            <w:lang w:val="en-US"/>
          </w:rPr>
          <w:t>D</w:t>
        </w:r>
        <w:r w:rsidRPr="00BD1F3A">
          <w:rPr>
            <w:rStyle w:val="a8"/>
            <w:sz w:val="28"/>
          </w:rPr>
          <w:t>0%</w:t>
        </w:r>
        <w:r w:rsidRPr="00BD1F3A">
          <w:rPr>
            <w:rStyle w:val="a8"/>
            <w:sz w:val="28"/>
            <w:lang w:val="en-US"/>
          </w:rPr>
          <w:t>B</w:t>
        </w:r>
        <w:r w:rsidRPr="00BD1F3A">
          <w:rPr>
            <w:rStyle w:val="a8"/>
            <w:sz w:val="28"/>
          </w:rPr>
          <w:t>0</w:t>
        </w:r>
      </w:hyperlink>
    </w:p>
    <w:p w:rsidR="00820F85" w:rsidRDefault="00820F85" w:rsidP="00357FEA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</w:rPr>
      </w:pPr>
      <w:r w:rsidRPr="00357FEA">
        <w:rPr>
          <w:sz w:val="28"/>
        </w:rPr>
        <w:t xml:space="preserve">Буддизм допускает войну как крайнее средство защиты, отмечают в общине [Электронный ресурс]: Риа новости. – </w:t>
      </w:r>
      <w:r w:rsidRPr="00357FEA">
        <w:rPr>
          <w:sz w:val="28"/>
          <w:lang w:val="en-US"/>
        </w:rPr>
        <w:t>URL</w:t>
      </w:r>
      <w:r w:rsidRPr="00357FEA">
        <w:rPr>
          <w:sz w:val="28"/>
        </w:rPr>
        <w:t xml:space="preserve">: </w:t>
      </w:r>
      <w:hyperlink r:id="rId17" w:history="1">
        <w:r w:rsidRPr="00357FEA">
          <w:rPr>
            <w:rStyle w:val="a8"/>
            <w:sz w:val="28"/>
          </w:rPr>
          <w:t>https://ria.ru/20141114/1033353941.html</w:t>
        </w:r>
      </w:hyperlink>
    </w:p>
    <w:p w:rsidR="00820F85" w:rsidRDefault="00820F85" w:rsidP="00BD1F3A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</w:rPr>
      </w:pPr>
      <w:r w:rsidRPr="00BD1F3A">
        <w:rPr>
          <w:sz w:val="28"/>
        </w:rPr>
        <w:t xml:space="preserve"> БУДДИСТСКАЯ СИЛА // Л</w:t>
      </w:r>
      <w:r w:rsidRPr="00BD1F3A">
        <w:rPr>
          <w:sz w:val="28"/>
          <w:lang w:val="en-US"/>
        </w:rPr>
        <w:t>i</w:t>
      </w:r>
      <w:r w:rsidRPr="00BD1F3A">
        <w:rPr>
          <w:sz w:val="28"/>
        </w:rPr>
        <w:t xml:space="preserve">ва. 23.04.2013. </w:t>
      </w:r>
      <w:r w:rsidRPr="00BD1F3A">
        <w:rPr>
          <w:sz w:val="28"/>
          <w:lang w:val="en-US"/>
        </w:rPr>
        <w:t>URL</w:t>
      </w:r>
      <w:r w:rsidRPr="00BD1F3A">
        <w:rPr>
          <w:sz w:val="28"/>
        </w:rPr>
        <w:t xml:space="preserve">: </w:t>
      </w:r>
      <w:hyperlink r:id="rId18" w:history="1">
        <w:r w:rsidRPr="00BD1F3A">
          <w:rPr>
            <w:rStyle w:val="a8"/>
            <w:sz w:val="28"/>
          </w:rPr>
          <w:t>https://liva.com.ua/buddha-sri-lanka.html</w:t>
        </w:r>
      </w:hyperlink>
    </w:p>
    <w:p w:rsidR="00820F85" w:rsidRDefault="00820F85" w:rsidP="00357FEA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 w:rsidRPr="00357FEA">
        <w:rPr>
          <w:i/>
          <w:sz w:val="28"/>
        </w:rPr>
        <w:t>Васенёв А.</w:t>
      </w:r>
      <w:r w:rsidRPr="00357FEA">
        <w:rPr>
          <w:sz w:val="28"/>
        </w:rPr>
        <w:t xml:space="preserve"> Буддизм и война. О том, как Будда учил побеждать // С-Т-О-Л. </w:t>
      </w:r>
      <w:r w:rsidRPr="00357FEA">
        <w:rPr>
          <w:sz w:val="28"/>
          <w:lang w:val="en-US"/>
        </w:rPr>
        <w:t xml:space="preserve">URL: </w:t>
      </w:r>
      <w:hyperlink r:id="rId19" w:history="1">
        <w:r w:rsidRPr="00CF112E">
          <w:rPr>
            <w:rStyle w:val="a8"/>
            <w:sz w:val="28"/>
            <w:lang w:val="en-US"/>
          </w:rPr>
          <w:t>https://s-t-o-l.com/tserkov-i-obshhestvo/buddizm-i-vojna-o-tom-kak-budda-uchil-pobezhdat/</w:t>
        </w:r>
      </w:hyperlink>
    </w:p>
    <w:p w:rsidR="00820F85" w:rsidRDefault="00820F85" w:rsidP="00BD1F3A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 w:rsidRPr="00C30DB9">
        <w:rPr>
          <w:sz w:val="28"/>
          <w:lang w:val="en-US"/>
        </w:rPr>
        <w:t xml:space="preserve"> </w:t>
      </w:r>
      <w:r w:rsidRPr="00BD1F3A">
        <w:rPr>
          <w:i/>
          <w:sz w:val="28"/>
        </w:rPr>
        <w:t>Васильева М.</w:t>
      </w:r>
      <w:r w:rsidRPr="00BD1F3A">
        <w:rPr>
          <w:sz w:val="28"/>
        </w:rPr>
        <w:t xml:space="preserve"> Власти Шри-Ланки запретят паранджу // </w:t>
      </w:r>
      <w:r w:rsidRPr="00BD1F3A">
        <w:rPr>
          <w:sz w:val="28"/>
          <w:lang w:val="en-US"/>
        </w:rPr>
        <w:t>Euronews</w:t>
      </w:r>
      <w:r w:rsidRPr="00BD1F3A">
        <w:rPr>
          <w:sz w:val="28"/>
        </w:rPr>
        <w:t xml:space="preserve">. </w:t>
      </w:r>
      <w:r w:rsidRPr="00BD1F3A">
        <w:rPr>
          <w:sz w:val="28"/>
          <w:lang w:val="en-US"/>
        </w:rPr>
        <w:t xml:space="preserve">14.03.2021. URL: </w:t>
      </w:r>
      <w:hyperlink r:id="rId20" w:history="1">
        <w:r w:rsidRPr="00CF112E">
          <w:rPr>
            <w:rStyle w:val="a8"/>
            <w:sz w:val="28"/>
            <w:lang w:val="en-US"/>
          </w:rPr>
          <w:t>https://ru.euronews.com/2021/03/14/sri-lanka-authorities-will-ban-burka</w:t>
        </w:r>
      </w:hyperlink>
    </w:p>
    <w:p w:rsidR="00820F85" w:rsidRDefault="00820F85" w:rsidP="00357FEA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</w:rPr>
      </w:pPr>
      <w:r w:rsidRPr="00357FEA">
        <w:rPr>
          <w:i/>
          <w:sz w:val="28"/>
        </w:rPr>
        <w:t>Верасекера</w:t>
      </w:r>
      <w:r>
        <w:rPr>
          <w:i/>
          <w:sz w:val="28"/>
        </w:rPr>
        <w:t xml:space="preserve"> А</w:t>
      </w:r>
      <w:r>
        <w:rPr>
          <w:sz w:val="28"/>
        </w:rPr>
        <w:t>.</w:t>
      </w:r>
      <w:r w:rsidRPr="00357FEA">
        <w:rPr>
          <w:sz w:val="28"/>
        </w:rPr>
        <w:t xml:space="preserve"> "Буддизм и воинский долг". Колесо Дхаммы, 2010, </w:t>
      </w:r>
      <w:hyperlink r:id="rId21" w:history="1">
        <w:r w:rsidRPr="00CF112E">
          <w:rPr>
            <w:rStyle w:val="a8"/>
            <w:sz w:val="28"/>
          </w:rPr>
          <w:t>http://dhamma.ru/lib/authors/misc/soldier.html</w:t>
        </w:r>
      </w:hyperlink>
      <w:r w:rsidRPr="00357FEA">
        <w:rPr>
          <w:sz w:val="28"/>
        </w:rPr>
        <w:t>.</w:t>
      </w:r>
    </w:p>
    <w:p w:rsidR="00820F85" w:rsidRPr="0006024B" w:rsidRDefault="00820F85" w:rsidP="0006024B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</w:rPr>
      </w:pPr>
      <w:r w:rsidRPr="00820F85">
        <w:rPr>
          <w:sz w:val="28"/>
        </w:rPr>
        <w:t xml:space="preserve"> </w:t>
      </w:r>
      <w:r w:rsidRPr="0006024B">
        <w:rPr>
          <w:sz w:val="28"/>
        </w:rPr>
        <w:t xml:space="preserve">Военный переворот в Мьянме: задержана лидер страны Аун Сан Су Чжи, связь отключена // </w:t>
      </w:r>
      <w:r w:rsidRPr="0006024B">
        <w:rPr>
          <w:sz w:val="28"/>
          <w:lang w:val="en-US"/>
        </w:rPr>
        <w:t>BBC</w:t>
      </w:r>
      <w:r w:rsidRPr="0006024B">
        <w:rPr>
          <w:sz w:val="28"/>
        </w:rPr>
        <w:t xml:space="preserve"> </w:t>
      </w:r>
      <w:r w:rsidRPr="0006024B">
        <w:rPr>
          <w:sz w:val="28"/>
          <w:lang w:val="en-US"/>
        </w:rPr>
        <w:t>News</w:t>
      </w:r>
      <w:r w:rsidRPr="0006024B">
        <w:rPr>
          <w:sz w:val="28"/>
        </w:rPr>
        <w:t xml:space="preserve">: Русская служба. </w:t>
      </w:r>
      <w:r w:rsidRPr="0006024B">
        <w:rPr>
          <w:sz w:val="28"/>
          <w:lang w:val="en-US"/>
        </w:rPr>
        <w:t>URL</w:t>
      </w:r>
      <w:r w:rsidRPr="0006024B">
        <w:rPr>
          <w:sz w:val="28"/>
        </w:rPr>
        <w:t xml:space="preserve">: </w:t>
      </w:r>
      <w:hyperlink r:id="rId22" w:history="1">
        <w:r w:rsidRPr="0006024B">
          <w:rPr>
            <w:rStyle w:val="a8"/>
            <w:sz w:val="28"/>
            <w:lang w:val="en-US"/>
          </w:rPr>
          <w:t>https</w:t>
        </w:r>
        <w:r w:rsidRPr="0006024B">
          <w:rPr>
            <w:rStyle w:val="a8"/>
            <w:sz w:val="28"/>
          </w:rPr>
          <w:t>://</w:t>
        </w:r>
        <w:r w:rsidRPr="0006024B">
          <w:rPr>
            <w:rStyle w:val="a8"/>
            <w:sz w:val="28"/>
            <w:lang w:val="en-US"/>
          </w:rPr>
          <w:t>www</w:t>
        </w:r>
        <w:r w:rsidRPr="0006024B">
          <w:rPr>
            <w:rStyle w:val="a8"/>
            <w:sz w:val="28"/>
          </w:rPr>
          <w:t>.</w:t>
        </w:r>
        <w:r w:rsidRPr="0006024B">
          <w:rPr>
            <w:rStyle w:val="a8"/>
            <w:sz w:val="28"/>
            <w:lang w:val="en-US"/>
          </w:rPr>
          <w:t>bbc</w:t>
        </w:r>
        <w:r w:rsidRPr="0006024B">
          <w:rPr>
            <w:rStyle w:val="a8"/>
            <w:sz w:val="28"/>
          </w:rPr>
          <w:t>.</w:t>
        </w:r>
        <w:r w:rsidRPr="0006024B">
          <w:rPr>
            <w:rStyle w:val="a8"/>
            <w:sz w:val="28"/>
            <w:lang w:val="en-US"/>
          </w:rPr>
          <w:t>com</w:t>
        </w:r>
        <w:r w:rsidRPr="0006024B">
          <w:rPr>
            <w:rStyle w:val="a8"/>
            <w:sz w:val="28"/>
          </w:rPr>
          <w:t>/</w:t>
        </w:r>
        <w:r w:rsidRPr="0006024B">
          <w:rPr>
            <w:rStyle w:val="a8"/>
            <w:sz w:val="28"/>
            <w:lang w:val="en-US"/>
          </w:rPr>
          <w:t>russian</w:t>
        </w:r>
        <w:r w:rsidRPr="0006024B">
          <w:rPr>
            <w:rStyle w:val="a8"/>
            <w:sz w:val="28"/>
          </w:rPr>
          <w:t>/</w:t>
        </w:r>
        <w:r w:rsidRPr="0006024B">
          <w:rPr>
            <w:rStyle w:val="a8"/>
            <w:sz w:val="28"/>
            <w:lang w:val="en-US"/>
          </w:rPr>
          <w:t>news</w:t>
        </w:r>
        <w:r w:rsidRPr="0006024B">
          <w:rPr>
            <w:rStyle w:val="a8"/>
            <w:sz w:val="28"/>
          </w:rPr>
          <w:t>-55882379</w:t>
        </w:r>
      </w:hyperlink>
    </w:p>
    <w:p w:rsidR="00820F85" w:rsidRPr="00BD1F3A" w:rsidRDefault="00820F85" w:rsidP="0006024B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 w:rsidRPr="00820F85">
        <w:rPr>
          <w:sz w:val="28"/>
        </w:rPr>
        <w:t xml:space="preserve"> </w:t>
      </w:r>
      <w:r w:rsidRPr="00BD1F3A">
        <w:rPr>
          <w:sz w:val="28"/>
        </w:rPr>
        <w:t>Двухсерийная война. Почему тамильские тигры проиграли армии Шри-</w:t>
      </w:r>
      <w:r w:rsidRPr="00BD1F3A">
        <w:rPr>
          <w:sz w:val="28"/>
        </w:rPr>
        <w:lastRenderedPageBreak/>
        <w:t xml:space="preserve">Ланки // Независимое военное обозрение. 09.08.2019 </w:t>
      </w:r>
      <w:r w:rsidRPr="00BD1F3A">
        <w:rPr>
          <w:sz w:val="28"/>
          <w:lang w:val="en-US"/>
        </w:rPr>
        <w:t>URL</w:t>
      </w:r>
      <w:r w:rsidRPr="00BD1F3A">
        <w:rPr>
          <w:sz w:val="28"/>
        </w:rPr>
        <w:t xml:space="preserve">: </w:t>
      </w:r>
      <w:hyperlink r:id="rId23" w:history="1">
        <w:r w:rsidRPr="00BD1F3A">
          <w:rPr>
            <w:rStyle w:val="a8"/>
            <w:sz w:val="28"/>
          </w:rPr>
          <w:t>https://nvo.ng.ru/wars/2019-08-09/15_1056_srilanka.html</w:t>
        </w:r>
      </w:hyperlink>
    </w:p>
    <w:p w:rsidR="00820F85" w:rsidRPr="0006024B" w:rsidRDefault="00820F85" w:rsidP="0006024B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</w:rPr>
      </w:pPr>
      <w:r w:rsidRPr="00820F85">
        <w:rPr>
          <w:sz w:val="28"/>
        </w:rPr>
        <w:t xml:space="preserve"> </w:t>
      </w:r>
      <w:r w:rsidRPr="0006024B">
        <w:rPr>
          <w:sz w:val="28"/>
        </w:rPr>
        <w:t>История монастыря Шаолинь и один день из жизни монахов // Следуя тропами Будды...</w:t>
      </w:r>
      <w:r>
        <w:rPr>
          <w:sz w:val="28"/>
        </w:rPr>
        <w:t xml:space="preserve"> </w:t>
      </w:r>
      <w:r w:rsidRPr="0006024B">
        <w:rPr>
          <w:sz w:val="28"/>
        </w:rPr>
        <w:t xml:space="preserve">// Блог о буддизме и культуре Востока. 2018. </w:t>
      </w:r>
      <w:r w:rsidRPr="0006024B">
        <w:rPr>
          <w:sz w:val="28"/>
          <w:lang w:val="en-US"/>
        </w:rPr>
        <w:t>URL</w:t>
      </w:r>
      <w:r w:rsidRPr="0006024B">
        <w:rPr>
          <w:sz w:val="28"/>
        </w:rPr>
        <w:t xml:space="preserve">: </w:t>
      </w:r>
      <w:hyperlink r:id="rId24" w:history="1">
        <w:r w:rsidRPr="00CF112E">
          <w:rPr>
            <w:rStyle w:val="a8"/>
            <w:sz w:val="28"/>
            <w:lang w:val="en-US"/>
          </w:rPr>
          <w:t>http</w:t>
        </w:r>
        <w:r w:rsidRPr="00CF112E">
          <w:rPr>
            <w:rStyle w:val="a8"/>
            <w:sz w:val="28"/>
          </w:rPr>
          <w:t>://</w:t>
        </w:r>
        <w:r w:rsidRPr="00CF112E">
          <w:rPr>
            <w:rStyle w:val="a8"/>
            <w:sz w:val="28"/>
            <w:lang w:val="en-US"/>
          </w:rPr>
          <w:t>o</w:t>
        </w:r>
        <w:r w:rsidRPr="00CF112E">
          <w:rPr>
            <w:rStyle w:val="a8"/>
            <w:sz w:val="28"/>
          </w:rPr>
          <w:t>-</w:t>
        </w:r>
        <w:r w:rsidRPr="00CF112E">
          <w:rPr>
            <w:rStyle w:val="a8"/>
            <w:sz w:val="28"/>
            <w:lang w:val="en-US"/>
          </w:rPr>
          <w:t>buddizme</w:t>
        </w:r>
        <w:r w:rsidRPr="00CF112E">
          <w:rPr>
            <w:rStyle w:val="a8"/>
            <w:sz w:val="28"/>
          </w:rPr>
          <w:t>.</w:t>
        </w:r>
        <w:r w:rsidRPr="00CF112E">
          <w:rPr>
            <w:rStyle w:val="a8"/>
            <w:sz w:val="28"/>
            <w:lang w:val="en-US"/>
          </w:rPr>
          <w:t>ru</w:t>
        </w:r>
        <w:r w:rsidRPr="00CF112E">
          <w:rPr>
            <w:rStyle w:val="a8"/>
            <w:sz w:val="28"/>
          </w:rPr>
          <w:t>/</w:t>
        </w:r>
        <w:r w:rsidRPr="00CF112E">
          <w:rPr>
            <w:rStyle w:val="a8"/>
            <w:sz w:val="28"/>
            <w:lang w:val="en-US"/>
          </w:rPr>
          <w:t>mesta</w:t>
        </w:r>
        <w:r w:rsidRPr="00CF112E">
          <w:rPr>
            <w:rStyle w:val="a8"/>
            <w:sz w:val="28"/>
          </w:rPr>
          <w:t>-</w:t>
        </w:r>
        <w:r w:rsidRPr="00CF112E">
          <w:rPr>
            <w:rStyle w:val="a8"/>
            <w:sz w:val="28"/>
            <w:lang w:val="en-US"/>
          </w:rPr>
          <w:t>i</w:t>
        </w:r>
        <w:r w:rsidRPr="00CF112E">
          <w:rPr>
            <w:rStyle w:val="a8"/>
            <w:sz w:val="28"/>
          </w:rPr>
          <w:t>-</w:t>
        </w:r>
        <w:r w:rsidRPr="00CF112E">
          <w:rPr>
            <w:rStyle w:val="a8"/>
            <w:sz w:val="28"/>
            <w:lang w:val="en-US"/>
          </w:rPr>
          <w:t>svyatyni</w:t>
        </w:r>
        <w:r w:rsidRPr="00CF112E">
          <w:rPr>
            <w:rStyle w:val="a8"/>
            <w:sz w:val="28"/>
          </w:rPr>
          <w:t>/</w:t>
        </w:r>
        <w:r w:rsidRPr="00CF112E">
          <w:rPr>
            <w:rStyle w:val="a8"/>
            <w:sz w:val="28"/>
            <w:lang w:val="en-US"/>
          </w:rPr>
          <w:t>monastyr</w:t>
        </w:r>
        <w:r w:rsidRPr="00CF112E">
          <w:rPr>
            <w:rStyle w:val="a8"/>
            <w:sz w:val="28"/>
          </w:rPr>
          <w:t>-</w:t>
        </w:r>
        <w:r w:rsidRPr="00CF112E">
          <w:rPr>
            <w:rStyle w:val="a8"/>
            <w:sz w:val="28"/>
            <w:lang w:val="en-US"/>
          </w:rPr>
          <w:t>shaolin</w:t>
        </w:r>
      </w:hyperlink>
    </w:p>
    <w:p w:rsidR="00820F85" w:rsidRDefault="00820F85" w:rsidP="0006024B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</w:rPr>
      </w:pPr>
      <w:r>
        <w:rPr>
          <w:sz w:val="28"/>
        </w:rPr>
        <w:t xml:space="preserve"> </w:t>
      </w:r>
      <w:r w:rsidRPr="0006024B">
        <w:rPr>
          <w:sz w:val="28"/>
        </w:rPr>
        <w:t xml:space="preserve">Комитет по борьбе с религиозным насилием создан в Мьянме // Риа Новости. 18.07.2016. </w:t>
      </w:r>
      <w:r w:rsidRPr="0006024B">
        <w:rPr>
          <w:sz w:val="28"/>
          <w:lang w:val="en-US"/>
        </w:rPr>
        <w:t>URL</w:t>
      </w:r>
      <w:r w:rsidRPr="0006024B">
        <w:rPr>
          <w:sz w:val="28"/>
        </w:rPr>
        <w:t xml:space="preserve">: </w:t>
      </w:r>
      <w:hyperlink r:id="rId25" w:history="1">
        <w:r w:rsidRPr="0006024B">
          <w:rPr>
            <w:rStyle w:val="a8"/>
            <w:sz w:val="28"/>
          </w:rPr>
          <w:t>https://ria.ru/20160718/1470037849.html</w:t>
        </w:r>
      </w:hyperlink>
    </w:p>
    <w:p w:rsidR="00820F85" w:rsidRPr="0006024B" w:rsidRDefault="00820F85" w:rsidP="0006024B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</w:rPr>
      </w:pPr>
      <w:r w:rsidRPr="00820F85">
        <w:rPr>
          <w:sz w:val="28"/>
        </w:rPr>
        <w:t xml:space="preserve"> </w:t>
      </w:r>
      <w:r w:rsidRPr="0006024B">
        <w:rPr>
          <w:sz w:val="28"/>
        </w:rPr>
        <w:t xml:space="preserve">Кто такие рохинджа и что происходит с мусульманами в Мьянме? // </w:t>
      </w:r>
      <w:r w:rsidRPr="0006024B">
        <w:rPr>
          <w:sz w:val="28"/>
          <w:lang w:val="en-US"/>
        </w:rPr>
        <w:t>BBC</w:t>
      </w:r>
      <w:r w:rsidRPr="0006024B">
        <w:rPr>
          <w:sz w:val="28"/>
        </w:rPr>
        <w:t xml:space="preserve">. </w:t>
      </w:r>
      <w:r w:rsidRPr="0006024B">
        <w:rPr>
          <w:sz w:val="28"/>
          <w:lang w:val="en-US"/>
        </w:rPr>
        <w:t>News</w:t>
      </w:r>
      <w:r w:rsidRPr="0006024B">
        <w:rPr>
          <w:sz w:val="28"/>
        </w:rPr>
        <w:t xml:space="preserve">. Русская служба. 4.09.2017. </w:t>
      </w:r>
      <w:r w:rsidRPr="0006024B">
        <w:rPr>
          <w:sz w:val="28"/>
          <w:lang w:val="en-US"/>
        </w:rPr>
        <w:t>URL</w:t>
      </w:r>
      <w:r w:rsidRPr="0006024B">
        <w:rPr>
          <w:sz w:val="28"/>
        </w:rPr>
        <w:t xml:space="preserve">: </w:t>
      </w:r>
      <w:hyperlink r:id="rId26" w:history="1">
        <w:r w:rsidRPr="0006024B">
          <w:rPr>
            <w:rStyle w:val="a8"/>
            <w:sz w:val="28"/>
            <w:lang w:val="en-US"/>
          </w:rPr>
          <w:t>https</w:t>
        </w:r>
        <w:r w:rsidRPr="0006024B">
          <w:rPr>
            <w:rStyle w:val="a8"/>
            <w:sz w:val="28"/>
          </w:rPr>
          <w:t>://</w:t>
        </w:r>
        <w:r w:rsidRPr="0006024B">
          <w:rPr>
            <w:rStyle w:val="a8"/>
            <w:sz w:val="28"/>
            <w:lang w:val="en-US"/>
          </w:rPr>
          <w:t>www</w:t>
        </w:r>
        <w:r w:rsidRPr="0006024B">
          <w:rPr>
            <w:rStyle w:val="a8"/>
            <w:sz w:val="28"/>
          </w:rPr>
          <w:t>.</w:t>
        </w:r>
        <w:r w:rsidRPr="0006024B">
          <w:rPr>
            <w:rStyle w:val="a8"/>
            <w:sz w:val="28"/>
            <w:lang w:val="en-US"/>
          </w:rPr>
          <w:t>bbc</w:t>
        </w:r>
        <w:r w:rsidRPr="0006024B">
          <w:rPr>
            <w:rStyle w:val="a8"/>
            <w:sz w:val="28"/>
          </w:rPr>
          <w:t>.</w:t>
        </w:r>
        <w:r w:rsidRPr="0006024B">
          <w:rPr>
            <w:rStyle w:val="a8"/>
            <w:sz w:val="28"/>
            <w:lang w:val="en-US"/>
          </w:rPr>
          <w:t>com</w:t>
        </w:r>
        <w:r w:rsidRPr="0006024B">
          <w:rPr>
            <w:rStyle w:val="a8"/>
            <w:sz w:val="28"/>
          </w:rPr>
          <w:t>/</w:t>
        </w:r>
        <w:r w:rsidRPr="0006024B">
          <w:rPr>
            <w:rStyle w:val="a8"/>
            <w:sz w:val="28"/>
            <w:lang w:val="en-US"/>
          </w:rPr>
          <w:t>russian</w:t>
        </w:r>
        <w:r w:rsidRPr="0006024B">
          <w:rPr>
            <w:rStyle w:val="a8"/>
            <w:sz w:val="28"/>
          </w:rPr>
          <w:t>/</w:t>
        </w:r>
        <w:r w:rsidRPr="0006024B">
          <w:rPr>
            <w:rStyle w:val="a8"/>
            <w:sz w:val="28"/>
            <w:lang w:val="en-US"/>
          </w:rPr>
          <w:t>features</w:t>
        </w:r>
        <w:r w:rsidRPr="0006024B">
          <w:rPr>
            <w:rStyle w:val="a8"/>
            <w:sz w:val="28"/>
          </w:rPr>
          <w:t>-41146624</w:t>
        </w:r>
      </w:hyperlink>
    </w:p>
    <w:p w:rsidR="00820F85" w:rsidRDefault="00820F85" w:rsidP="00357FEA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</w:rPr>
      </w:pPr>
      <w:r w:rsidRPr="00357FEA">
        <w:rPr>
          <w:sz w:val="28"/>
        </w:rPr>
        <w:t xml:space="preserve">Ландарма [Электронный ресурс]: Академик. – URL: </w:t>
      </w:r>
      <w:hyperlink r:id="rId27" w:history="1">
        <w:r w:rsidRPr="00CF112E">
          <w:rPr>
            <w:rStyle w:val="a8"/>
            <w:sz w:val="28"/>
          </w:rPr>
          <w:t>https://dic.academic.ru/dic.nsf/ruwiki/82855</w:t>
        </w:r>
      </w:hyperlink>
    </w:p>
    <w:p w:rsidR="00820F85" w:rsidRPr="00357FEA" w:rsidRDefault="00820F85" w:rsidP="00357FEA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</w:rPr>
      </w:pPr>
      <w:r w:rsidRPr="00357FEA">
        <w:rPr>
          <w:sz w:val="28"/>
        </w:rPr>
        <w:t xml:space="preserve">Ненасилие (авихимса) [Электронный ресурс]: Буддаяна. Путь Будды. – URL: https://buddhayana.ru/%D0%BD%D0%B5%D0%BD%D0%B0%D1%81%D0%B8%D0%BB%D0%B8%D0%B5-%D0%B0%D0%B2%D0%B8%D1%85%D0%B8%D0%BC%D1%81%D0%B0.html  </w:t>
      </w:r>
    </w:p>
    <w:p w:rsidR="00820F85" w:rsidRDefault="00820F85" w:rsidP="0006024B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</w:rPr>
      </w:pPr>
      <w:r>
        <w:rPr>
          <w:sz w:val="28"/>
        </w:rPr>
        <w:t xml:space="preserve"> </w:t>
      </w:r>
      <w:r w:rsidRPr="0006024B">
        <w:rPr>
          <w:sz w:val="28"/>
        </w:rPr>
        <w:t xml:space="preserve">Пробуддились. Буддисты взялись за оружие и громят мечети. За что они возненавидели мусульман? // Риа Новости. </w:t>
      </w:r>
      <w:r w:rsidRPr="0006024B">
        <w:rPr>
          <w:sz w:val="28"/>
          <w:lang w:val="en-US"/>
        </w:rPr>
        <w:t xml:space="preserve">9.12.2019. URL:  </w:t>
      </w:r>
      <w:hyperlink r:id="rId28" w:history="1">
        <w:r w:rsidRPr="0006024B">
          <w:rPr>
            <w:rStyle w:val="a8"/>
            <w:sz w:val="28"/>
            <w:lang w:val="en-US"/>
          </w:rPr>
          <w:t>https://lenta.ru/articles/2019/12/09/buddha_dhamma/</w:t>
        </w:r>
      </w:hyperlink>
    </w:p>
    <w:p w:rsidR="00820F85" w:rsidRDefault="00820F85" w:rsidP="0006024B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 w:rsidRPr="0006024B">
        <w:rPr>
          <w:sz w:val="28"/>
        </w:rPr>
        <w:t xml:space="preserve"> Профессор Рамакант Пандея // </w:t>
      </w:r>
      <w:r w:rsidRPr="0006024B">
        <w:rPr>
          <w:sz w:val="28"/>
          <w:lang w:val="en-US"/>
        </w:rPr>
        <w:t>Lenta</w:t>
      </w:r>
      <w:r w:rsidRPr="0006024B">
        <w:rPr>
          <w:sz w:val="28"/>
        </w:rPr>
        <w:t>.</w:t>
      </w:r>
      <w:r w:rsidRPr="0006024B">
        <w:rPr>
          <w:sz w:val="28"/>
          <w:lang w:val="en-US"/>
        </w:rPr>
        <w:t>ru</w:t>
      </w:r>
      <w:r w:rsidRPr="0006024B">
        <w:rPr>
          <w:sz w:val="28"/>
        </w:rPr>
        <w:t xml:space="preserve">. Россия. </w:t>
      </w:r>
      <w:r w:rsidRPr="0006024B">
        <w:rPr>
          <w:sz w:val="28"/>
          <w:lang w:val="en-US"/>
        </w:rPr>
        <w:t xml:space="preserve">11.03.2012. URL: </w:t>
      </w:r>
      <w:hyperlink r:id="rId29" w:history="1">
        <w:r w:rsidRPr="0006024B">
          <w:rPr>
            <w:rStyle w:val="a8"/>
            <w:sz w:val="28"/>
            <w:lang w:val="en-US"/>
          </w:rPr>
          <w:t>https://lenta.ru/conf/bhagavadgita/</w:t>
        </w:r>
      </w:hyperlink>
    </w:p>
    <w:p w:rsidR="00820F85" w:rsidRPr="00357FEA" w:rsidRDefault="00820F85" w:rsidP="00357FEA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</w:rPr>
      </w:pPr>
      <w:r w:rsidRPr="00357FEA">
        <w:rPr>
          <w:sz w:val="28"/>
        </w:rPr>
        <w:t xml:space="preserve">Пять священных заповедей [Электронный ресурс]: Википедия. Свободная энциклопедия. – URL: https://ru.wikipedia.org/wiki/%D0%9F%D1%8F%D1%82%D1%8C_%D1%81%D0%B2%D1%8F%D1%89%D0%B5%D0%BD%D0%BD%D1%8B%D1%85_%D0%B7%D0%B0%D0%BF%D0%BE%D0%B2%D0%B5%D0%B4%D0%B5%D0%B9#cite_note-_08ef5d0df7621bea-65 </w:t>
      </w:r>
    </w:p>
    <w:p w:rsidR="00820F85" w:rsidRPr="00BD1F3A" w:rsidRDefault="00820F85" w:rsidP="00BD1F3A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 w:rsidRPr="00BD1F3A">
        <w:rPr>
          <w:sz w:val="28"/>
        </w:rPr>
        <w:t xml:space="preserve"> Религиозные конфликты на Шри-Ланке // Коммерсантъ. </w:t>
      </w:r>
      <w:r w:rsidRPr="00BD1F3A">
        <w:rPr>
          <w:sz w:val="28"/>
          <w:lang w:val="en-US"/>
        </w:rPr>
        <w:t xml:space="preserve">21.04.2019. URL: </w:t>
      </w:r>
      <w:hyperlink r:id="rId30" w:history="1">
        <w:r w:rsidRPr="00BD1F3A">
          <w:rPr>
            <w:rStyle w:val="a8"/>
            <w:sz w:val="28"/>
            <w:lang w:val="en-US"/>
          </w:rPr>
          <w:t>https://www.kommersant.ru/doc/3952149</w:t>
        </w:r>
      </w:hyperlink>
    </w:p>
    <w:p w:rsidR="00820F85" w:rsidRDefault="00820F85" w:rsidP="00357FEA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</w:rPr>
      </w:pPr>
      <w:r w:rsidRPr="00357FEA">
        <w:rPr>
          <w:i/>
          <w:sz w:val="28"/>
        </w:rPr>
        <w:t>Щербак С.</w:t>
      </w:r>
      <w:r w:rsidRPr="00357FEA">
        <w:rPr>
          <w:sz w:val="28"/>
        </w:rPr>
        <w:t xml:space="preserve"> Монашество и образование в буддизме. [Электронный ресурс]: Magisteria - URL: https://magisteria.ru/buddhism/monashestvo-i-obrazovanie-v-buddizme </w:t>
      </w:r>
    </w:p>
    <w:p w:rsidR="00820F85" w:rsidRDefault="00820F85" w:rsidP="0006024B">
      <w:pPr>
        <w:pStyle w:val="a4"/>
        <w:numPr>
          <w:ilvl w:val="0"/>
          <w:numId w:val="37"/>
        </w:numPr>
        <w:tabs>
          <w:tab w:val="left" w:pos="1014"/>
        </w:tabs>
        <w:spacing w:line="276" w:lineRule="auto"/>
        <w:ind w:right="182"/>
        <w:rPr>
          <w:sz w:val="28"/>
        </w:rPr>
      </w:pPr>
      <w:r w:rsidRPr="0006024B">
        <w:rPr>
          <w:i/>
          <w:sz w:val="28"/>
        </w:rPr>
        <w:t>Ягиев. И.И.</w:t>
      </w:r>
      <w:r w:rsidRPr="0006024B">
        <w:rPr>
          <w:sz w:val="28"/>
        </w:rPr>
        <w:t xml:space="preserve"> Буддизм и насилие: от боевой магии до этнических чисток [Электронный ресурс]: WAS. - URL: </w:t>
      </w:r>
      <w:hyperlink r:id="rId31" w:history="1">
        <w:r w:rsidRPr="00CF112E">
          <w:rPr>
            <w:rStyle w:val="a8"/>
            <w:sz w:val="28"/>
          </w:rPr>
          <w:t>https://was.media/2019-03-21-buddizm-nasilie/</w:t>
        </w:r>
      </w:hyperlink>
    </w:p>
    <w:p w:rsidR="0006024B" w:rsidRPr="00C30DB9" w:rsidRDefault="0006024B" w:rsidP="0006024B">
      <w:pPr>
        <w:tabs>
          <w:tab w:val="left" w:pos="1014"/>
        </w:tabs>
        <w:spacing w:line="276" w:lineRule="auto"/>
        <w:ind w:left="360" w:right="182"/>
        <w:rPr>
          <w:b/>
          <w:sz w:val="28"/>
        </w:rPr>
      </w:pPr>
    </w:p>
    <w:p w:rsidR="00357FEA" w:rsidRDefault="00357FEA" w:rsidP="00820F85">
      <w:pPr>
        <w:pageBreakBefore/>
        <w:tabs>
          <w:tab w:val="left" w:pos="1014"/>
        </w:tabs>
        <w:spacing w:line="276" w:lineRule="auto"/>
        <w:ind w:right="181"/>
        <w:jc w:val="center"/>
        <w:rPr>
          <w:i/>
          <w:sz w:val="28"/>
        </w:rPr>
      </w:pPr>
      <w:r w:rsidRPr="00357FEA">
        <w:rPr>
          <w:i/>
          <w:sz w:val="28"/>
        </w:rPr>
        <w:lastRenderedPageBreak/>
        <w:t>На английском языке</w:t>
      </w:r>
    </w:p>
    <w:p w:rsidR="00820F85" w:rsidRDefault="00820F85" w:rsidP="0006024B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 w:rsidRPr="0006024B">
        <w:rPr>
          <w:sz w:val="28"/>
          <w:lang w:val="en-US"/>
        </w:rPr>
        <w:t xml:space="preserve"> “Are Myanmar’s Monks Hindering  Democratisation?” East Asia Forum, November 4, 2015, </w:t>
      </w:r>
      <w:hyperlink r:id="rId32" w:history="1">
        <w:r w:rsidRPr="0006024B">
          <w:rPr>
            <w:rStyle w:val="a8"/>
            <w:sz w:val="28"/>
            <w:lang w:val="en-US"/>
          </w:rPr>
          <w:t>http://www.eastasiaforum.org/2015/11/04/are-myanmars-monks-hindering-democratisation/</w:t>
        </w:r>
      </w:hyperlink>
    </w:p>
    <w:p w:rsidR="00820F85" w:rsidRDefault="00820F85" w:rsidP="00357FEA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 w:rsidRPr="0006024B">
        <w:rPr>
          <w:sz w:val="28"/>
          <w:lang w:val="en-US"/>
        </w:rPr>
        <w:t xml:space="preserve">Beliefs of Hinduism // Khan acaemy. URL: </w:t>
      </w:r>
      <w:hyperlink r:id="rId33" w:history="1">
        <w:r w:rsidRPr="0006024B">
          <w:rPr>
            <w:rStyle w:val="a8"/>
            <w:sz w:val="28"/>
            <w:lang w:val="en-US"/>
          </w:rPr>
          <w:t>https://www.khanacademy.org/humanities/ap-art-history/south-east-se-asia/india-art/a/beliefs-of-hinduism</w:t>
        </w:r>
      </w:hyperlink>
    </w:p>
    <w:p w:rsidR="00820F85" w:rsidRDefault="00820F85" w:rsidP="0006024B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 w:rsidRPr="0006024B">
        <w:rPr>
          <w:sz w:val="28"/>
          <w:lang w:val="en-US"/>
        </w:rPr>
        <w:t xml:space="preserve">Buddhism And State Power In Myanmar // International Crisis Group, September 5, 2017, URL: </w:t>
      </w:r>
      <w:hyperlink r:id="rId34" w:history="1">
        <w:r w:rsidRPr="0006024B">
          <w:rPr>
            <w:rStyle w:val="a8"/>
            <w:sz w:val="28"/>
            <w:lang w:val="en-US"/>
          </w:rPr>
          <w:t>https://www.crisisgroup.org/asia/south-east-asia/myanmar/290-buddhism-and-state-power-myanmar</w:t>
        </w:r>
      </w:hyperlink>
    </w:p>
    <w:p w:rsidR="00820F85" w:rsidRPr="0006024B" w:rsidRDefault="00820F85" w:rsidP="0006024B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 w:rsidRPr="0006024B">
        <w:rPr>
          <w:sz w:val="28"/>
          <w:lang w:val="en-US"/>
        </w:rPr>
        <w:t xml:space="preserve"> Burma: Study: Rohingya Among World's Most Persecuted // UNHCR Refugee Daily. 20.10.2014. URL: </w:t>
      </w:r>
      <w:hyperlink r:id="rId35" w:history="1">
        <w:r w:rsidRPr="00CF112E">
          <w:rPr>
            <w:rStyle w:val="a8"/>
            <w:sz w:val="28"/>
            <w:lang w:val="en-US"/>
          </w:rPr>
          <w:t>http://www.unhcr.org/cgibin/texis/vtx/refdaily?pass=52fc6fbd5&amp;id=5445f023</w:t>
        </w:r>
      </w:hyperlink>
      <w:r>
        <w:rPr>
          <w:sz w:val="28"/>
          <w:lang w:val="en-US"/>
        </w:rPr>
        <w:t>8</w:t>
      </w:r>
    </w:p>
    <w:p w:rsidR="00820F85" w:rsidRDefault="00820F85" w:rsidP="0006024B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 w:rsidRPr="0006024B">
        <w:rPr>
          <w:i/>
          <w:sz w:val="28"/>
          <w:lang w:val="en-US"/>
        </w:rPr>
        <w:t>Cole R.</w:t>
      </w:r>
      <w:r w:rsidRPr="0006024B">
        <w:rPr>
          <w:sz w:val="28"/>
          <w:lang w:val="en-US"/>
        </w:rPr>
        <w:t xml:space="preserve"> Country Profile: Myanmar // Religious Literacy “</w:t>
      </w:r>
      <w:r>
        <w:rPr>
          <w:sz w:val="28"/>
          <w:lang w:val="en-US"/>
        </w:rPr>
        <w:t xml:space="preserve">Monks Protesting in Burma” // </w:t>
      </w:r>
      <w:r w:rsidRPr="0006024B">
        <w:rPr>
          <w:sz w:val="28"/>
          <w:lang w:val="en-US"/>
        </w:rPr>
        <w:t>Project Harvard Divinity School October 1, 2017</w:t>
      </w:r>
    </w:p>
    <w:p w:rsidR="00820F85" w:rsidRDefault="00820F85" w:rsidP="00E80A15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BD1F3A">
        <w:rPr>
          <w:sz w:val="28"/>
          <w:lang w:val="en-US"/>
        </w:rPr>
        <w:t xml:space="preserve">Conflict and Confusion in Sri Lanka // Cultural Survival. December 1988. URL: </w:t>
      </w:r>
      <w:hyperlink r:id="rId36" w:history="1">
        <w:r w:rsidRPr="00BD1F3A">
          <w:rPr>
            <w:rStyle w:val="a8"/>
            <w:sz w:val="28"/>
            <w:lang w:val="en-US"/>
          </w:rPr>
          <w:t>https://www.culturalsurvival.org/publications/cultural-survival-quarterly/conflict-and-confusion-sri-lanka</w:t>
        </w:r>
      </w:hyperlink>
    </w:p>
    <w:p w:rsidR="00820F85" w:rsidRDefault="00820F85" w:rsidP="0006024B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06024B">
        <w:rPr>
          <w:sz w:val="28"/>
          <w:lang w:val="en-US"/>
        </w:rPr>
        <w:t xml:space="preserve">Head J. Rohingya crisis: Villages destroyed for government facilities // BBC. News. 10 september, 2019. URL: </w:t>
      </w:r>
      <w:hyperlink r:id="rId37" w:history="1">
        <w:r w:rsidRPr="0006024B">
          <w:rPr>
            <w:rStyle w:val="a8"/>
            <w:sz w:val="28"/>
            <w:lang w:val="en-US"/>
          </w:rPr>
          <w:t>https://www.bbc.com/news/world-asia-49596113</w:t>
        </w:r>
      </w:hyperlink>
    </w:p>
    <w:p w:rsidR="00820F85" w:rsidRDefault="00820F85" w:rsidP="0006024B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 w:rsidRPr="0006024B">
        <w:rPr>
          <w:i/>
          <w:sz w:val="28"/>
          <w:lang w:val="en-US"/>
        </w:rPr>
        <w:t xml:space="preserve"> Lehr P.</w:t>
      </w:r>
      <w:r w:rsidRPr="0006024B">
        <w:rPr>
          <w:sz w:val="28"/>
          <w:lang w:val="en-US"/>
        </w:rPr>
        <w:t xml:space="preserve"> Militant Buddhism Is On The March in South-East Asia – Where Did It Come From? // The Conversation, November 8, 2017. URL: </w:t>
      </w:r>
      <w:hyperlink r:id="rId38" w:history="1">
        <w:r w:rsidRPr="00CF112E">
          <w:rPr>
            <w:rStyle w:val="a8"/>
            <w:sz w:val="28"/>
            <w:lang w:val="en-US"/>
          </w:rPr>
          <w:t>http://southasiajournal.net/militant-buddhism-is-on-the-march-in-south-east-asia-where-did-it-come-from/</w:t>
        </w:r>
      </w:hyperlink>
    </w:p>
    <w:p w:rsidR="00820F85" w:rsidRPr="006941DC" w:rsidRDefault="00820F85" w:rsidP="00357FEA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 w:rsidRPr="006941DC">
        <w:rPr>
          <w:sz w:val="28"/>
          <w:lang w:val="en-US"/>
        </w:rPr>
        <w:t xml:space="preserve">Myanmar (Burmese) Culture // Cultural Atlas. URL: </w:t>
      </w:r>
      <w:hyperlink r:id="rId39" w:history="1">
        <w:r w:rsidRPr="006941DC">
          <w:rPr>
            <w:rStyle w:val="a8"/>
            <w:sz w:val="28"/>
            <w:lang w:val="en-US"/>
          </w:rPr>
          <w:t>https://culturalatlas.sbs.com.au/burmese-myanmar-culture/myanmar-burmese-culture-religion</w:t>
        </w:r>
      </w:hyperlink>
    </w:p>
    <w:p w:rsidR="00820F85" w:rsidRDefault="00820F85" w:rsidP="00357FEA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 w:rsidRPr="00EC108D">
        <w:rPr>
          <w:sz w:val="28"/>
          <w:lang w:val="en-US"/>
        </w:rPr>
        <w:t xml:space="preserve">Preliminary findings of Country Visit to Sri Lanka by the Special Rapporteur on freedom of religion or belief. 26 August 2019, Colomboю //   United Nations. The Office of the High Commissioner Human Rights. April 8, 2021. URL: </w:t>
      </w:r>
      <w:hyperlink r:id="rId40" w:anchor=":~:text=Buddhism%20is%20the%20largest%20religion,Christians%20are%20mainly%20Roman%20Catholic" w:history="1">
        <w:r w:rsidRPr="00CF112E">
          <w:rPr>
            <w:rStyle w:val="a8"/>
            <w:sz w:val="28"/>
            <w:lang w:val="en-US"/>
          </w:rPr>
          <w:t>https://www.ohchr.org/EN/NewsEvents/Pages/DisplayNews.aspx?NewsID=24918&amp;LangID=E#:~:text=Buddhism%20is%20the%20largest%20religion,Christians%20are%20mainly%20Roman%20Catholic</w:t>
        </w:r>
      </w:hyperlink>
      <w:r w:rsidRPr="00EC108D">
        <w:rPr>
          <w:sz w:val="28"/>
          <w:lang w:val="en-US"/>
        </w:rPr>
        <w:t>.</w:t>
      </w:r>
    </w:p>
    <w:p w:rsidR="00820F85" w:rsidRDefault="00820F85" w:rsidP="00E80A15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E80A15">
        <w:rPr>
          <w:sz w:val="28"/>
          <w:lang w:val="en-US"/>
        </w:rPr>
        <w:t>Preliminary findings of Country Visit to Sri Lanka by the Special Rapporteur on freedom of religion or belief. 26 August 2019, Colombo</w:t>
      </w:r>
      <w:r w:rsidRPr="00E80A15">
        <w:rPr>
          <w:sz w:val="28"/>
        </w:rPr>
        <w:t>ю</w:t>
      </w:r>
      <w:r w:rsidRPr="00E80A15">
        <w:rPr>
          <w:sz w:val="28"/>
          <w:lang w:val="en-US"/>
        </w:rPr>
        <w:t xml:space="preserve"> //   United Nations. The Office of the High Commissioner Human Rights. URL: </w:t>
      </w:r>
      <w:hyperlink r:id="rId41" w:anchor=":~:text=Buddhism%20is%20the%20largest%20religion,Christians%20are%20mainly%20Roman%20Catholic" w:history="1">
        <w:r w:rsidRPr="00E80A15">
          <w:rPr>
            <w:rStyle w:val="a8"/>
            <w:sz w:val="28"/>
            <w:lang w:val="en-US"/>
          </w:rPr>
          <w:t>https://www.ohchr.org/EN/NewsEvents/Pages/DisplayNews.aspx?NewsID=24918&amp;LangID=E#:~:text=Buddhism%20is%20the%20largest%20religion,Christians%20are%20mainly%20Roman%20Catholic</w:t>
        </w:r>
      </w:hyperlink>
      <w:r w:rsidRPr="00E80A15">
        <w:rPr>
          <w:sz w:val="28"/>
          <w:lang w:val="en-US"/>
        </w:rPr>
        <w:t>.</w:t>
      </w:r>
    </w:p>
    <w:p w:rsidR="00820F85" w:rsidRDefault="00820F85" w:rsidP="0006024B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06024B">
        <w:rPr>
          <w:sz w:val="28"/>
          <w:lang w:val="en-US"/>
        </w:rPr>
        <w:t xml:space="preserve">Rohingya Refugees Face More Tragedy One Year After Crackdown // Time, august 24, 2018. URL: </w:t>
      </w:r>
      <w:hyperlink r:id="rId42" w:history="1">
        <w:r w:rsidRPr="00CF112E">
          <w:rPr>
            <w:rStyle w:val="a8"/>
            <w:sz w:val="28"/>
            <w:lang w:val="en-US"/>
          </w:rPr>
          <w:t>https://time.com/5374143/myanmar-rohingya-august-25-crackdown/</w:t>
        </w:r>
      </w:hyperlink>
    </w:p>
    <w:p w:rsidR="00820F85" w:rsidRDefault="00820F85" w:rsidP="00E80A15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BD1F3A">
        <w:rPr>
          <w:sz w:val="28"/>
          <w:lang w:val="en-US"/>
        </w:rPr>
        <w:t>Sri Lanka has a history of conflict, but the recent attacks appear different</w:t>
      </w:r>
      <w:r w:rsidRPr="00BD1F3A">
        <w:rPr>
          <w:rFonts w:hint="eastAsia"/>
          <w:sz w:val="28"/>
          <w:lang w:val="en-US"/>
        </w:rPr>
        <w:t xml:space="preserve"> </w:t>
      </w:r>
      <w:r w:rsidRPr="00BD1F3A">
        <w:rPr>
          <w:sz w:val="28"/>
          <w:lang w:val="en-US"/>
        </w:rPr>
        <w:t xml:space="preserve">// The Conversation. April 22, 2019. URL: </w:t>
      </w:r>
      <w:hyperlink r:id="rId43" w:history="1">
        <w:r w:rsidRPr="00BD1F3A">
          <w:rPr>
            <w:rStyle w:val="a8"/>
            <w:sz w:val="28"/>
            <w:lang w:val="en-US"/>
          </w:rPr>
          <w:t>https://theconversation.com/sri-lanka-has-a-history-of-conflict-but-the-recent-attacks-appear-different-115815</w:t>
        </w:r>
      </w:hyperlink>
    </w:p>
    <w:p w:rsidR="00820F85" w:rsidRDefault="00820F85" w:rsidP="00E80A15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BD1F3A">
        <w:rPr>
          <w:sz w:val="28"/>
          <w:lang w:val="en-US"/>
        </w:rPr>
        <w:t xml:space="preserve">Sri Lanka riots: One killed as Buddhists target Muslims // BBC. News. 17 June 2014. URL: </w:t>
      </w:r>
      <w:hyperlink r:id="rId44" w:history="1">
        <w:r w:rsidRPr="00BD1F3A">
          <w:rPr>
            <w:rStyle w:val="a8"/>
            <w:sz w:val="28"/>
            <w:lang w:val="en-US"/>
          </w:rPr>
          <w:t>https://www.bbc.com/news/world-asia-27885824</w:t>
        </w:r>
      </w:hyperlink>
    </w:p>
    <w:p w:rsidR="00820F85" w:rsidRPr="00EC108D" w:rsidRDefault="00820F85" w:rsidP="00357FEA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rStyle w:val="a8"/>
          <w:color w:val="auto"/>
          <w:sz w:val="28"/>
          <w:u w:val="none"/>
          <w:lang w:val="en-US"/>
        </w:rPr>
      </w:pPr>
      <w:r w:rsidRPr="006941DC">
        <w:rPr>
          <w:sz w:val="28"/>
          <w:lang w:val="en-US"/>
        </w:rPr>
        <w:t xml:space="preserve">Sri Lankan Culture // Cultural Atlas. URL: </w:t>
      </w:r>
      <w:hyperlink r:id="rId45" w:history="1">
        <w:r w:rsidRPr="006941DC">
          <w:rPr>
            <w:rStyle w:val="a8"/>
            <w:sz w:val="28"/>
            <w:lang w:val="en-US"/>
          </w:rPr>
          <w:t>https://culturalatlas.sbs.com.au/sri-lankan-culture/sri-lankan-culture-religion</w:t>
        </w:r>
      </w:hyperlink>
    </w:p>
    <w:p w:rsidR="00820F85" w:rsidRDefault="00820F85" w:rsidP="0006024B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 w:rsidRPr="0006024B">
        <w:rPr>
          <w:sz w:val="28"/>
          <w:lang w:val="en-US"/>
        </w:rPr>
        <w:t xml:space="preserve">The Regional Reach Of Buddhist Nationalism // USA News, Nov. 7, 2017, URL: </w:t>
      </w:r>
      <w:hyperlink r:id="rId46" w:history="1">
        <w:r w:rsidRPr="00CF112E">
          <w:rPr>
            <w:rStyle w:val="a8"/>
            <w:sz w:val="28"/>
            <w:lang w:val="en-US"/>
          </w:rPr>
          <w:t>https://www.usnews.com/news/best-countries/articles/2017-11-07/buddhist-nationalism-reaches-beyond-myanmar</w:t>
        </w:r>
      </w:hyperlink>
    </w:p>
    <w:p w:rsidR="00820F85" w:rsidRDefault="00820F85" w:rsidP="00BD1F3A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06024B">
        <w:rPr>
          <w:sz w:val="28"/>
          <w:lang w:val="en-US"/>
        </w:rPr>
        <w:t xml:space="preserve">UN human rights chief points to ‘textbook example of ethnic cleansing’ in Myanmar // UN News Centre. 11.09.2017. URL:  http://www.un.org/apps/news/story.asp?NewsID=57490#.WblbuchJbIU </w:t>
      </w:r>
    </w:p>
    <w:p w:rsidR="00820F85" w:rsidRPr="00BD1F3A" w:rsidRDefault="00820F85" w:rsidP="00BD1F3A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Pr="00BD1F3A">
        <w:rPr>
          <w:sz w:val="28"/>
          <w:lang w:val="en-US"/>
        </w:rPr>
        <w:t>Violent Buddhist Extremists Are Targeting Muslims in Sri Lanka //  The Conversation, April 26, 2018. URL: https://theconversation.com/violent-buddhistextremists-are-targeting-muslims-in-sri-lanka-92951</w:t>
      </w:r>
    </w:p>
    <w:p w:rsidR="00820F85" w:rsidRDefault="00820F85" w:rsidP="00357FEA">
      <w:pPr>
        <w:pStyle w:val="a4"/>
        <w:numPr>
          <w:ilvl w:val="0"/>
          <w:numId w:val="41"/>
        </w:numPr>
        <w:tabs>
          <w:tab w:val="left" w:pos="1014"/>
        </w:tabs>
        <w:spacing w:line="276" w:lineRule="auto"/>
        <w:ind w:right="182"/>
        <w:rPr>
          <w:sz w:val="28"/>
          <w:lang w:val="en-US"/>
        </w:rPr>
      </w:pPr>
      <w:r w:rsidRPr="0006024B">
        <w:rPr>
          <w:sz w:val="28"/>
          <w:lang w:val="en-US"/>
        </w:rPr>
        <w:t xml:space="preserve">War and peace // BBC. Bitesize. URL: </w:t>
      </w:r>
      <w:hyperlink r:id="rId47" w:history="1">
        <w:r w:rsidRPr="0006024B">
          <w:rPr>
            <w:rStyle w:val="a8"/>
            <w:sz w:val="28"/>
            <w:lang w:val="en-US"/>
          </w:rPr>
          <w:t>https://www.bbc.co.uk/bitesize/guides/zvfbwmn/revision/5</w:t>
        </w:r>
      </w:hyperlink>
    </w:p>
    <w:sectPr w:rsidR="00820F85" w:rsidSect="00254D47">
      <w:footnotePr>
        <w:numRestart w:val="eachPage"/>
      </w:footnotePr>
      <w:pgSz w:w="11910" w:h="16840"/>
      <w:pgMar w:top="1040" w:right="440" w:bottom="1200" w:left="16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C1" w:rsidRDefault="00644CC1">
      <w:r>
        <w:separator/>
      </w:r>
    </w:p>
  </w:endnote>
  <w:endnote w:type="continuationSeparator" w:id="0">
    <w:p w:rsidR="00644CC1" w:rsidRDefault="0064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16386"/>
      <w:docPartObj>
        <w:docPartGallery w:val="Page Numbers (Bottom of Page)"/>
        <w:docPartUnique/>
      </w:docPartObj>
    </w:sdtPr>
    <w:sdtContent>
      <w:p w:rsidR="000A3DCF" w:rsidRDefault="000A3DC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9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DCF" w:rsidRDefault="000A3DCF">
    <w:pPr>
      <w:pStyle w:val="a3"/>
      <w:spacing w:line="14" w:lineRule="auto"/>
      <w:ind w:left="0"/>
      <w:jc w:val="left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CF" w:rsidRDefault="000A3DCF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2.85pt;margin-top:780.8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NTtSC/iAAAADwEAAA8A&#10;AAAAAAAAAAAAAAAABAUAAGRycy9kb3ducmV2LnhtbFBLBQYAAAAABAAEAPMAAAATBgAAAAA=&#10;" filled="f" stroked="f">
          <v:textbox style="mso-next-textbox:#Text Box 1" inset="0,0,0,0">
            <w:txbxContent>
              <w:p w:rsidR="000A3DCF" w:rsidRDefault="000A3DC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39AF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C1" w:rsidRDefault="00644CC1">
      <w:r>
        <w:separator/>
      </w:r>
    </w:p>
  </w:footnote>
  <w:footnote w:type="continuationSeparator" w:id="0">
    <w:p w:rsidR="00644CC1" w:rsidRDefault="00644CC1">
      <w:r>
        <w:continuationSeparator/>
      </w:r>
    </w:p>
  </w:footnote>
  <w:footnote w:id="1">
    <w:p w:rsidR="000A3DCF" w:rsidRDefault="000A3DCF" w:rsidP="00DF6A63">
      <w:pPr>
        <w:pStyle w:val="a5"/>
        <w:adjustRightInd w:val="0"/>
        <w:ind w:left="284"/>
        <w:jc w:val="both"/>
      </w:pPr>
      <w:r>
        <w:rPr>
          <w:rStyle w:val="a7"/>
        </w:rPr>
        <w:footnoteRef/>
      </w:r>
      <w:r>
        <w:t xml:space="preserve">  </w:t>
      </w:r>
      <w:r w:rsidRPr="00C3758F">
        <w:rPr>
          <w:i/>
        </w:rPr>
        <w:t>Катаев Д. С.</w:t>
      </w:r>
      <w:r w:rsidRPr="00D10762">
        <w:t xml:space="preserve"> Международно-политические последствия этнополитических конфликтов в ЕС: опыт Бельгии и Франции. Диссертация на соискание ученой степени кандидата политических наук. М.: МГИМО (У) МИД России, 2011.</w:t>
      </w:r>
      <w:r>
        <w:t xml:space="preserve"> С.22</w:t>
      </w:r>
    </w:p>
  </w:footnote>
  <w:footnote w:id="2">
    <w:p w:rsidR="000A3DCF" w:rsidRPr="00F22728" w:rsidRDefault="000A3DCF" w:rsidP="00DF6A63">
      <w:pPr>
        <w:pStyle w:val="a5"/>
        <w:adjustRightInd w:val="0"/>
        <w:ind w:left="284"/>
        <w:jc w:val="both"/>
      </w:pPr>
      <w:r>
        <w:rPr>
          <w:rStyle w:val="a7"/>
        </w:rPr>
        <w:footnoteRef/>
      </w:r>
      <w:r w:rsidRPr="00F22728">
        <w:t xml:space="preserve"> </w:t>
      </w:r>
      <w:r>
        <w:t xml:space="preserve"> </w:t>
      </w:r>
      <w:r w:rsidRPr="00C3758F">
        <w:rPr>
          <w:i/>
        </w:rPr>
        <w:t>Барбарян К.Б.</w:t>
      </w:r>
      <w:r>
        <w:t xml:space="preserve">  Этнополитический конфликт: концептуальный анали</w:t>
      </w:r>
      <w:r>
        <w:rPr>
          <w:rFonts w:eastAsiaTheme="minorEastAsia"/>
          <w:lang w:eastAsia="zh-CN"/>
        </w:rPr>
        <w:t>з.</w:t>
      </w:r>
      <w:r>
        <w:t xml:space="preserve"> </w:t>
      </w:r>
      <w:r>
        <w:rPr>
          <w:lang w:val="en-US"/>
        </w:rPr>
        <w:t>URL</w:t>
      </w:r>
      <w:r>
        <w:t xml:space="preserve">: </w:t>
      </w:r>
      <w:hyperlink r:id="rId1" w:history="1">
        <w:r w:rsidRPr="005B73BE">
          <w:rPr>
            <w:rStyle w:val="a8"/>
          </w:rPr>
          <w:t>http://www.mosgu.ru/nauchnaya/publications/SCIENTIFICARTICLES/2006/Barbarjan2/</w:t>
        </w:r>
      </w:hyperlink>
      <w:r>
        <w:t xml:space="preserve"> (Дата обращения: 25.03.2021)</w:t>
      </w:r>
    </w:p>
  </w:footnote>
  <w:footnote w:id="3">
    <w:p w:rsidR="000A3DCF" w:rsidRPr="008F6C4D" w:rsidRDefault="000A3DCF" w:rsidP="00DF6A63">
      <w:pPr>
        <w:pStyle w:val="a5"/>
        <w:adjustRightInd w:val="0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D05055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t>Там</w:t>
      </w:r>
      <w:r w:rsidRPr="008F6C4D">
        <w:rPr>
          <w:lang w:val="en-US"/>
        </w:rPr>
        <w:t xml:space="preserve"> </w:t>
      </w:r>
      <w:r>
        <w:t>же</w:t>
      </w:r>
      <w:r w:rsidRPr="008F6C4D">
        <w:rPr>
          <w:lang w:val="en-US"/>
        </w:rPr>
        <w:t>.</w:t>
      </w:r>
    </w:p>
  </w:footnote>
  <w:footnote w:id="4">
    <w:p w:rsidR="000A3DCF" w:rsidRPr="005727A1" w:rsidRDefault="000A3DCF" w:rsidP="00DF6A63">
      <w:pPr>
        <w:pStyle w:val="a5"/>
        <w:adjustRightInd w:val="0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0F5503">
        <w:rPr>
          <w:lang w:val="en-US"/>
        </w:rPr>
        <w:t xml:space="preserve"> </w:t>
      </w:r>
      <w:r w:rsidRPr="005727A1">
        <w:rPr>
          <w:lang w:val="en-US"/>
        </w:rPr>
        <w:t xml:space="preserve"> </w:t>
      </w:r>
      <w:r w:rsidRPr="000F5503">
        <w:rPr>
          <w:lang w:val="en-US"/>
        </w:rPr>
        <w:t xml:space="preserve">Myanmar (Burmese) Culture // Cultural Atlas. </w:t>
      </w:r>
      <w:r w:rsidRPr="009C1E0E">
        <w:rPr>
          <w:rFonts w:eastAsiaTheme="minorEastAsia"/>
          <w:color w:val="000000" w:themeColor="text1"/>
          <w:lang w:val="en-US" w:eastAsia="zh-CN"/>
        </w:rPr>
        <w:t>April</w:t>
      </w:r>
      <w:r>
        <w:rPr>
          <w:color w:val="000000" w:themeColor="text1"/>
          <w:lang w:val="en-US"/>
        </w:rPr>
        <w:t xml:space="preserve"> 8</w:t>
      </w:r>
      <w:r w:rsidRPr="009C1E0E">
        <w:rPr>
          <w:color w:val="000000" w:themeColor="text1"/>
          <w:lang w:val="en-US"/>
        </w:rPr>
        <w:t>, 2021.</w:t>
      </w:r>
      <w:r w:rsidRPr="00B6782A">
        <w:rPr>
          <w:color w:val="000000" w:themeColor="text1"/>
          <w:lang w:val="en-US"/>
        </w:rPr>
        <w:t xml:space="preserve"> </w:t>
      </w:r>
      <w:r w:rsidRPr="000F5503">
        <w:rPr>
          <w:lang w:val="en-US"/>
        </w:rPr>
        <w:t>URL</w:t>
      </w:r>
      <w:r w:rsidRPr="005727A1">
        <w:rPr>
          <w:lang w:val="en-US"/>
        </w:rPr>
        <w:t xml:space="preserve">: </w:t>
      </w:r>
      <w:r w:rsidRPr="000F5503">
        <w:rPr>
          <w:lang w:val="en-US"/>
        </w:rPr>
        <w:t>https</w:t>
      </w:r>
      <w:r w:rsidRPr="005727A1">
        <w:rPr>
          <w:lang w:val="en-US"/>
        </w:rPr>
        <w:t>://</w:t>
      </w:r>
      <w:r w:rsidRPr="000F5503">
        <w:rPr>
          <w:lang w:val="en-US"/>
        </w:rPr>
        <w:t>culturalatlas</w:t>
      </w:r>
      <w:r w:rsidRPr="005727A1">
        <w:rPr>
          <w:lang w:val="en-US"/>
        </w:rPr>
        <w:t>.</w:t>
      </w:r>
      <w:r w:rsidRPr="000F5503">
        <w:rPr>
          <w:lang w:val="en-US"/>
        </w:rPr>
        <w:t>sbs</w:t>
      </w:r>
      <w:r w:rsidRPr="005727A1">
        <w:rPr>
          <w:lang w:val="en-US"/>
        </w:rPr>
        <w:t>.</w:t>
      </w:r>
      <w:r w:rsidRPr="000F5503">
        <w:rPr>
          <w:lang w:val="en-US"/>
        </w:rPr>
        <w:t>com</w:t>
      </w:r>
      <w:r w:rsidRPr="005727A1">
        <w:rPr>
          <w:lang w:val="en-US"/>
        </w:rPr>
        <w:t>.</w:t>
      </w:r>
      <w:r w:rsidRPr="000F5503">
        <w:rPr>
          <w:lang w:val="en-US"/>
        </w:rPr>
        <w:t>au</w:t>
      </w:r>
      <w:r w:rsidRPr="005727A1">
        <w:rPr>
          <w:lang w:val="en-US"/>
        </w:rPr>
        <w:t>/</w:t>
      </w:r>
      <w:r w:rsidRPr="000F5503">
        <w:rPr>
          <w:lang w:val="en-US"/>
        </w:rPr>
        <w:t>burmese</w:t>
      </w:r>
      <w:r w:rsidRPr="005727A1">
        <w:rPr>
          <w:lang w:val="en-US"/>
        </w:rPr>
        <w:t>-</w:t>
      </w:r>
      <w:r w:rsidRPr="000F5503">
        <w:rPr>
          <w:lang w:val="en-US"/>
        </w:rPr>
        <w:t>myanmar</w:t>
      </w:r>
      <w:r w:rsidRPr="005727A1">
        <w:rPr>
          <w:lang w:val="en-US"/>
        </w:rPr>
        <w:t>-</w:t>
      </w:r>
      <w:r w:rsidRPr="000F5503">
        <w:rPr>
          <w:lang w:val="en-US"/>
        </w:rPr>
        <w:t>culture</w:t>
      </w:r>
      <w:r w:rsidRPr="005727A1">
        <w:rPr>
          <w:lang w:val="en-US"/>
        </w:rPr>
        <w:t>/</w:t>
      </w:r>
      <w:r w:rsidRPr="000F5503">
        <w:rPr>
          <w:lang w:val="en-US"/>
        </w:rPr>
        <w:t>myanmar</w:t>
      </w:r>
      <w:r w:rsidRPr="005727A1">
        <w:rPr>
          <w:lang w:val="en-US"/>
        </w:rPr>
        <w:t>-</w:t>
      </w:r>
      <w:r w:rsidRPr="000F5503">
        <w:rPr>
          <w:lang w:val="en-US"/>
        </w:rPr>
        <w:t>burmese</w:t>
      </w:r>
      <w:r w:rsidRPr="005727A1">
        <w:rPr>
          <w:lang w:val="en-US"/>
        </w:rPr>
        <w:t>-</w:t>
      </w:r>
      <w:r w:rsidRPr="000F5503">
        <w:rPr>
          <w:lang w:val="en-US"/>
        </w:rPr>
        <w:t>culture</w:t>
      </w:r>
      <w:r w:rsidRPr="005727A1">
        <w:rPr>
          <w:lang w:val="en-US"/>
        </w:rPr>
        <w:t>-</w:t>
      </w:r>
      <w:r w:rsidRPr="000F5503">
        <w:rPr>
          <w:lang w:val="en-US"/>
        </w:rPr>
        <w:t>religion</w:t>
      </w:r>
      <w:r w:rsidRPr="005727A1">
        <w:rPr>
          <w:lang w:val="en-US"/>
        </w:rPr>
        <w:t xml:space="preserve"> </w:t>
      </w:r>
    </w:p>
  </w:footnote>
  <w:footnote w:id="5">
    <w:p w:rsidR="000A3DCF" w:rsidRPr="000F5503" w:rsidRDefault="000A3DCF" w:rsidP="00DF6A63">
      <w:pPr>
        <w:pStyle w:val="a5"/>
        <w:adjustRightInd w:val="0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0F5503">
        <w:rPr>
          <w:lang w:val="en-US"/>
        </w:rPr>
        <w:t xml:space="preserve"> </w:t>
      </w:r>
      <w:r w:rsidRPr="005727A1">
        <w:rPr>
          <w:lang w:val="en-US"/>
        </w:rPr>
        <w:t xml:space="preserve"> </w:t>
      </w:r>
      <w:r w:rsidRPr="000F5503">
        <w:rPr>
          <w:lang w:val="en-US"/>
        </w:rPr>
        <w:t xml:space="preserve">Preliminary findings of Country Visit to Sri Lanka by the Special Rapporteur on freedom of religion or belief. 26 August 2019, Colomboю //   United Nations. The Office of the High Commissioner Human Rights. </w:t>
      </w:r>
      <w:r w:rsidRPr="009C1E0E">
        <w:rPr>
          <w:rFonts w:eastAsiaTheme="minorEastAsia"/>
          <w:color w:val="000000" w:themeColor="text1"/>
          <w:lang w:val="en-US" w:eastAsia="zh-CN"/>
        </w:rPr>
        <w:t>April</w:t>
      </w:r>
      <w:r>
        <w:rPr>
          <w:color w:val="000000" w:themeColor="text1"/>
          <w:lang w:val="en-US"/>
        </w:rPr>
        <w:t xml:space="preserve"> 8</w:t>
      </w:r>
      <w:r w:rsidRPr="009C1E0E">
        <w:rPr>
          <w:color w:val="000000" w:themeColor="text1"/>
          <w:lang w:val="en-US"/>
        </w:rPr>
        <w:t>, 2021.</w:t>
      </w:r>
      <w:r w:rsidRPr="00B6782A">
        <w:rPr>
          <w:color w:val="000000" w:themeColor="text1"/>
          <w:lang w:val="en-US"/>
        </w:rPr>
        <w:t xml:space="preserve"> </w:t>
      </w:r>
      <w:r w:rsidRPr="000F5503">
        <w:rPr>
          <w:lang w:val="en-US"/>
        </w:rPr>
        <w:t>URL: https://www.ohchr.org/EN/NewsEvents/Pages/DisplayNews.aspx?NewsID=24918&amp;LangID=E#:~:text=Buddhism%20is%20the%20largest%20religion,Christians%20are%20mainly%20Roman%20Catho</w:t>
      </w:r>
      <w:r>
        <w:rPr>
          <w:lang w:val="en-US"/>
        </w:rPr>
        <w:t>lic.</w:t>
      </w:r>
      <w:r w:rsidRPr="009C1E0E">
        <w:rPr>
          <w:color w:val="000000" w:themeColor="text1"/>
          <w:lang w:val="en-US"/>
        </w:rPr>
        <w:t xml:space="preserve"> </w:t>
      </w:r>
    </w:p>
  </w:footnote>
  <w:footnote w:id="6">
    <w:p w:rsidR="000A3DCF" w:rsidRPr="005727A1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4308D6">
        <w:rPr>
          <w:lang w:val="en-US"/>
        </w:rPr>
        <w:t xml:space="preserve"> </w:t>
      </w:r>
      <w:r w:rsidRPr="005727A1">
        <w:rPr>
          <w:lang w:val="en-US"/>
        </w:rPr>
        <w:t xml:space="preserve"> </w:t>
      </w:r>
      <w:r>
        <w:rPr>
          <w:lang w:val="en-US"/>
        </w:rPr>
        <w:t>Ibid</w:t>
      </w:r>
    </w:p>
  </w:footnote>
  <w:footnote w:id="7">
    <w:p w:rsidR="000A3DCF" w:rsidRPr="005727A1" w:rsidRDefault="000A3DCF" w:rsidP="00DF6A63">
      <w:pPr>
        <w:pStyle w:val="a5"/>
        <w:adjustRightInd w:val="0"/>
        <w:ind w:left="284"/>
        <w:jc w:val="both"/>
        <w:rPr>
          <w:rFonts w:eastAsiaTheme="minorEastAsia"/>
          <w:lang w:val="en-US" w:eastAsia="zh-CN"/>
        </w:rPr>
      </w:pPr>
      <w:r>
        <w:rPr>
          <w:rStyle w:val="a7"/>
        </w:rPr>
        <w:footnoteRef/>
      </w:r>
      <w:r>
        <w:rPr>
          <w:lang w:val="en-US"/>
        </w:rPr>
        <w:t xml:space="preserve"> </w:t>
      </w:r>
      <w:r w:rsidRPr="0013346A">
        <w:rPr>
          <w:lang w:val="en-US"/>
        </w:rPr>
        <w:t xml:space="preserve"> Sri Lankan Culture </w:t>
      </w:r>
      <w:r>
        <w:rPr>
          <w:lang w:val="en-US"/>
        </w:rPr>
        <w:t>// Cultural Atlas.</w:t>
      </w:r>
      <w:r w:rsidRPr="00B6782A">
        <w:rPr>
          <w:lang w:val="en-US"/>
        </w:rPr>
        <w:t xml:space="preserve"> </w:t>
      </w:r>
      <w:r w:rsidRPr="009C1E0E">
        <w:rPr>
          <w:rFonts w:eastAsiaTheme="minorEastAsia"/>
          <w:color w:val="000000" w:themeColor="text1"/>
          <w:lang w:val="en-US" w:eastAsia="zh-CN"/>
        </w:rPr>
        <w:t>April</w:t>
      </w:r>
      <w:r>
        <w:rPr>
          <w:color w:val="000000" w:themeColor="text1"/>
          <w:lang w:val="en-US"/>
        </w:rPr>
        <w:t xml:space="preserve"> 8</w:t>
      </w:r>
      <w:r w:rsidRPr="009C1E0E">
        <w:rPr>
          <w:color w:val="000000" w:themeColor="text1"/>
          <w:lang w:val="en-US"/>
        </w:rPr>
        <w:t>, 2021.</w:t>
      </w:r>
      <w:r>
        <w:rPr>
          <w:lang w:val="en-US"/>
        </w:rPr>
        <w:t xml:space="preserve"> URL</w:t>
      </w:r>
      <w:r w:rsidRPr="005727A1">
        <w:rPr>
          <w:rFonts w:eastAsiaTheme="minorEastAsia"/>
          <w:lang w:val="en-US" w:eastAsia="zh-CN"/>
        </w:rPr>
        <w:t xml:space="preserve">: </w:t>
      </w:r>
      <w:hyperlink r:id="rId2" w:history="1">
        <w:r w:rsidRPr="00FD0EBD">
          <w:rPr>
            <w:rStyle w:val="a8"/>
            <w:rFonts w:eastAsiaTheme="minorEastAsia"/>
            <w:lang w:val="en-US" w:eastAsia="zh-CN"/>
          </w:rPr>
          <w:t>https</w:t>
        </w:r>
        <w:r w:rsidRPr="005727A1">
          <w:rPr>
            <w:rStyle w:val="a8"/>
            <w:rFonts w:eastAsiaTheme="minorEastAsia"/>
            <w:lang w:val="en-US" w:eastAsia="zh-CN"/>
          </w:rPr>
          <w:t>://</w:t>
        </w:r>
        <w:r w:rsidRPr="00FD0EBD">
          <w:rPr>
            <w:rStyle w:val="a8"/>
            <w:rFonts w:eastAsiaTheme="minorEastAsia"/>
            <w:lang w:val="en-US" w:eastAsia="zh-CN"/>
          </w:rPr>
          <w:t>culturalatlas</w:t>
        </w:r>
        <w:r w:rsidRPr="005727A1">
          <w:rPr>
            <w:rStyle w:val="a8"/>
            <w:rFonts w:eastAsiaTheme="minorEastAsia"/>
            <w:lang w:val="en-US" w:eastAsia="zh-CN"/>
          </w:rPr>
          <w:t>.</w:t>
        </w:r>
        <w:r w:rsidRPr="00FD0EBD">
          <w:rPr>
            <w:rStyle w:val="a8"/>
            <w:rFonts w:eastAsiaTheme="minorEastAsia"/>
            <w:lang w:val="en-US" w:eastAsia="zh-CN"/>
          </w:rPr>
          <w:t>sbs</w:t>
        </w:r>
        <w:r w:rsidRPr="005727A1">
          <w:rPr>
            <w:rStyle w:val="a8"/>
            <w:rFonts w:eastAsiaTheme="minorEastAsia"/>
            <w:lang w:val="en-US" w:eastAsia="zh-CN"/>
          </w:rPr>
          <w:t>.</w:t>
        </w:r>
        <w:r w:rsidRPr="00FD0EBD">
          <w:rPr>
            <w:rStyle w:val="a8"/>
            <w:rFonts w:eastAsiaTheme="minorEastAsia"/>
            <w:lang w:val="en-US" w:eastAsia="zh-CN"/>
          </w:rPr>
          <w:t>com</w:t>
        </w:r>
        <w:r w:rsidRPr="005727A1">
          <w:rPr>
            <w:rStyle w:val="a8"/>
            <w:rFonts w:eastAsiaTheme="minorEastAsia"/>
            <w:lang w:val="en-US" w:eastAsia="zh-CN"/>
          </w:rPr>
          <w:t>.</w:t>
        </w:r>
        <w:r w:rsidRPr="00FD0EBD">
          <w:rPr>
            <w:rStyle w:val="a8"/>
            <w:rFonts w:eastAsiaTheme="minorEastAsia"/>
            <w:lang w:val="en-US" w:eastAsia="zh-CN"/>
          </w:rPr>
          <w:t>au</w:t>
        </w:r>
        <w:r w:rsidRPr="005727A1">
          <w:rPr>
            <w:rStyle w:val="a8"/>
            <w:rFonts w:eastAsiaTheme="minorEastAsia"/>
            <w:lang w:val="en-US" w:eastAsia="zh-CN"/>
          </w:rPr>
          <w:t>/</w:t>
        </w:r>
        <w:r w:rsidRPr="00FD0EBD">
          <w:rPr>
            <w:rStyle w:val="a8"/>
            <w:rFonts w:eastAsiaTheme="minorEastAsia"/>
            <w:lang w:val="en-US" w:eastAsia="zh-CN"/>
          </w:rPr>
          <w:t>sri</w:t>
        </w:r>
        <w:r w:rsidRPr="005727A1">
          <w:rPr>
            <w:rStyle w:val="a8"/>
            <w:rFonts w:eastAsiaTheme="minorEastAsia"/>
            <w:lang w:val="en-US" w:eastAsia="zh-CN"/>
          </w:rPr>
          <w:t>-</w:t>
        </w:r>
        <w:r w:rsidRPr="00FD0EBD">
          <w:rPr>
            <w:rStyle w:val="a8"/>
            <w:rFonts w:eastAsiaTheme="minorEastAsia"/>
            <w:lang w:val="en-US" w:eastAsia="zh-CN"/>
          </w:rPr>
          <w:t>lankan</w:t>
        </w:r>
        <w:r w:rsidRPr="005727A1">
          <w:rPr>
            <w:rStyle w:val="a8"/>
            <w:rFonts w:eastAsiaTheme="minorEastAsia"/>
            <w:lang w:val="en-US" w:eastAsia="zh-CN"/>
          </w:rPr>
          <w:t>-</w:t>
        </w:r>
        <w:r w:rsidRPr="00FD0EBD">
          <w:rPr>
            <w:rStyle w:val="a8"/>
            <w:rFonts w:eastAsiaTheme="minorEastAsia"/>
            <w:lang w:val="en-US" w:eastAsia="zh-CN"/>
          </w:rPr>
          <w:t>culture</w:t>
        </w:r>
        <w:r w:rsidRPr="005727A1">
          <w:rPr>
            <w:rStyle w:val="a8"/>
            <w:rFonts w:eastAsiaTheme="minorEastAsia"/>
            <w:lang w:val="en-US" w:eastAsia="zh-CN"/>
          </w:rPr>
          <w:t>/</w:t>
        </w:r>
        <w:r w:rsidRPr="00FD0EBD">
          <w:rPr>
            <w:rStyle w:val="a8"/>
            <w:rFonts w:eastAsiaTheme="minorEastAsia"/>
            <w:lang w:val="en-US" w:eastAsia="zh-CN"/>
          </w:rPr>
          <w:t>sri</w:t>
        </w:r>
        <w:r w:rsidRPr="005727A1">
          <w:rPr>
            <w:rStyle w:val="a8"/>
            <w:rFonts w:eastAsiaTheme="minorEastAsia"/>
            <w:lang w:val="en-US" w:eastAsia="zh-CN"/>
          </w:rPr>
          <w:t>-</w:t>
        </w:r>
        <w:r w:rsidRPr="00FD0EBD">
          <w:rPr>
            <w:rStyle w:val="a8"/>
            <w:rFonts w:eastAsiaTheme="minorEastAsia"/>
            <w:lang w:val="en-US" w:eastAsia="zh-CN"/>
          </w:rPr>
          <w:t>lankan</w:t>
        </w:r>
        <w:r w:rsidRPr="005727A1">
          <w:rPr>
            <w:rStyle w:val="a8"/>
            <w:rFonts w:eastAsiaTheme="minorEastAsia"/>
            <w:lang w:val="en-US" w:eastAsia="zh-CN"/>
          </w:rPr>
          <w:t>-</w:t>
        </w:r>
        <w:r w:rsidRPr="00FD0EBD">
          <w:rPr>
            <w:rStyle w:val="a8"/>
            <w:rFonts w:eastAsiaTheme="minorEastAsia"/>
            <w:lang w:val="en-US" w:eastAsia="zh-CN"/>
          </w:rPr>
          <w:t>culture</w:t>
        </w:r>
        <w:r w:rsidRPr="005727A1">
          <w:rPr>
            <w:rStyle w:val="a8"/>
            <w:rFonts w:eastAsiaTheme="minorEastAsia"/>
            <w:lang w:val="en-US" w:eastAsia="zh-CN"/>
          </w:rPr>
          <w:t>-</w:t>
        </w:r>
        <w:r w:rsidRPr="00FD0EBD">
          <w:rPr>
            <w:rStyle w:val="a8"/>
            <w:rFonts w:eastAsiaTheme="minorEastAsia"/>
            <w:lang w:val="en-US" w:eastAsia="zh-CN"/>
          </w:rPr>
          <w:t>religion</w:t>
        </w:r>
      </w:hyperlink>
      <w:r w:rsidRPr="005727A1">
        <w:rPr>
          <w:rFonts w:eastAsiaTheme="minorEastAsia"/>
          <w:lang w:val="en-US" w:eastAsia="zh-CN"/>
        </w:rPr>
        <w:t xml:space="preserve"> </w:t>
      </w:r>
    </w:p>
  </w:footnote>
  <w:footnote w:id="8">
    <w:p w:rsidR="000A3DCF" w:rsidRPr="00A84BB2" w:rsidRDefault="000A3DCF" w:rsidP="00DF6A63">
      <w:pPr>
        <w:pStyle w:val="a5"/>
        <w:adjustRightInd w:val="0"/>
        <w:ind w:left="284"/>
        <w:jc w:val="both"/>
      </w:pPr>
      <w:r>
        <w:rPr>
          <w:rStyle w:val="a7"/>
        </w:rPr>
        <w:footnoteRef/>
      </w:r>
      <w:r>
        <w:t xml:space="preserve">   </w:t>
      </w:r>
      <w:r w:rsidRPr="00C3758F">
        <w:rPr>
          <w:i/>
        </w:rPr>
        <w:t>Далай—лама.</w:t>
      </w:r>
      <w:r>
        <w:t xml:space="preserve"> Мир тибетского буддизма: обзор его философии и практики / аннот. пер. с тибет. на англ. ГешеТупгенЧжинпа; пер. с англ. Б. Лаврентьева (ч.1), М. Кожевниковой (ч. 2) и А. Терентьева; под общ. ред. А</w:t>
      </w:r>
      <w:r w:rsidRPr="00A84BB2">
        <w:t>.</w:t>
      </w:r>
      <w:r>
        <w:t>Терентьсва</w:t>
      </w:r>
      <w:r w:rsidRPr="00A84BB2">
        <w:t xml:space="preserve">. — </w:t>
      </w:r>
      <w:r>
        <w:t>Нартанг</w:t>
      </w:r>
      <w:r w:rsidRPr="00A84BB2">
        <w:t xml:space="preserve">: </w:t>
      </w:r>
      <w:r>
        <w:t>СПб</w:t>
      </w:r>
      <w:r w:rsidRPr="00A84BB2">
        <w:t xml:space="preserve">.: </w:t>
      </w:r>
      <w:r>
        <w:t>Философия</w:t>
      </w:r>
      <w:r w:rsidRPr="00A84BB2">
        <w:t xml:space="preserve">, 1996. 52 </w:t>
      </w:r>
      <w:r>
        <w:t>с</w:t>
      </w:r>
      <w:r w:rsidRPr="00A84BB2">
        <w:t>.</w:t>
      </w:r>
    </w:p>
  </w:footnote>
  <w:footnote w:id="9">
    <w:p w:rsidR="000A3DCF" w:rsidRPr="004C1DDE" w:rsidRDefault="000A3DCF" w:rsidP="00DF6A63">
      <w:pPr>
        <w:pStyle w:val="a5"/>
        <w:adjustRightInd w:val="0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 w:rsidRPr="004C1DDE">
        <w:t xml:space="preserve"> </w:t>
      </w:r>
      <w:r>
        <w:t xml:space="preserve"> </w:t>
      </w:r>
      <w:r w:rsidRPr="00C3758F">
        <w:rPr>
          <w:i/>
        </w:rPr>
        <w:t>Смирнов М. Ю.</w:t>
      </w:r>
      <w:r w:rsidRPr="004C1DDE">
        <w:t xml:space="preserve"> О религиоведении, религии и религиозности // Вестник РХГА. 2008. №2. URL: https://cyberleninka.ru/article/n/o-religiovedenii-religii-i-r</w:t>
      </w:r>
      <w:r>
        <w:t>eligioznosti (Дата обращения: 25.04</w:t>
      </w:r>
      <w:r w:rsidRPr="004C1DDE">
        <w:t>.2021).</w:t>
      </w:r>
    </w:p>
  </w:footnote>
  <w:footnote w:id="10">
    <w:p w:rsidR="000A3DCF" w:rsidRPr="00923893" w:rsidRDefault="000A3DCF" w:rsidP="00DF6A63">
      <w:pPr>
        <w:pStyle w:val="a5"/>
        <w:adjustRightInd w:val="0"/>
        <w:ind w:left="284"/>
        <w:jc w:val="both"/>
        <w:rPr>
          <w:lang w:val="en-US"/>
        </w:rPr>
      </w:pPr>
      <w:r w:rsidRPr="003001AF">
        <w:rPr>
          <w:rStyle w:val="a7"/>
          <w:color w:val="5F497A" w:themeColor="accent4" w:themeShade="BF"/>
        </w:rPr>
        <w:footnoteRef/>
      </w:r>
      <w:r w:rsidRPr="003001AF">
        <w:rPr>
          <w:color w:val="5F497A" w:themeColor="accent4" w:themeShade="BF"/>
        </w:rPr>
        <w:t xml:space="preserve">  </w:t>
      </w:r>
      <w:r w:rsidRPr="003001AF">
        <w:rPr>
          <w:i/>
        </w:rPr>
        <w:t>Стецкевич М.С.</w:t>
      </w:r>
      <w:r w:rsidRPr="003001AF">
        <w:t xml:space="preserve"> Религиозные конфликты: причины существования, формы проявления, пути преодоления // Конфликт как проблема. Очерки современной теоретической и прикладной конфликтологии. Под. ред. Стребкова А.И., Алейникова А.В., Пинкевич А.Г. СПб.: Фонд развития конфликтологии,  2015. С</w:t>
      </w:r>
      <w:r w:rsidRPr="003001AF">
        <w:rPr>
          <w:lang w:val="en-US"/>
        </w:rPr>
        <w:t>. 133.</w:t>
      </w:r>
      <w:r w:rsidRPr="00A519E7">
        <w:rPr>
          <w:lang w:val="en-US"/>
        </w:rPr>
        <w:t xml:space="preserve"> </w:t>
      </w:r>
    </w:p>
  </w:footnote>
  <w:footnote w:id="11">
    <w:p w:rsidR="000A3DCF" w:rsidRPr="003001AF" w:rsidRDefault="000A3DCF" w:rsidP="00DF6A63">
      <w:pPr>
        <w:pStyle w:val="a5"/>
        <w:ind w:left="284"/>
        <w:jc w:val="both"/>
        <w:rPr>
          <w:rFonts w:eastAsiaTheme="minorEastAsia"/>
          <w:lang w:val="en-US" w:eastAsia="zh-CN"/>
        </w:rPr>
      </w:pPr>
      <w:r>
        <w:rPr>
          <w:rStyle w:val="a7"/>
        </w:rPr>
        <w:footnoteRef/>
      </w:r>
      <w:r w:rsidRPr="002B75DF">
        <w:rPr>
          <w:lang w:val="en-US"/>
        </w:rPr>
        <w:t xml:space="preserve"> </w:t>
      </w:r>
      <w:r w:rsidRPr="003001AF">
        <w:rPr>
          <w:lang w:val="en-US"/>
        </w:rPr>
        <w:t xml:space="preserve"> </w:t>
      </w:r>
      <w:r w:rsidRPr="00165DE3">
        <w:rPr>
          <w:i/>
          <w:lang w:val="en-US"/>
        </w:rPr>
        <w:t>Juergensmeyer</w:t>
      </w:r>
      <w:r>
        <w:rPr>
          <w:i/>
          <w:lang w:val="en-US"/>
        </w:rPr>
        <w:t xml:space="preserve"> </w:t>
      </w:r>
      <w:r w:rsidRPr="00165DE3">
        <w:rPr>
          <w:i/>
          <w:lang w:val="en-US"/>
        </w:rPr>
        <w:t>M., Kitts</w:t>
      </w:r>
      <w:r>
        <w:rPr>
          <w:i/>
          <w:lang w:val="en-US"/>
        </w:rPr>
        <w:t xml:space="preserve"> </w:t>
      </w:r>
      <w:r w:rsidRPr="00165DE3">
        <w:rPr>
          <w:i/>
          <w:lang w:val="en-US"/>
        </w:rPr>
        <w:t>M., Jerryson</w:t>
      </w:r>
      <w:r>
        <w:rPr>
          <w:i/>
          <w:lang w:val="en-US"/>
        </w:rPr>
        <w:t xml:space="preserve"> </w:t>
      </w:r>
      <w:r w:rsidRPr="00165DE3">
        <w:rPr>
          <w:i/>
          <w:lang w:val="en-US"/>
        </w:rPr>
        <w:t>M.</w:t>
      </w:r>
      <w:r w:rsidRPr="00FE7F35">
        <w:rPr>
          <w:lang w:val="en-US"/>
        </w:rPr>
        <w:t xml:space="preserve"> Violence and the World’s Religious Traditions: An Introduction. </w:t>
      </w:r>
      <w:r w:rsidRPr="003001AF">
        <w:rPr>
          <w:lang w:val="en-US"/>
        </w:rPr>
        <w:t>Oxford: Oxford Unive</w:t>
      </w:r>
      <w:r>
        <w:rPr>
          <w:lang w:val="en-US"/>
        </w:rPr>
        <w:t>rsity Press, 2017</w:t>
      </w:r>
      <w:r w:rsidRPr="003001AF">
        <w:rPr>
          <w:rFonts w:eastAsiaTheme="minorEastAsia"/>
          <w:lang w:val="en-US" w:eastAsia="zh-CN"/>
        </w:rPr>
        <w:t xml:space="preserve">; </w:t>
      </w:r>
      <w:r w:rsidRPr="0025399E">
        <w:rPr>
          <w:i/>
          <w:lang w:val="en-US"/>
        </w:rPr>
        <w:t>M. K. Jerryson, M. Juergensmeyer.</w:t>
      </w:r>
      <w:r w:rsidRPr="00D80754">
        <w:rPr>
          <w:lang w:val="en-US"/>
        </w:rPr>
        <w:t xml:space="preserve"> Buddhist Warfare. </w:t>
      </w:r>
      <w:r w:rsidRPr="00165DE3">
        <w:rPr>
          <w:rFonts w:eastAsiaTheme="minorEastAsia" w:hint="eastAsia"/>
          <w:lang w:val="en-US" w:eastAsia="zh-CN"/>
        </w:rPr>
        <w:t>/</w:t>
      </w:r>
      <w:r w:rsidRPr="00165DE3">
        <w:rPr>
          <w:rFonts w:eastAsiaTheme="minorEastAsia"/>
          <w:lang w:val="en-US" w:eastAsia="zh-CN"/>
        </w:rPr>
        <w:t xml:space="preserve">/ </w:t>
      </w:r>
      <w:r w:rsidRPr="00A84BB2">
        <w:rPr>
          <w:lang w:val="en-US"/>
        </w:rPr>
        <w:t>Oxford: Oxford University Press, 2010.</w:t>
      </w:r>
    </w:p>
  </w:footnote>
  <w:footnote w:id="12">
    <w:p w:rsidR="000A3DCF" w:rsidRPr="00DF6A63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2B75DF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DF6A63">
        <w:rPr>
          <w:i/>
          <w:lang w:val="en-US"/>
        </w:rPr>
        <w:t>Holt J.</w:t>
      </w:r>
      <w:r w:rsidRPr="00DF6A63">
        <w:rPr>
          <w:lang w:val="en-US"/>
        </w:rPr>
        <w:t xml:space="preserve"> Buddhist extremists and Muslim minorities: religious conflict in contemporary Sri Lanka /</w:t>
      </w:r>
      <w:r w:rsidRPr="00DF6A63">
        <w:rPr>
          <w:rFonts w:eastAsiaTheme="minorEastAsia" w:hint="eastAsia"/>
          <w:lang w:val="en-US" w:eastAsia="zh-CN"/>
        </w:rPr>
        <w:t>/</w:t>
      </w:r>
      <w:r w:rsidRPr="00DF6A63">
        <w:rPr>
          <w:rFonts w:eastAsiaTheme="minorEastAsia"/>
          <w:lang w:val="en-US" w:eastAsia="zh-CN"/>
        </w:rPr>
        <w:t xml:space="preserve"> New York, NY: Oxford University Press, 2016.</w:t>
      </w:r>
    </w:p>
  </w:footnote>
  <w:footnote w:id="13">
    <w:p w:rsidR="000A3DCF" w:rsidRPr="00DF6A63" w:rsidRDefault="000A3DCF" w:rsidP="00DF6A63">
      <w:pPr>
        <w:pStyle w:val="a5"/>
        <w:ind w:left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 xml:space="preserve">Cheesman N. </w:t>
      </w:r>
      <w:r w:rsidRPr="00DF6A63">
        <w:rPr>
          <w:lang w:val="en-US"/>
        </w:rPr>
        <w:t>How in Myanmar “National Races” Came to Surpass Citizenship and Exclude Rohingya // Journal of Contemporary Asia. Routledge, 2017. Vol. 47, № 3. P. 461–483.</w:t>
      </w:r>
    </w:p>
  </w:footnote>
  <w:footnote w:id="14">
    <w:p w:rsidR="000A3DCF" w:rsidRPr="00DF6A63" w:rsidRDefault="000A3DCF" w:rsidP="00DF6A63">
      <w:pPr>
        <w:pStyle w:val="a5"/>
        <w:ind w:left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>Leider J.P. Rohingya:</w:t>
      </w:r>
      <w:r w:rsidRPr="00DF6A63">
        <w:rPr>
          <w:lang w:val="en-US"/>
        </w:rPr>
        <w:t xml:space="preserve"> the name, the movement and the quest for identity // National Building in Myanmar. Yangon: Myanmar Egress &amp; the Myanmar Peace Center, 2013. 204-255 p.</w:t>
      </w:r>
    </w:p>
  </w:footnote>
  <w:footnote w:id="15">
    <w:p w:rsidR="000A3DCF" w:rsidRPr="00DF6A63" w:rsidRDefault="000A3DCF" w:rsidP="00DF6A63">
      <w:pPr>
        <w:pStyle w:val="a5"/>
        <w:ind w:left="284"/>
        <w:jc w:val="both"/>
        <w:rPr>
          <w:b/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>Kyaw N.N.</w:t>
      </w:r>
      <w:r w:rsidRPr="00DF6A63">
        <w:rPr>
          <w:lang w:val="en-US"/>
        </w:rPr>
        <w:t xml:space="preserve"> Unpacking the Presumed Statelessness of Rohingyas // Journal of Immigrant &amp; Refugee Studies. Taylor &amp; Francis, 2017. Vol. 15, № 3. P. 269–286</w:t>
      </w:r>
    </w:p>
  </w:footnote>
  <w:footnote w:id="16">
    <w:p w:rsidR="000A3DCF" w:rsidRPr="00DF6A63" w:rsidRDefault="000A3DCF" w:rsidP="00DF6A63">
      <w:pPr>
        <w:pStyle w:val="a5"/>
        <w:ind w:left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>Thawnghmung A.M.</w:t>
      </w:r>
      <w:r w:rsidRPr="00DF6A63">
        <w:rPr>
          <w:lang w:val="en-US"/>
        </w:rPr>
        <w:t xml:space="preserve"> The politics of indigeneity in Myanmar: competing narratives in Rakhine state // Asian Ethnicity. Routledge</w:t>
      </w:r>
    </w:p>
  </w:footnote>
  <w:footnote w:id="17">
    <w:p w:rsidR="000A3DCF" w:rsidRPr="00DF6A63" w:rsidRDefault="000A3DCF" w:rsidP="00DF6A63">
      <w:pPr>
        <w:pStyle w:val="a5"/>
        <w:ind w:left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Rohingyas: Insecurity and Citizenship in Myanmar / ed. Gibson T., James H., Falvey L. Khao Rup Chang: Thaksin University Press, 2016. 150 p</w:t>
      </w:r>
    </w:p>
  </w:footnote>
  <w:footnote w:id="18">
    <w:p w:rsidR="000A3DCF" w:rsidRPr="00DF6A63" w:rsidRDefault="000A3DCF" w:rsidP="00DF6A63">
      <w:pPr>
        <w:pStyle w:val="a5"/>
        <w:ind w:left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>Zin Min.</w:t>
      </w:r>
      <w:r w:rsidRPr="00DF6A63">
        <w:rPr>
          <w:lang w:val="en-US"/>
        </w:rPr>
        <w:t xml:space="preserve"> Anti-Muslim Violence in Burma: Why Now? // Social Research. 2015. Vol. 82, № 2. P. 375–398.</w:t>
      </w:r>
    </w:p>
  </w:footnote>
  <w:footnote w:id="19">
    <w:p w:rsidR="000A3DCF" w:rsidRPr="00DF6A63" w:rsidRDefault="000A3DCF" w:rsidP="00DF6A63">
      <w:pPr>
        <w:pStyle w:val="a5"/>
        <w:ind w:left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>Than T.</w:t>
      </w:r>
      <w:r w:rsidRPr="00DF6A63">
        <w:rPr>
          <w:lang w:val="en-US"/>
        </w:rPr>
        <w:t xml:space="preserve"> Nationalism, Religion, and Violence: Old and New Wunthanu Movements in Myanmar // The Review of Faith &amp; International Affairs. Taylor &amp; Francis, 2015. Vol. 13, № 4. P. 12–24.</w:t>
      </w:r>
    </w:p>
  </w:footnote>
  <w:footnote w:id="20">
    <w:p w:rsidR="000A3DCF" w:rsidRPr="00DF6A63" w:rsidRDefault="000A3DCF" w:rsidP="00DF6A63">
      <w:pPr>
        <w:pStyle w:val="a5"/>
        <w:ind w:left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>Kipgen N.</w:t>
      </w:r>
      <w:r w:rsidRPr="00DF6A63">
        <w:rPr>
          <w:lang w:val="en-US"/>
        </w:rPr>
        <w:t xml:space="preserve"> Conflict in Rakhine State in Myanmar: Rohingya Muslims’ Conundrum // Journal of Muslim Minority Affairs. 2013. Vol. 33, № 2. P. 298–310</w:t>
      </w:r>
    </w:p>
  </w:footnote>
  <w:footnote w:id="21">
    <w:p w:rsidR="000A3DCF" w:rsidRPr="00DF6A63" w:rsidRDefault="000A3DCF" w:rsidP="00DF6A63">
      <w:pPr>
        <w:pStyle w:val="a5"/>
        <w:ind w:left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>Kingston L.N.</w:t>
      </w:r>
      <w:r w:rsidRPr="00DF6A63">
        <w:rPr>
          <w:lang w:val="en-US"/>
        </w:rPr>
        <w:t xml:space="preserve"> Protecting the world’s most persecuted: the responsibility to protect and Burma’s Rohingya minority // The International Journal of Human Rights. Taylor &amp; Francis, 2015. Vol. 19, № 8. P. 1163–1175.</w:t>
      </w:r>
    </w:p>
  </w:footnote>
  <w:footnote w:id="22">
    <w:p w:rsidR="000A3DCF" w:rsidRPr="00DF6A63" w:rsidRDefault="000A3DCF" w:rsidP="00DF6A63">
      <w:pPr>
        <w:pStyle w:val="a5"/>
        <w:ind w:left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>Parnini S.N.</w:t>
      </w:r>
      <w:r w:rsidRPr="00DF6A63">
        <w:rPr>
          <w:lang w:val="en-US"/>
        </w:rPr>
        <w:t xml:space="preserve"> The Crisis of the Rohingya as a Muslim Minority in Myanmar and Bilateral Relations with Bangladesh // Journal of Muslim Minority Affairs. 2013. Vol. 33, № 2. P. 281–297</w:t>
      </w:r>
    </w:p>
  </w:footnote>
  <w:footnote w:id="23">
    <w:p w:rsidR="000A3DCF" w:rsidRPr="00DF6A63" w:rsidRDefault="000A3DCF" w:rsidP="00DF6A63">
      <w:pPr>
        <w:pStyle w:val="a5"/>
        <w:ind w:left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>Selth A.</w:t>
      </w:r>
      <w:r w:rsidRPr="00DF6A63">
        <w:rPr>
          <w:lang w:val="en-US"/>
        </w:rPr>
        <w:t xml:space="preserve"> Burma’s Muslims: Terrorists or Terrorised? Canberra Papers on Strategy and Defence №150. Canberra: The Australian National University, Strategic and Defence Studies Centre, 2003. 51 p</w:t>
      </w:r>
    </w:p>
  </w:footnote>
  <w:footnote w:id="24">
    <w:p w:rsidR="000A3DCF" w:rsidRPr="00DF6A63" w:rsidRDefault="000A3DCF" w:rsidP="00DF6A63">
      <w:pPr>
        <w:pStyle w:val="a5"/>
        <w:ind w:left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>Aye Chan.</w:t>
      </w:r>
      <w:r w:rsidRPr="00DF6A63">
        <w:rPr>
          <w:lang w:val="en-US"/>
        </w:rPr>
        <w:t xml:space="preserve"> The Development of a Muslim Enclave in Arakan (Rakhine) State of Burma (Myanmar) // SOAS Bulletin of Burma Research. 2005. Vol. 3, № 2. P. 396–420.</w:t>
      </w:r>
    </w:p>
  </w:footnote>
  <w:footnote w:id="25">
    <w:p w:rsidR="000A3DCF" w:rsidRPr="00DF6A63" w:rsidRDefault="000A3DCF" w:rsidP="00DF6A63">
      <w:pPr>
        <w:pStyle w:val="a5"/>
        <w:ind w:left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>Frazer O.</w:t>
      </w:r>
      <w:r w:rsidRPr="00DF6A63">
        <w:rPr>
          <w:lang w:val="en-US"/>
        </w:rPr>
        <w:t xml:space="preserve"> International Engagement on Buddhist–Muslim Relations in Myanmar // The Review of Faith &amp; International Affairs. 2015. Vol. 13, № 4. P. 82–86.</w:t>
      </w:r>
    </w:p>
  </w:footnote>
  <w:footnote w:id="26">
    <w:p w:rsidR="000A3DCF" w:rsidRPr="00DF6A63" w:rsidRDefault="000A3DCF" w:rsidP="00DF6A63">
      <w:pPr>
        <w:pStyle w:val="a5"/>
        <w:ind w:left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Newman S. Does Modernization Breed Ethnic Political Conflict? // World Politics. 1991. Vol. 43, № 3. P. 451-478</w:t>
      </w:r>
    </w:p>
  </w:footnote>
  <w:footnote w:id="27">
    <w:p w:rsidR="000A3DCF" w:rsidRPr="00DF6A63" w:rsidRDefault="000A3DCF" w:rsidP="00DF6A63">
      <w:pPr>
        <w:pStyle w:val="a5"/>
        <w:ind w:left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>Boyle F.A.</w:t>
      </w:r>
      <w:r w:rsidRPr="00DF6A63">
        <w:rPr>
          <w:lang w:val="en-US"/>
        </w:rPr>
        <w:t xml:space="preserve"> The Tamil Genocide by Sri Lanka. The Global Failure to Protect Tamil Rights under International Law. Atlanta, 2010. 140 p.; Weiss G. The Cage: The Fight for Sri Lanka and the Last Days of the Tamil Tigers. London, 2011. 381 p</w:t>
      </w:r>
    </w:p>
  </w:footnote>
  <w:footnote w:id="28">
    <w:p w:rsidR="000A3DCF" w:rsidRPr="00DF6A63" w:rsidRDefault="000A3DCF" w:rsidP="00DF6A63">
      <w:pPr>
        <w:pStyle w:val="a5"/>
        <w:ind w:firstLine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>Bhatt S., Mistry D.</w:t>
      </w:r>
      <w:r w:rsidRPr="00DF6A63">
        <w:rPr>
          <w:lang w:val="en-US"/>
        </w:rPr>
        <w:t xml:space="preserve"> Cost of Conflict in Sri Lanka. Mumbai, 2006. 78 p.</w:t>
      </w:r>
    </w:p>
  </w:footnote>
  <w:footnote w:id="29">
    <w:p w:rsidR="000A3DCF" w:rsidRPr="00DF6A63" w:rsidRDefault="000A3DCF" w:rsidP="00DF6A63">
      <w:pPr>
        <w:pStyle w:val="a5"/>
        <w:ind w:left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>DeVotta N.</w:t>
      </w:r>
      <w:r w:rsidRPr="00DF6A63">
        <w:rPr>
          <w:lang w:val="en-US"/>
        </w:rPr>
        <w:t xml:space="preserve"> Blowback: Linguistic Nationalism, Institutional Decay, and Ethnic Conflict in Sri Lanka. Stanford, 2004. 296 p.</w:t>
      </w:r>
    </w:p>
  </w:footnote>
  <w:footnote w:id="30">
    <w:p w:rsidR="000A3DCF" w:rsidRPr="00DF6A63" w:rsidRDefault="000A3DCF" w:rsidP="00DF6A63">
      <w:pPr>
        <w:pStyle w:val="a5"/>
        <w:ind w:firstLine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>Meyer E.</w:t>
      </w:r>
      <w:r w:rsidRPr="00DF6A63">
        <w:rPr>
          <w:lang w:val="en-US"/>
        </w:rPr>
        <w:t xml:space="preserve"> Sri Lanka. Biography of an Island: Between Local &amp; Global. Negombo, 2003. 231 p.;</w:t>
      </w:r>
    </w:p>
  </w:footnote>
  <w:footnote w:id="31">
    <w:p w:rsidR="000A3DCF" w:rsidRPr="00512FFA" w:rsidRDefault="000A3DCF" w:rsidP="00DF6A63">
      <w:pPr>
        <w:pStyle w:val="a5"/>
        <w:ind w:firstLine="284"/>
        <w:jc w:val="both"/>
        <w:rPr>
          <w:lang w:val="en-US"/>
        </w:rPr>
      </w:pPr>
      <w:r w:rsidRPr="00DF6A63">
        <w:rPr>
          <w:rStyle w:val="a7"/>
        </w:rPr>
        <w:footnoteRef/>
      </w:r>
      <w:r w:rsidRPr="00DF6A63">
        <w:rPr>
          <w:lang w:val="en-US"/>
        </w:rPr>
        <w:t xml:space="preserve">  </w:t>
      </w:r>
      <w:r w:rsidRPr="00DF6A63">
        <w:rPr>
          <w:i/>
          <w:lang w:val="en-US"/>
        </w:rPr>
        <w:t>Muni S.D.</w:t>
      </w:r>
      <w:r w:rsidRPr="00DF6A63">
        <w:rPr>
          <w:lang w:val="en-US"/>
        </w:rPr>
        <w:t xml:space="preserve"> Pangs of Proximity: India and Sri Lanka’s Ethnic Crisis. New Delhi, 1993. 259 p.;</w:t>
      </w:r>
    </w:p>
  </w:footnote>
  <w:footnote w:id="32">
    <w:p w:rsidR="000A3DCF" w:rsidRPr="00512FFA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512FFA">
        <w:rPr>
          <w:lang w:val="en-US"/>
        </w:rPr>
        <w:t xml:space="preserve">  </w:t>
      </w:r>
      <w:r w:rsidRPr="00C3758F">
        <w:rPr>
          <w:i/>
          <w:lang w:val="en-US"/>
        </w:rPr>
        <w:t xml:space="preserve">Mukarji A. </w:t>
      </w:r>
      <w:r w:rsidRPr="00512FFA">
        <w:rPr>
          <w:lang w:val="en-US"/>
        </w:rPr>
        <w:t>Sri Lanka: A Dangerous Interlude. Colombo, 2005. 335 p.</w:t>
      </w:r>
    </w:p>
  </w:footnote>
  <w:footnote w:id="33">
    <w:p w:rsidR="000A3DCF" w:rsidRPr="007F5C3E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512FFA">
        <w:rPr>
          <w:lang w:val="en-US"/>
        </w:rPr>
        <w:t xml:space="preserve">  </w:t>
      </w:r>
      <w:r w:rsidRPr="00C3758F">
        <w:rPr>
          <w:i/>
          <w:lang w:val="en-US"/>
        </w:rPr>
        <w:t>Dissanayaka T.D.S.A.</w:t>
      </w:r>
      <w:r w:rsidRPr="00512FFA">
        <w:rPr>
          <w:lang w:val="en-US"/>
        </w:rPr>
        <w:t xml:space="preserve"> War or Peace in Sri Lanka. </w:t>
      </w:r>
      <w:r w:rsidRPr="007F5C3E">
        <w:rPr>
          <w:lang w:val="en-US"/>
        </w:rPr>
        <w:t>Mumbai, 2004. 318 p</w:t>
      </w:r>
    </w:p>
  </w:footnote>
  <w:footnote w:id="34">
    <w:p w:rsidR="000A3DCF" w:rsidRPr="00A84BB2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 w:rsidRPr="007F5C3E">
        <w:rPr>
          <w:lang w:val="en-US"/>
        </w:rPr>
        <w:t xml:space="preserve">  </w:t>
      </w:r>
      <w:r w:rsidRPr="00C3758F">
        <w:rPr>
          <w:i/>
          <w:lang w:val="en-US"/>
        </w:rPr>
        <w:t>Herath R.B.</w:t>
      </w:r>
      <w:r>
        <w:rPr>
          <w:lang w:val="en-US"/>
        </w:rPr>
        <w:t xml:space="preserve"> Sri Lankan Ethnic Crisis:</w:t>
      </w:r>
      <w:r w:rsidRPr="007F5C3E">
        <w:rPr>
          <w:lang w:val="en-US"/>
        </w:rPr>
        <w:t xml:space="preserve"> Towards a Resolution. Victoria</w:t>
      </w:r>
      <w:r w:rsidRPr="00A84BB2">
        <w:t xml:space="preserve">, </w:t>
      </w:r>
      <w:r w:rsidRPr="007F5C3E">
        <w:rPr>
          <w:lang w:val="en-US"/>
        </w:rPr>
        <w:t>Canada</w:t>
      </w:r>
      <w:r w:rsidRPr="00A84BB2">
        <w:t xml:space="preserve">, 2002. 245 </w:t>
      </w:r>
      <w:r w:rsidRPr="007F5C3E">
        <w:rPr>
          <w:lang w:val="en-US"/>
        </w:rPr>
        <w:t>p</w:t>
      </w:r>
      <w:r w:rsidRPr="00A84BB2">
        <w:t>.;</w:t>
      </w:r>
    </w:p>
  </w:footnote>
  <w:footnote w:id="35">
    <w:p w:rsidR="000A3DCF" w:rsidRPr="00181F6B" w:rsidRDefault="000A3DCF" w:rsidP="00DF6A63">
      <w:pPr>
        <w:pStyle w:val="a5"/>
        <w:adjustRightInd w:val="0"/>
        <w:ind w:left="284"/>
        <w:jc w:val="both"/>
      </w:pPr>
      <w:r w:rsidRPr="00181F6B">
        <w:rPr>
          <w:rStyle w:val="a7"/>
        </w:rPr>
        <w:footnoteRef/>
      </w:r>
      <w:r w:rsidRPr="00181F6B">
        <w:t xml:space="preserve">  </w:t>
      </w:r>
      <w:r w:rsidRPr="00C3758F">
        <w:rPr>
          <w:i/>
        </w:rPr>
        <w:t>Волхонский Б.М.</w:t>
      </w:r>
      <w:r w:rsidRPr="00181F6B">
        <w:t xml:space="preserve"> Межэтнический конфликт в Шри-Ланке // Этничность и религия в</w:t>
      </w:r>
      <w:r>
        <w:t xml:space="preserve"> </w:t>
      </w:r>
      <w:r w:rsidRPr="00181F6B">
        <w:t xml:space="preserve">современных конфликтах. М., 2012. С. 573-606 </w:t>
      </w:r>
    </w:p>
  </w:footnote>
  <w:footnote w:id="36">
    <w:p w:rsidR="000A3DCF" w:rsidRPr="00D24126" w:rsidRDefault="000A3DCF" w:rsidP="00DF6A63">
      <w:pPr>
        <w:pStyle w:val="a5"/>
        <w:adjustRightInd w:val="0"/>
        <w:ind w:left="284"/>
        <w:jc w:val="both"/>
      </w:pPr>
      <w:r w:rsidRPr="00181F6B">
        <w:rPr>
          <w:rStyle w:val="a7"/>
        </w:rPr>
        <w:footnoteRef/>
      </w:r>
      <w:r w:rsidRPr="00181F6B">
        <w:t xml:space="preserve">  </w:t>
      </w:r>
      <w:r w:rsidRPr="00C3758F">
        <w:rPr>
          <w:i/>
        </w:rPr>
        <w:t>Талмуд Э.Д.</w:t>
      </w:r>
      <w:r w:rsidRPr="00181F6B">
        <w:t xml:space="preserve"> Сепаратизм, ирредентизм и внешние факторы. Шри-Ланка // Межэтнические конфликты в странах зарубежного Востока. М</w:t>
      </w:r>
      <w:r w:rsidRPr="00D24126">
        <w:t xml:space="preserve">., 1991. </w:t>
      </w:r>
      <w:r w:rsidRPr="00181F6B">
        <w:t>С</w:t>
      </w:r>
      <w:r w:rsidRPr="00D24126">
        <w:t>.   161-180.</w:t>
      </w:r>
    </w:p>
  </w:footnote>
  <w:footnote w:id="37">
    <w:p w:rsidR="000A3DCF" w:rsidRPr="00D24126" w:rsidRDefault="000A3DCF" w:rsidP="00DF6A63">
      <w:pPr>
        <w:pStyle w:val="a5"/>
        <w:adjustRightInd w:val="0"/>
        <w:ind w:left="284"/>
        <w:jc w:val="both"/>
      </w:pPr>
      <w:r>
        <w:rPr>
          <w:rStyle w:val="a7"/>
        </w:rPr>
        <w:footnoteRef/>
      </w:r>
      <w:r w:rsidRPr="00D24126">
        <w:t xml:space="preserve"> </w:t>
      </w:r>
      <w:r>
        <w:t xml:space="preserve"> </w:t>
      </w:r>
      <w:r w:rsidRPr="005F0A9C">
        <w:rPr>
          <w:i/>
        </w:rPr>
        <w:t>Корнев В.И.</w:t>
      </w:r>
      <w:r>
        <w:t xml:space="preserve"> </w:t>
      </w:r>
      <w:r w:rsidRPr="00FB58C6">
        <w:t>Буддизм и общество в странах Южной и Юго-Восточной Азии</w:t>
      </w:r>
      <w:r w:rsidRPr="00D826A0">
        <w:t xml:space="preserve"> //</w:t>
      </w:r>
      <w:r>
        <w:t xml:space="preserve"> </w:t>
      </w:r>
      <w:r w:rsidRPr="00D826A0">
        <w:t>М.: Главная редакция восточной лите­ратуры издательства «Наука», 1983.</w:t>
      </w:r>
    </w:p>
  </w:footnote>
  <w:footnote w:id="38">
    <w:p w:rsidR="000A3DCF" w:rsidRPr="002B75DF" w:rsidRDefault="000A3DCF" w:rsidP="00DF6A63">
      <w:pPr>
        <w:pStyle w:val="a5"/>
        <w:adjustRightInd w:val="0"/>
        <w:ind w:left="284"/>
        <w:jc w:val="both"/>
        <w:rPr>
          <w:rStyle w:val="a7"/>
        </w:rPr>
      </w:pPr>
      <w:r>
        <w:rPr>
          <w:rStyle w:val="a7"/>
        </w:rPr>
        <w:footnoteRef/>
      </w:r>
      <w:r w:rsidRPr="002B75DF">
        <w:rPr>
          <w:rStyle w:val="a7"/>
        </w:rPr>
        <w:t xml:space="preserve"> </w:t>
      </w:r>
      <w:r>
        <w:t xml:space="preserve"> </w:t>
      </w:r>
      <w:r w:rsidRPr="0025399E">
        <w:rPr>
          <w:i/>
        </w:rPr>
        <w:t>Симония А.А.</w:t>
      </w:r>
      <w:r>
        <w:t xml:space="preserve"> К вопросу об этноконфессиональных отношениях в бирманском обществе </w:t>
      </w:r>
      <w:r w:rsidRPr="0068556C">
        <w:t>//</w:t>
      </w:r>
      <w:r>
        <w:t xml:space="preserve"> Религия и общество на Востоке, </w:t>
      </w:r>
      <w:r w:rsidRPr="0068556C">
        <w:t>2018, №2</w:t>
      </w:r>
      <w:r>
        <w:t xml:space="preserve">; </w:t>
      </w:r>
      <w:r w:rsidRPr="009D5717">
        <w:rPr>
          <w:i/>
        </w:rPr>
        <w:t>Симония А. А.</w:t>
      </w:r>
      <w:r w:rsidRPr="00C43A1B">
        <w:t xml:space="preserve"> Массовый исход бенгальцев-рохинджа: кто виноват и что делать? // ЮВА: актуальные проблемы развития. 2017. </w:t>
      </w:r>
      <w:r w:rsidRPr="00597E05">
        <w:t>№36.</w:t>
      </w:r>
    </w:p>
  </w:footnote>
  <w:footnote w:id="39">
    <w:p w:rsidR="000A3DCF" w:rsidRPr="00E7566A" w:rsidRDefault="000A3DCF" w:rsidP="00DF6A63">
      <w:pPr>
        <w:pStyle w:val="a5"/>
        <w:adjustRightInd w:val="0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D24126">
        <w:t xml:space="preserve"> </w:t>
      </w:r>
      <w:r w:rsidRPr="009D5717">
        <w:rPr>
          <w:i/>
        </w:rPr>
        <w:t>Вильнин К</w:t>
      </w:r>
      <w:r w:rsidRPr="000635D1">
        <w:t>. Межэтнический конфликт в Шри-Ланке: причины и основные этапы развития. Мировая</w:t>
      </w:r>
      <w:r w:rsidRPr="00E7566A">
        <w:rPr>
          <w:lang w:val="en-US"/>
        </w:rPr>
        <w:t xml:space="preserve"> </w:t>
      </w:r>
      <w:r w:rsidRPr="000635D1">
        <w:t>экономика</w:t>
      </w:r>
      <w:r w:rsidRPr="00E7566A">
        <w:rPr>
          <w:lang w:val="en-US"/>
        </w:rPr>
        <w:t xml:space="preserve"> </w:t>
      </w:r>
      <w:r w:rsidRPr="000635D1">
        <w:t>и</w:t>
      </w:r>
      <w:r w:rsidRPr="00E7566A">
        <w:rPr>
          <w:lang w:val="en-US"/>
        </w:rPr>
        <w:t xml:space="preserve"> </w:t>
      </w:r>
      <w:r w:rsidRPr="000635D1">
        <w:t>международные</w:t>
      </w:r>
      <w:r w:rsidRPr="00E7566A">
        <w:rPr>
          <w:lang w:val="en-US"/>
        </w:rPr>
        <w:t xml:space="preserve"> </w:t>
      </w:r>
      <w:r>
        <w:t>отношения</w:t>
      </w:r>
      <w:r w:rsidRPr="00E7566A">
        <w:rPr>
          <w:lang w:val="en-US"/>
        </w:rPr>
        <w:t xml:space="preserve">, 2012, № 8; </w:t>
      </w:r>
    </w:p>
  </w:footnote>
  <w:footnote w:id="40">
    <w:p w:rsidR="000A3DCF" w:rsidRPr="00E7566A" w:rsidRDefault="000A3DCF" w:rsidP="00C3758F">
      <w:pPr>
        <w:pStyle w:val="a5"/>
        <w:adjustRightInd w:val="0"/>
        <w:ind w:left="284"/>
        <w:rPr>
          <w:lang w:val="en-US"/>
        </w:rPr>
      </w:pPr>
      <w:r>
        <w:rPr>
          <w:rStyle w:val="a7"/>
        </w:rPr>
        <w:footnoteRef/>
      </w:r>
      <w:r w:rsidRPr="00C3758F">
        <w:rPr>
          <w:lang w:val="en-US"/>
        </w:rPr>
        <w:t xml:space="preserve"> </w:t>
      </w:r>
      <w:r w:rsidRPr="007D0312">
        <w:rPr>
          <w:i/>
          <w:lang w:val="en-US"/>
        </w:rPr>
        <w:t>Juergensmeyer</w:t>
      </w:r>
      <w:r w:rsidRPr="00C3758F">
        <w:rPr>
          <w:i/>
          <w:lang w:val="en-US"/>
        </w:rPr>
        <w:t xml:space="preserve"> </w:t>
      </w:r>
      <w:r>
        <w:rPr>
          <w:i/>
          <w:lang w:val="en-US"/>
        </w:rPr>
        <w:t>M.</w:t>
      </w:r>
      <w:r w:rsidRPr="00C3758F">
        <w:rPr>
          <w:i/>
          <w:lang w:val="en-US"/>
        </w:rPr>
        <w:t xml:space="preserve">, </w:t>
      </w:r>
      <w:r w:rsidRPr="007D0312">
        <w:rPr>
          <w:i/>
          <w:lang w:val="en-US"/>
        </w:rPr>
        <w:t>Kitts</w:t>
      </w:r>
      <w:r>
        <w:rPr>
          <w:i/>
          <w:lang w:val="en-US"/>
        </w:rPr>
        <w:t xml:space="preserve"> M</w:t>
      </w:r>
      <w:r w:rsidRPr="00C3758F">
        <w:rPr>
          <w:i/>
          <w:lang w:val="en-US"/>
        </w:rPr>
        <w:t xml:space="preserve">., </w:t>
      </w:r>
      <w:r w:rsidRPr="007D0312">
        <w:rPr>
          <w:i/>
          <w:lang w:val="en-US"/>
        </w:rPr>
        <w:t>Jerryson</w:t>
      </w:r>
      <w:r w:rsidRPr="00C3758F">
        <w:rPr>
          <w:i/>
          <w:lang w:val="en-US"/>
        </w:rPr>
        <w:t xml:space="preserve"> </w:t>
      </w:r>
      <w:r>
        <w:rPr>
          <w:i/>
          <w:lang w:val="en-US"/>
        </w:rPr>
        <w:t>M.</w:t>
      </w:r>
      <w:r w:rsidRPr="00C3758F">
        <w:rPr>
          <w:i/>
          <w:lang w:val="en-US"/>
        </w:rPr>
        <w:t xml:space="preserve">, </w:t>
      </w:r>
      <w:r w:rsidRPr="007D0312">
        <w:rPr>
          <w:i/>
          <w:lang w:val="en-US"/>
        </w:rPr>
        <w:t>eds</w:t>
      </w:r>
      <w:r w:rsidRPr="00C3758F">
        <w:rPr>
          <w:i/>
          <w:lang w:val="en-US"/>
        </w:rPr>
        <w:t>.:</w:t>
      </w:r>
      <w:r w:rsidRPr="00C3758F">
        <w:rPr>
          <w:lang w:val="en-US"/>
        </w:rPr>
        <w:t xml:space="preserve"> </w:t>
      </w:r>
      <w:r w:rsidRPr="007D0312">
        <w:rPr>
          <w:lang w:val="en-US"/>
        </w:rPr>
        <w:t>Violence</w:t>
      </w:r>
      <w:r w:rsidRPr="00C3758F">
        <w:rPr>
          <w:lang w:val="en-US"/>
        </w:rPr>
        <w:t xml:space="preserve"> </w:t>
      </w:r>
      <w:r w:rsidRPr="007D0312">
        <w:rPr>
          <w:lang w:val="en-US"/>
        </w:rPr>
        <w:t>and</w:t>
      </w:r>
      <w:r w:rsidRPr="00C3758F">
        <w:rPr>
          <w:lang w:val="en-US"/>
        </w:rPr>
        <w:t xml:space="preserve"> </w:t>
      </w:r>
      <w:r w:rsidRPr="007D0312">
        <w:rPr>
          <w:lang w:val="en-US"/>
        </w:rPr>
        <w:t>the</w:t>
      </w:r>
      <w:r w:rsidRPr="00C3758F">
        <w:rPr>
          <w:lang w:val="en-US"/>
        </w:rPr>
        <w:t xml:space="preserve"> </w:t>
      </w:r>
      <w:r w:rsidRPr="007D0312">
        <w:rPr>
          <w:lang w:val="en-US"/>
        </w:rPr>
        <w:t>World</w:t>
      </w:r>
      <w:r w:rsidRPr="00C3758F">
        <w:rPr>
          <w:lang w:val="en-US"/>
        </w:rPr>
        <w:t>’</w:t>
      </w:r>
      <w:r w:rsidRPr="007D0312">
        <w:rPr>
          <w:lang w:val="en-US"/>
        </w:rPr>
        <w:t>s</w:t>
      </w:r>
      <w:r w:rsidRPr="00C3758F">
        <w:rPr>
          <w:lang w:val="en-US"/>
        </w:rPr>
        <w:t xml:space="preserve"> </w:t>
      </w:r>
      <w:r w:rsidRPr="007D0312">
        <w:rPr>
          <w:lang w:val="en-US"/>
        </w:rPr>
        <w:t>Religious</w:t>
      </w:r>
      <w:r w:rsidRPr="00C3758F">
        <w:rPr>
          <w:lang w:val="en-US"/>
        </w:rPr>
        <w:t xml:space="preserve"> </w:t>
      </w:r>
      <w:r w:rsidRPr="007D0312">
        <w:rPr>
          <w:lang w:val="en-US"/>
        </w:rPr>
        <w:t>Traditions</w:t>
      </w:r>
      <w:r w:rsidRPr="00C3758F">
        <w:rPr>
          <w:lang w:val="en-US"/>
        </w:rPr>
        <w:t xml:space="preserve">: </w:t>
      </w:r>
      <w:r w:rsidRPr="007D0312">
        <w:rPr>
          <w:lang w:val="en-US"/>
        </w:rPr>
        <w:t>An</w:t>
      </w:r>
      <w:r w:rsidRPr="00C3758F">
        <w:rPr>
          <w:lang w:val="en-US"/>
        </w:rPr>
        <w:t xml:space="preserve"> </w:t>
      </w:r>
      <w:r w:rsidRPr="007D0312">
        <w:rPr>
          <w:lang w:val="en-US"/>
        </w:rPr>
        <w:t>Introduction</w:t>
      </w:r>
      <w:r w:rsidRPr="00C3758F">
        <w:rPr>
          <w:lang w:val="en-US"/>
        </w:rPr>
        <w:t xml:space="preserve">. </w:t>
      </w:r>
      <w:r w:rsidRPr="0001364A">
        <w:rPr>
          <w:lang w:val="en-US"/>
        </w:rPr>
        <w:t>Oxford</w:t>
      </w:r>
      <w:r w:rsidRPr="00E7566A">
        <w:rPr>
          <w:lang w:val="en-US"/>
        </w:rPr>
        <w:t xml:space="preserve">: </w:t>
      </w:r>
      <w:r w:rsidRPr="0001364A">
        <w:rPr>
          <w:lang w:val="en-US"/>
        </w:rPr>
        <w:t>Oxford</w:t>
      </w:r>
      <w:r w:rsidRPr="00E7566A">
        <w:rPr>
          <w:lang w:val="en-US"/>
        </w:rPr>
        <w:t xml:space="preserve"> </w:t>
      </w:r>
      <w:r w:rsidRPr="0001364A">
        <w:rPr>
          <w:lang w:val="en-US"/>
        </w:rPr>
        <w:t>University</w:t>
      </w:r>
      <w:r w:rsidRPr="00E7566A">
        <w:rPr>
          <w:lang w:val="en-US"/>
        </w:rPr>
        <w:t xml:space="preserve"> </w:t>
      </w:r>
      <w:r w:rsidRPr="0001364A">
        <w:rPr>
          <w:lang w:val="en-US"/>
        </w:rPr>
        <w:t>Press</w:t>
      </w:r>
      <w:r w:rsidRPr="00E7566A">
        <w:rPr>
          <w:lang w:val="en-US"/>
        </w:rPr>
        <w:t xml:space="preserve">, 2017. </w:t>
      </w:r>
      <w:r>
        <w:rPr>
          <w:lang w:val="en-US"/>
        </w:rPr>
        <w:t>P</w:t>
      </w:r>
      <w:r w:rsidRPr="00E7566A">
        <w:rPr>
          <w:lang w:val="en-US"/>
        </w:rPr>
        <w:t>. 37</w:t>
      </w:r>
    </w:p>
  </w:footnote>
  <w:footnote w:id="41">
    <w:p w:rsidR="000A3DCF" w:rsidRPr="0001364A" w:rsidRDefault="000A3DCF" w:rsidP="001A4C44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>
        <w:rPr>
          <w:lang w:val="en-US"/>
        </w:rPr>
        <w:t xml:space="preserve"> </w:t>
      </w:r>
      <w:r w:rsidRPr="005F0A9C">
        <w:rPr>
          <w:i/>
        </w:rPr>
        <w:t>Берзин</w:t>
      </w:r>
      <w:r w:rsidRPr="00E7566A">
        <w:rPr>
          <w:i/>
          <w:lang w:val="en-US"/>
        </w:rPr>
        <w:t xml:space="preserve"> </w:t>
      </w:r>
      <w:r w:rsidRPr="005F0A9C">
        <w:rPr>
          <w:i/>
        </w:rPr>
        <w:t>А</w:t>
      </w:r>
      <w:r w:rsidRPr="00E7566A">
        <w:rPr>
          <w:i/>
          <w:lang w:val="en-US"/>
        </w:rPr>
        <w:t>.</w:t>
      </w:r>
      <w:r w:rsidRPr="00E7566A">
        <w:rPr>
          <w:lang w:val="en-US"/>
        </w:rPr>
        <w:t xml:space="preserve"> </w:t>
      </w:r>
      <w:r>
        <w:t>Священные</w:t>
      </w:r>
      <w:r w:rsidRPr="00E7566A">
        <w:rPr>
          <w:lang w:val="en-US"/>
        </w:rPr>
        <w:t xml:space="preserve"> </w:t>
      </w:r>
      <w:r>
        <w:t>войны</w:t>
      </w:r>
      <w:r w:rsidRPr="00E7566A">
        <w:rPr>
          <w:lang w:val="en-US"/>
        </w:rPr>
        <w:t xml:space="preserve"> </w:t>
      </w:r>
      <w:r>
        <w:t>в</w:t>
      </w:r>
      <w:r w:rsidRPr="00E7566A">
        <w:rPr>
          <w:lang w:val="en-US"/>
        </w:rPr>
        <w:t xml:space="preserve"> </w:t>
      </w:r>
      <w:r>
        <w:t>буддизме</w:t>
      </w:r>
      <w:r w:rsidRPr="00E7566A">
        <w:rPr>
          <w:lang w:val="en-US"/>
        </w:rPr>
        <w:t xml:space="preserve"> </w:t>
      </w:r>
      <w:r>
        <w:t>и</w:t>
      </w:r>
      <w:r w:rsidRPr="00E7566A">
        <w:rPr>
          <w:lang w:val="en-US"/>
        </w:rPr>
        <w:t xml:space="preserve"> </w:t>
      </w:r>
      <w:r>
        <w:t>исламе</w:t>
      </w:r>
      <w:r w:rsidRPr="00E7566A">
        <w:rPr>
          <w:lang w:val="en-US"/>
        </w:rPr>
        <w:t xml:space="preserve"> // </w:t>
      </w:r>
      <w:r w:rsidRPr="0001364A">
        <w:rPr>
          <w:rFonts w:eastAsiaTheme="minorEastAsia"/>
          <w:lang w:val="en-US" w:eastAsia="zh-CN"/>
        </w:rPr>
        <w:t>Study</w:t>
      </w:r>
      <w:r w:rsidRPr="00E7566A">
        <w:rPr>
          <w:rFonts w:eastAsiaTheme="minorEastAsia"/>
          <w:lang w:val="en-US" w:eastAsia="zh-CN"/>
        </w:rPr>
        <w:t xml:space="preserve"> </w:t>
      </w:r>
      <w:r w:rsidRPr="0001364A">
        <w:rPr>
          <w:rFonts w:eastAsiaTheme="minorEastAsia"/>
          <w:lang w:val="en-US" w:eastAsia="zh-CN"/>
        </w:rPr>
        <w:t>buddhism</w:t>
      </w:r>
      <w:r w:rsidRPr="00E7566A"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lang w:val="en-US" w:eastAsia="zh-CN"/>
        </w:rPr>
        <w:t>by</w:t>
      </w:r>
      <w:r w:rsidRPr="006E4D6E"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lang w:val="en-US" w:eastAsia="zh-CN"/>
        </w:rPr>
        <w:t>Berzin</w:t>
      </w:r>
      <w:r w:rsidRPr="006E4D6E"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lang w:val="en-US" w:eastAsia="zh-CN"/>
        </w:rPr>
        <w:t>Archives</w:t>
      </w:r>
      <w:r w:rsidRPr="006E4D6E">
        <w:rPr>
          <w:rFonts w:eastAsiaTheme="minorEastAsia"/>
          <w:lang w:val="en-US" w:eastAsia="zh-CN"/>
        </w:rPr>
        <w:t xml:space="preserve">. </w:t>
      </w:r>
      <w:r>
        <w:rPr>
          <w:rFonts w:eastAsiaTheme="minorEastAsia"/>
          <w:lang w:val="en-US" w:eastAsia="zh-CN"/>
        </w:rPr>
        <w:t>URL</w:t>
      </w:r>
      <w:r>
        <w:rPr>
          <w:rFonts w:eastAsiaTheme="minorEastAsia"/>
          <w:lang w:eastAsia="zh-CN"/>
        </w:rPr>
        <w:t xml:space="preserve">: </w:t>
      </w:r>
      <w:hyperlink r:id="rId3" w:history="1">
        <w:r w:rsidRPr="00C54CD4">
          <w:rPr>
            <w:rStyle w:val="a8"/>
            <w:rFonts w:eastAsiaTheme="minorEastAsia"/>
            <w:lang w:eastAsia="zh-CN"/>
          </w:rPr>
          <w:t>https://studybuddhism.com/ru/prodvinutyy-uroven/istoriya-i-kultura/buddizm-i-islam/svyaschennye-voyny-v-buddizme-i-islame</w:t>
        </w:r>
      </w:hyperlink>
      <w:r>
        <w:rPr>
          <w:rFonts w:eastAsiaTheme="minorEastAsia"/>
          <w:lang w:eastAsia="zh-CN"/>
        </w:rPr>
        <w:t xml:space="preserve"> (Дата обращения: 25.04.21)</w:t>
      </w:r>
    </w:p>
  </w:footnote>
  <w:footnote w:id="42">
    <w:p w:rsidR="000A3DCF" w:rsidRPr="008D369E" w:rsidRDefault="000A3DCF" w:rsidP="001A4C44">
      <w:pPr>
        <w:pStyle w:val="a5"/>
        <w:ind w:left="284"/>
        <w:jc w:val="both"/>
      </w:pPr>
      <w:r>
        <w:rPr>
          <w:rStyle w:val="a7"/>
        </w:rPr>
        <w:footnoteRef/>
      </w:r>
      <w:r w:rsidRPr="005F0A9C">
        <w:rPr>
          <w:i/>
        </w:rPr>
        <w:t>Верасекера</w:t>
      </w:r>
      <w:r>
        <w:t xml:space="preserve"> </w:t>
      </w:r>
      <w:r w:rsidRPr="00BD1F3A">
        <w:rPr>
          <w:i/>
        </w:rPr>
        <w:t>А.</w:t>
      </w:r>
      <w:r>
        <w:t xml:space="preserve"> </w:t>
      </w:r>
      <w:r w:rsidRPr="008D369E">
        <w:t>Буддизм и воинс</w:t>
      </w:r>
      <w:r>
        <w:t xml:space="preserve">кий долг. Колесо Дхаммы, 2010, </w:t>
      </w:r>
      <w:hyperlink r:id="rId4" w:history="1">
        <w:r w:rsidRPr="00C54CD4">
          <w:rPr>
            <w:rStyle w:val="a8"/>
          </w:rPr>
          <w:t>http://dhamma.ru/lib/authors/misc/soldier.html</w:t>
        </w:r>
      </w:hyperlink>
      <w:r w:rsidRPr="008D369E">
        <w:t>.</w:t>
      </w:r>
      <w:r>
        <w:t xml:space="preserve"> (Дата обращения: 25.04.2021)</w:t>
      </w:r>
    </w:p>
  </w:footnote>
  <w:footnote w:id="43">
    <w:p w:rsidR="000A3DCF" w:rsidRPr="00ED1713" w:rsidRDefault="000A3DCF" w:rsidP="001A4C44">
      <w:pPr>
        <w:pStyle w:val="a5"/>
        <w:ind w:left="284"/>
        <w:jc w:val="both"/>
        <w:rPr>
          <w:rFonts w:eastAsiaTheme="minorEastAsia"/>
          <w:i/>
          <w:lang w:eastAsia="zh-CN"/>
        </w:rPr>
      </w:pPr>
      <w:r>
        <w:rPr>
          <w:rStyle w:val="a7"/>
        </w:rPr>
        <w:footnoteRef/>
      </w:r>
      <w:r>
        <w:t xml:space="preserve"> </w:t>
      </w:r>
      <w:r w:rsidRPr="005F0A9C">
        <w:rPr>
          <w:i/>
        </w:rPr>
        <w:t>Васенёв</w:t>
      </w:r>
      <w:r>
        <w:rPr>
          <w:i/>
        </w:rPr>
        <w:t xml:space="preserve"> А.</w:t>
      </w:r>
      <w:r w:rsidRPr="001E133B">
        <w:t xml:space="preserve"> Буддизм и война. О том, как Будда учил побеждать</w:t>
      </w:r>
      <w:r w:rsidRPr="00ED1713">
        <w:t xml:space="preserve"> 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/>
          <w:lang w:eastAsia="zh-CN"/>
        </w:rPr>
        <w:t xml:space="preserve">/ С-Т-О-Л. </w:t>
      </w:r>
      <w:r>
        <w:rPr>
          <w:rFonts w:eastAsiaTheme="minorEastAsia"/>
          <w:lang w:val="en-US" w:eastAsia="zh-CN"/>
        </w:rPr>
        <w:t>URL</w:t>
      </w:r>
      <w:r w:rsidRPr="00ED1713">
        <w:rPr>
          <w:rFonts w:eastAsiaTheme="minorEastAsia"/>
          <w:lang w:eastAsia="zh-CN"/>
        </w:rPr>
        <w:t xml:space="preserve">: </w:t>
      </w:r>
      <w:hyperlink r:id="rId5" w:history="1">
        <w:r w:rsidRPr="00C54CD4">
          <w:rPr>
            <w:rStyle w:val="a8"/>
            <w:rFonts w:eastAsiaTheme="minorEastAsia"/>
            <w:lang w:val="en-US" w:eastAsia="zh-CN"/>
          </w:rPr>
          <w:t>https</w:t>
        </w:r>
        <w:r w:rsidRPr="00ED1713">
          <w:rPr>
            <w:rStyle w:val="a8"/>
            <w:rFonts w:eastAsiaTheme="minorEastAsia"/>
            <w:lang w:eastAsia="zh-CN"/>
          </w:rPr>
          <w:t>://</w:t>
        </w:r>
        <w:r w:rsidRPr="00C54CD4">
          <w:rPr>
            <w:rStyle w:val="a8"/>
            <w:rFonts w:eastAsiaTheme="minorEastAsia"/>
            <w:lang w:val="en-US" w:eastAsia="zh-CN"/>
          </w:rPr>
          <w:t>s</w:t>
        </w:r>
        <w:r w:rsidRPr="00ED1713">
          <w:rPr>
            <w:rStyle w:val="a8"/>
            <w:rFonts w:eastAsiaTheme="minorEastAsia"/>
            <w:lang w:eastAsia="zh-CN"/>
          </w:rPr>
          <w:t>-</w:t>
        </w:r>
        <w:r w:rsidRPr="00C54CD4">
          <w:rPr>
            <w:rStyle w:val="a8"/>
            <w:rFonts w:eastAsiaTheme="minorEastAsia"/>
            <w:lang w:val="en-US" w:eastAsia="zh-CN"/>
          </w:rPr>
          <w:t>t</w:t>
        </w:r>
        <w:r w:rsidRPr="00ED1713">
          <w:rPr>
            <w:rStyle w:val="a8"/>
            <w:rFonts w:eastAsiaTheme="minorEastAsia"/>
            <w:lang w:eastAsia="zh-CN"/>
          </w:rPr>
          <w:t>-</w:t>
        </w:r>
        <w:r w:rsidRPr="00C54CD4">
          <w:rPr>
            <w:rStyle w:val="a8"/>
            <w:rFonts w:eastAsiaTheme="minorEastAsia"/>
            <w:lang w:val="en-US" w:eastAsia="zh-CN"/>
          </w:rPr>
          <w:t>o</w:t>
        </w:r>
        <w:r w:rsidRPr="00ED1713">
          <w:rPr>
            <w:rStyle w:val="a8"/>
            <w:rFonts w:eastAsiaTheme="minorEastAsia"/>
            <w:lang w:eastAsia="zh-CN"/>
          </w:rPr>
          <w:t>-</w:t>
        </w:r>
        <w:r w:rsidRPr="00C54CD4">
          <w:rPr>
            <w:rStyle w:val="a8"/>
            <w:rFonts w:eastAsiaTheme="minorEastAsia"/>
            <w:lang w:val="en-US" w:eastAsia="zh-CN"/>
          </w:rPr>
          <w:t>l</w:t>
        </w:r>
        <w:r w:rsidRPr="00ED1713">
          <w:rPr>
            <w:rStyle w:val="a8"/>
            <w:rFonts w:eastAsiaTheme="minorEastAsia"/>
            <w:lang w:eastAsia="zh-CN"/>
          </w:rPr>
          <w:t>.</w:t>
        </w:r>
        <w:r w:rsidRPr="00C54CD4">
          <w:rPr>
            <w:rStyle w:val="a8"/>
            <w:rFonts w:eastAsiaTheme="minorEastAsia"/>
            <w:lang w:val="en-US" w:eastAsia="zh-CN"/>
          </w:rPr>
          <w:t>com</w:t>
        </w:r>
        <w:r w:rsidRPr="00ED1713">
          <w:rPr>
            <w:rStyle w:val="a8"/>
            <w:rFonts w:eastAsiaTheme="minorEastAsia"/>
            <w:lang w:eastAsia="zh-CN"/>
          </w:rPr>
          <w:t>/</w:t>
        </w:r>
        <w:r w:rsidRPr="00C54CD4">
          <w:rPr>
            <w:rStyle w:val="a8"/>
            <w:rFonts w:eastAsiaTheme="minorEastAsia"/>
            <w:lang w:val="en-US" w:eastAsia="zh-CN"/>
          </w:rPr>
          <w:t>tserkov</w:t>
        </w:r>
        <w:r w:rsidRPr="00ED1713">
          <w:rPr>
            <w:rStyle w:val="a8"/>
            <w:rFonts w:eastAsiaTheme="minorEastAsia"/>
            <w:lang w:eastAsia="zh-CN"/>
          </w:rPr>
          <w:t>-</w:t>
        </w:r>
        <w:r w:rsidRPr="00C54CD4">
          <w:rPr>
            <w:rStyle w:val="a8"/>
            <w:rFonts w:eastAsiaTheme="minorEastAsia"/>
            <w:lang w:val="en-US" w:eastAsia="zh-CN"/>
          </w:rPr>
          <w:t>i</w:t>
        </w:r>
        <w:r w:rsidRPr="00ED1713">
          <w:rPr>
            <w:rStyle w:val="a8"/>
            <w:rFonts w:eastAsiaTheme="minorEastAsia"/>
            <w:lang w:eastAsia="zh-CN"/>
          </w:rPr>
          <w:t>-</w:t>
        </w:r>
        <w:r w:rsidRPr="00C54CD4">
          <w:rPr>
            <w:rStyle w:val="a8"/>
            <w:rFonts w:eastAsiaTheme="minorEastAsia"/>
            <w:lang w:val="en-US" w:eastAsia="zh-CN"/>
          </w:rPr>
          <w:t>obshhestvo</w:t>
        </w:r>
        <w:r w:rsidRPr="00ED1713">
          <w:rPr>
            <w:rStyle w:val="a8"/>
            <w:rFonts w:eastAsiaTheme="minorEastAsia"/>
            <w:lang w:eastAsia="zh-CN"/>
          </w:rPr>
          <w:t>/</w:t>
        </w:r>
        <w:r w:rsidRPr="00C54CD4">
          <w:rPr>
            <w:rStyle w:val="a8"/>
            <w:rFonts w:eastAsiaTheme="minorEastAsia"/>
            <w:lang w:val="en-US" w:eastAsia="zh-CN"/>
          </w:rPr>
          <w:t>buddizm</w:t>
        </w:r>
        <w:r w:rsidRPr="00ED1713">
          <w:rPr>
            <w:rStyle w:val="a8"/>
            <w:rFonts w:eastAsiaTheme="minorEastAsia"/>
            <w:lang w:eastAsia="zh-CN"/>
          </w:rPr>
          <w:t>-</w:t>
        </w:r>
        <w:r w:rsidRPr="00C54CD4">
          <w:rPr>
            <w:rStyle w:val="a8"/>
            <w:rFonts w:eastAsiaTheme="minorEastAsia"/>
            <w:lang w:val="en-US" w:eastAsia="zh-CN"/>
          </w:rPr>
          <w:t>i</w:t>
        </w:r>
        <w:r w:rsidRPr="00ED1713">
          <w:rPr>
            <w:rStyle w:val="a8"/>
            <w:rFonts w:eastAsiaTheme="minorEastAsia"/>
            <w:lang w:eastAsia="zh-CN"/>
          </w:rPr>
          <w:t>-</w:t>
        </w:r>
        <w:r w:rsidRPr="00C54CD4">
          <w:rPr>
            <w:rStyle w:val="a8"/>
            <w:rFonts w:eastAsiaTheme="minorEastAsia"/>
            <w:lang w:val="en-US" w:eastAsia="zh-CN"/>
          </w:rPr>
          <w:t>vojna</w:t>
        </w:r>
        <w:r w:rsidRPr="00ED1713">
          <w:rPr>
            <w:rStyle w:val="a8"/>
            <w:rFonts w:eastAsiaTheme="minorEastAsia"/>
            <w:lang w:eastAsia="zh-CN"/>
          </w:rPr>
          <w:t>-</w:t>
        </w:r>
        <w:r w:rsidRPr="00C54CD4">
          <w:rPr>
            <w:rStyle w:val="a8"/>
            <w:rFonts w:eastAsiaTheme="minorEastAsia"/>
            <w:lang w:val="en-US" w:eastAsia="zh-CN"/>
          </w:rPr>
          <w:t>o</w:t>
        </w:r>
        <w:r w:rsidRPr="00ED1713">
          <w:rPr>
            <w:rStyle w:val="a8"/>
            <w:rFonts w:eastAsiaTheme="minorEastAsia"/>
            <w:lang w:eastAsia="zh-CN"/>
          </w:rPr>
          <w:t>-</w:t>
        </w:r>
        <w:r w:rsidRPr="00C54CD4">
          <w:rPr>
            <w:rStyle w:val="a8"/>
            <w:rFonts w:eastAsiaTheme="minorEastAsia"/>
            <w:lang w:val="en-US" w:eastAsia="zh-CN"/>
          </w:rPr>
          <w:t>tom</w:t>
        </w:r>
        <w:r w:rsidRPr="00ED1713">
          <w:rPr>
            <w:rStyle w:val="a8"/>
            <w:rFonts w:eastAsiaTheme="minorEastAsia"/>
            <w:lang w:eastAsia="zh-CN"/>
          </w:rPr>
          <w:t>-</w:t>
        </w:r>
        <w:r w:rsidRPr="00C54CD4">
          <w:rPr>
            <w:rStyle w:val="a8"/>
            <w:rFonts w:eastAsiaTheme="minorEastAsia"/>
            <w:lang w:val="en-US" w:eastAsia="zh-CN"/>
          </w:rPr>
          <w:t>kak</w:t>
        </w:r>
        <w:r w:rsidRPr="00ED1713">
          <w:rPr>
            <w:rStyle w:val="a8"/>
            <w:rFonts w:eastAsiaTheme="minorEastAsia"/>
            <w:lang w:eastAsia="zh-CN"/>
          </w:rPr>
          <w:t>-</w:t>
        </w:r>
        <w:r w:rsidRPr="00C54CD4">
          <w:rPr>
            <w:rStyle w:val="a8"/>
            <w:rFonts w:eastAsiaTheme="minorEastAsia"/>
            <w:lang w:val="en-US" w:eastAsia="zh-CN"/>
          </w:rPr>
          <w:t>budda</w:t>
        </w:r>
        <w:r w:rsidRPr="00ED1713">
          <w:rPr>
            <w:rStyle w:val="a8"/>
            <w:rFonts w:eastAsiaTheme="minorEastAsia"/>
            <w:lang w:eastAsia="zh-CN"/>
          </w:rPr>
          <w:t>-</w:t>
        </w:r>
        <w:r w:rsidRPr="00C54CD4">
          <w:rPr>
            <w:rStyle w:val="a8"/>
            <w:rFonts w:eastAsiaTheme="minorEastAsia"/>
            <w:lang w:val="en-US" w:eastAsia="zh-CN"/>
          </w:rPr>
          <w:t>uchil</w:t>
        </w:r>
        <w:r w:rsidRPr="00ED1713">
          <w:rPr>
            <w:rStyle w:val="a8"/>
            <w:rFonts w:eastAsiaTheme="minorEastAsia"/>
            <w:lang w:eastAsia="zh-CN"/>
          </w:rPr>
          <w:t>-</w:t>
        </w:r>
        <w:r w:rsidRPr="00C54CD4">
          <w:rPr>
            <w:rStyle w:val="a8"/>
            <w:rFonts w:eastAsiaTheme="minorEastAsia"/>
            <w:lang w:val="en-US" w:eastAsia="zh-CN"/>
          </w:rPr>
          <w:t>pobezhdat</w:t>
        </w:r>
        <w:r w:rsidRPr="00ED1713">
          <w:rPr>
            <w:rStyle w:val="a8"/>
            <w:rFonts w:eastAsiaTheme="minorEastAsia"/>
            <w:lang w:eastAsia="zh-CN"/>
          </w:rPr>
          <w:t>/</w:t>
        </w:r>
      </w:hyperlink>
      <w:r>
        <w:rPr>
          <w:rFonts w:eastAsiaTheme="minorEastAsia"/>
          <w:lang w:eastAsia="zh-CN"/>
        </w:rPr>
        <w:t xml:space="preserve"> (Дата обращения: 25.04.21)</w:t>
      </w:r>
    </w:p>
  </w:footnote>
  <w:footnote w:id="44">
    <w:p w:rsidR="000A3DCF" w:rsidRPr="00C53569" w:rsidRDefault="000A3DCF" w:rsidP="001A4C44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 w:rsidRPr="00C30DB9">
        <w:t>Ненасилие (авихимса)</w:t>
      </w:r>
      <w:r w:rsidRPr="0001364A">
        <w:t xml:space="preserve"> </w:t>
      </w:r>
      <w:r w:rsidRPr="00193E08">
        <w:t>[</w:t>
      </w:r>
      <w:r w:rsidRPr="00193E08">
        <w:rPr>
          <w:rFonts w:eastAsiaTheme="minorEastAsia"/>
          <w:lang w:eastAsia="zh-CN"/>
        </w:rPr>
        <w:t>Электронный ресурс]:</w:t>
      </w:r>
      <w:r w:rsidRPr="0001364A">
        <w:t xml:space="preserve"> </w:t>
      </w:r>
      <w:r>
        <w:t>Буддаяна</w:t>
      </w:r>
      <w:r w:rsidRPr="0001364A">
        <w:t xml:space="preserve">. </w:t>
      </w:r>
      <w:r>
        <w:t>Путь Будды.</w:t>
      </w:r>
      <w:r w:rsidRPr="00193E08">
        <w:t xml:space="preserve"> </w:t>
      </w:r>
      <w:r>
        <w:t xml:space="preserve">– </w:t>
      </w:r>
      <w:r>
        <w:rPr>
          <w:lang w:val="en-US"/>
        </w:rPr>
        <w:t>URL</w:t>
      </w:r>
      <w:r w:rsidRPr="00C53569">
        <w:rPr>
          <w:rFonts w:eastAsiaTheme="minorEastAsia" w:hint="eastAsia"/>
          <w:lang w:eastAsia="zh-CN"/>
        </w:rPr>
        <w:t>:</w:t>
      </w:r>
      <w:r>
        <w:t xml:space="preserve"> </w:t>
      </w:r>
      <w:r w:rsidRPr="00C53569">
        <w:rPr>
          <w:rFonts w:eastAsiaTheme="minorEastAsia"/>
          <w:lang w:val="en-US" w:eastAsia="zh-CN"/>
        </w:rPr>
        <w:t>https</w:t>
      </w:r>
      <w:r w:rsidRPr="00C53569">
        <w:rPr>
          <w:rFonts w:eastAsiaTheme="minorEastAsia"/>
          <w:lang w:eastAsia="zh-CN"/>
        </w:rPr>
        <w:t>://</w:t>
      </w:r>
      <w:r w:rsidRPr="00C53569">
        <w:rPr>
          <w:rFonts w:eastAsiaTheme="minorEastAsia"/>
          <w:lang w:val="en-US" w:eastAsia="zh-CN"/>
        </w:rPr>
        <w:t>buddhayana</w:t>
      </w:r>
      <w:r w:rsidRPr="00C53569">
        <w:rPr>
          <w:rFonts w:eastAsiaTheme="minorEastAsia"/>
          <w:lang w:eastAsia="zh-CN"/>
        </w:rPr>
        <w:t>.</w:t>
      </w:r>
      <w:r w:rsidRPr="00C53569">
        <w:rPr>
          <w:rFonts w:eastAsiaTheme="minorEastAsia"/>
          <w:lang w:val="en-US" w:eastAsia="zh-CN"/>
        </w:rPr>
        <w:t>ru</w:t>
      </w:r>
      <w:r w:rsidRPr="00C53569">
        <w:rPr>
          <w:rFonts w:eastAsiaTheme="minorEastAsia"/>
          <w:lang w:eastAsia="zh-CN"/>
        </w:rPr>
        <w:t>/%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0%</w:t>
      </w:r>
      <w:r w:rsidRPr="00C53569">
        <w:rPr>
          <w:rFonts w:eastAsiaTheme="minorEastAsia"/>
          <w:lang w:val="en-US" w:eastAsia="zh-CN"/>
        </w:rPr>
        <w:t>BD</w:t>
      </w:r>
      <w:r w:rsidRPr="00C53569">
        <w:rPr>
          <w:rFonts w:eastAsiaTheme="minorEastAsia"/>
          <w:lang w:eastAsia="zh-CN"/>
        </w:rPr>
        <w:t>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0%</w:t>
      </w:r>
      <w:r w:rsidRPr="00C53569">
        <w:rPr>
          <w:rFonts w:eastAsiaTheme="minorEastAsia"/>
          <w:lang w:val="en-US" w:eastAsia="zh-CN"/>
        </w:rPr>
        <w:t>B</w:t>
      </w:r>
      <w:r w:rsidRPr="00C53569">
        <w:rPr>
          <w:rFonts w:eastAsiaTheme="minorEastAsia"/>
          <w:lang w:eastAsia="zh-CN"/>
        </w:rPr>
        <w:t>5%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0%</w:t>
      </w:r>
      <w:r w:rsidRPr="00C53569">
        <w:rPr>
          <w:rFonts w:eastAsiaTheme="minorEastAsia"/>
          <w:lang w:val="en-US" w:eastAsia="zh-CN"/>
        </w:rPr>
        <w:t>BD</w:t>
      </w:r>
      <w:r w:rsidRPr="00C53569">
        <w:rPr>
          <w:rFonts w:eastAsiaTheme="minorEastAsia"/>
          <w:lang w:eastAsia="zh-CN"/>
        </w:rPr>
        <w:t>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0%</w:t>
      </w:r>
      <w:r w:rsidRPr="00C53569">
        <w:rPr>
          <w:rFonts w:eastAsiaTheme="minorEastAsia"/>
          <w:lang w:val="en-US" w:eastAsia="zh-CN"/>
        </w:rPr>
        <w:t>B</w:t>
      </w:r>
      <w:r w:rsidRPr="00C53569">
        <w:rPr>
          <w:rFonts w:eastAsiaTheme="minorEastAsia"/>
          <w:lang w:eastAsia="zh-CN"/>
        </w:rPr>
        <w:t>0%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1%81%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0%</w:t>
      </w:r>
      <w:r w:rsidRPr="00C53569">
        <w:rPr>
          <w:rFonts w:eastAsiaTheme="minorEastAsia"/>
          <w:lang w:val="en-US" w:eastAsia="zh-CN"/>
        </w:rPr>
        <w:t>B</w:t>
      </w:r>
      <w:r w:rsidRPr="00C53569">
        <w:rPr>
          <w:rFonts w:eastAsiaTheme="minorEastAsia"/>
          <w:lang w:eastAsia="zh-CN"/>
        </w:rPr>
        <w:t>8%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0%</w:t>
      </w:r>
      <w:r w:rsidRPr="00C53569">
        <w:rPr>
          <w:rFonts w:eastAsiaTheme="minorEastAsia"/>
          <w:lang w:val="en-US" w:eastAsia="zh-CN"/>
        </w:rPr>
        <w:t>BB</w:t>
      </w:r>
      <w:r w:rsidRPr="00C53569">
        <w:rPr>
          <w:rFonts w:eastAsiaTheme="minorEastAsia"/>
          <w:lang w:eastAsia="zh-CN"/>
        </w:rPr>
        <w:t>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0%</w:t>
      </w:r>
      <w:r w:rsidRPr="00C53569">
        <w:rPr>
          <w:rFonts w:eastAsiaTheme="minorEastAsia"/>
          <w:lang w:val="en-US" w:eastAsia="zh-CN"/>
        </w:rPr>
        <w:t>B</w:t>
      </w:r>
      <w:r w:rsidRPr="00C53569">
        <w:rPr>
          <w:rFonts w:eastAsiaTheme="minorEastAsia"/>
          <w:lang w:eastAsia="zh-CN"/>
        </w:rPr>
        <w:t>8%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0%</w:t>
      </w:r>
      <w:r w:rsidRPr="00C53569">
        <w:rPr>
          <w:rFonts w:eastAsiaTheme="minorEastAsia"/>
          <w:lang w:val="en-US" w:eastAsia="zh-CN"/>
        </w:rPr>
        <w:t>B</w:t>
      </w:r>
      <w:r w:rsidRPr="00C53569">
        <w:rPr>
          <w:rFonts w:eastAsiaTheme="minorEastAsia"/>
          <w:lang w:eastAsia="zh-CN"/>
        </w:rPr>
        <w:t>5-%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0%</w:t>
      </w:r>
      <w:r w:rsidRPr="00C53569">
        <w:rPr>
          <w:rFonts w:eastAsiaTheme="minorEastAsia"/>
          <w:lang w:val="en-US" w:eastAsia="zh-CN"/>
        </w:rPr>
        <w:t>B</w:t>
      </w:r>
      <w:r w:rsidRPr="00C53569">
        <w:rPr>
          <w:rFonts w:eastAsiaTheme="minorEastAsia"/>
          <w:lang w:eastAsia="zh-CN"/>
        </w:rPr>
        <w:t>0%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0%</w:t>
      </w:r>
      <w:r w:rsidRPr="00C53569">
        <w:rPr>
          <w:rFonts w:eastAsiaTheme="minorEastAsia"/>
          <w:lang w:val="en-US" w:eastAsia="zh-CN"/>
        </w:rPr>
        <w:t>B</w:t>
      </w:r>
      <w:r w:rsidRPr="00C53569">
        <w:rPr>
          <w:rFonts w:eastAsiaTheme="minorEastAsia"/>
          <w:lang w:eastAsia="zh-CN"/>
        </w:rPr>
        <w:t>2%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0%</w:t>
      </w:r>
      <w:r w:rsidRPr="00C53569">
        <w:rPr>
          <w:rFonts w:eastAsiaTheme="minorEastAsia"/>
          <w:lang w:val="en-US" w:eastAsia="zh-CN"/>
        </w:rPr>
        <w:t>B</w:t>
      </w:r>
      <w:r w:rsidRPr="00C53569">
        <w:rPr>
          <w:rFonts w:eastAsiaTheme="minorEastAsia"/>
          <w:lang w:eastAsia="zh-CN"/>
        </w:rPr>
        <w:t>8%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1%85%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0%</w:t>
      </w:r>
      <w:r w:rsidRPr="00C53569">
        <w:rPr>
          <w:rFonts w:eastAsiaTheme="minorEastAsia"/>
          <w:lang w:val="en-US" w:eastAsia="zh-CN"/>
        </w:rPr>
        <w:t>B</w:t>
      </w:r>
      <w:r w:rsidRPr="00C53569">
        <w:rPr>
          <w:rFonts w:eastAsiaTheme="minorEastAsia"/>
          <w:lang w:eastAsia="zh-CN"/>
        </w:rPr>
        <w:t>8%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0%</w:t>
      </w:r>
      <w:r w:rsidRPr="00C53569">
        <w:rPr>
          <w:rFonts w:eastAsiaTheme="minorEastAsia"/>
          <w:lang w:val="en-US" w:eastAsia="zh-CN"/>
        </w:rPr>
        <w:t>BC</w:t>
      </w:r>
      <w:r w:rsidRPr="00C53569">
        <w:rPr>
          <w:rFonts w:eastAsiaTheme="minorEastAsia"/>
          <w:lang w:eastAsia="zh-CN"/>
        </w:rPr>
        <w:t>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1%81%</w:t>
      </w:r>
      <w:r w:rsidRPr="00C53569">
        <w:rPr>
          <w:rFonts w:eastAsiaTheme="minorEastAsia"/>
          <w:lang w:val="en-US" w:eastAsia="zh-CN"/>
        </w:rPr>
        <w:t>D</w:t>
      </w:r>
      <w:r w:rsidRPr="00C53569">
        <w:rPr>
          <w:rFonts w:eastAsiaTheme="minorEastAsia"/>
          <w:lang w:eastAsia="zh-CN"/>
        </w:rPr>
        <w:t>0%</w:t>
      </w:r>
      <w:r w:rsidRPr="00C53569">
        <w:rPr>
          <w:rFonts w:eastAsiaTheme="minorEastAsia"/>
          <w:lang w:val="en-US" w:eastAsia="zh-CN"/>
        </w:rPr>
        <w:t>B</w:t>
      </w:r>
      <w:r w:rsidRPr="00C53569">
        <w:rPr>
          <w:rFonts w:eastAsiaTheme="minorEastAsia"/>
          <w:lang w:eastAsia="zh-CN"/>
        </w:rPr>
        <w:t>0.</w:t>
      </w:r>
      <w:r w:rsidRPr="00C53569">
        <w:rPr>
          <w:rFonts w:eastAsiaTheme="minorEastAsia"/>
          <w:lang w:val="en-US" w:eastAsia="zh-CN"/>
        </w:rPr>
        <w:t>html</w:t>
      </w:r>
      <w:r w:rsidRPr="00C53569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 (Дата обращения: 22.04.</w:t>
      </w:r>
      <w:r w:rsidRPr="00193E08">
        <w:rPr>
          <w:rFonts w:eastAsiaTheme="minorEastAsia"/>
          <w:lang w:eastAsia="zh-CN"/>
        </w:rPr>
        <w:t>20</w:t>
      </w:r>
      <w:r>
        <w:rPr>
          <w:rFonts w:eastAsiaTheme="minorEastAsia"/>
          <w:lang w:eastAsia="zh-CN"/>
        </w:rPr>
        <w:t>21)</w:t>
      </w:r>
    </w:p>
  </w:footnote>
  <w:footnote w:id="45">
    <w:p w:rsidR="000A3DCF" w:rsidRPr="00856182" w:rsidRDefault="000A3DCF" w:rsidP="001A4C44">
      <w:pPr>
        <w:pStyle w:val="a5"/>
        <w:ind w:left="284"/>
        <w:jc w:val="both"/>
      </w:pPr>
      <w:r>
        <w:rPr>
          <w:rStyle w:val="a7"/>
        </w:rPr>
        <w:footnoteRef/>
      </w:r>
      <w:r w:rsidRPr="00856182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5F0A9C">
        <w:rPr>
          <w:i/>
          <w:lang w:val="en-US"/>
        </w:rPr>
        <w:t>Gethin</w:t>
      </w:r>
      <w:r w:rsidRPr="00C3758F">
        <w:rPr>
          <w:i/>
          <w:lang w:val="en-US"/>
        </w:rPr>
        <w:t xml:space="preserve"> </w:t>
      </w:r>
      <w:r w:rsidRPr="005F0A9C">
        <w:rPr>
          <w:i/>
          <w:lang w:val="en-US"/>
        </w:rPr>
        <w:t>R.</w:t>
      </w:r>
      <w:r>
        <w:rPr>
          <w:lang w:val="en-US"/>
        </w:rPr>
        <w:t xml:space="preserve"> </w:t>
      </w:r>
      <w:r w:rsidRPr="00856182">
        <w:rPr>
          <w:lang w:val="en-US"/>
        </w:rPr>
        <w:t>Can Killing a Living Being Ever Be an Act of Compassion? The Analysis of the Act of Killing in the Ab</w:t>
      </w:r>
      <w:r>
        <w:rPr>
          <w:lang w:val="en-US"/>
        </w:rPr>
        <w:t>hidhamma and Pali Commentaries.</w:t>
      </w:r>
      <w:r w:rsidRPr="00856182">
        <w:rPr>
          <w:lang w:val="en-US"/>
        </w:rPr>
        <w:t xml:space="preserve"> </w:t>
      </w:r>
      <w:r w:rsidRPr="005F0A9C">
        <w:rPr>
          <w:lang w:val="en-US"/>
        </w:rPr>
        <w:t>Journal</w:t>
      </w:r>
      <w:r w:rsidRPr="006E7FD0">
        <w:t xml:space="preserve"> </w:t>
      </w:r>
      <w:r w:rsidRPr="005F0A9C">
        <w:rPr>
          <w:lang w:val="en-US"/>
        </w:rPr>
        <w:t>of</w:t>
      </w:r>
      <w:r w:rsidRPr="006E7FD0">
        <w:t xml:space="preserve"> </w:t>
      </w:r>
      <w:r w:rsidRPr="005F0A9C">
        <w:rPr>
          <w:lang w:val="en-US"/>
        </w:rPr>
        <w:t>Buddhist</w:t>
      </w:r>
      <w:r w:rsidRPr="006E7FD0">
        <w:t xml:space="preserve"> </w:t>
      </w:r>
      <w:r w:rsidRPr="005F0A9C">
        <w:rPr>
          <w:lang w:val="en-US"/>
        </w:rPr>
        <w:t>Ethics</w:t>
      </w:r>
      <w:r w:rsidRPr="006E7FD0">
        <w:t xml:space="preserve"> 11, 2004. </w:t>
      </w:r>
      <w:r>
        <w:rPr>
          <w:lang w:val="en-US"/>
        </w:rPr>
        <w:t>P</w:t>
      </w:r>
      <w:r>
        <w:t>. 171–172</w:t>
      </w:r>
    </w:p>
  </w:footnote>
  <w:footnote w:id="46">
    <w:p w:rsidR="000A3DCF" w:rsidRDefault="000A3DCF" w:rsidP="001A4C44">
      <w:pPr>
        <w:pStyle w:val="a5"/>
        <w:ind w:left="284"/>
        <w:jc w:val="both"/>
      </w:pPr>
      <w:r>
        <w:rPr>
          <w:rStyle w:val="a7"/>
        </w:rPr>
        <w:footnoteRef/>
      </w:r>
      <w:r>
        <w:t xml:space="preserve">  </w:t>
      </w:r>
      <w:r w:rsidRPr="005A00D4">
        <w:t xml:space="preserve">Пять священных заповедей [Электронный ресурс]: Википедия. Свободная энциклопедия. – URL: </w:t>
      </w:r>
      <w:hyperlink r:id="rId6" w:anchor="cite_note-_08ef5d0df7621bea-65" w:history="1">
        <w:r w:rsidRPr="00C54CD4">
          <w:rPr>
            <w:rStyle w:val="a8"/>
          </w:rPr>
          <w:t>https://ru.wikipedia.org/wiki/%D0%9F%D1%8F%D1%82%D1%8C_%D1%81%D0%B2%D1%8F%D1%89%D0%B5%D0%BD%D0%BD%D1%8B%D1%85_%D0%B7%D0%B0%D0%BF%D0%BE%D0%B2%D0%B5%D0%B4%D0%B5%D0%B9#cite_note-_08ef5d0df7621bea-65</w:t>
        </w:r>
      </w:hyperlink>
      <w:r>
        <w:t xml:space="preserve"> (Дата обращения: 25.04.2021</w:t>
      </w:r>
      <w:r w:rsidRPr="005A00D4">
        <w:t>).</w:t>
      </w:r>
    </w:p>
  </w:footnote>
  <w:footnote w:id="47">
    <w:p w:rsidR="000A3DCF" w:rsidRPr="002B5058" w:rsidRDefault="000A3DCF" w:rsidP="001A4C44">
      <w:pPr>
        <w:pStyle w:val="a5"/>
        <w:ind w:left="284"/>
        <w:jc w:val="both"/>
        <w:rPr>
          <w:rFonts w:eastAsiaTheme="minorEastAsia"/>
          <w:i/>
          <w:lang w:eastAsia="zh-CN"/>
        </w:rPr>
      </w:pPr>
      <w:r>
        <w:rPr>
          <w:rStyle w:val="a7"/>
        </w:rPr>
        <w:footnoteRef/>
      </w:r>
      <w:r>
        <w:t xml:space="preserve"> </w:t>
      </w:r>
      <w:r w:rsidRPr="008D369E">
        <w:rPr>
          <w:i/>
        </w:rPr>
        <w:t>Щербак С</w:t>
      </w:r>
      <w:r w:rsidRPr="008D369E">
        <w:t>. Монашество и образование в буддизме</w:t>
      </w:r>
      <w:r>
        <w:t xml:space="preserve">. </w:t>
      </w:r>
      <w:r w:rsidRPr="008D369E">
        <w:t>[</w:t>
      </w:r>
      <w:r>
        <w:rPr>
          <w:rFonts w:eastAsiaTheme="minorEastAsia"/>
          <w:lang w:eastAsia="zh-CN"/>
        </w:rPr>
        <w:t>Электронный ресурс</w:t>
      </w:r>
      <w:r w:rsidRPr="008D369E">
        <w:rPr>
          <w:rFonts w:eastAsiaTheme="minorEastAsia"/>
          <w:lang w:eastAsia="zh-CN"/>
        </w:rPr>
        <w:t>]</w:t>
      </w:r>
      <w:r>
        <w:rPr>
          <w:rFonts w:eastAsiaTheme="minorEastAsia"/>
          <w:lang w:eastAsia="zh-CN"/>
        </w:rPr>
        <w:t xml:space="preserve">: </w:t>
      </w:r>
      <w:r>
        <w:rPr>
          <w:rFonts w:eastAsiaTheme="minorEastAsia"/>
          <w:lang w:val="en-US" w:eastAsia="zh-CN"/>
        </w:rPr>
        <w:t>Magisteria</w:t>
      </w:r>
      <w:r w:rsidRPr="008D369E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- </w:t>
      </w:r>
      <w:r>
        <w:rPr>
          <w:rFonts w:eastAsiaTheme="minorEastAsia"/>
          <w:lang w:val="en-US" w:eastAsia="zh-CN"/>
        </w:rPr>
        <w:t>URL</w:t>
      </w:r>
      <w:r>
        <w:rPr>
          <w:rFonts w:eastAsiaTheme="minorEastAsia"/>
          <w:lang w:eastAsia="zh-CN"/>
        </w:rPr>
        <w:t xml:space="preserve">: </w:t>
      </w:r>
      <w:hyperlink r:id="rId7" w:history="1">
        <w:r w:rsidRPr="00C54CD4">
          <w:rPr>
            <w:rStyle w:val="a8"/>
            <w:rFonts w:eastAsiaTheme="minorEastAsia"/>
            <w:lang w:eastAsia="zh-CN"/>
          </w:rPr>
          <w:t>https://magisteria.ru/buddhism/monashestvo-i-obrazovanie-v-buddizme</w:t>
        </w:r>
      </w:hyperlink>
      <w:r>
        <w:rPr>
          <w:rFonts w:eastAsiaTheme="minorEastAsia"/>
          <w:lang w:eastAsia="zh-CN"/>
        </w:rPr>
        <w:t xml:space="preserve"> (Дата обращения: 25.04.2021)</w:t>
      </w:r>
    </w:p>
  </w:footnote>
  <w:footnote w:id="48">
    <w:p w:rsidR="000A3DCF" w:rsidRPr="002B27BB" w:rsidRDefault="000A3DCF" w:rsidP="00DF6A63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>
        <w:t xml:space="preserve">  Ландарма </w:t>
      </w:r>
      <w:r w:rsidRPr="00193E08">
        <w:rPr>
          <w:rFonts w:eastAsiaTheme="minorEastAsia"/>
          <w:lang w:eastAsia="zh-CN"/>
        </w:rPr>
        <w:t>[</w:t>
      </w:r>
      <w:r>
        <w:rPr>
          <w:rFonts w:eastAsiaTheme="minorEastAsia"/>
          <w:lang w:eastAsia="zh-CN"/>
        </w:rPr>
        <w:t>Электронный ресурс</w:t>
      </w:r>
      <w:r w:rsidRPr="00193E08">
        <w:rPr>
          <w:rFonts w:eastAsiaTheme="minorEastAsia"/>
          <w:lang w:eastAsia="zh-CN"/>
        </w:rPr>
        <w:t>]:</w:t>
      </w:r>
      <w:r w:rsidRPr="002B27BB">
        <w:t xml:space="preserve"> </w:t>
      </w:r>
      <w:r>
        <w:rPr>
          <w:rFonts w:eastAsiaTheme="minorEastAsia"/>
          <w:lang w:eastAsia="zh-CN"/>
        </w:rPr>
        <w:t>Академик.</w:t>
      </w:r>
      <w:r w:rsidRPr="00193E08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–</w:t>
      </w:r>
      <w:r w:rsidRPr="00193E08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val="en-US" w:eastAsia="zh-CN"/>
        </w:rPr>
        <w:t>URL</w:t>
      </w:r>
      <w:r>
        <w:rPr>
          <w:rFonts w:eastAsiaTheme="minorEastAsia"/>
          <w:lang w:eastAsia="zh-CN"/>
        </w:rPr>
        <w:t xml:space="preserve">: </w:t>
      </w:r>
      <w:hyperlink r:id="rId8" w:history="1">
        <w:r w:rsidRPr="00BF6E64">
          <w:rPr>
            <w:rStyle w:val="a8"/>
            <w:rFonts w:eastAsiaTheme="minorEastAsia"/>
            <w:lang w:eastAsia="zh-CN"/>
          </w:rPr>
          <w:t>https://dic.academic.ru/dic.nsf/ruwiki/82855</w:t>
        </w:r>
      </w:hyperlink>
      <w:r>
        <w:rPr>
          <w:rFonts w:eastAsiaTheme="minorEastAsia"/>
          <w:lang w:eastAsia="zh-CN"/>
        </w:rPr>
        <w:t xml:space="preserve"> (Дата обращения: 22.04.2021)</w:t>
      </w:r>
    </w:p>
  </w:footnote>
  <w:footnote w:id="49">
    <w:p w:rsidR="000A3DCF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>
        <w:t xml:space="preserve">  </w:t>
      </w:r>
      <w:r w:rsidRPr="002B27BB">
        <w:rPr>
          <w:i/>
        </w:rPr>
        <w:t>Торчинов Е.А.</w:t>
      </w:r>
      <w:r w:rsidRPr="002B27BB">
        <w:t xml:space="preserve"> Введение в буддологию. Курс лекций. СПб.: Санкт-Петербургское философское общество, 2000. </w:t>
      </w:r>
      <w:r>
        <w:t>С. 166</w:t>
      </w:r>
    </w:p>
  </w:footnote>
  <w:footnote w:id="50">
    <w:p w:rsidR="000A3DCF" w:rsidRPr="00692946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>
        <w:t xml:space="preserve">  </w:t>
      </w:r>
      <w:r w:rsidRPr="002F7872">
        <w:rPr>
          <w:i/>
        </w:rPr>
        <w:t>Сергеева Т.</w:t>
      </w:r>
      <w:r>
        <w:rPr>
          <w:i/>
        </w:rPr>
        <w:t>В.</w:t>
      </w:r>
      <w:r>
        <w:t xml:space="preserve"> Будда, или Сказка о разбуженном принце // Наука и религия. - 2002. - N 8. С</w:t>
      </w:r>
      <w:r w:rsidRPr="00692946">
        <w:rPr>
          <w:lang w:val="en-US"/>
        </w:rPr>
        <w:t>.219</w:t>
      </w:r>
    </w:p>
  </w:footnote>
  <w:footnote w:id="51">
    <w:p w:rsidR="000A3DCF" w:rsidRPr="008669ED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5D5D19">
        <w:rPr>
          <w:lang w:val="en-US"/>
        </w:rPr>
        <w:t xml:space="preserve">  </w:t>
      </w:r>
      <w:r>
        <w:rPr>
          <w:i/>
          <w:lang w:val="en-US"/>
        </w:rPr>
        <w:t>Juergensmeyer</w:t>
      </w:r>
      <w:r w:rsidRPr="00C3758F">
        <w:rPr>
          <w:i/>
          <w:lang w:val="en-US"/>
        </w:rPr>
        <w:t xml:space="preserve"> </w:t>
      </w:r>
      <w:r>
        <w:rPr>
          <w:i/>
          <w:lang w:val="en-US"/>
        </w:rPr>
        <w:t>M., Kitts</w:t>
      </w:r>
      <w:r w:rsidRPr="00C3758F">
        <w:rPr>
          <w:i/>
          <w:lang w:val="en-US"/>
        </w:rPr>
        <w:t xml:space="preserve"> </w:t>
      </w:r>
      <w:r>
        <w:rPr>
          <w:i/>
          <w:lang w:val="en-US"/>
        </w:rPr>
        <w:t>M</w:t>
      </w:r>
      <w:r w:rsidRPr="00C3758F">
        <w:rPr>
          <w:i/>
          <w:lang w:val="en-US"/>
        </w:rPr>
        <w:t>.</w:t>
      </w:r>
      <w:r>
        <w:rPr>
          <w:i/>
          <w:lang w:val="en-US"/>
        </w:rPr>
        <w:t xml:space="preserve">, </w:t>
      </w:r>
      <w:r w:rsidRPr="007D0312">
        <w:rPr>
          <w:i/>
          <w:lang w:val="en-US"/>
        </w:rPr>
        <w:t>Jerryson</w:t>
      </w:r>
      <w:r w:rsidRPr="00C3758F">
        <w:rPr>
          <w:i/>
          <w:lang w:val="en-US"/>
        </w:rPr>
        <w:t xml:space="preserve"> </w:t>
      </w:r>
      <w:r>
        <w:rPr>
          <w:i/>
          <w:lang w:val="en-US"/>
        </w:rPr>
        <w:t>M</w:t>
      </w:r>
      <w:r w:rsidRPr="00C3758F">
        <w:rPr>
          <w:i/>
          <w:lang w:val="en-US"/>
        </w:rPr>
        <w:t>.</w:t>
      </w:r>
      <w:r w:rsidRPr="007D0312">
        <w:rPr>
          <w:i/>
          <w:lang w:val="en-US"/>
        </w:rPr>
        <w:t>, eds.:</w:t>
      </w:r>
      <w:r w:rsidRPr="007D0312">
        <w:rPr>
          <w:lang w:val="en-US"/>
        </w:rPr>
        <w:t xml:space="preserve"> Violence and the World’s Religious Traditions: An Introduction. </w:t>
      </w:r>
      <w:r w:rsidRPr="005D5D19">
        <w:rPr>
          <w:lang w:val="en-US"/>
        </w:rPr>
        <w:t>Oxford</w:t>
      </w:r>
      <w:r w:rsidRPr="008669ED">
        <w:rPr>
          <w:lang w:val="en-US"/>
        </w:rPr>
        <w:t xml:space="preserve">: </w:t>
      </w:r>
      <w:r w:rsidRPr="005D5D19">
        <w:rPr>
          <w:lang w:val="en-US"/>
        </w:rPr>
        <w:t>Oxford</w:t>
      </w:r>
      <w:r w:rsidRPr="008669ED">
        <w:rPr>
          <w:lang w:val="en-US"/>
        </w:rPr>
        <w:t xml:space="preserve"> </w:t>
      </w:r>
      <w:r w:rsidRPr="005D5D19">
        <w:rPr>
          <w:lang w:val="en-US"/>
        </w:rPr>
        <w:t>University</w:t>
      </w:r>
      <w:r w:rsidRPr="008669ED">
        <w:rPr>
          <w:lang w:val="en-US"/>
        </w:rPr>
        <w:t xml:space="preserve"> </w:t>
      </w:r>
      <w:r w:rsidRPr="005D5D19">
        <w:rPr>
          <w:lang w:val="en-US"/>
        </w:rPr>
        <w:t>Press</w:t>
      </w:r>
      <w:r w:rsidRPr="008669ED">
        <w:rPr>
          <w:lang w:val="en-US"/>
        </w:rPr>
        <w:t xml:space="preserve">, 2017; </w:t>
      </w:r>
      <w:r w:rsidRPr="005D5D19">
        <w:rPr>
          <w:lang w:val="en-US"/>
        </w:rPr>
        <w:t>pp</w:t>
      </w:r>
      <w:r w:rsidRPr="008669ED">
        <w:rPr>
          <w:lang w:val="en-US"/>
        </w:rPr>
        <w:t xml:space="preserve">. </w:t>
      </w:r>
      <w:r w:rsidRPr="005D5D19">
        <w:rPr>
          <w:lang w:val="en-US"/>
        </w:rPr>
        <w:t>vi</w:t>
      </w:r>
      <w:r w:rsidRPr="008669ED">
        <w:rPr>
          <w:lang w:val="en-US"/>
        </w:rPr>
        <w:t xml:space="preserve"> + 243. </w:t>
      </w:r>
      <w:r>
        <w:rPr>
          <w:lang w:val="en-US"/>
        </w:rPr>
        <w:t>P. 41</w:t>
      </w:r>
    </w:p>
  </w:footnote>
  <w:footnote w:id="52">
    <w:p w:rsidR="000A3DCF" w:rsidRPr="008669ED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214150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Geiger </w:t>
      </w:r>
      <w:r w:rsidRPr="00165DE3">
        <w:rPr>
          <w:i/>
          <w:lang w:val="en-US"/>
        </w:rPr>
        <w:t xml:space="preserve">W. </w:t>
      </w:r>
      <w:r w:rsidRPr="00214150">
        <w:rPr>
          <w:lang w:val="en-US"/>
        </w:rPr>
        <w:t xml:space="preserve">The Mahāvaṃsa or the Great </w:t>
      </w:r>
      <w:r>
        <w:rPr>
          <w:lang w:val="en-US"/>
        </w:rPr>
        <w:t xml:space="preserve">Chronicle of Ceylon. New Delhi </w:t>
      </w:r>
      <w:r w:rsidRPr="00214150">
        <w:rPr>
          <w:lang w:val="en-US"/>
        </w:rPr>
        <w:t>and Madras: Asian Educational Services, 1993</w:t>
      </w:r>
      <w:r>
        <w:rPr>
          <w:lang w:val="en-US"/>
        </w:rPr>
        <w:t>. P</w:t>
      </w:r>
      <w:r w:rsidRPr="008669ED">
        <w:rPr>
          <w:lang w:val="en-US"/>
        </w:rPr>
        <w:t>.178</w:t>
      </w:r>
    </w:p>
  </w:footnote>
  <w:footnote w:id="53">
    <w:p w:rsidR="000A3DCF" w:rsidRPr="00FE7F35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>
        <w:rPr>
          <w:lang w:val="en-US"/>
        </w:rPr>
        <w:t xml:space="preserve">  </w:t>
      </w:r>
      <w:r w:rsidRPr="00165DE3">
        <w:rPr>
          <w:i/>
          <w:lang w:val="en-US"/>
        </w:rPr>
        <w:t>Juergensmeyer</w:t>
      </w:r>
      <w:r w:rsidRPr="00C3758F">
        <w:rPr>
          <w:i/>
          <w:lang w:val="en-US"/>
        </w:rPr>
        <w:t xml:space="preserve"> </w:t>
      </w:r>
      <w:r w:rsidRPr="00165DE3">
        <w:rPr>
          <w:i/>
          <w:lang w:val="en-US"/>
        </w:rPr>
        <w:t>M., Kitts</w:t>
      </w:r>
      <w:r w:rsidRPr="00C3758F">
        <w:rPr>
          <w:i/>
          <w:lang w:val="en-US"/>
        </w:rPr>
        <w:t xml:space="preserve"> </w:t>
      </w:r>
      <w:r w:rsidRPr="00165DE3">
        <w:rPr>
          <w:i/>
          <w:lang w:val="en-US"/>
        </w:rPr>
        <w:t>M., Jerryson</w:t>
      </w:r>
      <w:r w:rsidRPr="00C3758F">
        <w:rPr>
          <w:i/>
          <w:lang w:val="en-US"/>
        </w:rPr>
        <w:t xml:space="preserve"> </w:t>
      </w:r>
      <w:r w:rsidRPr="00165DE3">
        <w:rPr>
          <w:i/>
          <w:lang w:val="en-US"/>
        </w:rPr>
        <w:t>M.</w:t>
      </w:r>
      <w:r w:rsidRPr="00FE7F35">
        <w:rPr>
          <w:lang w:val="en-US"/>
        </w:rPr>
        <w:t xml:space="preserve"> Violence and the World’s Religious Traditions: An Introduction. </w:t>
      </w:r>
      <w:r w:rsidRPr="00FE7F35">
        <w:t>Oxfor</w:t>
      </w:r>
      <w:r>
        <w:t xml:space="preserve">d: Oxford University Press, 2017. </w:t>
      </w:r>
      <w:r w:rsidRPr="00FE7F35">
        <w:t>P.</w:t>
      </w:r>
      <w:r>
        <w:t>45-46</w:t>
      </w:r>
    </w:p>
  </w:footnote>
  <w:footnote w:id="54">
    <w:p w:rsidR="000A3DCF" w:rsidRPr="002B5058" w:rsidRDefault="000A3DCF" w:rsidP="00DF6A63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 w:rsidRPr="00214150">
        <w:t xml:space="preserve">  </w:t>
      </w:r>
      <w:r w:rsidRPr="002B5058">
        <w:t>Буддизм</w:t>
      </w:r>
      <w:r w:rsidRPr="00214150">
        <w:t xml:space="preserve"> </w:t>
      </w:r>
      <w:r w:rsidRPr="002B5058">
        <w:t>допускает</w:t>
      </w:r>
      <w:r w:rsidRPr="00214150">
        <w:t xml:space="preserve"> </w:t>
      </w:r>
      <w:r w:rsidRPr="002B5058">
        <w:t>войну</w:t>
      </w:r>
      <w:r w:rsidRPr="00214150">
        <w:t xml:space="preserve"> </w:t>
      </w:r>
      <w:r w:rsidRPr="002B5058">
        <w:t>как</w:t>
      </w:r>
      <w:r w:rsidRPr="00214150">
        <w:t xml:space="preserve"> </w:t>
      </w:r>
      <w:r w:rsidRPr="002B5058">
        <w:t>крайнее</w:t>
      </w:r>
      <w:r w:rsidRPr="00214150">
        <w:t xml:space="preserve"> </w:t>
      </w:r>
      <w:r w:rsidRPr="002B5058">
        <w:t>средство</w:t>
      </w:r>
      <w:r w:rsidRPr="00214150">
        <w:t xml:space="preserve"> </w:t>
      </w:r>
      <w:r w:rsidRPr="002B5058">
        <w:t>защиты</w:t>
      </w:r>
      <w:r w:rsidRPr="00214150">
        <w:t xml:space="preserve">, </w:t>
      </w:r>
      <w:r w:rsidRPr="002B5058">
        <w:t>отмечают в общине</w:t>
      </w:r>
      <w:r>
        <w:t xml:space="preserve"> </w:t>
      </w:r>
      <w:r>
        <w:rPr>
          <w:rFonts w:eastAsiaTheme="minorEastAsia"/>
          <w:lang w:eastAsia="zh-CN"/>
        </w:rPr>
        <w:t>[Электронный ресурс</w:t>
      </w:r>
      <w:r w:rsidRPr="002B5058">
        <w:rPr>
          <w:rFonts w:eastAsiaTheme="minorEastAsia"/>
          <w:lang w:eastAsia="zh-CN"/>
        </w:rPr>
        <w:t>]</w:t>
      </w:r>
      <w:r>
        <w:rPr>
          <w:rFonts w:eastAsiaTheme="minorEastAsia"/>
          <w:lang w:eastAsia="zh-CN"/>
        </w:rPr>
        <w:t xml:space="preserve">: Риа новости. – </w:t>
      </w:r>
      <w:r>
        <w:rPr>
          <w:rFonts w:eastAsiaTheme="minorEastAsia"/>
          <w:lang w:val="en-US" w:eastAsia="zh-CN"/>
        </w:rPr>
        <w:t>URL</w:t>
      </w:r>
      <w:r>
        <w:rPr>
          <w:rFonts w:eastAsiaTheme="minorEastAsia"/>
          <w:lang w:eastAsia="zh-CN"/>
        </w:rPr>
        <w:t xml:space="preserve">: </w:t>
      </w:r>
      <w:hyperlink r:id="rId9" w:history="1">
        <w:r w:rsidRPr="00C54CD4">
          <w:rPr>
            <w:rStyle w:val="a8"/>
            <w:rFonts w:eastAsiaTheme="minorEastAsia"/>
            <w:lang w:eastAsia="zh-CN"/>
          </w:rPr>
          <w:t>https://ria.ru/20141114/1033353941.html</w:t>
        </w:r>
      </w:hyperlink>
      <w:r>
        <w:rPr>
          <w:rFonts w:eastAsiaTheme="minorEastAsia"/>
          <w:lang w:eastAsia="zh-CN"/>
        </w:rPr>
        <w:t xml:space="preserve"> </w:t>
      </w:r>
      <w:r w:rsidRPr="002B5058">
        <w:rPr>
          <w:rFonts w:eastAsiaTheme="minorEastAsia"/>
          <w:lang w:eastAsia="zh-CN"/>
        </w:rPr>
        <w:t>(</w:t>
      </w:r>
      <w:r>
        <w:rPr>
          <w:rFonts w:eastAsiaTheme="minorEastAsia"/>
          <w:lang w:eastAsia="zh-CN"/>
        </w:rPr>
        <w:t>Дата обращения: 25.04.2021)</w:t>
      </w:r>
    </w:p>
  </w:footnote>
  <w:footnote w:id="55">
    <w:p w:rsidR="000A3DCF" w:rsidRPr="002E53F5" w:rsidRDefault="000A3DCF" w:rsidP="00DF6A63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 w:rsidRPr="002B5058">
        <w:t xml:space="preserve"> </w:t>
      </w:r>
      <w:r>
        <w:t xml:space="preserve"> </w:t>
      </w:r>
      <w:r w:rsidRPr="002E53F5">
        <w:rPr>
          <w:i/>
        </w:rPr>
        <w:t>Ягиев</w:t>
      </w:r>
      <w:r w:rsidRPr="002B5058">
        <w:t xml:space="preserve">. </w:t>
      </w:r>
      <w:r w:rsidRPr="002F7872">
        <w:rPr>
          <w:i/>
        </w:rPr>
        <w:t>И</w:t>
      </w:r>
      <w:r w:rsidRPr="008D369E">
        <w:rPr>
          <w:i/>
        </w:rPr>
        <w:t>.</w:t>
      </w:r>
      <w:r w:rsidRPr="002F7872">
        <w:rPr>
          <w:i/>
        </w:rPr>
        <w:t>И</w:t>
      </w:r>
      <w:r w:rsidRPr="008D369E">
        <w:rPr>
          <w:i/>
        </w:rPr>
        <w:t>.</w:t>
      </w:r>
      <w:r w:rsidRPr="008D369E">
        <w:t xml:space="preserve"> </w:t>
      </w:r>
      <w:r>
        <w:t>Буддизм</w:t>
      </w:r>
      <w:r w:rsidRPr="008D369E">
        <w:t xml:space="preserve"> </w:t>
      </w:r>
      <w:r>
        <w:t>и</w:t>
      </w:r>
      <w:r w:rsidRPr="008D369E">
        <w:t xml:space="preserve"> </w:t>
      </w:r>
      <w:r>
        <w:t>насилие</w:t>
      </w:r>
      <w:r w:rsidRPr="008D369E">
        <w:t xml:space="preserve">: </w:t>
      </w:r>
      <w:r>
        <w:t>от</w:t>
      </w:r>
      <w:r w:rsidRPr="008D369E">
        <w:t xml:space="preserve"> </w:t>
      </w:r>
      <w:r>
        <w:t>боевой</w:t>
      </w:r>
      <w:r w:rsidRPr="008D369E">
        <w:t xml:space="preserve"> </w:t>
      </w:r>
      <w:r>
        <w:t>магии</w:t>
      </w:r>
      <w:r w:rsidRPr="008D369E">
        <w:t xml:space="preserve"> </w:t>
      </w:r>
      <w:r>
        <w:t>до</w:t>
      </w:r>
      <w:r w:rsidRPr="008D369E">
        <w:t xml:space="preserve"> </w:t>
      </w:r>
      <w:r>
        <w:t>этнических</w:t>
      </w:r>
      <w:r w:rsidRPr="008D369E">
        <w:t xml:space="preserve"> </w:t>
      </w:r>
      <w:r>
        <w:t>чисток</w:t>
      </w:r>
      <w:r w:rsidRPr="008D369E">
        <w:t xml:space="preserve"> [</w:t>
      </w:r>
      <w:r>
        <w:rPr>
          <w:rFonts w:eastAsiaTheme="minorEastAsia"/>
          <w:lang w:eastAsia="zh-CN"/>
        </w:rPr>
        <w:t>Электронный ресурс</w:t>
      </w:r>
      <w:r w:rsidRPr="008D369E">
        <w:rPr>
          <w:rFonts w:eastAsiaTheme="minorEastAsia"/>
          <w:lang w:eastAsia="zh-CN"/>
        </w:rPr>
        <w:t>]</w:t>
      </w:r>
      <w:r>
        <w:rPr>
          <w:rFonts w:eastAsiaTheme="minorEastAsia"/>
          <w:lang w:eastAsia="zh-CN"/>
        </w:rPr>
        <w:t>:</w:t>
      </w:r>
      <w:r w:rsidRPr="008D369E">
        <w:t xml:space="preserve"> </w:t>
      </w:r>
      <w:r>
        <w:rPr>
          <w:lang w:val="en-US"/>
        </w:rPr>
        <w:t>WAS</w:t>
      </w:r>
      <w:r w:rsidRPr="008D369E">
        <w:t>.</w:t>
      </w:r>
      <w:r>
        <w:t xml:space="preserve"> -</w:t>
      </w:r>
      <w:r w:rsidRPr="008D369E">
        <w:t xml:space="preserve"> </w:t>
      </w:r>
      <w:r>
        <w:rPr>
          <w:lang w:val="en-US"/>
        </w:rPr>
        <w:t>URL</w:t>
      </w:r>
      <w:r w:rsidRPr="008D369E">
        <w:rPr>
          <w:rFonts w:eastAsiaTheme="minorEastAsia"/>
          <w:lang w:eastAsia="zh-CN"/>
        </w:rPr>
        <w:t xml:space="preserve">: </w:t>
      </w:r>
      <w:hyperlink r:id="rId10" w:history="1">
        <w:r w:rsidRPr="00BF6E64">
          <w:rPr>
            <w:rStyle w:val="a8"/>
            <w:rFonts w:eastAsiaTheme="minorEastAsia"/>
            <w:lang w:eastAsia="zh-CN"/>
          </w:rPr>
          <w:t>https://was.media/2019-03-21-buddizm-nasilie/</w:t>
        </w:r>
      </w:hyperlink>
      <w:r>
        <w:rPr>
          <w:rFonts w:eastAsiaTheme="minorEastAsia"/>
          <w:lang w:eastAsia="zh-CN"/>
        </w:rPr>
        <w:t xml:space="preserve"> (Дата обращения: 22.04.2021)</w:t>
      </w:r>
    </w:p>
  </w:footnote>
  <w:footnote w:id="56">
    <w:p w:rsidR="000A3DCF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>
        <w:t xml:space="preserve">  Религия и конфликт / под ред. А. Малашенко и С. Филатова ; Моск. Центр Карнеги. — М. : Российская политическая энциклопедия (РОССПЭН), 2007. С. 279</w:t>
      </w:r>
    </w:p>
  </w:footnote>
  <w:footnote w:id="57">
    <w:p w:rsidR="000A3DCF" w:rsidRPr="000304AD" w:rsidRDefault="000A3DCF" w:rsidP="00DF6A63">
      <w:pPr>
        <w:pStyle w:val="a5"/>
        <w:ind w:left="284"/>
        <w:jc w:val="both"/>
        <w:rPr>
          <w:rFonts w:eastAsiaTheme="minorEastAsia"/>
          <w:color w:val="000000" w:themeColor="text1"/>
          <w:lang w:eastAsia="zh-CN"/>
        </w:rPr>
      </w:pPr>
      <w:r w:rsidRPr="000304AD">
        <w:rPr>
          <w:rStyle w:val="a7"/>
          <w:color w:val="000000" w:themeColor="text1"/>
        </w:rPr>
        <w:footnoteRef/>
      </w:r>
      <w:r w:rsidRPr="000304AD">
        <w:rPr>
          <w:color w:val="000000" w:themeColor="text1"/>
        </w:rPr>
        <w:t xml:space="preserve">  История монастыря Шаолинь и один день из жизни монахов</w:t>
      </w:r>
      <w:r w:rsidRPr="000304AD">
        <w:rPr>
          <w:rFonts w:eastAsiaTheme="minorEastAsia" w:hint="eastAsia"/>
          <w:color w:val="000000" w:themeColor="text1"/>
          <w:lang w:eastAsia="zh-CN"/>
        </w:rPr>
        <w:t xml:space="preserve"> </w:t>
      </w:r>
      <w:r w:rsidRPr="000304AD">
        <w:rPr>
          <w:rFonts w:eastAsiaTheme="minorEastAsia"/>
          <w:color w:val="000000" w:themeColor="text1"/>
          <w:lang w:eastAsia="zh-CN"/>
        </w:rPr>
        <w:t>//</w:t>
      </w:r>
      <w:r>
        <w:rPr>
          <w:rFonts w:eastAsiaTheme="minorEastAsia"/>
          <w:color w:val="000000" w:themeColor="text1"/>
          <w:shd w:val="pct15" w:color="auto" w:fill="FFFFFF"/>
          <w:lang w:eastAsia="zh-CN"/>
        </w:rPr>
        <w:t xml:space="preserve"> </w:t>
      </w:r>
      <w:r w:rsidRPr="000304AD">
        <w:rPr>
          <w:rFonts w:eastAsiaTheme="minorEastAsia"/>
          <w:color w:val="000000" w:themeColor="text1"/>
          <w:lang w:eastAsia="zh-CN"/>
        </w:rPr>
        <w:t>Следуя тропами Будды...</w:t>
      </w:r>
    </w:p>
    <w:p w:rsidR="000A3DCF" w:rsidRPr="0006024B" w:rsidRDefault="000A3DCF" w:rsidP="00DF6A63">
      <w:pPr>
        <w:pStyle w:val="a5"/>
        <w:ind w:left="284"/>
        <w:jc w:val="both"/>
        <w:rPr>
          <w:rFonts w:eastAsiaTheme="minorEastAsia"/>
          <w:color w:val="000000" w:themeColor="text1"/>
          <w:lang w:eastAsia="zh-CN"/>
        </w:rPr>
      </w:pPr>
      <w:r w:rsidRPr="000304AD">
        <w:rPr>
          <w:rFonts w:eastAsiaTheme="minorEastAsia"/>
          <w:color w:val="000000" w:themeColor="text1"/>
          <w:lang w:eastAsia="zh-CN"/>
        </w:rPr>
        <w:t>Блог о буддизме и культуре Востока</w:t>
      </w:r>
      <w:r>
        <w:rPr>
          <w:rFonts w:eastAsiaTheme="minorEastAsia"/>
          <w:color w:val="000000" w:themeColor="text1"/>
          <w:lang w:eastAsia="zh-CN"/>
        </w:rPr>
        <w:t xml:space="preserve">. </w:t>
      </w:r>
      <w:r w:rsidRPr="00E7566A">
        <w:rPr>
          <w:rFonts w:eastAsiaTheme="minorEastAsia"/>
          <w:color w:val="000000" w:themeColor="text1"/>
          <w:lang w:eastAsia="zh-CN"/>
        </w:rPr>
        <w:t xml:space="preserve">2018. </w:t>
      </w:r>
      <w:r>
        <w:rPr>
          <w:rFonts w:eastAsiaTheme="minorEastAsia"/>
          <w:color w:val="000000" w:themeColor="text1"/>
          <w:lang w:val="en-US" w:eastAsia="zh-CN"/>
        </w:rPr>
        <w:t>URL</w:t>
      </w:r>
      <w:r w:rsidRPr="0006024B">
        <w:rPr>
          <w:rFonts w:eastAsiaTheme="minorEastAsia"/>
          <w:color w:val="000000" w:themeColor="text1"/>
          <w:lang w:eastAsia="zh-CN"/>
        </w:rPr>
        <w:t xml:space="preserve">: </w:t>
      </w:r>
      <w:hyperlink r:id="rId11" w:history="1">
        <w:r w:rsidRPr="00CF112E">
          <w:rPr>
            <w:rStyle w:val="a8"/>
            <w:rFonts w:eastAsiaTheme="minorEastAsia"/>
            <w:lang w:val="en-US" w:eastAsia="zh-CN"/>
          </w:rPr>
          <w:t>http</w:t>
        </w:r>
        <w:r w:rsidRPr="0006024B">
          <w:rPr>
            <w:rStyle w:val="a8"/>
            <w:rFonts w:eastAsiaTheme="minorEastAsia"/>
            <w:lang w:eastAsia="zh-CN"/>
          </w:rPr>
          <w:t>://</w:t>
        </w:r>
        <w:r w:rsidRPr="00CF112E">
          <w:rPr>
            <w:rStyle w:val="a8"/>
            <w:rFonts w:eastAsiaTheme="minorEastAsia"/>
            <w:lang w:val="en-US" w:eastAsia="zh-CN"/>
          </w:rPr>
          <w:t>o</w:t>
        </w:r>
        <w:r w:rsidRPr="0006024B">
          <w:rPr>
            <w:rStyle w:val="a8"/>
            <w:rFonts w:eastAsiaTheme="minorEastAsia"/>
            <w:lang w:eastAsia="zh-CN"/>
          </w:rPr>
          <w:t>-</w:t>
        </w:r>
        <w:r w:rsidRPr="00CF112E">
          <w:rPr>
            <w:rStyle w:val="a8"/>
            <w:rFonts w:eastAsiaTheme="minorEastAsia"/>
            <w:lang w:val="en-US" w:eastAsia="zh-CN"/>
          </w:rPr>
          <w:t>buddizme</w:t>
        </w:r>
        <w:r w:rsidRPr="0006024B">
          <w:rPr>
            <w:rStyle w:val="a8"/>
            <w:rFonts w:eastAsiaTheme="minorEastAsia"/>
            <w:lang w:eastAsia="zh-CN"/>
          </w:rPr>
          <w:t>.</w:t>
        </w:r>
        <w:r w:rsidRPr="00CF112E">
          <w:rPr>
            <w:rStyle w:val="a8"/>
            <w:rFonts w:eastAsiaTheme="minorEastAsia"/>
            <w:lang w:val="en-US" w:eastAsia="zh-CN"/>
          </w:rPr>
          <w:t>ru</w:t>
        </w:r>
        <w:r w:rsidRPr="0006024B">
          <w:rPr>
            <w:rStyle w:val="a8"/>
            <w:rFonts w:eastAsiaTheme="minorEastAsia"/>
            <w:lang w:eastAsia="zh-CN"/>
          </w:rPr>
          <w:t>/</w:t>
        </w:r>
        <w:r w:rsidRPr="00CF112E">
          <w:rPr>
            <w:rStyle w:val="a8"/>
            <w:rFonts w:eastAsiaTheme="minorEastAsia"/>
            <w:lang w:val="en-US" w:eastAsia="zh-CN"/>
          </w:rPr>
          <w:t>mesta</w:t>
        </w:r>
        <w:r w:rsidRPr="0006024B">
          <w:rPr>
            <w:rStyle w:val="a8"/>
            <w:rFonts w:eastAsiaTheme="minorEastAsia"/>
            <w:lang w:eastAsia="zh-CN"/>
          </w:rPr>
          <w:t>-</w:t>
        </w:r>
        <w:r w:rsidRPr="00CF112E">
          <w:rPr>
            <w:rStyle w:val="a8"/>
            <w:rFonts w:eastAsiaTheme="minorEastAsia"/>
            <w:lang w:val="en-US" w:eastAsia="zh-CN"/>
          </w:rPr>
          <w:t>i</w:t>
        </w:r>
        <w:r w:rsidRPr="0006024B">
          <w:rPr>
            <w:rStyle w:val="a8"/>
            <w:rFonts w:eastAsiaTheme="minorEastAsia"/>
            <w:lang w:eastAsia="zh-CN"/>
          </w:rPr>
          <w:t>-</w:t>
        </w:r>
        <w:r w:rsidRPr="00CF112E">
          <w:rPr>
            <w:rStyle w:val="a8"/>
            <w:rFonts w:eastAsiaTheme="minorEastAsia"/>
            <w:lang w:val="en-US" w:eastAsia="zh-CN"/>
          </w:rPr>
          <w:t>svyatyni</w:t>
        </w:r>
        <w:r w:rsidRPr="0006024B">
          <w:rPr>
            <w:rStyle w:val="a8"/>
            <w:rFonts w:eastAsiaTheme="minorEastAsia"/>
            <w:lang w:eastAsia="zh-CN"/>
          </w:rPr>
          <w:t>/</w:t>
        </w:r>
        <w:r w:rsidRPr="00CF112E">
          <w:rPr>
            <w:rStyle w:val="a8"/>
            <w:rFonts w:eastAsiaTheme="minorEastAsia"/>
            <w:lang w:val="en-US" w:eastAsia="zh-CN"/>
          </w:rPr>
          <w:t>monastyr</w:t>
        </w:r>
        <w:r w:rsidRPr="0006024B">
          <w:rPr>
            <w:rStyle w:val="a8"/>
            <w:rFonts w:eastAsiaTheme="minorEastAsia"/>
            <w:lang w:eastAsia="zh-CN"/>
          </w:rPr>
          <w:t>-</w:t>
        </w:r>
        <w:r w:rsidRPr="00CF112E">
          <w:rPr>
            <w:rStyle w:val="a8"/>
            <w:rFonts w:eastAsiaTheme="minorEastAsia"/>
            <w:lang w:val="en-US" w:eastAsia="zh-CN"/>
          </w:rPr>
          <w:t>shaolin</w:t>
        </w:r>
      </w:hyperlink>
      <w:r>
        <w:rPr>
          <w:rFonts w:eastAsiaTheme="minorEastAsia"/>
          <w:color w:val="000000" w:themeColor="text1"/>
          <w:lang w:eastAsia="zh-CN"/>
        </w:rPr>
        <w:t xml:space="preserve"> (Дата обращения: 22.04.2021)</w:t>
      </w:r>
    </w:p>
  </w:footnote>
  <w:footnote w:id="58">
    <w:p w:rsidR="000A3DCF" w:rsidRPr="00E7566A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>
        <w:t xml:space="preserve">  </w:t>
      </w:r>
      <w:r w:rsidRPr="007F1F09">
        <w:rPr>
          <w:i/>
        </w:rPr>
        <w:t>Анашина М.В</w:t>
      </w:r>
      <w:r w:rsidRPr="002A189E">
        <w:t>. Понятие пустоты-кун</w:t>
      </w:r>
      <w:r>
        <w:t xml:space="preserve">. </w:t>
      </w:r>
      <w:r w:rsidRPr="007F1F09">
        <w:t xml:space="preserve">// </w:t>
      </w:r>
      <w:r w:rsidRPr="002A189E">
        <w:t>Духовная культура Китая: энциклопедия: в 5 т. / Гл. ред. М.Л.Титаренко; Ин-т Дальнего Востока. - М.: Вост. лит., 2006. Т. 1. Философия / ред. М.Л.Титаренко, А.И.Кобзев,</w:t>
      </w:r>
      <w:r>
        <w:t xml:space="preserve"> А.Е.Лукьянов. - 2006. </w:t>
      </w:r>
      <w:r w:rsidRPr="002A189E">
        <w:t>С</w:t>
      </w:r>
      <w:r w:rsidRPr="00E7566A">
        <w:rPr>
          <w:lang w:val="en-US"/>
        </w:rPr>
        <w:t>. 287-288.</w:t>
      </w:r>
    </w:p>
  </w:footnote>
  <w:footnote w:id="59">
    <w:p w:rsidR="000A3DCF" w:rsidRPr="004308D6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4308D6">
        <w:rPr>
          <w:lang w:val="en-US"/>
        </w:rPr>
        <w:t xml:space="preserve"> </w:t>
      </w:r>
      <w:r w:rsidRPr="008669ED">
        <w:rPr>
          <w:lang w:val="en-US"/>
        </w:rPr>
        <w:t xml:space="preserve"> </w:t>
      </w:r>
      <w:r>
        <w:t>Там</w:t>
      </w:r>
      <w:r w:rsidRPr="004308D6">
        <w:rPr>
          <w:lang w:val="en-US"/>
        </w:rPr>
        <w:t xml:space="preserve"> </w:t>
      </w:r>
      <w:r>
        <w:t>же</w:t>
      </w:r>
    </w:p>
  </w:footnote>
  <w:footnote w:id="60">
    <w:p w:rsidR="000A3DCF" w:rsidRPr="00D80754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D80754">
        <w:rPr>
          <w:lang w:val="en-US"/>
        </w:rPr>
        <w:t xml:space="preserve"> </w:t>
      </w:r>
      <w:r w:rsidRPr="008669ED">
        <w:rPr>
          <w:lang w:val="en-US"/>
        </w:rPr>
        <w:t xml:space="preserve"> </w:t>
      </w:r>
      <w:r w:rsidRPr="0025399E">
        <w:rPr>
          <w:i/>
          <w:lang w:val="en-US"/>
        </w:rPr>
        <w:t>Jerryson</w:t>
      </w:r>
      <w:r w:rsidRPr="00C3758F">
        <w:rPr>
          <w:i/>
          <w:lang w:val="en-US"/>
        </w:rPr>
        <w:t xml:space="preserve"> </w:t>
      </w:r>
      <w:r w:rsidRPr="0025399E">
        <w:rPr>
          <w:i/>
          <w:lang w:val="en-US"/>
        </w:rPr>
        <w:t>M. K., Juergensmeyer</w:t>
      </w:r>
      <w:r w:rsidRPr="00C3758F">
        <w:rPr>
          <w:i/>
          <w:lang w:val="en-US"/>
        </w:rPr>
        <w:t xml:space="preserve"> </w:t>
      </w:r>
      <w:r w:rsidRPr="0025399E">
        <w:rPr>
          <w:i/>
          <w:lang w:val="en-US"/>
        </w:rPr>
        <w:t>M.</w:t>
      </w:r>
      <w:r w:rsidRPr="00D80754">
        <w:rPr>
          <w:lang w:val="en-US"/>
        </w:rPr>
        <w:t xml:space="preserve"> Buddhist Warfare. </w:t>
      </w:r>
      <w:r w:rsidRPr="00165DE3">
        <w:rPr>
          <w:rFonts w:eastAsiaTheme="minorEastAsia" w:hint="eastAsia"/>
          <w:lang w:val="en-US" w:eastAsia="zh-CN"/>
        </w:rPr>
        <w:t>/</w:t>
      </w:r>
      <w:r w:rsidRPr="00165DE3">
        <w:rPr>
          <w:rFonts w:eastAsiaTheme="minorEastAsia"/>
          <w:lang w:val="en-US" w:eastAsia="zh-CN"/>
        </w:rPr>
        <w:t xml:space="preserve">/ </w:t>
      </w:r>
      <w:r w:rsidRPr="00A84BB2">
        <w:rPr>
          <w:lang w:val="en-US"/>
        </w:rPr>
        <w:t xml:space="preserve">Oxford: Oxford University Press, 2010. </w:t>
      </w:r>
      <w:r>
        <w:rPr>
          <w:lang w:val="en-US"/>
        </w:rPr>
        <w:t>P.20</w:t>
      </w:r>
    </w:p>
  </w:footnote>
  <w:footnote w:id="61">
    <w:p w:rsidR="000A3DCF" w:rsidRPr="000908D5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A84BB2">
        <w:rPr>
          <w:lang w:val="en-US"/>
        </w:rPr>
        <w:t xml:space="preserve"> </w:t>
      </w:r>
      <w:r w:rsidRPr="00410785">
        <w:rPr>
          <w:lang w:val="en-US"/>
        </w:rPr>
        <w:t xml:space="preserve"> </w:t>
      </w:r>
      <w:r>
        <w:rPr>
          <w:lang w:val="en-US"/>
        </w:rPr>
        <w:t>Ibid</w:t>
      </w:r>
    </w:p>
  </w:footnote>
  <w:footnote w:id="62">
    <w:p w:rsidR="000A3DCF" w:rsidRPr="00E7566A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AE5138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165DE3">
        <w:rPr>
          <w:i/>
          <w:lang w:val="en-US"/>
        </w:rPr>
        <w:t>Juergensmeyer M., Kitts M., Jerryson M.</w:t>
      </w:r>
      <w:r w:rsidRPr="00410785">
        <w:rPr>
          <w:lang w:val="en-US"/>
        </w:rPr>
        <w:t xml:space="preserve"> Violence and the World’s Religious Traditions: An Introduction. </w:t>
      </w:r>
      <w:r>
        <w:rPr>
          <w:lang w:val="en-US"/>
        </w:rPr>
        <w:t xml:space="preserve">// </w:t>
      </w:r>
      <w:r w:rsidRPr="00410785">
        <w:rPr>
          <w:lang w:val="en-US"/>
        </w:rPr>
        <w:t>Oxford: Oxford University Press, 2017; pp. vi + 243. P</w:t>
      </w:r>
      <w:r w:rsidRPr="00E7566A">
        <w:rPr>
          <w:lang w:val="en-US"/>
        </w:rPr>
        <w:t>. 41</w:t>
      </w:r>
    </w:p>
  </w:footnote>
  <w:footnote w:id="63">
    <w:p w:rsidR="000A3DCF" w:rsidRPr="00E7566A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E7566A">
        <w:rPr>
          <w:lang w:val="en-US"/>
        </w:rPr>
        <w:t xml:space="preserve">  </w:t>
      </w:r>
      <w:r>
        <w:rPr>
          <w:lang w:val="en-US"/>
        </w:rPr>
        <w:t>Ibid</w:t>
      </w:r>
      <w:r w:rsidRPr="00E7566A">
        <w:rPr>
          <w:lang w:val="en-US"/>
        </w:rPr>
        <w:t xml:space="preserve"> </w:t>
      </w:r>
      <w:r>
        <w:rPr>
          <w:lang w:val="en-US"/>
        </w:rPr>
        <w:t>p</w:t>
      </w:r>
      <w:r w:rsidRPr="00E7566A">
        <w:rPr>
          <w:lang w:val="en-US"/>
        </w:rPr>
        <w:t>.42</w:t>
      </w:r>
    </w:p>
  </w:footnote>
  <w:footnote w:id="64">
    <w:p w:rsidR="000A3DCF" w:rsidRPr="00E7566A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E7566A">
        <w:rPr>
          <w:lang w:val="en-US"/>
        </w:rPr>
        <w:t xml:space="preserve">  </w:t>
      </w:r>
      <w:r>
        <w:rPr>
          <w:lang w:val="en-US"/>
        </w:rPr>
        <w:t>Ibid</w:t>
      </w:r>
    </w:p>
  </w:footnote>
  <w:footnote w:id="65">
    <w:p w:rsidR="000A3DCF" w:rsidRPr="006E7FD0" w:rsidRDefault="000A3DCF" w:rsidP="00DF6A63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 w:rsidRPr="0093298D">
        <w:t xml:space="preserve">  </w:t>
      </w:r>
      <w:r w:rsidRPr="0006024B">
        <w:t>Профессор</w:t>
      </w:r>
      <w:r w:rsidRPr="0093298D">
        <w:t xml:space="preserve"> </w:t>
      </w:r>
      <w:r w:rsidRPr="0006024B">
        <w:t>Рамакант</w:t>
      </w:r>
      <w:r w:rsidRPr="0093298D">
        <w:t xml:space="preserve"> </w:t>
      </w:r>
      <w:r w:rsidRPr="0006024B">
        <w:t>Пандея</w:t>
      </w:r>
      <w:r w:rsidRPr="0093298D">
        <w:t xml:space="preserve"> // </w:t>
      </w:r>
      <w:r>
        <w:rPr>
          <w:rFonts w:eastAsiaTheme="minorEastAsia"/>
          <w:lang w:val="en-US" w:eastAsia="zh-CN"/>
        </w:rPr>
        <w:t>Lenta</w:t>
      </w:r>
      <w:r w:rsidRPr="0093298D">
        <w:rPr>
          <w:rFonts w:eastAsiaTheme="minorEastAsia"/>
          <w:lang w:eastAsia="zh-CN"/>
        </w:rPr>
        <w:t>.</w:t>
      </w:r>
      <w:r>
        <w:rPr>
          <w:rFonts w:eastAsiaTheme="minorEastAsia"/>
          <w:lang w:val="en-US" w:eastAsia="zh-CN"/>
        </w:rPr>
        <w:t>ru</w:t>
      </w:r>
      <w:r w:rsidRPr="0093298D">
        <w:rPr>
          <w:rFonts w:eastAsiaTheme="minorEastAsia"/>
          <w:lang w:eastAsia="zh-CN"/>
        </w:rPr>
        <w:t xml:space="preserve">. </w:t>
      </w:r>
      <w:r>
        <w:rPr>
          <w:rFonts w:eastAsiaTheme="minorEastAsia"/>
          <w:lang w:eastAsia="zh-CN"/>
        </w:rPr>
        <w:t>Россия</w:t>
      </w:r>
      <w:r w:rsidRPr="0093298D">
        <w:rPr>
          <w:rFonts w:eastAsiaTheme="minorEastAsia"/>
          <w:lang w:eastAsia="zh-CN"/>
        </w:rPr>
        <w:t xml:space="preserve">. </w:t>
      </w:r>
      <w:r>
        <w:rPr>
          <w:rFonts w:eastAsiaTheme="minorEastAsia"/>
          <w:lang w:eastAsia="zh-CN"/>
        </w:rPr>
        <w:t xml:space="preserve">11.03.2012. </w:t>
      </w:r>
      <w:r>
        <w:rPr>
          <w:lang w:val="en-US"/>
        </w:rPr>
        <w:t>URL</w:t>
      </w:r>
      <w:r w:rsidRPr="006E7FD0">
        <w:rPr>
          <w:rFonts w:eastAsiaTheme="minorEastAsia"/>
          <w:lang w:eastAsia="zh-CN"/>
        </w:rPr>
        <w:t xml:space="preserve">: </w:t>
      </w:r>
      <w:hyperlink r:id="rId12" w:history="1">
        <w:r w:rsidRPr="00375977">
          <w:rPr>
            <w:rStyle w:val="a8"/>
            <w:rFonts w:eastAsiaTheme="minorEastAsia"/>
            <w:lang w:val="en-US" w:eastAsia="zh-CN"/>
          </w:rPr>
          <w:t>https</w:t>
        </w:r>
        <w:r w:rsidRPr="006E7FD0">
          <w:rPr>
            <w:rStyle w:val="a8"/>
            <w:rFonts w:eastAsiaTheme="minorEastAsia"/>
            <w:lang w:eastAsia="zh-CN"/>
          </w:rPr>
          <w:t>://</w:t>
        </w:r>
        <w:r w:rsidRPr="00375977">
          <w:rPr>
            <w:rStyle w:val="a8"/>
            <w:rFonts w:eastAsiaTheme="minorEastAsia"/>
            <w:lang w:val="en-US" w:eastAsia="zh-CN"/>
          </w:rPr>
          <w:t>lenta</w:t>
        </w:r>
        <w:r w:rsidRPr="006E7FD0">
          <w:rPr>
            <w:rStyle w:val="a8"/>
            <w:rFonts w:eastAsiaTheme="minorEastAsia"/>
            <w:lang w:eastAsia="zh-CN"/>
          </w:rPr>
          <w:t>.</w:t>
        </w:r>
        <w:r w:rsidRPr="00375977">
          <w:rPr>
            <w:rStyle w:val="a8"/>
            <w:rFonts w:eastAsiaTheme="minorEastAsia"/>
            <w:lang w:val="en-US" w:eastAsia="zh-CN"/>
          </w:rPr>
          <w:t>ru</w:t>
        </w:r>
        <w:r w:rsidRPr="006E7FD0">
          <w:rPr>
            <w:rStyle w:val="a8"/>
            <w:rFonts w:eastAsiaTheme="minorEastAsia"/>
            <w:lang w:eastAsia="zh-CN"/>
          </w:rPr>
          <w:t>/</w:t>
        </w:r>
        <w:r w:rsidRPr="00375977">
          <w:rPr>
            <w:rStyle w:val="a8"/>
            <w:rFonts w:eastAsiaTheme="minorEastAsia"/>
            <w:lang w:val="en-US" w:eastAsia="zh-CN"/>
          </w:rPr>
          <w:t>conf</w:t>
        </w:r>
        <w:r w:rsidRPr="006E7FD0">
          <w:rPr>
            <w:rStyle w:val="a8"/>
            <w:rFonts w:eastAsiaTheme="minorEastAsia"/>
            <w:lang w:eastAsia="zh-CN"/>
          </w:rPr>
          <w:t>/</w:t>
        </w:r>
        <w:r w:rsidRPr="00375977">
          <w:rPr>
            <w:rStyle w:val="a8"/>
            <w:rFonts w:eastAsiaTheme="minorEastAsia"/>
            <w:lang w:val="en-US" w:eastAsia="zh-CN"/>
          </w:rPr>
          <w:t>bhagavadgita</w:t>
        </w:r>
        <w:r w:rsidRPr="006E7FD0">
          <w:rPr>
            <w:rStyle w:val="a8"/>
            <w:rFonts w:eastAsiaTheme="minorEastAsia"/>
            <w:lang w:eastAsia="zh-CN"/>
          </w:rPr>
          <w:t>/</w:t>
        </w:r>
      </w:hyperlink>
      <w:r w:rsidRPr="006E7FD0">
        <w:rPr>
          <w:rFonts w:eastAsiaTheme="minorEastAsia"/>
          <w:lang w:eastAsia="zh-CN"/>
        </w:rPr>
        <w:t xml:space="preserve"> (</w:t>
      </w:r>
      <w:r>
        <w:rPr>
          <w:rFonts w:eastAsiaTheme="minorEastAsia"/>
          <w:lang w:eastAsia="zh-CN"/>
        </w:rPr>
        <w:t>дата</w:t>
      </w:r>
      <w:r w:rsidRPr="006E7FD0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обращения</w:t>
      </w:r>
      <w:r w:rsidRPr="006E7FD0">
        <w:rPr>
          <w:rFonts w:eastAsiaTheme="minorEastAsia"/>
          <w:lang w:eastAsia="zh-CN"/>
        </w:rPr>
        <w:t xml:space="preserve"> 8.04.2021)</w:t>
      </w:r>
    </w:p>
  </w:footnote>
  <w:footnote w:id="66">
    <w:p w:rsidR="000A3DCF" w:rsidRPr="0006024B" w:rsidRDefault="000A3DCF" w:rsidP="00DF6A63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 w:rsidRPr="00D43F20">
        <w:rPr>
          <w:lang w:val="en-US"/>
        </w:rPr>
        <w:t xml:space="preserve">  Beliefs of Hinduism </w:t>
      </w:r>
      <w:r>
        <w:rPr>
          <w:lang w:val="en-US"/>
        </w:rPr>
        <w:t>// Khan acaemy. URL</w:t>
      </w:r>
      <w:r w:rsidRPr="0006024B">
        <w:rPr>
          <w:rFonts w:eastAsiaTheme="minorEastAsia"/>
          <w:lang w:eastAsia="zh-CN"/>
        </w:rPr>
        <w:t>:</w:t>
      </w:r>
      <w:r w:rsidRPr="0006024B">
        <w:t xml:space="preserve"> </w:t>
      </w:r>
      <w:hyperlink r:id="rId13" w:history="1">
        <w:r w:rsidRPr="00375977">
          <w:rPr>
            <w:rStyle w:val="a8"/>
            <w:rFonts w:eastAsiaTheme="minorEastAsia"/>
            <w:lang w:val="en-US" w:eastAsia="zh-CN"/>
          </w:rPr>
          <w:t>https</w:t>
        </w:r>
        <w:r w:rsidRPr="0006024B">
          <w:rPr>
            <w:rStyle w:val="a8"/>
            <w:rFonts w:eastAsiaTheme="minorEastAsia"/>
            <w:lang w:eastAsia="zh-CN"/>
          </w:rPr>
          <w:t>://</w:t>
        </w:r>
        <w:r w:rsidRPr="00375977">
          <w:rPr>
            <w:rStyle w:val="a8"/>
            <w:rFonts w:eastAsiaTheme="minorEastAsia"/>
            <w:lang w:val="en-US" w:eastAsia="zh-CN"/>
          </w:rPr>
          <w:t>www</w:t>
        </w:r>
        <w:r w:rsidRPr="0006024B">
          <w:rPr>
            <w:rStyle w:val="a8"/>
            <w:rFonts w:eastAsiaTheme="minorEastAsia"/>
            <w:lang w:eastAsia="zh-CN"/>
          </w:rPr>
          <w:t>.</w:t>
        </w:r>
        <w:r w:rsidRPr="00375977">
          <w:rPr>
            <w:rStyle w:val="a8"/>
            <w:rFonts w:eastAsiaTheme="minorEastAsia"/>
            <w:lang w:val="en-US" w:eastAsia="zh-CN"/>
          </w:rPr>
          <w:t>khanacademy</w:t>
        </w:r>
        <w:r w:rsidRPr="0006024B">
          <w:rPr>
            <w:rStyle w:val="a8"/>
            <w:rFonts w:eastAsiaTheme="minorEastAsia"/>
            <w:lang w:eastAsia="zh-CN"/>
          </w:rPr>
          <w:t>.</w:t>
        </w:r>
        <w:r w:rsidRPr="00375977">
          <w:rPr>
            <w:rStyle w:val="a8"/>
            <w:rFonts w:eastAsiaTheme="minorEastAsia"/>
            <w:lang w:val="en-US" w:eastAsia="zh-CN"/>
          </w:rPr>
          <w:t>org</w:t>
        </w:r>
        <w:r w:rsidRPr="0006024B">
          <w:rPr>
            <w:rStyle w:val="a8"/>
            <w:rFonts w:eastAsiaTheme="minorEastAsia"/>
            <w:lang w:eastAsia="zh-CN"/>
          </w:rPr>
          <w:t>/</w:t>
        </w:r>
        <w:r w:rsidRPr="00375977">
          <w:rPr>
            <w:rStyle w:val="a8"/>
            <w:rFonts w:eastAsiaTheme="minorEastAsia"/>
            <w:lang w:val="en-US" w:eastAsia="zh-CN"/>
          </w:rPr>
          <w:t>humanities</w:t>
        </w:r>
        <w:r w:rsidRPr="0006024B">
          <w:rPr>
            <w:rStyle w:val="a8"/>
            <w:rFonts w:eastAsiaTheme="minorEastAsia"/>
            <w:lang w:eastAsia="zh-CN"/>
          </w:rPr>
          <w:t>/</w:t>
        </w:r>
        <w:r w:rsidRPr="00375977">
          <w:rPr>
            <w:rStyle w:val="a8"/>
            <w:rFonts w:eastAsiaTheme="minorEastAsia"/>
            <w:lang w:val="en-US" w:eastAsia="zh-CN"/>
          </w:rPr>
          <w:t>ap</w:t>
        </w:r>
        <w:r w:rsidRPr="0006024B">
          <w:rPr>
            <w:rStyle w:val="a8"/>
            <w:rFonts w:eastAsiaTheme="minorEastAsia"/>
            <w:lang w:eastAsia="zh-CN"/>
          </w:rPr>
          <w:t>-</w:t>
        </w:r>
        <w:r w:rsidRPr="00375977">
          <w:rPr>
            <w:rStyle w:val="a8"/>
            <w:rFonts w:eastAsiaTheme="minorEastAsia"/>
            <w:lang w:val="en-US" w:eastAsia="zh-CN"/>
          </w:rPr>
          <w:t>art</w:t>
        </w:r>
        <w:r w:rsidRPr="0006024B">
          <w:rPr>
            <w:rStyle w:val="a8"/>
            <w:rFonts w:eastAsiaTheme="minorEastAsia"/>
            <w:lang w:eastAsia="zh-CN"/>
          </w:rPr>
          <w:t>-</w:t>
        </w:r>
        <w:r w:rsidRPr="00375977">
          <w:rPr>
            <w:rStyle w:val="a8"/>
            <w:rFonts w:eastAsiaTheme="minorEastAsia"/>
            <w:lang w:val="en-US" w:eastAsia="zh-CN"/>
          </w:rPr>
          <w:t>history</w:t>
        </w:r>
        <w:r w:rsidRPr="0006024B">
          <w:rPr>
            <w:rStyle w:val="a8"/>
            <w:rFonts w:eastAsiaTheme="minorEastAsia"/>
            <w:lang w:eastAsia="zh-CN"/>
          </w:rPr>
          <w:t>/</w:t>
        </w:r>
        <w:r w:rsidRPr="00375977">
          <w:rPr>
            <w:rStyle w:val="a8"/>
            <w:rFonts w:eastAsiaTheme="minorEastAsia"/>
            <w:lang w:val="en-US" w:eastAsia="zh-CN"/>
          </w:rPr>
          <w:t>south</w:t>
        </w:r>
        <w:r w:rsidRPr="0006024B">
          <w:rPr>
            <w:rStyle w:val="a8"/>
            <w:rFonts w:eastAsiaTheme="minorEastAsia"/>
            <w:lang w:eastAsia="zh-CN"/>
          </w:rPr>
          <w:t>-</w:t>
        </w:r>
        <w:r w:rsidRPr="00375977">
          <w:rPr>
            <w:rStyle w:val="a8"/>
            <w:rFonts w:eastAsiaTheme="minorEastAsia"/>
            <w:lang w:val="en-US" w:eastAsia="zh-CN"/>
          </w:rPr>
          <w:t>east</w:t>
        </w:r>
        <w:r w:rsidRPr="0006024B">
          <w:rPr>
            <w:rStyle w:val="a8"/>
            <w:rFonts w:eastAsiaTheme="minorEastAsia"/>
            <w:lang w:eastAsia="zh-CN"/>
          </w:rPr>
          <w:t>-</w:t>
        </w:r>
        <w:r w:rsidRPr="00375977">
          <w:rPr>
            <w:rStyle w:val="a8"/>
            <w:rFonts w:eastAsiaTheme="minorEastAsia"/>
            <w:lang w:val="en-US" w:eastAsia="zh-CN"/>
          </w:rPr>
          <w:t>se</w:t>
        </w:r>
        <w:r w:rsidRPr="0006024B">
          <w:rPr>
            <w:rStyle w:val="a8"/>
            <w:rFonts w:eastAsiaTheme="minorEastAsia"/>
            <w:lang w:eastAsia="zh-CN"/>
          </w:rPr>
          <w:t>-</w:t>
        </w:r>
        <w:r w:rsidRPr="00375977">
          <w:rPr>
            <w:rStyle w:val="a8"/>
            <w:rFonts w:eastAsiaTheme="minorEastAsia"/>
            <w:lang w:val="en-US" w:eastAsia="zh-CN"/>
          </w:rPr>
          <w:t>asia</w:t>
        </w:r>
        <w:r w:rsidRPr="0006024B">
          <w:rPr>
            <w:rStyle w:val="a8"/>
            <w:rFonts w:eastAsiaTheme="minorEastAsia"/>
            <w:lang w:eastAsia="zh-CN"/>
          </w:rPr>
          <w:t>/</w:t>
        </w:r>
        <w:r w:rsidRPr="00375977">
          <w:rPr>
            <w:rStyle w:val="a8"/>
            <w:rFonts w:eastAsiaTheme="minorEastAsia"/>
            <w:lang w:val="en-US" w:eastAsia="zh-CN"/>
          </w:rPr>
          <w:t>india</w:t>
        </w:r>
        <w:r w:rsidRPr="0006024B">
          <w:rPr>
            <w:rStyle w:val="a8"/>
            <w:rFonts w:eastAsiaTheme="minorEastAsia"/>
            <w:lang w:eastAsia="zh-CN"/>
          </w:rPr>
          <w:t>-</w:t>
        </w:r>
        <w:r w:rsidRPr="00375977">
          <w:rPr>
            <w:rStyle w:val="a8"/>
            <w:rFonts w:eastAsiaTheme="minorEastAsia"/>
            <w:lang w:val="en-US" w:eastAsia="zh-CN"/>
          </w:rPr>
          <w:t>art</w:t>
        </w:r>
        <w:r w:rsidRPr="0006024B">
          <w:rPr>
            <w:rStyle w:val="a8"/>
            <w:rFonts w:eastAsiaTheme="minorEastAsia"/>
            <w:lang w:eastAsia="zh-CN"/>
          </w:rPr>
          <w:t>/</w:t>
        </w:r>
        <w:r w:rsidRPr="00375977">
          <w:rPr>
            <w:rStyle w:val="a8"/>
            <w:rFonts w:eastAsiaTheme="minorEastAsia"/>
            <w:lang w:val="en-US" w:eastAsia="zh-CN"/>
          </w:rPr>
          <w:t>a</w:t>
        </w:r>
        <w:r w:rsidRPr="0006024B">
          <w:rPr>
            <w:rStyle w:val="a8"/>
            <w:rFonts w:eastAsiaTheme="minorEastAsia"/>
            <w:lang w:eastAsia="zh-CN"/>
          </w:rPr>
          <w:t>/</w:t>
        </w:r>
        <w:r w:rsidRPr="00375977">
          <w:rPr>
            <w:rStyle w:val="a8"/>
            <w:rFonts w:eastAsiaTheme="minorEastAsia"/>
            <w:lang w:val="en-US" w:eastAsia="zh-CN"/>
          </w:rPr>
          <w:t>beliefs</w:t>
        </w:r>
        <w:r w:rsidRPr="0006024B">
          <w:rPr>
            <w:rStyle w:val="a8"/>
            <w:rFonts w:eastAsiaTheme="minorEastAsia"/>
            <w:lang w:eastAsia="zh-CN"/>
          </w:rPr>
          <w:t>-</w:t>
        </w:r>
        <w:r w:rsidRPr="00375977">
          <w:rPr>
            <w:rStyle w:val="a8"/>
            <w:rFonts w:eastAsiaTheme="minorEastAsia"/>
            <w:lang w:val="en-US" w:eastAsia="zh-CN"/>
          </w:rPr>
          <w:t>of</w:t>
        </w:r>
        <w:r w:rsidRPr="0006024B">
          <w:rPr>
            <w:rStyle w:val="a8"/>
            <w:rFonts w:eastAsiaTheme="minorEastAsia"/>
            <w:lang w:eastAsia="zh-CN"/>
          </w:rPr>
          <w:t>-</w:t>
        </w:r>
        <w:r w:rsidRPr="00375977">
          <w:rPr>
            <w:rStyle w:val="a8"/>
            <w:rFonts w:eastAsiaTheme="minorEastAsia"/>
            <w:lang w:val="en-US" w:eastAsia="zh-CN"/>
          </w:rPr>
          <w:t>hinduism</w:t>
        </w:r>
      </w:hyperlink>
      <w:r>
        <w:rPr>
          <w:rStyle w:val="a8"/>
          <w:rFonts w:eastAsiaTheme="minorEastAsia"/>
          <w:lang w:eastAsia="zh-CN"/>
        </w:rPr>
        <w:t xml:space="preserve"> </w:t>
      </w:r>
      <w:r w:rsidRPr="0006024B">
        <w:rPr>
          <w:rFonts w:eastAsiaTheme="minorEastAsia"/>
          <w:lang w:eastAsia="zh-CN"/>
        </w:rPr>
        <w:t>(</w:t>
      </w:r>
      <w:r>
        <w:rPr>
          <w:rFonts w:eastAsiaTheme="minorEastAsia"/>
          <w:lang w:eastAsia="zh-CN"/>
        </w:rPr>
        <w:t>Дата обращения: 23.04.2021)</w:t>
      </w:r>
    </w:p>
  </w:footnote>
  <w:footnote w:id="67">
    <w:p w:rsidR="000A3DCF" w:rsidRPr="00D57548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 w:rsidRPr="00D57548">
        <w:t xml:space="preserve"> </w:t>
      </w:r>
      <w:r>
        <w:t xml:space="preserve"> </w:t>
      </w:r>
      <w:r w:rsidRPr="00D57548">
        <w:t xml:space="preserve">Резник </w:t>
      </w:r>
      <w:r>
        <w:t>С.В.</w:t>
      </w:r>
      <w:r w:rsidRPr="00D57548">
        <w:t xml:space="preserve"> Насилие и ненасилие в идеологии и культурных практиках религий древней и современной Индии // Гуманитарные ведомости ТГПУ им. Л. Н. Толстого. 2019. №1 (29). </w:t>
      </w:r>
      <w:r w:rsidRPr="00D57548">
        <w:rPr>
          <w:lang w:val="en-US"/>
        </w:rPr>
        <w:t>URL</w:t>
      </w:r>
      <w:r>
        <w:t xml:space="preserve">: </w:t>
      </w:r>
      <w:r w:rsidRPr="00D57548">
        <w:rPr>
          <w:lang w:val="en-US"/>
        </w:rPr>
        <w:t>https</w:t>
      </w:r>
      <w:r w:rsidRPr="00D57548">
        <w:t>://</w:t>
      </w:r>
      <w:r w:rsidRPr="00D57548">
        <w:rPr>
          <w:lang w:val="en-US"/>
        </w:rPr>
        <w:t>cyberleninka</w:t>
      </w:r>
      <w:r w:rsidRPr="00D57548">
        <w:t>.</w:t>
      </w:r>
      <w:r w:rsidRPr="00D57548">
        <w:rPr>
          <w:lang w:val="en-US"/>
        </w:rPr>
        <w:t>ru</w:t>
      </w:r>
      <w:r w:rsidRPr="00D57548">
        <w:t>/</w:t>
      </w:r>
      <w:r w:rsidRPr="00D57548">
        <w:rPr>
          <w:lang w:val="en-US"/>
        </w:rPr>
        <w:t>article</w:t>
      </w:r>
      <w:r w:rsidRPr="00D57548">
        <w:t>/</w:t>
      </w:r>
      <w:r w:rsidRPr="00D57548">
        <w:rPr>
          <w:lang w:val="en-US"/>
        </w:rPr>
        <w:t>n</w:t>
      </w:r>
      <w:r w:rsidRPr="00D57548">
        <w:t>/</w:t>
      </w:r>
      <w:r w:rsidRPr="00D57548">
        <w:rPr>
          <w:lang w:val="en-US"/>
        </w:rPr>
        <w:t>nasilie</w:t>
      </w:r>
      <w:r w:rsidRPr="00D57548">
        <w:t>-</w:t>
      </w:r>
      <w:r w:rsidRPr="00D57548">
        <w:rPr>
          <w:lang w:val="en-US"/>
        </w:rPr>
        <w:t>i</w:t>
      </w:r>
      <w:r w:rsidRPr="00D57548">
        <w:t>-</w:t>
      </w:r>
      <w:r w:rsidRPr="00D57548">
        <w:rPr>
          <w:lang w:val="en-US"/>
        </w:rPr>
        <w:t>nenasilie</w:t>
      </w:r>
      <w:r w:rsidRPr="00D57548">
        <w:t>-</w:t>
      </w:r>
      <w:r w:rsidRPr="00D57548">
        <w:rPr>
          <w:lang w:val="en-US"/>
        </w:rPr>
        <w:t>v</w:t>
      </w:r>
      <w:r w:rsidRPr="00D57548">
        <w:t>-</w:t>
      </w:r>
      <w:r w:rsidRPr="00D57548">
        <w:rPr>
          <w:lang w:val="en-US"/>
        </w:rPr>
        <w:t>ideologii</w:t>
      </w:r>
      <w:r w:rsidRPr="00D57548">
        <w:t>-</w:t>
      </w:r>
      <w:r w:rsidRPr="00D57548">
        <w:rPr>
          <w:lang w:val="en-US"/>
        </w:rPr>
        <w:t>i</w:t>
      </w:r>
      <w:r w:rsidRPr="00D57548">
        <w:t>-</w:t>
      </w:r>
      <w:r w:rsidRPr="00D57548">
        <w:rPr>
          <w:lang w:val="en-US"/>
        </w:rPr>
        <w:t>kulturnyh</w:t>
      </w:r>
      <w:r w:rsidRPr="00D57548">
        <w:t>-</w:t>
      </w:r>
      <w:r w:rsidRPr="00D57548">
        <w:rPr>
          <w:lang w:val="en-US"/>
        </w:rPr>
        <w:t>praktikah</w:t>
      </w:r>
      <w:r w:rsidRPr="00D57548">
        <w:t>-</w:t>
      </w:r>
      <w:r w:rsidRPr="00D57548">
        <w:rPr>
          <w:lang w:val="en-US"/>
        </w:rPr>
        <w:t>religiy</w:t>
      </w:r>
      <w:r w:rsidRPr="00D57548">
        <w:t>-</w:t>
      </w:r>
      <w:r w:rsidRPr="00D57548">
        <w:rPr>
          <w:lang w:val="en-US"/>
        </w:rPr>
        <w:t>drevney</w:t>
      </w:r>
      <w:r w:rsidRPr="00D57548">
        <w:t>-</w:t>
      </w:r>
      <w:r w:rsidRPr="00D57548">
        <w:rPr>
          <w:lang w:val="en-US"/>
        </w:rPr>
        <w:t>i</w:t>
      </w:r>
      <w:r w:rsidRPr="00D57548">
        <w:t>-</w:t>
      </w:r>
      <w:r w:rsidRPr="00D57548">
        <w:rPr>
          <w:lang w:val="en-US"/>
        </w:rPr>
        <w:t>sovremennoy</w:t>
      </w:r>
      <w:r w:rsidRPr="00D57548">
        <w:t>-</w:t>
      </w:r>
      <w:r w:rsidRPr="00D57548">
        <w:rPr>
          <w:lang w:val="en-US"/>
        </w:rPr>
        <w:t>indii</w:t>
      </w:r>
      <w:r>
        <w:t xml:space="preserve"> (Д</w:t>
      </w:r>
      <w:r w:rsidRPr="00D57548">
        <w:t xml:space="preserve">ата обращения: </w:t>
      </w:r>
      <w:r>
        <w:t>22.04.</w:t>
      </w:r>
      <w:r w:rsidRPr="00D57548">
        <w:t>2021).</w:t>
      </w:r>
    </w:p>
  </w:footnote>
  <w:footnote w:id="68">
    <w:p w:rsidR="000A3DCF" w:rsidRPr="00D17FD6" w:rsidRDefault="000A3DCF" w:rsidP="00DF6A63">
      <w:pPr>
        <w:pStyle w:val="a5"/>
        <w:ind w:left="284"/>
        <w:jc w:val="both"/>
        <w:rPr>
          <w:rFonts w:eastAsiaTheme="minorEastAsia"/>
          <w:lang w:val="en-US" w:eastAsia="zh-CN"/>
        </w:rPr>
      </w:pPr>
      <w:r>
        <w:rPr>
          <w:rStyle w:val="a7"/>
        </w:rPr>
        <w:footnoteRef/>
      </w:r>
      <w:r w:rsidRPr="00D17FD6">
        <w:rPr>
          <w:lang w:val="en-US"/>
        </w:rPr>
        <w:t xml:space="preserve">  </w:t>
      </w:r>
      <w:r>
        <w:rPr>
          <w:rFonts w:eastAsiaTheme="minorEastAsia"/>
          <w:lang w:eastAsia="zh-CN"/>
        </w:rPr>
        <w:t>Там</w:t>
      </w:r>
      <w:r w:rsidRPr="00D17FD6"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lang w:eastAsia="zh-CN"/>
        </w:rPr>
        <w:t>же</w:t>
      </w:r>
      <w:r w:rsidRPr="00D17FD6"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lang w:eastAsia="zh-CN"/>
        </w:rPr>
        <w:t>с</w:t>
      </w:r>
      <w:r w:rsidRPr="00D17FD6">
        <w:rPr>
          <w:rFonts w:eastAsiaTheme="minorEastAsia"/>
          <w:lang w:val="en-US" w:eastAsia="zh-CN"/>
        </w:rPr>
        <w:t>.132</w:t>
      </w:r>
    </w:p>
  </w:footnote>
  <w:footnote w:id="69">
    <w:p w:rsidR="000A3DCF" w:rsidRPr="005C4645" w:rsidRDefault="000A3DCF" w:rsidP="00DF6A63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 w:rsidRPr="00D17FD6">
        <w:rPr>
          <w:lang w:val="en-US"/>
        </w:rPr>
        <w:t xml:space="preserve">  War and peace</w:t>
      </w:r>
      <w:r>
        <w:rPr>
          <w:lang w:val="en-US"/>
        </w:rPr>
        <w:t xml:space="preserve"> //</w:t>
      </w:r>
      <w:r w:rsidRPr="00D17FD6">
        <w:rPr>
          <w:lang w:val="en-US"/>
        </w:rPr>
        <w:t xml:space="preserve"> </w:t>
      </w:r>
      <w:r>
        <w:rPr>
          <w:lang w:val="en-US"/>
        </w:rPr>
        <w:t>BBC</w:t>
      </w:r>
      <w:r w:rsidRPr="009C1E0E">
        <w:rPr>
          <w:rFonts w:eastAsiaTheme="minorEastAsia"/>
          <w:lang w:val="en-US" w:eastAsia="zh-CN"/>
        </w:rPr>
        <w:t>.</w:t>
      </w:r>
      <w:r w:rsidRPr="00D17FD6">
        <w:rPr>
          <w:lang w:val="en-US"/>
        </w:rPr>
        <w:t xml:space="preserve"> </w:t>
      </w:r>
      <w:r>
        <w:rPr>
          <w:lang w:val="en-US"/>
        </w:rPr>
        <w:t>Bitesize</w:t>
      </w:r>
      <w:r w:rsidRPr="00F17429">
        <w:t xml:space="preserve">. </w:t>
      </w:r>
      <w:r>
        <w:rPr>
          <w:rFonts w:eastAsiaTheme="minorEastAsia"/>
          <w:lang w:val="en-US" w:eastAsia="zh-CN"/>
        </w:rPr>
        <w:t>URL</w:t>
      </w:r>
      <w:r w:rsidRPr="005C4645">
        <w:rPr>
          <w:rFonts w:eastAsiaTheme="minorEastAsia"/>
          <w:lang w:eastAsia="zh-CN"/>
        </w:rPr>
        <w:t>:</w:t>
      </w:r>
      <w:r w:rsidRPr="005C4645">
        <w:t xml:space="preserve"> </w:t>
      </w:r>
      <w:hyperlink r:id="rId14" w:history="1">
        <w:r w:rsidRPr="00375977">
          <w:rPr>
            <w:rStyle w:val="a8"/>
            <w:rFonts w:eastAsiaTheme="minorEastAsia"/>
            <w:lang w:val="en-US" w:eastAsia="zh-CN"/>
          </w:rPr>
          <w:t>https</w:t>
        </w:r>
        <w:r w:rsidRPr="005C4645">
          <w:rPr>
            <w:rStyle w:val="a8"/>
            <w:rFonts w:eastAsiaTheme="minorEastAsia"/>
            <w:lang w:eastAsia="zh-CN"/>
          </w:rPr>
          <w:t>://</w:t>
        </w:r>
        <w:r w:rsidRPr="00375977">
          <w:rPr>
            <w:rStyle w:val="a8"/>
            <w:rFonts w:eastAsiaTheme="minorEastAsia"/>
            <w:lang w:val="en-US" w:eastAsia="zh-CN"/>
          </w:rPr>
          <w:t>www</w:t>
        </w:r>
        <w:r w:rsidRPr="005C4645">
          <w:rPr>
            <w:rStyle w:val="a8"/>
            <w:rFonts w:eastAsiaTheme="minorEastAsia"/>
            <w:lang w:eastAsia="zh-CN"/>
          </w:rPr>
          <w:t>.</w:t>
        </w:r>
        <w:r w:rsidRPr="00375977">
          <w:rPr>
            <w:rStyle w:val="a8"/>
            <w:rFonts w:eastAsiaTheme="minorEastAsia"/>
            <w:lang w:val="en-US" w:eastAsia="zh-CN"/>
          </w:rPr>
          <w:t>bbc</w:t>
        </w:r>
        <w:r w:rsidRPr="005C4645">
          <w:rPr>
            <w:rStyle w:val="a8"/>
            <w:rFonts w:eastAsiaTheme="minorEastAsia"/>
            <w:lang w:eastAsia="zh-CN"/>
          </w:rPr>
          <w:t>.</w:t>
        </w:r>
        <w:r w:rsidRPr="00375977">
          <w:rPr>
            <w:rStyle w:val="a8"/>
            <w:rFonts w:eastAsiaTheme="minorEastAsia"/>
            <w:lang w:val="en-US" w:eastAsia="zh-CN"/>
          </w:rPr>
          <w:t>co</w:t>
        </w:r>
        <w:r w:rsidRPr="005C4645">
          <w:rPr>
            <w:rStyle w:val="a8"/>
            <w:rFonts w:eastAsiaTheme="minorEastAsia"/>
            <w:lang w:eastAsia="zh-CN"/>
          </w:rPr>
          <w:t>.</w:t>
        </w:r>
        <w:r w:rsidRPr="00375977">
          <w:rPr>
            <w:rStyle w:val="a8"/>
            <w:rFonts w:eastAsiaTheme="minorEastAsia"/>
            <w:lang w:val="en-US" w:eastAsia="zh-CN"/>
          </w:rPr>
          <w:t>uk</w:t>
        </w:r>
        <w:r w:rsidRPr="005C4645">
          <w:rPr>
            <w:rStyle w:val="a8"/>
            <w:rFonts w:eastAsiaTheme="minorEastAsia"/>
            <w:lang w:eastAsia="zh-CN"/>
          </w:rPr>
          <w:t>/</w:t>
        </w:r>
        <w:r w:rsidRPr="00375977">
          <w:rPr>
            <w:rStyle w:val="a8"/>
            <w:rFonts w:eastAsiaTheme="minorEastAsia"/>
            <w:lang w:val="en-US" w:eastAsia="zh-CN"/>
          </w:rPr>
          <w:t>bitesize</w:t>
        </w:r>
        <w:r w:rsidRPr="005C4645">
          <w:rPr>
            <w:rStyle w:val="a8"/>
            <w:rFonts w:eastAsiaTheme="minorEastAsia"/>
            <w:lang w:eastAsia="zh-CN"/>
          </w:rPr>
          <w:t>/</w:t>
        </w:r>
        <w:r w:rsidRPr="00375977">
          <w:rPr>
            <w:rStyle w:val="a8"/>
            <w:rFonts w:eastAsiaTheme="minorEastAsia"/>
            <w:lang w:val="en-US" w:eastAsia="zh-CN"/>
          </w:rPr>
          <w:t>guides</w:t>
        </w:r>
        <w:r w:rsidRPr="005C4645">
          <w:rPr>
            <w:rStyle w:val="a8"/>
            <w:rFonts w:eastAsiaTheme="minorEastAsia"/>
            <w:lang w:eastAsia="zh-CN"/>
          </w:rPr>
          <w:t>/</w:t>
        </w:r>
        <w:r w:rsidRPr="00375977">
          <w:rPr>
            <w:rStyle w:val="a8"/>
            <w:rFonts w:eastAsiaTheme="minorEastAsia"/>
            <w:lang w:val="en-US" w:eastAsia="zh-CN"/>
          </w:rPr>
          <w:t>zvfbwmn</w:t>
        </w:r>
        <w:r w:rsidRPr="005C4645">
          <w:rPr>
            <w:rStyle w:val="a8"/>
            <w:rFonts w:eastAsiaTheme="minorEastAsia"/>
            <w:lang w:eastAsia="zh-CN"/>
          </w:rPr>
          <w:t>/</w:t>
        </w:r>
        <w:r w:rsidRPr="00375977">
          <w:rPr>
            <w:rStyle w:val="a8"/>
            <w:rFonts w:eastAsiaTheme="minorEastAsia"/>
            <w:lang w:val="en-US" w:eastAsia="zh-CN"/>
          </w:rPr>
          <w:t>revision</w:t>
        </w:r>
        <w:r w:rsidRPr="005C4645">
          <w:rPr>
            <w:rStyle w:val="a8"/>
            <w:rFonts w:eastAsiaTheme="minorEastAsia"/>
            <w:lang w:eastAsia="zh-CN"/>
          </w:rPr>
          <w:t>/5</w:t>
        </w:r>
      </w:hyperlink>
      <w:r w:rsidRPr="005C4645">
        <w:rPr>
          <w:rFonts w:eastAsiaTheme="minorEastAsia"/>
          <w:lang w:eastAsia="zh-CN"/>
        </w:rPr>
        <w:t xml:space="preserve"> (</w:t>
      </w:r>
      <w:r>
        <w:rPr>
          <w:rFonts w:eastAsiaTheme="minorEastAsia"/>
          <w:lang w:eastAsia="zh-CN"/>
        </w:rPr>
        <w:t>Дата обращения: 15.05.21)</w:t>
      </w:r>
    </w:p>
  </w:footnote>
  <w:footnote w:id="70">
    <w:p w:rsidR="000A3DCF" w:rsidRPr="00D17FD6" w:rsidRDefault="000A3DCF" w:rsidP="00DF6A63">
      <w:pPr>
        <w:pStyle w:val="a5"/>
        <w:ind w:firstLine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>
        <w:t xml:space="preserve"> </w:t>
      </w:r>
      <w:r w:rsidRPr="00D17FD6">
        <w:t xml:space="preserve"> </w:t>
      </w:r>
      <w:r>
        <w:rPr>
          <w:rFonts w:eastAsiaTheme="minorEastAsia"/>
          <w:lang w:val="en-US" w:eastAsia="zh-CN"/>
        </w:rPr>
        <w:t>Ibid</w:t>
      </w:r>
    </w:p>
  </w:footnote>
  <w:footnote w:id="71">
    <w:p w:rsidR="000A3DCF" w:rsidRPr="005A29F3" w:rsidRDefault="000A3DCF" w:rsidP="00DF6A63">
      <w:pPr>
        <w:pStyle w:val="a5"/>
        <w:ind w:firstLine="284"/>
        <w:jc w:val="both"/>
      </w:pPr>
      <w:r>
        <w:rPr>
          <w:rStyle w:val="a7"/>
        </w:rPr>
        <w:footnoteRef/>
      </w:r>
      <w:r w:rsidRPr="005A29F3">
        <w:t xml:space="preserve">  </w:t>
      </w:r>
      <w:r>
        <w:t>Там</w:t>
      </w:r>
      <w:r w:rsidRPr="005A29F3">
        <w:t xml:space="preserve"> </w:t>
      </w:r>
      <w:r>
        <w:t>же</w:t>
      </w:r>
    </w:p>
  </w:footnote>
  <w:footnote w:id="72">
    <w:p w:rsidR="000A3DCF" w:rsidRPr="00E7566A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>
        <w:t xml:space="preserve">  </w:t>
      </w:r>
      <w:r w:rsidRPr="008669ED">
        <w:t>Ульциферов О.Г. Единство в</w:t>
      </w:r>
      <w:r>
        <w:t xml:space="preserve"> многообразии </w:t>
      </w:r>
      <w:r w:rsidRPr="008669ED">
        <w:t>// Вестник МГИМО-Университета. - 2012. - № 3.</w:t>
      </w:r>
      <w:r>
        <w:t xml:space="preserve"> С</w:t>
      </w:r>
      <w:r w:rsidRPr="00E7566A">
        <w:t>.82</w:t>
      </w:r>
    </w:p>
  </w:footnote>
  <w:footnote w:id="73">
    <w:p w:rsidR="000A3DCF" w:rsidRPr="00D17FD6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>
        <w:t xml:space="preserve"> Классическая йога («Йога-сутры» Патанджали и «Вьяса-Бхашья») / пер. с санскрита, введ., коммент. и реконструкция системы Е. П. Островской и В. И. Рудого. М.: Наука, 1992</w:t>
      </w:r>
      <w:r w:rsidRPr="00D17FD6">
        <w:t xml:space="preserve">. </w:t>
      </w:r>
      <w:r w:rsidRPr="00E7566A">
        <w:rPr>
          <w:rFonts w:eastAsiaTheme="minorEastAsia"/>
          <w:lang w:eastAsia="zh-CN"/>
        </w:rPr>
        <w:t>с</w:t>
      </w:r>
      <w:r>
        <w:rPr>
          <w:rFonts w:eastAsiaTheme="minorEastAsia"/>
          <w:lang w:eastAsia="zh-CN"/>
        </w:rPr>
        <w:t>.44</w:t>
      </w:r>
    </w:p>
  </w:footnote>
  <w:footnote w:id="74">
    <w:p w:rsidR="000A3DCF" w:rsidRPr="00D17FD6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9E666A">
        <w:t xml:space="preserve"> </w:t>
      </w:r>
      <w:r w:rsidRPr="005F0A9C">
        <w:rPr>
          <w:i/>
        </w:rPr>
        <w:t>Ульциферов О.Г.</w:t>
      </w:r>
      <w:r>
        <w:t xml:space="preserve"> Единство в многообразии</w:t>
      </w:r>
      <w:r w:rsidRPr="008669ED">
        <w:t xml:space="preserve"> // Вестник МГИМО-Университета. - 2012. - № 3.</w:t>
      </w:r>
      <w:r>
        <w:t xml:space="preserve"> С</w:t>
      </w:r>
      <w:r w:rsidRPr="00D17FD6">
        <w:rPr>
          <w:lang w:val="en-US"/>
        </w:rPr>
        <w:t>. 135</w:t>
      </w:r>
    </w:p>
  </w:footnote>
  <w:footnote w:id="75">
    <w:p w:rsidR="000A3DCF" w:rsidRPr="00D17FD6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D17FD6">
        <w:rPr>
          <w:lang w:val="en-US"/>
        </w:rPr>
        <w:t xml:space="preserve">  </w:t>
      </w:r>
      <w:r>
        <w:t>Там</w:t>
      </w:r>
      <w:r w:rsidRPr="00D17FD6">
        <w:rPr>
          <w:lang w:val="en-US"/>
        </w:rPr>
        <w:t xml:space="preserve"> </w:t>
      </w:r>
      <w:r>
        <w:t>же</w:t>
      </w:r>
      <w:r w:rsidRPr="00D17FD6">
        <w:rPr>
          <w:lang w:val="en-US"/>
        </w:rPr>
        <w:t xml:space="preserve"> </w:t>
      </w:r>
      <w:r>
        <w:t>с</w:t>
      </w:r>
      <w:r w:rsidRPr="00D17FD6">
        <w:rPr>
          <w:lang w:val="en-US"/>
        </w:rPr>
        <w:t>.139</w:t>
      </w:r>
    </w:p>
  </w:footnote>
  <w:footnote w:id="76">
    <w:p w:rsidR="000A3DCF" w:rsidRPr="00D17FD6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02611D">
        <w:rPr>
          <w:lang w:val="en-US"/>
        </w:rPr>
        <w:t xml:space="preserve"> </w:t>
      </w:r>
      <w:r w:rsidRPr="007A23DE">
        <w:rPr>
          <w:lang w:val="en-US"/>
        </w:rPr>
        <w:t xml:space="preserve"> </w:t>
      </w:r>
      <w:r w:rsidRPr="0002611D">
        <w:rPr>
          <w:lang w:val="en-US"/>
        </w:rPr>
        <w:t xml:space="preserve">Myanmar (Burmese) Culture // Cultural Atlas. </w:t>
      </w:r>
      <w:r w:rsidRPr="00410785">
        <w:rPr>
          <w:lang w:val="en-US"/>
        </w:rPr>
        <w:t>URL</w:t>
      </w:r>
      <w:r w:rsidRPr="008669ED">
        <w:rPr>
          <w:lang w:val="en-US"/>
        </w:rPr>
        <w:t xml:space="preserve">: </w:t>
      </w:r>
      <w:r w:rsidRPr="00410785">
        <w:rPr>
          <w:lang w:val="en-US"/>
        </w:rPr>
        <w:t>https</w:t>
      </w:r>
      <w:r w:rsidRPr="008669ED">
        <w:rPr>
          <w:lang w:val="en-US"/>
        </w:rPr>
        <w:t>://</w:t>
      </w:r>
      <w:r w:rsidRPr="00410785">
        <w:rPr>
          <w:lang w:val="en-US"/>
        </w:rPr>
        <w:t>culturalatlas</w:t>
      </w:r>
      <w:r w:rsidRPr="008669ED">
        <w:rPr>
          <w:lang w:val="en-US"/>
        </w:rPr>
        <w:t>.</w:t>
      </w:r>
      <w:r w:rsidRPr="00410785">
        <w:rPr>
          <w:lang w:val="en-US"/>
        </w:rPr>
        <w:t>sbs</w:t>
      </w:r>
      <w:r w:rsidRPr="008669ED">
        <w:rPr>
          <w:lang w:val="en-US"/>
        </w:rPr>
        <w:t>.</w:t>
      </w:r>
      <w:r w:rsidRPr="00410785">
        <w:rPr>
          <w:lang w:val="en-US"/>
        </w:rPr>
        <w:t>com</w:t>
      </w:r>
      <w:r w:rsidRPr="008669ED">
        <w:rPr>
          <w:lang w:val="en-US"/>
        </w:rPr>
        <w:t>.</w:t>
      </w:r>
      <w:r w:rsidRPr="00410785">
        <w:rPr>
          <w:lang w:val="en-US"/>
        </w:rPr>
        <w:t>au</w:t>
      </w:r>
      <w:r w:rsidRPr="008669ED">
        <w:rPr>
          <w:lang w:val="en-US"/>
        </w:rPr>
        <w:t>/</w:t>
      </w:r>
      <w:r w:rsidRPr="00410785">
        <w:rPr>
          <w:lang w:val="en-US"/>
        </w:rPr>
        <w:t>burmese</w:t>
      </w:r>
      <w:r w:rsidRPr="008669ED">
        <w:rPr>
          <w:lang w:val="en-US"/>
        </w:rPr>
        <w:t>-</w:t>
      </w:r>
      <w:r w:rsidRPr="00410785">
        <w:rPr>
          <w:lang w:val="en-US"/>
        </w:rPr>
        <w:t>myanmar</w:t>
      </w:r>
      <w:r w:rsidRPr="00602EAD">
        <w:rPr>
          <w:lang w:val="en-US"/>
        </w:rPr>
        <w:t>-</w:t>
      </w:r>
      <w:r w:rsidRPr="00410785">
        <w:rPr>
          <w:lang w:val="en-US"/>
        </w:rPr>
        <w:t>culture</w:t>
      </w:r>
      <w:r w:rsidRPr="00602EAD">
        <w:rPr>
          <w:lang w:val="en-US"/>
        </w:rPr>
        <w:t>/</w:t>
      </w:r>
      <w:r w:rsidRPr="00410785">
        <w:rPr>
          <w:lang w:val="en-US"/>
        </w:rPr>
        <w:t>myanmar</w:t>
      </w:r>
      <w:r w:rsidRPr="00602EAD">
        <w:rPr>
          <w:lang w:val="en-US"/>
        </w:rPr>
        <w:t>-</w:t>
      </w:r>
      <w:r w:rsidRPr="00410785">
        <w:rPr>
          <w:lang w:val="en-US"/>
        </w:rPr>
        <w:t>burmes</w:t>
      </w:r>
      <w:r w:rsidRPr="00602EAD">
        <w:rPr>
          <w:lang w:val="en-US"/>
        </w:rPr>
        <w:t>e-cul</w:t>
      </w:r>
      <w:r>
        <w:rPr>
          <w:lang w:val="en-US"/>
        </w:rPr>
        <w:t>ture-religion/ accessed april 8, 2021</w:t>
      </w:r>
    </w:p>
  </w:footnote>
  <w:footnote w:id="77">
    <w:p w:rsidR="000A3DCF" w:rsidRPr="0002611D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A84BB2">
        <w:rPr>
          <w:lang w:val="en-US"/>
        </w:rPr>
        <w:t xml:space="preserve">  </w:t>
      </w:r>
      <w:r>
        <w:rPr>
          <w:lang w:val="en-US"/>
        </w:rPr>
        <w:t>Ibid</w:t>
      </w:r>
    </w:p>
  </w:footnote>
  <w:footnote w:id="78">
    <w:p w:rsidR="000A3DCF" w:rsidRPr="00B52BAA" w:rsidRDefault="000A3DCF" w:rsidP="00DF6A63">
      <w:pPr>
        <w:pStyle w:val="a5"/>
        <w:ind w:left="284"/>
        <w:jc w:val="both"/>
        <w:rPr>
          <w:rFonts w:eastAsiaTheme="minorEastAsia"/>
          <w:lang w:val="en-US" w:eastAsia="zh-CN"/>
        </w:rPr>
      </w:pPr>
      <w:r>
        <w:rPr>
          <w:rStyle w:val="a7"/>
        </w:rPr>
        <w:footnoteRef/>
      </w:r>
      <w:r>
        <w:rPr>
          <w:lang w:val="en-US"/>
        </w:rPr>
        <w:t xml:space="preserve">  </w:t>
      </w:r>
      <w:r w:rsidRPr="0006024B">
        <w:rPr>
          <w:i/>
          <w:lang w:val="en-US"/>
        </w:rPr>
        <w:t>Cole R.</w:t>
      </w:r>
      <w:r w:rsidRPr="0006024B">
        <w:rPr>
          <w:lang w:val="en-US"/>
        </w:rPr>
        <w:t xml:space="preserve"> Country Profile: Myanmar // Religious Literacy “Monks Protesting in Burma” // Project Harvard Divinity School October 1, 2017</w:t>
      </w:r>
      <w:r>
        <w:rPr>
          <w:lang w:val="en-US"/>
        </w:rPr>
        <w:t xml:space="preserve"> </w:t>
      </w:r>
    </w:p>
  </w:footnote>
  <w:footnote w:id="79">
    <w:p w:rsidR="000A3DCF" w:rsidRPr="005F0A9C" w:rsidRDefault="000A3DCF" w:rsidP="00DF6A63">
      <w:pPr>
        <w:pStyle w:val="a5"/>
        <w:ind w:left="284"/>
        <w:jc w:val="both"/>
        <w:rPr>
          <w:rFonts w:eastAsiaTheme="minorEastAsia"/>
          <w:lang w:val="en-US" w:eastAsia="zh-CN"/>
        </w:rPr>
      </w:pPr>
      <w:r>
        <w:rPr>
          <w:rStyle w:val="a7"/>
        </w:rPr>
        <w:footnoteRef/>
      </w:r>
      <w:r w:rsidRPr="00D96553">
        <w:rPr>
          <w:lang w:val="en-US"/>
        </w:rPr>
        <w:t xml:space="preserve"> </w:t>
      </w:r>
      <w:r w:rsidRPr="00B52BAA">
        <w:rPr>
          <w:lang w:val="en-US"/>
        </w:rPr>
        <w:t xml:space="preserve"> </w:t>
      </w:r>
      <w:r>
        <w:rPr>
          <w:lang w:val="en-US"/>
        </w:rPr>
        <w:t xml:space="preserve">Are Myanmar’s Monks Hindering </w:t>
      </w:r>
      <w:r w:rsidRPr="00D96553">
        <w:rPr>
          <w:lang w:val="en-US"/>
        </w:rPr>
        <w:t xml:space="preserve"> Democratisation?</w:t>
      </w:r>
      <w:r w:rsidRPr="00DF6A63">
        <w:rPr>
          <w:lang w:val="en-US"/>
        </w:rPr>
        <w:t xml:space="preserve"> </w:t>
      </w:r>
      <w:r>
        <w:rPr>
          <w:lang w:val="en-US"/>
        </w:rPr>
        <w:t xml:space="preserve">// East Asia Forum, November 4, </w:t>
      </w:r>
      <w:r w:rsidRPr="00B52BAA">
        <w:rPr>
          <w:lang w:val="en-US"/>
        </w:rPr>
        <w:t xml:space="preserve">2015, </w:t>
      </w:r>
      <w:hyperlink r:id="rId15" w:history="1">
        <w:r w:rsidRPr="006C2B98">
          <w:rPr>
            <w:rStyle w:val="a8"/>
            <w:lang w:val="en-US"/>
          </w:rPr>
          <w:t>http://www.eastasiaforum.org/2015/11/04/are-myanmars-monks-hindering-democratisation/</w:t>
        </w:r>
      </w:hyperlink>
      <w:r w:rsidRPr="00B52BAA">
        <w:rPr>
          <w:lang w:val="en-US"/>
        </w:rPr>
        <w:t xml:space="preserve"> </w:t>
      </w:r>
      <w:r>
        <w:rPr>
          <w:lang w:val="en-US"/>
        </w:rPr>
        <w:t>(</w:t>
      </w:r>
      <w:r>
        <w:rPr>
          <w:rFonts w:eastAsiaTheme="minorEastAsia"/>
          <w:lang w:eastAsia="zh-CN"/>
        </w:rPr>
        <w:t>Дата</w:t>
      </w:r>
      <w:r w:rsidRPr="005F0A9C"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lang w:eastAsia="zh-CN"/>
        </w:rPr>
        <w:t>обращения</w:t>
      </w:r>
      <w:r w:rsidRPr="005F0A9C">
        <w:rPr>
          <w:rFonts w:eastAsiaTheme="minorEastAsia"/>
          <w:lang w:val="en-US" w:eastAsia="zh-CN"/>
        </w:rPr>
        <w:t>: 28.05.2021)</w:t>
      </w:r>
    </w:p>
  </w:footnote>
  <w:footnote w:id="80">
    <w:p w:rsidR="000A3DCF" w:rsidRPr="00640152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>
        <w:t xml:space="preserve">  </w:t>
      </w:r>
      <w:r w:rsidRPr="005F0A9C">
        <w:rPr>
          <w:i/>
        </w:rPr>
        <w:t>Шонталь Б.</w:t>
      </w:r>
      <w:r>
        <w:t xml:space="preserve"> Становление и развитие Буддийского конституционализма в Южной и Юго-Восточной Азии </w:t>
      </w:r>
      <w:r w:rsidRPr="00640152">
        <w:t xml:space="preserve">// </w:t>
      </w:r>
      <w:r>
        <w:t xml:space="preserve">Сравнительное Конcтитуционное Обозрение. 2018 (125). №4. с.59                      </w:t>
      </w:r>
    </w:p>
  </w:footnote>
  <w:footnote w:id="81">
    <w:p w:rsidR="000A3DCF" w:rsidRPr="00A84BB2" w:rsidRDefault="000A3DCF" w:rsidP="00DF6A63">
      <w:pPr>
        <w:pStyle w:val="a5"/>
        <w:ind w:left="284"/>
        <w:jc w:val="both"/>
        <w:rPr>
          <w:rFonts w:eastAsiaTheme="minorEastAsia"/>
          <w:lang w:val="en-US" w:eastAsia="zh-CN"/>
        </w:rPr>
      </w:pPr>
      <w:r>
        <w:rPr>
          <w:rStyle w:val="a7"/>
        </w:rPr>
        <w:footnoteRef/>
      </w:r>
      <w:r w:rsidRPr="00C63F1D">
        <w:t xml:space="preserve"> </w:t>
      </w:r>
      <w:r>
        <w:t xml:space="preserve"> </w:t>
      </w:r>
      <w:r w:rsidRPr="00C63F1D">
        <w:t>Военный переворот в Мьянме: задержана лидер страны Аун Сан Су Чжи, связь отключена</w:t>
      </w:r>
      <w:r>
        <w:t xml:space="preserve"> </w:t>
      </w:r>
      <w:r w:rsidRPr="00382A62">
        <w:t xml:space="preserve">// </w:t>
      </w:r>
      <w:r>
        <w:rPr>
          <w:lang w:val="en-US"/>
        </w:rPr>
        <w:t>BBC</w:t>
      </w:r>
      <w:r w:rsidRPr="00382A62">
        <w:t xml:space="preserve"> </w:t>
      </w:r>
      <w:r>
        <w:rPr>
          <w:lang w:val="en-US"/>
        </w:rPr>
        <w:t>News</w:t>
      </w:r>
      <w:r>
        <w:rPr>
          <w:rFonts w:eastAsiaTheme="minorEastAsia"/>
          <w:lang w:eastAsia="zh-CN"/>
        </w:rPr>
        <w:t xml:space="preserve">: Русская служба. </w:t>
      </w:r>
      <w:r>
        <w:rPr>
          <w:rFonts w:eastAsiaTheme="minorEastAsia"/>
          <w:lang w:val="en-US" w:eastAsia="zh-CN"/>
        </w:rPr>
        <w:t>URL</w:t>
      </w:r>
      <w:r w:rsidRPr="0094770F">
        <w:rPr>
          <w:rFonts w:eastAsiaTheme="minorEastAsia"/>
          <w:lang w:val="en-US" w:eastAsia="zh-CN"/>
        </w:rPr>
        <w:t xml:space="preserve">: </w:t>
      </w:r>
      <w:hyperlink r:id="rId16" w:history="1">
        <w:r w:rsidRPr="00A84BB2">
          <w:rPr>
            <w:rStyle w:val="a8"/>
            <w:rFonts w:eastAsiaTheme="minorEastAsia"/>
            <w:lang w:val="en-US" w:eastAsia="zh-CN"/>
          </w:rPr>
          <w:t>https://www.bbc.com/russian/news-55882379</w:t>
        </w:r>
      </w:hyperlink>
      <w:r w:rsidRPr="00A84BB2">
        <w:rPr>
          <w:rFonts w:eastAsiaTheme="minorEastAsia"/>
          <w:lang w:val="en-US" w:eastAsia="zh-CN"/>
        </w:rPr>
        <w:t xml:space="preserve"> (</w:t>
      </w:r>
      <w:r>
        <w:rPr>
          <w:rFonts w:eastAsiaTheme="minorEastAsia"/>
          <w:lang w:eastAsia="zh-CN"/>
        </w:rPr>
        <w:t>Дата</w:t>
      </w:r>
      <w:r w:rsidRPr="00A84BB2"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lang w:eastAsia="zh-CN"/>
        </w:rPr>
        <w:t>обращения</w:t>
      </w:r>
      <w:r w:rsidRPr="00A84BB2">
        <w:rPr>
          <w:rFonts w:eastAsiaTheme="minorEastAsia"/>
          <w:lang w:val="en-US" w:eastAsia="zh-CN"/>
        </w:rPr>
        <w:t xml:space="preserve"> 08.04.2021)</w:t>
      </w:r>
    </w:p>
  </w:footnote>
  <w:footnote w:id="82">
    <w:p w:rsidR="000A3DCF" w:rsidRPr="00454ECD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>
        <w:rPr>
          <w:lang w:val="en-US"/>
        </w:rPr>
        <w:t xml:space="preserve">  </w:t>
      </w:r>
      <w:r w:rsidRPr="0006024B">
        <w:rPr>
          <w:i/>
          <w:lang w:val="en-US"/>
        </w:rPr>
        <w:t>Cole R.</w:t>
      </w:r>
      <w:r w:rsidRPr="0006024B">
        <w:rPr>
          <w:lang w:val="en-US"/>
        </w:rPr>
        <w:t xml:space="preserve"> Country Profile: Myanmar // Religious Literacy “Monks Protesting in Burma” // Project Harvard Divinity School October 1, 2017</w:t>
      </w:r>
    </w:p>
  </w:footnote>
  <w:footnote w:id="83">
    <w:p w:rsidR="000A3DCF" w:rsidRPr="006D0047" w:rsidRDefault="000A3DCF" w:rsidP="00DF6A63">
      <w:pPr>
        <w:pStyle w:val="a5"/>
        <w:ind w:firstLine="284"/>
        <w:jc w:val="both"/>
      </w:pPr>
      <w:r>
        <w:rPr>
          <w:rStyle w:val="a7"/>
        </w:rPr>
        <w:footnoteRef/>
      </w:r>
      <w:r>
        <w:t xml:space="preserve">  </w:t>
      </w:r>
      <w:r>
        <w:rPr>
          <w:lang w:val="en-US"/>
        </w:rPr>
        <w:t>Ibid</w:t>
      </w:r>
    </w:p>
  </w:footnote>
  <w:footnote w:id="84">
    <w:p w:rsidR="000A3DCF" w:rsidRPr="006D0047" w:rsidRDefault="000A3DCF" w:rsidP="00DF6A63">
      <w:pPr>
        <w:pStyle w:val="a5"/>
        <w:ind w:firstLine="284"/>
        <w:jc w:val="both"/>
      </w:pPr>
      <w:r>
        <w:rPr>
          <w:rStyle w:val="a7"/>
        </w:rPr>
        <w:footnoteRef/>
      </w:r>
      <w:r>
        <w:t xml:space="preserve">  </w:t>
      </w:r>
      <w:r>
        <w:rPr>
          <w:lang w:val="en-US"/>
        </w:rPr>
        <w:t>Ibid</w:t>
      </w:r>
    </w:p>
  </w:footnote>
  <w:footnote w:id="85">
    <w:p w:rsidR="000A3DCF" w:rsidRPr="0068556C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>
        <w:t xml:space="preserve">  </w:t>
      </w:r>
      <w:r w:rsidRPr="0025399E">
        <w:rPr>
          <w:i/>
        </w:rPr>
        <w:t>Симония А.А.</w:t>
      </w:r>
      <w:r>
        <w:t xml:space="preserve"> К вопросу об этноконфессиональных отношениях в бирманском обществе </w:t>
      </w:r>
      <w:r w:rsidRPr="0068556C">
        <w:t>// Религия и общество на Востоке '2018, №2</w:t>
      </w:r>
      <w:r>
        <w:t>, с.146</w:t>
      </w:r>
    </w:p>
  </w:footnote>
  <w:footnote w:id="86">
    <w:p w:rsidR="000A3DCF" w:rsidRPr="0094770F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68556C">
        <w:rPr>
          <w:lang w:val="en-US"/>
        </w:rPr>
        <w:t xml:space="preserve"> </w:t>
      </w:r>
      <w:r w:rsidRPr="0094770F">
        <w:rPr>
          <w:lang w:val="en-US"/>
        </w:rPr>
        <w:t xml:space="preserve"> </w:t>
      </w:r>
      <w:r>
        <w:t>Там</w:t>
      </w:r>
      <w:r w:rsidRPr="0094770F">
        <w:rPr>
          <w:lang w:val="en-US"/>
        </w:rPr>
        <w:t xml:space="preserve"> </w:t>
      </w:r>
      <w:r>
        <w:t>же</w:t>
      </w:r>
      <w:r w:rsidRPr="0094770F">
        <w:rPr>
          <w:lang w:val="en-US"/>
        </w:rPr>
        <w:t xml:space="preserve"> </w:t>
      </w:r>
      <w:r>
        <w:t>с</w:t>
      </w:r>
      <w:r w:rsidRPr="0094770F">
        <w:rPr>
          <w:lang w:val="en-US"/>
        </w:rPr>
        <w:t>.147</w:t>
      </w:r>
    </w:p>
  </w:footnote>
  <w:footnote w:id="87">
    <w:p w:rsidR="000A3DCF" w:rsidRPr="006853BC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D1546C">
        <w:rPr>
          <w:lang w:val="en-US"/>
        </w:rPr>
        <w:t xml:space="preserve">  </w:t>
      </w:r>
      <w:r w:rsidRPr="0025399E">
        <w:rPr>
          <w:i/>
          <w:lang w:val="en-US"/>
        </w:rPr>
        <w:t>Juergensmeyer M., Kitts M., Jerryson M.</w:t>
      </w:r>
      <w:r w:rsidRPr="00410785">
        <w:rPr>
          <w:lang w:val="en-US"/>
        </w:rPr>
        <w:t xml:space="preserve"> Violence and the World’s Religious Traditions: An Introduction.</w:t>
      </w:r>
      <w:r>
        <w:rPr>
          <w:lang w:val="en-US"/>
        </w:rPr>
        <w:t xml:space="preserve"> //</w:t>
      </w:r>
      <w:r w:rsidRPr="00410785">
        <w:rPr>
          <w:lang w:val="en-US"/>
        </w:rPr>
        <w:t xml:space="preserve"> Oxford</w:t>
      </w:r>
      <w:r w:rsidRPr="006853BC">
        <w:rPr>
          <w:lang w:val="en-US"/>
        </w:rPr>
        <w:t xml:space="preserve">: </w:t>
      </w:r>
      <w:r w:rsidRPr="00410785">
        <w:rPr>
          <w:lang w:val="en-US"/>
        </w:rPr>
        <w:t>Oxford</w:t>
      </w:r>
      <w:r w:rsidRPr="006853BC">
        <w:rPr>
          <w:lang w:val="en-US"/>
        </w:rPr>
        <w:t xml:space="preserve"> </w:t>
      </w:r>
      <w:r w:rsidRPr="00410785">
        <w:rPr>
          <w:lang w:val="en-US"/>
        </w:rPr>
        <w:t>University</w:t>
      </w:r>
      <w:r w:rsidRPr="006853BC">
        <w:rPr>
          <w:lang w:val="en-US"/>
        </w:rPr>
        <w:t xml:space="preserve"> </w:t>
      </w:r>
      <w:r>
        <w:rPr>
          <w:lang w:val="en-US"/>
        </w:rPr>
        <w:t>Press, 2017. P</w:t>
      </w:r>
      <w:r w:rsidRPr="006853BC">
        <w:rPr>
          <w:lang w:val="en-US"/>
        </w:rPr>
        <w:t>. 38</w:t>
      </w:r>
    </w:p>
  </w:footnote>
  <w:footnote w:id="88">
    <w:p w:rsidR="000A3DCF" w:rsidRPr="0068556C" w:rsidRDefault="000A3DCF" w:rsidP="00DF6A63">
      <w:pPr>
        <w:pStyle w:val="a5"/>
        <w:ind w:left="284"/>
        <w:jc w:val="both"/>
        <w:rPr>
          <w:rFonts w:eastAsiaTheme="minorEastAsia"/>
          <w:lang w:val="en-US" w:eastAsia="zh-CN"/>
        </w:rPr>
      </w:pPr>
      <w:r w:rsidRPr="0006024B">
        <w:rPr>
          <w:rStyle w:val="a7"/>
        </w:rPr>
        <w:footnoteRef/>
      </w:r>
      <w:r w:rsidRPr="0025399E">
        <w:rPr>
          <w:i/>
          <w:lang w:val="en-US"/>
        </w:rPr>
        <w:t xml:space="preserve">  </w:t>
      </w:r>
      <w:r w:rsidRPr="0006024B">
        <w:rPr>
          <w:i/>
          <w:lang w:val="en-US"/>
        </w:rPr>
        <w:t>Cole R</w:t>
      </w:r>
      <w:r w:rsidRPr="0006024B">
        <w:rPr>
          <w:lang w:val="en-US"/>
        </w:rPr>
        <w:t>. Country Profile: Myanmar // Religious Literacy “Monks Protesting in Burma” // Project Harvard Divinity School October 1, 2017</w:t>
      </w:r>
    </w:p>
  </w:footnote>
  <w:footnote w:id="89">
    <w:p w:rsidR="000A3DCF" w:rsidRPr="00901FB4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7C17AE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901FB4">
        <w:rPr>
          <w:lang w:val="en-US"/>
        </w:rPr>
        <w:t>The Regional Reach Of Buddhist Nationalism</w:t>
      </w:r>
      <w:r>
        <w:rPr>
          <w:rFonts w:eastAsiaTheme="minorEastAsia"/>
          <w:lang w:val="en-US" w:eastAsia="zh-CN"/>
        </w:rPr>
        <w:t xml:space="preserve"> // </w:t>
      </w:r>
      <w:r w:rsidRPr="00901FB4">
        <w:rPr>
          <w:lang w:val="en-US"/>
        </w:rPr>
        <w:t>USA News, Nov. 7, 2017, URL: https://www.usnews.com/news/best-countries/articles/2017-11-07/buddhist-nationalism-reaches-beyond-myanmar (</w:t>
      </w:r>
      <w:r w:rsidRPr="00901FB4">
        <w:t>Дата</w:t>
      </w:r>
      <w:r w:rsidRPr="00901FB4">
        <w:rPr>
          <w:lang w:val="en-US"/>
        </w:rPr>
        <w:t xml:space="preserve"> </w:t>
      </w:r>
      <w:r w:rsidRPr="00901FB4">
        <w:t>обращения</w:t>
      </w:r>
      <w:r w:rsidRPr="00901FB4">
        <w:rPr>
          <w:lang w:val="en-US"/>
        </w:rPr>
        <w:t>: 20.05.21)</w:t>
      </w:r>
    </w:p>
  </w:footnote>
  <w:footnote w:id="90">
    <w:p w:rsidR="000A3DCF" w:rsidRPr="0094770F" w:rsidRDefault="000A3DCF" w:rsidP="00DF6A63">
      <w:pPr>
        <w:pStyle w:val="a5"/>
        <w:ind w:left="284"/>
        <w:jc w:val="both"/>
        <w:rPr>
          <w:lang w:val="en-US"/>
        </w:rPr>
      </w:pPr>
      <w:r w:rsidRPr="0006024B">
        <w:rPr>
          <w:rStyle w:val="a7"/>
        </w:rPr>
        <w:footnoteRef/>
      </w:r>
      <w:r w:rsidRPr="0006024B">
        <w:t xml:space="preserve"> </w:t>
      </w:r>
      <w:r w:rsidRPr="0025399E">
        <w:rPr>
          <w:i/>
        </w:rPr>
        <w:t xml:space="preserve"> Симония А.А.</w:t>
      </w:r>
      <w:r w:rsidRPr="00076557">
        <w:t xml:space="preserve"> К вопросу об этноконфессиональных отношениях в бирманском обществе // Религия и обще</w:t>
      </w:r>
      <w:r>
        <w:t>ство на Востоке '2018, №2. С</w:t>
      </w:r>
      <w:r w:rsidRPr="0094770F">
        <w:rPr>
          <w:lang w:val="en-US"/>
        </w:rPr>
        <w:t>.149</w:t>
      </w:r>
    </w:p>
  </w:footnote>
  <w:footnote w:id="91">
    <w:p w:rsidR="000A3DCF" w:rsidRPr="0094770F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94770F">
        <w:rPr>
          <w:lang w:val="en-US"/>
        </w:rPr>
        <w:t xml:space="preserve">  </w:t>
      </w:r>
      <w:r>
        <w:t>Там</w:t>
      </w:r>
      <w:r w:rsidRPr="0094770F">
        <w:rPr>
          <w:lang w:val="en-US"/>
        </w:rPr>
        <w:t xml:space="preserve"> </w:t>
      </w:r>
      <w:r>
        <w:t>же</w:t>
      </w:r>
      <w:r w:rsidRPr="0094770F">
        <w:rPr>
          <w:lang w:val="en-US"/>
        </w:rPr>
        <w:t xml:space="preserve"> </w:t>
      </w:r>
      <w:r>
        <w:t>с</w:t>
      </w:r>
      <w:r w:rsidRPr="0094770F">
        <w:rPr>
          <w:lang w:val="en-US"/>
        </w:rPr>
        <w:t>.150</w:t>
      </w:r>
    </w:p>
  </w:footnote>
  <w:footnote w:id="92">
    <w:p w:rsidR="000A3DCF" w:rsidRPr="0094770F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94770F">
        <w:rPr>
          <w:lang w:val="en-US"/>
        </w:rPr>
        <w:t xml:space="preserve">  </w:t>
      </w:r>
      <w:r>
        <w:t>Там</w:t>
      </w:r>
      <w:r w:rsidRPr="0094770F">
        <w:rPr>
          <w:lang w:val="en-US"/>
        </w:rPr>
        <w:t xml:space="preserve"> </w:t>
      </w:r>
      <w:r>
        <w:t>же</w:t>
      </w:r>
    </w:p>
  </w:footnote>
  <w:footnote w:id="93">
    <w:p w:rsidR="000A3DCF" w:rsidRPr="00597E05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597E05">
        <w:rPr>
          <w:lang w:val="en-US"/>
        </w:rPr>
        <w:t xml:space="preserve">  Buddhis</w:t>
      </w:r>
      <w:r>
        <w:rPr>
          <w:lang w:val="en-US"/>
        </w:rPr>
        <w:t xml:space="preserve">m And State Power In Myanmar // </w:t>
      </w:r>
      <w:r w:rsidRPr="00597E05">
        <w:rPr>
          <w:lang w:val="en-US"/>
        </w:rPr>
        <w:t>International Cr</w:t>
      </w:r>
      <w:r>
        <w:rPr>
          <w:lang w:val="en-US"/>
        </w:rPr>
        <w:t>isis Group, September 5, 2017, URL</w:t>
      </w:r>
      <w:r w:rsidRPr="00597E05">
        <w:rPr>
          <w:lang w:val="en-US"/>
        </w:rPr>
        <w:t xml:space="preserve">: </w:t>
      </w:r>
      <w:hyperlink r:id="rId17" w:history="1">
        <w:r w:rsidRPr="00D92524">
          <w:rPr>
            <w:rStyle w:val="a8"/>
            <w:lang w:val="en-US"/>
          </w:rPr>
          <w:t>https://www.crisisgroup.org/asia/south-east-asia/myanmar/290-buddhism-and-state-power-myanmar</w:t>
        </w:r>
      </w:hyperlink>
      <w:r>
        <w:rPr>
          <w:lang w:val="en-US"/>
        </w:rPr>
        <w:t xml:space="preserve"> </w:t>
      </w:r>
      <w:r w:rsidRPr="00597E05">
        <w:rPr>
          <w:lang w:val="en-US"/>
        </w:rPr>
        <w:t>(</w:t>
      </w:r>
      <w:r>
        <w:t>Дата</w:t>
      </w:r>
      <w:r w:rsidRPr="00597E05">
        <w:rPr>
          <w:lang w:val="en-US"/>
        </w:rPr>
        <w:t xml:space="preserve"> </w:t>
      </w:r>
      <w:r>
        <w:t>обращения</w:t>
      </w:r>
      <w:r w:rsidRPr="00597E05">
        <w:rPr>
          <w:lang w:val="en-US"/>
        </w:rPr>
        <w:t xml:space="preserve"> 30.04.2021)</w:t>
      </w:r>
    </w:p>
  </w:footnote>
  <w:footnote w:id="94">
    <w:p w:rsidR="000A3DCF" w:rsidRPr="0022431E" w:rsidRDefault="000A3DCF" w:rsidP="00DF6A63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>
        <w:t xml:space="preserve">  </w:t>
      </w:r>
      <w:r w:rsidRPr="0022431E">
        <w:t>Комитет по борьбе с религиозным насилием создан в Мьянме</w:t>
      </w:r>
      <w:r>
        <w:t xml:space="preserve"> </w:t>
      </w:r>
      <w:r w:rsidRPr="0022431E">
        <w:t xml:space="preserve">// </w:t>
      </w:r>
      <w:r>
        <w:rPr>
          <w:rFonts w:eastAsiaTheme="minorEastAsia"/>
          <w:lang w:eastAsia="zh-CN"/>
        </w:rPr>
        <w:t xml:space="preserve">Риа Новости. 18.07.2016. </w:t>
      </w:r>
      <w:r>
        <w:rPr>
          <w:rFonts w:eastAsiaTheme="minorEastAsia"/>
          <w:lang w:val="en-US" w:eastAsia="zh-CN"/>
        </w:rPr>
        <w:t>URL</w:t>
      </w:r>
      <w:r>
        <w:rPr>
          <w:rFonts w:eastAsiaTheme="minorEastAsia"/>
          <w:lang w:eastAsia="zh-CN"/>
        </w:rPr>
        <w:t xml:space="preserve">: </w:t>
      </w:r>
      <w:hyperlink r:id="rId18" w:history="1">
        <w:r w:rsidRPr="00D92524">
          <w:rPr>
            <w:rStyle w:val="a8"/>
            <w:rFonts w:eastAsiaTheme="minorEastAsia"/>
            <w:lang w:eastAsia="zh-CN"/>
          </w:rPr>
          <w:t>https://ria.ru/20160718/1470037849.html</w:t>
        </w:r>
      </w:hyperlink>
      <w:r>
        <w:rPr>
          <w:rFonts w:eastAsiaTheme="minorEastAsia"/>
          <w:lang w:eastAsia="zh-CN"/>
        </w:rPr>
        <w:t xml:space="preserve"> (Дата обращения:28.04.2021)</w:t>
      </w:r>
    </w:p>
  </w:footnote>
  <w:footnote w:id="95">
    <w:p w:rsidR="000A3DCF" w:rsidRPr="006E7FD0" w:rsidRDefault="000A3DCF" w:rsidP="00DF6A63">
      <w:pPr>
        <w:pStyle w:val="a5"/>
        <w:ind w:left="284"/>
        <w:jc w:val="both"/>
        <w:rPr>
          <w:rFonts w:eastAsiaTheme="minorEastAsia"/>
          <w:lang w:val="en-US" w:eastAsia="zh-CN"/>
        </w:rPr>
      </w:pPr>
      <w:r>
        <w:rPr>
          <w:rStyle w:val="a7"/>
        </w:rPr>
        <w:footnoteRef/>
      </w:r>
      <w:r>
        <w:t xml:space="preserve">  Пробуддились. Буддисты взялись за оружие и громят мечети. За что они возненавидели мусульман?</w:t>
      </w:r>
      <w:r w:rsidRPr="00076557">
        <w:t xml:space="preserve"> // </w:t>
      </w:r>
      <w:r>
        <w:rPr>
          <w:rFonts w:eastAsiaTheme="minorEastAsia"/>
          <w:lang w:eastAsia="zh-CN"/>
        </w:rPr>
        <w:t xml:space="preserve">Риа Новости. </w:t>
      </w:r>
      <w:r w:rsidRPr="006E7FD0">
        <w:rPr>
          <w:rFonts w:eastAsiaTheme="minorEastAsia"/>
          <w:lang w:val="en-US" w:eastAsia="zh-CN"/>
        </w:rPr>
        <w:t xml:space="preserve">9.12.2019. </w:t>
      </w:r>
      <w:r>
        <w:rPr>
          <w:rFonts w:eastAsiaTheme="minorEastAsia"/>
          <w:lang w:val="en-US" w:eastAsia="zh-CN"/>
        </w:rPr>
        <w:t>URL</w:t>
      </w:r>
      <w:r w:rsidRPr="006E7FD0">
        <w:rPr>
          <w:rFonts w:eastAsiaTheme="minorEastAsia"/>
          <w:lang w:val="en-US" w:eastAsia="zh-CN"/>
        </w:rPr>
        <w:t>:</w:t>
      </w:r>
      <w:r w:rsidRPr="006E7FD0">
        <w:rPr>
          <w:lang w:val="en-US"/>
        </w:rPr>
        <w:t xml:space="preserve">  </w:t>
      </w:r>
      <w:hyperlink r:id="rId19" w:history="1">
        <w:r w:rsidRPr="006E7FD0">
          <w:rPr>
            <w:rStyle w:val="a8"/>
            <w:rFonts w:eastAsiaTheme="minorEastAsia"/>
            <w:lang w:val="en-US" w:eastAsia="zh-CN"/>
          </w:rPr>
          <w:t>https://lenta.ru/articles/2019/12/09/buddha_dhamma/</w:t>
        </w:r>
      </w:hyperlink>
      <w:r w:rsidRPr="006E7FD0">
        <w:rPr>
          <w:rFonts w:eastAsiaTheme="minorEastAsia"/>
          <w:lang w:val="en-US" w:eastAsia="zh-CN"/>
        </w:rPr>
        <w:t xml:space="preserve"> (</w:t>
      </w:r>
      <w:r>
        <w:rPr>
          <w:rFonts w:eastAsiaTheme="minorEastAsia"/>
          <w:lang w:eastAsia="zh-CN"/>
        </w:rPr>
        <w:t>Дата</w:t>
      </w:r>
      <w:r w:rsidRPr="006E7FD0"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lang w:eastAsia="zh-CN"/>
        </w:rPr>
        <w:t>обращения</w:t>
      </w:r>
      <w:r w:rsidRPr="006E7FD0">
        <w:rPr>
          <w:rFonts w:eastAsiaTheme="minorEastAsia"/>
          <w:lang w:val="en-US" w:eastAsia="zh-CN"/>
        </w:rPr>
        <w:t>: 29.04.2021)</w:t>
      </w:r>
    </w:p>
  </w:footnote>
  <w:footnote w:id="96">
    <w:p w:rsidR="000A3DCF" w:rsidRPr="009243AF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9243AF">
        <w:rPr>
          <w:lang w:val="en-US"/>
        </w:rPr>
        <w:t xml:space="preserve">  </w:t>
      </w:r>
      <w:r w:rsidRPr="007A23DE">
        <w:rPr>
          <w:lang w:val="en-US"/>
        </w:rPr>
        <w:t>The Regional</w:t>
      </w:r>
      <w:r>
        <w:rPr>
          <w:lang w:val="en-US"/>
        </w:rPr>
        <w:t xml:space="preserve"> Reach Of Buddhist Nationalism //</w:t>
      </w:r>
      <w:r w:rsidRPr="007A23DE">
        <w:rPr>
          <w:lang w:val="en-US"/>
        </w:rPr>
        <w:t xml:space="preserve"> USA News,</w:t>
      </w:r>
      <w:r>
        <w:rPr>
          <w:lang w:val="en-US"/>
        </w:rPr>
        <w:t xml:space="preserve"> </w:t>
      </w:r>
      <w:r w:rsidRPr="00B43AC3">
        <w:rPr>
          <w:lang w:val="en-US"/>
        </w:rPr>
        <w:t>Nov. 7, 2017</w:t>
      </w:r>
      <w:r w:rsidRPr="007A23DE">
        <w:rPr>
          <w:lang w:val="en-US"/>
        </w:rPr>
        <w:t xml:space="preserve">, </w:t>
      </w:r>
      <w:r>
        <w:rPr>
          <w:lang w:val="en-US"/>
        </w:rPr>
        <w:t>URL</w:t>
      </w:r>
      <w:r>
        <w:rPr>
          <w:rFonts w:eastAsiaTheme="minorEastAsia"/>
          <w:lang w:val="en-US" w:eastAsia="zh-CN"/>
        </w:rPr>
        <w:t xml:space="preserve">: </w:t>
      </w:r>
      <w:r w:rsidRPr="00B43AC3">
        <w:rPr>
          <w:lang w:val="en-US"/>
        </w:rPr>
        <w:t>https://www.usnews.com/news/best-countries/articles/2017-11-07/buddhist-nationalism-reaches-beyond-myanmar</w:t>
      </w:r>
      <w:r w:rsidRPr="009E7E34">
        <w:rPr>
          <w:lang w:val="en-US"/>
        </w:rPr>
        <w:t xml:space="preserve"> </w:t>
      </w:r>
      <w:r w:rsidRPr="00B43AC3">
        <w:rPr>
          <w:lang w:val="en-US"/>
        </w:rPr>
        <w:t>(</w:t>
      </w:r>
      <w:r>
        <w:t>Дата</w:t>
      </w:r>
      <w:r w:rsidRPr="00B43AC3">
        <w:rPr>
          <w:lang w:val="en-US"/>
        </w:rPr>
        <w:t xml:space="preserve"> </w:t>
      </w:r>
      <w:r>
        <w:t>обращения</w:t>
      </w:r>
      <w:r w:rsidRPr="00B43AC3">
        <w:rPr>
          <w:lang w:val="en-US"/>
        </w:rPr>
        <w:t>: 20.05.21)</w:t>
      </w:r>
    </w:p>
  </w:footnote>
  <w:footnote w:id="97">
    <w:p w:rsidR="000A3DCF" w:rsidRPr="00B97FDA" w:rsidRDefault="000A3DCF" w:rsidP="00DF6A63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>
        <w:t xml:space="preserve">  Ашин Вирату и движение 969 </w:t>
      </w:r>
      <w:r w:rsidRPr="00B97FDA">
        <w:t xml:space="preserve">// </w:t>
      </w:r>
      <w:r>
        <w:rPr>
          <w:rFonts w:eastAsiaTheme="minorEastAsia"/>
          <w:lang w:eastAsia="zh-CN"/>
        </w:rPr>
        <w:t xml:space="preserve">Архив интроверта. </w:t>
      </w:r>
      <w:r>
        <w:rPr>
          <w:rFonts w:eastAsiaTheme="minorEastAsia"/>
          <w:lang w:val="en-US" w:eastAsia="zh-CN"/>
        </w:rPr>
        <w:t>URL</w:t>
      </w:r>
      <w:r w:rsidRPr="00B97FDA">
        <w:rPr>
          <w:rFonts w:eastAsiaTheme="minorEastAsia"/>
          <w:lang w:eastAsia="zh-CN"/>
        </w:rPr>
        <w:t xml:space="preserve">: </w:t>
      </w:r>
      <w:hyperlink r:id="rId20" w:history="1">
        <w:r w:rsidRPr="00D92524">
          <w:rPr>
            <w:rStyle w:val="a8"/>
            <w:lang w:val="en-US"/>
          </w:rPr>
          <w:t>http</w:t>
        </w:r>
        <w:r w:rsidRPr="00B97FDA">
          <w:rPr>
            <w:rStyle w:val="a8"/>
          </w:rPr>
          <w:t>://</w:t>
        </w:r>
        <w:r w:rsidRPr="00D92524">
          <w:rPr>
            <w:rStyle w:val="a8"/>
            <w:lang w:val="en-US"/>
          </w:rPr>
          <w:t>introvertum</w:t>
        </w:r>
        <w:r w:rsidRPr="00B97FDA">
          <w:rPr>
            <w:rStyle w:val="a8"/>
          </w:rPr>
          <w:t>.</w:t>
        </w:r>
        <w:r w:rsidRPr="00D92524">
          <w:rPr>
            <w:rStyle w:val="a8"/>
            <w:lang w:val="en-US"/>
          </w:rPr>
          <w:t>com</w:t>
        </w:r>
        <w:r w:rsidRPr="00B97FDA">
          <w:rPr>
            <w:rStyle w:val="a8"/>
          </w:rPr>
          <w:t>/</w:t>
        </w:r>
        <w:r w:rsidRPr="00D92524">
          <w:rPr>
            <w:rStyle w:val="a8"/>
            <w:lang w:val="en-US"/>
          </w:rPr>
          <w:t>ashin</w:t>
        </w:r>
        <w:r w:rsidRPr="00B97FDA">
          <w:rPr>
            <w:rStyle w:val="a8"/>
          </w:rPr>
          <w:t>-</w:t>
        </w:r>
        <w:r w:rsidRPr="00D92524">
          <w:rPr>
            <w:rStyle w:val="a8"/>
            <w:lang w:val="en-US"/>
          </w:rPr>
          <w:t>viratu</w:t>
        </w:r>
        <w:r w:rsidRPr="00B97FDA">
          <w:rPr>
            <w:rStyle w:val="a8"/>
          </w:rPr>
          <w:t>-</w:t>
        </w:r>
        <w:r w:rsidRPr="00D92524">
          <w:rPr>
            <w:rStyle w:val="a8"/>
            <w:lang w:val="en-US"/>
          </w:rPr>
          <w:t>i</w:t>
        </w:r>
        <w:r w:rsidRPr="00B97FDA">
          <w:rPr>
            <w:rStyle w:val="a8"/>
          </w:rPr>
          <w:t>-</w:t>
        </w:r>
        <w:r w:rsidRPr="00D92524">
          <w:rPr>
            <w:rStyle w:val="a8"/>
            <w:lang w:val="en-US"/>
          </w:rPr>
          <w:t>dvizhenie</w:t>
        </w:r>
        <w:r w:rsidRPr="00B97FDA">
          <w:rPr>
            <w:rStyle w:val="a8"/>
          </w:rPr>
          <w:t>-969/</w:t>
        </w:r>
      </w:hyperlink>
      <w:r w:rsidRPr="00B97FDA">
        <w:t xml:space="preserve"> </w:t>
      </w:r>
      <w:r>
        <w:t>(Дата обращ</w:t>
      </w:r>
      <w:r w:rsidRPr="00B97FDA">
        <w:t>ения: 29.04.2021)</w:t>
      </w:r>
    </w:p>
  </w:footnote>
  <w:footnote w:id="98">
    <w:p w:rsidR="000A3DCF" w:rsidRDefault="000A3DCF" w:rsidP="00DF6A63">
      <w:pPr>
        <w:pStyle w:val="a5"/>
        <w:ind w:firstLine="284"/>
        <w:jc w:val="both"/>
      </w:pPr>
      <w:r>
        <w:rPr>
          <w:rStyle w:val="a7"/>
        </w:rPr>
        <w:footnoteRef/>
      </w:r>
      <w:r>
        <w:t xml:space="preserve">  Там же</w:t>
      </w:r>
    </w:p>
  </w:footnote>
  <w:footnote w:id="99">
    <w:p w:rsidR="000A3DCF" w:rsidRPr="0094770F" w:rsidRDefault="000A3DCF" w:rsidP="00DF6A63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>
        <w:t xml:space="preserve">  Пробуддились. Буддисты взялись за оружие и громят мечети. За что они возненавидели мусульман?</w:t>
      </w:r>
      <w:r w:rsidRPr="00076557">
        <w:t xml:space="preserve"> // </w:t>
      </w:r>
      <w:r>
        <w:rPr>
          <w:rFonts w:eastAsiaTheme="minorEastAsia"/>
          <w:lang w:eastAsia="zh-CN"/>
        </w:rPr>
        <w:t xml:space="preserve">Риа Новости. </w:t>
      </w:r>
      <w:r w:rsidRPr="0094770F">
        <w:rPr>
          <w:rFonts w:eastAsiaTheme="minorEastAsia"/>
          <w:lang w:eastAsia="zh-CN"/>
        </w:rPr>
        <w:t xml:space="preserve">9.12.2019. </w:t>
      </w:r>
      <w:r>
        <w:rPr>
          <w:rFonts w:eastAsiaTheme="minorEastAsia"/>
          <w:lang w:val="en-US" w:eastAsia="zh-CN"/>
        </w:rPr>
        <w:t>URL</w:t>
      </w:r>
      <w:r w:rsidRPr="0094770F">
        <w:rPr>
          <w:rFonts w:eastAsiaTheme="minorEastAsia"/>
          <w:lang w:eastAsia="zh-CN"/>
        </w:rPr>
        <w:t>:</w:t>
      </w:r>
      <w:r w:rsidRPr="0094770F">
        <w:t xml:space="preserve">  </w:t>
      </w:r>
      <w:hyperlink r:id="rId21" w:history="1">
        <w:r w:rsidRPr="00286541">
          <w:rPr>
            <w:rStyle w:val="a8"/>
            <w:rFonts w:eastAsiaTheme="minorEastAsia"/>
            <w:lang w:val="en-US" w:eastAsia="zh-CN"/>
          </w:rPr>
          <w:t>https</w:t>
        </w:r>
        <w:r w:rsidRPr="0094770F">
          <w:rPr>
            <w:rStyle w:val="a8"/>
            <w:rFonts w:eastAsiaTheme="minorEastAsia"/>
            <w:lang w:eastAsia="zh-CN"/>
          </w:rPr>
          <w:t>://</w:t>
        </w:r>
        <w:r w:rsidRPr="00286541">
          <w:rPr>
            <w:rStyle w:val="a8"/>
            <w:rFonts w:eastAsiaTheme="minorEastAsia"/>
            <w:lang w:val="en-US" w:eastAsia="zh-CN"/>
          </w:rPr>
          <w:t>lenta</w:t>
        </w:r>
        <w:r w:rsidRPr="0094770F">
          <w:rPr>
            <w:rStyle w:val="a8"/>
            <w:rFonts w:eastAsiaTheme="minorEastAsia"/>
            <w:lang w:eastAsia="zh-CN"/>
          </w:rPr>
          <w:t>.</w:t>
        </w:r>
        <w:r w:rsidRPr="00286541">
          <w:rPr>
            <w:rStyle w:val="a8"/>
            <w:rFonts w:eastAsiaTheme="minorEastAsia"/>
            <w:lang w:val="en-US" w:eastAsia="zh-CN"/>
          </w:rPr>
          <w:t>ru</w:t>
        </w:r>
        <w:r w:rsidRPr="0094770F">
          <w:rPr>
            <w:rStyle w:val="a8"/>
            <w:rFonts w:eastAsiaTheme="minorEastAsia"/>
            <w:lang w:eastAsia="zh-CN"/>
          </w:rPr>
          <w:t>/</w:t>
        </w:r>
        <w:r w:rsidRPr="00286541">
          <w:rPr>
            <w:rStyle w:val="a8"/>
            <w:rFonts w:eastAsiaTheme="minorEastAsia"/>
            <w:lang w:val="en-US" w:eastAsia="zh-CN"/>
          </w:rPr>
          <w:t>articles</w:t>
        </w:r>
        <w:r w:rsidRPr="0094770F">
          <w:rPr>
            <w:rStyle w:val="a8"/>
            <w:rFonts w:eastAsiaTheme="minorEastAsia"/>
            <w:lang w:eastAsia="zh-CN"/>
          </w:rPr>
          <w:t>/2019/12/09/</w:t>
        </w:r>
        <w:r w:rsidRPr="00286541">
          <w:rPr>
            <w:rStyle w:val="a8"/>
            <w:rFonts w:eastAsiaTheme="minorEastAsia"/>
            <w:lang w:val="en-US" w:eastAsia="zh-CN"/>
          </w:rPr>
          <w:t>buddha</w:t>
        </w:r>
        <w:r w:rsidRPr="0094770F">
          <w:rPr>
            <w:rStyle w:val="a8"/>
            <w:rFonts w:eastAsiaTheme="minorEastAsia"/>
            <w:lang w:eastAsia="zh-CN"/>
          </w:rPr>
          <w:t>_</w:t>
        </w:r>
        <w:r w:rsidRPr="00286541">
          <w:rPr>
            <w:rStyle w:val="a8"/>
            <w:rFonts w:eastAsiaTheme="minorEastAsia"/>
            <w:lang w:val="en-US" w:eastAsia="zh-CN"/>
          </w:rPr>
          <w:t>dhamma</w:t>
        </w:r>
        <w:r w:rsidRPr="0094770F">
          <w:rPr>
            <w:rStyle w:val="a8"/>
            <w:rFonts w:eastAsiaTheme="minorEastAsia"/>
            <w:lang w:eastAsia="zh-CN"/>
          </w:rPr>
          <w:t>/</w:t>
        </w:r>
      </w:hyperlink>
      <w:r w:rsidRPr="0094770F">
        <w:rPr>
          <w:rFonts w:eastAsiaTheme="minorEastAsia"/>
          <w:lang w:eastAsia="zh-CN"/>
        </w:rPr>
        <w:t xml:space="preserve"> (</w:t>
      </w:r>
      <w:r>
        <w:rPr>
          <w:rFonts w:eastAsiaTheme="minorEastAsia"/>
          <w:lang w:eastAsia="zh-CN"/>
        </w:rPr>
        <w:t>Дата</w:t>
      </w:r>
      <w:r w:rsidRPr="0094770F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обращения</w:t>
      </w:r>
      <w:r w:rsidRPr="0094770F">
        <w:rPr>
          <w:rFonts w:eastAsiaTheme="minorEastAsia"/>
          <w:lang w:eastAsia="zh-CN"/>
        </w:rPr>
        <w:t>: 29.04.2021)</w:t>
      </w:r>
    </w:p>
  </w:footnote>
  <w:footnote w:id="100">
    <w:p w:rsidR="000A3DCF" w:rsidRPr="00510E9B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 w:rsidRPr="00510E9B">
        <w:t xml:space="preserve"> </w:t>
      </w:r>
      <w:r>
        <w:t xml:space="preserve"> </w:t>
      </w:r>
      <w:r w:rsidRPr="00510E9B">
        <w:t>Ашин Вирату и движение 969 // Архив инт</w:t>
      </w:r>
      <w:r>
        <w:t>роверта. URL:</w:t>
      </w:r>
      <w:r w:rsidRPr="00510E9B">
        <w:t>http://introvertum.com/ashin-viratu-i-dvizhenie-969/ (Дата обращения: 29.04.2021)</w:t>
      </w:r>
    </w:p>
  </w:footnote>
  <w:footnote w:id="101">
    <w:p w:rsidR="000A3DCF" w:rsidRPr="00C43A1B" w:rsidRDefault="000A3DCF" w:rsidP="00DF6A63">
      <w:pPr>
        <w:pStyle w:val="a5"/>
        <w:ind w:firstLine="284"/>
        <w:jc w:val="both"/>
        <w:rPr>
          <w:rFonts w:eastAsiaTheme="minorEastAsia"/>
          <w:lang w:val="en-US" w:eastAsia="zh-CN"/>
        </w:rPr>
      </w:pPr>
      <w:r>
        <w:rPr>
          <w:rStyle w:val="a7"/>
        </w:rPr>
        <w:footnoteRef/>
      </w:r>
      <w:r w:rsidRPr="00455D28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eastAsiaTheme="minorEastAsia"/>
          <w:lang w:eastAsia="zh-CN"/>
        </w:rPr>
        <w:t>Там</w:t>
      </w:r>
      <w:r w:rsidRPr="00C43A1B"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lang w:eastAsia="zh-CN"/>
        </w:rPr>
        <w:t>же</w:t>
      </w:r>
    </w:p>
  </w:footnote>
  <w:footnote w:id="102">
    <w:p w:rsidR="000A3DCF" w:rsidRPr="00F37E1C" w:rsidRDefault="000A3DCF" w:rsidP="00DF6A63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 w:rsidRPr="00F37E1C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5F0A9C">
        <w:rPr>
          <w:i/>
          <w:lang w:val="en-US"/>
        </w:rPr>
        <w:t>Lehr P.</w:t>
      </w:r>
      <w:r>
        <w:rPr>
          <w:lang w:val="en-US"/>
        </w:rPr>
        <w:t xml:space="preserve"> </w:t>
      </w:r>
      <w:r w:rsidRPr="00F37E1C">
        <w:rPr>
          <w:lang w:val="en-US"/>
        </w:rPr>
        <w:t xml:space="preserve">Militant Buddhism Is On The March in South-East </w:t>
      </w:r>
      <w:r>
        <w:rPr>
          <w:lang w:val="en-US"/>
        </w:rPr>
        <w:t xml:space="preserve">Asia – Where Did It Come From? // </w:t>
      </w:r>
      <w:r w:rsidRPr="00F37E1C">
        <w:rPr>
          <w:lang w:val="en-US"/>
        </w:rPr>
        <w:t xml:space="preserve">The Conversation, November 8, 2017. </w:t>
      </w:r>
      <w:r>
        <w:rPr>
          <w:rFonts w:eastAsiaTheme="minorEastAsia"/>
          <w:lang w:val="en-US" w:eastAsia="zh-CN"/>
        </w:rPr>
        <w:t>URL</w:t>
      </w:r>
      <w:r w:rsidRPr="00F37E1C">
        <w:rPr>
          <w:rFonts w:eastAsiaTheme="minorEastAsia"/>
          <w:lang w:eastAsia="zh-CN"/>
        </w:rPr>
        <w:t xml:space="preserve">: </w:t>
      </w:r>
      <w:hyperlink r:id="rId22" w:history="1">
        <w:r w:rsidRPr="00D92524">
          <w:rPr>
            <w:rStyle w:val="a8"/>
            <w:rFonts w:eastAsiaTheme="minorEastAsia"/>
            <w:lang w:val="en-US" w:eastAsia="zh-CN"/>
          </w:rPr>
          <w:t>http</w:t>
        </w:r>
        <w:r w:rsidRPr="00F37E1C">
          <w:rPr>
            <w:rStyle w:val="a8"/>
            <w:rFonts w:eastAsiaTheme="minorEastAsia"/>
            <w:lang w:eastAsia="zh-CN"/>
          </w:rPr>
          <w:t>://</w:t>
        </w:r>
        <w:r w:rsidRPr="00D92524">
          <w:rPr>
            <w:rStyle w:val="a8"/>
            <w:rFonts w:eastAsiaTheme="minorEastAsia"/>
            <w:lang w:val="en-US" w:eastAsia="zh-CN"/>
          </w:rPr>
          <w:t>southasiajournal</w:t>
        </w:r>
        <w:r w:rsidRPr="00F37E1C">
          <w:rPr>
            <w:rStyle w:val="a8"/>
            <w:rFonts w:eastAsiaTheme="minorEastAsia"/>
            <w:lang w:eastAsia="zh-CN"/>
          </w:rPr>
          <w:t>.</w:t>
        </w:r>
        <w:r w:rsidRPr="00D92524">
          <w:rPr>
            <w:rStyle w:val="a8"/>
            <w:rFonts w:eastAsiaTheme="minorEastAsia"/>
            <w:lang w:val="en-US" w:eastAsia="zh-CN"/>
          </w:rPr>
          <w:t>net</w:t>
        </w:r>
        <w:r w:rsidRPr="00F37E1C">
          <w:rPr>
            <w:rStyle w:val="a8"/>
            <w:rFonts w:eastAsiaTheme="minorEastAsia"/>
            <w:lang w:eastAsia="zh-CN"/>
          </w:rPr>
          <w:t>/</w:t>
        </w:r>
        <w:r w:rsidRPr="00D92524">
          <w:rPr>
            <w:rStyle w:val="a8"/>
            <w:rFonts w:eastAsiaTheme="minorEastAsia"/>
            <w:lang w:val="en-US" w:eastAsia="zh-CN"/>
          </w:rPr>
          <w:t>militant</w:t>
        </w:r>
        <w:r w:rsidRPr="00F37E1C">
          <w:rPr>
            <w:rStyle w:val="a8"/>
            <w:rFonts w:eastAsiaTheme="minorEastAsia"/>
            <w:lang w:eastAsia="zh-CN"/>
          </w:rPr>
          <w:t>-</w:t>
        </w:r>
        <w:r w:rsidRPr="00D92524">
          <w:rPr>
            <w:rStyle w:val="a8"/>
            <w:rFonts w:eastAsiaTheme="minorEastAsia"/>
            <w:lang w:val="en-US" w:eastAsia="zh-CN"/>
          </w:rPr>
          <w:t>buddhism</w:t>
        </w:r>
        <w:r w:rsidRPr="00F37E1C">
          <w:rPr>
            <w:rStyle w:val="a8"/>
            <w:rFonts w:eastAsiaTheme="minorEastAsia"/>
            <w:lang w:eastAsia="zh-CN"/>
          </w:rPr>
          <w:t>-</w:t>
        </w:r>
        <w:r w:rsidRPr="00D92524">
          <w:rPr>
            <w:rStyle w:val="a8"/>
            <w:rFonts w:eastAsiaTheme="minorEastAsia"/>
            <w:lang w:val="en-US" w:eastAsia="zh-CN"/>
          </w:rPr>
          <w:t>is</w:t>
        </w:r>
        <w:r w:rsidRPr="00F37E1C">
          <w:rPr>
            <w:rStyle w:val="a8"/>
            <w:rFonts w:eastAsiaTheme="minorEastAsia"/>
            <w:lang w:eastAsia="zh-CN"/>
          </w:rPr>
          <w:t>-</w:t>
        </w:r>
        <w:r w:rsidRPr="00D92524">
          <w:rPr>
            <w:rStyle w:val="a8"/>
            <w:rFonts w:eastAsiaTheme="minorEastAsia"/>
            <w:lang w:val="en-US" w:eastAsia="zh-CN"/>
          </w:rPr>
          <w:t>on</w:t>
        </w:r>
        <w:r w:rsidRPr="00F37E1C">
          <w:rPr>
            <w:rStyle w:val="a8"/>
            <w:rFonts w:eastAsiaTheme="minorEastAsia"/>
            <w:lang w:eastAsia="zh-CN"/>
          </w:rPr>
          <w:t>-</w:t>
        </w:r>
        <w:r w:rsidRPr="00D92524">
          <w:rPr>
            <w:rStyle w:val="a8"/>
            <w:rFonts w:eastAsiaTheme="minorEastAsia"/>
            <w:lang w:val="en-US" w:eastAsia="zh-CN"/>
          </w:rPr>
          <w:t>the</w:t>
        </w:r>
        <w:r w:rsidRPr="00F37E1C">
          <w:rPr>
            <w:rStyle w:val="a8"/>
            <w:rFonts w:eastAsiaTheme="minorEastAsia"/>
            <w:lang w:eastAsia="zh-CN"/>
          </w:rPr>
          <w:t>-</w:t>
        </w:r>
        <w:r w:rsidRPr="00D92524">
          <w:rPr>
            <w:rStyle w:val="a8"/>
            <w:rFonts w:eastAsiaTheme="minorEastAsia"/>
            <w:lang w:val="en-US" w:eastAsia="zh-CN"/>
          </w:rPr>
          <w:t>march</w:t>
        </w:r>
        <w:r w:rsidRPr="00F37E1C">
          <w:rPr>
            <w:rStyle w:val="a8"/>
            <w:rFonts w:eastAsiaTheme="minorEastAsia"/>
            <w:lang w:eastAsia="zh-CN"/>
          </w:rPr>
          <w:t>-</w:t>
        </w:r>
        <w:r w:rsidRPr="00D92524">
          <w:rPr>
            <w:rStyle w:val="a8"/>
            <w:rFonts w:eastAsiaTheme="minorEastAsia"/>
            <w:lang w:val="en-US" w:eastAsia="zh-CN"/>
          </w:rPr>
          <w:t>in</w:t>
        </w:r>
        <w:r w:rsidRPr="00F37E1C">
          <w:rPr>
            <w:rStyle w:val="a8"/>
            <w:rFonts w:eastAsiaTheme="minorEastAsia"/>
            <w:lang w:eastAsia="zh-CN"/>
          </w:rPr>
          <w:t>-</w:t>
        </w:r>
        <w:r w:rsidRPr="00D92524">
          <w:rPr>
            <w:rStyle w:val="a8"/>
            <w:rFonts w:eastAsiaTheme="minorEastAsia"/>
            <w:lang w:val="en-US" w:eastAsia="zh-CN"/>
          </w:rPr>
          <w:t>south</w:t>
        </w:r>
        <w:r w:rsidRPr="00F37E1C">
          <w:rPr>
            <w:rStyle w:val="a8"/>
            <w:rFonts w:eastAsiaTheme="minorEastAsia"/>
            <w:lang w:eastAsia="zh-CN"/>
          </w:rPr>
          <w:t>-</w:t>
        </w:r>
        <w:r w:rsidRPr="00D92524">
          <w:rPr>
            <w:rStyle w:val="a8"/>
            <w:rFonts w:eastAsiaTheme="minorEastAsia"/>
            <w:lang w:val="en-US" w:eastAsia="zh-CN"/>
          </w:rPr>
          <w:t>east</w:t>
        </w:r>
        <w:r w:rsidRPr="00F37E1C">
          <w:rPr>
            <w:rStyle w:val="a8"/>
            <w:rFonts w:eastAsiaTheme="minorEastAsia"/>
            <w:lang w:eastAsia="zh-CN"/>
          </w:rPr>
          <w:t>-</w:t>
        </w:r>
        <w:r w:rsidRPr="00D92524">
          <w:rPr>
            <w:rStyle w:val="a8"/>
            <w:rFonts w:eastAsiaTheme="minorEastAsia"/>
            <w:lang w:val="en-US" w:eastAsia="zh-CN"/>
          </w:rPr>
          <w:t>asia</w:t>
        </w:r>
        <w:r w:rsidRPr="00F37E1C">
          <w:rPr>
            <w:rStyle w:val="a8"/>
            <w:rFonts w:eastAsiaTheme="minorEastAsia"/>
            <w:lang w:eastAsia="zh-CN"/>
          </w:rPr>
          <w:t>-</w:t>
        </w:r>
        <w:r w:rsidRPr="00D92524">
          <w:rPr>
            <w:rStyle w:val="a8"/>
            <w:rFonts w:eastAsiaTheme="minorEastAsia"/>
            <w:lang w:val="en-US" w:eastAsia="zh-CN"/>
          </w:rPr>
          <w:t>where</w:t>
        </w:r>
        <w:r w:rsidRPr="00F37E1C">
          <w:rPr>
            <w:rStyle w:val="a8"/>
            <w:rFonts w:eastAsiaTheme="minorEastAsia"/>
            <w:lang w:eastAsia="zh-CN"/>
          </w:rPr>
          <w:t>-</w:t>
        </w:r>
        <w:r w:rsidRPr="00D92524">
          <w:rPr>
            <w:rStyle w:val="a8"/>
            <w:rFonts w:eastAsiaTheme="minorEastAsia"/>
            <w:lang w:val="en-US" w:eastAsia="zh-CN"/>
          </w:rPr>
          <w:t>did</w:t>
        </w:r>
        <w:r w:rsidRPr="00F37E1C">
          <w:rPr>
            <w:rStyle w:val="a8"/>
            <w:rFonts w:eastAsiaTheme="minorEastAsia"/>
            <w:lang w:eastAsia="zh-CN"/>
          </w:rPr>
          <w:t>-</w:t>
        </w:r>
        <w:r w:rsidRPr="00D92524">
          <w:rPr>
            <w:rStyle w:val="a8"/>
            <w:rFonts w:eastAsiaTheme="minorEastAsia"/>
            <w:lang w:val="en-US" w:eastAsia="zh-CN"/>
          </w:rPr>
          <w:t>it</w:t>
        </w:r>
        <w:r w:rsidRPr="00F37E1C">
          <w:rPr>
            <w:rStyle w:val="a8"/>
            <w:rFonts w:eastAsiaTheme="minorEastAsia"/>
            <w:lang w:eastAsia="zh-CN"/>
          </w:rPr>
          <w:t>-</w:t>
        </w:r>
        <w:r w:rsidRPr="00D92524">
          <w:rPr>
            <w:rStyle w:val="a8"/>
            <w:rFonts w:eastAsiaTheme="minorEastAsia"/>
            <w:lang w:val="en-US" w:eastAsia="zh-CN"/>
          </w:rPr>
          <w:t>come</w:t>
        </w:r>
        <w:r w:rsidRPr="00F37E1C">
          <w:rPr>
            <w:rStyle w:val="a8"/>
            <w:rFonts w:eastAsiaTheme="minorEastAsia"/>
            <w:lang w:eastAsia="zh-CN"/>
          </w:rPr>
          <w:t>-</w:t>
        </w:r>
        <w:r w:rsidRPr="00D92524">
          <w:rPr>
            <w:rStyle w:val="a8"/>
            <w:rFonts w:eastAsiaTheme="minorEastAsia"/>
            <w:lang w:val="en-US" w:eastAsia="zh-CN"/>
          </w:rPr>
          <w:t>from</w:t>
        </w:r>
        <w:r w:rsidRPr="00F37E1C">
          <w:rPr>
            <w:rStyle w:val="a8"/>
            <w:rFonts w:eastAsiaTheme="minorEastAsia"/>
            <w:lang w:eastAsia="zh-CN"/>
          </w:rPr>
          <w:t>/</w:t>
        </w:r>
      </w:hyperlink>
      <w:r>
        <w:rPr>
          <w:rFonts w:eastAsiaTheme="minorEastAsia"/>
          <w:lang w:eastAsia="zh-CN"/>
        </w:rPr>
        <w:t xml:space="preserve"> (Дата обращения: 30.04.2021)</w:t>
      </w:r>
    </w:p>
  </w:footnote>
  <w:footnote w:id="103">
    <w:p w:rsidR="000A3DCF" w:rsidRPr="0094770F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 w:rsidRPr="00C43A1B">
        <w:t xml:space="preserve"> </w:t>
      </w:r>
      <w:r>
        <w:t xml:space="preserve"> </w:t>
      </w:r>
      <w:r w:rsidRPr="00C3758F">
        <w:rPr>
          <w:i/>
        </w:rPr>
        <w:t>Симония А. А.</w:t>
      </w:r>
      <w:r w:rsidRPr="00C43A1B">
        <w:t xml:space="preserve"> Массовый исход бенгальцев-рохинджа: кто виноват и что делать? // ЮВА: актуальные проблемы развития. 2017. </w:t>
      </w:r>
      <w:r w:rsidRPr="0094770F">
        <w:t xml:space="preserve">№36. </w:t>
      </w:r>
      <w:r>
        <w:t>С</w:t>
      </w:r>
      <w:r w:rsidRPr="0094770F">
        <w:t xml:space="preserve">.130. </w:t>
      </w:r>
      <w:r w:rsidRPr="00C43A1B">
        <w:rPr>
          <w:lang w:val="en-US"/>
        </w:rPr>
        <w:t>URL</w:t>
      </w:r>
      <w:r w:rsidRPr="0094770F">
        <w:t xml:space="preserve">: </w:t>
      </w:r>
      <w:r w:rsidRPr="00C43A1B">
        <w:rPr>
          <w:lang w:val="en-US"/>
        </w:rPr>
        <w:t>https</w:t>
      </w:r>
      <w:r w:rsidRPr="0094770F">
        <w:t>://</w:t>
      </w:r>
      <w:r w:rsidRPr="00C43A1B">
        <w:rPr>
          <w:lang w:val="en-US"/>
        </w:rPr>
        <w:t>cyberleninka</w:t>
      </w:r>
      <w:r w:rsidRPr="0094770F">
        <w:t>.</w:t>
      </w:r>
      <w:r w:rsidRPr="00C43A1B">
        <w:rPr>
          <w:lang w:val="en-US"/>
        </w:rPr>
        <w:t>ru</w:t>
      </w:r>
      <w:r w:rsidRPr="0094770F">
        <w:t>/</w:t>
      </w:r>
      <w:r w:rsidRPr="00C43A1B">
        <w:rPr>
          <w:lang w:val="en-US"/>
        </w:rPr>
        <w:t>article</w:t>
      </w:r>
      <w:r w:rsidRPr="0094770F">
        <w:t>/</w:t>
      </w:r>
      <w:r w:rsidRPr="00C43A1B">
        <w:rPr>
          <w:lang w:val="en-US"/>
        </w:rPr>
        <w:t>n</w:t>
      </w:r>
      <w:r w:rsidRPr="0094770F">
        <w:t>/</w:t>
      </w:r>
      <w:r w:rsidRPr="00C43A1B">
        <w:rPr>
          <w:lang w:val="en-US"/>
        </w:rPr>
        <w:t>massovyy</w:t>
      </w:r>
      <w:r w:rsidRPr="0094770F">
        <w:t>-</w:t>
      </w:r>
      <w:r w:rsidRPr="00C43A1B">
        <w:rPr>
          <w:lang w:val="en-US"/>
        </w:rPr>
        <w:t>ishod</w:t>
      </w:r>
      <w:r w:rsidRPr="0094770F">
        <w:t>-</w:t>
      </w:r>
      <w:r w:rsidRPr="00C43A1B">
        <w:rPr>
          <w:lang w:val="en-US"/>
        </w:rPr>
        <w:t>bengaltsev</w:t>
      </w:r>
      <w:r w:rsidRPr="0094770F">
        <w:t>-</w:t>
      </w:r>
      <w:r w:rsidRPr="00C43A1B">
        <w:rPr>
          <w:lang w:val="en-US"/>
        </w:rPr>
        <w:t>rohindzha</w:t>
      </w:r>
      <w:r w:rsidRPr="0094770F">
        <w:t>-</w:t>
      </w:r>
      <w:r w:rsidRPr="00C43A1B">
        <w:rPr>
          <w:lang w:val="en-US"/>
        </w:rPr>
        <w:t>kto</w:t>
      </w:r>
      <w:r w:rsidRPr="0094770F">
        <w:t>-</w:t>
      </w:r>
      <w:r w:rsidRPr="00C43A1B">
        <w:rPr>
          <w:lang w:val="en-US"/>
        </w:rPr>
        <w:t>vinovat</w:t>
      </w:r>
      <w:r w:rsidRPr="0094770F">
        <w:t>-</w:t>
      </w:r>
      <w:r w:rsidRPr="00C43A1B">
        <w:rPr>
          <w:lang w:val="en-US"/>
        </w:rPr>
        <w:t>i</w:t>
      </w:r>
      <w:r w:rsidRPr="0094770F">
        <w:t>-</w:t>
      </w:r>
      <w:r w:rsidRPr="00C43A1B">
        <w:rPr>
          <w:lang w:val="en-US"/>
        </w:rPr>
        <w:t>chto</w:t>
      </w:r>
      <w:r w:rsidRPr="0094770F">
        <w:t>-</w:t>
      </w:r>
      <w:r w:rsidRPr="00C43A1B">
        <w:rPr>
          <w:lang w:val="en-US"/>
        </w:rPr>
        <w:t>delat</w:t>
      </w:r>
      <w:r w:rsidRPr="0094770F">
        <w:t xml:space="preserve"> (</w:t>
      </w:r>
      <w:r>
        <w:t>дата</w:t>
      </w:r>
      <w:r w:rsidRPr="0094770F">
        <w:t xml:space="preserve"> </w:t>
      </w:r>
      <w:r>
        <w:t>обращения</w:t>
      </w:r>
      <w:r w:rsidRPr="0094770F">
        <w:t>: 30.04.2021).</w:t>
      </w:r>
    </w:p>
  </w:footnote>
  <w:footnote w:id="104">
    <w:p w:rsidR="000A3DCF" w:rsidRPr="00E80A15" w:rsidRDefault="000A3DCF" w:rsidP="00DF6A63">
      <w:pPr>
        <w:ind w:left="284"/>
        <w:jc w:val="both"/>
        <w:rPr>
          <w:rFonts w:eastAsiaTheme="minorEastAsia"/>
          <w:sz w:val="20"/>
          <w:szCs w:val="20"/>
          <w:lang w:eastAsia="zh-CN"/>
        </w:rPr>
      </w:pPr>
      <w:r>
        <w:rPr>
          <w:rStyle w:val="a7"/>
        </w:rPr>
        <w:footnoteRef/>
      </w:r>
      <w:r>
        <w:t xml:space="preserve">  </w:t>
      </w:r>
      <w:r w:rsidRPr="00E80A15">
        <w:rPr>
          <w:sz w:val="20"/>
          <w:szCs w:val="20"/>
        </w:rPr>
        <w:t xml:space="preserve">Кто такие рохинджа и что происходит с мусульманами в Мьянме? // </w:t>
      </w:r>
      <w:r w:rsidRPr="00E80A15">
        <w:rPr>
          <w:sz w:val="20"/>
          <w:szCs w:val="20"/>
          <w:lang w:val="en-US"/>
        </w:rPr>
        <w:t>BBC</w:t>
      </w:r>
      <w:r w:rsidRPr="00E80A15">
        <w:rPr>
          <w:sz w:val="20"/>
          <w:szCs w:val="20"/>
        </w:rPr>
        <w:t xml:space="preserve">. </w:t>
      </w:r>
      <w:r w:rsidRPr="00E80A15">
        <w:rPr>
          <w:sz w:val="20"/>
          <w:szCs w:val="20"/>
          <w:lang w:val="en-US"/>
        </w:rPr>
        <w:t>News</w:t>
      </w:r>
      <w:r w:rsidRPr="00E80A15">
        <w:rPr>
          <w:sz w:val="20"/>
          <w:szCs w:val="20"/>
        </w:rPr>
        <w:t xml:space="preserve">. </w:t>
      </w:r>
      <w:r w:rsidRPr="00E80A15">
        <w:rPr>
          <w:rFonts w:eastAsiaTheme="minorEastAsia"/>
          <w:sz w:val="20"/>
          <w:szCs w:val="20"/>
          <w:lang w:eastAsia="zh-CN"/>
        </w:rPr>
        <w:t xml:space="preserve">Русская служба. 4.09.2017. </w:t>
      </w:r>
      <w:r w:rsidRPr="00E80A15">
        <w:rPr>
          <w:rFonts w:eastAsiaTheme="minorEastAsia"/>
          <w:sz w:val="20"/>
          <w:szCs w:val="20"/>
          <w:lang w:val="en-US" w:eastAsia="zh-CN"/>
        </w:rPr>
        <w:t>URL</w:t>
      </w:r>
      <w:r w:rsidRPr="00E80A15">
        <w:rPr>
          <w:rFonts w:eastAsiaTheme="minorEastAsia"/>
          <w:sz w:val="20"/>
          <w:szCs w:val="20"/>
          <w:lang w:eastAsia="zh-CN"/>
        </w:rPr>
        <w:t xml:space="preserve">: </w:t>
      </w:r>
      <w:hyperlink r:id="rId23" w:history="1">
        <w:r w:rsidRPr="00E80A15">
          <w:rPr>
            <w:rStyle w:val="a8"/>
            <w:rFonts w:eastAsiaTheme="minorEastAsia"/>
            <w:sz w:val="20"/>
            <w:szCs w:val="20"/>
            <w:lang w:val="en-US" w:eastAsia="zh-CN"/>
          </w:rPr>
          <w:t>https</w:t>
        </w:r>
        <w:r w:rsidRPr="00E80A15">
          <w:rPr>
            <w:rStyle w:val="a8"/>
            <w:rFonts w:eastAsiaTheme="minorEastAsia"/>
            <w:sz w:val="20"/>
            <w:szCs w:val="20"/>
            <w:lang w:eastAsia="zh-CN"/>
          </w:rPr>
          <w:t>://</w:t>
        </w:r>
        <w:r w:rsidRPr="00E80A15">
          <w:rPr>
            <w:rStyle w:val="a8"/>
            <w:rFonts w:eastAsiaTheme="minorEastAsia"/>
            <w:sz w:val="20"/>
            <w:szCs w:val="20"/>
            <w:lang w:val="en-US" w:eastAsia="zh-CN"/>
          </w:rPr>
          <w:t>www</w:t>
        </w:r>
        <w:r w:rsidRPr="00E80A15">
          <w:rPr>
            <w:rStyle w:val="a8"/>
            <w:rFonts w:eastAsiaTheme="minorEastAsia"/>
            <w:sz w:val="20"/>
            <w:szCs w:val="20"/>
            <w:lang w:eastAsia="zh-CN"/>
          </w:rPr>
          <w:t>.</w:t>
        </w:r>
        <w:r w:rsidRPr="00E80A15">
          <w:rPr>
            <w:rStyle w:val="a8"/>
            <w:rFonts w:eastAsiaTheme="minorEastAsia"/>
            <w:sz w:val="20"/>
            <w:szCs w:val="20"/>
            <w:lang w:val="en-US" w:eastAsia="zh-CN"/>
          </w:rPr>
          <w:t>bbc</w:t>
        </w:r>
        <w:r w:rsidRPr="00E80A15">
          <w:rPr>
            <w:rStyle w:val="a8"/>
            <w:rFonts w:eastAsiaTheme="minorEastAsia"/>
            <w:sz w:val="20"/>
            <w:szCs w:val="20"/>
            <w:lang w:eastAsia="zh-CN"/>
          </w:rPr>
          <w:t>.</w:t>
        </w:r>
        <w:r w:rsidRPr="00E80A15">
          <w:rPr>
            <w:rStyle w:val="a8"/>
            <w:rFonts w:eastAsiaTheme="minorEastAsia"/>
            <w:sz w:val="20"/>
            <w:szCs w:val="20"/>
            <w:lang w:val="en-US" w:eastAsia="zh-CN"/>
          </w:rPr>
          <w:t>com</w:t>
        </w:r>
        <w:r w:rsidRPr="00E80A15">
          <w:rPr>
            <w:rStyle w:val="a8"/>
            <w:rFonts w:eastAsiaTheme="minorEastAsia"/>
            <w:sz w:val="20"/>
            <w:szCs w:val="20"/>
            <w:lang w:eastAsia="zh-CN"/>
          </w:rPr>
          <w:t>/</w:t>
        </w:r>
        <w:r w:rsidRPr="00E80A15">
          <w:rPr>
            <w:rStyle w:val="a8"/>
            <w:rFonts w:eastAsiaTheme="minorEastAsia"/>
            <w:sz w:val="20"/>
            <w:szCs w:val="20"/>
            <w:lang w:val="en-US" w:eastAsia="zh-CN"/>
          </w:rPr>
          <w:t>russian</w:t>
        </w:r>
        <w:r w:rsidRPr="00E80A15">
          <w:rPr>
            <w:rStyle w:val="a8"/>
            <w:rFonts w:eastAsiaTheme="minorEastAsia"/>
            <w:sz w:val="20"/>
            <w:szCs w:val="20"/>
            <w:lang w:eastAsia="zh-CN"/>
          </w:rPr>
          <w:t>/</w:t>
        </w:r>
        <w:r w:rsidRPr="00E80A15">
          <w:rPr>
            <w:rStyle w:val="a8"/>
            <w:rFonts w:eastAsiaTheme="minorEastAsia"/>
            <w:sz w:val="20"/>
            <w:szCs w:val="20"/>
            <w:lang w:val="en-US" w:eastAsia="zh-CN"/>
          </w:rPr>
          <w:t>features</w:t>
        </w:r>
        <w:r w:rsidRPr="00E80A15">
          <w:rPr>
            <w:rStyle w:val="a8"/>
            <w:rFonts w:eastAsiaTheme="minorEastAsia"/>
            <w:sz w:val="20"/>
            <w:szCs w:val="20"/>
            <w:lang w:eastAsia="zh-CN"/>
          </w:rPr>
          <w:t>-41146624</w:t>
        </w:r>
      </w:hyperlink>
      <w:r w:rsidRPr="00E80A15">
        <w:rPr>
          <w:rFonts w:eastAsiaTheme="minorEastAsia"/>
          <w:sz w:val="20"/>
          <w:szCs w:val="20"/>
          <w:lang w:eastAsia="zh-CN"/>
        </w:rPr>
        <w:t xml:space="preserve"> (Дата обращения: 30.04.2021)</w:t>
      </w:r>
    </w:p>
  </w:footnote>
  <w:footnote w:id="105">
    <w:p w:rsidR="000A3DCF" w:rsidRPr="00E80A15" w:rsidRDefault="000A3DCF" w:rsidP="00DF6A63">
      <w:pPr>
        <w:ind w:left="284"/>
        <w:jc w:val="both"/>
        <w:rPr>
          <w:sz w:val="20"/>
          <w:szCs w:val="20"/>
        </w:rPr>
      </w:pPr>
      <w:r>
        <w:rPr>
          <w:rStyle w:val="a7"/>
        </w:rPr>
        <w:footnoteRef/>
      </w:r>
      <w:r w:rsidRPr="00BA1DE7">
        <w:t xml:space="preserve">  </w:t>
      </w:r>
      <w:r w:rsidRPr="00E80A15">
        <w:rPr>
          <w:i/>
          <w:sz w:val="20"/>
          <w:szCs w:val="20"/>
        </w:rPr>
        <w:t>Симония А. А.</w:t>
      </w:r>
      <w:r w:rsidRPr="00E80A15">
        <w:rPr>
          <w:sz w:val="20"/>
          <w:szCs w:val="20"/>
        </w:rPr>
        <w:t xml:space="preserve"> Массовый исход бенгальцев-рохинджа: кто виноват и что делать? // ЮВА: актуальные проблемы развития. 2017. №36. С.132. </w:t>
      </w:r>
      <w:r w:rsidRPr="00E80A15">
        <w:rPr>
          <w:sz w:val="20"/>
          <w:szCs w:val="20"/>
          <w:lang w:val="en-US"/>
        </w:rPr>
        <w:t>URL</w:t>
      </w:r>
      <w:r w:rsidRPr="00E80A15">
        <w:rPr>
          <w:sz w:val="20"/>
          <w:szCs w:val="20"/>
        </w:rPr>
        <w:t xml:space="preserve">: </w:t>
      </w:r>
      <w:r w:rsidRPr="00E80A15">
        <w:rPr>
          <w:sz w:val="20"/>
          <w:szCs w:val="20"/>
          <w:lang w:val="en-US"/>
        </w:rPr>
        <w:t>https</w:t>
      </w:r>
      <w:r w:rsidRPr="00E80A15">
        <w:rPr>
          <w:sz w:val="20"/>
          <w:szCs w:val="20"/>
        </w:rPr>
        <w:t>://</w:t>
      </w:r>
      <w:r w:rsidRPr="00E80A15">
        <w:rPr>
          <w:sz w:val="20"/>
          <w:szCs w:val="20"/>
          <w:lang w:val="en-US"/>
        </w:rPr>
        <w:t>cyberleninka</w:t>
      </w:r>
      <w:r w:rsidRPr="00E80A15">
        <w:rPr>
          <w:sz w:val="20"/>
          <w:szCs w:val="20"/>
        </w:rPr>
        <w:t>.</w:t>
      </w:r>
      <w:r w:rsidRPr="00E80A15">
        <w:rPr>
          <w:sz w:val="20"/>
          <w:szCs w:val="20"/>
          <w:lang w:val="en-US"/>
        </w:rPr>
        <w:t>ru</w:t>
      </w:r>
      <w:r w:rsidRPr="00E80A15">
        <w:rPr>
          <w:sz w:val="20"/>
          <w:szCs w:val="20"/>
        </w:rPr>
        <w:t>/</w:t>
      </w:r>
      <w:r w:rsidRPr="00E80A15">
        <w:rPr>
          <w:sz w:val="20"/>
          <w:szCs w:val="20"/>
          <w:lang w:val="en-US"/>
        </w:rPr>
        <w:t>article</w:t>
      </w:r>
      <w:r w:rsidRPr="00E80A15">
        <w:rPr>
          <w:sz w:val="20"/>
          <w:szCs w:val="20"/>
        </w:rPr>
        <w:t>/</w:t>
      </w:r>
      <w:r w:rsidRPr="00E80A15">
        <w:rPr>
          <w:sz w:val="20"/>
          <w:szCs w:val="20"/>
          <w:lang w:val="en-US"/>
        </w:rPr>
        <w:t>n</w:t>
      </w:r>
      <w:r w:rsidRPr="00E80A15">
        <w:rPr>
          <w:sz w:val="20"/>
          <w:szCs w:val="20"/>
        </w:rPr>
        <w:t>/</w:t>
      </w:r>
      <w:r w:rsidRPr="00E80A15">
        <w:rPr>
          <w:sz w:val="20"/>
          <w:szCs w:val="20"/>
          <w:lang w:val="en-US"/>
        </w:rPr>
        <w:t>massovyy</w:t>
      </w:r>
      <w:r w:rsidRPr="00E80A15">
        <w:rPr>
          <w:sz w:val="20"/>
          <w:szCs w:val="20"/>
        </w:rPr>
        <w:t>-</w:t>
      </w:r>
      <w:r w:rsidRPr="00E80A15">
        <w:rPr>
          <w:sz w:val="20"/>
          <w:szCs w:val="20"/>
          <w:lang w:val="en-US"/>
        </w:rPr>
        <w:t>ishod</w:t>
      </w:r>
      <w:r w:rsidRPr="00E80A15">
        <w:rPr>
          <w:sz w:val="20"/>
          <w:szCs w:val="20"/>
        </w:rPr>
        <w:t>-</w:t>
      </w:r>
      <w:r w:rsidRPr="00E80A15">
        <w:rPr>
          <w:sz w:val="20"/>
          <w:szCs w:val="20"/>
          <w:lang w:val="en-US"/>
        </w:rPr>
        <w:t>bengaltsev</w:t>
      </w:r>
      <w:r w:rsidRPr="00E80A15">
        <w:rPr>
          <w:sz w:val="20"/>
          <w:szCs w:val="20"/>
        </w:rPr>
        <w:t>-</w:t>
      </w:r>
      <w:r w:rsidRPr="00E80A15">
        <w:rPr>
          <w:sz w:val="20"/>
          <w:szCs w:val="20"/>
          <w:lang w:val="en-US"/>
        </w:rPr>
        <w:t>rohindzha</w:t>
      </w:r>
      <w:r w:rsidRPr="00E80A15">
        <w:rPr>
          <w:sz w:val="20"/>
          <w:szCs w:val="20"/>
        </w:rPr>
        <w:t>-</w:t>
      </w:r>
      <w:r w:rsidRPr="00E80A15">
        <w:rPr>
          <w:sz w:val="20"/>
          <w:szCs w:val="20"/>
          <w:lang w:val="en-US"/>
        </w:rPr>
        <w:t>kto</w:t>
      </w:r>
      <w:r w:rsidRPr="00E80A15">
        <w:rPr>
          <w:sz w:val="20"/>
          <w:szCs w:val="20"/>
        </w:rPr>
        <w:t>-</w:t>
      </w:r>
      <w:r w:rsidRPr="00E80A15">
        <w:rPr>
          <w:sz w:val="20"/>
          <w:szCs w:val="20"/>
          <w:lang w:val="en-US"/>
        </w:rPr>
        <w:t>vinovat</w:t>
      </w:r>
      <w:r w:rsidRPr="00E80A15">
        <w:rPr>
          <w:sz w:val="20"/>
          <w:szCs w:val="20"/>
        </w:rPr>
        <w:t>-</w:t>
      </w:r>
      <w:r w:rsidRPr="00E80A15">
        <w:rPr>
          <w:sz w:val="20"/>
          <w:szCs w:val="20"/>
          <w:lang w:val="en-US"/>
        </w:rPr>
        <w:t>i</w:t>
      </w:r>
      <w:r w:rsidRPr="00E80A15">
        <w:rPr>
          <w:sz w:val="20"/>
          <w:szCs w:val="20"/>
        </w:rPr>
        <w:t>-</w:t>
      </w:r>
      <w:r w:rsidRPr="00E80A15">
        <w:rPr>
          <w:sz w:val="20"/>
          <w:szCs w:val="20"/>
          <w:lang w:val="en-US"/>
        </w:rPr>
        <w:t>chto</w:t>
      </w:r>
      <w:r w:rsidRPr="00E80A15">
        <w:rPr>
          <w:sz w:val="20"/>
          <w:szCs w:val="20"/>
        </w:rPr>
        <w:t>-</w:t>
      </w:r>
      <w:r w:rsidRPr="00E80A15">
        <w:rPr>
          <w:sz w:val="20"/>
          <w:szCs w:val="20"/>
          <w:lang w:val="en-US"/>
        </w:rPr>
        <w:t>delat</w:t>
      </w:r>
      <w:r w:rsidRPr="00E80A15">
        <w:rPr>
          <w:sz w:val="20"/>
          <w:szCs w:val="20"/>
        </w:rPr>
        <w:t xml:space="preserve"> (дата обращения: 30.04.2021)</w:t>
      </w:r>
    </w:p>
  </w:footnote>
  <w:footnote w:id="106">
    <w:p w:rsidR="000A3DCF" w:rsidRPr="00E80A15" w:rsidRDefault="000A3DCF" w:rsidP="00DF6A63">
      <w:pPr>
        <w:ind w:left="284"/>
        <w:jc w:val="both"/>
        <w:rPr>
          <w:sz w:val="20"/>
          <w:szCs w:val="20"/>
        </w:rPr>
      </w:pPr>
      <w:r w:rsidRPr="00E80A15">
        <w:rPr>
          <w:rStyle w:val="a7"/>
          <w:sz w:val="20"/>
          <w:szCs w:val="20"/>
        </w:rPr>
        <w:footnoteRef/>
      </w:r>
      <w:r w:rsidRPr="00E80A15">
        <w:rPr>
          <w:sz w:val="20"/>
          <w:szCs w:val="20"/>
        </w:rPr>
        <w:t xml:space="preserve">  Кто такие рохинджа и что происходит с мусульманами в Мьянме? // BBC. News. Русская служба. 4.09.2017. URL: https://www.bbc.com/russian/features-41146624 (Дата обращения: 30.04.2021)</w:t>
      </w:r>
    </w:p>
  </w:footnote>
  <w:footnote w:id="107">
    <w:p w:rsidR="000A3DCF" w:rsidRPr="00E80A15" w:rsidRDefault="000A3DCF" w:rsidP="00DF6A63">
      <w:pPr>
        <w:ind w:left="284"/>
        <w:jc w:val="both"/>
        <w:rPr>
          <w:rFonts w:eastAsiaTheme="minorEastAsia"/>
          <w:sz w:val="20"/>
          <w:szCs w:val="20"/>
          <w:lang w:eastAsia="zh-CN"/>
        </w:rPr>
      </w:pPr>
      <w:r w:rsidRPr="00E80A15">
        <w:rPr>
          <w:rStyle w:val="a7"/>
          <w:sz w:val="20"/>
          <w:szCs w:val="20"/>
        </w:rPr>
        <w:footnoteRef/>
      </w:r>
      <w:r w:rsidRPr="00E80A15">
        <w:rPr>
          <w:sz w:val="20"/>
          <w:szCs w:val="20"/>
          <w:lang w:val="en-US"/>
        </w:rPr>
        <w:t xml:space="preserve">  Rohingya Refugees Face More Tragedy One Year After Crackdown // Time, august 24, 2018. URL</w:t>
      </w:r>
      <w:r w:rsidRPr="00E80A15">
        <w:rPr>
          <w:rFonts w:eastAsiaTheme="minorEastAsia"/>
          <w:sz w:val="20"/>
          <w:szCs w:val="20"/>
          <w:lang w:eastAsia="zh-CN"/>
        </w:rPr>
        <w:t xml:space="preserve">: </w:t>
      </w:r>
      <w:hyperlink r:id="rId24" w:history="1">
        <w:r w:rsidRPr="00E80A15">
          <w:rPr>
            <w:rStyle w:val="a8"/>
            <w:rFonts w:eastAsiaTheme="minorEastAsia"/>
            <w:sz w:val="20"/>
            <w:szCs w:val="20"/>
            <w:lang w:eastAsia="zh-CN"/>
          </w:rPr>
          <w:t>https://time.com/5374143/myanmar-rohingya-august-25-crackdown/</w:t>
        </w:r>
      </w:hyperlink>
      <w:r w:rsidRPr="00E80A15">
        <w:rPr>
          <w:rFonts w:eastAsiaTheme="minorEastAsia"/>
          <w:sz w:val="20"/>
          <w:szCs w:val="20"/>
          <w:lang w:eastAsia="zh-CN"/>
        </w:rPr>
        <w:t xml:space="preserve"> (Дата обращения: 21.04.21)</w:t>
      </w:r>
    </w:p>
  </w:footnote>
  <w:footnote w:id="108">
    <w:p w:rsidR="000A3DCF" w:rsidRPr="00E80A15" w:rsidRDefault="000A3DCF" w:rsidP="00DF6A63">
      <w:pPr>
        <w:ind w:left="284"/>
        <w:jc w:val="both"/>
        <w:rPr>
          <w:rFonts w:eastAsiaTheme="minorEastAsia"/>
          <w:sz w:val="20"/>
          <w:szCs w:val="20"/>
          <w:lang w:val="en-US" w:eastAsia="zh-CN"/>
        </w:rPr>
      </w:pPr>
      <w:r w:rsidRPr="00E80A15">
        <w:rPr>
          <w:rStyle w:val="a7"/>
          <w:sz w:val="20"/>
          <w:szCs w:val="20"/>
        </w:rPr>
        <w:footnoteRef/>
      </w:r>
      <w:r w:rsidRPr="00E80A15">
        <w:rPr>
          <w:sz w:val="20"/>
          <w:szCs w:val="20"/>
          <w:lang w:val="en-US"/>
        </w:rPr>
        <w:t xml:space="preserve">  Head J. Rohingya crisis: Villages destroyed for government facilities // BBC. News. 10 september, 2019. URL</w:t>
      </w:r>
      <w:r w:rsidRPr="00E80A15">
        <w:rPr>
          <w:rFonts w:eastAsiaTheme="minorEastAsia"/>
          <w:sz w:val="20"/>
          <w:szCs w:val="20"/>
          <w:lang w:val="en-US" w:eastAsia="zh-CN"/>
        </w:rPr>
        <w:t xml:space="preserve">: </w:t>
      </w:r>
      <w:hyperlink r:id="rId25" w:history="1">
        <w:r w:rsidRPr="00E80A15">
          <w:rPr>
            <w:rStyle w:val="a8"/>
            <w:rFonts w:eastAsiaTheme="minorEastAsia"/>
            <w:sz w:val="20"/>
            <w:szCs w:val="20"/>
            <w:lang w:val="en-US" w:eastAsia="zh-CN"/>
          </w:rPr>
          <w:t>https://www.bbc.com/news/world-asia-49596113</w:t>
        </w:r>
      </w:hyperlink>
      <w:r w:rsidRPr="00E80A15">
        <w:rPr>
          <w:rFonts w:eastAsiaTheme="minorEastAsia"/>
          <w:sz w:val="20"/>
          <w:szCs w:val="20"/>
          <w:lang w:val="en-US" w:eastAsia="zh-CN"/>
        </w:rPr>
        <w:t xml:space="preserve"> (</w:t>
      </w:r>
      <w:r w:rsidRPr="00E80A15">
        <w:rPr>
          <w:rFonts w:eastAsiaTheme="minorEastAsia"/>
          <w:sz w:val="20"/>
          <w:szCs w:val="20"/>
          <w:lang w:eastAsia="zh-CN"/>
        </w:rPr>
        <w:t>Дата</w:t>
      </w:r>
      <w:r w:rsidRPr="00E80A15">
        <w:rPr>
          <w:rFonts w:eastAsiaTheme="minorEastAsia"/>
          <w:sz w:val="20"/>
          <w:szCs w:val="20"/>
          <w:lang w:val="en-US" w:eastAsia="zh-CN"/>
        </w:rPr>
        <w:t xml:space="preserve"> </w:t>
      </w:r>
      <w:r w:rsidRPr="00E80A15">
        <w:rPr>
          <w:rFonts w:eastAsiaTheme="minorEastAsia"/>
          <w:sz w:val="20"/>
          <w:szCs w:val="20"/>
          <w:lang w:eastAsia="zh-CN"/>
        </w:rPr>
        <w:t>обращения</w:t>
      </w:r>
      <w:r w:rsidRPr="00E80A15">
        <w:rPr>
          <w:rFonts w:eastAsiaTheme="minorEastAsia"/>
          <w:sz w:val="20"/>
          <w:szCs w:val="20"/>
          <w:lang w:val="en-US" w:eastAsia="zh-CN"/>
        </w:rPr>
        <w:t>: 30.03.2021)</w:t>
      </w:r>
    </w:p>
  </w:footnote>
  <w:footnote w:id="109">
    <w:p w:rsidR="000A3DCF" w:rsidRPr="00E80A15" w:rsidRDefault="000A3DCF" w:rsidP="00DF6A63">
      <w:pPr>
        <w:ind w:left="284"/>
        <w:jc w:val="both"/>
        <w:rPr>
          <w:sz w:val="20"/>
          <w:szCs w:val="20"/>
        </w:rPr>
      </w:pPr>
      <w:r>
        <w:rPr>
          <w:rStyle w:val="a7"/>
        </w:rPr>
        <w:footnoteRef/>
      </w:r>
      <w:r w:rsidRPr="009E7E34">
        <w:rPr>
          <w:lang w:val="en-US"/>
        </w:rPr>
        <w:t xml:space="preserve">  </w:t>
      </w:r>
      <w:r w:rsidRPr="00E80A15">
        <w:rPr>
          <w:sz w:val="20"/>
          <w:szCs w:val="20"/>
          <w:lang w:val="en-US"/>
        </w:rPr>
        <w:t xml:space="preserve">Burma: Study: Rohingya Among World's Most Persecuted // UNHCR Refugee Daily. </w:t>
      </w:r>
      <w:r w:rsidRPr="00E80A15">
        <w:rPr>
          <w:sz w:val="20"/>
          <w:szCs w:val="20"/>
        </w:rPr>
        <w:t xml:space="preserve">20.10.2014. </w:t>
      </w:r>
      <w:r w:rsidRPr="00E80A15">
        <w:rPr>
          <w:sz w:val="20"/>
          <w:szCs w:val="20"/>
          <w:lang w:val="en-US"/>
        </w:rPr>
        <w:t>URL</w:t>
      </w:r>
      <w:r w:rsidRPr="00E80A15">
        <w:rPr>
          <w:rFonts w:eastAsiaTheme="minorEastAsia"/>
          <w:sz w:val="20"/>
          <w:szCs w:val="20"/>
          <w:lang w:eastAsia="zh-CN"/>
        </w:rPr>
        <w:t>:</w:t>
      </w:r>
      <w:r w:rsidRPr="00E80A15">
        <w:rPr>
          <w:sz w:val="20"/>
          <w:szCs w:val="20"/>
        </w:rPr>
        <w:t xml:space="preserve"> </w:t>
      </w:r>
      <w:r w:rsidRPr="00E80A15">
        <w:rPr>
          <w:sz w:val="20"/>
          <w:szCs w:val="20"/>
          <w:lang w:val="en-US"/>
        </w:rPr>
        <w:t>http</w:t>
      </w:r>
      <w:r w:rsidRPr="00E80A15">
        <w:rPr>
          <w:sz w:val="20"/>
          <w:szCs w:val="20"/>
        </w:rPr>
        <w:t>://</w:t>
      </w:r>
      <w:r w:rsidRPr="00E80A15">
        <w:rPr>
          <w:sz w:val="20"/>
          <w:szCs w:val="20"/>
          <w:lang w:val="en-US"/>
        </w:rPr>
        <w:t>www</w:t>
      </w:r>
      <w:r w:rsidRPr="00E80A15">
        <w:rPr>
          <w:sz w:val="20"/>
          <w:szCs w:val="20"/>
        </w:rPr>
        <w:t>.</w:t>
      </w:r>
      <w:r w:rsidRPr="00E80A15">
        <w:rPr>
          <w:sz w:val="20"/>
          <w:szCs w:val="20"/>
          <w:lang w:val="en-US"/>
        </w:rPr>
        <w:t>unhcr</w:t>
      </w:r>
      <w:r w:rsidRPr="00E80A15">
        <w:rPr>
          <w:sz w:val="20"/>
          <w:szCs w:val="20"/>
        </w:rPr>
        <w:t>.</w:t>
      </w:r>
      <w:r w:rsidRPr="00E80A15">
        <w:rPr>
          <w:sz w:val="20"/>
          <w:szCs w:val="20"/>
          <w:lang w:val="en-US"/>
        </w:rPr>
        <w:t>org</w:t>
      </w:r>
      <w:r w:rsidRPr="00E80A15">
        <w:rPr>
          <w:sz w:val="20"/>
          <w:szCs w:val="20"/>
        </w:rPr>
        <w:t>/</w:t>
      </w:r>
      <w:r w:rsidRPr="00E80A15">
        <w:rPr>
          <w:sz w:val="20"/>
          <w:szCs w:val="20"/>
          <w:lang w:val="en-US"/>
        </w:rPr>
        <w:t>cgibin</w:t>
      </w:r>
      <w:r w:rsidRPr="00E80A15">
        <w:rPr>
          <w:sz w:val="20"/>
          <w:szCs w:val="20"/>
        </w:rPr>
        <w:t>/</w:t>
      </w:r>
      <w:r w:rsidRPr="00E80A15">
        <w:rPr>
          <w:sz w:val="20"/>
          <w:szCs w:val="20"/>
          <w:lang w:val="en-US"/>
        </w:rPr>
        <w:t>texis</w:t>
      </w:r>
      <w:r w:rsidRPr="00E80A15">
        <w:rPr>
          <w:sz w:val="20"/>
          <w:szCs w:val="20"/>
        </w:rPr>
        <w:t>/</w:t>
      </w:r>
      <w:r w:rsidRPr="00E80A15">
        <w:rPr>
          <w:sz w:val="20"/>
          <w:szCs w:val="20"/>
          <w:lang w:val="en-US"/>
        </w:rPr>
        <w:t>vtx</w:t>
      </w:r>
      <w:r w:rsidRPr="00E80A15">
        <w:rPr>
          <w:sz w:val="20"/>
          <w:szCs w:val="20"/>
        </w:rPr>
        <w:t>/</w:t>
      </w:r>
      <w:r w:rsidRPr="00E80A15">
        <w:rPr>
          <w:sz w:val="20"/>
          <w:szCs w:val="20"/>
          <w:lang w:val="en-US"/>
        </w:rPr>
        <w:t>refdaily</w:t>
      </w:r>
      <w:r w:rsidRPr="00E80A15">
        <w:rPr>
          <w:sz w:val="20"/>
          <w:szCs w:val="20"/>
        </w:rPr>
        <w:t>?</w:t>
      </w:r>
      <w:r w:rsidRPr="00E80A15">
        <w:rPr>
          <w:sz w:val="20"/>
          <w:szCs w:val="20"/>
          <w:lang w:val="en-US"/>
        </w:rPr>
        <w:t>pass</w:t>
      </w:r>
      <w:r w:rsidRPr="00E80A15">
        <w:rPr>
          <w:sz w:val="20"/>
          <w:szCs w:val="20"/>
        </w:rPr>
        <w:t>=52</w:t>
      </w:r>
      <w:r w:rsidRPr="00E80A15">
        <w:rPr>
          <w:sz w:val="20"/>
          <w:szCs w:val="20"/>
          <w:lang w:val="en-US"/>
        </w:rPr>
        <w:t>fc</w:t>
      </w:r>
      <w:r w:rsidRPr="00E80A15">
        <w:rPr>
          <w:sz w:val="20"/>
          <w:szCs w:val="20"/>
        </w:rPr>
        <w:t>6</w:t>
      </w:r>
      <w:r w:rsidRPr="00E80A15">
        <w:rPr>
          <w:sz w:val="20"/>
          <w:szCs w:val="20"/>
          <w:lang w:val="en-US"/>
        </w:rPr>
        <w:t>fbd</w:t>
      </w:r>
      <w:r w:rsidRPr="00E80A15">
        <w:rPr>
          <w:sz w:val="20"/>
          <w:szCs w:val="20"/>
        </w:rPr>
        <w:t>5&amp;</w:t>
      </w:r>
      <w:r w:rsidRPr="00E80A15">
        <w:rPr>
          <w:sz w:val="20"/>
          <w:szCs w:val="20"/>
          <w:lang w:val="en-US"/>
        </w:rPr>
        <w:t>id</w:t>
      </w:r>
      <w:r w:rsidRPr="00E80A15">
        <w:rPr>
          <w:sz w:val="20"/>
          <w:szCs w:val="20"/>
        </w:rPr>
        <w:t>=5445</w:t>
      </w:r>
      <w:r w:rsidRPr="00E80A15">
        <w:rPr>
          <w:sz w:val="20"/>
          <w:szCs w:val="20"/>
          <w:lang w:val="en-US"/>
        </w:rPr>
        <w:t>f</w:t>
      </w:r>
      <w:r w:rsidRPr="00E80A15">
        <w:rPr>
          <w:sz w:val="20"/>
          <w:szCs w:val="20"/>
        </w:rPr>
        <w:t>0238 (Дата обращения: 20.04.2021.)</w:t>
      </w:r>
    </w:p>
  </w:footnote>
  <w:footnote w:id="110">
    <w:p w:rsidR="000A3DCF" w:rsidRPr="009E7E34" w:rsidRDefault="000A3DCF" w:rsidP="00DF6A63">
      <w:pPr>
        <w:ind w:left="284"/>
        <w:jc w:val="both"/>
      </w:pPr>
      <w:r w:rsidRPr="00E80A15">
        <w:rPr>
          <w:rStyle w:val="a7"/>
          <w:sz w:val="20"/>
          <w:szCs w:val="20"/>
        </w:rPr>
        <w:footnoteRef/>
      </w:r>
      <w:r w:rsidRPr="00E80A15">
        <w:rPr>
          <w:sz w:val="20"/>
          <w:szCs w:val="20"/>
          <w:lang w:val="en-US"/>
        </w:rPr>
        <w:t xml:space="preserve">  UN human rights chief points to ‘textbook example of ethnic cleansing’ in Myanmar // UN News Centre. </w:t>
      </w:r>
      <w:r w:rsidRPr="00E80A15">
        <w:rPr>
          <w:sz w:val="20"/>
          <w:szCs w:val="20"/>
        </w:rPr>
        <w:t xml:space="preserve">11.09.2017. </w:t>
      </w:r>
      <w:r w:rsidRPr="00E80A15">
        <w:rPr>
          <w:sz w:val="20"/>
          <w:szCs w:val="20"/>
          <w:lang w:val="en-US"/>
        </w:rPr>
        <w:t>URL</w:t>
      </w:r>
      <w:r w:rsidRPr="00E80A15">
        <w:rPr>
          <w:sz w:val="20"/>
          <w:szCs w:val="20"/>
        </w:rPr>
        <w:t xml:space="preserve">:  </w:t>
      </w:r>
      <w:r w:rsidRPr="00E80A15">
        <w:rPr>
          <w:sz w:val="20"/>
          <w:szCs w:val="20"/>
          <w:lang w:val="en-US"/>
        </w:rPr>
        <w:t>http</w:t>
      </w:r>
      <w:r w:rsidRPr="00E80A15">
        <w:rPr>
          <w:sz w:val="20"/>
          <w:szCs w:val="20"/>
        </w:rPr>
        <w:t>://</w:t>
      </w:r>
      <w:r w:rsidRPr="00E80A15">
        <w:rPr>
          <w:sz w:val="20"/>
          <w:szCs w:val="20"/>
          <w:lang w:val="en-US"/>
        </w:rPr>
        <w:t>www</w:t>
      </w:r>
      <w:r w:rsidRPr="00E80A15">
        <w:rPr>
          <w:sz w:val="20"/>
          <w:szCs w:val="20"/>
        </w:rPr>
        <w:t>.</w:t>
      </w:r>
      <w:r w:rsidRPr="00E80A15">
        <w:rPr>
          <w:sz w:val="20"/>
          <w:szCs w:val="20"/>
          <w:lang w:val="en-US"/>
        </w:rPr>
        <w:t>un</w:t>
      </w:r>
      <w:r w:rsidRPr="00E80A15">
        <w:rPr>
          <w:sz w:val="20"/>
          <w:szCs w:val="20"/>
        </w:rPr>
        <w:t>.</w:t>
      </w:r>
      <w:r w:rsidRPr="00E80A15">
        <w:rPr>
          <w:sz w:val="20"/>
          <w:szCs w:val="20"/>
          <w:lang w:val="en-US"/>
        </w:rPr>
        <w:t>org</w:t>
      </w:r>
      <w:r w:rsidRPr="00E80A15">
        <w:rPr>
          <w:sz w:val="20"/>
          <w:szCs w:val="20"/>
        </w:rPr>
        <w:t>/</w:t>
      </w:r>
      <w:r w:rsidRPr="00E80A15">
        <w:rPr>
          <w:sz w:val="20"/>
          <w:szCs w:val="20"/>
          <w:lang w:val="en-US"/>
        </w:rPr>
        <w:t>apps</w:t>
      </w:r>
      <w:r w:rsidRPr="00E80A15">
        <w:rPr>
          <w:sz w:val="20"/>
          <w:szCs w:val="20"/>
        </w:rPr>
        <w:t>/</w:t>
      </w:r>
      <w:r w:rsidRPr="00E80A15">
        <w:rPr>
          <w:sz w:val="20"/>
          <w:szCs w:val="20"/>
          <w:lang w:val="en-US"/>
        </w:rPr>
        <w:t>news</w:t>
      </w:r>
      <w:r w:rsidRPr="00E80A15">
        <w:rPr>
          <w:sz w:val="20"/>
          <w:szCs w:val="20"/>
        </w:rPr>
        <w:t>/</w:t>
      </w:r>
      <w:r w:rsidRPr="00E80A15">
        <w:rPr>
          <w:sz w:val="20"/>
          <w:szCs w:val="20"/>
          <w:lang w:val="en-US"/>
        </w:rPr>
        <w:t>story</w:t>
      </w:r>
      <w:r w:rsidRPr="00E80A15">
        <w:rPr>
          <w:sz w:val="20"/>
          <w:szCs w:val="20"/>
        </w:rPr>
        <w:t>.</w:t>
      </w:r>
      <w:r w:rsidRPr="00E80A15">
        <w:rPr>
          <w:sz w:val="20"/>
          <w:szCs w:val="20"/>
          <w:lang w:val="en-US"/>
        </w:rPr>
        <w:t>asp</w:t>
      </w:r>
      <w:r w:rsidRPr="00E80A15">
        <w:rPr>
          <w:sz w:val="20"/>
          <w:szCs w:val="20"/>
        </w:rPr>
        <w:t>?</w:t>
      </w:r>
      <w:r w:rsidRPr="00E80A15">
        <w:rPr>
          <w:sz w:val="20"/>
          <w:szCs w:val="20"/>
          <w:lang w:val="en-US"/>
        </w:rPr>
        <w:t>NewsID</w:t>
      </w:r>
      <w:r w:rsidRPr="00E80A15">
        <w:rPr>
          <w:sz w:val="20"/>
          <w:szCs w:val="20"/>
        </w:rPr>
        <w:t>=57490#.</w:t>
      </w:r>
      <w:r w:rsidRPr="00E80A15">
        <w:rPr>
          <w:sz w:val="20"/>
          <w:szCs w:val="20"/>
          <w:lang w:val="en-US"/>
        </w:rPr>
        <w:t>WblbuchJbIU</w:t>
      </w:r>
      <w:r w:rsidRPr="00E80A15">
        <w:rPr>
          <w:sz w:val="20"/>
          <w:szCs w:val="20"/>
        </w:rPr>
        <w:t xml:space="preserve"> </w:t>
      </w:r>
      <w:r w:rsidRPr="00E80A15">
        <w:rPr>
          <w:rFonts w:eastAsiaTheme="minorEastAsia" w:hint="eastAsia"/>
          <w:sz w:val="20"/>
          <w:szCs w:val="20"/>
          <w:lang w:eastAsia="zh-CN"/>
        </w:rPr>
        <w:t>(</w:t>
      </w:r>
      <w:r w:rsidRPr="00E80A15">
        <w:rPr>
          <w:sz w:val="20"/>
          <w:szCs w:val="20"/>
        </w:rPr>
        <w:t>Дата обращения: 21.04.2021.)</w:t>
      </w:r>
    </w:p>
  </w:footnote>
  <w:footnote w:id="111">
    <w:p w:rsidR="000A3DCF" w:rsidRPr="004B3A1C" w:rsidRDefault="000A3DCF" w:rsidP="00DF6A63">
      <w:pPr>
        <w:ind w:left="284"/>
        <w:jc w:val="both"/>
        <w:rPr>
          <w:sz w:val="20"/>
          <w:szCs w:val="20"/>
          <w:lang w:val="en-US"/>
        </w:rPr>
      </w:pPr>
      <w:r>
        <w:rPr>
          <w:rStyle w:val="a7"/>
        </w:rPr>
        <w:footnoteRef/>
      </w:r>
      <w:r w:rsidRPr="004B3A1C">
        <w:t xml:space="preserve"> </w:t>
      </w:r>
      <w:r w:rsidRPr="004B3A1C">
        <w:rPr>
          <w:sz w:val="20"/>
          <w:szCs w:val="20"/>
        </w:rPr>
        <w:t xml:space="preserve">Аун Сан Су Чжи отрицает геноцид рохинджа в Мьянме // </w:t>
      </w:r>
      <w:r w:rsidRPr="004B3A1C">
        <w:rPr>
          <w:sz w:val="20"/>
          <w:szCs w:val="20"/>
          <w:lang w:val="en-US"/>
        </w:rPr>
        <w:t>DW</w:t>
      </w:r>
      <w:r w:rsidRPr="004B3A1C">
        <w:rPr>
          <w:sz w:val="20"/>
          <w:szCs w:val="20"/>
        </w:rPr>
        <w:t xml:space="preserve">. </w:t>
      </w:r>
      <w:r w:rsidRPr="004B3A1C">
        <w:rPr>
          <w:sz w:val="20"/>
          <w:szCs w:val="20"/>
          <w:lang w:val="en-US"/>
        </w:rPr>
        <w:t>Made for minds. 11.12.2019. URL: https://www.dw.com/ru/%D0%B0%D1%83%D0%BD-%D1%81%D0%B0%D0%BD-%D1%81%D1%83-%D1%87%D0%B6%D0%B8-%D0%BE%D1%82%D1%80%D0%B8%D1%86%D0%B0%D0%B5%D1%82-%D0%B3%D0%B5%D0%BD%D0%BE%D1%86%D0%B8%D0%B4-%D1%80%D0%BE%D1%85%D0%B8%D0%BD%D0%B4%D0%B6%D0%B0-%D0%B2-%D0%BC%D1%8C%D1%8F%D0%BD%D0%BC%D0%B5/a-51621288 (Дата обращения: 30.05.2021)</w:t>
      </w:r>
    </w:p>
    <w:p w:rsidR="000A3DCF" w:rsidRPr="004B3A1C" w:rsidRDefault="000A3DCF">
      <w:pPr>
        <w:pStyle w:val="a5"/>
        <w:rPr>
          <w:lang w:val="en-US"/>
        </w:rPr>
      </w:pPr>
    </w:p>
  </w:footnote>
  <w:footnote w:id="112">
    <w:p w:rsidR="000A3DCF" w:rsidRPr="002B4696" w:rsidRDefault="000A3DCF" w:rsidP="00DF6A63">
      <w:pPr>
        <w:pStyle w:val="a5"/>
        <w:ind w:left="284"/>
        <w:jc w:val="both"/>
        <w:rPr>
          <w:rFonts w:eastAsiaTheme="minorEastAsia"/>
          <w:lang w:val="en-US" w:eastAsia="zh-CN"/>
        </w:rPr>
      </w:pPr>
      <w:r w:rsidRPr="002B4696">
        <w:rPr>
          <w:rStyle w:val="a7"/>
        </w:rPr>
        <w:footnoteRef/>
      </w:r>
      <w:r w:rsidRPr="002B4696">
        <w:rPr>
          <w:lang w:val="en-US"/>
        </w:rPr>
        <w:t xml:space="preserve">  Preliminary findings of Country Visit to Sri Lanka by the Special Rapporteur on freedom of religion or belief. 26 August 2019, Colombo</w:t>
      </w:r>
      <w:r w:rsidRPr="002B4696">
        <w:t>ю</w:t>
      </w:r>
      <w:r w:rsidRPr="002B4696">
        <w:rPr>
          <w:lang w:val="en-US"/>
        </w:rPr>
        <w:t xml:space="preserve"> //   United Nations. The Office of the High Commissioner Human Rights. </w:t>
      </w:r>
      <w:r w:rsidRPr="002B4696">
        <w:rPr>
          <w:rFonts w:eastAsiaTheme="minorEastAsia"/>
          <w:lang w:val="en-US" w:eastAsia="zh-CN"/>
        </w:rPr>
        <w:t xml:space="preserve">URL: </w:t>
      </w:r>
      <w:hyperlink r:id="rId26" w:anchor=":~:text=Buddhism%20is%20the%20largest%20religion,Christians%20are%20mainly%20Roman%20Catholic" w:history="1">
        <w:r w:rsidRPr="002B4696">
          <w:rPr>
            <w:rStyle w:val="a8"/>
            <w:rFonts w:eastAsiaTheme="minorEastAsia"/>
            <w:color w:val="auto"/>
            <w:lang w:val="en-US" w:eastAsia="zh-CN"/>
          </w:rPr>
          <w:t>https://www.ohchr.org/EN/NewsEvents/Pages/DisplayNews.aspx?NewsID=24918&amp;LangID=E#:~:text=Buddhism%20is%20the%20largest%20religion,Christians%20are%20mainly%20Roman%20Catholic</w:t>
        </w:r>
      </w:hyperlink>
      <w:r w:rsidRPr="002B4696">
        <w:rPr>
          <w:rFonts w:eastAsiaTheme="minorEastAsia"/>
          <w:lang w:val="en-US" w:eastAsia="zh-CN"/>
        </w:rPr>
        <w:t>. (</w:t>
      </w:r>
      <w:r w:rsidRPr="002B4696">
        <w:rPr>
          <w:rFonts w:eastAsiaTheme="minorEastAsia"/>
          <w:lang w:eastAsia="zh-CN"/>
        </w:rPr>
        <w:t>Дата</w:t>
      </w:r>
      <w:r w:rsidRPr="002B4696">
        <w:rPr>
          <w:rFonts w:eastAsiaTheme="minorEastAsia"/>
          <w:lang w:val="en-US" w:eastAsia="zh-CN"/>
        </w:rPr>
        <w:t xml:space="preserve"> </w:t>
      </w:r>
      <w:r w:rsidRPr="002B4696">
        <w:rPr>
          <w:rFonts w:eastAsiaTheme="minorEastAsia"/>
          <w:lang w:eastAsia="zh-CN"/>
        </w:rPr>
        <w:t>обращения</w:t>
      </w:r>
      <w:r w:rsidRPr="002B4696">
        <w:rPr>
          <w:rFonts w:eastAsiaTheme="minorEastAsia"/>
          <w:lang w:val="en-US" w:eastAsia="zh-CN"/>
        </w:rPr>
        <w:t>: 08.04.2021)</w:t>
      </w:r>
    </w:p>
  </w:footnote>
  <w:footnote w:id="113">
    <w:p w:rsidR="000A3DCF" w:rsidRPr="00DC07DC" w:rsidRDefault="000A3DCF" w:rsidP="00DF6A63">
      <w:pPr>
        <w:pStyle w:val="a5"/>
        <w:ind w:left="284"/>
        <w:jc w:val="both"/>
        <w:rPr>
          <w:rFonts w:eastAsiaTheme="minorEastAsia"/>
          <w:lang w:val="en-US" w:eastAsia="zh-CN"/>
        </w:rPr>
      </w:pPr>
      <w:r w:rsidRPr="002B4696">
        <w:rPr>
          <w:rStyle w:val="a7"/>
        </w:rPr>
        <w:footnoteRef/>
      </w:r>
      <w:r w:rsidRPr="002B4696">
        <w:rPr>
          <w:lang w:val="en-US"/>
        </w:rPr>
        <w:t xml:space="preserve">  Sri Lankan Culture // Cultural Atlas. URL</w:t>
      </w:r>
      <w:r w:rsidRPr="00DC07DC">
        <w:rPr>
          <w:rFonts w:eastAsiaTheme="minorEastAsia"/>
          <w:lang w:val="en-US" w:eastAsia="zh-CN"/>
        </w:rPr>
        <w:t xml:space="preserve">: </w:t>
      </w:r>
      <w:hyperlink r:id="rId27" w:history="1">
        <w:r w:rsidRPr="002B4696">
          <w:rPr>
            <w:rStyle w:val="a8"/>
            <w:rFonts w:eastAsiaTheme="minorEastAsia"/>
            <w:color w:val="auto"/>
            <w:lang w:val="en-US" w:eastAsia="zh-CN"/>
          </w:rPr>
          <w:t>https</w:t>
        </w:r>
        <w:r w:rsidRPr="00DC07DC">
          <w:rPr>
            <w:rStyle w:val="a8"/>
            <w:rFonts w:eastAsiaTheme="minorEastAsia"/>
            <w:color w:val="auto"/>
            <w:lang w:val="en-US" w:eastAsia="zh-CN"/>
          </w:rPr>
          <w:t>://</w:t>
        </w:r>
        <w:r w:rsidRPr="002B4696">
          <w:rPr>
            <w:rStyle w:val="a8"/>
            <w:rFonts w:eastAsiaTheme="minorEastAsia"/>
            <w:color w:val="auto"/>
            <w:lang w:val="en-US" w:eastAsia="zh-CN"/>
          </w:rPr>
          <w:t>culturalatlas</w:t>
        </w:r>
        <w:r w:rsidRPr="00DC07DC">
          <w:rPr>
            <w:rStyle w:val="a8"/>
            <w:rFonts w:eastAsiaTheme="minorEastAsia"/>
            <w:color w:val="auto"/>
            <w:lang w:val="en-US" w:eastAsia="zh-CN"/>
          </w:rPr>
          <w:t>.</w:t>
        </w:r>
        <w:r w:rsidRPr="002B4696">
          <w:rPr>
            <w:rStyle w:val="a8"/>
            <w:rFonts w:eastAsiaTheme="minorEastAsia"/>
            <w:color w:val="auto"/>
            <w:lang w:val="en-US" w:eastAsia="zh-CN"/>
          </w:rPr>
          <w:t>sbs</w:t>
        </w:r>
        <w:r w:rsidRPr="00DC07DC">
          <w:rPr>
            <w:rStyle w:val="a8"/>
            <w:rFonts w:eastAsiaTheme="minorEastAsia"/>
            <w:color w:val="auto"/>
            <w:lang w:val="en-US" w:eastAsia="zh-CN"/>
          </w:rPr>
          <w:t>.</w:t>
        </w:r>
        <w:r w:rsidRPr="002B4696">
          <w:rPr>
            <w:rStyle w:val="a8"/>
            <w:rFonts w:eastAsiaTheme="minorEastAsia"/>
            <w:color w:val="auto"/>
            <w:lang w:val="en-US" w:eastAsia="zh-CN"/>
          </w:rPr>
          <w:t>com</w:t>
        </w:r>
        <w:r w:rsidRPr="00DC07DC">
          <w:rPr>
            <w:rStyle w:val="a8"/>
            <w:rFonts w:eastAsiaTheme="minorEastAsia"/>
            <w:color w:val="auto"/>
            <w:lang w:val="en-US" w:eastAsia="zh-CN"/>
          </w:rPr>
          <w:t>.</w:t>
        </w:r>
        <w:r w:rsidRPr="002B4696">
          <w:rPr>
            <w:rStyle w:val="a8"/>
            <w:rFonts w:eastAsiaTheme="minorEastAsia"/>
            <w:color w:val="auto"/>
            <w:lang w:val="en-US" w:eastAsia="zh-CN"/>
          </w:rPr>
          <w:t>au</w:t>
        </w:r>
        <w:r w:rsidRPr="00DC07DC">
          <w:rPr>
            <w:rStyle w:val="a8"/>
            <w:rFonts w:eastAsiaTheme="minorEastAsia"/>
            <w:color w:val="auto"/>
            <w:lang w:val="en-US" w:eastAsia="zh-CN"/>
          </w:rPr>
          <w:t>/</w:t>
        </w:r>
        <w:r w:rsidRPr="002B4696">
          <w:rPr>
            <w:rStyle w:val="a8"/>
            <w:rFonts w:eastAsiaTheme="minorEastAsia"/>
            <w:color w:val="auto"/>
            <w:lang w:val="en-US" w:eastAsia="zh-CN"/>
          </w:rPr>
          <w:t>sri</w:t>
        </w:r>
        <w:r w:rsidRPr="00DC07DC">
          <w:rPr>
            <w:rStyle w:val="a8"/>
            <w:rFonts w:eastAsiaTheme="minorEastAsia"/>
            <w:color w:val="auto"/>
            <w:lang w:val="en-US" w:eastAsia="zh-CN"/>
          </w:rPr>
          <w:t>-</w:t>
        </w:r>
        <w:r w:rsidRPr="002B4696">
          <w:rPr>
            <w:rStyle w:val="a8"/>
            <w:rFonts w:eastAsiaTheme="minorEastAsia"/>
            <w:color w:val="auto"/>
            <w:lang w:val="en-US" w:eastAsia="zh-CN"/>
          </w:rPr>
          <w:t>lankan</w:t>
        </w:r>
        <w:r w:rsidRPr="00DC07DC">
          <w:rPr>
            <w:rStyle w:val="a8"/>
            <w:rFonts w:eastAsiaTheme="minorEastAsia"/>
            <w:color w:val="auto"/>
            <w:lang w:val="en-US" w:eastAsia="zh-CN"/>
          </w:rPr>
          <w:t>-</w:t>
        </w:r>
        <w:r w:rsidRPr="002B4696">
          <w:rPr>
            <w:rStyle w:val="a8"/>
            <w:rFonts w:eastAsiaTheme="minorEastAsia"/>
            <w:color w:val="auto"/>
            <w:lang w:val="en-US" w:eastAsia="zh-CN"/>
          </w:rPr>
          <w:t>culture</w:t>
        </w:r>
        <w:r w:rsidRPr="00DC07DC">
          <w:rPr>
            <w:rStyle w:val="a8"/>
            <w:rFonts w:eastAsiaTheme="minorEastAsia"/>
            <w:color w:val="auto"/>
            <w:lang w:val="en-US" w:eastAsia="zh-CN"/>
          </w:rPr>
          <w:t>/</w:t>
        </w:r>
        <w:r w:rsidRPr="002B4696">
          <w:rPr>
            <w:rStyle w:val="a8"/>
            <w:rFonts w:eastAsiaTheme="minorEastAsia"/>
            <w:color w:val="auto"/>
            <w:lang w:val="en-US" w:eastAsia="zh-CN"/>
          </w:rPr>
          <w:t>sri</w:t>
        </w:r>
        <w:r w:rsidRPr="00DC07DC">
          <w:rPr>
            <w:rStyle w:val="a8"/>
            <w:rFonts w:eastAsiaTheme="minorEastAsia"/>
            <w:color w:val="auto"/>
            <w:lang w:val="en-US" w:eastAsia="zh-CN"/>
          </w:rPr>
          <w:t>-</w:t>
        </w:r>
        <w:r w:rsidRPr="002B4696">
          <w:rPr>
            <w:rStyle w:val="a8"/>
            <w:rFonts w:eastAsiaTheme="minorEastAsia"/>
            <w:color w:val="auto"/>
            <w:lang w:val="en-US" w:eastAsia="zh-CN"/>
          </w:rPr>
          <w:t>lankan</w:t>
        </w:r>
        <w:r w:rsidRPr="00DC07DC">
          <w:rPr>
            <w:rStyle w:val="a8"/>
            <w:rFonts w:eastAsiaTheme="minorEastAsia"/>
            <w:color w:val="auto"/>
            <w:lang w:val="en-US" w:eastAsia="zh-CN"/>
          </w:rPr>
          <w:t>-</w:t>
        </w:r>
        <w:r w:rsidRPr="002B4696">
          <w:rPr>
            <w:rStyle w:val="a8"/>
            <w:rFonts w:eastAsiaTheme="minorEastAsia"/>
            <w:color w:val="auto"/>
            <w:lang w:val="en-US" w:eastAsia="zh-CN"/>
          </w:rPr>
          <w:t>culture</w:t>
        </w:r>
        <w:r w:rsidRPr="00DC07DC">
          <w:rPr>
            <w:rStyle w:val="a8"/>
            <w:rFonts w:eastAsiaTheme="minorEastAsia"/>
            <w:color w:val="auto"/>
            <w:lang w:val="en-US" w:eastAsia="zh-CN"/>
          </w:rPr>
          <w:t>-</w:t>
        </w:r>
        <w:r w:rsidRPr="002B4696">
          <w:rPr>
            <w:rStyle w:val="a8"/>
            <w:rFonts w:eastAsiaTheme="minorEastAsia"/>
            <w:color w:val="auto"/>
            <w:lang w:val="en-US" w:eastAsia="zh-CN"/>
          </w:rPr>
          <w:t>religion</w:t>
        </w:r>
      </w:hyperlink>
      <w:r w:rsidRPr="00DC07DC">
        <w:rPr>
          <w:rFonts w:eastAsiaTheme="minorEastAsia"/>
          <w:lang w:val="en-US" w:eastAsia="zh-CN"/>
        </w:rPr>
        <w:t xml:space="preserve"> (</w:t>
      </w:r>
      <w:r w:rsidRPr="002B4696">
        <w:rPr>
          <w:rFonts w:eastAsiaTheme="minorEastAsia"/>
          <w:lang w:eastAsia="zh-CN"/>
        </w:rPr>
        <w:t>Дата</w:t>
      </w:r>
      <w:r w:rsidRPr="00DC07DC">
        <w:rPr>
          <w:rFonts w:eastAsiaTheme="minorEastAsia"/>
          <w:lang w:val="en-US" w:eastAsia="zh-CN"/>
        </w:rPr>
        <w:t xml:space="preserve"> </w:t>
      </w:r>
      <w:r w:rsidRPr="002B4696">
        <w:rPr>
          <w:rFonts w:eastAsiaTheme="minorEastAsia"/>
          <w:lang w:eastAsia="zh-CN"/>
        </w:rPr>
        <w:t>обращения</w:t>
      </w:r>
      <w:r w:rsidRPr="00DC07DC">
        <w:rPr>
          <w:rFonts w:eastAsiaTheme="minorEastAsia"/>
          <w:lang w:val="en-US" w:eastAsia="zh-CN"/>
        </w:rPr>
        <w:t>: 08.04.2021)</w:t>
      </w:r>
    </w:p>
  </w:footnote>
  <w:footnote w:id="114">
    <w:p w:rsidR="000A3DCF" w:rsidRPr="00D826A0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>
        <w:t xml:space="preserve">  </w:t>
      </w:r>
      <w:r w:rsidRPr="009D5717">
        <w:rPr>
          <w:i/>
        </w:rPr>
        <w:t>Вильнин К</w:t>
      </w:r>
      <w:r w:rsidRPr="000635D1">
        <w:t>. Межэтнический конфликт в Шри-Ланке: причины и основные этапы развития. Мировая</w:t>
      </w:r>
      <w:r w:rsidRPr="00D826A0">
        <w:rPr>
          <w:lang w:val="en-US"/>
        </w:rPr>
        <w:t xml:space="preserve"> </w:t>
      </w:r>
      <w:r w:rsidRPr="000635D1">
        <w:t>экономика</w:t>
      </w:r>
      <w:r w:rsidRPr="00D826A0">
        <w:rPr>
          <w:lang w:val="en-US"/>
        </w:rPr>
        <w:t xml:space="preserve"> </w:t>
      </w:r>
      <w:r w:rsidRPr="000635D1">
        <w:t>и</w:t>
      </w:r>
      <w:r w:rsidRPr="00D826A0">
        <w:rPr>
          <w:lang w:val="en-US"/>
        </w:rPr>
        <w:t xml:space="preserve"> </w:t>
      </w:r>
      <w:r w:rsidRPr="000635D1">
        <w:t>международные</w:t>
      </w:r>
      <w:r w:rsidRPr="00D826A0">
        <w:rPr>
          <w:lang w:val="en-US"/>
        </w:rPr>
        <w:t xml:space="preserve"> </w:t>
      </w:r>
      <w:r>
        <w:t>отношения</w:t>
      </w:r>
      <w:r w:rsidRPr="00D826A0">
        <w:rPr>
          <w:lang w:val="en-US"/>
        </w:rPr>
        <w:t xml:space="preserve">, 2012, № 8, </w:t>
      </w:r>
      <w:r>
        <w:t>с</w:t>
      </w:r>
      <w:r w:rsidRPr="00D826A0">
        <w:rPr>
          <w:lang w:val="en-US"/>
        </w:rPr>
        <w:t>.68</w:t>
      </w:r>
    </w:p>
  </w:footnote>
  <w:footnote w:id="115">
    <w:p w:rsidR="000A3DCF" w:rsidRPr="00FB5B18" w:rsidRDefault="000A3DCF" w:rsidP="00DF6A63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 w:rsidRPr="00FB5B18">
        <w:rPr>
          <w:lang w:val="en-US"/>
        </w:rPr>
        <w:t xml:space="preserve">  </w:t>
      </w:r>
      <w:r w:rsidRPr="009D5717">
        <w:rPr>
          <w:i/>
          <w:lang w:val="en-US"/>
        </w:rPr>
        <w:t>Holt J.</w:t>
      </w:r>
      <w:r w:rsidRPr="00FB5B18">
        <w:rPr>
          <w:lang w:val="en-US"/>
        </w:rPr>
        <w:t xml:space="preserve"> Buddhist e</w:t>
      </w:r>
      <w:r>
        <w:rPr>
          <w:lang w:val="en-US"/>
        </w:rPr>
        <w:t>xtremists and Muslim minorities</w:t>
      </w:r>
      <w:r w:rsidRPr="00FB5B18">
        <w:rPr>
          <w:lang w:val="en-US"/>
        </w:rPr>
        <w:t>: religious conflict in contemporary Sri Lanka</w:t>
      </w:r>
      <w:r>
        <w:rPr>
          <w:lang w:val="en-US"/>
        </w:rPr>
        <w:t xml:space="preserve"> /</w:t>
      </w:r>
      <w:r>
        <w:rPr>
          <w:rFonts w:eastAsiaTheme="minorEastAsia" w:hint="eastAsia"/>
          <w:lang w:val="en-US" w:eastAsia="zh-CN"/>
        </w:rPr>
        <w:t>/</w:t>
      </w:r>
      <w:r>
        <w:rPr>
          <w:rFonts w:eastAsiaTheme="minorEastAsia"/>
          <w:lang w:val="en-US" w:eastAsia="zh-CN"/>
        </w:rPr>
        <w:t xml:space="preserve"> New York, NY</w:t>
      </w:r>
      <w:r w:rsidRPr="00FB5B18">
        <w:rPr>
          <w:rFonts w:eastAsiaTheme="minorEastAsia"/>
          <w:lang w:val="en-US" w:eastAsia="zh-CN"/>
        </w:rPr>
        <w:t>: Oxf</w:t>
      </w:r>
      <w:r>
        <w:rPr>
          <w:rFonts w:eastAsiaTheme="minorEastAsia"/>
          <w:lang w:val="en-US" w:eastAsia="zh-CN"/>
        </w:rPr>
        <w:t>ord University Press, 2016. P</w:t>
      </w:r>
      <w:r w:rsidRPr="00FB5B18">
        <w:rPr>
          <w:rFonts w:eastAsiaTheme="minorEastAsia"/>
          <w:lang w:eastAsia="zh-CN"/>
        </w:rPr>
        <w:t>.20</w:t>
      </w:r>
    </w:p>
  </w:footnote>
  <w:footnote w:id="116">
    <w:p w:rsidR="000A3DCF" w:rsidRPr="00FB5B18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>
        <w:t xml:space="preserve">  </w:t>
      </w:r>
      <w:r w:rsidRPr="005F0A9C">
        <w:rPr>
          <w:i/>
        </w:rPr>
        <w:t>Вильнин К.</w:t>
      </w:r>
      <w:r w:rsidRPr="000635D1">
        <w:t xml:space="preserve"> Межэтнический конфликт в Шри-Ланке: причины и основные этапы развития. Мировая</w:t>
      </w:r>
      <w:r w:rsidRPr="00FB5B18">
        <w:rPr>
          <w:lang w:val="en-US"/>
        </w:rPr>
        <w:t xml:space="preserve"> </w:t>
      </w:r>
      <w:r w:rsidRPr="000635D1">
        <w:t>экономика</w:t>
      </w:r>
      <w:r w:rsidRPr="00FB5B18">
        <w:rPr>
          <w:lang w:val="en-US"/>
        </w:rPr>
        <w:t xml:space="preserve"> </w:t>
      </w:r>
      <w:r w:rsidRPr="000635D1">
        <w:t>и</w:t>
      </w:r>
      <w:r w:rsidRPr="00FB5B18">
        <w:rPr>
          <w:lang w:val="en-US"/>
        </w:rPr>
        <w:t xml:space="preserve"> </w:t>
      </w:r>
      <w:r w:rsidRPr="000635D1">
        <w:t>международные</w:t>
      </w:r>
      <w:r w:rsidRPr="00FB5B18">
        <w:rPr>
          <w:lang w:val="en-US"/>
        </w:rPr>
        <w:t xml:space="preserve"> </w:t>
      </w:r>
      <w:r>
        <w:t>отношения</w:t>
      </w:r>
      <w:r w:rsidRPr="00FB5B18">
        <w:rPr>
          <w:lang w:val="en-US"/>
        </w:rPr>
        <w:t xml:space="preserve">, 2012, № 8, </w:t>
      </w:r>
      <w:r>
        <w:t>с</w:t>
      </w:r>
      <w:r w:rsidRPr="00FB5B18">
        <w:rPr>
          <w:lang w:val="en-US"/>
        </w:rPr>
        <w:t>.68</w:t>
      </w:r>
    </w:p>
  </w:footnote>
  <w:footnote w:id="117">
    <w:p w:rsidR="000A3DCF" w:rsidRPr="00AA03FB" w:rsidRDefault="000A3DCF" w:rsidP="00DF6A63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 w:rsidRPr="00FB5B18">
        <w:rPr>
          <w:lang w:val="en-US"/>
        </w:rPr>
        <w:t xml:space="preserve">  </w:t>
      </w:r>
      <w:r w:rsidRPr="005F0A9C">
        <w:rPr>
          <w:i/>
          <w:lang w:val="en-US"/>
        </w:rPr>
        <w:t>Holt J.</w:t>
      </w:r>
      <w:r w:rsidRPr="00FB5B18">
        <w:rPr>
          <w:lang w:val="en-US"/>
        </w:rPr>
        <w:t xml:space="preserve"> Buddhist e</w:t>
      </w:r>
      <w:r>
        <w:rPr>
          <w:lang w:val="en-US"/>
        </w:rPr>
        <w:t>xtremists and Muslim minorities</w:t>
      </w:r>
      <w:r w:rsidRPr="00FB5B18">
        <w:rPr>
          <w:lang w:val="en-US"/>
        </w:rPr>
        <w:t>: religious conflict in contemporary Sri Lanka</w:t>
      </w:r>
      <w:r>
        <w:rPr>
          <w:lang w:val="en-US"/>
        </w:rPr>
        <w:t xml:space="preserve"> /</w:t>
      </w:r>
      <w:r>
        <w:rPr>
          <w:rFonts w:eastAsiaTheme="minorEastAsia" w:hint="eastAsia"/>
          <w:lang w:val="en-US" w:eastAsia="zh-CN"/>
        </w:rPr>
        <w:t>/</w:t>
      </w:r>
      <w:r>
        <w:rPr>
          <w:rFonts w:eastAsiaTheme="minorEastAsia"/>
          <w:lang w:val="en-US" w:eastAsia="zh-CN"/>
        </w:rPr>
        <w:t xml:space="preserve"> New York, NY</w:t>
      </w:r>
      <w:r w:rsidRPr="00FB5B18">
        <w:rPr>
          <w:rFonts w:eastAsiaTheme="minorEastAsia"/>
          <w:lang w:val="en-US" w:eastAsia="zh-CN"/>
        </w:rPr>
        <w:t>:</w:t>
      </w:r>
      <w:r>
        <w:rPr>
          <w:rFonts w:eastAsiaTheme="minorEastAsia"/>
          <w:lang w:val="en-US" w:eastAsia="zh-CN"/>
        </w:rPr>
        <w:t xml:space="preserve"> Oxford University Press, 2016. P</w:t>
      </w:r>
      <w:r w:rsidRPr="00FB5B18">
        <w:rPr>
          <w:rFonts w:eastAsiaTheme="minorEastAsia"/>
          <w:lang w:eastAsia="zh-CN"/>
        </w:rPr>
        <w:t>.20</w:t>
      </w:r>
    </w:p>
  </w:footnote>
  <w:footnote w:id="118">
    <w:p w:rsidR="000A3DCF" w:rsidRPr="00FB58C6" w:rsidRDefault="000A3DCF" w:rsidP="00DF6A63">
      <w:pPr>
        <w:pStyle w:val="a5"/>
        <w:ind w:firstLine="284"/>
        <w:jc w:val="both"/>
      </w:pPr>
      <w:r>
        <w:rPr>
          <w:rStyle w:val="a7"/>
        </w:rPr>
        <w:footnoteRef/>
      </w:r>
      <w:r>
        <w:t xml:space="preserve">  </w:t>
      </w:r>
      <w:r>
        <w:rPr>
          <w:lang w:val="en-US"/>
        </w:rPr>
        <w:t>Ibid</w:t>
      </w:r>
      <w:r w:rsidRPr="00FB58C6">
        <w:t xml:space="preserve"> </w:t>
      </w:r>
      <w:r>
        <w:rPr>
          <w:lang w:val="en-US"/>
        </w:rPr>
        <w:t>p</w:t>
      </w:r>
      <w:r w:rsidRPr="00FB58C6">
        <w:t>.21</w:t>
      </w:r>
    </w:p>
  </w:footnote>
  <w:footnote w:id="119">
    <w:p w:rsidR="000A3DCF" w:rsidRPr="00FB58C6" w:rsidRDefault="000A3DCF" w:rsidP="00DF6A63">
      <w:pPr>
        <w:pStyle w:val="a5"/>
        <w:ind w:firstLine="284"/>
        <w:jc w:val="both"/>
      </w:pPr>
      <w:r>
        <w:rPr>
          <w:rStyle w:val="a7"/>
        </w:rPr>
        <w:footnoteRef/>
      </w:r>
      <w:r>
        <w:t xml:space="preserve">  </w:t>
      </w:r>
      <w:r>
        <w:rPr>
          <w:lang w:val="en-US"/>
        </w:rPr>
        <w:t>Ibid</w:t>
      </w:r>
    </w:p>
  </w:footnote>
  <w:footnote w:id="120">
    <w:p w:rsidR="000A3DCF" w:rsidRPr="00FB58C6" w:rsidRDefault="000A3DCF" w:rsidP="00DF6A63">
      <w:pPr>
        <w:pStyle w:val="a5"/>
        <w:ind w:firstLine="284"/>
        <w:jc w:val="both"/>
      </w:pPr>
      <w:r>
        <w:rPr>
          <w:rStyle w:val="a7"/>
        </w:rPr>
        <w:footnoteRef/>
      </w:r>
      <w:r>
        <w:t xml:space="preserve">  </w:t>
      </w:r>
      <w:r>
        <w:rPr>
          <w:lang w:val="en-US"/>
        </w:rPr>
        <w:t>Ibid</w:t>
      </w:r>
    </w:p>
  </w:footnote>
  <w:footnote w:id="121">
    <w:p w:rsidR="000A3DCF" w:rsidRPr="00D826A0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>
        <w:t xml:space="preserve">  </w:t>
      </w:r>
      <w:r w:rsidRPr="005F0A9C">
        <w:rPr>
          <w:i/>
        </w:rPr>
        <w:t>Корнев В.И.</w:t>
      </w:r>
      <w:r>
        <w:t xml:space="preserve"> </w:t>
      </w:r>
      <w:r w:rsidRPr="00FB58C6">
        <w:t>Буддизм и общество в странах Южной и Юго-Восточной Азии</w:t>
      </w:r>
      <w:r w:rsidRPr="00D826A0">
        <w:t xml:space="preserve"> //</w:t>
      </w:r>
      <w:r>
        <w:t xml:space="preserve"> </w:t>
      </w:r>
      <w:r w:rsidRPr="00D826A0">
        <w:t xml:space="preserve">М.: Главная редакция восточной лите­ратуры издательства «Наука», 1983. </w:t>
      </w:r>
      <w:r>
        <w:rPr>
          <w:lang w:val="en-US"/>
        </w:rPr>
        <w:t>C.168</w:t>
      </w:r>
    </w:p>
  </w:footnote>
  <w:footnote w:id="122">
    <w:p w:rsidR="000A3DCF" w:rsidRPr="00D826A0" w:rsidRDefault="000A3DCF" w:rsidP="00DF6A63">
      <w:pPr>
        <w:pStyle w:val="a5"/>
        <w:ind w:left="284"/>
        <w:jc w:val="both"/>
        <w:rPr>
          <w:rFonts w:eastAsiaTheme="minorEastAsia"/>
          <w:lang w:val="en-US" w:eastAsia="zh-CN"/>
        </w:rPr>
      </w:pPr>
      <w:r>
        <w:rPr>
          <w:rStyle w:val="a7"/>
        </w:rPr>
        <w:footnoteRef/>
      </w:r>
      <w:r w:rsidRPr="00D826A0">
        <w:rPr>
          <w:lang w:val="en-US"/>
        </w:rPr>
        <w:t xml:space="preserve">  </w:t>
      </w:r>
      <w:r w:rsidRPr="009D5717">
        <w:rPr>
          <w:i/>
          <w:lang w:val="en-US"/>
        </w:rPr>
        <w:t>Holt J.</w:t>
      </w:r>
      <w:r w:rsidRPr="00FB5B18">
        <w:rPr>
          <w:lang w:val="en-US"/>
        </w:rPr>
        <w:t xml:space="preserve"> Buddhist e</w:t>
      </w:r>
      <w:r>
        <w:rPr>
          <w:lang w:val="en-US"/>
        </w:rPr>
        <w:t>xtremists and Muslim minorities</w:t>
      </w:r>
      <w:r w:rsidRPr="00FB5B18">
        <w:rPr>
          <w:lang w:val="en-US"/>
        </w:rPr>
        <w:t>: religious conflict in contemporary Sri Lanka</w:t>
      </w:r>
      <w:r>
        <w:rPr>
          <w:lang w:val="en-US"/>
        </w:rPr>
        <w:t xml:space="preserve"> /</w:t>
      </w:r>
      <w:r>
        <w:rPr>
          <w:rFonts w:eastAsiaTheme="minorEastAsia" w:hint="eastAsia"/>
          <w:lang w:val="en-US" w:eastAsia="zh-CN"/>
        </w:rPr>
        <w:t>/</w:t>
      </w:r>
      <w:r>
        <w:rPr>
          <w:rFonts w:eastAsiaTheme="minorEastAsia"/>
          <w:lang w:val="en-US" w:eastAsia="zh-CN"/>
        </w:rPr>
        <w:t xml:space="preserve"> New York, NY: Oxford University Press, 2016.</w:t>
      </w:r>
      <w:r w:rsidRPr="00D826A0">
        <w:rPr>
          <w:lang w:val="en-US"/>
        </w:rPr>
        <w:t xml:space="preserve"> </w:t>
      </w:r>
      <w:r>
        <w:rPr>
          <w:lang w:val="en-US"/>
        </w:rPr>
        <w:t>p</w:t>
      </w:r>
      <w:r w:rsidRPr="00D826A0">
        <w:rPr>
          <w:lang w:val="en-US"/>
        </w:rPr>
        <w:t>.22</w:t>
      </w:r>
    </w:p>
  </w:footnote>
  <w:footnote w:id="123">
    <w:p w:rsidR="000A3DCF" w:rsidRPr="005D13A1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 w:rsidRPr="005D13A1">
        <w:t xml:space="preserve">  </w:t>
      </w:r>
      <w:r>
        <w:rPr>
          <w:lang w:val="en-US"/>
        </w:rPr>
        <w:t>Ibid</w:t>
      </w:r>
    </w:p>
  </w:footnote>
  <w:footnote w:id="124">
    <w:p w:rsidR="000A3DCF" w:rsidRPr="005D13A1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>
        <w:t xml:space="preserve">  </w:t>
      </w:r>
      <w:r w:rsidRPr="005F0A9C">
        <w:rPr>
          <w:i/>
        </w:rPr>
        <w:t>Корнев В.И.</w:t>
      </w:r>
      <w:r w:rsidRPr="00C5601E">
        <w:t xml:space="preserve"> Буддизм и общество в странах Южной и Юго-Восточной Азии // М.: Главная редакция восточной лите­ратуры и</w:t>
      </w:r>
      <w:r>
        <w:t xml:space="preserve">здательства «Наука», 1983. </w:t>
      </w:r>
      <w:r w:rsidRPr="005D13A1">
        <w:rPr>
          <w:lang w:val="en-US"/>
        </w:rPr>
        <w:t>C.175</w:t>
      </w:r>
    </w:p>
  </w:footnote>
  <w:footnote w:id="125">
    <w:p w:rsidR="000A3DCF" w:rsidRPr="004824ED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4824ED">
        <w:rPr>
          <w:lang w:val="en-US"/>
        </w:rPr>
        <w:t xml:space="preserve">  </w:t>
      </w:r>
      <w:r w:rsidRPr="005F0A9C">
        <w:rPr>
          <w:i/>
          <w:lang w:val="en-US"/>
        </w:rPr>
        <w:t>Holt J.</w:t>
      </w:r>
      <w:r w:rsidRPr="00FB5B18">
        <w:rPr>
          <w:lang w:val="en-US"/>
        </w:rPr>
        <w:t xml:space="preserve"> Buddhist e</w:t>
      </w:r>
      <w:r>
        <w:rPr>
          <w:lang w:val="en-US"/>
        </w:rPr>
        <w:t>xtremists and Muslim minorities</w:t>
      </w:r>
      <w:r w:rsidRPr="00FB5B18">
        <w:rPr>
          <w:lang w:val="en-US"/>
        </w:rPr>
        <w:t>: religious conflict in contemporary Sri Lanka</w:t>
      </w:r>
      <w:r>
        <w:rPr>
          <w:lang w:val="en-US"/>
        </w:rPr>
        <w:t xml:space="preserve"> /</w:t>
      </w:r>
      <w:r>
        <w:rPr>
          <w:rFonts w:eastAsiaTheme="minorEastAsia" w:hint="eastAsia"/>
          <w:lang w:val="en-US" w:eastAsia="zh-CN"/>
        </w:rPr>
        <w:t>/</w:t>
      </w:r>
      <w:r>
        <w:rPr>
          <w:rFonts w:eastAsiaTheme="minorEastAsia"/>
          <w:lang w:val="en-US" w:eastAsia="zh-CN"/>
        </w:rPr>
        <w:t xml:space="preserve"> New York, NY: Oxford University Press, 2016.</w:t>
      </w:r>
      <w:r w:rsidRPr="00D826A0">
        <w:rPr>
          <w:lang w:val="en-US"/>
        </w:rPr>
        <w:t xml:space="preserve"> </w:t>
      </w:r>
      <w:r>
        <w:rPr>
          <w:lang w:val="en-US"/>
        </w:rPr>
        <w:t>p</w:t>
      </w:r>
      <w:r w:rsidRPr="00D826A0">
        <w:rPr>
          <w:lang w:val="en-US"/>
        </w:rPr>
        <w:t>.</w:t>
      </w:r>
      <w:r w:rsidRPr="004824ED">
        <w:rPr>
          <w:lang w:val="en-US"/>
        </w:rPr>
        <w:t>23</w:t>
      </w:r>
    </w:p>
  </w:footnote>
  <w:footnote w:id="126">
    <w:p w:rsidR="000A3DCF" w:rsidRPr="00855158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F17429">
        <w:rPr>
          <w:lang w:val="en-US"/>
        </w:rPr>
        <w:t xml:space="preserve">  </w:t>
      </w:r>
      <w:r>
        <w:rPr>
          <w:lang w:val="en-US"/>
        </w:rPr>
        <w:t>Ibid</w:t>
      </w:r>
    </w:p>
  </w:footnote>
  <w:footnote w:id="127">
    <w:p w:rsidR="000A3DCF" w:rsidRPr="00855158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F17429">
        <w:rPr>
          <w:lang w:val="en-US"/>
        </w:rPr>
        <w:t xml:space="preserve"> </w:t>
      </w:r>
      <w:r>
        <w:rPr>
          <w:lang w:val="en-US"/>
        </w:rPr>
        <w:t xml:space="preserve"> Ibid</w:t>
      </w:r>
    </w:p>
  </w:footnote>
  <w:footnote w:id="128">
    <w:p w:rsidR="000A3DCF" w:rsidRPr="004C520C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F17429">
        <w:rPr>
          <w:lang w:val="en-US"/>
        </w:rPr>
        <w:t xml:space="preserve">  </w:t>
      </w:r>
      <w:r>
        <w:rPr>
          <w:lang w:val="en-US"/>
        </w:rPr>
        <w:t>Ibid</w:t>
      </w:r>
    </w:p>
  </w:footnote>
  <w:footnote w:id="129">
    <w:p w:rsidR="000A3DCF" w:rsidRPr="005D13A1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F17429">
        <w:rPr>
          <w:lang w:val="en-US"/>
        </w:rPr>
        <w:t xml:space="preserve">  </w:t>
      </w:r>
      <w:r>
        <w:rPr>
          <w:lang w:val="en-US"/>
        </w:rPr>
        <w:t>Ibid p.25</w:t>
      </w:r>
    </w:p>
  </w:footnote>
  <w:footnote w:id="130">
    <w:p w:rsidR="000A3DCF" w:rsidRPr="001D0965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F17429">
        <w:rPr>
          <w:lang w:val="en-US"/>
        </w:rPr>
        <w:t xml:space="preserve"> </w:t>
      </w:r>
      <w:r>
        <w:rPr>
          <w:lang w:val="en-US"/>
        </w:rPr>
        <w:t xml:space="preserve"> Ibid p.26</w:t>
      </w:r>
    </w:p>
  </w:footnote>
  <w:footnote w:id="131">
    <w:p w:rsidR="000A3DCF" w:rsidRPr="001D0965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F17429">
        <w:rPr>
          <w:lang w:val="en-US"/>
        </w:rPr>
        <w:t xml:space="preserve">  </w:t>
      </w:r>
      <w:r>
        <w:rPr>
          <w:lang w:val="en-US"/>
        </w:rPr>
        <w:t>Ibid p.27</w:t>
      </w:r>
    </w:p>
  </w:footnote>
  <w:footnote w:id="132">
    <w:p w:rsidR="000A3DCF" w:rsidRPr="001D0965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F17429">
        <w:rPr>
          <w:lang w:val="en-US"/>
        </w:rPr>
        <w:t xml:space="preserve">  </w:t>
      </w:r>
      <w:r>
        <w:rPr>
          <w:lang w:val="en-US"/>
        </w:rPr>
        <w:t>Ibid p.29</w:t>
      </w:r>
    </w:p>
  </w:footnote>
  <w:footnote w:id="133">
    <w:p w:rsidR="000A3DCF" w:rsidRPr="00F17429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F17429">
        <w:rPr>
          <w:lang w:val="en-US"/>
        </w:rPr>
        <w:t xml:space="preserve"> </w:t>
      </w:r>
      <w:r>
        <w:rPr>
          <w:lang w:val="en-US"/>
        </w:rPr>
        <w:t xml:space="preserve"> Ibid p.</w:t>
      </w:r>
      <w:r w:rsidRPr="00F17429">
        <w:rPr>
          <w:lang w:val="en-US"/>
        </w:rPr>
        <w:t>30</w:t>
      </w:r>
    </w:p>
  </w:footnote>
  <w:footnote w:id="134">
    <w:p w:rsidR="000A3DCF" w:rsidRPr="003209B2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F17429">
        <w:rPr>
          <w:lang w:val="en-US"/>
        </w:rPr>
        <w:t xml:space="preserve">  </w:t>
      </w:r>
      <w:r>
        <w:rPr>
          <w:lang w:val="en-US"/>
        </w:rPr>
        <w:t>Ibid p.29</w:t>
      </w:r>
    </w:p>
  </w:footnote>
  <w:footnote w:id="135">
    <w:p w:rsidR="000A3DCF" w:rsidRPr="00F17429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F17429">
        <w:rPr>
          <w:lang w:val="en-US"/>
        </w:rPr>
        <w:t xml:space="preserve"> </w:t>
      </w:r>
      <w:r>
        <w:rPr>
          <w:lang w:val="en-US"/>
        </w:rPr>
        <w:t xml:space="preserve"> Ibid p.</w:t>
      </w:r>
      <w:r w:rsidRPr="00F17429">
        <w:rPr>
          <w:lang w:val="en-US"/>
        </w:rPr>
        <w:t>30</w:t>
      </w:r>
    </w:p>
  </w:footnote>
  <w:footnote w:id="136">
    <w:p w:rsidR="000A3DCF" w:rsidRPr="0020014E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20014E">
        <w:rPr>
          <w:lang w:val="en-US"/>
        </w:rPr>
        <w:t xml:space="preserve">  Buddhist Extremism in Sri Lanka and Myanmar Source: Counter Terrorist Trends and Analyses , Vol.</w:t>
      </w:r>
      <w:r>
        <w:rPr>
          <w:lang w:val="en-US"/>
        </w:rPr>
        <w:t xml:space="preserve"> 11, No. 3 (March 2019), p.2</w:t>
      </w:r>
    </w:p>
  </w:footnote>
  <w:footnote w:id="137">
    <w:p w:rsidR="000A3DCF" w:rsidRPr="00F17429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Pr="009D5717">
        <w:rPr>
          <w:i/>
        </w:rPr>
        <w:t>Вильнин К.</w:t>
      </w:r>
      <w:r w:rsidRPr="000635D1">
        <w:t xml:space="preserve"> Межэтнический конфликт в Шри-Ланке: причины и основные этапы развития. Мировая</w:t>
      </w:r>
      <w:r w:rsidRPr="00D826A0">
        <w:rPr>
          <w:lang w:val="en-US"/>
        </w:rPr>
        <w:t xml:space="preserve"> </w:t>
      </w:r>
      <w:r w:rsidRPr="000635D1">
        <w:t>экономика</w:t>
      </w:r>
      <w:r w:rsidRPr="00D826A0">
        <w:rPr>
          <w:lang w:val="en-US"/>
        </w:rPr>
        <w:t xml:space="preserve"> </w:t>
      </w:r>
      <w:r w:rsidRPr="000635D1">
        <w:t>и</w:t>
      </w:r>
      <w:r w:rsidRPr="00D826A0">
        <w:rPr>
          <w:lang w:val="en-US"/>
        </w:rPr>
        <w:t xml:space="preserve"> </w:t>
      </w:r>
      <w:r w:rsidRPr="000635D1">
        <w:t>международные</w:t>
      </w:r>
      <w:r w:rsidRPr="00D826A0">
        <w:rPr>
          <w:lang w:val="en-US"/>
        </w:rPr>
        <w:t xml:space="preserve"> </w:t>
      </w:r>
      <w:r>
        <w:t>отношения</w:t>
      </w:r>
      <w:r w:rsidRPr="00D826A0">
        <w:rPr>
          <w:lang w:val="en-US"/>
        </w:rPr>
        <w:t>, 2012, № 8,</w:t>
      </w:r>
      <w:r w:rsidRPr="00F17429">
        <w:rPr>
          <w:lang w:val="en-US"/>
        </w:rPr>
        <w:t xml:space="preserve"> </w:t>
      </w:r>
      <w:r>
        <w:t>с</w:t>
      </w:r>
      <w:r w:rsidRPr="00F17429">
        <w:rPr>
          <w:lang w:val="en-US"/>
        </w:rPr>
        <w:t>.69</w:t>
      </w:r>
    </w:p>
  </w:footnote>
  <w:footnote w:id="138">
    <w:p w:rsidR="000A3DCF" w:rsidRPr="009F1728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1A7D67">
        <w:rPr>
          <w:lang w:val="en-US"/>
        </w:rPr>
        <w:t xml:space="preserve"> </w:t>
      </w:r>
      <w:r w:rsidRPr="009F1728">
        <w:rPr>
          <w:lang w:val="en-US"/>
        </w:rPr>
        <w:t xml:space="preserve"> </w:t>
      </w:r>
      <w:r>
        <w:t>Там</w:t>
      </w:r>
      <w:r w:rsidRPr="009F1728">
        <w:rPr>
          <w:lang w:val="en-US"/>
        </w:rPr>
        <w:t xml:space="preserve"> </w:t>
      </w:r>
      <w:r>
        <w:t>же</w:t>
      </w:r>
    </w:p>
  </w:footnote>
  <w:footnote w:id="139">
    <w:p w:rsidR="000A3DCF" w:rsidRPr="00F17429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 w:rsidRPr="00D74322">
        <w:rPr>
          <w:lang w:val="en-US"/>
        </w:rPr>
        <w:t xml:space="preserve">  Sri Lanka has a history of conflict, but the recent attacks appear different</w:t>
      </w:r>
      <w:r>
        <w:rPr>
          <w:rFonts w:eastAsiaTheme="minorEastAsia" w:hint="eastAsia"/>
          <w:lang w:val="en-US" w:eastAsia="zh-CN"/>
        </w:rPr>
        <w:t xml:space="preserve"> </w:t>
      </w:r>
      <w:r>
        <w:rPr>
          <w:rFonts w:eastAsiaTheme="minorEastAsia"/>
          <w:lang w:val="en-US" w:eastAsia="zh-CN"/>
        </w:rPr>
        <w:t xml:space="preserve">// The Conversation. </w:t>
      </w:r>
      <w:r w:rsidRPr="00D74322">
        <w:rPr>
          <w:rFonts w:eastAsiaTheme="minorEastAsia"/>
          <w:lang w:val="en-US" w:eastAsia="zh-CN"/>
        </w:rPr>
        <w:t>April</w:t>
      </w:r>
      <w:r w:rsidRPr="00F17429">
        <w:rPr>
          <w:rFonts w:eastAsiaTheme="minorEastAsia"/>
          <w:lang w:eastAsia="zh-CN"/>
        </w:rPr>
        <w:t xml:space="preserve"> 22, 2019. </w:t>
      </w:r>
      <w:r>
        <w:rPr>
          <w:lang w:val="en-US"/>
        </w:rPr>
        <w:t>URL</w:t>
      </w:r>
      <w:r w:rsidRPr="00D74322">
        <w:t xml:space="preserve">: </w:t>
      </w:r>
      <w:hyperlink r:id="rId28" w:history="1">
        <w:r w:rsidRPr="00727BA5">
          <w:rPr>
            <w:rStyle w:val="a8"/>
            <w:lang w:val="en-US"/>
          </w:rPr>
          <w:t>https</w:t>
        </w:r>
        <w:r w:rsidRPr="00D74322">
          <w:rPr>
            <w:rStyle w:val="a8"/>
          </w:rPr>
          <w:t>://</w:t>
        </w:r>
        <w:r w:rsidRPr="00727BA5">
          <w:rPr>
            <w:rStyle w:val="a8"/>
            <w:lang w:val="en-US"/>
          </w:rPr>
          <w:t>theconversation</w:t>
        </w:r>
        <w:r w:rsidRPr="00D74322">
          <w:rPr>
            <w:rStyle w:val="a8"/>
          </w:rPr>
          <w:t>.</w:t>
        </w:r>
        <w:r w:rsidRPr="00727BA5">
          <w:rPr>
            <w:rStyle w:val="a8"/>
            <w:lang w:val="en-US"/>
          </w:rPr>
          <w:t>com</w:t>
        </w:r>
        <w:r w:rsidRPr="00D74322">
          <w:rPr>
            <w:rStyle w:val="a8"/>
          </w:rPr>
          <w:t>/</w:t>
        </w:r>
        <w:r w:rsidRPr="00727BA5">
          <w:rPr>
            <w:rStyle w:val="a8"/>
            <w:lang w:val="en-US"/>
          </w:rPr>
          <w:t>sri</w:t>
        </w:r>
        <w:r w:rsidRPr="00D74322">
          <w:rPr>
            <w:rStyle w:val="a8"/>
          </w:rPr>
          <w:t>-</w:t>
        </w:r>
        <w:r w:rsidRPr="00727BA5">
          <w:rPr>
            <w:rStyle w:val="a8"/>
            <w:lang w:val="en-US"/>
          </w:rPr>
          <w:t>lanka</w:t>
        </w:r>
        <w:r w:rsidRPr="00D74322">
          <w:rPr>
            <w:rStyle w:val="a8"/>
          </w:rPr>
          <w:t>-</w:t>
        </w:r>
        <w:r w:rsidRPr="00727BA5">
          <w:rPr>
            <w:rStyle w:val="a8"/>
            <w:lang w:val="en-US"/>
          </w:rPr>
          <w:t>has</w:t>
        </w:r>
        <w:r w:rsidRPr="00D74322">
          <w:rPr>
            <w:rStyle w:val="a8"/>
          </w:rPr>
          <w:t>-</w:t>
        </w:r>
        <w:r w:rsidRPr="00727BA5">
          <w:rPr>
            <w:rStyle w:val="a8"/>
            <w:lang w:val="en-US"/>
          </w:rPr>
          <w:t>a</w:t>
        </w:r>
        <w:r w:rsidRPr="00D74322">
          <w:rPr>
            <w:rStyle w:val="a8"/>
          </w:rPr>
          <w:t>-</w:t>
        </w:r>
        <w:r w:rsidRPr="00727BA5">
          <w:rPr>
            <w:rStyle w:val="a8"/>
            <w:lang w:val="en-US"/>
          </w:rPr>
          <w:t>history</w:t>
        </w:r>
        <w:r w:rsidRPr="00D74322">
          <w:rPr>
            <w:rStyle w:val="a8"/>
          </w:rPr>
          <w:t>-</w:t>
        </w:r>
        <w:r w:rsidRPr="00727BA5">
          <w:rPr>
            <w:rStyle w:val="a8"/>
            <w:lang w:val="en-US"/>
          </w:rPr>
          <w:t>of</w:t>
        </w:r>
        <w:r w:rsidRPr="00D74322">
          <w:rPr>
            <w:rStyle w:val="a8"/>
          </w:rPr>
          <w:t>-</w:t>
        </w:r>
        <w:r w:rsidRPr="00727BA5">
          <w:rPr>
            <w:rStyle w:val="a8"/>
            <w:lang w:val="en-US"/>
          </w:rPr>
          <w:t>conflict</w:t>
        </w:r>
        <w:r w:rsidRPr="00D74322">
          <w:rPr>
            <w:rStyle w:val="a8"/>
          </w:rPr>
          <w:t>-</w:t>
        </w:r>
        <w:r w:rsidRPr="00727BA5">
          <w:rPr>
            <w:rStyle w:val="a8"/>
            <w:lang w:val="en-US"/>
          </w:rPr>
          <w:t>but</w:t>
        </w:r>
        <w:r w:rsidRPr="00D74322">
          <w:rPr>
            <w:rStyle w:val="a8"/>
          </w:rPr>
          <w:t>-</w:t>
        </w:r>
        <w:r w:rsidRPr="00727BA5">
          <w:rPr>
            <w:rStyle w:val="a8"/>
            <w:lang w:val="en-US"/>
          </w:rPr>
          <w:t>the</w:t>
        </w:r>
        <w:r w:rsidRPr="00D74322">
          <w:rPr>
            <w:rStyle w:val="a8"/>
          </w:rPr>
          <w:t>-</w:t>
        </w:r>
        <w:r w:rsidRPr="00727BA5">
          <w:rPr>
            <w:rStyle w:val="a8"/>
            <w:lang w:val="en-US"/>
          </w:rPr>
          <w:t>recent</w:t>
        </w:r>
        <w:r w:rsidRPr="00D74322">
          <w:rPr>
            <w:rStyle w:val="a8"/>
          </w:rPr>
          <w:t>-</w:t>
        </w:r>
        <w:r w:rsidRPr="00727BA5">
          <w:rPr>
            <w:rStyle w:val="a8"/>
            <w:lang w:val="en-US"/>
          </w:rPr>
          <w:t>attacks</w:t>
        </w:r>
        <w:r w:rsidRPr="00D74322">
          <w:rPr>
            <w:rStyle w:val="a8"/>
          </w:rPr>
          <w:t>-</w:t>
        </w:r>
        <w:r w:rsidRPr="00727BA5">
          <w:rPr>
            <w:rStyle w:val="a8"/>
            <w:lang w:val="en-US"/>
          </w:rPr>
          <w:t>appear</w:t>
        </w:r>
        <w:r w:rsidRPr="00D74322">
          <w:rPr>
            <w:rStyle w:val="a8"/>
          </w:rPr>
          <w:t>-</w:t>
        </w:r>
        <w:r w:rsidRPr="00727BA5">
          <w:rPr>
            <w:rStyle w:val="a8"/>
            <w:lang w:val="en-US"/>
          </w:rPr>
          <w:t>different</w:t>
        </w:r>
        <w:r w:rsidRPr="00D74322">
          <w:rPr>
            <w:rStyle w:val="a8"/>
          </w:rPr>
          <w:t>-115815</w:t>
        </w:r>
      </w:hyperlink>
      <w:r w:rsidRPr="00D74322">
        <w:t xml:space="preserve"> </w:t>
      </w:r>
      <w:r>
        <w:t>(Дата обращения: 1.05.21)</w:t>
      </w:r>
    </w:p>
  </w:footnote>
  <w:footnote w:id="140">
    <w:p w:rsidR="000A3DCF" w:rsidRPr="00B17AE8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B17AE8">
        <w:rPr>
          <w:lang w:val="en-US"/>
        </w:rPr>
        <w:t xml:space="preserve">  </w:t>
      </w:r>
      <w:r w:rsidRPr="0077411E">
        <w:rPr>
          <w:i/>
          <w:lang w:val="en-US"/>
        </w:rPr>
        <w:t>Holt J.</w:t>
      </w:r>
      <w:r w:rsidRPr="00FB5B18">
        <w:rPr>
          <w:lang w:val="en-US"/>
        </w:rPr>
        <w:t xml:space="preserve"> Buddhist e</w:t>
      </w:r>
      <w:r>
        <w:rPr>
          <w:lang w:val="en-US"/>
        </w:rPr>
        <w:t>xtremists and Muslim minorities</w:t>
      </w:r>
      <w:r w:rsidRPr="00FB5B18">
        <w:rPr>
          <w:lang w:val="en-US"/>
        </w:rPr>
        <w:t>: religious conflict in contemporary Sri Lanka</w:t>
      </w:r>
      <w:r>
        <w:rPr>
          <w:lang w:val="en-US"/>
        </w:rPr>
        <w:t xml:space="preserve"> /</w:t>
      </w:r>
      <w:r>
        <w:rPr>
          <w:rFonts w:eastAsiaTheme="minorEastAsia" w:hint="eastAsia"/>
          <w:lang w:val="en-US" w:eastAsia="zh-CN"/>
        </w:rPr>
        <w:t>/</w:t>
      </w:r>
      <w:r>
        <w:rPr>
          <w:rFonts w:eastAsiaTheme="minorEastAsia"/>
          <w:lang w:val="en-US" w:eastAsia="zh-CN"/>
        </w:rPr>
        <w:t xml:space="preserve"> New York, NY: Oxford University Press, 2016.</w:t>
      </w:r>
      <w:r w:rsidRPr="00D826A0">
        <w:rPr>
          <w:lang w:val="en-US"/>
        </w:rPr>
        <w:t xml:space="preserve"> </w:t>
      </w:r>
      <w:r>
        <w:rPr>
          <w:lang w:val="en-US"/>
        </w:rPr>
        <w:t>p</w:t>
      </w:r>
      <w:r w:rsidRPr="00D826A0">
        <w:rPr>
          <w:lang w:val="en-US"/>
        </w:rPr>
        <w:t>.</w:t>
      </w:r>
      <w:r w:rsidRPr="00B17AE8">
        <w:rPr>
          <w:lang w:val="en-US"/>
        </w:rPr>
        <w:t>37</w:t>
      </w:r>
    </w:p>
  </w:footnote>
  <w:footnote w:id="141">
    <w:p w:rsidR="000A3DCF" w:rsidRPr="00232421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>
        <w:t xml:space="preserve"> </w:t>
      </w:r>
      <w:r w:rsidRPr="009D5717">
        <w:rPr>
          <w:i/>
        </w:rPr>
        <w:t>Вильнин К.</w:t>
      </w:r>
      <w:r w:rsidRPr="000635D1">
        <w:t xml:space="preserve"> Межэтнический конфликт в Шри-Ланке: причины и основные этапы развития. Мировая</w:t>
      </w:r>
      <w:r w:rsidRPr="00D10762">
        <w:t xml:space="preserve"> </w:t>
      </w:r>
      <w:r w:rsidRPr="000635D1">
        <w:t>экономика</w:t>
      </w:r>
      <w:r w:rsidRPr="00D10762">
        <w:t xml:space="preserve"> </w:t>
      </w:r>
      <w:r w:rsidRPr="000635D1">
        <w:t>и</w:t>
      </w:r>
      <w:r w:rsidRPr="00D10762">
        <w:t xml:space="preserve"> </w:t>
      </w:r>
      <w:r w:rsidRPr="000635D1">
        <w:t>международные</w:t>
      </w:r>
      <w:r w:rsidRPr="00D10762">
        <w:t xml:space="preserve"> </w:t>
      </w:r>
      <w:r>
        <w:t>отношения</w:t>
      </w:r>
      <w:r w:rsidRPr="00D10762">
        <w:t>, 2012, № 8</w:t>
      </w:r>
      <w:r>
        <w:t>, с.69</w:t>
      </w:r>
    </w:p>
  </w:footnote>
  <w:footnote w:id="142">
    <w:p w:rsidR="000A3DCF" w:rsidRPr="00D10762" w:rsidRDefault="000A3DCF" w:rsidP="00DF6A63">
      <w:pPr>
        <w:pStyle w:val="a5"/>
        <w:ind w:firstLine="284"/>
        <w:jc w:val="both"/>
      </w:pPr>
      <w:r>
        <w:rPr>
          <w:rStyle w:val="a7"/>
        </w:rPr>
        <w:footnoteRef/>
      </w:r>
      <w:r w:rsidRPr="00F85418">
        <w:t xml:space="preserve"> </w:t>
      </w:r>
      <w:r>
        <w:t xml:space="preserve"> Там же</w:t>
      </w:r>
    </w:p>
  </w:footnote>
  <w:footnote w:id="143">
    <w:p w:rsidR="000A3DCF" w:rsidRPr="00F85418" w:rsidRDefault="000A3DCF" w:rsidP="00DF6A63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 w:rsidRPr="00F85418">
        <w:rPr>
          <w:lang w:val="en-US"/>
        </w:rPr>
        <w:t>Conflict</w:t>
      </w:r>
      <w:r w:rsidRPr="00C30DB9">
        <w:t xml:space="preserve"> </w:t>
      </w:r>
      <w:r w:rsidRPr="00F85418">
        <w:rPr>
          <w:lang w:val="en-US"/>
        </w:rPr>
        <w:t>and</w:t>
      </w:r>
      <w:r w:rsidRPr="00C30DB9">
        <w:t xml:space="preserve"> </w:t>
      </w:r>
      <w:r w:rsidRPr="00F85418">
        <w:rPr>
          <w:lang w:val="en-US"/>
        </w:rPr>
        <w:t>Confusion</w:t>
      </w:r>
      <w:r w:rsidRPr="00C30DB9">
        <w:t xml:space="preserve"> </w:t>
      </w:r>
      <w:r w:rsidRPr="00F85418">
        <w:rPr>
          <w:lang w:val="en-US"/>
        </w:rPr>
        <w:t>in</w:t>
      </w:r>
      <w:r w:rsidRPr="00C30DB9">
        <w:t xml:space="preserve"> </w:t>
      </w:r>
      <w:r w:rsidRPr="00F85418">
        <w:rPr>
          <w:lang w:val="en-US"/>
        </w:rPr>
        <w:t>Sri</w:t>
      </w:r>
      <w:r w:rsidRPr="00C30DB9">
        <w:t xml:space="preserve"> </w:t>
      </w:r>
      <w:r w:rsidRPr="00F85418">
        <w:rPr>
          <w:lang w:val="en-US"/>
        </w:rPr>
        <w:t>Lanka</w:t>
      </w:r>
      <w:r w:rsidRPr="00C30DB9">
        <w:t xml:space="preserve"> // </w:t>
      </w:r>
      <w:r>
        <w:rPr>
          <w:lang w:val="en-US"/>
        </w:rPr>
        <w:t>Cultural</w:t>
      </w:r>
      <w:r w:rsidRPr="00C30DB9">
        <w:t xml:space="preserve"> </w:t>
      </w:r>
      <w:r>
        <w:rPr>
          <w:lang w:val="en-US"/>
        </w:rPr>
        <w:t>Survival</w:t>
      </w:r>
      <w:r w:rsidRPr="00C30DB9">
        <w:t xml:space="preserve">. </w:t>
      </w:r>
      <w:r w:rsidRPr="00F85418">
        <w:rPr>
          <w:lang w:val="en-US"/>
        </w:rPr>
        <w:t>December</w:t>
      </w:r>
      <w:r w:rsidRPr="00D10762">
        <w:t xml:space="preserve"> 1988. </w:t>
      </w:r>
      <w:r>
        <w:rPr>
          <w:lang w:val="en-US"/>
        </w:rPr>
        <w:t>URL</w:t>
      </w:r>
      <w:r w:rsidRPr="00F85418">
        <w:rPr>
          <w:rFonts w:eastAsiaTheme="minorEastAsia"/>
          <w:lang w:eastAsia="zh-CN"/>
        </w:rPr>
        <w:t xml:space="preserve">: </w:t>
      </w:r>
      <w:hyperlink r:id="rId29" w:history="1">
        <w:r w:rsidRPr="001D5E56">
          <w:rPr>
            <w:rStyle w:val="a8"/>
            <w:rFonts w:eastAsiaTheme="minorEastAsia"/>
            <w:lang w:val="en-US" w:eastAsia="zh-CN"/>
          </w:rPr>
          <w:t>https</w:t>
        </w:r>
        <w:r w:rsidRPr="00F85418">
          <w:rPr>
            <w:rStyle w:val="a8"/>
            <w:rFonts w:eastAsiaTheme="minorEastAsia"/>
            <w:lang w:eastAsia="zh-CN"/>
          </w:rPr>
          <w:t>://</w:t>
        </w:r>
        <w:r w:rsidRPr="001D5E56">
          <w:rPr>
            <w:rStyle w:val="a8"/>
            <w:rFonts w:eastAsiaTheme="minorEastAsia"/>
            <w:lang w:val="en-US" w:eastAsia="zh-CN"/>
          </w:rPr>
          <w:t>www</w:t>
        </w:r>
        <w:r w:rsidRPr="00F85418">
          <w:rPr>
            <w:rStyle w:val="a8"/>
            <w:rFonts w:eastAsiaTheme="minorEastAsia"/>
            <w:lang w:eastAsia="zh-CN"/>
          </w:rPr>
          <w:t>.</w:t>
        </w:r>
        <w:r w:rsidRPr="001D5E56">
          <w:rPr>
            <w:rStyle w:val="a8"/>
            <w:rFonts w:eastAsiaTheme="minorEastAsia"/>
            <w:lang w:val="en-US" w:eastAsia="zh-CN"/>
          </w:rPr>
          <w:t>culturalsurvival</w:t>
        </w:r>
        <w:r w:rsidRPr="00F85418">
          <w:rPr>
            <w:rStyle w:val="a8"/>
            <w:rFonts w:eastAsiaTheme="minorEastAsia"/>
            <w:lang w:eastAsia="zh-CN"/>
          </w:rPr>
          <w:t>.</w:t>
        </w:r>
        <w:r w:rsidRPr="001D5E56">
          <w:rPr>
            <w:rStyle w:val="a8"/>
            <w:rFonts w:eastAsiaTheme="minorEastAsia"/>
            <w:lang w:val="en-US" w:eastAsia="zh-CN"/>
          </w:rPr>
          <w:t>org</w:t>
        </w:r>
        <w:r w:rsidRPr="00F85418">
          <w:rPr>
            <w:rStyle w:val="a8"/>
            <w:rFonts w:eastAsiaTheme="minorEastAsia"/>
            <w:lang w:eastAsia="zh-CN"/>
          </w:rPr>
          <w:t>/</w:t>
        </w:r>
        <w:r w:rsidRPr="001D5E56">
          <w:rPr>
            <w:rStyle w:val="a8"/>
            <w:rFonts w:eastAsiaTheme="minorEastAsia"/>
            <w:lang w:val="en-US" w:eastAsia="zh-CN"/>
          </w:rPr>
          <w:t>publications</w:t>
        </w:r>
        <w:r w:rsidRPr="00F85418">
          <w:rPr>
            <w:rStyle w:val="a8"/>
            <w:rFonts w:eastAsiaTheme="minorEastAsia"/>
            <w:lang w:eastAsia="zh-CN"/>
          </w:rPr>
          <w:t>/</w:t>
        </w:r>
        <w:r w:rsidRPr="001D5E56">
          <w:rPr>
            <w:rStyle w:val="a8"/>
            <w:rFonts w:eastAsiaTheme="minorEastAsia"/>
            <w:lang w:val="en-US" w:eastAsia="zh-CN"/>
          </w:rPr>
          <w:t>cultural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survival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quarterly</w:t>
        </w:r>
        <w:r w:rsidRPr="00F85418">
          <w:rPr>
            <w:rStyle w:val="a8"/>
            <w:rFonts w:eastAsiaTheme="minorEastAsia"/>
            <w:lang w:eastAsia="zh-CN"/>
          </w:rPr>
          <w:t>/</w:t>
        </w:r>
        <w:r w:rsidRPr="001D5E56">
          <w:rPr>
            <w:rStyle w:val="a8"/>
            <w:rFonts w:eastAsiaTheme="minorEastAsia"/>
            <w:lang w:val="en-US" w:eastAsia="zh-CN"/>
          </w:rPr>
          <w:t>conflict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and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confusion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sri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lanka</w:t>
        </w:r>
      </w:hyperlink>
      <w:r w:rsidRPr="00F85418">
        <w:rPr>
          <w:rFonts w:eastAsiaTheme="minorEastAsia"/>
          <w:lang w:eastAsia="zh-CN"/>
        </w:rPr>
        <w:t xml:space="preserve"> (</w:t>
      </w:r>
      <w:r>
        <w:rPr>
          <w:rFonts w:eastAsiaTheme="minorEastAsia"/>
          <w:lang w:eastAsia="zh-CN"/>
        </w:rPr>
        <w:t>Дата обращения 2.05.21)</w:t>
      </w:r>
    </w:p>
  </w:footnote>
  <w:footnote w:id="144">
    <w:p w:rsidR="000A3DCF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>
        <w:t xml:space="preserve"> </w:t>
      </w:r>
      <w:r w:rsidRPr="009D5717">
        <w:rPr>
          <w:i/>
        </w:rPr>
        <w:t>Вильнин К.</w:t>
      </w:r>
      <w:r w:rsidRPr="000635D1">
        <w:t xml:space="preserve"> Межэтнический конфликт в Шри-Ланке: причины и основные этапы развития. Мировая</w:t>
      </w:r>
      <w:r w:rsidRPr="00232421">
        <w:t xml:space="preserve"> </w:t>
      </w:r>
      <w:r w:rsidRPr="000635D1">
        <w:t>экономика</w:t>
      </w:r>
      <w:r w:rsidRPr="00232421">
        <w:t xml:space="preserve"> </w:t>
      </w:r>
      <w:r w:rsidRPr="000635D1">
        <w:t>и</w:t>
      </w:r>
      <w:r w:rsidRPr="00232421">
        <w:t xml:space="preserve"> </w:t>
      </w:r>
      <w:r w:rsidRPr="000635D1">
        <w:t>международные</w:t>
      </w:r>
      <w:r w:rsidRPr="00232421">
        <w:t xml:space="preserve"> </w:t>
      </w:r>
      <w:r>
        <w:t>отношения</w:t>
      </w:r>
      <w:r w:rsidRPr="00232421">
        <w:t xml:space="preserve">, 2012, № 8, </w:t>
      </w:r>
      <w:r>
        <w:t>с.70</w:t>
      </w:r>
    </w:p>
  </w:footnote>
  <w:footnote w:id="145">
    <w:p w:rsidR="000A3DCF" w:rsidRDefault="000A3DCF" w:rsidP="00DF6A63">
      <w:pPr>
        <w:pStyle w:val="a5"/>
        <w:ind w:firstLine="284"/>
        <w:jc w:val="both"/>
      </w:pPr>
      <w:r>
        <w:rPr>
          <w:rStyle w:val="a7"/>
        </w:rPr>
        <w:footnoteRef/>
      </w:r>
      <w:r>
        <w:t xml:space="preserve">  Там же с.70-71.</w:t>
      </w:r>
    </w:p>
  </w:footnote>
  <w:footnote w:id="146">
    <w:p w:rsidR="000A3DCF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 w:rsidRPr="00F85418">
        <w:rPr>
          <w:lang w:val="en-US"/>
        </w:rPr>
        <w:t>Conflict</w:t>
      </w:r>
      <w:r w:rsidRPr="00C30DB9">
        <w:t xml:space="preserve"> </w:t>
      </w:r>
      <w:r w:rsidRPr="00F85418">
        <w:rPr>
          <w:lang w:val="en-US"/>
        </w:rPr>
        <w:t>and</w:t>
      </w:r>
      <w:r w:rsidRPr="00C30DB9">
        <w:t xml:space="preserve"> </w:t>
      </w:r>
      <w:r w:rsidRPr="00F85418">
        <w:rPr>
          <w:lang w:val="en-US"/>
        </w:rPr>
        <w:t>Confusion</w:t>
      </w:r>
      <w:r w:rsidRPr="00C30DB9">
        <w:t xml:space="preserve"> </w:t>
      </w:r>
      <w:r w:rsidRPr="00F85418">
        <w:rPr>
          <w:lang w:val="en-US"/>
        </w:rPr>
        <w:t>in</w:t>
      </w:r>
      <w:r w:rsidRPr="00C30DB9">
        <w:t xml:space="preserve"> </w:t>
      </w:r>
      <w:r w:rsidRPr="00F85418">
        <w:rPr>
          <w:lang w:val="en-US"/>
        </w:rPr>
        <w:t>Sri</w:t>
      </w:r>
      <w:r w:rsidRPr="00C30DB9">
        <w:t xml:space="preserve"> </w:t>
      </w:r>
      <w:r w:rsidRPr="00F85418">
        <w:rPr>
          <w:lang w:val="en-US"/>
        </w:rPr>
        <w:t>Lanka</w:t>
      </w:r>
      <w:r w:rsidRPr="00C30DB9">
        <w:t xml:space="preserve"> // </w:t>
      </w:r>
      <w:r>
        <w:rPr>
          <w:lang w:val="en-US"/>
        </w:rPr>
        <w:t>Cultural</w:t>
      </w:r>
      <w:r w:rsidRPr="00C30DB9">
        <w:t xml:space="preserve"> </w:t>
      </w:r>
      <w:r>
        <w:rPr>
          <w:lang w:val="en-US"/>
        </w:rPr>
        <w:t>Survival</w:t>
      </w:r>
      <w:r w:rsidRPr="00C30DB9">
        <w:t xml:space="preserve">. </w:t>
      </w:r>
      <w:r w:rsidRPr="00F85418">
        <w:rPr>
          <w:lang w:val="en-US"/>
        </w:rPr>
        <w:t>December</w:t>
      </w:r>
      <w:r w:rsidRPr="003479CE">
        <w:t xml:space="preserve"> 1988. </w:t>
      </w:r>
      <w:r>
        <w:rPr>
          <w:lang w:val="en-US"/>
        </w:rPr>
        <w:t>URL</w:t>
      </w:r>
      <w:r w:rsidRPr="00F85418">
        <w:rPr>
          <w:rFonts w:eastAsiaTheme="minorEastAsia"/>
          <w:lang w:eastAsia="zh-CN"/>
        </w:rPr>
        <w:t xml:space="preserve">: </w:t>
      </w:r>
      <w:hyperlink r:id="rId30" w:history="1">
        <w:r w:rsidRPr="001D5E56">
          <w:rPr>
            <w:rStyle w:val="a8"/>
            <w:rFonts w:eastAsiaTheme="minorEastAsia"/>
            <w:lang w:val="en-US" w:eastAsia="zh-CN"/>
          </w:rPr>
          <w:t>https</w:t>
        </w:r>
        <w:r w:rsidRPr="00F85418">
          <w:rPr>
            <w:rStyle w:val="a8"/>
            <w:rFonts w:eastAsiaTheme="minorEastAsia"/>
            <w:lang w:eastAsia="zh-CN"/>
          </w:rPr>
          <w:t>://</w:t>
        </w:r>
        <w:r w:rsidRPr="001D5E56">
          <w:rPr>
            <w:rStyle w:val="a8"/>
            <w:rFonts w:eastAsiaTheme="minorEastAsia"/>
            <w:lang w:val="en-US" w:eastAsia="zh-CN"/>
          </w:rPr>
          <w:t>www</w:t>
        </w:r>
        <w:r w:rsidRPr="00F85418">
          <w:rPr>
            <w:rStyle w:val="a8"/>
            <w:rFonts w:eastAsiaTheme="minorEastAsia"/>
            <w:lang w:eastAsia="zh-CN"/>
          </w:rPr>
          <w:t>.</w:t>
        </w:r>
        <w:r w:rsidRPr="001D5E56">
          <w:rPr>
            <w:rStyle w:val="a8"/>
            <w:rFonts w:eastAsiaTheme="minorEastAsia"/>
            <w:lang w:val="en-US" w:eastAsia="zh-CN"/>
          </w:rPr>
          <w:t>culturalsurvival</w:t>
        </w:r>
        <w:r w:rsidRPr="00F85418">
          <w:rPr>
            <w:rStyle w:val="a8"/>
            <w:rFonts w:eastAsiaTheme="minorEastAsia"/>
            <w:lang w:eastAsia="zh-CN"/>
          </w:rPr>
          <w:t>.</w:t>
        </w:r>
        <w:r w:rsidRPr="001D5E56">
          <w:rPr>
            <w:rStyle w:val="a8"/>
            <w:rFonts w:eastAsiaTheme="minorEastAsia"/>
            <w:lang w:val="en-US" w:eastAsia="zh-CN"/>
          </w:rPr>
          <w:t>org</w:t>
        </w:r>
        <w:r w:rsidRPr="00F85418">
          <w:rPr>
            <w:rStyle w:val="a8"/>
            <w:rFonts w:eastAsiaTheme="minorEastAsia"/>
            <w:lang w:eastAsia="zh-CN"/>
          </w:rPr>
          <w:t>/</w:t>
        </w:r>
        <w:r w:rsidRPr="001D5E56">
          <w:rPr>
            <w:rStyle w:val="a8"/>
            <w:rFonts w:eastAsiaTheme="minorEastAsia"/>
            <w:lang w:val="en-US" w:eastAsia="zh-CN"/>
          </w:rPr>
          <w:t>publications</w:t>
        </w:r>
        <w:r w:rsidRPr="00F85418">
          <w:rPr>
            <w:rStyle w:val="a8"/>
            <w:rFonts w:eastAsiaTheme="minorEastAsia"/>
            <w:lang w:eastAsia="zh-CN"/>
          </w:rPr>
          <w:t>/</w:t>
        </w:r>
        <w:r w:rsidRPr="001D5E56">
          <w:rPr>
            <w:rStyle w:val="a8"/>
            <w:rFonts w:eastAsiaTheme="minorEastAsia"/>
            <w:lang w:val="en-US" w:eastAsia="zh-CN"/>
          </w:rPr>
          <w:t>cultural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survival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quarterly</w:t>
        </w:r>
        <w:r w:rsidRPr="00F85418">
          <w:rPr>
            <w:rStyle w:val="a8"/>
            <w:rFonts w:eastAsiaTheme="minorEastAsia"/>
            <w:lang w:eastAsia="zh-CN"/>
          </w:rPr>
          <w:t>/</w:t>
        </w:r>
        <w:r w:rsidRPr="001D5E56">
          <w:rPr>
            <w:rStyle w:val="a8"/>
            <w:rFonts w:eastAsiaTheme="minorEastAsia"/>
            <w:lang w:val="en-US" w:eastAsia="zh-CN"/>
          </w:rPr>
          <w:t>conflict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and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confusion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sri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lanka</w:t>
        </w:r>
      </w:hyperlink>
      <w:r w:rsidRPr="00F85418">
        <w:rPr>
          <w:rFonts w:eastAsiaTheme="minorEastAsia"/>
          <w:lang w:eastAsia="zh-CN"/>
        </w:rPr>
        <w:t xml:space="preserve"> (</w:t>
      </w:r>
      <w:r>
        <w:rPr>
          <w:rFonts w:eastAsiaTheme="minorEastAsia"/>
          <w:lang w:eastAsia="zh-CN"/>
        </w:rPr>
        <w:t>Дата обращения 2.05.2021)</w:t>
      </w:r>
    </w:p>
  </w:footnote>
  <w:footnote w:id="147">
    <w:p w:rsidR="000A3DCF" w:rsidRPr="00D10762" w:rsidRDefault="000A3DCF" w:rsidP="00DF6A63">
      <w:pPr>
        <w:pStyle w:val="a5"/>
        <w:ind w:firstLine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>
        <w:t xml:space="preserve">  </w:t>
      </w:r>
      <w:r>
        <w:rPr>
          <w:lang w:val="en-US"/>
        </w:rPr>
        <w:t>Ibid</w:t>
      </w:r>
    </w:p>
  </w:footnote>
  <w:footnote w:id="148">
    <w:p w:rsidR="000A3DCF" w:rsidRPr="002D07EF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Pr="005F0A9C">
        <w:rPr>
          <w:i/>
        </w:rPr>
        <w:t>Вильнин К.</w:t>
      </w:r>
      <w:r w:rsidRPr="000635D1">
        <w:t xml:space="preserve"> Межэтнический конфликт в Шри-Ланке: причины и основные этапы развития. Мировая</w:t>
      </w:r>
      <w:r w:rsidRPr="002D07EF">
        <w:rPr>
          <w:lang w:val="en-US"/>
        </w:rPr>
        <w:t xml:space="preserve"> </w:t>
      </w:r>
      <w:r w:rsidRPr="000635D1">
        <w:t>экономика</w:t>
      </w:r>
      <w:r w:rsidRPr="002D07EF">
        <w:rPr>
          <w:lang w:val="en-US"/>
        </w:rPr>
        <w:t xml:space="preserve"> </w:t>
      </w:r>
      <w:r w:rsidRPr="000635D1">
        <w:t>и</w:t>
      </w:r>
      <w:r w:rsidRPr="002D07EF">
        <w:rPr>
          <w:lang w:val="en-US"/>
        </w:rPr>
        <w:t xml:space="preserve"> </w:t>
      </w:r>
      <w:r w:rsidRPr="000635D1">
        <w:t>международные</w:t>
      </w:r>
      <w:r w:rsidRPr="002D07EF">
        <w:rPr>
          <w:lang w:val="en-US"/>
        </w:rPr>
        <w:t xml:space="preserve"> </w:t>
      </w:r>
      <w:r>
        <w:t>отношения</w:t>
      </w:r>
      <w:r w:rsidRPr="002D07EF">
        <w:rPr>
          <w:lang w:val="en-US"/>
        </w:rPr>
        <w:t xml:space="preserve">, 2012, № 8, </w:t>
      </w:r>
      <w:r>
        <w:t>с</w:t>
      </w:r>
      <w:r w:rsidRPr="002D07EF">
        <w:rPr>
          <w:lang w:val="en-US"/>
        </w:rPr>
        <w:t>.71</w:t>
      </w:r>
    </w:p>
  </w:footnote>
  <w:footnote w:id="149">
    <w:p w:rsidR="000A3DCF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 w:rsidRPr="00F85418">
        <w:rPr>
          <w:lang w:val="en-US"/>
        </w:rPr>
        <w:t xml:space="preserve">Conflict and Confusion in Sri Lanka </w:t>
      </w:r>
      <w:r>
        <w:rPr>
          <w:lang w:val="en-US"/>
        </w:rPr>
        <w:t xml:space="preserve">// Cultural Survival. </w:t>
      </w:r>
      <w:r w:rsidRPr="00F85418">
        <w:rPr>
          <w:lang w:val="en-US"/>
        </w:rPr>
        <w:t>December</w:t>
      </w:r>
      <w:r w:rsidRPr="002D07EF">
        <w:rPr>
          <w:lang w:val="en-US"/>
        </w:rPr>
        <w:t xml:space="preserve"> 1988. </w:t>
      </w:r>
      <w:r>
        <w:rPr>
          <w:lang w:val="en-US"/>
        </w:rPr>
        <w:t>URL</w:t>
      </w:r>
      <w:r w:rsidRPr="00F85418">
        <w:rPr>
          <w:rFonts w:eastAsiaTheme="minorEastAsia"/>
          <w:lang w:eastAsia="zh-CN"/>
        </w:rPr>
        <w:t xml:space="preserve">: </w:t>
      </w:r>
      <w:hyperlink r:id="rId31" w:history="1">
        <w:r w:rsidRPr="001D5E56">
          <w:rPr>
            <w:rStyle w:val="a8"/>
            <w:rFonts w:eastAsiaTheme="minorEastAsia"/>
            <w:lang w:val="en-US" w:eastAsia="zh-CN"/>
          </w:rPr>
          <w:t>https</w:t>
        </w:r>
        <w:r w:rsidRPr="00F85418">
          <w:rPr>
            <w:rStyle w:val="a8"/>
            <w:rFonts w:eastAsiaTheme="minorEastAsia"/>
            <w:lang w:eastAsia="zh-CN"/>
          </w:rPr>
          <w:t>://</w:t>
        </w:r>
        <w:r w:rsidRPr="001D5E56">
          <w:rPr>
            <w:rStyle w:val="a8"/>
            <w:rFonts w:eastAsiaTheme="minorEastAsia"/>
            <w:lang w:val="en-US" w:eastAsia="zh-CN"/>
          </w:rPr>
          <w:t>www</w:t>
        </w:r>
        <w:r w:rsidRPr="00F85418">
          <w:rPr>
            <w:rStyle w:val="a8"/>
            <w:rFonts w:eastAsiaTheme="minorEastAsia"/>
            <w:lang w:eastAsia="zh-CN"/>
          </w:rPr>
          <w:t>.</w:t>
        </w:r>
        <w:r w:rsidRPr="001D5E56">
          <w:rPr>
            <w:rStyle w:val="a8"/>
            <w:rFonts w:eastAsiaTheme="minorEastAsia"/>
            <w:lang w:val="en-US" w:eastAsia="zh-CN"/>
          </w:rPr>
          <w:t>culturalsurvival</w:t>
        </w:r>
        <w:r w:rsidRPr="00F85418">
          <w:rPr>
            <w:rStyle w:val="a8"/>
            <w:rFonts w:eastAsiaTheme="minorEastAsia"/>
            <w:lang w:eastAsia="zh-CN"/>
          </w:rPr>
          <w:t>.</w:t>
        </w:r>
        <w:r w:rsidRPr="001D5E56">
          <w:rPr>
            <w:rStyle w:val="a8"/>
            <w:rFonts w:eastAsiaTheme="minorEastAsia"/>
            <w:lang w:val="en-US" w:eastAsia="zh-CN"/>
          </w:rPr>
          <w:t>org</w:t>
        </w:r>
        <w:r w:rsidRPr="00F85418">
          <w:rPr>
            <w:rStyle w:val="a8"/>
            <w:rFonts w:eastAsiaTheme="minorEastAsia"/>
            <w:lang w:eastAsia="zh-CN"/>
          </w:rPr>
          <w:t>/</w:t>
        </w:r>
        <w:r w:rsidRPr="001D5E56">
          <w:rPr>
            <w:rStyle w:val="a8"/>
            <w:rFonts w:eastAsiaTheme="minorEastAsia"/>
            <w:lang w:val="en-US" w:eastAsia="zh-CN"/>
          </w:rPr>
          <w:t>publications</w:t>
        </w:r>
        <w:r w:rsidRPr="00F85418">
          <w:rPr>
            <w:rStyle w:val="a8"/>
            <w:rFonts w:eastAsiaTheme="minorEastAsia"/>
            <w:lang w:eastAsia="zh-CN"/>
          </w:rPr>
          <w:t>/</w:t>
        </w:r>
        <w:r w:rsidRPr="001D5E56">
          <w:rPr>
            <w:rStyle w:val="a8"/>
            <w:rFonts w:eastAsiaTheme="minorEastAsia"/>
            <w:lang w:val="en-US" w:eastAsia="zh-CN"/>
          </w:rPr>
          <w:t>cultural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survival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quarterly</w:t>
        </w:r>
        <w:r w:rsidRPr="00F85418">
          <w:rPr>
            <w:rStyle w:val="a8"/>
            <w:rFonts w:eastAsiaTheme="minorEastAsia"/>
            <w:lang w:eastAsia="zh-CN"/>
          </w:rPr>
          <w:t>/</w:t>
        </w:r>
        <w:r w:rsidRPr="001D5E56">
          <w:rPr>
            <w:rStyle w:val="a8"/>
            <w:rFonts w:eastAsiaTheme="minorEastAsia"/>
            <w:lang w:val="en-US" w:eastAsia="zh-CN"/>
          </w:rPr>
          <w:t>conflict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and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confusion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sri</w:t>
        </w:r>
        <w:r w:rsidRPr="00F85418">
          <w:rPr>
            <w:rStyle w:val="a8"/>
            <w:rFonts w:eastAsiaTheme="minorEastAsia"/>
            <w:lang w:eastAsia="zh-CN"/>
          </w:rPr>
          <w:t>-</w:t>
        </w:r>
        <w:r w:rsidRPr="001D5E56">
          <w:rPr>
            <w:rStyle w:val="a8"/>
            <w:rFonts w:eastAsiaTheme="minorEastAsia"/>
            <w:lang w:val="en-US" w:eastAsia="zh-CN"/>
          </w:rPr>
          <w:t>lanka</w:t>
        </w:r>
      </w:hyperlink>
      <w:r w:rsidRPr="00F85418">
        <w:rPr>
          <w:rFonts w:eastAsiaTheme="minorEastAsia"/>
          <w:lang w:eastAsia="zh-CN"/>
        </w:rPr>
        <w:t xml:space="preserve"> (</w:t>
      </w:r>
      <w:r>
        <w:rPr>
          <w:rFonts w:eastAsiaTheme="minorEastAsia"/>
          <w:lang w:eastAsia="zh-CN"/>
        </w:rPr>
        <w:t>Дата обращения 2.05.2021)</w:t>
      </w:r>
    </w:p>
    <w:p w:rsidR="000A3DCF" w:rsidRDefault="000A3DCF" w:rsidP="002D07EF">
      <w:pPr>
        <w:pStyle w:val="a5"/>
        <w:ind w:firstLine="284"/>
      </w:pPr>
    </w:p>
  </w:footnote>
  <w:footnote w:id="150">
    <w:p w:rsidR="000A3DCF" w:rsidRPr="00D10762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Pr="005F0A9C">
        <w:rPr>
          <w:i/>
        </w:rPr>
        <w:t>Вильнин К.</w:t>
      </w:r>
      <w:r w:rsidRPr="000635D1">
        <w:t xml:space="preserve"> Межэтнический конфликт в Шри-Ланке: причины и основные этапы развития. Мировая</w:t>
      </w:r>
      <w:r w:rsidRPr="00D10762">
        <w:rPr>
          <w:lang w:val="en-US"/>
        </w:rPr>
        <w:t xml:space="preserve"> </w:t>
      </w:r>
      <w:r w:rsidRPr="000635D1">
        <w:t>экономика</w:t>
      </w:r>
      <w:r w:rsidRPr="00D10762">
        <w:rPr>
          <w:lang w:val="en-US"/>
        </w:rPr>
        <w:t xml:space="preserve"> </w:t>
      </w:r>
      <w:r w:rsidRPr="000635D1">
        <w:t>и</w:t>
      </w:r>
      <w:r w:rsidRPr="00D10762">
        <w:rPr>
          <w:lang w:val="en-US"/>
        </w:rPr>
        <w:t xml:space="preserve"> </w:t>
      </w:r>
      <w:r w:rsidRPr="000635D1">
        <w:t>международные</w:t>
      </w:r>
      <w:r w:rsidRPr="00D10762">
        <w:rPr>
          <w:lang w:val="en-US"/>
        </w:rPr>
        <w:t xml:space="preserve"> </w:t>
      </w:r>
      <w:r>
        <w:t>отношения</w:t>
      </w:r>
      <w:r w:rsidRPr="00D10762">
        <w:rPr>
          <w:lang w:val="en-US"/>
        </w:rPr>
        <w:t xml:space="preserve">, 2012, № 8, </w:t>
      </w:r>
      <w:r>
        <w:t>с</w:t>
      </w:r>
      <w:r w:rsidRPr="00D10762">
        <w:rPr>
          <w:lang w:val="en-US"/>
        </w:rPr>
        <w:t>.72</w:t>
      </w:r>
    </w:p>
  </w:footnote>
  <w:footnote w:id="151">
    <w:p w:rsidR="000A3DCF" w:rsidRPr="00D10762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D10762">
        <w:rPr>
          <w:lang w:val="en-US"/>
        </w:rPr>
        <w:t xml:space="preserve">  </w:t>
      </w:r>
      <w:r>
        <w:t>Там</w:t>
      </w:r>
      <w:r w:rsidRPr="00D10762">
        <w:rPr>
          <w:lang w:val="en-US"/>
        </w:rPr>
        <w:t xml:space="preserve"> </w:t>
      </w:r>
      <w:r>
        <w:t>же</w:t>
      </w:r>
    </w:p>
  </w:footnote>
  <w:footnote w:id="152">
    <w:p w:rsidR="000A3DCF" w:rsidRPr="00D10762" w:rsidRDefault="000A3DCF" w:rsidP="00DF6A63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 w:rsidRPr="00D10762">
        <w:rPr>
          <w:lang w:val="en-US"/>
        </w:rPr>
        <w:t xml:space="preserve">  </w:t>
      </w:r>
      <w:r>
        <w:t>Там</w:t>
      </w:r>
      <w:r w:rsidRPr="00D10762">
        <w:rPr>
          <w:lang w:val="en-US"/>
        </w:rPr>
        <w:t xml:space="preserve"> </w:t>
      </w:r>
      <w:r>
        <w:t>же</w:t>
      </w:r>
    </w:p>
  </w:footnote>
  <w:footnote w:id="153">
    <w:p w:rsidR="000A3DCF" w:rsidRPr="00973062" w:rsidRDefault="000A3DCF" w:rsidP="00DF6A63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973062">
        <w:rPr>
          <w:lang w:val="en-US"/>
        </w:rPr>
        <w:t xml:space="preserve">  </w:t>
      </w:r>
      <w:r w:rsidRPr="005F0A9C">
        <w:rPr>
          <w:i/>
          <w:lang w:val="en-US"/>
        </w:rPr>
        <w:t>Holt J.</w:t>
      </w:r>
      <w:r w:rsidRPr="00FB5B18">
        <w:rPr>
          <w:lang w:val="en-US"/>
        </w:rPr>
        <w:t xml:space="preserve"> Buddhist e</w:t>
      </w:r>
      <w:r>
        <w:rPr>
          <w:lang w:val="en-US"/>
        </w:rPr>
        <w:t>xtremists and Muslim minorities</w:t>
      </w:r>
      <w:r w:rsidRPr="00FB5B18">
        <w:rPr>
          <w:lang w:val="en-US"/>
        </w:rPr>
        <w:t>: religious conflict in contemporary Sri Lanka</w:t>
      </w:r>
      <w:r>
        <w:rPr>
          <w:lang w:val="en-US"/>
        </w:rPr>
        <w:t xml:space="preserve"> /</w:t>
      </w:r>
      <w:r>
        <w:rPr>
          <w:rFonts w:eastAsiaTheme="minorEastAsia" w:hint="eastAsia"/>
          <w:lang w:val="en-US" w:eastAsia="zh-CN"/>
        </w:rPr>
        <w:t>/</w:t>
      </w:r>
      <w:r>
        <w:rPr>
          <w:rFonts w:eastAsiaTheme="minorEastAsia"/>
          <w:lang w:val="en-US" w:eastAsia="zh-CN"/>
        </w:rPr>
        <w:t xml:space="preserve"> New York, NY: Oxford University Press, 2016.</w:t>
      </w:r>
      <w:r w:rsidRPr="00D826A0">
        <w:rPr>
          <w:lang w:val="en-US"/>
        </w:rPr>
        <w:t xml:space="preserve"> </w:t>
      </w:r>
      <w:r>
        <w:rPr>
          <w:lang w:val="en-US"/>
        </w:rPr>
        <w:t>p</w:t>
      </w:r>
      <w:r w:rsidRPr="00D826A0">
        <w:rPr>
          <w:lang w:val="en-US"/>
        </w:rPr>
        <w:t>.</w:t>
      </w:r>
      <w:r w:rsidRPr="00973062">
        <w:rPr>
          <w:lang w:val="en-US"/>
        </w:rPr>
        <w:t>49</w:t>
      </w:r>
    </w:p>
  </w:footnote>
  <w:footnote w:id="154">
    <w:p w:rsidR="000A3DCF" w:rsidRPr="00D10762" w:rsidRDefault="000A3DCF" w:rsidP="00DF6A63">
      <w:pPr>
        <w:pStyle w:val="a5"/>
        <w:ind w:firstLine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>
        <w:t xml:space="preserve">  </w:t>
      </w:r>
      <w:r>
        <w:rPr>
          <w:rFonts w:eastAsiaTheme="minorEastAsia"/>
          <w:lang w:val="en-US" w:eastAsia="zh-CN"/>
        </w:rPr>
        <w:t>Ibid</w:t>
      </w:r>
      <w:r w:rsidRPr="00D1076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val="en-US" w:eastAsia="zh-CN"/>
        </w:rPr>
        <w:t>p</w:t>
      </w:r>
      <w:r w:rsidRPr="00D10762">
        <w:rPr>
          <w:rFonts w:eastAsiaTheme="minorEastAsia"/>
          <w:lang w:eastAsia="zh-CN"/>
        </w:rPr>
        <w:t>.50</w:t>
      </w:r>
    </w:p>
  </w:footnote>
  <w:footnote w:id="155">
    <w:p w:rsidR="000A3DCF" w:rsidRPr="00D10762" w:rsidRDefault="000A3DCF" w:rsidP="00DF6A63">
      <w:pPr>
        <w:pStyle w:val="a5"/>
        <w:ind w:firstLine="284"/>
        <w:jc w:val="both"/>
      </w:pPr>
      <w:r>
        <w:rPr>
          <w:rStyle w:val="a7"/>
        </w:rPr>
        <w:footnoteRef/>
      </w:r>
      <w:r>
        <w:t xml:space="preserve">  </w:t>
      </w:r>
      <w:r>
        <w:rPr>
          <w:lang w:val="en-US"/>
        </w:rPr>
        <w:t>Ibid</w:t>
      </w:r>
      <w:r w:rsidRPr="00D10762">
        <w:t xml:space="preserve"> </w:t>
      </w:r>
    </w:p>
  </w:footnote>
  <w:footnote w:id="156">
    <w:p w:rsidR="000A3DCF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>
        <w:t xml:space="preserve"> </w:t>
      </w:r>
      <w:r w:rsidRPr="000635D1">
        <w:t>Вильнин К. Межэтнический конфликт в Шри-Ланке: причины и основные этапы развития. Мировая</w:t>
      </w:r>
      <w:r w:rsidRPr="005812FB">
        <w:t xml:space="preserve"> </w:t>
      </w:r>
      <w:r w:rsidRPr="000635D1">
        <w:t>экономика</w:t>
      </w:r>
      <w:r w:rsidRPr="005812FB">
        <w:t xml:space="preserve"> </w:t>
      </w:r>
      <w:r w:rsidRPr="000635D1">
        <w:t>и</w:t>
      </w:r>
      <w:r w:rsidRPr="005812FB">
        <w:t xml:space="preserve"> </w:t>
      </w:r>
      <w:r w:rsidRPr="000635D1">
        <w:t>международные</w:t>
      </w:r>
      <w:r w:rsidRPr="005812FB">
        <w:t xml:space="preserve"> </w:t>
      </w:r>
      <w:r>
        <w:t>отношения</w:t>
      </w:r>
      <w:r w:rsidRPr="005812FB">
        <w:t xml:space="preserve">, 2012, № 8, </w:t>
      </w:r>
      <w:r>
        <w:t>с.72</w:t>
      </w:r>
    </w:p>
  </w:footnote>
  <w:footnote w:id="157">
    <w:p w:rsidR="000A3DCF" w:rsidRPr="00615130" w:rsidRDefault="000A3DCF" w:rsidP="00DF6A63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>
        <w:t xml:space="preserve"> Двухсерийная война. Почему тамильские тигры проиграли армии Шри-Ланки </w:t>
      </w:r>
      <w:r w:rsidRPr="00615130">
        <w:t xml:space="preserve">// </w:t>
      </w:r>
      <w:r>
        <w:rPr>
          <w:rFonts w:eastAsiaTheme="minorEastAsia"/>
          <w:lang w:eastAsia="zh-CN"/>
        </w:rPr>
        <w:t xml:space="preserve">Независимое военное обозрение. </w:t>
      </w:r>
      <w:r w:rsidRPr="00615130">
        <w:rPr>
          <w:rFonts w:eastAsiaTheme="minorEastAsia"/>
          <w:lang w:eastAsia="zh-CN"/>
        </w:rPr>
        <w:t>09.08.2019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val="en-US" w:eastAsia="zh-CN"/>
        </w:rPr>
        <w:t>URL</w:t>
      </w:r>
      <w:r>
        <w:rPr>
          <w:rFonts w:eastAsiaTheme="minorEastAsia"/>
          <w:lang w:eastAsia="zh-CN"/>
        </w:rPr>
        <w:t xml:space="preserve">: </w:t>
      </w:r>
      <w:hyperlink r:id="rId32" w:history="1">
        <w:r w:rsidRPr="00651A33">
          <w:rPr>
            <w:rStyle w:val="a8"/>
            <w:rFonts w:eastAsiaTheme="minorEastAsia"/>
            <w:lang w:eastAsia="zh-CN"/>
          </w:rPr>
          <w:t>https://nvo.ng.ru/wars/2019-08-09/15_1056_srilanka.html</w:t>
        </w:r>
      </w:hyperlink>
      <w:r>
        <w:rPr>
          <w:rFonts w:eastAsiaTheme="minorEastAsia"/>
          <w:lang w:eastAsia="zh-CN"/>
        </w:rPr>
        <w:t xml:space="preserve"> (Дата обращения: 03.05.2021)</w:t>
      </w:r>
    </w:p>
  </w:footnote>
  <w:footnote w:id="158">
    <w:p w:rsidR="000A3DCF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>
        <w:t xml:space="preserve"> </w:t>
      </w:r>
      <w:r w:rsidRPr="000635D1">
        <w:t>Вильнин К. Межэтнический конфликт в Шри-Ланке: причины и основные этапы развития. Мировая</w:t>
      </w:r>
      <w:r w:rsidRPr="005812FB">
        <w:t xml:space="preserve"> </w:t>
      </w:r>
      <w:r w:rsidRPr="000635D1">
        <w:t>экономика</w:t>
      </w:r>
      <w:r w:rsidRPr="005812FB">
        <w:t xml:space="preserve"> </w:t>
      </w:r>
      <w:r w:rsidRPr="000635D1">
        <w:t>и</w:t>
      </w:r>
      <w:r w:rsidRPr="005812FB">
        <w:t xml:space="preserve"> </w:t>
      </w:r>
      <w:r w:rsidRPr="000635D1">
        <w:t>международные</w:t>
      </w:r>
      <w:r w:rsidRPr="005812FB">
        <w:t xml:space="preserve"> </w:t>
      </w:r>
      <w:r>
        <w:t>отношения</w:t>
      </w:r>
      <w:r w:rsidRPr="005812FB">
        <w:t xml:space="preserve">, 2012, № 8, </w:t>
      </w:r>
      <w:r>
        <w:t>с.73</w:t>
      </w:r>
    </w:p>
  </w:footnote>
  <w:footnote w:id="159">
    <w:p w:rsidR="000A3DCF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>
        <w:t xml:space="preserve"> Двухсерийная война. Почему тамильские тигры проиграли армии Шри-Ланки </w:t>
      </w:r>
      <w:r w:rsidRPr="00615130">
        <w:t xml:space="preserve">// </w:t>
      </w:r>
      <w:r>
        <w:rPr>
          <w:rFonts w:eastAsiaTheme="minorEastAsia"/>
          <w:lang w:eastAsia="zh-CN"/>
        </w:rPr>
        <w:t xml:space="preserve">Независимое военное обозрение. </w:t>
      </w:r>
      <w:r w:rsidRPr="00615130">
        <w:rPr>
          <w:rFonts w:eastAsiaTheme="minorEastAsia"/>
          <w:lang w:eastAsia="zh-CN"/>
        </w:rPr>
        <w:t>09.08.2019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val="en-US" w:eastAsia="zh-CN"/>
        </w:rPr>
        <w:t>URL</w:t>
      </w:r>
      <w:r>
        <w:rPr>
          <w:rFonts w:eastAsiaTheme="minorEastAsia"/>
          <w:lang w:eastAsia="zh-CN"/>
        </w:rPr>
        <w:t xml:space="preserve">: </w:t>
      </w:r>
      <w:hyperlink r:id="rId33" w:history="1">
        <w:r w:rsidRPr="00651A33">
          <w:rPr>
            <w:rStyle w:val="a8"/>
            <w:rFonts w:eastAsiaTheme="minorEastAsia"/>
            <w:lang w:eastAsia="zh-CN"/>
          </w:rPr>
          <w:t>https://nvo.ng.ru/wars/2019-08-09/15_1056_srilanka.html</w:t>
        </w:r>
      </w:hyperlink>
      <w:r>
        <w:rPr>
          <w:rFonts w:eastAsiaTheme="minorEastAsia"/>
          <w:lang w:eastAsia="zh-CN"/>
        </w:rPr>
        <w:t xml:space="preserve"> (Дата обращения: 03.05.2021)</w:t>
      </w:r>
    </w:p>
  </w:footnote>
  <w:footnote w:id="160">
    <w:p w:rsidR="000A3DCF" w:rsidRDefault="000A3DCF" w:rsidP="00DF6A63">
      <w:pPr>
        <w:pStyle w:val="a5"/>
        <w:ind w:left="284"/>
        <w:jc w:val="both"/>
      </w:pPr>
      <w:r>
        <w:t xml:space="preserve"> </w:t>
      </w:r>
      <w:r>
        <w:rPr>
          <w:rStyle w:val="a7"/>
        </w:rPr>
        <w:footnoteRef/>
      </w:r>
      <w:r>
        <w:t xml:space="preserve"> </w:t>
      </w:r>
      <w:r w:rsidRPr="004C48AE">
        <w:t>Вильнин К. Межэтнический конфликт в Шри-Ланке: причины и основные этапы развития. Мировая экономика и междунар</w:t>
      </w:r>
      <w:r>
        <w:t>одные отношения, 2012, № 8, с.73</w:t>
      </w:r>
    </w:p>
  </w:footnote>
  <w:footnote w:id="161">
    <w:p w:rsidR="000A3DCF" w:rsidRDefault="000A3DCF" w:rsidP="00DF6A63">
      <w:pPr>
        <w:pStyle w:val="a5"/>
        <w:ind w:left="284"/>
        <w:jc w:val="both"/>
      </w:pPr>
      <w:r>
        <w:rPr>
          <w:rStyle w:val="a7"/>
        </w:rPr>
        <w:footnoteRef/>
      </w:r>
      <w:r>
        <w:t xml:space="preserve"> Двухсерийная война. Почему тамильские тигры проиграли армии Шри-Ланки </w:t>
      </w:r>
      <w:r w:rsidRPr="00615130">
        <w:t xml:space="preserve">// </w:t>
      </w:r>
      <w:r>
        <w:rPr>
          <w:rFonts w:eastAsiaTheme="minorEastAsia"/>
          <w:lang w:eastAsia="zh-CN"/>
        </w:rPr>
        <w:t xml:space="preserve">Независимое военное обозрение. </w:t>
      </w:r>
      <w:r w:rsidRPr="00615130">
        <w:rPr>
          <w:rFonts w:eastAsiaTheme="minorEastAsia"/>
          <w:lang w:eastAsia="zh-CN"/>
        </w:rPr>
        <w:t>09.08.2019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val="en-US" w:eastAsia="zh-CN"/>
        </w:rPr>
        <w:t>URL</w:t>
      </w:r>
      <w:r>
        <w:rPr>
          <w:rFonts w:eastAsiaTheme="minorEastAsia"/>
          <w:lang w:eastAsia="zh-CN"/>
        </w:rPr>
        <w:t xml:space="preserve">: </w:t>
      </w:r>
      <w:hyperlink r:id="rId34" w:history="1">
        <w:r w:rsidRPr="00651A33">
          <w:rPr>
            <w:rStyle w:val="a8"/>
            <w:rFonts w:eastAsiaTheme="minorEastAsia"/>
            <w:lang w:eastAsia="zh-CN"/>
          </w:rPr>
          <w:t>https://nvo.ng.ru/wars/2019-08-09/15_1056_srilanka.html</w:t>
        </w:r>
      </w:hyperlink>
      <w:r>
        <w:rPr>
          <w:rFonts w:eastAsiaTheme="minorEastAsia"/>
          <w:lang w:eastAsia="zh-CN"/>
        </w:rPr>
        <w:t xml:space="preserve"> (Дата обращения: 03.05.2021)</w:t>
      </w:r>
    </w:p>
  </w:footnote>
  <w:footnote w:id="162">
    <w:p w:rsidR="000A3DCF" w:rsidRPr="00F07900" w:rsidRDefault="000A3DCF" w:rsidP="001A4C44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 w:rsidRPr="00F07900">
        <w:t>Религиозные конфликты на Шри-Ланке</w:t>
      </w:r>
      <w:r>
        <w:t xml:space="preserve"> </w:t>
      </w:r>
      <w:r w:rsidRPr="00F07900">
        <w:t xml:space="preserve">// </w:t>
      </w:r>
      <w:r>
        <w:t xml:space="preserve">Коммерсантъ. </w:t>
      </w:r>
      <w:r w:rsidRPr="00D10762">
        <w:t xml:space="preserve">21.04.2019. </w:t>
      </w:r>
      <w:r>
        <w:rPr>
          <w:lang w:val="en-US"/>
        </w:rPr>
        <w:t>URL</w:t>
      </w:r>
      <w:r w:rsidRPr="00D10762">
        <w:rPr>
          <w:rFonts w:eastAsiaTheme="minorEastAsia"/>
          <w:lang w:eastAsia="zh-CN"/>
        </w:rPr>
        <w:t xml:space="preserve">: </w:t>
      </w:r>
      <w:hyperlink r:id="rId35" w:history="1">
        <w:r w:rsidRPr="00651A33">
          <w:rPr>
            <w:rStyle w:val="a8"/>
            <w:rFonts w:eastAsiaTheme="minorEastAsia"/>
            <w:lang w:val="en-US" w:eastAsia="zh-CN"/>
          </w:rPr>
          <w:t>https</w:t>
        </w:r>
        <w:r w:rsidRPr="00D10762">
          <w:rPr>
            <w:rStyle w:val="a8"/>
            <w:rFonts w:eastAsiaTheme="minorEastAsia"/>
            <w:lang w:eastAsia="zh-CN"/>
          </w:rPr>
          <w:t>://</w:t>
        </w:r>
        <w:r w:rsidRPr="00651A33">
          <w:rPr>
            <w:rStyle w:val="a8"/>
            <w:rFonts w:eastAsiaTheme="minorEastAsia"/>
            <w:lang w:val="en-US" w:eastAsia="zh-CN"/>
          </w:rPr>
          <w:t>www</w:t>
        </w:r>
        <w:r w:rsidRPr="00D10762">
          <w:rPr>
            <w:rStyle w:val="a8"/>
            <w:rFonts w:eastAsiaTheme="minorEastAsia"/>
            <w:lang w:eastAsia="zh-CN"/>
          </w:rPr>
          <w:t>.</w:t>
        </w:r>
        <w:r w:rsidRPr="00651A33">
          <w:rPr>
            <w:rStyle w:val="a8"/>
            <w:rFonts w:eastAsiaTheme="minorEastAsia"/>
            <w:lang w:val="en-US" w:eastAsia="zh-CN"/>
          </w:rPr>
          <w:t>kommersant</w:t>
        </w:r>
        <w:r w:rsidRPr="00D10762">
          <w:rPr>
            <w:rStyle w:val="a8"/>
            <w:rFonts w:eastAsiaTheme="minorEastAsia"/>
            <w:lang w:eastAsia="zh-CN"/>
          </w:rPr>
          <w:t>.</w:t>
        </w:r>
        <w:r w:rsidRPr="00651A33">
          <w:rPr>
            <w:rStyle w:val="a8"/>
            <w:rFonts w:eastAsiaTheme="minorEastAsia"/>
            <w:lang w:val="en-US" w:eastAsia="zh-CN"/>
          </w:rPr>
          <w:t>ru</w:t>
        </w:r>
        <w:r w:rsidRPr="00D10762">
          <w:rPr>
            <w:rStyle w:val="a8"/>
            <w:rFonts w:eastAsiaTheme="minorEastAsia"/>
            <w:lang w:eastAsia="zh-CN"/>
          </w:rPr>
          <w:t>/</w:t>
        </w:r>
        <w:r w:rsidRPr="00651A33">
          <w:rPr>
            <w:rStyle w:val="a8"/>
            <w:rFonts w:eastAsiaTheme="minorEastAsia"/>
            <w:lang w:val="en-US" w:eastAsia="zh-CN"/>
          </w:rPr>
          <w:t>doc</w:t>
        </w:r>
        <w:r w:rsidRPr="00D10762">
          <w:rPr>
            <w:rStyle w:val="a8"/>
            <w:rFonts w:eastAsiaTheme="minorEastAsia"/>
            <w:lang w:eastAsia="zh-CN"/>
          </w:rPr>
          <w:t>/3952149</w:t>
        </w:r>
      </w:hyperlink>
      <w:r>
        <w:rPr>
          <w:rFonts w:eastAsiaTheme="minorEastAsia"/>
          <w:lang w:eastAsia="zh-CN"/>
        </w:rPr>
        <w:t xml:space="preserve"> (Дата обращения: 02.05.2021)</w:t>
      </w:r>
    </w:p>
  </w:footnote>
  <w:footnote w:id="163">
    <w:p w:rsidR="000A3DCF" w:rsidRPr="00700531" w:rsidRDefault="000A3DCF" w:rsidP="001A4C44">
      <w:pPr>
        <w:pStyle w:val="a5"/>
        <w:ind w:left="284"/>
        <w:jc w:val="both"/>
        <w:rPr>
          <w:lang w:eastAsia="zh-CN"/>
        </w:rPr>
      </w:pPr>
      <w:r>
        <w:rPr>
          <w:rStyle w:val="a7"/>
        </w:rPr>
        <w:footnoteRef/>
      </w:r>
      <w:r w:rsidRPr="00700531">
        <w:rPr>
          <w:lang w:val="en-US"/>
        </w:rPr>
        <w:t xml:space="preserve"> </w:t>
      </w:r>
      <w:r w:rsidRPr="0077411E">
        <w:rPr>
          <w:lang w:val="en-US"/>
        </w:rPr>
        <w:t xml:space="preserve"> </w:t>
      </w:r>
      <w:r w:rsidRPr="00700531">
        <w:rPr>
          <w:lang w:val="en-US"/>
        </w:rPr>
        <w:t xml:space="preserve">Sri Lanka riots: One killed as Buddhists target Muslims </w:t>
      </w:r>
      <w:r>
        <w:rPr>
          <w:lang w:val="en-US"/>
        </w:rPr>
        <w:t>// BBC. News</w:t>
      </w:r>
      <w:r w:rsidRPr="00D10762">
        <w:t xml:space="preserve">. 17 </w:t>
      </w:r>
      <w:r w:rsidRPr="00700531">
        <w:rPr>
          <w:lang w:val="en-US"/>
        </w:rPr>
        <w:t>June</w:t>
      </w:r>
      <w:r w:rsidRPr="00D10762">
        <w:t xml:space="preserve"> 2014. </w:t>
      </w:r>
      <w:r>
        <w:rPr>
          <w:lang w:val="en-US"/>
        </w:rPr>
        <w:t>URL</w:t>
      </w:r>
      <w:r w:rsidRPr="00700531">
        <w:rPr>
          <w:rFonts w:eastAsiaTheme="minorEastAsia"/>
          <w:lang w:eastAsia="zh-CN"/>
        </w:rPr>
        <w:t xml:space="preserve">: </w:t>
      </w:r>
      <w:hyperlink r:id="rId36" w:history="1">
        <w:r w:rsidRPr="00651A33">
          <w:rPr>
            <w:rStyle w:val="a8"/>
            <w:rFonts w:eastAsiaTheme="minorEastAsia"/>
            <w:lang w:val="en-US" w:eastAsia="zh-CN"/>
          </w:rPr>
          <w:t>https</w:t>
        </w:r>
        <w:r w:rsidRPr="00700531">
          <w:rPr>
            <w:rStyle w:val="a8"/>
            <w:rFonts w:eastAsiaTheme="minorEastAsia"/>
            <w:lang w:eastAsia="zh-CN"/>
          </w:rPr>
          <w:t>://</w:t>
        </w:r>
        <w:r w:rsidRPr="00651A33">
          <w:rPr>
            <w:rStyle w:val="a8"/>
            <w:rFonts w:eastAsiaTheme="minorEastAsia"/>
            <w:lang w:val="en-US" w:eastAsia="zh-CN"/>
          </w:rPr>
          <w:t>www</w:t>
        </w:r>
        <w:r w:rsidRPr="00700531">
          <w:rPr>
            <w:rStyle w:val="a8"/>
            <w:rFonts w:eastAsiaTheme="minorEastAsia"/>
            <w:lang w:eastAsia="zh-CN"/>
          </w:rPr>
          <w:t>.</w:t>
        </w:r>
        <w:r w:rsidRPr="00651A33">
          <w:rPr>
            <w:rStyle w:val="a8"/>
            <w:rFonts w:eastAsiaTheme="minorEastAsia"/>
            <w:lang w:val="en-US" w:eastAsia="zh-CN"/>
          </w:rPr>
          <w:t>bbc</w:t>
        </w:r>
        <w:r w:rsidRPr="00700531">
          <w:rPr>
            <w:rStyle w:val="a8"/>
            <w:rFonts w:eastAsiaTheme="minorEastAsia"/>
            <w:lang w:eastAsia="zh-CN"/>
          </w:rPr>
          <w:t>.</w:t>
        </w:r>
        <w:r w:rsidRPr="00651A33">
          <w:rPr>
            <w:rStyle w:val="a8"/>
            <w:rFonts w:eastAsiaTheme="minorEastAsia"/>
            <w:lang w:val="en-US" w:eastAsia="zh-CN"/>
          </w:rPr>
          <w:t>com</w:t>
        </w:r>
        <w:r w:rsidRPr="00700531">
          <w:rPr>
            <w:rStyle w:val="a8"/>
            <w:rFonts w:eastAsiaTheme="minorEastAsia"/>
            <w:lang w:eastAsia="zh-CN"/>
          </w:rPr>
          <w:t>/</w:t>
        </w:r>
        <w:r w:rsidRPr="00651A33">
          <w:rPr>
            <w:rStyle w:val="a8"/>
            <w:rFonts w:eastAsiaTheme="minorEastAsia"/>
            <w:lang w:val="en-US" w:eastAsia="zh-CN"/>
          </w:rPr>
          <w:t>news</w:t>
        </w:r>
        <w:r w:rsidRPr="00700531">
          <w:rPr>
            <w:rStyle w:val="a8"/>
            <w:rFonts w:eastAsiaTheme="minorEastAsia"/>
            <w:lang w:eastAsia="zh-CN"/>
          </w:rPr>
          <w:t>/</w:t>
        </w:r>
        <w:r w:rsidRPr="00651A33">
          <w:rPr>
            <w:rStyle w:val="a8"/>
            <w:rFonts w:eastAsiaTheme="minorEastAsia"/>
            <w:lang w:val="en-US" w:eastAsia="zh-CN"/>
          </w:rPr>
          <w:t>world</w:t>
        </w:r>
        <w:r w:rsidRPr="00700531">
          <w:rPr>
            <w:rStyle w:val="a8"/>
            <w:rFonts w:eastAsiaTheme="minorEastAsia"/>
            <w:lang w:eastAsia="zh-CN"/>
          </w:rPr>
          <w:t>-</w:t>
        </w:r>
        <w:r w:rsidRPr="00651A33">
          <w:rPr>
            <w:rStyle w:val="a8"/>
            <w:rFonts w:eastAsiaTheme="minorEastAsia"/>
            <w:lang w:val="en-US" w:eastAsia="zh-CN"/>
          </w:rPr>
          <w:t>asia</w:t>
        </w:r>
        <w:r w:rsidRPr="00700531">
          <w:rPr>
            <w:rStyle w:val="a8"/>
            <w:rFonts w:eastAsiaTheme="minorEastAsia"/>
            <w:lang w:eastAsia="zh-CN"/>
          </w:rPr>
          <w:t>-27885824</w:t>
        </w:r>
      </w:hyperlink>
      <w:r>
        <w:rPr>
          <w:rFonts w:eastAsiaTheme="minorEastAsia"/>
          <w:lang w:eastAsia="zh-CN"/>
        </w:rPr>
        <w:t xml:space="preserve"> (Дата обращения: 02.05.2021)</w:t>
      </w:r>
    </w:p>
  </w:footnote>
  <w:footnote w:id="164">
    <w:p w:rsidR="000A3DCF" w:rsidRPr="00F07900" w:rsidRDefault="000A3DCF" w:rsidP="001A4C44">
      <w:pPr>
        <w:pStyle w:val="a5"/>
        <w:ind w:left="284"/>
        <w:jc w:val="both"/>
      </w:pPr>
      <w:r>
        <w:rPr>
          <w:rStyle w:val="a7"/>
        </w:rPr>
        <w:footnoteRef/>
      </w:r>
      <w:r w:rsidRPr="00F07900">
        <w:t xml:space="preserve">Боду Бала Сена //  </w:t>
      </w:r>
      <w:r>
        <w:rPr>
          <w:rFonts w:eastAsiaTheme="minorEastAsia"/>
          <w:lang w:val="en-US" w:eastAsia="zh-CN"/>
        </w:rPr>
        <w:t>URL</w:t>
      </w:r>
      <w:r>
        <w:rPr>
          <w:rFonts w:eastAsiaTheme="minorEastAsia"/>
          <w:lang w:eastAsia="zh-CN"/>
        </w:rPr>
        <w:t xml:space="preserve">: </w:t>
      </w:r>
      <w:hyperlink r:id="rId37" w:history="1">
        <w:r w:rsidRPr="00651A33">
          <w:rPr>
            <w:rStyle w:val="a8"/>
            <w:lang w:val="en-US"/>
          </w:rPr>
          <w:t>http</w:t>
        </w:r>
        <w:r w:rsidRPr="00651A33">
          <w:rPr>
            <w:rStyle w:val="a8"/>
          </w:rPr>
          <w:t>://</w:t>
        </w:r>
        <w:r w:rsidRPr="00651A33">
          <w:rPr>
            <w:rStyle w:val="a8"/>
            <w:lang w:val="en-US"/>
          </w:rPr>
          <w:t>ru</w:t>
        </w:r>
        <w:r w:rsidRPr="00651A33">
          <w:rPr>
            <w:rStyle w:val="a8"/>
          </w:rPr>
          <w:t>.</w:t>
        </w:r>
        <w:r w:rsidRPr="00651A33">
          <w:rPr>
            <w:rStyle w:val="a8"/>
            <w:lang w:val="en-US"/>
          </w:rPr>
          <w:t>knowledgr</w:t>
        </w:r>
        <w:r w:rsidRPr="00651A33">
          <w:rPr>
            <w:rStyle w:val="a8"/>
          </w:rPr>
          <w:t>.</w:t>
        </w:r>
        <w:r w:rsidRPr="00651A33">
          <w:rPr>
            <w:rStyle w:val="a8"/>
            <w:lang w:val="en-US"/>
          </w:rPr>
          <w:t>com</w:t>
        </w:r>
        <w:r w:rsidRPr="00651A33">
          <w:rPr>
            <w:rStyle w:val="a8"/>
          </w:rPr>
          <w:t>/17814334/%</w:t>
        </w:r>
        <w:r w:rsidRPr="00651A33">
          <w:rPr>
            <w:rStyle w:val="a8"/>
            <w:lang w:val="en-US"/>
          </w:rPr>
          <w:t>D</w:t>
        </w:r>
        <w:r w:rsidRPr="00651A33">
          <w:rPr>
            <w:rStyle w:val="a8"/>
          </w:rPr>
          <w:t>0%91%</w:t>
        </w:r>
        <w:r w:rsidRPr="00651A33">
          <w:rPr>
            <w:rStyle w:val="a8"/>
            <w:lang w:val="en-US"/>
          </w:rPr>
          <w:t>D</w:t>
        </w:r>
        <w:r w:rsidRPr="00651A33">
          <w:rPr>
            <w:rStyle w:val="a8"/>
          </w:rPr>
          <w:t>0%</w:t>
        </w:r>
        <w:r w:rsidRPr="00651A33">
          <w:rPr>
            <w:rStyle w:val="a8"/>
            <w:lang w:val="en-US"/>
          </w:rPr>
          <w:t>BE</w:t>
        </w:r>
        <w:r w:rsidRPr="00651A33">
          <w:rPr>
            <w:rStyle w:val="a8"/>
          </w:rPr>
          <w:t>%</w:t>
        </w:r>
        <w:r w:rsidRPr="00651A33">
          <w:rPr>
            <w:rStyle w:val="a8"/>
            <w:lang w:val="en-US"/>
          </w:rPr>
          <w:t>D</w:t>
        </w:r>
        <w:r w:rsidRPr="00651A33">
          <w:rPr>
            <w:rStyle w:val="a8"/>
          </w:rPr>
          <w:t>0%</w:t>
        </w:r>
        <w:r w:rsidRPr="00651A33">
          <w:rPr>
            <w:rStyle w:val="a8"/>
            <w:lang w:val="en-US"/>
          </w:rPr>
          <w:t>B</w:t>
        </w:r>
        <w:r w:rsidRPr="00651A33">
          <w:rPr>
            <w:rStyle w:val="a8"/>
          </w:rPr>
          <w:t>4%</w:t>
        </w:r>
        <w:r w:rsidRPr="00651A33">
          <w:rPr>
            <w:rStyle w:val="a8"/>
            <w:lang w:val="en-US"/>
          </w:rPr>
          <w:t>D</w:t>
        </w:r>
        <w:r w:rsidRPr="00651A33">
          <w:rPr>
            <w:rStyle w:val="a8"/>
          </w:rPr>
          <w:t>1%83%</w:t>
        </w:r>
        <w:r w:rsidRPr="00651A33">
          <w:rPr>
            <w:rStyle w:val="a8"/>
            <w:lang w:val="en-US"/>
          </w:rPr>
          <w:t>D</w:t>
        </w:r>
        <w:r w:rsidRPr="00651A33">
          <w:rPr>
            <w:rStyle w:val="a8"/>
          </w:rPr>
          <w:t>0%91%</w:t>
        </w:r>
        <w:r w:rsidRPr="00651A33">
          <w:rPr>
            <w:rStyle w:val="a8"/>
            <w:lang w:val="en-US"/>
          </w:rPr>
          <w:t>D</w:t>
        </w:r>
        <w:r w:rsidRPr="00651A33">
          <w:rPr>
            <w:rStyle w:val="a8"/>
          </w:rPr>
          <w:t>0%</w:t>
        </w:r>
        <w:r w:rsidRPr="00651A33">
          <w:rPr>
            <w:rStyle w:val="a8"/>
            <w:lang w:val="en-US"/>
          </w:rPr>
          <w:t>B</w:t>
        </w:r>
        <w:r w:rsidRPr="00651A33">
          <w:rPr>
            <w:rStyle w:val="a8"/>
          </w:rPr>
          <w:t>0%</w:t>
        </w:r>
        <w:r w:rsidRPr="00651A33">
          <w:rPr>
            <w:rStyle w:val="a8"/>
            <w:lang w:val="en-US"/>
          </w:rPr>
          <w:t>D</w:t>
        </w:r>
        <w:r w:rsidRPr="00651A33">
          <w:rPr>
            <w:rStyle w:val="a8"/>
          </w:rPr>
          <w:t>0%</w:t>
        </w:r>
        <w:r w:rsidRPr="00651A33">
          <w:rPr>
            <w:rStyle w:val="a8"/>
            <w:lang w:val="en-US"/>
          </w:rPr>
          <w:t>BB</w:t>
        </w:r>
        <w:r w:rsidRPr="00651A33">
          <w:rPr>
            <w:rStyle w:val="a8"/>
          </w:rPr>
          <w:t>%</w:t>
        </w:r>
        <w:r w:rsidRPr="00651A33">
          <w:rPr>
            <w:rStyle w:val="a8"/>
            <w:lang w:val="en-US"/>
          </w:rPr>
          <w:t>D</w:t>
        </w:r>
        <w:r w:rsidRPr="00651A33">
          <w:rPr>
            <w:rStyle w:val="a8"/>
          </w:rPr>
          <w:t>0%</w:t>
        </w:r>
        <w:r w:rsidRPr="00651A33">
          <w:rPr>
            <w:rStyle w:val="a8"/>
            <w:lang w:val="en-US"/>
          </w:rPr>
          <w:t>B</w:t>
        </w:r>
        <w:r w:rsidRPr="00651A33">
          <w:rPr>
            <w:rStyle w:val="a8"/>
          </w:rPr>
          <w:t>0%</w:t>
        </w:r>
        <w:r w:rsidRPr="00651A33">
          <w:rPr>
            <w:rStyle w:val="a8"/>
            <w:lang w:val="en-US"/>
          </w:rPr>
          <w:t>D</w:t>
        </w:r>
        <w:r w:rsidRPr="00651A33">
          <w:rPr>
            <w:rStyle w:val="a8"/>
          </w:rPr>
          <w:t>0%</w:t>
        </w:r>
        <w:r w:rsidRPr="00651A33">
          <w:rPr>
            <w:rStyle w:val="a8"/>
            <w:lang w:val="en-US"/>
          </w:rPr>
          <w:t>A</w:t>
        </w:r>
        <w:r w:rsidRPr="00651A33">
          <w:rPr>
            <w:rStyle w:val="a8"/>
          </w:rPr>
          <w:t>1%</w:t>
        </w:r>
        <w:r w:rsidRPr="00651A33">
          <w:rPr>
            <w:rStyle w:val="a8"/>
            <w:lang w:val="en-US"/>
          </w:rPr>
          <w:t>D</w:t>
        </w:r>
        <w:r w:rsidRPr="00651A33">
          <w:rPr>
            <w:rStyle w:val="a8"/>
          </w:rPr>
          <w:t>0%</w:t>
        </w:r>
        <w:r w:rsidRPr="00651A33">
          <w:rPr>
            <w:rStyle w:val="a8"/>
            <w:lang w:val="en-US"/>
          </w:rPr>
          <w:t>B</w:t>
        </w:r>
        <w:r w:rsidRPr="00651A33">
          <w:rPr>
            <w:rStyle w:val="a8"/>
          </w:rPr>
          <w:t>5%</w:t>
        </w:r>
        <w:r w:rsidRPr="00651A33">
          <w:rPr>
            <w:rStyle w:val="a8"/>
            <w:lang w:val="en-US"/>
          </w:rPr>
          <w:t>D</w:t>
        </w:r>
        <w:r w:rsidRPr="00651A33">
          <w:rPr>
            <w:rStyle w:val="a8"/>
          </w:rPr>
          <w:t>0%</w:t>
        </w:r>
        <w:r w:rsidRPr="00651A33">
          <w:rPr>
            <w:rStyle w:val="a8"/>
            <w:lang w:val="en-US"/>
          </w:rPr>
          <w:t>BD</w:t>
        </w:r>
        <w:r w:rsidRPr="00651A33">
          <w:rPr>
            <w:rStyle w:val="a8"/>
          </w:rPr>
          <w:t>%</w:t>
        </w:r>
        <w:r w:rsidRPr="00651A33">
          <w:rPr>
            <w:rStyle w:val="a8"/>
            <w:lang w:val="en-US"/>
          </w:rPr>
          <w:t>D</w:t>
        </w:r>
        <w:r w:rsidRPr="00651A33">
          <w:rPr>
            <w:rStyle w:val="a8"/>
          </w:rPr>
          <w:t>0%</w:t>
        </w:r>
        <w:r w:rsidRPr="00651A33">
          <w:rPr>
            <w:rStyle w:val="a8"/>
            <w:lang w:val="en-US"/>
          </w:rPr>
          <w:t>B</w:t>
        </w:r>
        <w:r w:rsidRPr="00651A33">
          <w:rPr>
            <w:rStyle w:val="a8"/>
          </w:rPr>
          <w:t>0</w:t>
        </w:r>
      </w:hyperlink>
      <w:r>
        <w:t xml:space="preserve"> (Дата обращения: 02.05.2021)</w:t>
      </w:r>
    </w:p>
  </w:footnote>
  <w:footnote w:id="165">
    <w:p w:rsidR="000A3DCF" w:rsidRPr="00B11C6F" w:rsidRDefault="000A3DCF" w:rsidP="001A4C44">
      <w:pPr>
        <w:pStyle w:val="a5"/>
        <w:ind w:left="284"/>
        <w:jc w:val="both"/>
      </w:pPr>
      <w:r>
        <w:rPr>
          <w:rStyle w:val="a7"/>
        </w:rPr>
        <w:footnoteRef/>
      </w:r>
      <w:r>
        <w:rPr>
          <w:lang w:val="en-US"/>
        </w:rPr>
        <w:t xml:space="preserve"> </w:t>
      </w:r>
      <w:r w:rsidRPr="00B11C6F">
        <w:rPr>
          <w:lang w:val="en-US"/>
        </w:rPr>
        <w:t xml:space="preserve">Violent Buddhist Extremists Are </w:t>
      </w:r>
      <w:r>
        <w:rPr>
          <w:lang w:val="en-US"/>
        </w:rPr>
        <w:t xml:space="preserve">Targeting Muslims in Sri Lanka // </w:t>
      </w:r>
      <w:r w:rsidRPr="00B11C6F">
        <w:rPr>
          <w:lang w:val="en-US"/>
        </w:rPr>
        <w:t xml:space="preserve"> The Conversation, April 26, </w:t>
      </w:r>
      <w:r>
        <w:rPr>
          <w:lang w:val="en-US"/>
        </w:rPr>
        <w:t>2018. URL</w:t>
      </w:r>
      <w:r w:rsidRPr="00B11C6F">
        <w:rPr>
          <w:rFonts w:eastAsiaTheme="minorEastAsia"/>
          <w:lang w:eastAsia="zh-CN"/>
        </w:rPr>
        <w:t xml:space="preserve">: </w:t>
      </w:r>
      <w:r w:rsidRPr="00B11C6F">
        <w:rPr>
          <w:lang w:val="en-US"/>
        </w:rPr>
        <w:t>https</w:t>
      </w:r>
      <w:r w:rsidRPr="00B11C6F">
        <w:t>://</w:t>
      </w:r>
      <w:r w:rsidRPr="00B11C6F">
        <w:rPr>
          <w:lang w:val="en-US"/>
        </w:rPr>
        <w:t>theconversation</w:t>
      </w:r>
      <w:r w:rsidRPr="00B11C6F">
        <w:t>.</w:t>
      </w:r>
      <w:r w:rsidRPr="00B11C6F">
        <w:rPr>
          <w:lang w:val="en-US"/>
        </w:rPr>
        <w:t>com</w:t>
      </w:r>
      <w:r w:rsidRPr="00B11C6F">
        <w:t>/</w:t>
      </w:r>
      <w:r w:rsidRPr="00B11C6F">
        <w:rPr>
          <w:lang w:val="en-US"/>
        </w:rPr>
        <w:t>violent</w:t>
      </w:r>
      <w:r w:rsidRPr="00B11C6F">
        <w:t>-</w:t>
      </w:r>
      <w:r w:rsidRPr="00B11C6F">
        <w:rPr>
          <w:lang w:val="en-US"/>
        </w:rPr>
        <w:t>buddhistextremists</w:t>
      </w:r>
      <w:r w:rsidRPr="00B11C6F">
        <w:t>-</w:t>
      </w:r>
      <w:r w:rsidRPr="00B11C6F">
        <w:rPr>
          <w:lang w:val="en-US"/>
        </w:rPr>
        <w:t>are</w:t>
      </w:r>
      <w:r w:rsidRPr="00B11C6F">
        <w:t>-</w:t>
      </w:r>
      <w:r w:rsidRPr="00B11C6F">
        <w:rPr>
          <w:lang w:val="en-US"/>
        </w:rPr>
        <w:t>targe</w:t>
      </w:r>
      <w:r>
        <w:rPr>
          <w:lang w:val="en-US"/>
        </w:rPr>
        <w:t>ting</w:t>
      </w:r>
      <w:r w:rsidRPr="00B11C6F">
        <w:t>-</w:t>
      </w:r>
      <w:r>
        <w:rPr>
          <w:lang w:val="en-US"/>
        </w:rPr>
        <w:t>muslims</w:t>
      </w:r>
      <w:r w:rsidRPr="00B11C6F">
        <w:t>-</w:t>
      </w:r>
      <w:r>
        <w:rPr>
          <w:lang w:val="en-US"/>
        </w:rPr>
        <w:t>in</w:t>
      </w:r>
      <w:r w:rsidRPr="00B11C6F">
        <w:t>-</w:t>
      </w:r>
      <w:r>
        <w:rPr>
          <w:lang w:val="en-US"/>
        </w:rPr>
        <w:t>sri</w:t>
      </w:r>
      <w:r w:rsidRPr="00B11C6F">
        <w:t>-</w:t>
      </w:r>
      <w:r>
        <w:rPr>
          <w:lang w:val="en-US"/>
        </w:rPr>
        <w:t>lanka</w:t>
      </w:r>
      <w:r w:rsidRPr="00B11C6F">
        <w:t>-92951 (Дата обращения: 02.05.2021)</w:t>
      </w:r>
    </w:p>
  </w:footnote>
  <w:footnote w:id="166">
    <w:p w:rsidR="000A3DCF" w:rsidRPr="003405AF" w:rsidRDefault="000A3DCF" w:rsidP="001A4C44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>
        <w:t xml:space="preserve">  БУДДИСТСКАЯ СИЛА </w:t>
      </w:r>
      <w:r w:rsidRPr="003405AF">
        <w:t xml:space="preserve">// </w:t>
      </w:r>
      <w:r>
        <w:rPr>
          <w:rFonts w:eastAsiaTheme="minorEastAsia"/>
          <w:lang w:eastAsia="zh-CN"/>
        </w:rPr>
        <w:t>Л</w:t>
      </w:r>
      <w:r>
        <w:rPr>
          <w:rFonts w:eastAsiaTheme="minorEastAsia"/>
          <w:lang w:val="en-US" w:eastAsia="zh-CN"/>
        </w:rPr>
        <w:t>i</w:t>
      </w:r>
      <w:r>
        <w:rPr>
          <w:rFonts w:eastAsiaTheme="minorEastAsia"/>
          <w:lang w:eastAsia="zh-CN"/>
        </w:rPr>
        <w:t xml:space="preserve">ва. </w:t>
      </w:r>
      <w:r w:rsidRPr="003405AF">
        <w:rPr>
          <w:rFonts w:eastAsiaTheme="minorEastAsia"/>
          <w:lang w:eastAsia="zh-CN"/>
        </w:rPr>
        <w:t>23.04.2013</w:t>
      </w:r>
      <w:r>
        <w:rPr>
          <w:rFonts w:eastAsiaTheme="minorEastAsia"/>
          <w:lang w:eastAsia="zh-CN"/>
        </w:rPr>
        <w:t xml:space="preserve">. </w:t>
      </w:r>
      <w:r>
        <w:rPr>
          <w:rFonts w:eastAsiaTheme="minorEastAsia"/>
          <w:lang w:val="en-US" w:eastAsia="zh-CN"/>
        </w:rPr>
        <w:t>URL</w:t>
      </w:r>
      <w:r>
        <w:rPr>
          <w:rFonts w:eastAsiaTheme="minorEastAsia"/>
          <w:lang w:eastAsia="zh-CN"/>
        </w:rPr>
        <w:t xml:space="preserve">: </w:t>
      </w:r>
      <w:hyperlink r:id="rId38" w:history="1">
        <w:r w:rsidRPr="00651A33">
          <w:rPr>
            <w:rStyle w:val="a8"/>
            <w:rFonts w:eastAsiaTheme="minorEastAsia"/>
            <w:lang w:eastAsia="zh-CN"/>
          </w:rPr>
          <w:t>https://liva.com.ua/buddha-sri-lanka.html</w:t>
        </w:r>
      </w:hyperlink>
      <w:r>
        <w:rPr>
          <w:rFonts w:eastAsiaTheme="minorEastAsia"/>
          <w:lang w:eastAsia="zh-CN"/>
        </w:rPr>
        <w:t xml:space="preserve"> (Дата обращения: 02.05.021)</w:t>
      </w:r>
    </w:p>
  </w:footnote>
  <w:footnote w:id="167">
    <w:p w:rsidR="000A3DCF" w:rsidRPr="00E11A29" w:rsidRDefault="000A3DCF" w:rsidP="001A4C44">
      <w:pPr>
        <w:pStyle w:val="a5"/>
        <w:ind w:left="284"/>
        <w:jc w:val="both"/>
        <w:rPr>
          <w:rFonts w:eastAsiaTheme="minorEastAsia"/>
          <w:lang w:eastAsia="zh-CN"/>
        </w:rPr>
      </w:pPr>
      <w:r>
        <w:rPr>
          <w:rStyle w:val="a7"/>
        </w:rPr>
        <w:footnoteRef/>
      </w:r>
      <w:r>
        <w:t xml:space="preserve">  Пробуддились. Буддисты взялись за оружие и громят мечети. За что они возненавидели мусульман?</w:t>
      </w:r>
      <w:r w:rsidRPr="00076557">
        <w:t xml:space="preserve"> // </w:t>
      </w:r>
      <w:r>
        <w:rPr>
          <w:rFonts w:eastAsiaTheme="minorEastAsia"/>
          <w:lang w:eastAsia="zh-CN"/>
        </w:rPr>
        <w:t xml:space="preserve">Риа Новости. 9.12.2019. </w:t>
      </w:r>
      <w:r>
        <w:rPr>
          <w:rFonts w:eastAsiaTheme="minorEastAsia"/>
          <w:lang w:val="en-US" w:eastAsia="zh-CN"/>
        </w:rPr>
        <w:t>URL</w:t>
      </w:r>
      <w:r>
        <w:rPr>
          <w:rFonts w:eastAsiaTheme="minorEastAsia"/>
          <w:lang w:eastAsia="zh-CN"/>
        </w:rPr>
        <w:t>:</w:t>
      </w:r>
      <w:r w:rsidRPr="00076557">
        <w:t xml:space="preserve"> </w:t>
      </w:r>
      <w:r>
        <w:t xml:space="preserve"> </w:t>
      </w:r>
      <w:hyperlink r:id="rId39" w:history="1">
        <w:r w:rsidRPr="00D92524">
          <w:rPr>
            <w:rStyle w:val="a8"/>
            <w:rFonts w:eastAsiaTheme="minorEastAsia"/>
            <w:lang w:eastAsia="zh-CN"/>
          </w:rPr>
          <w:t>https://lenta.ru/articles/2019/12/09/buddha_dhamma/</w:t>
        </w:r>
      </w:hyperlink>
      <w:r>
        <w:rPr>
          <w:rFonts w:eastAsiaTheme="minorEastAsia"/>
          <w:lang w:eastAsia="zh-CN"/>
        </w:rPr>
        <w:t xml:space="preserve"> (Дата обращения: 02.05.2021)</w:t>
      </w:r>
    </w:p>
  </w:footnote>
  <w:footnote w:id="168">
    <w:p w:rsidR="000A3DCF" w:rsidRPr="008D222B" w:rsidRDefault="000A3DCF" w:rsidP="001A4C44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6941DC">
        <w:rPr>
          <w:rFonts w:eastAsiaTheme="minorEastAsia"/>
          <w:i/>
          <w:lang w:eastAsia="zh-CN"/>
        </w:rPr>
        <w:t>Васильева М.</w:t>
      </w:r>
      <w:r>
        <w:rPr>
          <w:rFonts w:eastAsiaTheme="minorEastAsia"/>
          <w:lang w:eastAsia="zh-CN"/>
        </w:rPr>
        <w:t xml:space="preserve"> </w:t>
      </w:r>
      <w:r w:rsidRPr="008D222B">
        <w:t>Власти Шри-Ланки запретят паранджу</w:t>
      </w:r>
      <w:r>
        <w:t xml:space="preserve"> </w:t>
      </w:r>
      <w:r w:rsidRPr="008D222B">
        <w:t xml:space="preserve">// </w:t>
      </w:r>
      <w:r>
        <w:rPr>
          <w:lang w:val="en-US"/>
        </w:rPr>
        <w:t>Euronews</w:t>
      </w:r>
      <w:r w:rsidRPr="008D222B">
        <w:t xml:space="preserve">. </w:t>
      </w:r>
      <w:r w:rsidRPr="008D222B">
        <w:rPr>
          <w:lang w:val="en-US"/>
        </w:rPr>
        <w:t xml:space="preserve">14.03.2021. </w:t>
      </w:r>
      <w:r>
        <w:rPr>
          <w:lang w:val="en-US"/>
        </w:rPr>
        <w:t>URL</w:t>
      </w:r>
      <w:r w:rsidRPr="008D222B">
        <w:rPr>
          <w:rFonts w:eastAsiaTheme="minorEastAsia"/>
          <w:lang w:val="en-US" w:eastAsia="zh-CN"/>
        </w:rPr>
        <w:t xml:space="preserve">: </w:t>
      </w:r>
      <w:r w:rsidRPr="008D222B">
        <w:rPr>
          <w:lang w:val="en-US"/>
        </w:rPr>
        <w:t>https://ru.euronews.com/2021/03/14/sri-lanka-authorities-will-ban-burka</w:t>
      </w:r>
    </w:p>
  </w:footnote>
  <w:footnote w:id="169">
    <w:p w:rsidR="000A3DCF" w:rsidRDefault="000A3DCF" w:rsidP="001A4C44">
      <w:pPr>
        <w:pStyle w:val="a5"/>
        <w:ind w:firstLine="284"/>
        <w:jc w:val="both"/>
      </w:pPr>
      <w:r>
        <w:rPr>
          <w:rStyle w:val="a7"/>
        </w:rPr>
        <w:footnoteRef/>
      </w:r>
      <w:r>
        <w:t xml:space="preserve">  Там же</w:t>
      </w:r>
    </w:p>
  </w:footnote>
  <w:footnote w:id="170">
    <w:p w:rsidR="000A3DCF" w:rsidRPr="008D222B" w:rsidRDefault="000A3DCF" w:rsidP="001A4C44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6941DC">
        <w:rPr>
          <w:rFonts w:eastAsiaTheme="minorEastAsia"/>
          <w:i/>
          <w:lang w:eastAsia="zh-CN"/>
        </w:rPr>
        <w:t>Васильева М</w:t>
      </w:r>
      <w:r>
        <w:rPr>
          <w:rFonts w:eastAsiaTheme="minorEastAsia"/>
          <w:lang w:eastAsia="zh-CN"/>
        </w:rPr>
        <w:t xml:space="preserve">. </w:t>
      </w:r>
      <w:r w:rsidRPr="008D222B">
        <w:t>Власти Шри-Ланки запретят паранджу</w:t>
      </w:r>
      <w:r>
        <w:t xml:space="preserve"> </w:t>
      </w:r>
      <w:r w:rsidRPr="008D222B">
        <w:t xml:space="preserve">// </w:t>
      </w:r>
      <w:r>
        <w:rPr>
          <w:lang w:val="en-US"/>
        </w:rPr>
        <w:t>Euronews</w:t>
      </w:r>
      <w:r w:rsidRPr="008D222B">
        <w:t xml:space="preserve">. </w:t>
      </w:r>
      <w:r w:rsidRPr="00D10762">
        <w:rPr>
          <w:lang w:val="en-US"/>
        </w:rPr>
        <w:t xml:space="preserve">14.03.2021. </w:t>
      </w:r>
      <w:r>
        <w:rPr>
          <w:lang w:val="en-US"/>
        </w:rPr>
        <w:t>URL</w:t>
      </w:r>
      <w:r w:rsidRPr="008D222B">
        <w:rPr>
          <w:rFonts w:eastAsiaTheme="minorEastAsia"/>
          <w:lang w:val="en-US" w:eastAsia="zh-CN"/>
        </w:rPr>
        <w:t xml:space="preserve">: </w:t>
      </w:r>
      <w:r w:rsidRPr="008D222B">
        <w:rPr>
          <w:lang w:val="en-US"/>
        </w:rPr>
        <w:t>https://ru.euronews.com/2021/03/14/sri-lanka-authorities-will-ban-burka</w:t>
      </w:r>
    </w:p>
  </w:footnote>
  <w:footnote w:id="171">
    <w:p w:rsidR="000A3DCF" w:rsidRPr="00486624" w:rsidRDefault="000A3DCF" w:rsidP="00820F85">
      <w:pPr>
        <w:pStyle w:val="a5"/>
        <w:ind w:firstLine="284"/>
        <w:jc w:val="both"/>
        <w:rPr>
          <w:lang w:val="en-US"/>
        </w:rPr>
      </w:pPr>
      <w:r>
        <w:rPr>
          <w:rStyle w:val="a7"/>
        </w:rPr>
        <w:footnoteRef/>
      </w:r>
      <w:r>
        <w:t xml:space="preserve">  </w:t>
      </w:r>
      <w:r w:rsidRPr="006941DC">
        <w:rPr>
          <w:i/>
        </w:rPr>
        <w:t>Абрамов Д.Б.</w:t>
      </w:r>
      <w:r>
        <w:t xml:space="preserve"> Светское государство и религиозный радикализм в Индии. – М.: ИМЭМО РАН, 2011. С</w:t>
      </w:r>
      <w:r w:rsidRPr="00486624">
        <w:rPr>
          <w:lang w:val="en-US"/>
        </w:rPr>
        <w:t>.88</w:t>
      </w:r>
    </w:p>
  </w:footnote>
  <w:footnote w:id="172">
    <w:p w:rsidR="000A3DCF" w:rsidRPr="00DC083F" w:rsidRDefault="000A3DCF" w:rsidP="00820F85">
      <w:pPr>
        <w:pStyle w:val="a5"/>
        <w:ind w:left="284"/>
        <w:jc w:val="both"/>
        <w:rPr>
          <w:lang w:val="en-US"/>
        </w:rPr>
      </w:pPr>
      <w:r>
        <w:rPr>
          <w:rStyle w:val="a7"/>
        </w:rPr>
        <w:footnoteRef/>
      </w:r>
      <w:r w:rsidRPr="00DC083F">
        <w:rPr>
          <w:lang w:val="en-US"/>
        </w:rPr>
        <w:t xml:space="preserve">  </w:t>
      </w:r>
      <w:r w:rsidRPr="00BD1F3A">
        <w:rPr>
          <w:i/>
          <w:lang w:val="en-US"/>
        </w:rPr>
        <w:t>R. Scott Appleby.</w:t>
      </w:r>
      <w:r w:rsidRPr="00DC083F">
        <w:rPr>
          <w:lang w:val="en-US"/>
        </w:rPr>
        <w:t xml:space="preserve"> The Ambivalence of the Sacred: Religion, Violence, and Reconciliation. Lanham, MD: Rowman &amp; Littlefield Publishers, 2000.</w:t>
      </w:r>
      <w:r>
        <w:t xml:space="preserve"> </w:t>
      </w:r>
      <w:r>
        <w:rPr>
          <w:lang w:val="en-US"/>
        </w:rPr>
        <w:t>pp.306-307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8F9"/>
    <w:multiLevelType w:val="hybridMultilevel"/>
    <w:tmpl w:val="82660AE8"/>
    <w:lvl w:ilvl="0" w:tplc="B3E61F96">
      <w:start w:val="1"/>
      <w:numFmt w:val="decimal"/>
      <w:lvlText w:val="%1."/>
      <w:lvlJc w:val="left"/>
      <w:pPr>
        <w:ind w:left="1373" w:hanging="360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03D2E5FC">
      <w:numFmt w:val="bullet"/>
      <w:lvlText w:val=""/>
      <w:lvlJc w:val="left"/>
      <w:pPr>
        <w:ind w:left="17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66444B6">
      <w:numFmt w:val="bullet"/>
      <w:lvlText w:val="•"/>
      <w:lvlJc w:val="left"/>
      <w:pPr>
        <w:ind w:left="2634" w:hanging="348"/>
      </w:pPr>
      <w:rPr>
        <w:rFonts w:hint="default"/>
        <w:lang w:val="ru-RU" w:eastAsia="en-US" w:bidi="ar-SA"/>
      </w:rPr>
    </w:lvl>
    <w:lvl w:ilvl="3" w:tplc="69E8689A">
      <w:numFmt w:val="bullet"/>
      <w:lvlText w:val="•"/>
      <w:lvlJc w:val="left"/>
      <w:pPr>
        <w:ind w:left="3528" w:hanging="348"/>
      </w:pPr>
      <w:rPr>
        <w:rFonts w:hint="default"/>
        <w:lang w:val="ru-RU" w:eastAsia="en-US" w:bidi="ar-SA"/>
      </w:rPr>
    </w:lvl>
    <w:lvl w:ilvl="4" w:tplc="5296BE52">
      <w:numFmt w:val="bullet"/>
      <w:lvlText w:val="•"/>
      <w:lvlJc w:val="left"/>
      <w:pPr>
        <w:ind w:left="4422" w:hanging="348"/>
      </w:pPr>
      <w:rPr>
        <w:rFonts w:hint="default"/>
        <w:lang w:val="ru-RU" w:eastAsia="en-US" w:bidi="ar-SA"/>
      </w:rPr>
    </w:lvl>
    <w:lvl w:ilvl="5" w:tplc="D3E6D76A">
      <w:numFmt w:val="bullet"/>
      <w:lvlText w:val="•"/>
      <w:lvlJc w:val="left"/>
      <w:pPr>
        <w:ind w:left="5316" w:hanging="348"/>
      </w:pPr>
      <w:rPr>
        <w:rFonts w:hint="default"/>
        <w:lang w:val="ru-RU" w:eastAsia="en-US" w:bidi="ar-SA"/>
      </w:rPr>
    </w:lvl>
    <w:lvl w:ilvl="6" w:tplc="B890E690">
      <w:numFmt w:val="bullet"/>
      <w:lvlText w:val="•"/>
      <w:lvlJc w:val="left"/>
      <w:pPr>
        <w:ind w:left="6210" w:hanging="348"/>
      </w:pPr>
      <w:rPr>
        <w:rFonts w:hint="default"/>
        <w:lang w:val="ru-RU" w:eastAsia="en-US" w:bidi="ar-SA"/>
      </w:rPr>
    </w:lvl>
    <w:lvl w:ilvl="7" w:tplc="A28EAB22">
      <w:numFmt w:val="bullet"/>
      <w:lvlText w:val="•"/>
      <w:lvlJc w:val="left"/>
      <w:pPr>
        <w:ind w:left="7104" w:hanging="348"/>
      </w:pPr>
      <w:rPr>
        <w:rFonts w:hint="default"/>
        <w:lang w:val="ru-RU" w:eastAsia="en-US" w:bidi="ar-SA"/>
      </w:rPr>
    </w:lvl>
    <w:lvl w:ilvl="8" w:tplc="ED3A9096">
      <w:numFmt w:val="bullet"/>
      <w:lvlText w:val="•"/>
      <w:lvlJc w:val="left"/>
      <w:pPr>
        <w:ind w:left="7998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708792B"/>
    <w:multiLevelType w:val="hybridMultilevel"/>
    <w:tmpl w:val="4FFC0BF8"/>
    <w:lvl w:ilvl="0" w:tplc="0419000F">
      <w:start w:val="1"/>
      <w:numFmt w:val="decimal"/>
      <w:lvlText w:val="%1."/>
      <w:lvlJc w:val="left"/>
      <w:pPr>
        <w:ind w:left="1732" w:hanging="360"/>
      </w:p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2" w15:restartNumberingAfterBreak="0">
    <w:nsid w:val="076C69F7"/>
    <w:multiLevelType w:val="hybridMultilevel"/>
    <w:tmpl w:val="09CC2B0C"/>
    <w:lvl w:ilvl="0" w:tplc="E2A45290">
      <w:start w:val="3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D4B7BE">
      <w:start w:val="1"/>
      <w:numFmt w:val="decimal"/>
      <w:lvlText w:val="%2."/>
      <w:lvlJc w:val="left"/>
      <w:pPr>
        <w:ind w:left="305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AF491CA">
      <w:numFmt w:val="bullet"/>
      <w:lvlText w:val="•"/>
      <w:lvlJc w:val="left"/>
      <w:pPr>
        <w:ind w:left="2197" w:hanging="432"/>
      </w:pPr>
      <w:rPr>
        <w:rFonts w:hint="default"/>
        <w:lang w:val="ru-RU" w:eastAsia="en-US" w:bidi="ar-SA"/>
      </w:rPr>
    </w:lvl>
    <w:lvl w:ilvl="3" w:tplc="5B2646D6">
      <w:numFmt w:val="bullet"/>
      <w:lvlText w:val="•"/>
      <w:lvlJc w:val="left"/>
      <w:pPr>
        <w:ind w:left="3145" w:hanging="432"/>
      </w:pPr>
      <w:rPr>
        <w:rFonts w:hint="default"/>
        <w:lang w:val="ru-RU" w:eastAsia="en-US" w:bidi="ar-SA"/>
      </w:rPr>
    </w:lvl>
    <w:lvl w:ilvl="4" w:tplc="DB0E50B2">
      <w:numFmt w:val="bullet"/>
      <w:lvlText w:val="•"/>
      <w:lvlJc w:val="left"/>
      <w:pPr>
        <w:ind w:left="4094" w:hanging="432"/>
      </w:pPr>
      <w:rPr>
        <w:rFonts w:hint="default"/>
        <w:lang w:val="ru-RU" w:eastAsia="en-US" w:bidi="ar-SA"/>
      </w:rPr>
    </w:lvl>
    <w:lvl w:ilvl="5" w:tplc="226CF918">
      <w:numFmt w:val="bullet"/>
      <w:lvlText w:val="•"/>
      <w:lvlJc w:val="left"/>
      <w:pPr>
        <w:ind w:left="5043" w:hanging="432"/>
      </w:pPr>
      <w:rPr>
        <w:rFonts w:hint="default"/>
        <w:lang w:val="ru-RU" w:eastAsia="en-US" w:bidi="ar-SA"/>
      </w:rPr>
    </w:lvl>
    <w:lvl w:ilvl="6" w:tplc="C97632B4">
      <w:numFmt w:val="bullet"/>
      <w:lvlText w:val="•"/>
      <w:lvlJc w:val="left"/>
      <w:pPr>
        <w:ind w:left="5991" w:hanging="432"/>
      </w:pPr>
      <w:rPr>
        <w:rFonts w:hint="default"/>
        <w:lang w:val="ru-RU" w:eastAsia="en-US" w:bidi="ar-SA"/>
      </w:rPr>
    </w:lvl>
    <w:lvl w:ilvl="7" w:tplc="9AC63DBC">
      <w:numFmt w:val="bullet"/>
      <w:lvlText w:val="•"/>
      <w:lvlJc w:val="left"/>
      <w:pPr>
        <w:ind w:left="6940" w:hanging="432"/>
      </w:pPr>
      <w:rPr>
        <w:rFonts w:hint="default"/>
        <w:lang w:val="ru-RU" w:eastAsia="en-US" w:bidi="ar-SA"/>
      </w:rPr>
    </w:lvl>
    <w:lvl w:ilvl="8" w:tplc="C0900CD8">
      <w:numFmt w:val="bullet"/>
      <w:lvlText w:val="•"/>
      <w:lvlJc w:val="left"/>
      <w:pPr>
        <w:ind w:left="7889" w:hanging="432"/>
      </w:pPr>
      <w:rPr>
        <w:rFonts w:hint="default"/>
        <w:lang w:val="ru-RU" w:eastAsia="en-US" w:bidi="ar-SA"/>
      </w:rPr>
    </w:lvl>
  </w:abstractNum>
  <w:abstractNum w:abstractNumId="3" w15:restartNumberingAfterBreak="0">
    <w:nsid w:val="07E35281"/>
    <w:multiLevelType w:val="multilevel"/>
    <w:tmpl w:val="F04C1A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16" w:hanging="2160"/>
      </w:pPr>
      <w:rPr>
        <w:rFonts w:hint="default"/>
      </w:rPr>
    </w:lvl>
  </w:abstractNum>
  <w:abstractNum w:abstractNumId="4" w15:restartNumberingAfterBreak="0">
    <w:nsid w:val="0D61639D"/>
    <w:multiLevelType w:val="hybridMultilevel"/>
    <w:tmpl w:val="89A055D0"/>
    <w:lvl w:ilvl="0" w:tplc="A45CC812">
      <w:numFmt w:val="bullet"/>
      <w:lvlText w:val="–"/>
      <w:lvlJc w:val="left"/>
      <w:pPr>
        <w:ind w:left="305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54E798">
      <w:start w:val="1"/>
      <w:numFmt w:val="decimal"/>
      <w:lvlText w:val="%2."/>
      <w:lvlJc w:val="left"/>
      <w:pPr>
        <w:ind w:left="13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94A244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3" w:tplc="97AE9AE4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4" w:tplc="C932F648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E45C38FE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EAC05770">
      <w:numFmt w:val="bullet"/>
      <w:lvlText w:val="•"/>
      <w:lvlJc w:val="left"/>
      <w:pPr>
        <w:ind w:left="6050" w:hanging="360"/>
      </w:pPr>
      <w:rPr>
        <w:rFonts w:hint="default"/>
        <w:lang w:val="ru-RU" w:eastAsia="en-US" w:bidi="ar-SA"/>
      </w:rPr>
    </w:lvl>
    <w:lvl w:ilvl="7" w:tplc="FB020362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48D8D838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156474E"/>
    <w:multiLevelType w:val="hybridMultilevel"/>
    <w:tmpl w:val="C362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00C4"/>
    <w:multiLevelType w:val="multilevel"/>
    <w:tmpl w:val="F04C1A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16" w:hanging="2160"/>
      </w:pPr>
      <w:rPr>
        <w:rFonts w:hint="default"/>
      </w:rPr>
    </w:lvl>
  </w:abstractNum>
  <w:abstractNum w:abstractNumId="7" w15:restartNumberingAfterBreak="0">
    <w:nsid w:val="15B5722C"/>
    <w:multiLevelType w:val="hybridMultilevel"/>
    <w:tmpl w:val="C7FEDDC8"/>
    <w:lvl w:ilvl="0" w:tplc="D4D6C194">
      <w:start w:val="46"/>
      <w:numFmt w:val="decimal"/>
      <w:lvlText w:val="%1."/>
      <w:lvlJc w:val="left"/>
      <w:pPr>
        <w:ind w:left="1025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6FAB316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C49C3D1A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77127AC6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653406D6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78E427BC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D41AA2AE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5596B9E8">
      <w:numFmt w:val="bullet"/>
      <w:lvlText w:val="•"/>
      <w:lvlJc w:val="left"/>
      <w:pPr>
        <w:ind w:left="7156" w:hanging="360"/>
      </w:pPr>
      <w:rPr>
        <w:rFonts w:hint="default"/>
        <w:lang w:val="ru-RU" w:eastAsia="en-US" w:bidi="ar-SA"/>
      </w:rPr>
    </w:lvl>
    <w:lvl w:ilvl="8" w:tplc="766EB6B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8FB7987"/>
    <w:multiLevelType w:val="hybridMultilevel"/>
    <w:tmpl w:val="E520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F182C"/>
    <w:multiLevelType w:val="hybridMultilevel"/>
    <w:tmpl w:val="1638B7AE"/>
    <w:lvl w:ilvl="0" w:tplc="0419000F">
      <w:start w:val="1"/>
      <w:numFmt w:val="decimal"/>
      <w:lvlText w:val="%1."/>
      <w:lvlJc w:val="left"/>
      <w:pPr>
        <w:ind w:left="1385" w:hanging="360"/>
      </w:pPr>
    </w:lvl>
    <w:lvl w:ilvl="1" w:tplc="04190019" w:tentative="1">
      <w:start w:val="1"/>
      <w:numFmt w:val="lowerLetter"/>
      <w:lvlText w:val="%2."/>
      <w:lvlJc w:val="left"/>
      <w:pPr>
        <w:ind w:left="2105" w:hanging="360"/>
      </w:pPr>
    </w:lvl>
    <w:lvl w:ilvl="2" w:tplc="0419001B" w:tentative="1">
      <w:start w:val="1"/>
      <w:numFmt w:val="lowerRoman"/>
      <w:lvlText w:val="%3."/>
      <w:lvlJc w:val="right"/>
      <w:pPr>
        <w:ind w:left="2825" w:hanging="180"/>
      </w:pPr>
    </w:lvl>
    <w:lvl w:ilvl="3" w:tplc="0419000F" w:tentative="1">
      <w:start w:val="1"/>
      <w:numFmt w:val="decimal"/>
      <w:lvlText w:val="%4."/>
      <w:lvlJc w:val="left"/>
      <w:pPr>
        <w:ind w:left="3545" w:hanging="360"/>
      </w:pPr>
    </w:lvl>
    <w:lvl w:ilvl="4" w:tplc="04190019" w:tentative="1">
      <w:start w:val="1"/>
      <w:numFmt w:val="lowerLetter"/>
      <w:lvlText w:val="%5."/>
      <w:lvlJc w:val="left"/>
      <w:pPr>
        <w:ind w:left="4265" w:hanging="360"/>
      </w:pPr>
    </w:lvl>
    <w:lvl w:ilvl="5" w:tplc="0419001B" w:tentative="1">
      <w:start w:val="1"/>
      <w:numFmt w:val="lowerRoman"/>
      <w:lvlText w:val="%6."/>
      <w:lvlJc w:val="right"/>
      <w:pPr>
        <w:ind w:left="4985" w:hanging="180"/>
      </w:pPr>
    </w:lvl>
    <w:lvl w:ilvl="6" w:tplc="0419000F" w:tentative="1">
      <w:start w:val="1"/>
      <w:numFmt w:val="decimal"/>
      <w:lvlText w:val="%7."/>
      <w:lvlJc w:val="left"/>
      <w:pPr>
        <w:ind w:left="5705" w:hanging="360"/>
      </w:pPr>
    </w:lvl>
    <w:lvl w:ilvl="7" w:tplc="04190019" w:tentative="1">
      <w:start w:val="1"/>
      <w:numFmt w:val="lowerLetter"/>
      <w:lvlText w:val="%8."/>
      <w:lvlJc w:val="left"/>
      <w:pPr>
        <w:ind w:left="6425" w:hanging="360"/>
      </w:pPr>
    </w:lvl>
    <w:lvl w:ilvl="8" w:tplc="041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10" w15:restartNumberingAfterBreak="0">
    <w:nsid w:val="1AE91B60"/>
    <w:multiLevelType w:val="hybridMultilevel"/>
    <w:tmpl w:val="BD4EE1D4"/>
    <w:lvl w:ilvl="0" w:tplc="0419000F">
      <w:start w:val="1"/>
      <w:numFmt w:val="decimal"/>
      <w:lvlText w:val="%1."/>
      <w:lvlJc w:val="left"/>
      <w:pPr>
        <w:ind w:left="1735" w:hanging="360"/>
      </w:pPr>
    </w:lvl>
    <w:lvl w:ilvl="1" w:tplc="04190019" w:tentative="1">
      <w:start w:val="1"/>
      <w:numFmt w:val="lowerLetter"/>
      <w:lvlText w:val="%2."/>
      <w:lvlJc w:val="left"/>
      <w:pPr>
        <w:ind w:left="2455" w:hanging="360"/>
      </w:pPr>
    </w:lvl>
    <w:lvl w:ilvl="2" w:tplc="0419001B" w:tentative="1">
      <w:start w:val="1"/>
      <w:numFmt w:val="lowerRoman"/>
      <w:lvlText w:val="%3."/>
      <w:lvlJc w:val="right"/>
      <w:pPr>
        <w:ind w:left="3175" w:hanging="180"/>
      </w:pPr>
    </w:lvl>
    <w:lvl w:ilvl="3" w:tplc="0419000F" w:tentative="1">
      <w:start w:val="1"/>
      <w:numFmt w:val="decimal"/>
      <w:lvlText w:val="%4."/>
      <w:lvlJc w:val="left"/>
      <w:pPr>
        <w:ind w:left="3895" w:hanging="360"/>
      </w:pPr>
    </w:lvl>
    <w:lvl w:ilvl="4" w:tplc="04190019" w:tentative="1">
      <w:start w:val="1"/>
      <w:numFmt w:val="lowerLetter"/>
      <w:lvlText w:val="%5."/>
      <w:lvlJc w:val="left"/>
      <w:pPr>
        <w:ind w:left="4615" w:hanging="360"/>
      </w:pPr>
    </w:lvl>
    <w:lvl w:ilvl="5" w:tplc="0419001B" w:tentative="1">
      <w:start w:val="1"/>
      <w:numFmt w:val="lowerRoman"/>
      <w:lvlText w:val="%6."/>
      <w:lvlJc w:val="right"/>
      <w:pPr>
        <w:ind w:left="5335" w:hanging="180"/>
      </w:pPr>
    </w:lvl>
    <w:lvl w:ilvl="6" w:tplc="0419000F" w:tentative="1">
      <w:start w:val="1"/>
      <w:numFmt w:val="decimal"/>
      <w:lvlText w:val="%7."/>
      <w:lvlJc w:val="left"/>
      <w:pPr>
        <w:ind w:left="6055" w:hanging="360"/>
      </w:pPr>
    </w:lvl>
    <w:lvl w:ilvl="7" w:tplc="04190019" w:tentative="1">
      <w:start w:val="1"/>
      <w:numFmt w:val="lowerLetter"/>
      <w:lvlText w:val="%8."/>
      <w:lvlJc w:val="left"/>
      <w:pPr>
        <w:ind w:left="6775" w:hanging="360"/>
      </w:pPr>
    </w:lvl>
    <w:lvl w:ilvl="8" w:tplc="041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1" w15:restartNumberingAfterBreak="0">
    <w:nsid w:val="1B065C0C"/>
    <w:multiLevelType w:val="hybridMultilevel"/>
    <w:tmpl w:val="015471CE"/>
    <w:lvl w:ilvl="0" w:tplc="4516D63E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567AD0">
      <w:start w:val="1"/>
      <w:numFmt w:val="decimal"/>
      <w:lvlText w:val="%2."/>
      <w:lvlJc w:val="left"/>
      <w:pPr>
        <w:ind w:left="2081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D44FB06">
      <w:numFmt w:val="bullet"/>
      <w:lvlText w:val="•"/>
      <w:lvlJc w:val="left"/>
      <w:pPr>
        <w:ind w:left="2936" w:hanging="361"/>
      </w:pPr>
      <w:rPr>
        <w:rFonts w:hint="default"/>
        <w:lang w:val="ru-RU" w:eastAsia="en-US" w:bidi="ar-SA"/>
      </w:rPr>
    </w:lvl>
    <w:lvl w:ilvl="3" w:tplc="A7866068">
      <w:numFmt w:val="bullet"/>
      <w:lvlText w:val="•"/>
      <w:lvlJc w:val="left"/>
      <w:pPr>
        <w:ind w:left="3792" w:hanging="361"/>
      </w:pPr>
      <w:rPr>
        <w:rFonts w:hint="default"/>
        <w:lang w:val="ru-RU" w:eastAsia="en-US" w:bidi="ar-SA"/>
      </w:rPr>
    </w:lvl>
    <w:lvl w:ilvl="4" w:tplc="032C0C9C">
      <w:numFmt w:val="bullet"/>
      <w:lvlText w:val="•"/>
      <w:lvlJc w:val="left"/>
      <w:pPr>
        <w:ind w:left="4648" w:hanging="361"/>
      </w:pPr>
      <w:rPr>
        <w:rFonts w:hint="default"/>
        <w:lang w:val="ru-RU" w:eastAsia="en-US" w:bidi="ar-SA"/>
      </w:rPr>
    </w:lvl>
    <w:lvl w:ilvl="5" w:tplc="F6D6291C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6" w:tplc="8B96763E">
      <w:numFmt w:val="bullet"/>
      <w:lvlText w:val="•"/>
      <w:lvlJc w:val="left"/>
      <w:pPr>
        <w:ind w:left="6361" w:hanging="361"/>
      </w:pPr>
      <w:rPr>
        <w:rFonts w:hint="default"/>
        <w:lang w:val="ru-RU" w:eastAsia="en-US" w:bidi="ar-SA"/>
      </w:rPr>
    </w:lvl>
    <w:lvl w:ilvl="7" w:tplc="AA2E1EFC">
      <w:numFmt w:val="bullet"/>
      <w:lvlText w:val="•"/>
      <w:lvlJc w:val="left"/>
      <w:pPr>
        <w:ind w:left="7217" w:hanging="361"/>
      </w:pPr>
      <w:rPr>
        <w:rFonts w:hint="default"/>
        <w:lang w:val="ru-RU" w:eastAsia="en-US" w:bidi="ar-SA"/>
      </w:rPr>
    </w:lvl>
    <w:lvl w:ilvl="8" w:tplc="F4A0610A">
      <w:numFmt w:val="bullet"/>
      <w:lvlText w:val="•"/>
      <w:lvlJc w:val="left"/>
      <w:pPr>
        <w:ind w:left="8073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1B5365CD"/>
    <w:multiLevelType w:val="hybridMultilevel"/>
    <w:tmpl w:val="76400F2C"/>
    <w:lvl w:ilvl="0" w:tplc="4CF6E384">
      <w:start w:val="1"/>
      <w:numFmt w:val="decimal"/>
      <w:lvlText w:val="%1."/>
      <w:lvlJc w:val="left"/>
      <w:pPr>
        <w:ind w:left="13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AEE506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2" w:tplc="D5BE8A56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93DA786C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4876401E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0B58967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A868085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312E3B46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794246FE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BC03C0C"/>
    <w:multiLevelType w:val="hybridMultilevel"/>
    <w:tmpl w:val="ADCA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B6D59"/>
    <w:multiLevelType w:val="hybridMultilevel"/>
    <w:tmpl w:val="82BE54FE"/>
    <w:lvl w:ilvl="0" w:tplc="0BA0485C">
      <w:start w:val="1"/>
      <w:numFmt w:val="decimal"/>
      <w:lvlText w:val="%1."/>
      <w:lvlJc w:val="left"/>
      <w:pPr>
        <w:ind w:left="1373" w:hanging="360"/>
      </w:pPr>
      <w:rPr>
        <w:rFonts w:hint="default"/>
        <w:spacing w:val="0"/>
        <w:w w:val="100"/>
        <w:lang w:val="ru-RU" w:eastAsia="en-US" w:bidi="ar-SA"/>
      </w:rPr>
    </w:lvl>
    <w:lvl w:ilvl="1" w:tplc="807A3E78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2" w:tplc="D3A4F8CE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B6486D56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E8E6846A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7818A6B4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D82EDE4C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B778F7B0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CF26638C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20E38BA"/>
    <w:multiLevelType w:val="hybridMultilevel"/>
    <w:tmpl w:val="06BA61D0"/>
    <w:lvl w:ilvl="0" w:tplc="F24CD770">
      <w:start w:val="30"/>
      <w:numFmt w:val="decimal"/>
      <w:lvlText w:val="%1."/>
      <w:lvlJc w:val="left"/>
      <w:pPr>
        <w:ind w:left="1025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5C0377C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D7A46DB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ADCA8CA2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A9A22A6A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8AE0135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C4AA52E6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9D7C3910">
      <w:numFmt w:val="bullet"/>
      <w:lvlText w:val="•"/>
      <w:lvlJc w:val="left"/>
      <w:pPr>
        <w:ind w:left="7156" w:hanging="360"/>
      </w:pPr>
      <w:rPr>
        <w:rFonts w:hint="default"/>
        <w:lang w:val="ru-RU" w:eastAsia="en-US" w:bidi="ar-SA"/>
      </w:rPr>
    </w:lvl>
    <w:lvl w:ilvl="8" w:tplc="69B84DB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5642B99"/>
    <w:multiLevelType w:val="hybridMultilevel"/>
    <w:tmpl w:val="7A4E942C"/>
    <w:lvl w:ilvl="0" w:tplc="F51E3282">
      <w:start w:val="1"/>
      <w:numFmt w:val="decimal"/>
      <w:lvlText w:val="%1."/>
      <w:lvlJc w:val="left"/>
      <w:pPr>
        <w:ind w:left="13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5A1EDA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2" w:tplc="164EFE82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59F6983C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ACEEA2B8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EDB4CE3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9176DF5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815057E2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D482F95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A885CE7"/>
    <w:multiLevelType w:val="hybridMultilevel"/>
    <w:tmpl w:val="A5C4F0E6"/>
    <w:lvl w:ilvl="0" w:tplc="63369B46">
      <w:start w:val="1"/>
      <w:numFmt w:val="decimal"/>
      <w:lvlText w:val="%1."/>
      <w:lvlJc w:val="left"/>
      <w:pPr>
        <w:ind w:left="13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08C9D2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2" w:tplc="312A5FA8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49DE4DA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C9C2AF1C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7820E4CE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2F589CAA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A9E67072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54908AB4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AAB1A95"/>
    <w:multiLevelType w:val="hybridMultilevel"/>
    <w:tmpl w:val="FBC8F19C"/>
    <w:lvl w:ilvl="0" w:tplc="0419000F">
      <w:start w:val="1"/>
      <w:numFmt w:val="decimal"/>
      <w:lvlText w:val="%1."/>
      <w:lvlJc w:val="left"/>
      <w:pPr>
        <w:ind w:left="1735" w:hanging="360"/>
      </w:pPr>
    </w:lvl>
    <w:lvl w:ilvl="1" w:tplc="04190019" w:tentative="1">
      <w:start w:val="1"/>
      <w:numFmt w:val="lowerLetter"/>
      <w:lvlText w:val="%2."/>
      <w:lvlJc w:val="left"/>
      <w:pPr>
        <w:ind w:left="2455" w:hanging="360"/>
      </w:pPr>
    </w:lvl>
    <w:lvl w:ilvl="2" w:tplc="0419001B" w:tentative="1">
      <w:start w:val="1"/>
      <w:numFmt w:val="lowerRoman"/>
      <w:lvlText w:val="%3."/>
      <w:lvlJc w:val="right"/>
      <w:pPr>
        <w:ind w:left="3175" w:hanging="180"/>
      </w:pPr>
    </w:lvl>
    <w:lvl w:ilvl="3" w:tplc="0419000F" w:tentative="1">
      <w:start w:val="1"/>
      <w:numFmt w:val="decimal"/>
      <w:lvlText w:val="%4."/>
      <w:lvlJc w:val="left"/>
      <w:pPr>
        <w:ind w:left="3895" w:hanging="360"/>
      </w:pPr>
    </w:lvl>
    <w:lvl w:ilvl="4" w:tplc="04190019" w:tentative="1">
      <w:start w:val="1"/>
      <w:numFmt w:val="lowerLetter"/>
      <w:lvlText w:val="%5."/>
      <w:lvlJc w:val="left"/>
      <w:pPr>
        <w:ind w:left="4615" w:hanging="360"/>
      </w:pPr>
    </w:lvl>
    <w:lvl w:ilvl="5" w:tplc="0419001B" w:tentative="1">
      <w:start w:val="1"/>
      <w:numFmt w:val="lowerRoman"/>
      <w:lvlText w:val="%6."/>
      <w:lvlJc w:val="right"/>
      <w:pPr>
        <w:ind w:left="5335" w:hanging="180"/>
      </w:pPr>
    </w:lvl>
    <w:lvl w:ilvl="6" w:tplc="0419000F" w:tentative="1">
      <w:start w:val="1"/>
      <w:numFmt w:val="decimal"/>
      <w:lvlText w:val="%7."/>
      <w:lvlJc w:val="left"/>
      <w:pPr>
        <w:ind w:left="6055" w:hanging="360"/>
      </w:pPr>
    </w:lvl>
    <w:lvl w:ilvl="7" w:tplc="04190019" w:tentative="1">
      <w:start w:val="1"/>
      <w:numFmt w:val="lowerLetter"/>
      <w:lvlText w:val="%8."/>
      <w:lvlJc w:val="left"/>
      <w:pPr>
        <w:ind w:left="6775" w:hanging="360"/>
      </w:pPr>
    </w:lvl>
    <w:lvl w:ilvl="8" w:tplc="041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 w15:restartNumberingAfterBreak="0">
    <w:nsid w:val="2C6319AC"/>
    <w:multiLevelType w:val="hybridMultilevel"/>
    <w:tmpl w:val="35EE3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30438"/>
    <w:multiLevelType w:val="hybridMultilevel"/>
    <w:tmpl w:val="0CFA3D0A"/>
    <w:lvl w:ilvl="0" w:tplc="0419000F">
      <w:start w:val="1"/>
      <w:numFmt w:val="decimal"/>
      <w:lvlText w:val="%1."/>
      <w:lvlJc w:val="left"/>
      <w:pPr>
        <w:ind w:left="1732" w:hanging="360"/>
      </w:p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21" w15:restartNumberingAfterBreak="0">
    <w:nsid w:val="38EC7AA5"/>
    <w:multiLevelType w:val="multilevel"/>
    <w:tmpl w:val="A2A62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6" w:hanging="2160"/>
      </w:pPr>
      <w:rPr>
        <w:rFonts w:hint="default"/>
      </w:rPr>
    </w:lvl>
  </w:abstractNum>
  <w:abstractNum w:abstractNumId="22" w15:restartNumberingAfterBreak="0">
    <w:nsid w:val="3EB60E2B"/>
    <w:multiLevelType w:val="hybridMultilevel"/>
    <w:tmpl w:val="98EA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E1F9D"/>
    <w:multiLevelType w:val="hybridMultilevel"/>
    <w:tmpl w:val="E6746D64"/>
    <w:lvl w:ilvl="0" w:tplc="F468FA1C">
      <w:start w:val="36"/>
      <w:numFmt w:val="decimal"/>
      <w:lvlText w:val="%1."/>
      <w:lvlJc w:val="left"/>
      <w:pPr>
        <w:ind w:left="1025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CA2F1F4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DEF4DB6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93882DB2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7DB4EE3C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3C5013EC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AC2219CC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23FAB56C">
      <w:numFmt w:val="bullet"/>
      <w:lvlText w:val="•"/>
      <w:lvlJc w:val="left"/>
      <w:pPr>
        <w:ind w:left="7156" w:hanging="360"/>
      </w:pPr>
      <w:rPr>
        <w:rFonts w:hint="default"/>
        <w:lang w:val="ru-RU" w:eastAsia="en-US" w:bidi="ar-SA"/>
      </w:rPr>
    </w:lvl>
    <w:lvl w:ilvl="8" w:tplc="A0381D3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1C448E0"/>
    <w:multiLevelType w:val="hybridMultilevel"/>
    <w:tmpl w:val="1BEEBF54"/>
    <w:lvl w:ilvl="0" w:tplc="0419000F">
      <w:start w:val="1"/>
      <w:numFmt w:val="decimal"/>
      <w:lvlText w:val="%1."/>
      <w:lvlJc w:val="left"/>
      <w:pPr>
        <w:ind w:left="1732" w:hanging="360"/>
      </w:p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25" w15:restartNumberingAfterBreak="0">
    <w:nsid w:val="4503525B"/>
    <w:multiLevelType w:val="hybridMultilevel"/>
    <w:tmpl w:val="6704A4DA"/>
    <w:lvl w:ilvl="0" w:tplc="D826D2BA">
      <w:start w:val="1"/>
      <w:numFmt w:val="decimal"/>
      <w:lvlText w:val="%1)"/>
      <w:lvlJc w:val="left"/>
      <w:pPr>
        <w:ind w:left="305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2EDD86">
      <w:numFmt w:val="bullet"/>
      <w:lvlText w:val="•"/>
      <w:lvlJc w:val="left"/>
      <w:pPr>
        <w:ind w:left="1248" w:hanging="452"/>
      </w:pPr>
      <w:rPr>
        <w:rFonts w:hint="default"/>
        <w:lang w:val="ru-RU" w:eastAsia="en-US" w:bidi="ar-SA"/>
      </w:rPr>
    </w:lvl>
    <w:lvl w:ilvl="2" w:tplc="E1449418">
      <w:numFmt w:val="bullet"/>
      <w:lvlText w:val="•"/>
      <w:lvlJc w:val="left"/>
      <w:pPr>
        <w:ind w:left="2197" w:hanging="452"/>
      </w:pPr>
      <w:rPr>
        <w:rFonts w:hint="default"/>
        <w:lang w:val="ru-RU" w:eastAsia="en-US" w:bidi="ar-SA"/>
      </w:rPr>
    </w:lvl>
    <w:lvl w:ilvl="3" w:tplc="C5E0B722">
      <w:numFmt w:val="bullet"/>
      <w:lvlText w:val="•"/>
      <w:lvlJc w:val="left"/>
      <w:pPr>
        <w:ind w:left="3145" w:hanging="452"/>
      </w:pPr>
      <w:rPr>
        <w:rFonts w:hint="default"/>
        <w:lang w:val="ru-RU" w:eastAsia="en-US" w:bidi="ar-SA"/>
      </w:rPr>
    </w:lvl>
    <w:lvl w:ilvl="4" w:tplc="1E2827EA">
      <w:numFmt w:val="bullet"/>
      <w:lvlText w:val="•"/>
      <w:lvlJc w:val="left"/>
      <w:pPr>
        <w:ind w:left="4094" w:hanging="452"/>
      </w:pPr>
      <w:rPr>
        <w:rFonts w:hint="default"/>
        <w:lang w:val="ru-RU" w:eastAsia="en-US" w:bidi="ar-SA"/>
      </w:rPr>
    </w:lvl>
    <w:lvl w:ilvl="5" w:tplc="B13A9DB8">
      <w:numFmt w:val="bullet"/>
      <w:lvlText w:val="•"/>
      <w:lvlJc w:val="left"/>
      <w:pPr>
        <w:ind w:left="5043" w:hanging="452"/>
      </w:pPr>
      <w:rPr>
        <w:rFonts w:hint="default"/>
        <w:lang w:val="ru-RU" w:eastAsia="en-US" w:bidi="ar-SA"/>
      </w:rPr>
    </w:lvl>
    <w:lvl w:ilvl="6" w:tplc="3F0E858C">
      <w:numFmt w:val="bullet"/>
      <w:lvlText w:val="•"/>
      <w:lvlJc w:val="left"/>
      <w:pPr>
        <w:ind w:left="5991" w:hanging="452"/>
      </w:pPr>
      <w:rPr>
        <w:rFonts w:hint="default"/>
        <w:lang w:val="ru-RU" w:eastAsia="en-US" w:bidi="ar-SA"/>
      </w:rPr>
    </w:lvl>
    <w:lvl w:ilvl="7" w:tplc="BA80377E">
      <w:numFmt w:val="bullet"/>
      <w:lvlText w:val="•"/>
      <w:lvlJc w:val="left"/>
      <w:pPr>
        <w:ind w:left="6940" w:hanging="452"/>
      </w:pPr>
      <w:rPr>
        <w:rFonts w:hint="default"/>
        <w:lang w:val="ru-RU" w:eastAsia="en-US" w:bidi="ar-SA"/>
      </w:rPr>
    </w:lvl>
    <w:lvl w:ilvl="8" w:tplc="692C4D90">
      <w:numFmt w:val="bullet"/>
      <w:lvlText w:val="•"/>
      <w:lvlJc w:val="left"/>
      <w:pPr>
        <w:ind w:left="7889" w:hanging="452"/>
      </w:pPr>
      <w:rPr>
        <w:rFonts w:hint="default"/>
        <w:lang w:val="ru-RU" w:eastAsia="en-US" w:bidi="ar-SA"/>
      </w:rPr>
    </w:lvl>
  </w:abstractNum>
  <w:abstractNum w:abstractNumId="26" w15:restartNumberingAfterBreak="0">
    <w:nsid w:val="458966B6"/>
    <w:multiLevelType w:val="hybridMultilevel"/>
    <w:tmpl w:val="258611A8"/>
    <w:lvl w:ilvl="0" w:tplc="0419000F">
      <w:start w:val="1"/>
      <w:numFmt w:val="decimal"/>
      <w:lvlText w:val="%1."/>
      <w:lvlJc w:val="left"/>
      <w:pPr>
        <w:ind w:left="1732" w:hanging="360"/>
      </w:p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27" w15:restartNumberingAfterBreak="0">
    <w:nsid w:val="47A24DE5"/>
    <w:multiLevelType w:val="hybridMultilevel"/>
    <w:tmpl w:val="FF5C2BFE"/>
    <w:lvl w:ilvl="0" w:tplc="F754F868">
      <w:start w:val="1"/>
      <w:numFmt w:val="decimal"/>
      <w:lvlText w:val="%1."/>
      <w:lvlJc w:val="left"/>
      <w:pPr>
        <w:ind w:left="10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3CA900">
      <w:numFmt w:val="bullet"/>
      <w:lvlText w:val="•"/>
      <w:lvlJc w:val="left"/>
      <w:pPr>
        <w:ind w:left="1968" w:hanging="281"/>
      </w:pPr>
      <w:rPr>
        <w:rFonts w:hint="default"/>
        <w:lang w:val="ru-RU" w:eastAsia="en-US" w:bidi="ar-SA"/>
      </w:rPr>
    </w:lvl>
    <w:lvl w:ilvl="2" w:tplc="FE9A15E0">
      <w:numFmt w:val="bullet"/>
      <w:lvlText w:val="•"/>
      <w:lvlJc w:val="left"/>
      <w:pPr>
        <w:ind w:left="2837" w:hanging="281"/>
      </w:pPr>
      <w:rPr>
        <w:rFonts w:hint="default"/>
        <w:lang w:val="ru-RU" w:eastAsia="en-US" w:bidi="ar-SA"/>
      </w:rPr>
    </w:lvl>
    <w:lvl w:ilvl="3" w:tplc="B16C1F74">
      <w:numFmt w:val="bullet"/>
      <w:lvlText w:val="•"/>
      <w:lvlJc w:val="left"/>
      <w:pPr>
        <w:ind w:left="3705" w:hanging="281"/>
      </w:pPr>
      <w:rPr>
        <w:rFonts w:hint="default"/>
        <w:lang w:val="ru-RU" w:eastAsia="en-US" w:bidi="ar-SA"/>
      </w:rPr>
    </w:lvl>
    <w:lvl w:ilvl="4" w:tplc="17D8FAEA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5" w:tplc="A41C465C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A9F6BCB6">
      <w:numFmt w:val="bullet"/>
      <w:lvlText w:val="•"/>
      <w:lvlJc w:val="left"/>
      <w:pPr>
        <w:ind w:left="6311" w:hanging="281"/>
      </w:pPr>
      <w:rPr>
        <w:rFonts w:hint="default"/>
        <w:lang w:val="ru-RU" w:eastAsia="en-US" w:bidi="ar-SA"/>
      </w:rPr>
    </w:lvl>
    <w:lvl w:ilvl="7" w:tplc="4704F5F2">
      <w:numFmt w:val="bullet"/>
      <w:lvlText w:val="•"/>
      <w:lvlJc w:val="left"/>
      <w:pPr>
        <w:ind w:left="7180" w:hanging="281"/>
      </w:pPr>
      <w:rPr>
        <w:rFonts w:hint="default"/>
        <w:lang w:val="ru-RU" w:eastAsia="en-US" w:bidi="ar-SA"/>
      </w:rPr>
    </w:lvl>
    <w:lvl w:ilvl="8" w:tplc="DD0CBBCA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47BE0DFD"/>
    <w:multiLevelType w:val="hybridMultilevel"/>
    <w:tmpl w:val="CF381346"/>
    <w:lvl w:ilvl="0" w:tplc="0419000F">
      <w:start w:val="1"/>
      <w:numFmt w:val="decimal"/>
      <w:lvlText w:val="%1."/>
      <w:lvlJc w:val="left"/>
      <w:pPr>
        <w:ind w:left="1735" w:hanging="360"/>
      </w:pPr>
    </w:lvl>
    <w:lvl w:ilvl="1" w:tplc="04190019" w:tentative="1">
      <w:start w:val="1"/>
      <w:numFmt w:val="lowerLetter"/>
      <w:lvlText w:val="%2."/>
      <w:lvlJc w:val="left"/>
      <w:pPr>
        <w:ind w:left="2455" w:hanging="360"/>
      </w:pPr>
    </w:lvl>
    <w:lvl w:ilvl="2" w:tplc="0419001B" w:tentative="1">
      <w:start w:val="1"/>
      <w:numFmt w:val="lowerRoman"/>
      <w:lvlText w:val="%3."/>
      <w:lvlJc w:val="right"/>
      <w:pPr>
        <w:ind w:left="3175" w:hanging="180"/>
      </w:pPr>
    </w:lvl>
    <w:lvl w:ilvl="3" w:tplc="0419000F" w:tentative="1">
      <w:start w:val="1"/>
      <w:numFmt w:val="decimal"/>
      <w:lvlText w:val="%4."/>
      <w:lvlJc w:val="left"/>
      <w:pPr>
        <w:ind w:left="3895" w:hanging="360"/>
      </w:pPr>
    </w:lvl>
    <w:lvl w:ilvl="4" w:tplc="04190019" w:tentative="1">
      <w:start w:val="1"/>
      <w:numFmt w:val="lowerLetter"/>
      <w:lvlText w:val="%5."/>
      <w:lvlJc w:val="left"/>
      <w:pPr>
        <w:ind w:left="4615" w:hanging="360"/>
      </w:pPr>
    </w:lvl>
    <w:lvl w:ilvl="5" w:tplc="0419001B" w:tentative="1">
      <w:start w:val="1"/>
      <w:numFmt w:val="lowerRoman"/>
      <w:lvlText w:val="%6."/>
      <w:lvlJc w:val="right"/>
      <w:pPr>
        <w:ind w:left="5335" w:hanging="180"/>
      </w:pPr>
    </w:lvl>
    <w:lvl w:ilvl="6" w:tplc="0419000F" w:tentative="1">
      <w:start w:val="1"/>
      <w:numFmt w:val="decimal"/>
      <w:lvlText w:val="%7."/>
      <w:lvlJc w:val="left"/>
      <w:pPr>
        <w:ind w:left="6055" w:hanging="360"/>
      </w:pPr>
    </w:lvl>
    <w:lvl w:ilvl="7" w:tplc="04190019" w:tentative="1">
      <w:start w:val="1"/>
      <w:numFmt w:val="lowerLetter"/>
      <w:lvlText w:val="%8."/>
      <w:lvlJc w:val="left"/>
      <w:pPr>
        <w:ind w:left="6775" w:hanging="360"/>
      </w:pPr>
    </w:lvl>
    <w:lvl w:ilvl="8" w:tplc="041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29" w15:restartNumberingAfterBreak="0">
    <w:nsid w:val="47E56A90"/>
    <w:multiLevelType w:val="hybridMultilevel"/>
    <w:tmpl w:val="C362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93215"/>
    <w:multiLevelType w:val="hybridMultilevel"/>
    <w:tmpl w:val="33DAA620"/>
    <w:lvl w:ilvl="0" w:tplc="8DC2C022">
      <w:start w:val="1"/>
      <w:numFmt w:val="decimal"/>
      <w:lvlText w:val="%1."/>
      <w:lvlJc w:val="left"/>
      <w:pPr>
        <w:ind w:left="1025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384D80">
      <w:numFmt w:val="bullet"/>
      <w:lvlText w:val="•"/>
      <w:lvlJc w:val="left"/>
      <w:pPr>
        <w:ind w:left="1260" w:hanging="348"/>
      </w:pPr>
      <w:rPr>
        <w:rFonts w:hint="default"/>
        <w:lang w:val="ru-RU" w:eastAsia="en-US" w:bidi="ar-SA"/>
      </w:rPr>
    </w:lvl>
    <w:lvl w:ilvl="2" w:tplc="B90EFDA6">
      <w:numFmt w:val="bullet"/>
      <w:lvlText w:val="•"/>
      <w:lvlJc w:val="left"/>
      <w:pPr>
        <w:ind w:left="2207" w:hanging="348"/>
      </w:pPr>
      <w:rPr>
        <w:rFonts w:hint="default"/>
        <w:lang w:val="ru-RU" w:eastAsia="en-US" w:bidi="ar-SA"/>
      </w:rPr>
    </w:lvl>
    <w:lvl w:ilvl="3" w:tplc="560A3FAA">
      <w:numFmt w:val="bullet"/>
      <w:lvlText w:val="•"/>
      <w:lvlJc w:val="left"/>
      <w:pPr>
        <w:ind w:left="3154" w:hanging="348"/>
      </w:pPr>
      <w:rPr>
        <w:rFonts w:hint="default"/>
        <w:lang w:val="ru-RU" w:eastAsia="en-US" w:bidi="ar-SA"/>
      </w:rPr>
    </w:lvl>
    <w:lvl w:ilvl="4" w:tplc="D3864E94">
      <w:numFmt w:val="bullet"/>
      <w:lvlText w:val="•"/>
      <w:lvlJc w:val="left"/>
      <w:pPr>
        <w:ind w:left="4102" w:hanging="348"/>
      </w:pPr>
      <w:rPr>
        <w:rFonts w:hint="default"/>
        <w:lang w:val="ru-RU" w:eastAsia="en-US" w:bidi="ar-SA"/>
      </w:rPr>
    </w:lvl>
    <w:lvl w:ilvl="5" w:tplc="0D442894">
      <w:numFmt w:val="bullet"/>
      <w:lvlText w:val="•"/>
      <w:lvlJc w:val="left"/>
      <w:pPr>
        <w:ind w:left="5049" w:hanging="348"/>
      </w:pPr>
      <w:rPr>
        <w:rFonts w:hint="default"/>
        <w:lang w:val="ru-RU" w:eastAsia="en-US" w:bidi="ar-SA"/>
      </w:rPr>
    </w:lvl>
    <w:lvl w:ilvl="6" w:tplc="28825C4E">
      <w:numFmt w:val="bullet"/>
      <w:lvlText w:val="•"/>
      <w:lvlJc w:val="left"/>
      <w:pPr>
        <w:ind w:left="5996" w:hanging="348"/>
      </w:pPr>
      <w:rPr>
        <w:rFonts w:hint="default"/>
        <w:lang w:val="ru-RU" w:eastAsia="en-US" w:bidi="ar-SA"/>
      </w:rPr>
    </w:lvl>
    <w:lvl w:ilvl="7" w:tplc="8DEADF86">
      <w:numFmt w:val="bullet"/>
      <w:lvlText w:val="•"/>
      <w:lvlJc w:val="left"/>
      <w:pPr>
        <w:ind w:left="6944" w:hanging="348"/>
      </w:pPr>
      <w:rPr>
        <w:rFonts w:hint="default"/>
        <w:lang w:val="ru-RU" w:eastAsia="en-US" w:bidi="ar-SA"/>
      </w:rPr>
    </w:lvl>
    <w:lvl w:ilvl="8" w:tplc="B4824CA6">
      <w:numFmt w:val="bullet"/>
      <w:lvlText w:val="•"/>
      <w:lvlJc w:val="left"/>
      <w:pPr>
        <w:ind w:left="7891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584F0F89"/>
    <w:multiLevelType w:val="hybridMultilevel"/>
    <w:tmpl w:val="7726483A"/>
    <w:lvl w:ilvl="0" w:tplc="7140368E">
      <w:start w:val="42"/>
      <w:numFmt w:val="decimal"/>
      <w:lvlText w:val="%1."/>
      <w:lvlJc w:val="left"/>
      <w:pPr>
        <w:ind w:left="1025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39E0983E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2B1C188A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E81ADCDE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B2F0141A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7988F66C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455AF352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32A689FE">
      <w:numFmt w:val="bullet"/>
      <w:lvlText w:val="•"/>
      <w:lvlJc w:val="left"/>
      <w:pPr>
        <w:ind w:left="7156" w:hanging="360"/>
      </w:pPr>
      <w:rPr>
        <w:rFonts w:hint="default"/>
        <w:lang w:val="ru-RU" w:eastAsia="en-US" w:bidi="ar-SA"/>
      </w:rPr>
    </w:lvl>
    <w:lvl w:ilvl="8" w:tplc="52B2C84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90E348D"/>
    <w:multiLevelType w:val="hybridMultilevel"/>
    <w:tmpl w:val="71DEB148"/>
    <w:lvl w:ilvl="0" w:tplc="0419000F">
      <w:start w:val="1"/>
      <w:numFmt w:val="decimal"/>
      <w:lvlText w:val="%1."/>
      <w:lvlJc w:val="left"/>
      <w:pPr>
        <w:ind w:left="1732" w:hanging="360"/>
      </w:p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33" w15:restartNumberingAfterBreak="0">
    <w:nsid w:val="5FA17159"/>
    <w:multiLevelType w:val="hybridMultilevel"/>
    <w:tmpl w:val="6130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359EA"/>
    <w:multiLevelType w:val="multilevel"/>
    <w:tmpl w:val="4850B0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16" w:hanging="2160"/>
      </w:pPr>
      <w:rPr>
        <w:rFonts w:hint="default"/>
      </w:rPr>
    </w:lvl>
  </w:abstractNum>
  <w:abstractNum w:abstractNumId="35" w15:restartNumberingAfterBreak="0">
    <w:nsid w:val="6A453051"/>
    <w:multiLevelType w:val="hybridMultilevel"/>
    <w:tmpl w:val="BE100A96"/>
    <w:lvl w:ilvl="0" w:tplc="A02E862A">
      <w:start w:val="1"/>
      <w:numFmt w:val="decimal"/>
      <w:lvlText w:val="%1."/>
      <w:lvlJc w:val="left"/>
      <w:pPr>
        <w:ind w:left="13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C62298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2" w:tplc="87AEA518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0D4685C2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053081AA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C51E81EC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B114C81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B2087EE6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D5FCA9B4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EFE65D0"/>
    <w:multiLevelType w:val="hybridMultilevel"/>
    <w:tmpl w:val="38A449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5C2D1D"/>
    <w:multiLevelType w:val="hybridMultilevel"/>
    <w:tmpl w:val="DE68B8FC"/>
    <w:lvl w:ilvl="0" w:tplc="0AA478F2">
      <w:start w:val="1"/>
      <w:numFmt w:val="decimal"/>
      <w:lvlText w:val="%1."/>
      <w:lvlJc w:val="left"/>
      <w:pPr>
        <w:ind w:left="101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6E11A6">
      <w:numFmt w:val="bullet"/>
      <w:lvlText w:val="•"/>
      <w:lvlJc w:val="left"/>
      <w:pPr>
        <w:ind w:left="1896" w:hanging="348"/>
      </w:pPr>
      <w:rPr>
        <w:rFonts w:hint="default"/>
        <w:lang w:val="ru-RU" w:eastAsia="en-US" w:bidi="ar-SA"/>
      </w:rPr>
    </w:lvl>
    <w:lvl w:ilvl="2" w:tplc="72DA98EA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  <w:lvl w:ilvl="3" w:tplc="EA4AC6E8">
      <w:numFmt w:val="bullet"/>
      <w:lvlText w:val="•"/>
      <w:lvlJc w:val="left"/>
      <w:pPr>
        <w:ind w:left="3649" w:hanging="348"/>
      </w:pPr>
      <w:rPr>
        <w:rFonts w:hint="default"/>
        <w:lang w:val="ru-RU" w:eastAsia="en-US" w:bidi="ar-SA"/>
      </w:rPr>
    </w:lvl>
    <w:lvl w:ilvl="4" w:tplc="472818C6">
      <w:numFmt w:val="bullet"/>
      <w:lvlText w:val="•"/>
      <w:lvlJc w:val="left"/>
      <w:pPr>
        <w:ind w:left="4526" w:hanging="348"/>
      </w:pPr>
      <w:rPr>
        <w:rFonts w:hint="default"/>
        <w:lang w:val="ru-RU" w:eastAsia="en-US" w:bidi="ar-SA"/>
      </w:rPr>
    </w:lvl>
    <w:lvl w:ilvl="5" w:tplc="E698EC2C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7C851CC">
      <w:numFmt w:val="bullet"/>
      <w:lvlText w:val="•"/>
      <w:lvlJc w:val="left"/>
      <w:pPr>
        <w:ind w:left="6279" w:hanging="348"/>
      </w:pPr>
      <w:rPr>
        <w:rFonts w:hint="default"/>
        <w:lang w:val="ru-RU" w:eastAsia="en-US" w:bidi="ar-SA"/>
      </w:rPr>
    </w:lvl>
    <w:lvl w:ilvl="7" w:tplc="877C0A86">
      <w:numFmt w:val="bullet"/>
      <w:lvlText w:val="•"/>
      <w:lvlJc w:val="left"/>
      <w:pPr>
        <w:ind w:left="7156" w:hanging="348"/>
      </w:pPr>
      <w:rPr>
        <w:rFonts w:hint="default"/>
        <w:lang w:val="ru-RU" w:eastAsia="en-US" w:bidi="ar-SA"/>
      </w:rPr>
    </w:lvl>
    <w:lvl w:ilvl="8" w:tplc="1172B8FC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abstractNum w:abstractNumId="38" w15:restartNumberingAfterBreak="0">
    <w:nsid w:val="788E3663"/>
    <w:multiLevelType w:val="hybridMultilevel"/>
    <w:tmpl w:val="57942E64"/>
    <w:lvl w:ilvl="0" w:tplc="2A94CDC6">
      <w:start w:val="1"/>
      <w:numFmt w:val="decimal"/>
      <w:lvlText w:val="%1."/>
      <w:lvlJc w:val="left"/>
      <w:pPr>
        <w:ind w:left="1025" w:hanging="348"/>
      </w:pPr>
      <w:rPr>
        <w:rFonts w:hint="default"/>
        <w:spacing w:val="0"/>
        <w:w w:val="100"/>
        <w:lang w:val="ru-RU" w:eastAsia="en-US" w:bidi="ar-SA"/>
      </w:rPr>
    </w:lvl>
    <w:lvl w:ilvl="1" w:tplc="CB3E9270">
      <w:start w:val="1"/>
      <w:numFmt w:val="decimal"/>
      <w:lvlText w:val="%2."/>
      <w:lvlJc w:val="left"/>
      <w:pPr>
        <w:ind w:left="138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490BF12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3" w:tplc="8A68268C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4" w:tplc="34086BB0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C0B6A018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31FACE88">
      <w:numFmt w:val="bullet"/>
      <w:lvlText w:val="•"/>
      <w:lvlJc w:val="left"/>
      <w:pPr>
        <w:ind w:left="6050" w:hanging="360"/>
      </w:pPr>
      <w:rPr>
        <w:rFonts w:hint="default"/>
        <w:lang w:val="ru-RU" w:eastAsia="en-US" w:bidi="ar-SA"/>
      </w:rPr>
    </w:lvl>
    <w:lvl w:ilvl="7" w:tplc="D1846E24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ED1283B0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B0302E9"/>
    <w:multiLevelType w:val="hybridMultilevel"/>
    <w:tmpl w:val="87C86D50"/>
    <w:lvl w:ilvl="0" w:tplc="F14C920E">
      <w:start w:val="1"/>
      <w:numFmt w:val="decimal"/>
      <w:lvlText w:val="%1)"/>
      <w:lvlJc w:val="left"/>
      <w:pPr>
        <w:ind w:left="305" w:hanging="305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8C60EACE">
      <w:numFmt w:val="bullet"/>
      <w:lvlText w:val=""/>
      <w:lvlJc w:val="left"/>
      <w:pPr>
        <w:ind w:left="2540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2F49F60">
      <w:numFmt w:val="bullet"/>
      <w:lvlText w:val="•"/>
      <w:lvlJc w:val="left"/>
      <w:pPr>
        <w:ind w:left="2540" w:hanging="250"/>
      </w:pPr>
      <w:rPr>
        <w:rFonts w:hint="default"/>
        <w:lang w:val="ru-RU" w:eastAsia="en-US" w:bidi="ar-SA"/>
      </w:rPr>
    </w:lvl>
    <w:lvl w:ilvl="3" w:tplc="97064278">
      <w:numFmt w:val="bullet"/>
      <w:lvlText w:val="•"/>
      <w:lvlJc w:val="left"/>
      <w:pPr>
        <w:ind w:left="2580" w:hanging="250"/>
      </w:pPr>
      <w:rPr>
        <w:rFonts w:hint="default"/>
        <w:lang w:val="ru-RU" w:eastAsia="en-US" w:bidi="ar-SA"/>
      </w:rPr>
    </w:lvl>
    <w:lvl w:ilvl="4" w:tplc="500C3DE4">
      <w:numFmt w:val="bullet"/>
      <w:lvlText w:val="•"/>
      <w:lvlJc w:val="left"/>
      <w:pPr>
        <w:ind w:left="3609" w:hanging="250"/>
      </w:pPr>
      <w:rPr>
        <w:rFonts w:hint="default"/>
        <w:lang w:val="ru-RU" w:eastAsia="en-US" w:bidi="ar-SA"/>
      </w:rPr>
    </w:lvl>
    <w:lvl w:ilvl="5" w:tplc="D3285ACA">
      <w:numFmt w:val="bullet"/>
      <w:lvlText w:val="•"/>
      <w:lvlJc w:val="left"/>
      <w:pPr>
        <w:ind w:left="4638" w:hanging="250"/>
      </w:pPr>
      <w:rPr>
        <w:rFonts w:hint="default"/>
        <w:lang w:val="ru-RU" w:eastAsia="en-US" w:bidi="ar-SA"/>
      </w:rPr>
    </w:lvl>
    <w:lvl w:ilvl="6" w:tplc="83A82A0C">
      <w:numFmt w:val="bullet"/>
      <w:lvlText w:val="•"/>
      <w:lvlJc w:val="left"/>
      <w:pPr>
        <w:ind w:left="5668" w:hanging="250"/>
      </w:pPr>
      <w:rPr>
        <w:rFonts w:hint="default"/>
        <w:lang w:val="ru-RU" w:eastAsia="en-US" w:bidi="ar-SA"/>
      </w:rPr>
    </w:lvl>
    <w:lvl w:ilvl="7" w:tplc="78C0D972">
      <w:numFmt w:val="bullet"/>
      <w:lvlText w:val="•"/>
      <w:lvlJc w:val="left"/>
      <w:pPr>
        <w:ind w:left="6697" w:hanging="250"/>
      </w:pPr>
      <w:rPr>
        <w:rFonts w:hint="default"/>
        <w:lang w:val="ru-RU" w:eastAsia="en-US" w:bidi="ar-SA"/>
      </w:rPr>
    </w:lvl>
    <w:lvl w:ilvl="8" w:tplc="9A2649F0">
      <w:numFmt w:val="bullet"/>
      <w:lvlText w:val="•"/>
      <w:lvlJc w:val="left"/>
      <w:pPr>
        <w:ind w:left="7727" w:hanging="250"/>
      </w:pPr>
      <w:rPr>
        <w:rFonts w:hint="default"/>
        <w:lang w:val="ru-RU" w:eastAsia="en-US" w:bidi="ar-SA"/>
      </w:rPr>
    </w:lvl>
  </w:abstractNum>
  <w:abstractNum w:abstractNumId="40" w15:restartNumberingAfterBreak="0">
    <w:nsid w:val="7B1C4740"/>
    <w:multiLevelType w:val="hybridMultilevel"/>
    <w:tmpl w:val="C362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23"/>
  </w:num>
  <w:num w:numId="4">
    <w:abstractNumId w:val="15"/>
  </w:num>
  <w:num w:numId="5">
    <w:abstractNumId w:val="30"/>
  </w:num>
  <w:num w:numId="6">
    <w:abstractNumId w:val="39"/>
  </w:num>
  <w:num w:numId="7">
    <w:abstractNumId w:val="35"/>
  </w:num>
  <w:num w:numId="8">
    <w:abstractNumId w:val="38"/>
  </w:num>
  <w:num w:numId="9">
    <w:abstractNumId w:val="27"/>
  </w:num>
  <w:num w:numId="10">
    <w:abstractNumId w:val="37"/>
  </w:num>
  <w:num w:numId="11">
    <w:abstractNumId w:val="12"/>
  </w:num>
  <w:num w:numId="12">
    <w:abstractNumId w:val="0"/>
  </w:num>
  <w:num w:numId="13">
    <w:abstractNumId w:val="14"/>
  </w:num>
  <w:num w:numId="14">
    <w:abstractNumId w:val="17"/>
  </w:num>
  <w:num w:numId="15">
    <w:abstractNumId w:val="25"/>
  </w:num>
  <w:num w:numId="16">
    <w:abstractNumId w:val="2"/>
  </w:num>
  <w:num w:numId="17">
    <w:abstractNumId w:val="11"/>
  </w:num>
  <w:num w:numId="18">
    <w:abstractNumId w:val="16"/>
  </w:num>
  <w:num w:numId="19">
    <w:abstractNumId w:val="4"/>
  </w:num>
  <w:num w:numId="20">
    <w:abstractNumId w:val="9"/>
  </w:num>
  <w:num w:numId="21">
    <w:abstractNumId w:val="24"/>
  </w:num>
  <w:num w:numId="22">
    <w:abstractNumId w:val="32"/>
  </w:num>
  <w:num w:numId="23">
    <w:abstractNumId w:val="3"/>
  </w:num>
  <w:num w:numId="24">
    <w:abstractNumId w:val="34"/>
  </w:num>
  <w:num w:numId="25">
    <w:abstractNumId w:val="18"/>
  </w:num>
  <w:num w:numId="26">
    <w:abstractNumId w:val="28"/>
  </w:num>
  <w:num w:numId="27">
    <w:abstractNumId w:val="8"/>
  </w:num>
  <w:num w:numId="28">
    <w:abstractNumId w:val="10"/>
  </w:num>
  <w:num w:numId="29">
    <w:abstractNumId w:val="1"/>
  </w:num>
  <w:num w:numId="30">
    <w:abstractNumId w:val="20"/>
  </w:num>
  <w:num w:numId="31">
    <w:abstractNumId w:val="22"/>
  </w:num>
  <w:num w:numId="32">
    <w:abstractNumId w:val="26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</w:num>
  <w:num w:numId="35">
    <w:abstractNumId w:val="33"/>
  </w:num>
  <w:num w:numId="36">
    <w:abstractNumId w:val="5"/>
  </w:num>
  <w:num w:numId="37">
    <w:abstractNumId w:val="40"/>
  </w:num>
  <w:num w:numId="38">
    <w:abstractNumId w:val="36"/>
  </w:num>
  <w:num w:numId="39">
    <w:abstractNumId w:val="13"/>
  </w:num>
  <w:num w:numId="40">
    <w:abstractNumId w:val="19"/>
  </w:num>
  <w:num w:numId="41">
    <w:abstractNumId w:val="2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A3840"/>
    <w:rsid w:val="00002CC7"/>
    <w:rsid w:val="00002FCC"/>
    <w:rsid w:val="0001364A"/>
    <w:rsid w:val="00022D96"/>
    <w:rsid w:val="0002611D"/>
    <w:rsid w:val="000304AD"/>
    <w:rsid w:val="000376BD"/>
    <w:rsid w:val="0005385D"/>
    <w:rsid w:val="00055BB4"/>
    <w:rsid w:val="0006024B"/>
    <w:rsid w:val="000635D1"/>
    <w:rsid w:val="00067636"/>
    <w:rsid w:val="00076557"/>
    <w:rsid w:val="000908D5"/>
    <w:rsid w:val="00091944"/>
    <w:rsid w:val="000A3DCF"/>
    <w:rsid w:val="000C1784"/>
    <w:rsid w:val="000D5685"/>
    <w:rsid w:val="000F5503"/>
    <w:rsid w:val="000F655A"/>
    <w:rsid w:val="000F6BBD"/>
    <w:rsid w:val="00101104"/>
    <w:rsid w:val="0010762E"/>
    <w:rsid w:val="00124D7D"/>
    <w:rsid w:val="001332B0"/>
    <w:rsid w:val="0013346A"/>
    <w:rsid w:val="00134C69"/>
    <w:rsid w:val="00153E08"/>
    <w:rsid w:val="00165DE3"/>
    <w:rsid w:val="00181F6B"/>
    <w:rsid w:val="00182F32"/>
    <w:rsid w:val="00193E08"/>
    <w:rsid w:val="001A4C44"/>
    <w:rsid w:val="001A5DB6"/>
    <w:rsid w:val="001A7D67"/>
    <w:rsid w:val="001D0965"/>
    <w:rsid w:val="001E05BE"/>
    <w:rsid w:val="001E133B"/>
    <w:rsid w:val="0020014E"/>
    <w:rsid w:val="00213639"/>
    <w:rsid w:val="00214150"/>
    <w:rsid w:val="00215DD0"/>
    <w:rsid w:val="00222861"/>
    <w:rsid w:val="0022431E"/>
    <w:rsid w:val="00232421"/>
    <w:rsid w:val="00242E49"/>
    <w:rsid w:val="00253067"/>
    <w:rsid w:val="0025399E"/>
    <w:rsid w:val="00254D47"/>
    <w:rsid w:val="002631B2"/>
    <w:rsid w:val="00276DDC"/>
    <w:rsid w:val="00282DC5"/>
    <w:rsid w:val="00283EB9"/>
    <w:rsid w:val="00284DB1"/>
    <w:rsid w:val="00286541"/>
    <w:rsid w:val="002A189E"/>
    <w:rsid w:val="002A2826"/>
    <w:rsid w:val="002B27BB"/>
    <w:rsid w:val="002B4696"/>
    <w:rsid w:val="002B5058"/>
    <w:rsid w:val="002B75DF"/>
    <w:rsid w:val="002C4D6A"/>
    <w:rsid w:val="002D07EF"/>
    <w:rsid w:val="002D6EFE"/>
    <w:rsid w:val="002E46CD"/>
    <w:rsid w:val="002E53F5"/>
    <w:rsid w:val="002F2FF3"/>
    <w:rsid w:val="002F54C7"/>
    <w:rsid w:val="002F72EF"/>
    <w:rsid w:val="002F7872"/>
    <w:rsid w:val="003001AF"/>
    <w:rsid w:val="00302041"/>
    <w:rsid w:val="00303337"/>
    <w:rsid w:val="00305F60"/>
    <w:rsid w:val="003209B2"/>
    <w:rsid w:val="0032240B"/>
    <w:rsid w:val="003279F1"/>
    <w:rsid w:val="003405AF"/>
    <w:rsid w:val="003479CE"/>
    <w:rsid w:val="00357FEA"/>
    <w:rsid w:val="003604BD"/>
    <w:rsid w:val="00362A1E"/>
    <w:rsid w:val="003657D8"/>
    <w:rsid w:val="003758B4"/>
    <w:rsid w:val="00382A62"/>
    <w:rsid w:val="003976E2"/>
    <w:rsid w:val="003A0FB7"/>
    <w:rsid w:val="003A73C5"/>
    <w:rsid w:val="003B4C53"/>
    <w:rsid w:val="003B68D9"/>
    <w:rsid w:val="003D01E3"/>
    <w:rsid w:val="003D2913"/>
    <w:rsid w:val="003D4973"/>
    <w:rsid w:val="003D66EF"/>
    <w:rsid w:val="003E230C"/>
    <w:rsid w:val="003E4D00"/>
    <w:rsid w:val="003F2AEA"/>
    <w:rsid w:val="003F54FE"/>
    <w:rsid w:val="00403567"/>
    <w:rsid w:val="00406D9D"/>
    <w:rsid w:val="00410785"/>
    <w:rsid w:val="0043011C"/>
    <w:rsid w:val="004308D6"/>
    <w:rsid w:val="00436FFD"/>
    <w:rsid w:val="00444671"/>
    <w:rsid w:val="00451EA9"/>
    <w:rsid w:val="00453AC9"/>
    <w:rsid w:val="00454ECD"/>
    <w:rsid w:val="00454F05"/>
    <w:rsid w:val="00455D28"/>
    <w:rsid w:val="004824ED"/>
    <w:rsid w:val="00486624"/>
    <w:rsid w:val="00490102"/>
    <w:rsid w:val="004A267F"/>
    <w:rsid w:val="004B3A1C"/>
    <w:rsid w:val="004C1DDE"/>
    <w:rsid w:val="004C48AE"/>
    <w:rsid w:val="004C520C"/>
    <w:rsid w:val="004E0F5A"/>
    <w:rsid w:val="004E1369"/>
    <w:rsid w:val="004E20C4"/>
    <w:rsid w:val="004E26D8"/>
    <w:rsid w:val="004E65A2"/>
    <w:rsid w:val="0050570B"/>
    <w:rsid w:val="00510E9B"/>
    <w:rsid w:val="00512FFA"/>
    <w:rsid w:val="005356B0"/>
    <w:rsid w:val="00550D75"/>
    <w:rsid w:val="005576F8"/>
    <w:rsid w:val="005727A1"/>
    <w:rsid w:val="005812FB"/>
    <w:rsid w:val="0059634A"/>
    <w:rsid w:val="00597E05"/>
    <w:rsid w:val="005A00D4"/>
    <w:rsid w:val="005A29F3"/>
    <w:rsid w:val="005B6DD5"/>
    <w:rsid w:val="005C4645"/>
    <w:rsid w:val="005D13A1"/>
    <w:rsid w:val="005D5D19"/>
    <w:rsid w:val="005E1FB0"/>
    <w:rsid w:val="005F0A9C"/>
    <w:rsid w:val="00602EAD"/>
    <w:rsid w:val="00602F29"/>
    <w:rsid w:val="006129BE"/>
    <w:rsid w:val="00615130"/>
    <w:rsid w:val="0062090E"/>
    <w:rsid w:val="00640152"/>
    <w:rsid w:val="00642671"/>
    <w:rsid w:val="00644CC1"/>
    <w:rsid w:val="00657F0B"/>
    <w:rsid w:val="006853BC"/>
    <w:rsid w:val="0068556C"/>
    <w:rsid w:val="00692946"/>
    <w:rsid w:val="006941DC"/>
    <w:rsid w:val="006A517B"/>
    <w:rsid w:val="006B2EFB"/>
    <w:rsid w:val="006B7C2A"/>
    <w:rsid w:val="006D0047"/>
    <w:rsid w:val="006D0E4B"/>
    <w:rsid w:val="006E4D6E"/>
    <w:rsid w:val="006E7FD0"/>
    <w:rsid w:val="006F6778"/>
    <w:rsid w:val="00700337"/>
    <w:rsid w:val="00700531"/>
    <w:rsid w:val="0072568B"/>
    <w:rsid w:val="00745CAC"/>
    <w:rsid w:val="00753EED"/>
    <w:rsid w:val="00756792"/>
    <w:rsid w:val="00770639"/>
    <w:rsid w:val="00772A92"/>
    <w:rsid w:val="0077411E"/>
    <w:rsid w:val="007759A5"/>
    <w:rsid w:val="00785F4E"/>
    <w:rsid w:val="007956BA"/>
    <w:rsid w:val="007A23DE"/>
    <w:rsid w:val="007A3840"/>
    <w:rsid w:val="007A3C89"/>
    <w:rsid w:val="007B0EDE"/>
    <w:rsid w:val="007C17AE"/>
    <w:rsid w:val="007C35C6"/>
    <w:rsid w:val="007D0312"/>
    <w:rsid w:val="007D32F9"/>
    <w:rsid w:val="007F1F09"/>
    <w:rsid w:val="007F5C3E"/>
    <w:rsid w:val="007F798D"/>
    <w:rsid w:val="008050A8"/>
    <w:rsid w:val="0081446F"/>
    <w:rsid w:val="00820F85"/>
    <w:rsid w:val="00823B4C"/>
    <w:rsid w:val="00837279"/>
    <w:rsid w:val="008452B2"/>
    <w:rsid w:val="00855158"/>
    <w:rsid w:val="00856182"/>
    <w:rsid w:val="008669ED"/>
    <w:rsid w:val="00872A09"/>
    <w:rsid w:val="00896559"/>
    <w:rsid w:val="00897B60"/>
    <w:rsid w:val="008D0634"/>
    <w:rsid w:val="008D12FE"/>
    <w:rsid w:val="008D222B"/>
    <w:rsid w:val="008D369E"/>
    <w:rsid w:val="008D448D"/>
    <w:rsid w:val="008D4DF9"/>
    <w:rsid w:val="008E77E1"/>
    <w:rsid w:val="008F6C4D"/>
    <w:rsid w:val="008F6D57"/>
    <w:rsid w:val="00900070"/>
    <w:rsid w:val="00901FB4"/>
    <w:rsid w:val="0091336B"/>
    <w:rsid w:val="00917932"/>
    <w:rsid w:val="00923893"/>
    <w:rsid w:val="009243AF"/>
    <w:rsid w:val="0093298D"/>
    <w:rsid w:val="009356DC"/>
    <w:rsid w:val="0094162F"/>
    <w:rsid w:val="0094770F"/>
    <w:rsid w:val="00960AB4"/>
    <w:rsid w:val="00973062"/>
    <w:rsid w:val="00976F88"/>
    <w:rsid w:val="0098253A"/>
    <w:rsid w:val="009A25F5"/>
    <w:rsid w:val="009A5D48"/>
    <w:rsid w:val="009A7B5B"/>
    <w:rsid w:val="009C1E0E"/>
    <w:rsid w:val="009D5717"/>
    <w:rsid w:val="009E666A"/>
    <w:rsid w:val="009E7E34"/>
    <w:rsid w:val="009F1728"/>
    <w:rsid w:val="00A01087"/>
    <w:rsid w:val="00A04326"/>
    <w:rsid w:val="00A23ABB"/>
    <w:rsid w:val="00A438AB"/>
    <w:rsid w:val="00A45A1F"/>
    <w:rsid w:val="00A51160"/>
    <w:rsid w:val="00A511E2"/>
    <w:rsid w:val="00A6436E"/>
    <w:rsid w:val="00A76F31"/>
    <w:rsid w:val="00A828B4"/>
    <w:rsid w:val="00A84BB2"/>
    <w:rsid w:val="00A856FB"/>
    <w:rsid w:val="00A9087D"/>
    <w:rsid w:val="00A911C8"/>
    <w:rsid w:val="00AA03FB"/>
    <w:rsid w:val="00AD184C"/>
    <w:rsid w:val="00AE0E1C"/>
    <w:rsid w:val="00AE49FC"/>
    <w:rsid w:val="00AE5138"/>
    <w:rsid w:val="00B11C6F"/>
    <w:rsid w:val="00B13D87"/>
    <w:rsid w:val="00B17AE8"/>
    <w:rsid w:val="00B31F83"/>
    <w:rsid w:val="00B41C16"/>
    <w:rsid w:val="00B43AC3"/>
    <w:rsid w:val="00B5230D"/>
    <w:rsid w:val="00B52BAA"/>
    <w:rsid w:val="00B62795"/>
    <w:rsid w:val="00B653B3"/>
    <w:rsid w:val="00B6782A"/>
    <w:rsid w:val="00B826D4"/>
    <w:rsid w:val="00B97FDA"/>
    <w:rsid w:val="00BA095C"/>
    <w:rsid w:val="00BA1061"/>
    <w:rsid w:val="00BA1DE7"/>
    <w:rsid w:val="00BA6A1E"/>
    <w:rsid w:val="00BC5C91"/>
    <w:rsid w:val="00BD01CE"/>
    <w:rsid w:val="00BD1F3A"/>
    <w:rsid w:val="00BD39AF"/>
    <w:rsid w:val="00BE768E"/>
    <w:rsid w:val="00BF2B3F"/>
    <w:rsid w:val="00BF56EE"/>
    <w:rsid w:val="00BF7DC8"/>
    <w:rsid w:val="00C10904"/>
    <w:rsid w:val="00C142B4"/>
    <w:rsid w:val="00C30568"/>
    <w:rsid w:val="00C30DB9"/>
    <w:rsid w:val="00C3758F"/>
    <w:rsid w:val="00C37CFA"/>
    <w:rsid w:val="00C43A1B"/>
    <w:rsid w:val="00C520B2"/>
    <w:rsid w:val="00C53569"/>
    <w:rsid w:val="00C5601E"/>
    <w:rsid w:val="00C56394"/>
    <w:rsid w:val="00C5697C"/>
    <w:rsid w:val="00C605C7"/>
    <w:rsid w:val="00C63F1D"/>
    <w:rsid w:val="00C76F18"/>
    <w:rsid w:val="00C805D1"/>
    <w:rsid w:val="00CB3C09"/>
    <w:rsid w:val="00CC2EC2"/>
    <w:rsid w:val="00CF53E1"/>
    <w:rsid w:val="00D05055"/>
    <w:rsid w:val="00D10762"/>
    <w:rsid w:val="00D12953"/>
    <w:rsid w:val="00D14AF1"/>
    <w:rsid w:val="00D1546C"/>
    <w:rsid w:val="00D17FD6"/>
    <w:rsid w:val="00D24126"/>
    <w:rsid w:val="00D43F20"/>
    <w:rsid w:val="00D52D79"/>
    <w:rsid w:val="00D53260"/>
    <w:rsid w:val="00D542A0"/>
    <w:rsid w:val="00D57548"/>
    <w:rsid w:val="00D611F3"/>
    <w:rsid w:val="00D74322"/>
    <w:rsid w:val="00D74E4E"/>
    <w:rsid w:val="00D80754"/>
    <w:rsid w:val="00D826A0"/>
    <w:rsid w:val="00D94CE5"/>
    <w:rsid w:val="00D96553"/>
    <w:rsid w:val="00DA2C5D"/>
    <w:rsid w:val="00DB0260"/>
    <w:rsid w:val="00DC07DC"/>
    <w:rsid w:val="00DC083F"/>
    <w:rsid w:val="00DD6F5D"/>
    <w:rsid w:val="00DE6319"/>
    <w:rsid w:val="00DF6A63"/>
    <w:rsid w:val="00E0278E"/>
    <w:rsid w:val="00E04BB8"/>
    <w:rsid w:val="00E11A29"/>
    <w:rsid w:val="00E30234"/>
    <w:rsid w:val="00E37EE7"/>
    <w:rsid w:val="00E463D5"/>
    <w:rsid w:val="00E511DE"/>
    <w:rsid w:val="00E57446"/>
    <w:rsid w:val="00E7566A"/>
    <w:rsid w:val="00E80A15"/>
    <w:rsid w:val="00E901A7"/>
    <w:rsid w:val="00E93CA6"/>
    <w:rsid w:val="00EA3E73"/>
    <w:rsid w:val="00EA4111"/>
    <w:rsid w:val="00EB2D10"/>
    <w:rsid w:val="00EB4F4B"/>
    <w:rsid w:val="00EC0D50"/>
    <w:rsid w:val="00EC108D"/>
    <w:rsid w:val="00ED12DB"/>
    <w:rsid w:val="00ED1713"/>
    <w:rsid w:val="00EF2112"/>
    <w:rsid w:val="00F07900"/>
    <w:rsid w:val="00F17429"/>
    <w:rsid w:val="00F2241B"/>
    <w:rsid w:val="00F22728"/>
    <w:rsid w:val="00F36299"/>
    <w:rsid w:val="00F37E1C"/>
    <w:rsid w:val="00F65A0D"/>
    <w:rsid w:val="00F819E2"/>
    <w:rsid w:val="00F85418"/>
    <w:rsid w:val="00F96621"/>
    <w:rsid w:val="00FA4B2A"/>
    <w:rsid w:val="00FB2DB0"/>
    <w:rsid w:val="00FB58C6"/>
    <w:rsid w:val="00FB5B18"/>
    <w:rsid w:val="00FC7040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57FB0A"/>
  <w15:docId w15:val="{D22B7404-332B-4AE2-88B6-B133A2BB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6A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54D47"/>
    <w:pPr>
      <w:spacing w:before="72"/>
      <w:ind w:left="60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9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A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254D47"/>
    <w:pPr>
      <w:spacing w:before="46"/>
      <w:ind w:left="170"/>
      <w:jc w:val="center"/>
    </w:pPr>
    <w:rPr>
      <w:sz w:val="28"/>
      <w:szCs w:val="28"/>
    </w:rPr>
  </w:style>
  <w:style w:type="paragraph" w:styleId="21">
    <w:name w:val="toc 2"/>
    <w:basedOn w:val="a"/>
    <w:uiPriority w:val="39"/>
    <w:qFormat/>
    <w:rsid w:val="00254D47"/>
    <w:pPr>
      <w:spacing w:before="160"/>
      <w:ind w:left="305"/>
    </w:pPr>
    <w:rPr>
      <w:sz w:val="28"/>
      <w:szCs w:val="28"/>
    </w:rPr>
  </w:style>
  <w:style w:type="paragraph" w:styleId="31">
    <w:name w:val="toc 3"/>
    <w:basedOn w:val="a"/>
    <w:uiPriority w:val="39"/>
    <w:qFormat/>
    <w:rsid w:val="00254D47"/>
    <w:pPr>
      <w:spacing w:before="161"/>
      <w:ind w:left="504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254D47"/>
    <w:pPr>
      <w:ind w:left="305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54D47"/>
    <w:pPr>
      <w:ind w:left="1373" w:right="1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54D47"/>
  </w:style>
  <w:style w:type="paragraph" w:styleId="a5">
    <w:name w:val="footnote text"/>
    <w:basedOn w:val="a"/>
    <w:link w:val="a6"/>
    <w:uiPriority w:val="99"/>
    <w:unhideWhenUsed/>
    <w:rsid w:val="009A7B5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A7B5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9A7B5B"/>
    <w:rPr>
      <w:vertAlign w:val="superscript"/>
    </w:rPr>
  </w:style>
  <w:style w:type="character" w:styleId="a8">
    <w:name w:val="Hyperlink"/>
    <w:basedOn w:val="a0"/>
    <w:uiPriority w:val="99"/>
    <w:unhideWhenUsed/>
    <w:rsid w:val="00DE631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69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69E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669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69ED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A29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WW8Num2z1">
    <w:name w:val="WW8Num2z1"/>
    <w:rsid w:val="00753EED"/>
    <w:rPr>
      <w:rFonts w:ascii="Courier New" w:hAnsi="Courier New"/>
      <w:color w:val="000000"/>
      <w:position w:val="0"/>
      <w:sz w:val="24"/>
      <w:vertAlign w:val="baseline"/>
    </w:rPr>
  </w:style>
  <w:style w:type="paragraph" w:styleId="ad">
    <w:name w:val="Balloon Text"/>
    <w:basedOn w:val="a"/>
    <w:link w:val="ae"/>
    <w:uiPriority w:val="99"/>
    <w:semiHidden/>
    <w:unhideWhenUsed/>
    <w:rsid w:val="0094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62F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F65A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f">
    <w:name w:val="TOC Heading"/>
    <w:basedOn w:val="1"/>
    <w:next w:val="a"/>
    <w:uiPriority w:val="39"/>
    <w:unhideWhenUsed/>
    <w:qFormat/>
    <w:rsid w:val="00C56394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6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37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w.com/ru/%D0%B0%D1%83%D0%BD-%D1%81%D0%B0%D0%BD-%D1%81%D1%83-%D1%87%D0%B6%D0%B8-%D0%BE%D1%82%D1%80%D0%B8%D1%86%D0%B0%D0%B5%D1%82-%D0%B3%D0%B5%D0%BD%D0%BE%D1%86%D0%B8%D0%B4-%D1%80%D0%BE%D1%85%D0%B8%D0%BD%D0%B4%D0%B6%D0%B0-%D0%B2-%D0%BC%D1%8C%D1%8F%D0%BD%D0%BC%D0%B5/a-51621288" TargetMode="External"/><Relationship Id="rId18" Type="http://schemas.openxmlformats.org/officeDocument/2006/relationships/hyperlink" Target="https://liva.com.ua/buddha-sri-lanka.html" TargetMode="External"/><Relationship Id="rId26" Type="http://schemas.openxmlformats.org/officeDocument/2006/relationships/hyperlink" Target="https://www.bbc.com/russian/features-41146624" TargetMode="External"/><Relationship Id="rId39" Type="http://schemas.openxmlformats.org/officeDocument/2006/relationships/hyperlink" Target="https://culturalatlas.sbs.com.au/burmese-myanmar-culture/myanmar-burmese-culture-relig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dhamma.ru/lib/authors/misc/soldier.html" TargetMode="External"/><Relationship Id="rId34" Type="http://schemas.openxmlformats.org/officeDocument/2006/relationships/hyperlink" Target="https://www.crisisgroup.org/asia/south-east-asia/myanmar/290-buddhism-and-state-power-myanmar" TargetMode="External"/><Relationship Id="rId42" Type="http://schemas.openxmlformats.org/officeDocument/2006/relationships/hyperlink" Target="https://time.com/5374143/myanmar-rohingya-august-25-crackdown/" TargetMode="External"/><Relationship Id="rId47" Type="http://schemas.openxmlformats.org/officeDocument/2006/relationships/hyperlink" Target="https://www.bbc.co.uk/bitesize/guides/zvfbwmn/revision/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o-religiovedenii-religii-i-religioznosti" TargetMode="External"/><Relationship Id="rId17" Type="http://schemas.openxmlformats.org/officeDocument/2006/relationships/hyperlink" Target="https://ria.ru/20141114/1033353941.html" TargetMode="External"/><Relationship Id="rId25" Type="http://schemas.openxmlformats.org/officeDocument/2006/relationships/hyperlink" Target="https://ria.ru/20160718/1470037849.html" TargetMode="External"/><Relationship Id="rId33" Type="http://schemas.openxmlformats.org/officeDocument/2006/relationships/hyperlink" Target="https://www.khanacademy.org/humanities/ap-art-history/south-east-se-asia/india-art/a/beliefs-of-hinduism" TargetMode="External"/><Relationship Id="rId38" Type="http://schemas.openxmlformats.org/officeDocument/2006/relationships/hyperlink" Target="http://southasiajournal.net/militant-buddhism-is-on-the-march-in-south-east-asia-where-did-it-come-from/" TargetMode="External"/><Relationship Id="rId46" Type="http://schemas.openxmlformats.org/officeDocument/2006/relationships/hyperlink" Target="https://www.usnews.com/news/best-countries/articles/2017-11-07/buddhist-nationalism-reaches-beyond-myanm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knowledgr.com/17814334/%D0%91%D0%BE%D0%B4%D1%83%D0%91%D0%B0%D0%BB%D0%B0%D0%A1%D0%B5%D0%BD%D0%B0" TargetMode="External"/><Relationship Id="rId20" Type="http://schemas.openxmlformats.org/officeDocument/2006/relationships/hyperlink" Target="https://ru.euronews.com/2021/03/14/sri-lanka-authorities-will-ban-burka" TargetMode="External"/><Relationship Id="rId29" Type="http://schemas.openxmlformats.org/officeDocument/2006/relationships/hyperlink" Target="https://lenta.ru/conf/bhagavadgita/" TargetMode="External"/><Relationship Id="rId41" Type="http://schemas.openxmlformats.org/officeDocument/2006/relationships/hyperlink" Target="https://www.ohchr.org/EN/NewsEvents/Pages/DisplayNews.aspx?NewsID=24918&amp;LangID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nasilie-i-nenasilie-v-ideologii-i-kulturnyh-praktikah-religiy-drevney-i-sovremennoy-indii" TargetMode="External"/><Relationship Id="rId24" Type="http://schemas.openxmlformats.org/officeDocument/2006/relationships/hyperlink" Target="http://o-buddizme.ru/mesta-i-svyatyni/monastyr-shaolin" TargetMode="External"/><Relationship Id="rId32" Type="http://schemas.openxmlformats.org/officeDocument/2006/relationships/hyperlink" Target="http://www.eastasiaforum.org/2015/11/04/are-myanmars-monks-hindering-democratisation/" TargetMode="External"/><Relationship Id="rId37" Type="http://schemas.openxmlformats.org/officeDocument/2006/relationships/hyperlink" Target="https://www.bbc.com/news/world-asia-49596113" TargetMode="External"/><Relationship Id="rId40" Type="http://schemas.openxmlformats.org/officeDocument/2006/relationships/hyperlink" Target="https://www.ohchr.org/EN/NewsEvents/Pages/DisplayNews.aspx?NewsID=24918&amp;LangID=E" TargetMode="External"/><Relationship Id="rId45" Type="http://schemas.openxmlformats.org/officeDocument/2006/relationships/hyperlink" Target="https://culturalatlas.sbs.com.au/sri-lankan-culture/sri-lankan-culture-relig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ybuddhism.com/ru/prodvinutyy-uroven/istoriya-i-kultura/buddizm-i-islam/svyaschennye-voyny-v-buddizme-i-islame" TargetMode="External"/><Relationship Id="rId23" Type="http://schemas.openxmlformats.org/officeDocument/2006/relationships/hyperlink" Target="https://nvo.ng.ru/wars/2019-08-09/15_1056_srilanka.html" TargetMode="External"/><Relationship Id="rId28" Type="http://schemas.openxmlformats.org/officeDocument/2006/relationships/hyperlink" Target="https://lenta.ru/articles/2019/12/09/buddha_dhamma/" TargetMode="External"/><Relationship Id="rId36" Type="http://schemas.openxmlformats.org/officeDocument/2006/relationships/hyperlink" Target="https://www.culturalsurvival.org/publications/cultural-survival-quarterly/conflict-and-confusion-sri-lank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mosgu.ru/nauchnaya/publications/SCIENTIFICARTICLES/2006/Barbarjan2/" TargetMode="External"/><Relationship Id="rId19" Type="http://schemas.openxmlformats.org/officeDocument/2006/relationships/hyperlink" Target="https://s-t-o-l.com/tserkov-i-obshhestvo/buddizm-i-vojna-o-tom-kak-budda-uchil-pobezhdat/" TargetMode="External"/><Relationship Id="rId31" Type="http://schemas.openxmlformats.org/officeDocument/2006/relationships/hyperlink" Target="https://was.media/2019-03-21-buddizm-nasilie/" TargetMode="External"/><Relationship Id="rId44" Type="http://schemas.openxmlformats.org/officeDocument/2006/relationships/hyperlink" Target="https://www.bbc.com/news/world-asia-2788582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introvertum.com/ashin-viratu-i-dvizhenie-969/" TargetMode="External"/><Relationship Id="rId22" Type="http://schemas.openxmlformats.org/officeDocument/2006/relationships/hyperlink" Target="https://www.bbc.com/russian/news-55882379" TargetMode="External"/><Relationship Id="rId27" Type="http://schemas.openxmlformats.org/officeDocument/2006/relationships/hyperlink" Target="https://dic.academic.ru/dic.nsf/ruwiki/82855" TargetMode="External"/><Relationship Id="rId30" Type="http://schemas.openxmlformats.org/officeDocument/2006/relationships/hyperlink" Target="https://www.kommersant.ru/doc/3952149" TargetMode="External"/><Relationship Id="rId35" Type="http://schemas.openxmlformats.org/officeDocument/2006/relationships/hyperlink" Target="http://www.unhcr.org/cgibin/texis/vtx/refdaily?pass=52fc6fbd5&amp;id=5445f023" TargetMode="External"/><Relationship Id="rId43" Type="http://schemas.openxmlformats.org/officeDocument/2006/relationships/hyperlink" Target="https://theconversation.com/sri-lanka-has-a-history-of-conflict-but-the-recent-attacks-appear-different-115815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82855" TargetMode="External"/><Relationship Id="rId13" Type="http://schemas.openxmlformats.org/officeDocument/2006/relationships/hyperlink" Target="https://www.khanacademy.org/humanities/ap-art-history/south-east-se-asia/india-art/a/beliefs-of-hinduism" TargetMode="External"/><Relationship Id="rId18" Type="http://schemas.openxmlformats.org/officeDocument/2006/relationships/hyperlink" Target="https://ria.ru/20160718/1470037849.html" TargetMode="External"/><Relationship Id="rId26" Type="http://schemas.openxmlformats.org/officeDocument/2006/relationships/hyperlink" Target="https://www.ohchr.org/EN/NewsEvents/Pages/DisplayNews.aspx?NewsID=24918&amp;LangID=E" TargetMode="External"/><Relationship Id="rId39" Type="http://schemas.openxmlformats.org/officeDocument/2006/relationships/hyperlink" Target="https://lenta.ru/articles/2019/12/09/buddha_dhamma/" TargetMode="External"/><Relationship Id="rId3" Type="http://schemas.openxmlformats.org/officeDocument/2006/relationships/hyperlink" Target="https://studybuddhism.com/ru/prodvinutyy-uroven/istoriya-i-kultura/buddizm-i-islam/svyaschennye-voyny-v-buddizme-i-islame" TargetMode="External"/><Relationship Id="rId21" Type="http://schemas.openxmlformats.org/officeDocument/2006/relationships/hyperlink" Target="https://lenta.ru/articles/2019/12/09/buddha_dhamma/" TargetMode="External"/><Relationship Id="rId34" Type="http://schemas.openxmlformats.org/officeDocument/2006/relationships/hyperlink" Target="https://nvo.ng.ru/wars/2019-08-09/15_1056_srilanka.html" TargetMode="External"/><Relationship Id="rId7" Type="http://schemas.openxmlformats.org/officeDocument/2006/relationships/hyperlink" Target="https://magisteria.ru/buddhism/monashestvo-i-obrazovanie-v-buddizme" TargetMode="External"/><Relationship Id="rId12" Type="http://schemas.openxmlformats.org/officeDocument/2006/relationships/hyperlink" Target="https://lenta.ru/conf/bhagavadgita/" TargetMode="External"/><Relationship Id="rId17" Type="http://schemas.openxmlformats.org/officeDocument/2006/relationships/hyperlink" Target="https://www.crisisgroup.org/asia/south-east-asia/myanmar/290-buddhism-and-state-power-myanmar" TargetMode="External"/><Relationship Id="rId25" Type="http://schemas.openxmlformats.org/officeDocument/2006/relationships/hyperlink" Target="https://www.bbc.com/news/world-asia-49596113" TargetMode="External"/><Relationship Id="rId33" Type="http://schemas.openxmlformats.org/officeDocument/2006/relationships/hyperlink" Target="https://nvo.ng.ru/wars/2019-08-09/15_1056_srilanka.html" TargetMode="External"/><Relationship Id="rId38" Type="http://schemas.openxmlformats.org/officeDocument/2006/relationships/hyperlink" Target="https://liva.com.ua/buddha-sri-lanka.html" TargetMode="External"/><Relationship Id="rId2" Type="http://schemas.openxmlformats.org/officeDocument/2006/relationships/hyperlink" Target="https://culturalatlas.sbs.com.au/sri-lankan-culture/sri-lankan-culture-religion" TargetMode="External"/><Relationship Id="rId16" Type="http://schemas.openxmlformats.org/officeDocument/2006/relationships/hyperlink" Target="https://www.bbc.com/russian/news-55882379" TargetMode="External"/><Relationship Id="rId20" Type="http://schemas.openxmlformats.org/officeDocument/2006/relationships/hyperlink" Target="http://introvertum.com/ashin-viratu-i-dvizhenie-969/" TargetMode="External"/><Relationship Id="rId29" Type="http://schemas.openxmlformats.org/officeDocument/2006/relationships/hyperlink" Target="https://www.culturalsurvival.org/publications/cultural-survival-quarterly/conflict-and-confusion-sri-lanka" TargetMode="External"/><Relationship Id="rId1" Type="http://schemas.openxmlformats.org/officeDocument/2006/relationships/hyperlink" Target="http://www.mosgu.ru/nauchnaya/publications/SCIENTIFICARTICLES/2006/Barbarjan2/" TargetMode="External"/><Relationship Id="rId6" Type="http://schemas.openxmlformats.org/officeDocument/2006/relationships/hyperlink" Target="https://ru.wikipedia.org/wiki/%D0%9F%D1%8F%D1%82%D1%8C_%D1%81%D0%B2%D1%8F%D1%89%D0%B5%D0%BD%D0%BD%D1%8B%D1%85_%D0%B7%D0%B0%D0%BF%D0%BE%D0%B2%D0%B5%D0%B4%D0%B5%D0%B9" TargetMode="External"/><Relationship Id="rId11" Type="http://schemas.openxmlformats.org/officeDocument/2006/relationships/hyperlink" Target="http://o-buddizme.ru/mesta-i-svyatyni/monastyr-shaolin" TargetMode="External"/><Relationship Id="rId24" Type="http://schemas.openxmlformats.org/officeDocument/2006/relationships/hyperlink" Target="https://time.com/5374143/myanmar-rohingya-august-25-crackdown/" TargetMode="External"/><Relationship Id="rId32" Type="http://schemas.openxmlformats.org/officeDocument/2006/relationships/hyperlink" Target="https://nvo.ng.ru/wars/2019-08-09/15_1056_srilanka.html" TargetMode="External"/><Relationship Id="rId37" Type="http://schemas.openxmlformats.org/officeDocument/2006/relationships/hyperlink" Target="http://ru.knowledgr.com/17814334/%D0%91%D0%BE%D0%B4%D1%83%D0%91%D0%B0%D0%BB%D0%B0%D0%A1%D0%B5%D0%BD%D0%B0" TargetMode="External"/><Relationship Id="rId5" Type="http://schemas.openxmlformats.org/officeDocument/2006/relationships/hyperlink" Target="https://s-t-o-l.com/tserkov-i-obshhestvo/buddizm-i-vojna-o-tom-kak-budda-uchil-pobezhdat/" TargetMode="External"/><Relationship Id="rId15" Type="http://schemas.openxmlformats.org/officeDocument/2006/relationships/hyperlink" Target="http://www.eastasiaforum.org/2015/11/04/are-myanmars-monks-hindering-democratisation/" TargetMode="External"/><Relationship Id="rId23" Type="http://schemas.openxmlformats.org/officeDocument/2006/relationships/hyperlink" Target="https://www.bbc.com/russian/features-41146624" TargetMode="External"/><Relationship Id="rId28" Type="http://schemas.openxmlformats.org/officeDocument/2006/relationships/hyperlink" Target="https://theconversation.com/sri-lanka-has-a-history-of-conflict-but-the-recent-attacks-appear-different-115815" TargetMode="External"/><Relationship Id="rId36" Type="http://schemas.openxmlformats.org/officeDocument/2006/relationships/hyperlink" Target="https://www.bbc.com/news/world-asia-27885824" TargetMode="External"/><Relationship Id="rId10" Type="http://schemas.openxmlformats.org/officeDocument/2006/relationships/hyperlink" Target="https://was.media/2019-03-21-buddizm-nasilie/" TargetMode="External"/><Relationship Id="rId19" Type="http://schemas.openxmlformats.org/officeDocument/2006/relationships/hyperlink" Target="https://lenta.ru/articles/2019/12/09/buddha_dhamma/" TargetMode="External"/><Relationship Id="rId31" Type="http://schemas.openxmlformats.org/officeDocument/2006/relationships/hyperlink" Target="https://www.culturalsurvival.org/publications/cultural-survival-quarterly/conflict-and-confusion-sri-lanka" TargetMode="External"/><Relationship Id="rId4" Type="http://schemas.openxmlformats.org/officeDocument/2006/relationships/hyperlink" Target="http://dhamma.ru/lib/authors/misc/soldier.html" TargetMode="External"/><Relationship Id="rId9" Type="http://schemas.openxmlformats.org/officeDocument/2006/relationships/hyperlink" Target="https://ria.ru/20141114/1033353941.html" TargetMode="External"/><Relationship Id="rId14" Type="http://schemas.openxmlformats.org/officeDocument/2006/relationships/hyperlink" Target="https://www.bbc.co.uk/bitesize/guides/zvfbwmn/revision/5" TargetMode="External"/><Relationship Id="rId22" Type="http://schemas.openxmlformats.org/officeDocument/2006/relationships/hyperlink" Target="http://southasiajournal.net/militant-buddhism-is-on-the-march-in-south-east-asia-where-did-it-come-from/" TargetMode="External"/><Relationship Id="rId27" Type="http://schemas.openxmlformats.org/officeDocument/2006/relationships/hyperlink" Target="https://culturalatlas.sbs.com.au/sri-lankan-culture/sri-lankan-culture-religion" TargetMode="External"/><Relationship Id="rId30" Type="http://schemas.openxmlformats.org/officeDocument/2006/relationships/hyperlink" Target="https://www.culturalsurvival.org/publications/cultural-survival-quarterly/conflict-and-confusion-sri-lanka" TargetMode="External"/><Relationship Id="rId35" Type="http://schemas.openxmlformats.org/officeDocument/2006/relationships/hyperlink" Target="https://www.kommersant.ru/doc/3952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AA1D-76E0-42A4-9162-8FC07A33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58</Pages>
  <Words>13895</Words>
  <Characters>79203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Кеменчежи</dc:creator>
  <cp:lastModifiedBy>Анна Кеменчежи</cp:lastModifiedBy>
  <cp:revision>8</cp:revision>
  <cp:lastPrinted>2021-05-23T13:40:00Z</cp:lastPrinted>
  <dcterms:created xsi:type="dcterms:W3CDTF">2021-05-23T12:31:00Z</dcterms:created>
  <dcterms:modified xsi:type="dcterms:W3CDTF">2021-05-23T13:41:00Z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2021-04-08T00:00:00Z</vt:filetime>
  </property>
</Properties>
</file>