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E" w:rsidRPr="00D925E7" w:rsidRDefault="00844BDE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С</w:t>
      </w:r>
      <w:r w:rsidR="004325CA" w:rsidRPr="00D925E7">
        <w:rPr>
          <w:sz w:val="28"/>
          <w:szCs w:val="28"/>
        </w:rPr>
        <w:t>анкт-Петербургский государственный университет</w:t>
      </w:r>
    </w:p>
    <w:p w:rsidR="00844BDE" w:rsidRPr="00D925E7" w:rsidRDefault="00844BDE" w:rsidP="00F914D6">
      <w:pPr>
        <w:spacing w:line="360" w:lineRule="auto"/>
        <w:jc w:val="center"/>
        <w:rPr>
          <w:sz w:val="28"/>
          <w:szCs w:val="28"/>
        </w:rPr>
      </w:pPr>
    </w:p>
    <w:p w:rsidR="00844BDE" w:rsidRPr="00D925E7" w:rsidRDefault="00844BDE" w:rsidP="00F914D6">
      <w:pPr>
        <w:spacing w:line="360" w:lineRule="auto"/>
        <w:jc w:val="center"/>
        <w:rPr>
          <w:sz w:val="28"/>
          <w:szCs w:val="28"/>
        </w:rPr>
      </w:pPr>
    </w:p>
    <w:p w:rsidR="004325CA" w:rsidRPr="00D925E7" w:rsidRDefault="004325CA" w:rsidP="00F914D6">
      <w:pPr>
        <w:spacing w:line="360" w:lineRule="auto"/>
        <w:jc w:val="center"/>
        <w:rPr>
          <w:sz w:val="28"/>
          <w:szCs w:val="28"/>
        </w:rPr>
      </w:pPr>
    </w:p>
    <w:p w:rsidR="00844BDE" w:rsidRPr="00D925E7" w:rsidRDefault="00844BDE" w:rsidP="00F914D6">
      <w:pPr>
        <w:spacing w:line="360" w:lineRule="auto"/>
        <w:ind w:firstLine="0"/>
        <w:rPr>
          <w:sz w:val="28"/>
          <w:szCs w:val="28"/>
        </w:rPr>
      </w:pPr>
    </w:p>
    <w:p w:rsidR="00844BDE" w:rsidRPr="00D925E7" w:rsidRDefault="00C66CD9" w:rsidP="00F914D6">
      <w:pPr>
        <w:spacing w:line="360" w:lineRule="auto"/>
        <w:jc w:val="center"/>
        <w:rPr>
          <w:b/>
          <w:i/>
          <w:sz w:val="28"/>
          <w:szCs w:val="28"/>
        </w:rPr>
      </w:pPr>
      <w:r w:rsidRPr="00D925E7">
        <w:rPr>
          <w:b/>
          <w:i/>
          <w:sz w:val="28"/>
          <w:szCs w:val="28"/>
        </w:rPr>
        <w:t>ГОЛОЩАПОВА</w:t>
      </w:r>
      <w:r w:rsidR="00844BDE" w:rsidRPr="00D925E7">
        <w:rPr>
          <w:b/>
          <w:i/>
          <w:sz w:val="28"/>
          <w:szCs w:val="28"/>
        </w:rPr>
        <w:t xml:space="preserve"> </w:t>
      </w:r>
      <w:r w:rsidRPr="00D925E7">
        <w:rPr>
          <w:b/>
          <w:i/>
          <w:sz w:val="28"/>
          <w:szCs w:val="28"/>
        </w:rPr>
        <w:t>Надежда</w:t>
      </w:r>
      <w:r w:rsidR="00844BDE" w:rsidRPr="00D925E7">
        <w:rPr>
          <w:b/>
          <w:i/>
          <w:sz w:val="28"/>
          <w:szCs w:val="28"/>
        </w:rPr>
        <w:t xml:space="preserve"> </w:t>
      </w:r>
      <w:r w:rsidRPr="00D925E7">
        <w:rPr>
          <w:b/>
          <w:i/>
          <w:sz w:val="28"/>
          <w:szCs w:val="28"/>
        </w:rPr>
        <w:t>Витальевна</w:t>
      </w:r>
    </w:p>
    <w:p w:rsidR="00C20ABD" w:rsidRPr="00D925E7" w:rsidRDefault="00C20ABD" w:rsidP="00F914D6">
      <w:pPr>
        <w:spacing w:line="360" w:lineRule="auto"/>
        <w:jc w:val="center"/>
        <w:rPr>
          <w:b/>
          <w:sz w:val="28"/>
          <w:szCs w:val="28"/>
        </w:rPr>
      </w:pPr>
      <w:r w:rsidRPr="00D925E7">
        <w:rPr>
          <w:b/>
          <w:sz w:val="28"/>
          <w:szCs w:val="28"/>
        </w:rPr>
        <w:t>Выпускная квалификационная работа</w:t>
      </w:r>
    </w:p>
    <w:p w:rsidR="00844BDE" w:rsidRPr="00D925E7" w:rsidRDefault="007D55D1" w:rsidP="00F914D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bookmarkStart w:id="0" w:name="_Toc74067387"/>
      <w:bookmarkStart w:id="1" w:name="_Toc74067420"/>
      <w:r>
        <w:rPr>
          <w:b/>
          <w:bCs/>
          <w:i/>
          <w:iCs/>
          <w:sz w:val="28"/>
          <w:szCs w:val="28"/>
        </w:rPr>
        <w:t>Роман А.</w:t>
      </w:r>
      <w:r w:rsidR="0000348E" w:rsidRPr="00D925E7">
        <w:rPr>
          <w:b/>
          <w:bCs/>
          <w:i/>
          <w:iCs/>
          <w:sz w:val="28"/>
          <w:szCs w:val="28"/>
        </w:rPr>
        <w:t>Умита «Прощай, моя прекрасная родина!» как исторический роман</w:t>
      </w:r>
      <w:bookmarkEnd w:id="0"/>
      <w:bookmarkEnd w:id="1"/>
    </w:p>
    <w:p w:rsidR="00844BDE" w:rsidRPr="00D925E7" w:rsidRDefault="00844BDE" w:rsidP="00F914D6">
      <w:pPr>
        <w:spacing w:line="360" w:lineRule="auto"/>
        <w:ind w:firstLine="0"/>
        <w:rPr>
          <w:sz w:val="28"/>
          <w:szCs w:val="28"/>
        </w:rPr>
      </w:pPr>
    </w:p>
    <w:p w:rsidR="00C20ABD" w:rsidRPr="00D925E7" w:rsidRDefault="00C20ABD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 xml:space="preserve">Уровень образования: </w:t>
      </w:r>
      <w:proofErr w:type="spellStart"/>
      <w:r w:rsidRPr="00D925E7">
        <w:rPr>
          <w:sz w:val="28"/>
          <w:szCs w:val="28"/>
        </w:rPr>
        <w:t>бакалавриат</w:t>
      </w:r>
      <w:proofErr w:type="spellEnd"/>
    </w:p>
    <w:p w:rsidR="00C20ABD" w:rsidRPr="00D925E7" w:rsidRDefault="00C20ABD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Направление 58.03.01 "Востоковедение и африканистика"</w:t>
      </w:r>
    </w:p>
    <w:p w:rsidR="00C20ABD" w:rsidRPr="00D925E7" w:rsidRDefault="00C20ABD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Основная образовательная программа СВ.5035.</w:t>
      </w:r>
    </w:p>
    <w:p w:rsidR="00C20ABD" w:rsidRPr="00D925E7" w:rsidRDefault="00C20ABD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"Востоковедение и африканистика"</w:t>
      </w:r>
    </w:p>
    <w:p w:rsidR="00C20ABD" w:rsidRPr="00D925E7" w:rsidRDefault="00C20ABD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профиль "</w:t>
      </w:r>
      <w:r w:rsidR="00C66CD9" w:rsidRPr="00D925E7">
        <w:rPr>
          <w:sz w:val="28"/>
          <w:szCs w:val="28"/>
        </w:rPr>
        <w:t>Тюркская</w:t>
      </w:r>
      <w:r w:rsidRPr="00D925E7">
        <w:rPr>
          <w:sz w:val="28"/>
          <w:szCs w:val="28"/>
        </w:rPr>
        <w:t xml:space="preserve"> филология"</w:t>
      </w:r>
    </w:p>
    <w:p w:rsidR="00C20ABD" w:rsidRPr="00D925E7" w:rsidRDefault="00C20ABD" w:rsidP="00F914D6">
      <w:pPr>
        <w:spacing w:line="360" w:lineRule="auto"/>
        <w:rPr>
          <w:sz w:val="28"/>
          <w:szCs w:val="28"/>
        </w:rPr>
      </w:pPr>
    </w:p>
    <w:p w:rsidR="00C20ABD" w:rsidRPr="00D925E7" w:rsidRDefault="00C20ABD" w:rsidP="009A1C19">
      <w:pPr>
        <w:spacing w:line="360" w:lineRule="auto"/>
        <w:ind w:firstLine="0"/>
        <w:rPr>
          <w:sz w:val="28"/>
          <w:szCs w:val="28"/>
        </w:rPr>
      </w:pPr>
    </w:p>
    <w:p w:rsidR="009A1C19" w:rsidRPr="00D925E7" w:rsidRDefault="00C20ABD" w:rsidP="00F914D6">
      <w:pPr>
        <w:spacing w:line="360" w:lineRule="auto"/>
        <w:ind w:firstLine="4860"/>
        <w:rPr>
          <w:sz w:val="28"/>
          <w:szCs w:val="28"/>
        </w:rPr>
      </w:pPr>
      <w:r w:rsidRPr="00D925E7">
        <w:rPr>
          <w:sz w:val="28"/>
          <w:szCs w:val="28"/>
        </w:rPr>
        <w:t xml:space="preserve">Научный руководитель: </w:t>
      </w:r>
    </w:p>
    <w:p w:rsidR="00C20ABD" w:rsidRPr="00D925E7" w:rsidRDefault="009A1C19" w:rsidP="009A1C19">
      <w:pPr>
        <w:spacing w:line="360" w:lineRule="auto"/>
        <w:ind w:left="4860" w:firstLine="0"/>
        <w:jc w:val="left"/>
        <w:rPr>
          <w:sz w:val="28"/>
          <w:szCs w:val="28"/>
        </w:rPr>
      </w:pPr>
      <w:r w:rsidRPr="00D925E7">
        <w:rPr>
          <w:sz w:val="28"/>
          <w:szCs w:val="28"/>
        </w:rPr>
        <w:t>доцент кафедры тюркской филологии</w:t>
      </w:r>
      <w:r w:rsidR="00C96117" w:rsidRPr="00D925E7">
        <w:rPr>
          <w:sz w:val="28"/>
          <w:szCs w:val="28"/>
        </w:rPr>
        <w:t>,</w:t>
      </w:r>
    </w:p>
    <w:p w:rsidR="00C20ABD" w:rsidRPr="00D925E7" w:rsidRDefault="00C66CD9" w:rsidP="00F914D6">
      <w:pPr>
        <w:spacing w:line="360" w:lineRule="auto"/>
        <w:ind w:firstLine="4860"/>
        <w:rPr>
          <w:sz w:val="28"/>
          <w:szCs w:val="28"/>
        </w:rPr>
      </w:pPr>
      <w:r w:rsidRPr="00D925E7">
        <w:rPr>
          <w:sz w:val="28"/>
          <w:szCs w:val="28"/>
        </w:rPr>
        <w:t>кандидат</w:t>
      </w:r>
      <w:r w:rsidR="00C20ABD" w:rsidRPr="00D925E7">
        <w:rPr>
          <w:sz w:val="28"/>
          <w:szCs w:val="28"/>
        </w:rPr>
        <w:t xml:space="preserve"> филологических наук</w:t>
      </w:r>
    </w:p>
    <w:p w:rsidR="00C20ABD" w:rsidRPr="00D925E7" w:rsidRDefault="009A1C19" w:rsidP="00F914D6">
      <w:pPr>
        <w:spacing w:line="360" w:lineRule="auto"/>
        <w:ind w:firstLine="4860"/>
        <w:rPr>
          <w:sz w:val="28"/>
          <w:szCs w:val="28"/>
        </w:rPr>
      </w:pPr>
      <w:r w:rsidRPr="00D925E7">
        <w:rPr>
          <w:sz w:val="28"/>
          <w:szCs w:val="28"/>
        </w:rPr>
        <w:t>А. С. Сулейманова</w:t>
      </w:r>
    </w:p>
    <w:p w:rsidR="00C20ABD" w:rsidRPr="00D925E7" w:rsidRDefault="00C20ABD" w:rsidP="00F914D6">
      <w:pPr>
        <w:spacing w:line="360" w:lineRule="auto"/>
        <w:ind w:firstLine="4860"/>
        <w:rPr>
          <w:sz w:val="28"/>
          <w:szCs w:val="28"/>
        </w:rPr>
      </w:pPr>
    </w:p>
    <w:p w:rsidR="00C66CD9" w:rsidRPr="00D925E7" w:rsidRDefault="009A1C19" w:rsidP="009A1C19">
      <w:pPr>
        <w:spacing w:line="360" w:lineRule="auto"/>
        <w:ind w:left="4860" w:firstLine="0"/>
        <w:rPr>
          <w:sz w:val="28"/>
          <w:szCs w:val="28"/>
        </w:rPr>
      </w:pPr>
      <w:r w:rsidRPr="00D925E7">
        <w:rPr>
          <w:sz w:val="28"/>
          <w:szCs w:val="28"/>
        </w:rPr>
        <w:t>Рецензент: профессор кафедры арабской филологии</w:t>
      </w:r>
      <w:r w:rsidR="00C96117" w:rsidRPr="00D925E7">
        <w:rPr>
          <w:sz w:val="28"/>
          <w:szCs w:val="28"/>
        </w:rPr>
        <w:t>,</w:t>
      </w:r>
      <w:r w:rsidR="00C66CD9" w:rsidRPr="00D925E7">
        <w:rPr>
          <w:sz w:val="28"/>
          <w:szCs w:val="28"/>
        </w:rPr>
        <w:t xml:space="preserve"> </w:t>
      </w:r>
    </w:p>
    <w:p w:rsidR="00C66CD9" w:rsidRPr="00D925E7" w:rsidRDefault="00C66CD9" w:rsidP="00F914D6">
      <w:pPr>
        <w:spacing w:line="360" w:lineRule="auto"/>
        <w:ind w:firstLine="4860"/>
        <w:rPr>
          <w:sz w:val="28"/>
          <w:szCs w:val="28"/>
        </w:rPr>
      </w:pPr>
      <w:r w:rsidRPr="00D925E7">
        <w:rPr>
          <w:sz w:val="28"/>
          <w:szCs w:val="28"/>
        </w:rPr>
        <w:t>доктор филологических наук</w:t>
      </w:r>
    </w:p>
    <w:p w:rsidR="00844BDE" w:rsidRPr="00D925E7" w:rsidRDefault="009A1C19" w:rsidP="009A1C19">
      <w:pPr>
        <w:spacing w:line="360" w:lineRule="auto"/>
        <w:ind w:firstLine="4860"/>
        <w:rPr>
          <w:sz w:val="28"/>
          <w:szCs w:val="28"/>
        </w:rPr>
      </w:pPr>
      <w:r w:rsidRPr="00D925E7">
        <w:rPr>
          <w:sz w:val="28"/>
          <w:szCs w:val="28"/>
        </w:rPr>
        <w:t xml:space="preserve">М. Н. </w:t>
      </w:r>
      <w:r w:rsidR="00C66CD9" w:rsidRPr="00D925E7">
        <w:rPr>
          <w:sz w:val="28"/>
          <w:szCs w:val="28"/>
        </w:rPr>
        <w:t xml:space="preserve">Суворов </w:t>
      </w:r>
    </w:p>
    <w:p w:rsidR="00C96117" w:rsidRPr="00D925E7" w:rsidRDefault="00C96117" w:rsidP="00F914D6">
      <w:pPr>
        <w:spacing w:line="360" w:lineRule="auto"/>
        <w:ind w:firstLine="0"/>
        <w:rPr>
          <w:sz w:val="28"/>
          <w:szCs w:val="28"/>
        </w:rPr>
      </w:pPr>
    </w:p>
    <w:p w:rsidR="00844BDE" w:rsidRPr="00D925E7" w:rsidRDefault="00844BDE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Санкт-Петербург</w:t>
      </w:r>
    </w:p>
    <w:p w:rsidR="00DC46FB" w:rsidRPr="00D925E7" w:rsidRDefault="00844BDE" w:rsidP="00F914D6">
      <w:pPr>
        <w:spacing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t>20</w:t>
      </w:r>
      <w:r w:rsidR="00C20ABD" w:rsidRPr="00D925E7">
        <w:rPr>
          <w:sz w:val="28"/>
          <w:szCs w:val="28"/>
        </w:rPr>
        <w:t>21</w:t>
      </w:r>
    </w:p>
    <w:p w:rsidR="00DC46FB" w:rsidRPr="00D925E7" w:rsidRDefault="00DC46FB" w:rsidP="00A23D86">
      <w:pPr>
        <w:widowControl/>
        <w:autoSpaceDE/>
        <w:autoSpaceDN/>
        <w:spacing w:line="360" w:lineRule="auto"/>
        <w:ind w:left="2832" w:firstLine="429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br w:type="page"/>
      </w:r>
      <w:r w:rsidR="00DB59E5" w:rsidRPr="00D925E7">
        <w:rPr>
          <w:rFonts w:asciiTheme="majorBidi" w:hAnsiTheme="majorBidi" w:cstheme="majorBidi"/>
          <w:b/>
          <w:bCs/>
          <w:sz w:val="28"/>
          <w:szCs w:val="28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2"/>
          <w:szCs w:val="12"/>
        </w:rPr>
        <w:id w:val="-1822932"/>
        <w:docPartObj>
          <w:docPartGallery w:val="Table of Contents"/>
          <w:docPartUnique/>
        </w:docPartObj>
      </w:sdtPr>
      <w:sdtEndPr/>
      <w:sdtContent>
        <w:p w:rsidR="004D037E" w:rsidRPr="00D925E7" w:rsidRDefault="004D037E" w:rsidP="00F914D6">
          <w:pPr>
            <w:pStyle w:val="ab"/>
            <w:spacing w:before="0" w:line="360" w:lineRule="auto"/>
            <w:rPr>
              <w:color w:val="auto"/>
            </w:rPr>
          </w:pPr>
        </w:p>
        <w:p w:rsidR="004D037E" w:rsidRPr="00D925E7" w:rsidRDefault="004D037E" w:rsidP="00F914D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925E7">
            <w:rPr>
              <w:sz w:val="28"/>
              <w:szCs w:val="28"/>
            </w:rPr>
            <w:fldChar w:fldCharType="begin"/>
          </w:r>
          <w:r w:rsidRPr="00D925E7">
            <w:rPr>
              <w:sz w:val="28"/>
              <w:szCs w:val="28"/>
            </w:rPr>
            <w:instrText xml:space="preserve"> TOC \o "1-3" \h \z \u </w:instrText>
          </w:r>
          <w:r w:rsidRPr="00D925E7">
            <w:rPr>
              <w:sz w:val="28"/>
              <w:szCs w:val="28"/>
            </w:rPr>
            <w:fldChar w:fldCharType="separate"/>
          </w:r>
          <w:hyperlink w:anchor="_Toc74067959" w:history="1">
            <w:r w:rsidRPr="00D925E7">
              <w:rPr>
                <w:rStyle w:val="a6"/>
                <w:rFonts w:eastAsia="Arial Unicode MS"/>
                <w:noProof/>
                <w:color w:val="auto"/>
                <w:sz w:val="28"/>
                <w:szCs w:val="28"/>
              </w:rPr>
              <w:t>Введение</w:t>
            </w:r>
            <w:r w:rsidRPr="00D925E7">
              <w:rPr>
                <w:noProof/>
                <w:webHidden/>
                <w:sz w:val="28"/>
                <w:szCs w:val="28"/>
              </w:rPr>
              <w:tab/>
            </w:r>
            <w:r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Pr="00D925E7">
              <w:rPr>
                <w:noProof/>
                <w:webHidden/>
                <w:sz w:val="28"/>
                <w:szCs w:val="28"/>
              </w:rPr>
              <w:instrText xml:space="preserve"> PAGEREF _Toc74067959 \h </w:instrText>
            </w:r>
            <w:r w:rsidRPr="00D925E7">
              <w:rPr>
                <w:noProof/>
                <w:webHidden/>
                <w:sz w:val="28"/>
                <w:szCs w:val="28"/>
              </w:rPr>
            </w:r>
            <w:r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3</w:t>
            </w:r>
            <w:r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0" w:history="1">
            <w:r w:rsidR="004D037E" w:rsidRPr="00D925E7">
              <w:rPr>
                <w:rStyle w:val="a6"/>
                <w:rFonts w:eastAsia="Arial Unicode MS"/>
                <w:noProof/>
                <w:color w:val="auto"/>
                <w:sz w:val="28"/>
                <w:szCs w:val="28"/>
              </w:rPr>
              <w:t>Глава 1. Теоретические основы исторического романа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_Toc74067960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6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1" w:history="1">
            <w:r w:rsidR="004D037E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</w:rPr>
              <w:t>1.1 Исторический роман как жанр литературы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_Toc74067961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6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2" w:history="1">
            <w:r w:rsidR="004D037E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</w:rPr>
              <w:t>1.</w:t>
            </w:r>
            <w:r w:rsidR="004D037E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  <w:highlight w:val="white"/>
              </w:rPr>
              <w:t>2</w:t>
            </w:r>
            <w:r w:rsidR="004D037E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</w:rPr>
              <w:t xml:space="preserve"> Становление и развитие жанра в мировой литературе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_Toc74067962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12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3" w:history="1">
            <w:r w:rsidR="004D037E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  <w:shd w:val="clear" w:color="auto" w:fill="FFFFFF"/>
              </w:rPr>
              <w:t>1.3 Становление и развитие жанра в турецкой литературе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_Toc74067963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17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4" w:history="1">
            <w:r w:rsidR="004D037E" w:rsidRPr="00D925E7">
              <w:rPr>
                <w:rStyle w:val="a6"/>
                <w:rFonts w:eastAsia="Arial Unicode MS"/>
                <w:noProof/>
                <w:color w:val="auto"/>
                <w:sz w:val="28"/>
                <w:szCs w:val="28"/>
              </w:rPr>
              <w:t>Глава 2. Исторический фон романа «Прощай, моя прекрасная родина</w:t>
            </w:r>
            <w:r w:rsidR="00DC0E58">
              <w:rPr>
                <w:rStyle w:val="a6"/>
                <w:rFonts w:eastAsia="Arial Unicode MS"/>
                <w:noProof/>
                <w:color w:val="auto"/>
                <w:sz w:val="28"/>
                <w:szCs w:val="28"/>
                <w:lang w:val="en-US"/>
              </w:rPr>
              <w:t>!</w:t>
            </w:r>
            <w:r w:rsidR="004D037E" w:rsidRPr="00D925E7">
              <w:rPr>
                <w:rStyle w:val="a6"/>
                <w:rFonts w:eastAsia="Arial Unicode MS"/>
                <w:noProof/>
                <w:color w:val="auto"/>
                <w:sz w:val="28"/>
                <w:szCs w:val="28"/>
              </w:rPr>
              <w:t>»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_Toc74067964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22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5" w:history="1">
            <w:r w:rsidR="004D037E" w:rsidRPr="00D925E7">
              <w:rPr>
                <w:rStyle w:val="a6"/>
                <w:rFonts w:eastAsia="Arial Unicode MS"/>
                <w:noProof/>
                <w:color w:val="auto"/>
                <w:sz w:val="28"/>
                <w:szCs w:val="28"/>
              </w:rPr>
              <w:t>Глава 3. Роман «Прощай, моя прекрасная родина!» А. Умита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_Toc74067965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38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6" w:history="1">
            <w:r w:rsidR="004D037E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</w:rPr>
              <w:t>3.1 Биография и обзор творчества Ахмета Умита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_Toc74067966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38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7E4B2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7" w:history="1">
            <w:r w:rsidR="007E4B25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</w:rPr>
              <w:t>3.2 Роман</w:t>
            </w:r>
            <w:r w:rsidR="004D037E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</w:rPr>
              <w:t xml:space="preserve"> «Прощай, моя прекрасная родина!»</w:t>
            </w:r>
            <w:r w:rsidR="007E4B25" w:rsidRPr="00D925E7">
              <w:rPr>
                <w:rStyle w:val="a6"/>
                <w:rFonts w:asciiTheme="majorBidi" w:eastAsia="Arial Unicode MS" w:hAnsiTheme="majorBidi"/>
                <w:noProof/>
                <w:color w:val="auto"/>
                <w:sz w:val="28"/>
                <w:szCs w:val="28"/>
              </w:rPr>
              <w:t xml:space="preserve"> как исторический роман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_Toc74067967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46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69" w:history="1">
            <w:r w:rsidR="004D037E" w:rsidRPr="00D925E7">
              <w:rPr>
                <w:rStyle w:val="a6"/>
                <w:rFonts w:eastAsia="Arial Unicode MS"/>
                <w:noProof/>
                <w:color w:val="auto"/>
                <w:sz w:val="28"/>
                <w:szCs w:val="28"/>
              </w:rPr>
              <w:t>Заключение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_Toc74067969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58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13BA8" w:rsidP="00F914D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067970" w:history="1">
            <w:r w:rsidR="004D037E" w:rsidRPr="00D925E7">
              <w:rPr>
                <w:rStyle w:val="a6"/>
                <w:rFonts w:eastAsia="Arial Unicode MS"/>
                <w:noProof/>
                <w:color w:val="auto"/>
                <w:sz w:val="28"/>
                <w:szCs w:val="28"/>
              </w:rPr>
              <w:t>Список использованных источников и литературы</w:t>
            </w:r>
            <w:r w:rsidR="004D037E" w:rsidRPr="00D925E7">
              <w:rPr>
                <w:noProof/>
                <w:webHidden/>
                <w:sz w:val="28"/>
                <w:szCs w:val="28"/>
              </w:rPr>
              <w:tab/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begin"/>
            </w:r>
            <w:r w:rsidR="004D037E" w:rsidRPr="00D925E7">
              <w:rPr>
                <w:noProof/>
                <w:webHidden/>
                <w:sz w:val="28"/>
                <w:szCs w:val="28"/>
              </w:rPr>
              <w:instrText xml:space="preserve"> PAGEREF _Toc74067970 \h </w:instrText>
            </w:r>
            <w:r w:rsidR="004D037E" w:rsidRPr="00D925E7">
              <w:rPr>
                <w:noProof/>
                <w:webHidden/>
                <w:sz w:val="28"/>
                <w:szCs w:val="28"/>
              </w:rPr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3D86" w:rsidRPr="00D925E7">
              <w:rPr>
                <w:noProof/>
                <w:webHidden/>
                <w:sz w:val="28"/>
                <w:szCs w:val="28"/>
              </w:rPr>
              <w:t>59</w:t>
            </w:r>
            <w:r w:rsidR="004D037E" w:rsidRPr="00D925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37E" w:rsidRPr="00D925E7" w:rsidRDefault="004D037E" w:rsidP="00F914D6">
          <w:pPr>
            <w:spacing w:line="360" w:lineRule="auto"/>
            <w:rPr>
              <w:sz w:val="28"/>
              <w:szCs w:val="28"/>
            </w:rPr>
          </w:pPr>
          <w:r w:rsidRPr="00D925E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D037E" w:rsidRPr="00D925E7" w:rsidRDefault="004D037E" w:rsidP="00F914D6">
      <w:pPr>
        <w:widowControl/>
        <w:autoSpaceDE/>
        <w:autoSpaceDN/>
        <w:spacing w:line="360" w:lineRule="auto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DB59E5" w:rsidRPr="00D925E7" w:rsidRDefault="00DB59E5" w:rsidP="00F914D6">
      <w:pPr>
        <w:widowControl/>
        <w:autoSpaceDE/>
        <w:autoSpaceDN/>
        <w:spacing w:line="360" w:lineRule="auto"/>
        <w:ind w:left="2832" w:firstLine="0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D925E7">
        <w:rPr>
          <w:rFonts w:asciiTheme="majorBidi" w:hAnsiTheme="majorBidi" w:cstheme="majorBidi"/>
          <w:b/>
          <w:bCs/>
          <w:sz w:val="36"/>
          <w:szCs w:val="36"/>
        </w:rPr>
        <w:br w:type="page"/>
      </w:r>
    </w:p>
    <w:p w:rsidR="00AB1F3D" w:rsidRPr="00D925E7" w:rsidRDefault="00DB59E5" w:rsidP="001D271E">
      <w:pPr>
        <w:pStyle w:val="1"/>
        <w:spacing w:before="0" w:beforeAutospacing="0" w:after="0" w:afterAutospacing="0" w:line="360" w:lineRule="auto"/>
        <w:ind w:left="2832" w:firstLine="708"/>
        <w:rPr>
          <w:sz w:val="28"/>
          <w:szCs w:val="28"/>
        </w:rPr>
      </w:pPr>
      <w:bookmarkStart w:id="2" w:name="_Toc74067959"/>
      <w:r w:rsidRPr="00D925E7">
        <w:rPr>
          <w:sz w:val="28"/>
          <w:szCs w:val="28"/>
        </w:rPr>
        <w:lastRenderedPageBreak/>
        <w:t>Введение</w:t>
      </w:r>
      <w:bookmarkEnd w:id="2"/>
    </w:p>
    <w:p w:rsidR="003C431E" w:rsidRPr="00D925E7" w:rsidRDefault="003C431E" w:rsidP="00F914D6">
      <w:pPr>
        <w:pStyle w:val="a9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Жанр исторического романа в Турции переживает в 21 в. новый виток актуальности. Переосмысление исторических страниц своей страны привлекает многих писателей и становится </w:t>
      </w:r>
      <w:r w:rsidR="009060B9" w:rsidRPr="00D925E7">
        <w:rPr>
          <w:rFonts w:asciiTheme="majorBidi" w:hAnsiTheme="majorBidi" w:cstheme="majorBidi"/>
          <w:color w:val="auto"/>
          <w:sz w:val="28"/>
          <w:szCs w:val="28"/>
        </w:rPr>
        <w:t xml:space="preserve">материалом для разного рода произведений и разных точек зрения – от ностальгии до резкой критики. К романам, в которых главным сюжетообразующим элементом становятся события прошедших дней, относится и роман «Прощай, моя прекрасная родина» известного автора детективов – Ахмета </w:t>
      </w:r>
      <w:proofErr w:type="spellStart"/>
      <w:r w:rsidR="009060B9" w:rsidRPr="00D925E7">
        <w:rPr>
          <w:rFonts w:asciiTheme="majorBidi" w:hAnsiTheme="majorBidi" w:cstheme="majorBidi"/>
          <w:color w:val="auto"/>
          <w:sz w:val="28"/>
          <w:szCs w:val="28"/>
        </w:rPr>
        <w:t>Умита</w:t>
      </w:r>
      <w:proofErr w:type="spellEnd"/>
      <w:r w:rsidR="009060B9" w:rsidRPr="00D925E7">
        <w:rPr>
          <w:rFonts w:asciiTheme="majorBidi" w:hAnsiTheme="majorBidi" w:cstheme="majorBidi"/>
          <w:color w:val="auto"/>
          <w:sz w:val="28"/>
          <w:szCs w:val="28"/>
        </w:rPr>
        <w:t xml:space="preserve">.     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9060B9" w:rsidRPr="00D925E7" w:rsidRDefault="009060B9" w:rsidP="001D271E">
      <w:pPr>
        <w:pStyle w:val="a9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В отечественной тюркологии изучению именно исторического романа, и тем более, как отдельному жанру, уделяется не так много внимания. Этой теме посвящено лишь одно фундаментальное исследование, а именно кандидатская диссертация московского тюрколога Л.В Софроновой, но и она была написана в 1986 г., поэтому не может содержать сведений о современном состоянии этого жанра. И хотя в фокусе современных исследователей находятся совершенно другого рода произведения, непосредственно роману «Прощай, моя прекрасная родина!» посвящены несколько статей упомянутой уже </w:t>
      </w:r>
      <w:r w:rsidR="001C78C7">
        <w:rPr>
          <w:rFonts w:asciiTheme="majorBidi" w:hAnsiTheme="majorBidi" w:cstheme="majorBidi"/>
          <w:color w:val="auto"/>
          <w:sz w:val="28"/>
          <w:szCs w:val="28"/>
        </w:rPr>
        <w:t xml:space="preserve">Л.В. 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>Соф</w:t>
      </w:r>
      <w:r w:rsidR="001C78C7">
        <w:rPr>
          <w:rFonts w:asciiTheme="majorBidi" w:hAnsiTheme="majorBidi" w:cstheme="majorBidi"/>
          <w:color w:val="auto"/>
          <w:sz w:val="28"/>
          <w:szCs w:val="28"/>
        </w:rPr>
        <w:t>роновой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и М.М. </w:t>
      </w:r>
      <w:proofErr w:type="spellStart"/>
      <w:r w:rsidRPr="00D925E7">
        <w:rPr>
          <w:rFonts w:asciiTheme="majorBidi" w:hAnsiTheme="majorBidi" w:cstheme="majorBidi"/>
          <w:color w:val="auto"/>
          <w:sz w:val="28"/>
          <w:szCs w:val="28"/>
        </w:rPr>
        <w:t>Репенковой</w:t>
      </w:r>
      <w:proofErr w:type="spellEnd"/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. Однако в задачи московских тюркологов не входила задача ввести это произведение в научный дискурс в качестве исторического романа. </w:t>
      </w:r>
    </w:p>
    <w:p w:rsidR="009060B9" w:rsidRPr="00D925E7" w:rsidRDefault="00764C1B" w:rsidP="001D271E">
      <w:pPr>
        <w:pStyle w:val="a9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iCs/>
          <w:color w:val="auto"/>
          <w:sz w:val="28"/>
          <w:szCs w:val="28"/>
        </w:rPr>
        <w:t>Отсюда следует</w:t>
      </w:r>
      <w:r w:rsidRPr="00D925E7">
        <w:rPr>
          <w:rFonts w:asciiTheme="majorBidi" w:hAnsiTheme="majorBidi" w:cstheme="majorBidi"/>
          <w:b/>
          <w:i/>
          <w:iCs/>
          <w:color w:val="auto"/>
          <w:sz w:val="28"/>
          <w:szCs w:val="28"/>
        </w:rPr>
        <w:t xml:space="preserve"> а</w:t>
      </w:r>
      <w:r w:rsidR="009060B9" w:rsidRPr="00D925E7">
        <w:rPr>
          <w:rFonts w:asciiTheme="majorBidi" w:hAnsiTheme="majorBidi" w:cstheme="majorBidi"/>
          <w:b/>
          <w:i/>
          <w:iCs/>
          <w:color w:val="auto"/>
          <w:sz w:val="28"/>
          <w:szCs w:val="28"/>
        </w:rPr>
        <w:t>ктуальность</w:t>
      </w:r>
      <w:r w:rsidR="009060B9" w:rsidRPr="00D925E7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="009060B9" w:rsidRPr="00D925E7">
        <w:rPr>
          <w:rFonts w:asciiTheme="majorBidi" w:hAnsiTheme="majorBidi" w:cstheme="majorBidi"/>
          <w:iCs/>
          <w:color w:val="auto"/>
          <w:sz w:val="28"/>
          <w:szCs w:val="28"/>
        </w:rPr>
        <w:t>настоящей работы</w:t>
      </w:r>
      <w:r w:rsidRPr="00D925E7">
        <w:rPr>
          <w:rFonts w:asciiTheme="majorBidi" w:hAnsiTheme="majorBidi" w:cstheme="majorBidi"/>
          <w:iCs/>
          <w:color w:val="auto"/>
          <w:sz w:val="28"/>
          <w:szCs w:val="28"/>
        </w:rPr>
        <w:t>, которая заключается в необходимости вернуться к вопросу о существовании исторического романа в совреме</w:t>
      </w:r>
      <w:r w:rsidR="001C78C7">
        <w:rPr>
          <w:rFonts w:asciiTheme="majorBidi" w:hAnsiTheme="majorBidi" w:cstheme="majorBidi"/>
          <w:iCs/>
          <w:color w:val="auto"/>
          <w:sz w:val="28"/>
          <w:szCs w:val="28"/>
        </w:rPr>
        <w:t>нной турецкой литературе на материале</w:t>
      </w:r>
      <w:r w:rsidRPr="00D925E7">
        <w:rPr>
          <w:rFonts w:asciiTheme="majorBidi" w:hAnsiTheme="majorBidi" w:cstheme="majorBidi"/>
          <w:iCs/>
          <w:color w:val="auto"/>
          <w:sz w:val="28"/>
          <w:szCs w:val="28"/>
        </w:rPr>
        <w:t xml:space="preserve"> произведений</w:t>
      </w:r>
      <w:r w:rsidR="001C78C7">
        <w:rPr>
          <w:rFonts w:asciiTheme="majorBidi" w:hAnsiTheme="majorBidi" w:cstheme="majorBidi"/>
          <w:iCs/>
          <w:color w:val="auto"/>
          <w:sz w:val="28"/>
          <w:szCs w:val="28"/>
        </w:rPr>
        <w:t xml:space="preserve"> уже нашего столетия</w:t>
      </w:r>
      <w:r w:rsidRPr="00D925E7">
        <w:rPr>
          <w:rFonts w:asciiTheme="majorBidi" w:hAnsiTheme="majorBidi" w:cstheme="majorBidi"/>
          <w:iCs/>
          <w:color w:val="auto"/>
          <w:sz w:val="28"/>
          <w:szCs w:val="28"/>
        </w:rPr>
        <w:t>.</w:t>
      </w:r>
      <w:r w:rsidR="009060B9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В этом ракурсе очевидна и теоретическая значимость исследования, поскольку новые произведения могут подтвердить или, напротив, опровергнуть существующее мнение о содержании термина «исторический роман». </w:t>
      </w:r>
    </w:p>
    <w:p w:rsidR="00733788" w:rsidRPr="00D925E7" w:rsidRDefault="00733788" w:rsidP="00F914D6">
      <w:pPr>
        <w:pStyle w:val="a9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b/>
          <w:i/>
          <w:iCs/>
          <w:color w:val="auto"/>
          <w:sz w:val="28"/>
          <w:szCs w:val="28"/>
          <w:shd w:val="clear" w:color="auto" w:fill="FFFFFF"/>
        </w:rPr>
        <w:t>Объектом исследования</w:t>
      </w:r>
      <w:r w:rsidRPr="00D925E7">
        <w:rPr>
          <w:rFonts w:asciiTheme="majorBidi" w:hAnsiTheme="majorBidi" w:cstheme="majorBidi"/>
          <w:b/>
          <w:color w:val="auto"/>
          <w:sz w:val="28"/>
          <w:szCs w:val="28"/>
          <w:shd w:val="clear" w:color="auto" w:fill="FFFFFF"/>
        </w:rPr>
        <w:t xml:space="preserve"> </w:t>
      </w:r>
      <w:r w:rsidR="00764C1B" w:rsidRPr="00D925E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является роман</w:t>
      </w:r>
      <w:r w:rsidRPr="00D925E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А. </w:t>
      </w:r>
      <w:proofErr w:type="spellStart"/>
      <w:r w:rsidRPr="00D925E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Умита</w:t>
      </w:r>
      <w:proofErr w:type="spellEnd"/>
      <w:r w:rsidRPr="00D925E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>«Прощай, моя прекрасная родина!».</w:t>
      </w:r>
      <w:r w:rsidR="00764C1B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Данное произведение не переводилось на русский язык. </w:t>
      </w:r>
    </w:p>
    <w:p w:rsidR="00764C1B" w:rsidRPr="00D925E7" w:rsidRDefault="00733788" w:rsidP="00F914D6">
      <w:pPr>
        <w:pStyle w:val="a9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b/>
          <w:i/>
          <w:iCs/>
          <w:color w:val="auto"/>
          <w:sz w:val="28"/>
          <w:szCs w:val="28"/>
        </w:rPr>
        <w:t>Предметом исследования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 является историч</w:t>
      </w:r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t>еский роман как жа</w:t>
      </w:r>
      <w:r w:rsidR="00764C1B" w:rsidRPr="00D925E7">
        <w:rPr>
          <w:rFonts w:asciiTheme="majorBidi" w:hAnsiTheme="majorBidi" w:cstheme="majorBidi"/>
          <w:color w:val="auto"/>
          <w:sz w:val="28"/>
          <w:szCs w:val="28"/>
        </w:rPr>
        <w:t>нр литературы и</w:t>
      </w:r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64C1B" w:rsidRPr="00D925E7">
        <w:rPr>
          <w:rFonts w:asciiTheme="majorBidi" w:hAnsiTheme="majorBidi" w:cstheme="majorBidi"/>
          <w:color w:val="auto"/>
          <w:sz w:val="28"/>
          <w:szCs w:val="28"/>
        </w:rPr>
        <w:t xml:space="preserve">его место в современной турецкой литературе. </w:t>
      </w:r>
    </w:p>
    <w:p w:rsidR="00AB1F3D" w:rsidRPr="00D925E7" w:rsidRDefault="00733788" w:rsidP="00F914D6">
      <w:pPr>
        <w:pStyle w:val="a9"/>
        <w:spacing w:line="360" w:lineRule="auto"/>
        <w:ind w:firstLine="708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b/>
          <w:i/>
          <w:iCs/>
          <w:color w:val="auto"/>
          <w:sz w:val="28"/>
          <w:szCs w:val="28"/>
        </w:rPr>
        <w:lastRenderedPageBreak/>
        <w:t xml:space="preserve">Цель </w:t>
      </w:r>
      <w:r w:rsidRPr="00D925E7">
        <w:rPr>
          <w:rFonts w:asciiTheme="majorBidi" w:hAnsiTheme="majorBidi" w:cstheme="majorBidi"/>
          <w:iCs/>
          <w:color w:val="auto"/>
          <w:sz w:val="28"/>
          <w:szCs w:val="28"/>
        </w:rPr>
        <w:t>настоящей</w:t>
      </w:r>
      <w:r w:rsidR="00AB1F3D" w:rsidRPr="00D925E7">
        <w:rPr>
          <w:rFonts w:asciiTheme="majorBidi" w:hAnsiTheme="majorBidi" w:cstheme="majorBidi"/>
          <w:iCs/>
          <w:color w:val="auto"/>
          <w:sz w:val="28"/>
          <w:szCs w:val="28"/>
        </w:rPr>
        <w:t xml:space="preserve"> работы</w:t>
      </w:r>
      <w:r w:rsidR="00AB1F3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– </w:t>
      </w:r>
      <w:r w:rsidR="00764C1B" w:rsidRPr="00D925E7">
        <w:rPr>
          <w:rFonts w:asciiTheme="majorBidi" w:hAnsiTheme="majorBidi" w:cstheme="majorBidi"/>
          <w:color w:val="auto"/>
          <w:sz w:val="28"/>
          <w:szCs w:val="28"/>
        </w:rPr>
        <w:t xml:space="preserve">литературоведческий анализ романа А. </w:t>
      </w:r>
      <w:proofErr w:type="spellStart"/>
      <w:r w:rsidR="00764C1B" w:rsidRPr="00D925E7">
        <w:rPr>
          <w:rFonts w:asciiTheme="majorBidi" w:hAnsiTheme="majorBidi" w:cstheme="majorBidi"/>
          <w:color w:val="auto"/>
          <w:sz w:val="28"/>
          <w:szCs w:val="28"/>
        </w:rPr>
        <w:t>Умита</w:t>
      </w:r>
      <w:proofErr w:type="spellEnd"/>
      <w:r w:rsidR="00764C1B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«Прощай, моя прекрасная родина», включающий описательный, биографический, сравнительно-исторический методы. </w:t>
      </w:r>
    </w:p>
    <w:p w:rsidR="00E5061A" w:rsidRPr="00D925E7" w:rsidRDefault="00AB1F3D" w:rsidP="001D271E">
      <w:pPr>
        <w:pStyle w:val="a9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Для достижения поставленной цели автором были сформулированы следующие </w:t>
      </w:r>
      <w:r w:rsidRPr="00D925E7">
        <w:rPr>
          <w:rFonts w:asciiTheme="majorBidi" w:hAnsiTheme="majorBidi" w:cstheme="majorBidi"/>
          <w:b/>
          <w:i/>
          <w:iCs/>
          <w:color w:val="auto"/>
          <w:sz w:val="28"/>
          <w:szCs w:val="28"/>
        </w:rPr>
        <w:t>задачи</w:t>
      </w:r>
      <w:r w:rsidR="00E5061A" w:rsidRPr="00D925E7">
        <w:rPr>
          <w:rFonts w:asciiTheme="majorBidi" w:hAnsiTheme="majorBidi" w:cstheme="majorBidi"/>
          <w:color w:val="auto"/>
          <w:sz w:val="28"/>
          <w:szCs w:val="28"/>
        </w:rPr>
        <w:t xml:space="preserve">: </w:t>
      </w:r>
    </w:p>
    <w:p w:rsidR="00E5061A" w:rsidRPr="00D925E7" w:rsidRDefault="00C16446" w:rsidP="00E5061A">
      <w:pPr>
        <w:pStyle w:val="a9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>дать определение</w:t>
      </w:r>
      <w:r w:rsidR="000509BB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историч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>еского</w:t>
      </w:r>
      <w:r w:rsidR="000509BB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роман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>а как литературного</w:t>
      </w:r>
      <w:r w:rsidR="000509BB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жанр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>а</w:t>
      </w:r>
      <w:r w:rsidR="00AB1F3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; </w:t>
      </w:r>
    </w:p>
    <w:p w:rsidR="00E5061A" w:rsidRPr="00D925E7" w:rsidRDefault="00AB1F3D" w:rsidP="00E5061A">
      <w:pPr>
        <w:pStyle w:val="a9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>проследить становление и развитие исторического романа</w:t>
      </w:r>
      <w:r w:rsidR="00C16446" w:rsidRPr="00D925E7">
        <w:rPr>
          <w:rFonts w:asciiTheme="majorBidi" w:hAnsiTheme="majorBidi" w:cstheme="majorBidi"/>
          <w:color w:val="auto"/>
          <w:sz w:val="28"/>
          <w:szCs w:val="28"/>
        </w:rPr>
        <w:t>,</w:t>
      </w:r>
      <w:r w:rsidR="00E5061A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как в 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мировой литературе, так и в турецкой; </w:t>
      </w:r>
    </w:p>
    <w:p w:rsidR="00E5061A" w:rsidRPr="00D925E7" w:rsidRDefault="00C16446" w:rsidP="00E5061A">
      <w:pPr>
        <w:pStyle w:val="a9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>описать</w:t>
      </w:r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исторический фон, послуживший основой для анализируемого романа, а именно, </w:t>
      </w:r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t>основные исторические события периода 1906–1926 гг.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>;</w:t>
      </w:r>
    </w:p>
    <w:p w:rsidR="00AB1F3D" w:rsidRPr="00D925E7" w:rsidRDefault="00C16446" w:rsidP="00E5061A">
      <w:pPr>
        <w:pStyle w:val="a9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>подвергнуть анализу</w:t>
      </w:r>
      <w:r w:rsidR="00AB1F3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C96117" w:rsidRPr="00D925E7">
        <w:rPr>
          <w:rFonts w:asciiTheme="majorBidi" w:hAnsiTheme="majorBidi" w:cstheme="majorBidi"/>
          <w:color w:val="auto"/>
          <w:sz w:val="28"/>
          <w:szCs w:val="28"/>
        </w:rPr>
        <w:t xml:space="preserve">текст </w:t>
      </w:r>
      <w:r w:rsidR="00AB1F3D" w:rsidRPr="00D925E7">
        <w:rPr>
          <w:rFonts w:asciiTheme="majorBidi" w:hAnsiTheme="majorBidi" w:cstheme="majorBidi"/>
          <w:color w:val="auto"/>
          <w:sz w:val="28"/>
          <w:szCs w:val="28"/>
        </w:rPr>
        <w:t>роман</w:t>
      </w:r>
      <w:r w:rsidR="00C96117" w:rsidRPr="00D925E7">
        <w:rPr>
          <w:rFonts w:asciiTheme="majorBidi" w:hAnsiTheme="majorBidi" w:cstheme="majorBidi"/>
          <w:color w:val="auto"/>
          <w:sz w:val="28"/>
          <w:szCs w:val="28"/>
        </w:rPr>
        <w:t>а</w:t>
      </w:r>
      <w:r w:rsidR="00AB1F3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«Прощай, моя прекрасная родина!»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>, выявить элементы, которые позволяют назвать этот роман историческим.</w:t>
      </w:r>
    </w:p>
    <w:p w:rsidR="00E10EE6" w:rsidRPr="00D925E7" w:rsidRDefault="00C16446" w:rsidP="001D271E">
      <w:pPr>
        <w:pStyle w:val="a9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>Для написания</w:t>
      </w:r>
      <w:r w:rsidR="00AB1F3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данной работы был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использован </w:t>
      </w:r>
      <w:r w:rsidR="00AB1F3D" w:rsidRPr="00D925E7">
        <w:rPr>
          <w:rFonts w:asciiTheme="majorBidi" w:hAnsiTheme="majorBidi" w:cstheme="majorBidi"/>
          <w:color w:val="auto"/>
          <w:sz w:val="28"/>
          <w:szCs w:val="28"/>
        </w:rPr>
        <w:t>ряд трудов отечественных и зарубежных авторов.</w:t>
      </w:r>
      <w:r w:rsidR="006F3904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В теоретической части работы были привлечены труды таких отечественных литературоведов, как М. М. Бахтин, Е. М. </w:t>
      </w:r>
      <w:proofErr w:type="spellStart"/>
      <w:r w:rsidR="006F3904" w:rsidRPr="00D925E7">
        <w:rPr>
          <w:rFonts w:asciiTheme="majorBidi" w:hAnsiTheme="majorBidi" w:cstheme="majorBidi"/>
          <w:color w:val="auto"/>
          <w:sz w:val="28"/>
          <w:szCs w:val="28"/>
        </w:rPr>
        <w:t>Мелетинский</w:t>
      </w:r>
      <w:proofErr w:type="spellEnd"/>
      <w:r w:rsidR="006F3904" w:rsidRPr="00D925E7">
        <w:rPr>
          <w:rFonts w:asciiTheme="majorBidi" w:hAnsiTheme="majorBidi" w:cstheme="majorBidi"/>
          <w:color w:val="auto"/>
          <w:sz w:val="28"/>
          <w:szCs w:val="28"/>
        </w:rPr>
        <w:t xml:space="preserve">, М. И. Стеблин-Каменский, В. Д. </w:t>
      </w:r>
      <w:proofErr w:type="spellStart"/>
      <w:r w:rsidR="006F3904" w:rsidRPr="00D925E7">
        <w:rPr>
          <w:rFonts w:asciiTheme="majorBidi" w:hAnsiTheme="majorBidi" w:cstheme="majorBidi"/>
          <w:color w:val="auto"/>
          <w:sz w:val="28"/>
          <w:szCs w:val="28"/>
        </w:rPr>
        <w:t>Оскоцкий</w:t>
      </w:r>
      <w:proofErr w:type="spellEnd"/>
      <w:r w:rsidR="006F3904" w:rsidRPr="00D925E7">
        <w:rPr>
          <w:rFonts w:asciiTheme="majorBidi" w:hAnsiTheme="majorBidi" w:cstheme="majorBidi"/>
          <w:color w:val="auto"/>
          <w:sz w:val="28"/>
          <w:szCs w:val="28"/>
        </w:rPr>
        <w:t xml:space="preserve">, В. Я. Малкина и др. </w:t>
      </w:r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Р</w:t>
      </w:r>
      <w:r w:rsidR="006F3904" w:rsidRPr="00D925E7">
        <w:rPr>
          <w:rFonts w:asciiTheme="majorBidi" w:hAnsiTheme="majorBidi" w:cstheme="majorBidi"/>
          <w:color w:val="auto"/>
          <w:sz w:val="28"/>
          <w:szCs w:val="28"/>
        </w:rPr>
        <w:t xml:space="preserve">аботы </w:t>
      </w:r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следующих зарубежных литературоведов</w:t>
      </w:r>
      <w:r w:rsidR="006F3904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были и</w:t>
      </w:r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спользованы в теоретической части: Г. Лукач, В.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Дибелиус</w:t>
      </w:r>
      <w:proofErr w:type="spellEnd"/>
      <w:r w:rsidR="001C78C7">
        <w:rPr>
          <w:rFonts w:asciiTheme="majorBidi" w:hAnsiTheme="majorBidi" w:cstheme="majorBidi"/>
          <w:color w:val="auto"/>
          <w:sz w:val="28"/>
          <w:szCs w:val="28"/>
        </w:rPr>
        <w:t xml:space="preserve"> и Дж. де </w:t>
      </w:r>
      <w:proofErr w:type="spellStart"/>
      <w:r w:rsidR="001C78C7">
        <w:rPr>
          <w:rFonts w:asciiTheme="majorBidi" w:hAnsiTheme="majorBidi" w:cstheme="majorBidi"/>
          <w:color w:val="auto"/>
          <w:sz w:val="28"/>
          <w:szCs w:val="28"/>
        </w:rPr>
        <w:t>Гру</w:t>
      </w:r>
      <w:proofErr w:type="spellEnd"/>
      <w:r w:rsidR="001C78C7">
        <w:rPr>
          <w:rFonts w:asciiTheme="majorBidi" w:hAnsiTheme="majorBidi" w:cstheme="majorBidi"/>
          <w:color w:val="auto"/>
          <w:sz w:val="28"/>
          <w:szCs w:val="28"/>
        </w:rPr>
        <w:t>. Б</w:t>
      </w:r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ыли использованы исследования турецких авторов, посвященные литературе (Б.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Моран</w:t>
      </w:r>
      <w:proofErr w:type="spellEnd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, А. Х.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Танпынар</w:t>
      </w:r>
      <w:proofErr w:type="spellEnd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, Ш.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Курдакул</w:t>
      </w:r>
      <w:proofErr w:type="spellEnd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) и истории (С.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Акшин</w:t>
      </w:r>
      <w:proofErr w:type="spellEnd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, Х.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Бозарслан</w:t>
      </w:r>
      <w:proofErr w:type="spellEnd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). Кроме этого, использованы труды отечественных тюркологов – М. М.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Репенковой</w:t>
      </w:r>
      <w:proofErr w:type="spellEnd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, Л. В. Софроновой, Ю. А. Петросяна, Н. Г. Киреева, Д. Е. </w:t>
      </w:r>
      <w:proofErr w:type="spellStart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>Еремеева</w:t>
      </w:r>
      <w:proofErr w:type="spellEnd"/>
      <w:r w:rsidR="0084628D" w:rsidRPr="00D925E7">
        <w:rPr>
          <w:rFonts w:asciiTheme="majorBidi" w:hAnsiTheme="majorBidi" w:cstheme="majorBidi"/>
          <w:color w:val="auto"/>
          <w:sz w:val="28"/>
          <w:szCs w:val="28"/>
        </w:rPr>
        <w:t xml:space="preserve"> и др.</w:t>
      </w:r>
    </w:p>
    <w:p w:rsidR="00AB1F3D" w:rsidRPr="00D925E7" w:rsidRDefault="000509BB" w:rsidP="001D271E">
      <w:pPr>
        <w:pStyle w:val="a9"/>
        <w:spacing w:line="360" w:lineRule="auto"/>
        <w:ind w:firstLine="708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D925E7">
        <w:rPr>
          <w:rFonts w:asciiTheme="majorBidi" w:hAnsiTheme="majorBidi" w:cstheme="majorBidi"/>
          <w:color w:val="auto"/>
          <w:sz w:val="28"/>
          <w:szCs w:val="28"/>
        </w:rPr>
        <w:t>Выпускная квалифик</w:t>
      </w:r>
      <w:r w:rsidR="00C16446" w:rsidRPr="00D925E7">
        <w:rPr>
          <w:rFonts w:asciiTheme="majorBidi" w:hAnsiTheme="majorBidi" w:cstheme="majorBidi"/>
          <w:color w:val="auto"/>
          <w:sz w:val="28"/>
          <w:szCs w:val="28"/>
        </w:rPr>
        <w:t>ационная работа</w:t>
      </w:r>
      <w:r w:rsidRPr="00D925E7">
        <w:rPr>
          <w:rFonts w:asciiTheme="majorBidi" w:hAnsiTheme="majorBidi" w:cstheme="majorBidi"/>
          <w:color w:val="auto"/>
          <w:sz w:val="28"/>
          <w:szCs w:val="28"/>
        </w:rPr>
        <w:t xml:space="preserve"> состоит из введения, трех глав, заключения и списка использованных источников и литературы. Первая глава посвящена теор</w:t>
      </w:r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t xml:space="preserve">етическому описанию жанра исторического романа, а также становлению и развитию этого жанра в мировой и турецкой литературах. Во второй главе рассмотрены основные исторические события </w:t>
      </w:r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Османской империи, а затем и Турции, в тот временной отрезок, который описывается в романе, а именно – 1906–1926 гг. Третья глава содержит в себе биографию и обзор творчества А. </w:t>
      </w:r>
      <w:proofErr w:type="spellStart"/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t>Умита</w:t>
      </w:r>
      <w:proofErr w:type="spellEnd"/>
      <w:r w:rsidR="009A1F53" w:rsidRPr="00D925E7">
        <w:rPr>
          <w:rFonts w:asciiTheme="majorBidi" w:hAnsiTheme="majorBidi" w:cstheme="majorBidi"/>
          <w:color w:val="auto"/>
          <w:sz w:val="28"/>
          <w:szCs w:val="28"/>
        </w:rPr>
        <w:t xml:space="preserve">, описание сюжета и идеи романа </w:t>
      </w:r>
      <w:r w:rsidR="002B1956" w:rsidRPr="00D925E7">
        <w:rPr>
          <w:rFonts w:asciiTheme="majorBidi" w:hAnsiTheme="majorBidi" w:cstheme="majorBidi"/>
          <w:color w:val="auto"/>
          <w:sz w:val="28"/>
          <w:szCs w:val="28"/>
        </w:rPr>
        <w:t>«Прощай, моя прекрасная родина!», а также его анализ. В заключении подводятся итоги проделанной работы.</w:t>
      </w:r>
    </w:p>
    <w:p w:rsidR="00DB59E5" w:rsidRPr="00D925E7" w:rsidRDefault="00DB59E5" w:rsidP="00F914D6">
      <w:pPr>
        <w:widowControl/>
        <w:autoSpaceDE/>
        <w:autoSpaceDN/>
        <w:spacing w:line="360" w:lineRule="auto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925E7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DC46FB" w:rsidRPr="00D925E7" w:rsidRDefault="00DB59E5" w:rsidP="00F914D6">
      <w:pPr>
        <w:pStyle w:val="1"/>
        <w:spacing w:before="0" w:beforeAutospacing="0" w:after="0" w:afterAutospacing="0" w:line="360" w:lineRule="auto"/>
        <w:ind w:firstLine="12"/>
        <w:jc w:val="center"/>
        <w:rPr>
          <w:sz w:val="28"/>
          <w:szCs w:val="28"/>
        </w:rPr>
      </w:pPr>
      <w:bookmarkStart w:id="3" w:name="_Toc74067960"/>
      <w:r w:rsidRPr="00D925E7">
        <w:rPr>
          <w:sz w:val="28"/>
          <w:szCs w:val="28"/>
        </w:rPr>
        <w:lastRenderedPageBreak/>
        <w:t>Глава 1. Теоретические основы исторического романа</w:t>
      </w:r>
      <w:bookmarkEnd w:id="3"/>
    </w:p>
    <w:p w:rsidR="00F914D6" w:rsidRPr="00D925E7" w:rsidRDefault="00DB59E5" w:rsidP="00A23D86">
      <w:pPr>
        <w:pStyle w:val="2"/>
        <w:spacing w:before="0" w:line="360" w:lineRule="auto"/>
        <w:ind w:left="1416" w:firstLine="144"/>
        <w:rPr>
          <w:rFonts w:asciiTheme="majorBidi" w:hAnsiTheme="majorBidi"/>
          <w:color w:val="auto"/>
          <w:sz w:val="28"/>
          <w:szCs w:val="28"/>
        </w:rPr>
      </w:pPr>
      <w:bookmarkStart w:id="4" w:name="_Toc74067961"/>
      <w:r w:rsidRPr="00D925E7">
        <w:rPr>
          <w:rFonts w:asciiTheme="majorBidi" w:hAnsiTheme="majorBidi"/>
          <w:color w:val="auto"/>
          <w:sz w:val="28"/>
          <w:szCs w:val="28"/>
        </w:rPr>
        <w:t>1.1 Исторический роман как жанр литературы</w:t>
      </w:r>
      <w:bookmarkEnd w:id="4"/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В современном литературоведении не существует единого мнения насчет природы и характера понятия «жанр». Термин «жанр» употребляется в двух различных значениях: 1) опираясь на этимологию слова, под этим понятием подразумеваются литературные роды (драма, лирика и эпос); 2) имеются в виду литературные виды, на которые делятся род (роман, повесть, рассказ)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"/>
      </w:r>
      <w:r w:rsidRPr="00D925E7">
        <w:rPr>
          <w:rFonts w:asciiTheme="majorBidi" w:hAnsiTheme="majorBidi" w:cstheme="majorBidi"/>
          <w:sz w:val="28"/>
          <w:szCs w:val="28"/>
        </w:rPr>
        <w:t>. Второе понимание понятия является самым распространенным.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В статье российских литературоведов С. Калачевой и П. Рощина, которая включена в «Словарь литературоведческих терминов» под редакцией Л. И. Тимофеева и С. В. Тураева, жанр истолковывается как «повторяющееся во многих произведениях на протяжении истории развития литературы единство композиционной структуры, обусловленной своеобразием отражаемых явлений действительности и характером отношения к ним художника»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2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Помимо понятия «жанр» необходимо дать определение процессу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жан</w:t>
      </w:r>
      <w:r w:rsidR="00F914D6" w:rsidRPr="00D925E7">
        <w:rPr>
          <w:rFonts w:asciiTheme="majorBidi" w:hAnsiTheme="majorBidi" w:cstheme="majorBidi"/>
          <w:sz w:val="28"/>
          <w:szCs w:val="28"/>
        </w:rPr>
        <w:t>рообразования</w:t>
      </w:r>
      <w:proofErr w:type="spellEnd"/>
      <w:r w:rsidR="00F914D6"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F914D6" w:rsidRPr="00D925E7">
        <w:rPr>
          <w:rFonts w:asciiTheme="majorBidi" w:hAnsiTheme="majorBidi" w:cstheme="majorBidi"/>
          <w:sz w:val="28"/>
          <w:szCs w:val="28"/>
        </w:rPr>
        <w:t>Жанрообразование</w:t>
      </w:r>
      <w:proofErr w:type="spellEnd"/>
      <w:r w:rsidR="00F914D6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– это обретение будущих характеристик, позволяющих относить какое-либо произведение к уже существующим жанрам.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В литературоведческой науке жанровая принадлежность вызывает множество споров и разногласий, поэтому проблема жанровой принадлежности исторического романа не стала исключением. Литературове</w:t>
      </w:r>
      <w:r w:rsidR="00F914D6" w:rsidRPr="00D925E7">
        <w:rPr>
          <w:rFonts w:asciiTheme="majorBidi" w:hAnsiTheme="majorBidi" w:cstheme="majorBidi"/>
          <w:sz w:val="28"/>
          <w:szCs w:val="28"/>
        </w:rPr>
        <w:t>ды</w:t>
      </w:r>
      <w:r w:rsidRPr="00D925E7">
        <w:rPr>
          <w:rFonts w:asciiTheme="majorBidi" w:hAnsiTheme="majorBidi" w:cstheme="majorBidi"/>
          <w:sz w:val="28"/>
          <w:szCs w:val="28"/>
        </w:rPr>
        <w:t xml:space="preserve"> ведут дискуссии о том, принадлежит ли исторический роман к жанру «роман» или же стоит выделять его в отдельный самостоятельный жанр.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Представляется необходимым рассмотреть оба взгляда на вышеуказанную проблему.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Г. Лукач, известный венгерский философ и литературовед, в своем 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lastRenderedPageBreak/>
        <w:t xml:space="preserve">труде </w:t>
      </w:r>
      <w:r w:rsidRPr="00D925E7">
        <w:rPr>
          <w:rFonts w:asciiTheme="majorBidi" w:hAnsiTheme="majorBidi" w:cstheme="majorBidi"/>
          <w:sz w:val="28"/>
          <w:szCs w:val="28"/>
        </w:rPr>
        <w:t>«Исторический роман», размышляя о жанровой принадлежности исторического романа, задает следующий вопрос: «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>есть ли в основе исторического романа какие-нибудь жизненные факты, специфически отличные от тех, что являются предметом изображения для всякого романа вообще?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"/>
      </w:r>
      <w:r w:rsidRPr="00D925E7">
        <w:rPr>
          <w:rFonts w:asciiTheme="majorBidi" w:hAnsiTheme="majorBidi" w:cstheme="majorBidi"/>
          <w:sz w:val="28"/>
          <w:szCs w:val="28"/>
        </w:rPr>
        <w:t xml:space="preserve">. Исследователь дает отрицательный ответ, будучи не в силах «найти 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>ни одной существенной проблемы, ни в содержании, ни в форме, которая встречалась бы только в историческом романе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4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Точку зрения Г. Лукача разделяет литературовед В. Д.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Оскоцкий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неоднократно цитируя венгерского коллегу в своем труде «Роман и история».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В. Д.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Оскоцкий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отмечает, что исторический роман – это, в первую очередь, «роман, а потом уже исторический»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5"/>
      </w:r>
      <w:r w:rsidRPr="00D925E7">
        <w:rPr>
          <w:rFonts w:asciiTheme="majorBidi" w:hAnsiTheme="majorBidi" w:cstheme="majorBidi"/>
          <w:sz w:val="28"/>
          <w:szCs w:val="28"/>
        </w:rPr>
        <w:t>. Кроме этого, он подчеркивает, что от «обычного» романа исторический роман отличается тематической принадлежностью, а не жанровой, также как и «приключенческий или научно-фантастический, социально-психологический или семейно-бытовой роман»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"/>
      </w:r>
      <w:r w:rsidRPr="00D925E7">
        <w:rPr>
          <w:rFonts w:asciiTheme="majorBidi" w:hAnsiTheme="majorBidi" w:cstheme="majorBidi"/>
          <w:sz w:val="28"/>
          <w:szCs w:val="28"/>
        </w:rPr>
        <w:t>. Российский литературовед резюмирует свою точку, отрицая существование исторического романа как отдельного жанра,</w:t>
      </w:r>
      <w:r w:rsidR="00AE455A" w:rsidRPr="00D925E7">
        <w:rPr>
          <w:rFonts w:asciiTheme="majorBidi" w:hAnsiTheme="majorBidi" w:cstheme="majorBidi"/>
          <w:sz w:val="28"/>
          <w:szCs w:val="28"/>
        </w:rPr>
        <w:t xml:space="preserve"> следующими словами:</w:t>
      </w:r>
      <w:proofErr w:type="gramEnd"/>
      <w:r w:rsidR="00AE455A" w:rsidRPr="00D925E7">
        <w:rPr>
          <w:rFonts w:asciiTheme="majorBidi" w:hAnsiTheme="majorBidi" w:cstheme="majorBidi"/>
          <w:sz w:val="28"/>
          <w:szCs w:val="28"/>
        </w:rPr>
        <w:t xml:space="preserve"> «На всем её</w:t>
      </w:r>
      <w:r w:rsidRPr="00D925E7">
        <w:rPr>
          <w:rFonts w:asciiTheme="majorBidi" w:hAnsiTheme="majorBidi" w:cstheme="majorBidi"/>
          <w:sz w:val="28"/>
          <w:szCs w:val="28"/>
        </w:rPr>
        <w:t xml:space="preserve"> [истории мировой литературы] протяжении исторический роман не обрел тех коренных особенностей художественного претворения действительности, глубинных закономерностей развития, которые допускали бы его обособление от судьбы романа в целом»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Однако существует множество литературоведов, кто идентифицирует исторический роман как самостоятельный и сформировавшийся жанр. Несмотря на тот факт, что все они сходятся во мнении относительно жанровой принадлежности исторического романа, многие исследователи выделяют отличные друг от друга жанровые особенности исторического романа. 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Наиболее подробные и полные характеристики исторического романа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были выделены российским литературоведом В. Я. Малкиной. В ее статье, которая включена в труд «Поэтика: словарь актуальных терминов и понятий» под редакцией Н. Д. Тамарченко, исторический роман определяется как  «литературный жанр»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"/>
      </w:r>
      <w:r w:rsidRPr="00D925E7">
        <w:rPr>
          <w:rFonts w:asciiTheme="majorBidi" w:hAnsiTheme="majorBidi" w:cstheme="majorBidi"/>
          <w:sz w:val="28"/>
          <w:szCs w:val="28"/>
        </w:rPr>
        <w:t xml:space="preserve">, которому присущи несколько отличительных признаков. В первую очередь, в историческом романе историзм сочетается с «готическим антропологизмом». Под историзмом здесь понимается утверждение М. И. Стеблин-Каменского, который понимал его как «гипотезу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нетождества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"/>
      </w:r>
      <w:r w:rsidRPr="00D925E7">
        <w:rPr>
          <w:rFonts w:asciiTheme="majorBidi" w:hAnsiTheme="majorBidi" w:cstheme="majorBidi"/>
          <w:sz w:val="28"/>
          <w:szCs w:val="28"/>
        </w:rPr>
        <w:t xml:space="preserve">, подразумевая под этим отличие прошлых эпох от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настоящей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Как утверждает В. Я. Малкина, для проявления историзма необходимо «осознавать отличия в человеческой психологии»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"/>
      </w:r>
      <w:r w:rsidRPr="00D925E7">
        <w:rPr>
          <w:rFonts w:asciiTheme="majorBidi" w:hAnsiTheme="majorBidi" w:cstheme="majorBidi"/>
          <w:sz w:val="28"/>
          <w:szCs w:val="28"/>
        </w:rPr>
        <w:t>. Под «готическим антропологизмом» она подразумевает «незыблемость нравственной природы человека и основных этических ценностей», ведь именно такое отношение к человеку было характерно для готического романа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"/>
      </w:r>
      <w:r w:rsidRPr="00D925E7">
        <w:rPr>
          <w:rFonts w:asciiTheme="majorBidi" w:hAnsiTheme="majorBidi" w:cstheme="majorBidi"/>
          <w:sz w:val="28"/>
          <w:szCs w:val="28"/>
        </w:rPr>
        <w:t>.  Во-вторых, для такого романа характерным является «авантюрность, пр</w:t>
      </w:r>
      <w:r w:rsidR="00AE455A" w:rsidRPr="00D925E7">
        <w:rPr>
          <w:rFonts w:asciiTheme="majorBidi" w:hAnsiTheme="majorBidi" w:cstheme="majorBidi"/>
          <w:sz w:val="28"/>
          <w:szCs w:val="28"/>
        </w:rPr>
        <w:t>ежде всего авантюрный сюжет, т.</w:t>
      </w:r>
      <w:r w:rsidRPr="00D925E7">
        <w:rPr>
          <w:rFonts w:asciiTheme="majorBidi" w:hAnsiTheme="majorBidi" w:cstheme="majorBidi"/>
          <w:sz w:val="28"/>
          <w:szCs w:val="28"/>
        </w:rPr>
        <w:t>е. связь сюжетных событий с «чужим миром», авантюрным временем и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идей испытания героя»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"/>
      </w:r>
      <w:r w:rsidRPr="00D925E7">
        <w:rPr>
          <w:rFonts w:asciiTheme="majorBidi" w:hAnsiTheme="majorBidi" w:cstheme="majorBidi"/>
          <w:sz w:val="28"/>
          <w:szCs w:val="28"/>
        </w:rPr>
        <w:t>. Третьим признаком литературовед выделяет «особый тип главного героя частного человека, помимо воли вовлеченного в исторический кризис, поступки которого, обусловленные свободной волей или даже простой случайностью, в итоге способствуют осуществлению исторической необходимости»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"/>
      </w:r>
      <w:r w:rsidRPr="00D925E7">
        <w:rPr>
          <w:rFonts w:asciiTheme="majorBidi" w:hAnsiTheme="majorBidi" w:cstheme="majorBidi"/>
          <w:sz w:val="28"/>
          <w:szCs w:val="28"/>
        </w:rPr>
        <w:t>. При этом автор подчеркивает, что реально существующие исторические события и события, происходящие в жизни главного героя (не обязательно реально существовавшего), и его действия, то есть общественная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частная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жизни в историческом романе неотделимы друг от друга. Помимо трех основных, по мнению В. Я. Малкиной, жанрообразующих элементов, она также отмечает,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что для исторического романа характерны такие свойства, как «временная дистанция, соединение точек зрения различных эпох и присутствие в речи повествователя особого рода фрагментов – исторических справок»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4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Представляется необходимым остановиться на историзме. По мнению Е. М.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Мелетинского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известного литературоведа, историзм является главным жанрообразующим элементом ра</w:t>
      </w:r>
      <w:r w:rsidR="00AE455A" w:rsidRPr="00D925E7">
        <w:rPr>
          <w:rFonts w:asciiTheme="majorBidi" w:hAnsiTheme="majorBidi" w:cstheme="majorBidi"/>
          <w:sz w:val="28"/>
          <w:szCs w:val="28"/>
        </w:rPr>
        <w:t xml:space="preserve">ссматриваемого жанра.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Появление историзма в романах В. Скотта в первую очередь отличает его исторические романы от романов французских писательниц 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Мадлен де </w:t>
      </w:r>
      <w:proofErr w:type="spell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Скюдери</w:t>
      </w:r>
      <w:proofErr w:type="spellEnd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и Мари-Мадлен де Лафайет</w:t>
      </w:r>
      <w:r w:rsidRPr="00D925E7">
        <w:rPr>
          <w:rFonts w:asciiTheme="majorBidi" w:hAnsiTheme="majorBidi" w:cstheme="majorBidi"/>
          <w:sz w:val="28"/>
          <w:szCs w:val="28"/>
        </w:rPr>
        <w:t xml:space="preserve">, в произведениях которых заметен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псевдоисторизм</w:t>
      </w:r>
      <w:proofErr w:type="spellEnd"/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"/>
      </w:r>
      <w:r w:rsidRPr="00D925E7">
        <w:rPr>
          <w:rFonts w:asciiTheme="majorBidi" w:hAnsiTheme="majorBidi" w:cstheme="majorBidi"/>
          <w:sz w:val="28"/>
          <w:szCs w:val="28"/>
        </w:rPr>
        <w:t>. Вышеупомянутый тезис об историзме В. Я. Малкиной является верным, однако, по мнению автора настоящей работы, недостаточно полным для понимания его проявления в историческом романе.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Воплощение принципа историзма в историческом романе литературоведы видят в повествовании об исторических событиях, в изображении особенностей эпохи, в верности исто</w:t>
      </w:r>
      <w:r w:rsidR="00AE455A" w:rsidRPr="00D925E7">
        <w:rPr>
          <w:rFonts w:asciiTheme="majorBidi" w:hAnsiTheme="majorBidi" w:cstheme="majorBidi"/>
          <w:sz w:val="28"/>
          <w:szCs w:val="28"/>
        </w:rPr>
        <w:t>рической правде и соотнесении её</w:t>
      </w:r>
      <w:r w:rsidRPr="00D925E7">
        <w:rPr>
          <w:rFonts w:asciiTheme="majorBidi" w:hAnsiTheme="majorBidi" w:cstheme="majorBidi"/>
          <w:sz w:val="28"/>
          <w:szCs w:val="28"/>
        </w:rPr>
        <w:t xml:space="preserve"> с художественном домыслом и вымыслом, а также во временной дистанции между писателем и описываемыми им событиями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6"/>
      </w:r>
      <w:r w:rsidRPr="00D925E7">
        <w:rPr>
          <w:rFonts w:asciiTheme="majorBidi" w:hAnsiTheme="majorBidi" w:cstheme="majorBidi"/>
          <w:sz w:val="28"/>
          <w:szCs w:val="28"/>
        </w:rPr>
        <w:t>.  Следовательно, историзм является источником для признаков, которые впоследствии стали самостоятельными жанрообразующими элементами исторического романа.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Рассмотрим эти элементы подробнее.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Как и В. Я. Малкина, о временной дистанции в историческом романе пишет и С. М. Петров, известный отечественный литературовед, однако он говорит об этой жанровой особенности как </w:t>
      </w:r>
      <w:proofErr w:type="gram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об</w:t>
      </w:r>
      <w:proofErr w:type="gramEnd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основной для рассматриваемого жанра. Исследователь утверждает, что </w:t>
      </w:r>
      <w:r w:rsidRPr="00D925E7">
        <w:rPr>
          <w:rFonts w:asciiTheme="majorBidi" w:hAnsiTheme="majorBidi" w:cstheme="majorBidi"/>
          <w:sz w:val="28"/>
          <w:szCs w:val="28"/>
        </w:rPr>
        <w:t xml:space="preserve">«в историческом романе всегда определяется дистанция между писателем и темой его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времени»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7"/>
      </w:r>
      <w:r w:rsidRPr="00D925E7">
        <w:rPr>
          <w:rFonts w:asciiTheme="majorBidi" w:hAnsiTheme="majorBidi" w:cstheme="majorBidi"/>
          <w:sz w:val="28"/>
          <w:szCs w:val="28"/>
        </w:rPr>
        <w:t>, вместе с тем он отмечает, что предметом исторического романа «обычно является исторического прошлое, понимаемое уже как завершившаяся в своем развитии определенная эпоха»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8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Одним из исследователей, кто обратил пристальное внимание на соотношение исторической достоверности фактов и художественного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домысла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 вымысла в историческом романе, является Л. П. Александрова. Она утверждает, «главным в определении жанровой специфики романа об историческом прошлом следует признать соотношение между исторической достоверностью фактов и художественным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домыслом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 вымыслом в освещении исторических событий и лиц»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9"/>
      </w:r>
      <w:r w:rsidRPr="00D925E7">
        <w:rPr>
          <w:rFonts w:asciiTheme="majorBidi" w:hAnsiTheme="majorBidi" w:cstheme="majorBidi"/>
          <w:sz w:val="28"/>
          <w:szCs w:val="28"/>
        </w:rPr>
        <w:t xml:space="preserve">. Тем самым, исследователь утверждает, что, не нарушая исторической достоверности, авторы при помощи домысла и вымысла создают художественную правду. Подобной точки зрения придерживается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П. Варфоломеев, замечая, что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домысел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 вымысел в историческом романе создает художественную правду только в том случае, если в основе этих домыслов и вымыслов лежат «всесторонне изученные и заслуживающие доверия материалы об изображаемых событиях»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20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Кроме этого, Л. П. Александрова часто говорит о важности изображения «подлинного исторического лица и событий»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21"/>
      </w:r>
      <w:r w:rsidRPr="00D925E7">
        <w:rPr>
          <w:rFonts w:asciiTheme="majorBidi" w:hAnsiTheme="majorBidi" w:cstheme="majorBidi"/>
          <w:sz w:val="28"/>
          <w:szCs w:val="28"/>
        </w:rPr>
        <w:t xml:space="preserve">.  Как отмечает отечественный литературовед А. И.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Пауткин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при написании исторического романа важным является привлечение автором произведения достоверных исторических материалов для «изображения значительных событий, в которых фигурируют подлинные лица истории»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22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Упомянув об изображении исторических лиц, следует сказать, что как Л. П. Александрова, так и В. Я. Малкина, считают, что в качестве главного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героя может выступать как реально существовавший человек, так и вымышленный персонаж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23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В результате анализа вышеуказанных литературоведческих работ автор настоящей работы приходит к вы</w:t>
      </w:r>
      <w:r w:rsidR="00AE455A" w:rsidRPr="00D925E7">
        <w:rPr>
          <w:rFonts w:asciiTheme="majorBidi" w:hAnsiTheme="majorBidi" w:cstheme="majorBidi"/>
          <w:sz w:val="28"/>
          <w:szCs w:val="28"/>
        </w:rPr>
        <w:t>воду, что исторический роман всё</w:t>
      </w:r>
      <w:r w:rsidRPr="00D925E7">
        <w:rPr>
          <w:rFonts w:asciiTheme="majorBidi" w:hAnsiTheme="majorBidi" w:cstheme="majorBidi"/>
          <w:sz w:val="28"/>
          <w:szCs w:val="28"/>
        </w:rPr>
        <w:t>-таки является самостоятельным жанром, так как исключительно ему свойственны те признаки, которые и позволяют выделять данный тип романа в отдельный жанр. Помимо этого, доказательная база противников выделения исторического романа в самостоятельный жанр не показалась автору убедительной.</w:t>
      </w:r>
    </w:p>
    <w:p w:rsidR="00DC46FB" w:rsidRPr="00D925E7" w:rsidRDefault="00DC46FB" w:rsidP="00F914D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>Итак, исходя из проведенного выше анализа работ тех исследователей, которые считают исторический роман отдельным литературным жанром, следует выделить следующие жанрообразующие элементы: 1) историзм, который проявляется, в том числе, и в описании характерных особенностей рассматриваемой эпохи; 2) временная отдаленность автора от тех событий, которые он изображает в своих произведениях; 3) соотношение исторической достоверности с домыслом и вымыслом;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4) изображение исторических событий, основываясь на достоверных исторических сведениях и документах; 5) наличие в романе реально существовавших исторических личностей, при этом необязательно в качестве главного героя романа.</w:t>
      </w:r>
    </w:p>
    <w:p w:rsidR="000A4CAB" w:rsidRPr="00D925E7" w:rsidRDefault="00DC46FB" w:rsidP="00A23D86">
      <w:pPr>
        <w:pStyle w:val="2"/>
        <w:spacing w:before="0" w:line="360" w:lineRule="auto"/>
        <w:jc w:val="center"/>
        <w:rPr>
          <w:rFonts w:asciiTheme="majorBidi" w:hAnsiTheme="majorBidi"/>
          <w:color w:val="auto"/>
          <w:sz w:val="28"/>
          <w:szCs w:val="28"/>
        </w:rPr>
      </w:pPr>
      <w:r w:rsidRPr="00D925E7">
        <w:rPr>
          <w:color w:val="auto"/>
          <w:sz w:val="28"/>
          <w:szCs w:val="28"/>
        </w:rPr>
        <w:br w:type="page"/>
      </w:r>
      <w:bookmarkStart w:id="5" w:name="_Toc74067962"/>
      <w:r w:rsidR="00DB59E5" w:rsidRPr="00D925E7">
        <w:rPr>
          <w:rFonts w:asciiTheme="majorBidi" w:hAnsiTheme="majorBidi"/>
          <w:color w:val="auto"/>
          <w:sz w:val="28"/>
          <w:szCs w:val="28"/>
        </w:rPr>
        <w:lastRenderedPageBreak/>
        <w:t>1.</w:t>
      </w:r>
      <w:r w:rsidR="00DB59E5" w:rsidRPr="00D925E7">
        <w:rPr>
          <w:rFonts w:asciiTheme="majorBidi" w:hAnsiTheme="majorBidi"/>
          <w:color w:val="auto"/>
          <w:sz w:val="28"/>
          <w:szCs w:val="28"/>
          <w:highlight w:val="white"/>
        </w:rPr>
        <w:t>2</w:t>
      </w:r>
      <w:r w:rsidR="00DB59E5" w:rsidRPr="00D925E7">
        <w:rPr>
          <w:rFonts w:asciiTheme="majorBidi" w:hAnsiTheme="majorBidi"/>
          <w:color w:val="auto"/>
          <w:sz w:val="28"/>
          <w:szCs w:val="28"/>
        </w:rPr>
        <w:t xml:space="preserve"> Становление и развитие жанра в мировой литературе</w:t>
      </w:r>
      <w:bookmarkEnd w:id="5"/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  <w:highlight w:val="white"/>
        </w:rPr>
      </w:pPr>
      <w:r w:rsidRPr="00D925E7">
        <w:rPr>
          <w:rFonts w:asciiTheme="majorBidi" w:hAnsiTheme="majorBidi" w:cstheme="majorBidi"/>
          <w:sz w:val="28"/>
          <w:szCs w:val="28"/>
          <w:highlight w:val="white"/>
        </w:rPr>
        <w:t>Пе</w:t>
      </w:r>
      <w:r w:rsidRPr="00D925E7">
        <w:rPr>
          <w:rFonts w:asciiTheme="majorBidi" w:hAnsiTheme="majorBidi" w:cstheme="majorBidi"/>
          <w:sz w:val="28"/>
          <w:szCs w:val="28"/>
        </w:rPr>
        <w:t>рвый исторический роман был на</w:t>
      </w:r>
      <w:r w:rsidR="000A4CAB" w:rsidRPr="00D925E7">
        <w:rPr>
          <w:rFonts w:asciiTheme="majorBidi" w:hAnsiTheme="majorBidi" w:cstheme="majorBidi"/>
          <w:sz w:val="28"/>
          <w:szCs w:val="28"/>
        </w:rPr>
        <w:t>писан в первой половине XIX в.</w:t>
      </w:r>
      <w:r w:rsidRPr="00D925E7">
        <w:rPr>
          <w:rFonts w:asciiTheme="majorBidi" w:hAnsiTheme="majorBidi" w:cstheme="majorBidi"/>
          <w:sz w:val="28"/>
          <w:szCs w:val="28"/>
        </w:rPr>
        <w:t>, однако существовали попытки написания романа в подобном жанре и ранее.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  <w:highlight w:val="white"/>
        </w:rPr>
      </w:pPr>
      <w:r w:rsidRPr="00D925E7">
        <w:rPr>
          <w:rFonts w:asciiTheme="majorBidi" w:hAnsiTheme="majorBidi" w:cstheme="majorBidi"/>
          <w:sz w:val="28"/>
          <w:szCs w:val="28"/>
          <w:highlight w:val="white"/>
        </w:rPr>
        <w:t>Исследователи отмечают, что зачатки жанра появляются в первые века нашей эры, когда были написаны романы об исторических событиях прошлого (например, о Троянской войне и Александре Македонском). Несмотря на описание исторических событий, историзм в этих произведениях, являющийся одним из главных жанрообразующих элементов исторического романа,  является лишь только «удобным приемом с целью заставить читателей с наибольшим доверием отнестись к той неудержимой фантастике, которая переполняла все эти романы»</w:t>
      </w:r>
      <w:r w:rsidRPr="00D925E7">
        <w:rPr>
          <w:rStyle w:val="a5"/>
          <w:rFonts w:asciiTheme="majorBidi" w:hAnsiTheme="majorBidi" w:cstheme="majorBidi"/>
          <w:sz w:val="28"/>
          <w:szCs w:val="28"/>
          <w:highlight w:val="white"/>
        </w:rPr>
        <w:footnoteReference w:id="24"/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.  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  <w:highlight w:val="white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Следующей попыткой подступиться к жанру исторического романа считаются романы, написанные во времена династии Мин (1368-1664). К ним относятся такие </w:t>
      </w:r>
      <w:r w:rsidR="000A4CAB" w:rsidRPr="00D925E7">
        <w:rPr>
          <w:rFonts w:asciiTheme="majorBidi" w:hAnsiTheme="majorBidi" w:cstheme="majorBidi"/>
          <w:sz w:val="28"/>
          <w:szCs w:val="28"/>
        </w:rPr>
        <w:t>классические романы XIV в.</w:t>
      </w:r>
      <w:r w:rsidRPr="00D925E7">
        <w:rPr>
          <w:rFonts w:asciiTheme="majorBidi" w:hAnsiTheme="majorBidi" w:cstheme="majorBidi"/>
          <w:sz w:val="28"/>
          <w:szCs w:val="28"/>
        </w:rPr>
        <w:t xml:space="preserve"> как 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«Речные заводи» и «Троецарствие», авторами которых являются Ши </w:t>
      </w:r>
      <w:proofErr w:type="spell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Найань</w:t>
      </w:r>
      <w:proofErr w:type="spellEnd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и Ло </w:t>
      </w:r>
      <w:proofErr w:type="spell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Гуаньчжун</w:t>
      </w:r>
      <w:proofErr w:type="spellEnd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соответственно. Однако эти романы являются лишь переложением сюжетов народного китайского эпоса, где факты и вымысел смешиваются между собой</w:t>
      </w:r>
      <w:r w:rsidRPr="00D925E7">
        <w:rPr>
          <w:rStyle w:val="a5"/>
          <w:rFonts w:asciiTheme="majorBidi" w:hAnsiTheme="majorBidi" w:cstheme="majorBidi"/>
          <w:sz w:val="28"/>
          <w:szCs w:val="28"/>
          <w:highlight w:val="white"/>
        </w:rPr>
        <w:footnoteReference w:id="25"/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. 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  <w:highlight w:val="white"/>
        </w:rPr>
      </w:pP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Французские писательницы </w:t>
      </w:r>
      <w:r w:rsidRPr="00D925E7">
        <w:rPr>
          <w:rFonts w:asciiTheme="majorBidi" w:hAnsiTheme="majorBidi" w:cstheme="majorBidi"/>
          <w:sz w:val="28"/>
          <w:szCs w:val="28"/>
          <w:highlight w:val="white"/>
          <w:lang w:val="en-US"/>
        </w:rPr>
        <w:t>XVII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в. стали следующими, кто попытался сочетать историю с прозой. К таким произведениям можно отнести романы «Ибрагим, или Великий паша» (1641), «</w:t>
      </w:r>
      <w:proofErr w:type="spell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Артамен</w:t>
      </w:r>
      <w:proofErr w:type="spellEnd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, или Великий Кир» (1649 – 1653) Мадлен де </w:t>
      </w:r>
      <w:proofErr w:type="spell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Скюдери</w:t>
      </w:r>
      <w:proofErr w:type="spellEnd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и «Принцесса </w:t>
      </w:r>
      <w:proofErr w:type="spell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Клевская</w:t>
      </w:r>
      <w:proofErr w:type="spellEnd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» </w:t>
      </w:r>
      <w:r w:rsidR="000A4CAB"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(1678) Мари-Мадлен де Лафайет. 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>Несмотря на то, что в их произведениях присутствуют реальные исторические личности, такие романы едва ли можно назвать историческими. Литературоведы указывают на то, что основная линия повествования в романах параллельна исторической,  то есть исторические события являются лишь фоном, который не влияет на судьбы главных героев</w:t>
      </w:r>
      <w:r w:rsidRPr="00D925E7">
        <w:rPr>
          <w:rStyle w:val="a5"/>
          <w:rFonts w:asciiTheme="majorBidi" w:hAnsiTheme="majorBidi" w:cstheme="majorBidi"/>
          <w:sz w:val="28"/>
          <w:szCs w:val="28"/>
          <w:highlight w:val="white"/>
        </w:rPr>
        <w:footnoteReference w:id="26"/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. Более того, 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lastRenderedPageBreak/>
        <w:t>многие события, которые подаются писательницами как реальные, зачастую являются вымышленными.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  <w:highlight w:val="white"/>
        </w:rPr>
      </w:pP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К исторической теме обращались и русские писатели, например, Н. М. Карамзин. </w:t>
      </w:r>
      <w:proofErr w:type="gram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Однако он писал исторические повести («Наталья, боярская дочь», 1792), «Марфа-посадница, или Покорение </w:t>
      </w:r>
      <w:proofErr w:type="spellStart"/>
      <w:r w:rsidRPr="00D925E7">
        <w:rPr>
          <w:rFonts w:asciiTheme="majorBidi" w:hAnsiTheme="majorBidi" w:cstheme="majorBidi"/>
          <w:sz w:val="28"/>
          <w:szCs w:val="28"/>
          <w:highlight w:val="white"/>
        </w:rPr>
        <w:t>Новагорода</w:t>
      </w:r>
      <w:proofErr w:type="spellEnd"/>
      <w:r w:rsidRPr="00D925E7">
        <w:rPr>
          <w:rFonts w:asciiTheme="majorBidi" w:hAnsiTheme="majorBidi" w:cstheme="majorBidi"/>
          <w:sz w:val="28"/>
          <w:szCs w:val="28"/>
          <w:highlight w:val="white"/>
        </w:rPr>
        <w:t>», 1802), в которых, по мнению исследователей, историзм носил «дидактический характер, то есть история становилась предметом нравоучительных размышлений»</w:t>
      </w:r>
      <w:r w:rsidRPr="00D925E7">
        <w:rPr>
          <w:rStyle w:val="a5"/>
          <w:rFonts w:asciiTheme="majorBidi" w:hAnsiTheme="majorBidi" w:cstheme="majorBidi"/>
          <w:sz w:val="28"/>
          <w:szCs w:val="28"/>
          <w:highlight w:val="white"/>
        </w:rPr>
        <w:footnoteReference w:id="27"/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. В свои произведения Карамзин вкладывает мысли и чувства своего времени, которые он совершенно не стилизует под описываемую им историческую эпоху.   </w:t>
      </w:r>
      <w:proofErr w:type="gramEnd"/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  <w:highlight w:val="white"/>
        </w:rPr>
        <w:tab/>
        <w:t xml:space="preserve">Как уже было отмечено ранее, первый исторический роман появился в первой половине </w:t>
      </w:r>
      <w:r w:rsidRPr="00D925E7">
        <w:rPr>
          <w:rFonts w:asciiTheme="majorBidi" w:hAnsiTheme="majorBidi" w:cstheme="majorBidi"/>
          <w:sz w:val="28"/>
          <w:szCs w:val="28"/>
          <w:highlight w:val="white"/>
          <w:lang w:val="en-US"/>
        </w:rPr>
        <w:t>XIX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в. Следует отметить, что обстановка для создания этого жанра была располагающей: многих </w:t>
      </w:r>
      <w:r w:rsidRPr="00D925E7">
        <w:rPr>
          <w:rFonts w:asciiTheme="majorBidi" w:hAnsiTheme="majorBidi" w:cstheme="majorBidi"/>
          <w:sz w:val="28"/>
          <w:szCs w:val="28"/>
        </w:rPr>
        <w:t xml:space="preserve">интеллектуалов 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>передовых евр</w:t>
      </w:r>
      <w:r w:rsidR="000A4CAB" w:rsidRPr="00D925E7">
        <w:rPr>
          <w:rFonts w:asciiTheme="majorBidi" w:hAnsiTheme="majorBidi" w:cstheme="majorBidi"/>
          <w:sz w:val="28"/>
          <w:szCs w:val="28"/>
          <w:highlight w:val="white"/>
        </w:rPr>
        <w:t>опейских стран в начале XIX в.</w:t>
      </w:r>
      <w:r w:rsidRPr="00D925E7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 xml:space="preserve">волновали пути и законы исторического развития. На подобные размышления их наталкивали те события, свидетелями которых они сами и являлись, а именно – войны и революции, политические, экономические и социальные сдвиги. 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Именно в такое время протекала литературная деятельность Вальтера Скотта, автора первого исторического романа. В романе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Уэверли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(1814) писатель выбирает местом действия Шотландию  эпохи восстания якобитов 1745 г.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Исторический роман </w:t>
      </w:r>
      <w:r w:rsidR="000A4CAB" w:rsidRPr="00D925E7">
        <w:rPr>
          <w:rFonts w:asciiTheme="majorBidi" w:hAnsiTheme="majorBidi" w:cstheme="majorBidi"/>
          <w:sz w:val="28"/>
          <w:szCs w:val="28"/>
        </w:rPr>
        <w:t xml:space="preserve">В. </w:t>
      </w:r>
      <w:r w:rsidRPr="00D925E7">
        <w:rPr>
          <w:rFonts w:asciiTheme="majorBidi" w:hAnsiTheme="majorBidi" w:cstheme="majorBidi"/>
          <w:sz w:val="28"/>
          <w:szCs w:val="28"/>
        </w:rPr>
        <w:t>Скотта, как отмечают многие литературоведы, является синтезом элементов рыцарского и «готического» романов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28"/>
      </w:r>
      <w:r w:rsidRPr="00D925E7">
        <w:rPr>
          <w:rFonts w:asciiTheme="majorBidi" w:hAnsiTheme="majorBidi" w:cstheme="majorBidi"/>
          <w:sz w:val="28"/>
          <w:szCs w:val="28"/>
        </w:rPr>
        <w:t xml:space="preserve">. От рыцарского романа автор взял авантюрное время, а от «готического» </w:t>
      </w:r>
      <w:r w:rsidR="000A4CAB" w:rsidRPr="00D925E7">
        <w:rPr>
          <w:rFonts w:asciiTheme="majorBidi" w:hAnsiTheme="majorBidi" w:cstheme="majorBidi"/>
          <w:sz w:val="28"/>
          <w:szCs w:val="28"/>
        </w:rPr>
        <w:t>–</w:t>
      </w:r>
      <w:r w:rsidR="000A4CAB"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 xml:space="preserve"> «закулисные действия таинственных благодетелей и злодеев, специфическую роль случая, разного рода предсказания и предчувствия»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29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gramEnd"/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Немецкий исследователь английской литературы В.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Дибелиус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считал, что новаторство </w:t>
      </w:r>
      <w:r w:rsidR="000A4CAB" w:rsidRPr="00D925E7">
        <w:rPr>
          <w:rFonts w:asciiTheme="majorBidi" w:hAnsiTheme="majorBidi" w:cstheme="majorBidi"/>
          <w:sz w:val="28"/>
          <w:szCs w:val="28"/>
        </w:rPr>
        <w:t xml:space="preserve">В. </w:t>
      </w:r>
      <w:r w:rsidRPr="00D925E7">
        <w:rPr>
          <w:rFonts w:asciiTheme="majorBidi" w:hAnsiTheme="majorBidi" w:cstheme="majorBidi"/>
          <w:sz w:val="28"/>
          <w:szCs w:val="28"/>
        </w:rPr>
        <w:t>Скотта заключается в том, что он привнес в литературу новый тип героя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0"/>
      </w:r>
      <w:r w:rsidRPr="00D925E7">
        <w:rPr>
          <w:rFonts w:asciiTheme="majorBidi" w:hAnsiTheme="majorBidi" w:cstheme="majorBidi"/>
          <w:sz w:val="28"/>
          <w:szCs w:val="28"/>
        </w:rPr>
        <w:t>. В. Скотт специально помещает в центр своих исторических романов вымышленного персонажа (частного человека), который случайно оказался в водовороте исторического события и не знает, как ему поступить и какую сторону занять.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Именно такой герой, по мнению В.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Дибелиуса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интересует читателя больше, чем исторические личности. Несмотря на то, что исторические личности играли в романах В. Скотта важную роль, автор все же выводит на первый план частного человека, подчеркивая, что основная роль принадлежит именно ему.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Кроме этого, В. Ско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тт в св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>оих романах умело и реалистично воссоздает историческую эпоху посредством использования в речи персонажей устаревшей лексики, описания быта тех лет и внедрения в психологию и поведение героев типичного для их времени мировоззрения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1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Влияние В. Скотта и его исторического романа широко распространилось на мировую литературу. Исторические романы появляются в творчестве таких известных французских авторов, как В. Гюго («Собор Парижской Богоматери», 1831) и А. Дюма-отец (например, «Черный тюльпан», 1850).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Однако уже в этих романах можно заметить развитие жанра и небольшие отклонения от классической модели </w:t>
      </w:r>
      <w:r w:rsidR="00075FFC" w:rsidRPr="00D925E7">
        <w:rPr>
          <w:rFonts w:asciiTheme="majorBidi" w:hAnsiTheme="majorBidi" w:cstheme="majorBidi"/>
          <w:sz w:val="28"/>
          <w:szCs w:val="28"/>
        </w:rPr>
        <w:t xml:space="preserve">В. </w:t>
      </w:r>
      <w:r w:rsidRPr="00D925E7">
        <w:rPr>
          <w:rFonts w:asciiTheme="majorBidi" w:hAnsiTheme="majorBidi" w:cstheme="majorBidi"/>
          <w:sz w:val="28"/>
          <w:szCs w:val="28"/>
        </w:rPr>
        <w:t>Скотта: писатели переносят внимание на деятельность главного героя (частного человека), на фоне которой появляются исторические личности и происходят исторические события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2"/>
      </w:r>
      <w:r w:rsidRPr="00D925E7">
        <w:rPr>
          <w:rFonts w:asciiTheme="majorBidi" w:hAnsiTheme="majorBidi" w:cstheme="majorBidi"/>
          <w:sz w:val="28"/>
          <w:szCs w:val="28"/>
        </w:rPr>
        <w:t>. Кроме этого, следует отметить, что появляется тенденция ставить в центр повествования историческое событие, в которое впоследствии встраиваются герои романа (чаще всего, вымышленные)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3"/>
      </w:r>
      <w:r w:rsidRPr="00D925E7">
        <w:rPr>
          <w:rFonts w:asciiTheme="majorBidi" w:hAnsiTheme="majorBidi" w:cstheme="majorBidi"/>
          <w:sz w:val="28"/>
          <w:szCs w:val="28"/>
        </w:rPr>
        <w:t>. Например, Ч.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Диккенс в романе «Повесть о двух городах» (1859) делает акцент на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Французской революции (1789 – 1799).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Исторический роман </w:t>
      </w:r>
      <w:r w:rsidR="00075FFC" w:rsidRPr="00D925E7">
        <w:rPr>
          <w:rFonts w:asciiTheme="majorBidi" w:hAnsiTheme="majorBidi" w:cstheme="majorBidi"/>
          <w:sz w:val="28"/>
          <w:szCs w:val="28"/>
        </w:rPr>
        <w:t xml:space="preserve">В. </w:t>
      </w:r>
      <w:r w:rsidRPr="00D925E7">
        <w:rPr>
          <w:rFonts w:asciiTheme="majorBidi" w:hAnsiTheme="majorBidi" w:cstheme="majorBidi"/>
          <w:sz w:val="28"/>
          <w:szCs w:val="28"/>
        </w:rPr>
        <w:t xml:space="preserve">Скотта оказал влияние и на русскую литературу. Самыми знаковыми историческими романами в русской литературе первой половины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D925E7">
        <w:rPr>
          <w:rFonts w:asciiTheme="majorBidi" w:hAnsiTheme="majorBidi" w:cstheme="majorBidi"/>
          <w:sz w:val="28"/>
          <w:szCs w:val="28"/>
        </w:rPr>
        <w:t xml:space="preserve"> в. счита</w:t>
      </w:r>
      <w:r w:rsidR="00075FFC" w:rsidRPr="00D925E7">
        <w:rPr>
          <w:rFonts w:asciiTheme="majorBidi" w:hAnsiTheme="majorBidi" w:cstheme="majorBidi"/>
          <w:sz w:val="28"/>
          <w:szCs w:val="28"/>
        </w:rPr>
        <w:t>ются романы А.С. Пушкина («Арап</w:t>
      </w:r>
      <w:r w:rsidRPr="00D925E7">
        <w:rPr>
          <w:rFonts w:asciiTheme="majorBidi" w:hAnsiTheme="majorBidi" w:cstheme="majorBidi"/>
          <w:sz w:val="28"/>
          <w:szCs w:val="28"/>
        </w:rPr>
        <w:t xml:space="preserve"> Петра Великого» </w:t>
      </w:r>
      <w:r w:rsidR="00075FFC" w:rsidRPr="00D925E7">
        <w:rPr>
          <w:rFonts w:asciiTheme="majorBidi" w:hAnsiTheme="majorBidi" w:cstheme="majorBidi"/>
          <w:sz w:val="28"/>
          <w:szCs w:val="28"/>
        </w:rPr>
        <w:t>–</w:t>
      </w:r>
      <w:r w:rsidR="00075FFC"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 xml:space="preserve"> незаконченный роман и</w:t>
      </w:r>
      <w:r w:rsidR="00075FFC" w:rsidRPr="00D925E7">
        <w:rPr>
          <w:rFonts w:asciiTheme="majorBidi" w:hAnsiTheme="majorBidi" w:cstheme="majorBidi"/>
          <w:sz w:val="28"/>
          <w:szCs w:val="28"/>
        </w:rPr>
        <w:t xml:space="preserve"> «Капитанская дочка», 1836), М.</w:t>
      </w:r>
      <w:r w:rsidRPr="00D925E7">
        <w:rPr>
          <w:rFonts w:asciiTheme="majorBidi" w:hAnsiTheme="majorBidi" w:cstheme="majorBidi"/>
          <w:sz w:val="28"/>
          <w:szCs w:val="28"/>
        </w:rPr>
        <w:t>Н. Загоскина («Юлий Милославский, или Р</w:t>
      </w:r>
      <w:r w:rsidR="00075FFC" w:rsidRPr="00D925E7">
        <w:rPr>
          <w:rFonts w:asciiTheme="majorBidi" w:hAnsiTheme="majorBidi" w:cstheme="majorBidi"/>
          <w:sz w:val="28"/>
          <w:szCs w:val="28"/>
        </w:rPr>
        <w:t>усские в 1612 году», 1829) и И.</w:t>
      </w:r>
      <w:r w:rsidRPr="00D925E7">
        <w:rPr>
          <w:rFonts w:asciiTheme="majorBidi" w:hAnsiTheme="majorBidi" w:cstheme="majorBidi"/>
          <w:sz w:val="28"/>
          <w:szCs w:val="28"/>
        </w:rPr>
        <w:t xml:space="preserve">И. Лажечникова («Последний Новик», 1831 – 1833). 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«Война и мир» Л. Н. Толстого является предметом для споров многих литературоведов. Существуют две точки зрения на жанровую принадлежность этого произведения: некоторые исследователи относят его к жанру исторического романа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4"/>
      </w:r>
      <w:r w:rsidRPr="00D925E7">
        <w:rPr>
          <w:rFonts w:asciiTheme="majorBidi" w:hAnsiTheme="majorBidi" w:cstheme="majorBidi"/>
          <w:sz w:val="28"/>
          <w:szCs w:val="28"/>
        </w:rPr>
        <w:t xml:space="preserve">, другие считают, что «Война и мир» </w:t>
      </w:r>
      <w:r w:rsidR="00075FFC" w:rsidRPr="00D925E7">
        <w:rPr>
          <w:rFonts w:asciiTheme="majorBidi" w:hAnsiTheme="majorBidi" w:cstheme="majorBidi"/>
          <w:sz w:val="28"/>
          <w:szCs w:val="28"/>
        </w:rPr>
        <w:t>–</w:t>
      </w:r>
      <w:r w:rsidR="00075FFC"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 xml:space="preserve"> это роман-эпопея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5"/>
      </w:r>
      <w:r w:rsidRPr="00D925E7">
        <w:rPr>
          <w:rFonts w:asciiTheme="majorBidi" w:hAnsiTheme="majorBidi" w:cstheme="majorBidi"/>
          <w:sz w:val="28"/>
          <w:szCs w:val="28"/>
        </w:rPr>
        <w:t>. Автор настоящей работы придерживается второй точки зрения, которая распространена в отечественном литературоведении.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Во второй половине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D925E7">
        <w:rPr>
          <w:rFonts w:asciiTheme="majorBidi" w:hAnsiTheme="majorBidi" w:cstheme="majorBidi"/>
          <w:sz w:val="28"/>
          <w:szCs w:val="28"/>
        </w:rPr>
        <w:t xml:space="preserve"> в. жанр исторического романа постепенно теряет свою популярность, </w:t>
      </w:r>
      <w:r w:rsidR="00075FFC" w:rsidRPr="00D925E7">
        <w:rPr>
          <w:rFonts w:asciiTheme="majorBidi" w:hAnsiTheme="majorBidi" w:cstheme="majorBidi"/>
          <w:sz w:val="28"/>
          <w:szCs w:val="28"/>
        </w:rPr>
        <w:t>интерес к нему возрождается только</w:t>
      </w:r>
      <w:r w:rsidRPr="00D925E7">
        <w:rPr>
          <w:rFonts w:asciiTheme="majorBidi" w:hAnsiTheme="majorBidi" w:cstheme="majorBidi"/>
          <w:sz w:val="28"/>
          <w:szCs w:val="28"/>
        </w:rPr>
        <w:t xml:space="preserve"> в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D925E7">
        <w:rPr>
          <w:rFonts w:asciiTheme="majorBidi" w:hAnsiTheme="majorBidi" w:cstheme="majorBidi"/>
          <w:sz w:val="28"/>
          <w:szCs w:val="28"/>
        </w:rPr>
        <w:t xml:space="preserve"> в. Исследователи выделяют следующие тенденции, присущие романам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D925E7">
        <w:rPr>
          <w:rFonts w:asciiTheme="majorBidi" w:hAnsiTheme="majorBidi" w:cstheme="majorBidi"/>
          <w:sz w:val="28"/>
          <w:szCs w:val="28"/>
        </w:rPr>
        <w:t xml:space="preserve">  в. и начала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XXI</w:t>
      </w:r>
      <w:r w:rsidRPr="00D925E7">
        <w:rPr>
          <w:rFonts w:asciiTheme="majorBidi" w:hAnsiTheme="majorBidi" w:cstheme="majorBidi"/>
          <w:sz w:val="28"/>
          <w:szCs w:val="28"/>
        </w:rPr>
        <w:t xml:space="preserve"> в.: 1) следование традициям классической модели В. Скотта; 2) синтез жанра исторического романа и других жанров. В первом случае авторы исторических романов стремятся к правдивому изображению прошлого и настоящего, не нарушая между ними границу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6"/>
      </w:r>
      <w:r w:rsidRPr="00D925E7">
        <w:rPr>
          <w:rFonts w:asciiTheme="majorBidi" w:hAnsiTheme="majorBidi" w:cstheme="majorBidi"/>
          <w:sz w:val="28"/>
          <w:szCs w:val="28"/>
        </w:rPr>
        <w:t xml:space="preserve">. Из второго положения следует, что у жанра исторического романа появляются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поджанры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Например, Дж. де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Гру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 своей работе, посвященной анализу жанра исторического романа, выделяет такой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поджанр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как «роман альтернативной истории»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7"/>
      </w:r>
      <w:r w:rsidRPr="00D925E7">
        <w:rPr>
          <w:rFonts w:asciiTheme="majorBidi" w:hAnsiTheme="majorBidi" w:cstheme="majorBidi"/>
          <w:sz w:val="28"/>
          <w:szCs w:val="28"/>
        </w:rPr>
        <w:t xml:space="preserve">. Под «романом альтернативной истории» де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Гру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понимает роман, в котором устоявшееся мнение об истории (историческом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событии или исторической личности) переосмысливается «гротескным образом» с целью не только написать «свою историю», но и обратить внимание на «законны исторического развития, которые не поддаются объяснениям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формальной логики»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38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spacing w:line="360" w:lineRule="auto"/>
        <w:ind w:firstLine="700"/>
        <w:rPr>
          <w:rFonts w:asciiTheme="majorBidi" w:hAnsiTheme="majorBidi" w:cstheme="majorBidi"/>
          <w:sz w:val="36"/>
          <w:szCs w:val="36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Подводя итог, следует отметить, авторы исторических романов используют в своих произведениях как классические элементы жанра, заложенные В. Скоттом и его современниками, так и изобретают новые элементы или заимствуют их из других жанров,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обеспечивая развитие жанра исторического романа и по сей день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widowControl/>
        <w:autoSpaceDE/>
        <w:autoSpaceDN/>
        <w:spacing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br w:type="page"/>
      </w:r>
    </w:p>
    <w:p w:rsidR="00075FFC" w:rsidRPr="00D925E7" w:rsidRDefault="00DB59E5" w:rsidP="00A23D86">
      <w:pPr>
        <w:pStyle w:val="2"/>
        <w:spacing w:before="0" w:line="360" w:lineRule="auto"/>
        <w:jc w:val="center"/>
        <w:rPr>
          <w:rFonts w:asciiTheme="majorBidi" w:hAnsiTheme="majorBidi"/>
          <w:color w:val="auto"/>
          <w:sz w:val="28"/>
          <w:szCs w:val="28"/>
          <w:shd w:val="clear" w:color="auto" w:fill="FFFFFF"/>
        </w:rPr>
      </w:pPr>
      <w:bookmarkStart w:id="6" w:name="_Toc74067963"/>
      <w:r w:rsidRPr="00D925E7">
        <w:rPr>
          <w:rFonts w:asciiTheme="majorBidi" w:hAnsiTheme="majorBidi"/>
          <w:color w:val="auto"/>
          <w:sz w:val="28"/>
          <w:szCs w:val="28"/>
          <w:shd w:val="clear" w:color="auto" w:fill="FFFFFF"/>
        </w:rPr>
        <w:lastRenderedPageBreak/>
        <w:t>1.3 Становление и развитие жанра в турецкой литературе</w:t>
      </w:r>
      <w:bookmarkEnd w:id="6"/>
    </w:p>
    <w:p w:rsidR="00DC46FB" w:rsidRPr="00D925E7" w:rsidRDefault="00DC46FB" w:rsidP="002454B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Несмотря на то, что роман как жанр появи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лся в европейской литературе ещё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Средневековье, в турецкую литературу он пришел лишь во второй половине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XIX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в. Роман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İntibah yahut Sergüzeşt-i Ali Bey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» («Предостережение, или Приключения Али-бея», 1876)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Намыка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Кемаля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считается первым романом турецкой литературы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39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DC46FB" w:rsidRPr="002454B1" w:rsidRDefault="00DC46FB" w:rsidP="002454B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</w:pP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Намык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стал и первым автором турецкого исторического романа  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–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Cezmi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» (1880). События в романе происходят во второй половине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XVI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в. во время правления </w:t>
      </w:r>
      <w:proofErr w:type="gram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Селима</w:t>
      </w:r>
      <w:proofErr w:type="gram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II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Джезми</w:t>
      </w:r>
      <w:proofErr w:type="spellEnd"/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, главный герой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романа, изображается как храбрый </w:t>
      </w:r>
      <w:proofErr w:type="gram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сипах</w:t>
      </w:r>
      <w:proofErr w:type="gram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, который отправляется на войну в качестве добровольца. В романе судьба героя тесно связана с исторически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ми событиями и реальными историческими личностями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Во время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Османо-Сефевидской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войны (1578–1590)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Джезми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знакомится с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Адилем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Гиреем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из династии крымских ханов. </w:t>
      </w:r>
      <w:proofErr w:type="gram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Место действия романа перемещается вместе с главными героями: из Стамбула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Джезми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отправляется на территорию современного Азербайджана, а затем – в Иран, в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дворец, находящийся в Тебризе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0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Отечественный тюрколог Л. В. Софронова отмечает, что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в романе «конкретизированы место и время действия, даны краткие сведения о видных государственных деятелях эпохи, подробно описаны военные действия, приведена политическая переписка»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1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.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Следовательно, при написании романа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Намык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Кемаль</w:t>
      </w:r>
      <w:proofErr w:type="spellEnd"/>
      <w:proofErr w:type="gram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привлекал документальный материал для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создания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исторической точности.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 </w:t>
      </w:r>
    </w:p>
    <w:p w:rsidR="00DC46FB" w:rsidRPr="00D925E7" w:rsidRDefault="00DC46FB" w:rsidP="002454B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тот же период над синтезом истории и прозы работал другой известный турецкий писатель, Ахмед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Мидхат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-эфенди. </w:t>
      </w:r>
      <w:proofErr w:type="gram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Прежде чем написать исторический роман, Ахмед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Мидхат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выпустил несколько исторических рассказов, которые вошли в его серию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Letâif-i Rivayat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» («Забавные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рассказы»)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2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Например, одним из первых исторических рассказов автора был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Yeniçeriler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(«Янычары», 1872), однако в нем историческое событие используется как «фон для осуществления авторского замысла»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3"/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Свои и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сторические романы 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–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Süleyman Musûlî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(1877) и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Arnavutlar Solyotlar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(1887)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–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Ахмед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Мидхат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-эфенди написал</w:t>
      </w:r>
      <w:proofErr w:type="gram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уже после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Намыка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Кемаля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трагический для Османской империи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период с 1908 г. до 1923 г. в турецкой литературе не обнаружено ни одного исторического романа. Исследователи объясняют это, во-первых, спецификой социального и политического развития страны в указанный период и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, во-вторых, интересом авторов к другим жанрам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литературы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4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Следующим этапом развития жанра является период 1920–1930 гг., когда главной темой исторического романа становится национально-освободительная борьба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турецкого народа против оккупантов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В романах этого периода авторы пытаются осмыслить недавнее прошлое</w:t>
      </w:r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, свидетелями и активными участниками которого они сами являлись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DC46FB" w:rsidRPr="00D925E7" w:rsidRDefault="00DC46FB" w:rsidP="002454B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Первым романом, который описывает события национально-освободительной борьбы, стал роман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Ateşten Gömlek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» («Огненная рубашка», 1922) Х. Э.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Адывар</w:t>
      </w:r>
      <w:proofErr w:type="spellEnd"/>
      <w:r w:rsidR="00A80A81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в котором герои являются активными участниками 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исторических событий, последние описаны так, как они видятся героям, а скорее самой романистке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По мнению Л. В. Софроновой, в романе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Халиде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Эдип романтическая линия сочетается с «реалистичностью изложения исторических фактов»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5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Реалистичность достигается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посредством описания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событий,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имевших место быть,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например, 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взятие и разорение греками Измира,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оккупация Стамбула и битва при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Сакарье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В 1926 г. выходит следующий роман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Х.Э. </w:t>
      </w:r>
      <w:proofErr w:type="spellStart"/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Адывар</w:t>
      </w:r>
      <w:proofErr w:type="spellEnd"/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под названием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Vurun Kahpeye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</w:rPr>
        <w:t>»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(«Убейте блудницу!»), который также посвящен 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трагическим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событиям 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греко-турецкой войны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DC46FB" w:rsidRPr="00D925E7" w:rsidRDefault="00DC46FB" w:rsidP="00F32BA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В этот же период происходит формирование в турецкой литературе историко-авантюрного романа, который зачастую приравнивается к псевдоисторическим романам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6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К таким произведениям относят романы А. З.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Козаноглу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2454B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Türk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Korsanları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» («Турецкие пираты», 1926) и Т.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Тана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Cem Sultan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(1935).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1950–1970 гг. 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общественно-политическая обстановка в стране – недовольство политикой правящей власти, </w:t>
      </w:r>
      <w:proofErr w:type="spellStart"/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антимпериалистические</w:t>
      </w:r>
      <w:proofErr w:type="spellEnd"/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антиамериканские настроения левых политических сил, ряд военных переворотов, в результате которых </w:t>
      </w:r>
      <w:r w:rsidR="00875E12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пострадали именно леваки – создала такие условия, в которых</w:t>
      </w:r>
      <w:r w:rsidR="0027571A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турецком историческом романе начинают появляться новые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поджанры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: социально-исторический роман и историко-биографический роман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7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DC46FB" w:rsidRPr="00D925E7" w:rsidRDefault="00875E12" w:rsidP="00F32BA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Любопытно, что одной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из главных тем социально-исторического турецкого романа 50–70 гг.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XX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в. снова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становится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национально-освободительное движение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период становления Турецкой республики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Эпоха, описываемая в таких романах, завершилась, авторы,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отличие от предыдущих, уже не являлись непосредственными участниками тех событий. Поэтому они,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находясь в отдалении от того вр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емени, имели возможность лицезреть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итоги эпохи и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высказывать критические соображения по этому вопросу.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 таким произведениям относят романы С.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Коджагёза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Kalpaklılar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(«Люди в папахах», 1962), «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Doludızgın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» («Во весь опор», 1962) и Э.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Тойя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Toprak Acıkınca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(«Когда земля голодает», 1968).</w:t>
      </w:r>
    </w:p>
    <w:p w:rsidR="00DC46FB" w:rsidRPr="00D925E7" w:rsidRDefault="00DC46FB" w:rsidP="00F32BA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Помимо эпохи национально-о</w:t>
      </w:r>
      <w:r w:rsidR="00875E12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свободительной борьбы, авторы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социально-исторических романов 50–70 гг.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XX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в. обращаются и к другим историческим периодам. </w:t>
      </w:r>
      <w:proofErr w:type="gram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Например,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Тахир</w:t>
      </w:r>
      <w:proofErr w:type="spellEnd"/>
      <w:r w:rsidR="00875E12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– писатель-социалист –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="00875E12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своё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м романе «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Devlet Ana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(«Родина-мать»</w:t>
      </w:r>
      <w:r w:rsidR="00875E12"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8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1967) описывает жизнь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огузского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племени в конце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XIII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в., показывая при этом превосходство восточной культуры над западной</w:t>
      </w:r>
      <w:r w:rsidR="00875E12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которое заключается в том, что, по </w:t>
      </w:r>
      <w:r w:rsidR="00875E12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мнению романиста</w:t>
      </w:r>
      <w:r w:rsidR="008841F8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, настоящий социализм и демократия были заложены в основание Османской империи ещё её основателями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49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А. Х.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Танпынар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романе «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Sahnenin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Dışındakiler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» («Люди за сценой», 1950</w:t>
      </w:r>
      <w:proofErr w:type="gram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) обращается к периоду после младотурецкой революции 1908 г., связывая судьбы главных вымышленных героев с политической жизнью страны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50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Историко-биографический роман 50–70 гг.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XX</w:t>
      </w:r>
      <w:r w:rsidR="008841F8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в. начинает своё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развитие с жизнеописания султанов. Ярким представителем подобного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поджанра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является писательница Ф. Ф.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Тюльбентчи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, которая посвятила целые серии историко-биографических романов османским султанам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51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В романах соблюдается хронологическое повествование, начинающееся с рождения или восхождения на престол, и заканчивающееся смертью султана.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Л. В. Софронова отмечает, что историко-биографический роман к концу 1970-х гг. превращается в уже существующие псевдоисторические романы: становятся заметными идеализация и упрощение образов главных героев, а также упрощение языка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52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На современном этапе развития турецкого исторического романа обычно выделяют историко-авантюрный (псевдоисторический) роман и исторический, авторы которого придерживаются объективного подхода к истории.</w:t>
      </w:r>
    </w:p>
    <w:p w:rsidR="00DC46FB" w:rsidRPr="00D925E7" w:rsidRDefault="00DC46FB" w:rsidP="00F32BA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Авторы историко-авантюрных (псевдоисторических) романов делают акцент не на исторические события и их достоверность, а на «успешную борьбу главных героев с внутренними и внешними врагами и любовную интригу»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53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Историко-авантюрные романы встречаются в творчестве И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.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Пала, М</w:t>
      </w:r>
      <w:r w:rsidR="00F32BA1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.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Тунджеля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др.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Вторая группа авторов, которая включает в себя А.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Кулин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А.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Д.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Тан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др</w:t>
      </w:r>
      <w:r w:rsidR="008841F8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стремиться показать историю своей страны без прикрас, но с исторической достоверностью. В отличие от авторов историко-авантюрных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романов, эти авторы описывают не только положительные моменты истории Османской империи и Турецкой республики, но также и отрицательные. Как отмечает М. М.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Репенкова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, за свой объективный подход к истории в романах вышеуказанные авторы вынуждены терпеть давление со стороны властей</w:t>
      </w:r>
      <w:r w:rsidRPr="00D925E7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ootnoteReference w:id="54"/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Таким образом, жанр исторического романа в турецкой литературе, так же как и в мировой, не стоит на месте, а развивается, создавая при этом </w:t>
      </w:r>
      <w:proofErr w:type="gram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новые</w:t>
      </w:r>
      <w:proofErr w:type="gram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поджанры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или совершенствуя классическую модель исторического романа.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DC46FB" w:rsidRPr="00D925E7" w:rsidRDefault="00DC46FB" w:rsidP="00F914D6">
      <w:pPr>
        <w:widowControl/>
        <w:autoSpaceDE/>
        <w:autoSpaceDN/>
        <w:spacing w:line="360" w:lineRule="auto"/>
        <w:ind w:firstLine="0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br w:type="page"/>
      </w:r>
    </w:p>
    <w:p w:rsidR="008841F8" w:rsidRPr="00D925E7" w:rsidRDefault="00DB59E5" w:rsidP="00A23D86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7" w:name="_Toc74067964"/>
      <w:r w:rsidRPr="00D925E7">
        <w:rPr>
          <w:sz w:val="28"/>
          <w:szCs w:val="28"/>
        </w:rPr>
        <w:lastRenderedPageBreak/>
        <w:t>Глава 2. Исторический фон романа «Прощай, моя прекрасная родина»</w:t>
      </w:r>
      <w:bookmarkEnd w:id="7"/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В связи с тем, что в романе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 xml:space="preserve">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«Прощай, моя прекрасная родина» исторические события тесно связаны с событиями, которые происходили в жизни главного героя, представляется необходимым дать характеристику этому историческому отрезку</w:t>
      </w:r>
      <w:r w:rsidR="00290114" w:rsidRPr="00D925E7">
        <w:rPr>
          <w:rFonts w:asciiTheme="majorBidi" w:hAnsiTheme="majorBidi" w:cstheme="majorBidi"/>
          <w:sz w:val="28"/>
          <w:szCs w:val="28"/>
        </w:rPr>
        <w:t>, совпадающему с его жизненным путем</w:t>
      </w:r>
      <w:r w:rsidRPr="00D925E7">
        <w:rPr>
          <w:rFonts w:asciiTheme="majorBidi" w:hAnsiTheme="majorBidi" w:cstheme="majorBidi"/>
          <w:sz w:val="28"/>
          <w:szCs w:val="28"/>
        </w:rPr>
        <w:t xml:space="preserve">. В настоящей главе будут рассмотрены основные события истории Османской империи, а затем и Турции в период с последних лет правления султана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(начало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D925E7">
        <w:rPr>
          <w:rFonts w:asciiTheme="majorBidi" w:hAnsiTheme="majorBidi" w:cstheme="majorBidi"/>
          <w:sz w:val="28"/>
          <w:szCs w:val="28"/>
        </w:rPr>
        <w:t xml:space="preserve"> в.) вплоть до первых лет существования Турецкой Республики (осень 1926 г.).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Правление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начинается в 1876 г., когда в Османской империи произошло два дворцовых переворота. Вследствие первого переворота (30.05.1876) был свергнут султан Абдул-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Азиз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на его место был поставлен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Мурад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D925E7">
        <w:rPr>
          <w:rFonts w:asciiTheme="majorBidi" w:hAnsiTheme="majorBidi" w:cstheme="majorBidi"/>
          <w:sz w:val="28"/>
          <w:szCs w:val="28"/>
        </w:rPr>
        <w:t xml:space="preserve">, его племянник. Однако ему не удалось задержаться на троне, так как по причине сильного ухудшения психического здоровья в августе 1876 г. его сместил Абдул-Хамид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>, его младший брат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55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Тридцатитрехлетний период правления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носит название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Зулюм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(«тирания, угнетение»)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56"/>
      </w:r>
      <w:r w:rsidRPr="00D925E7">
        <w:rPr>
          <w:rFonts w:asciiTheme="majorBidi" w:hAnsiTheme="majorBidi" w:cstheme="majorBidi"/>
          <w:sz w:val="28"/>
          <w:szCs w:val="28"/>
        </w:rPr>
        <w:t>, в течение которого султану удалось постепенно превратить Османскую империю в «полицейское государство»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57"/>
      </w:r>
      <w:r w:rsidRPr="00D925E7">
        <w:rPr>
          <w:rFonts w:asciiTheme="majorBidi" w:hAnsiTheme="majorBidi" w:cstheme="majorBidi"/>
          <w:sz w:val="28"/>
          <w:szCs w:val="28"/>
        </w:rPr>
        <w:t xml:space="preserve">, то есть установить полный контроль над всеми сферами жизни граждан империи. Исследователи отмечают развитие в сфере образования (например, открытие новых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рюштие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(светских средних школ европейского типа) и рост количества обучающихся)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58"/>
      </w:r>
      <w:r w:rsidRPr="00D925E7">
        <w:rPr>
          <w:rFonts w:asciiTheme="majorBidi" w:hAnsiTheme="majorBidi" w:cstheme="majorBidi"/>
          <w:sz w:val="28"/>
          <w:szCs w:val="28"/>
        </w:rPr>
        <w:t xml:space="preserve">, однако это меркло на фоне политики, проводимой Абдул-Хамидом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32BA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Самым главным препятствием для развития османского общества в тот период стало ужесточение цензуры в 1888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59"/>
      </w:r>
      <w:r w:rsidRPr="00D925E7">
        <w:rPr>
          <w:rFonts w:asciiTheme="majorBidi" w:hAnsiTheme="majorBidi" w:cstheme="majorBidi"/>
          <w:sz w:val="28"/>
          <w:szCs w:val="28"/>
        </w:rPr>
        <w:t>, отчего больше всего пострадали газеты Османской империи. Официальная государственная газета «</w:t>
      </w:r>
      <w:r w:rsidR="00F32BA1">
        <w:rPr>
          <w:rFonts w:asciiTheme="majorBidi" w:hAnsiTheme="majorBidi" w:cstheme="majorBidi"/>
          <w:sz w:val="28"/>
          <w:szCs w:val="28"/>
          <w:lang w:val="tr-TR"/>
        </w:rPr>
        <w:t>Takvîm-i Vekâyi</w:t>
      </w:r>
      <w:r w:rsidRPr="00D925E7">
        <w:rPr>
          <w:rFonts w:asciiTheme="majorBidi" w:hAnsiTheme="majorBidi" w:cstheme="majorBidi"/>
          <w:sz w:val="28"/>
          <w:szCs w:val="28"/>
        </w:rPr>
        <w:t>» («Календарь событий») была закрыта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 xml:space="preserve">в 1890 г., и вплоть до 1908 г.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государство оставалось без официальной газеты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0"/>
      </w:r>
      <w:r w:rsidRPr="00D925E7">
        <w:rPr>
          <w:rFonts w:asciiTheme="majorBidi" w:hAnsiTheme="majorBidi" w:cstheme="majorBidi"/>
          <w:sz w:val="28"/>
          <w:szCs w:val="28"/>
        </w:rPr>
        <w:t xml:space="preserve">. В 1901 г. газета </w:t>
      </w:r>
      <w:r w:rsidR="00F32BA1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F32BA1">
        <w:rPr>
          <w:rFonts w:asciiTheme="majorBidi" w:hAnsiTheme="majorBidi" w:cstheme="majorBidi"/>
          <w:sz w:val="28"/>
          <w:szCs w:val="28"/>
          <w:lang w:val="en-US"/>
        </w:rPr>
        <w:t>Servet</w:t>
      </w:r>
      <w:proofErr w:type="spellEnd"/>
      <w:r w:rsidR="00F32BA1">
        <w:rPr>
          <w:rFonts w:asciiTheme="majorBidi" w:hAnsiTheme="majorBidi" w:cstheme="majorBidi"/>
          <w:sz w:val="28"/>
          <w:szCs w:val="28"/>
          <w:lang w:val="tr-TR"/>
        </w:rPr>
        <w:t>-i Fünûn</w:t>
      </w:r>
      <w:r w:rsidR="00F32BA1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(«Богатство наук») закрывается из-за того что там вышла статья о французской революции. Со стороны властей накладывается запрет на употребление в статьях таких слов, как «свобода», «родина», «народ», «справедливость»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1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>Однако цензуре подвергаются не только газеты, но и многие книги: одни попадают под запрет и изымаются, из содержания других убирают некоторые страницы, а остальные – просто переписываются (среди таких – труд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Мукаддима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Ибн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Хальдуна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2"/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.</w:t>
      </w:r>
      <w:r w:rsidRPr="00D925E7">
        <w:rPr>
          <w:rFonts w:asciiTheme="majorBidi" w:hAnsiTheme="majorBidi" w:cstheme="majorBidi"/>
          <w:sz w:val="28"/>
          <w:szCs w:val="28"/>
        </w:rPr>
        <w:t xml:space="preserve"> Под запретом оказались как многие зарубежные авторы (например, Вольтер, В. Гюго, Байрон, Л. Н. Толстой), так и авторы Османской империи (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Намык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Зия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-бей)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3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gramEnd"/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Историки отмечают, что на фоне дворцовых переворотов, во время которых были свергнуты два предыдущих султана, у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начинают проявляться признаки паранойи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4"/>
      </w:r>
      <w:r w:rsidRPr="00D925E7">
        <w:rPr>
          <w:rFonts w:asciiTheme="majorBidi" w:hAnsiTheme="majorBidi" w:cstheme="majorBidi"/>
          <w:sz w:val="28"/>
          <w:szCs w:val="28"/>
        </w:rPr>
        <w:t>. Боязнь, что и с ним могут поступить так же, как и с его предшественниками, выразилась в создании первого организованного разведывательного управления, которое подчинялось непосредственно султану, а также в поощрении доносов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5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gramEnd"/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период правления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растет недовольство среди меньшинств империи, в особенности – среди армян. Притеснения армян начинаются уже в середине 1880-х гг., а к 1894-1896 гг. это перерастает в массовые убийства армянского населения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6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lang w:val="tr-TR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Что касается внешнеполитического положения Османской империи, то в период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Зулюма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она превратилась в «арену борьбы европейских держав за политическое и экономическое влияние»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7"/>
      </w:r>
      <w:r w:rsidRPr="00D925E7">
        <w:rPr>
          <w:rFonts w:asciiTheme="majorBidi" w:hAnsiTheme="majorBidi" w:cstheme="majorBidi"/>
          <w:sz w:val="28"/>
          <w:szCs w:val="28"/>
        </w:rPr>
        <w:t xml:space="preserve">. Таким образом, «больной человек Европы», как однажды назвал Османскую империю Николай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D925E7">
        <w:rPr>
          <w:rFonts w:asciiTheme="majorBidi" w:hAnsiTheme="majorBidi" w:cstheme="majorBidi"/>
          <w:sz w:val="28"/>
          <w:szCs w:val="28"/>
        </w:rPr>
        <w:t xml:space="preserve">, помимо того,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что потерял свои многочисленные владения на Балканах и некоторые территории Анатолии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8"/>
      </w:r>
      <w:r w:rsidRPr="00D925E7">
        <w:rPr>
          <w:rFonts w:asciiTheme="majorBidi" w:hAnsiTheme="majorBidi" w:cstheme="majorBidi"/>
          <w:sz w:val="28"/>
          <w:szCs w:val="28"/>
        </w:rPr>
        <w:t>, постепенно превращался в полуколонию.</w:t>
      </w:r>
      <w:proofErr w:type="gramEnd"/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ab/>
      </w:r>
      <w:r w:rsidRPr="00D925E7">
        <w:rPr>
          <w:rFonts w:asciiTheme="majorBidi" w:hAnsiTheme="majorBidi" w:cstheme="majorBidi"/>
          <w:sz w:val="28"/>
          <w:szCs w:val="28"/>
        </w:rPr>
        <w:t xml:space="preserve">Однако отношение к Абдул-Хамиду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изменилось с течением времени. Его современники, а впоследствии и историки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D925E7">
        <w:rPr>
          <w:rFonts w:asciiTheme="majorBidi" w:hAnsiTheme="majorBidi" w:cstheme="majorBidi"/>
          <w:sz w:val="28"/>
          <w:szCs w:val="28"/>
        </w:rPr>
        <w:t xml:space="preserve"> в. видели в нем «кровожадного и реакционного тирана», который остановил развитие империи на целое поколение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69"/>
      </w:r>
      <w:r w:rsidRPr="00D925E7">
        <w:rPr>
          <w:rFonts w:asciiTheme="majorBidi" w:hAnsiTheme="majorBidi" w:cstheme="majorBidi"/>
          <w:sz w:val="28"/>
          <w:szCs w:val="28"/>
        </w:rPr>
        <w:t xml:space="preserve">. В современной Турции прослеживаются тенденции популяризации личности султана со стороны правящей элиты посредством проведения научных конференций, посвященных  Абдул-Хамиду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, и продвижения его позитивного образа в массовой культуре. Как отмечает Мустафа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Акйол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турецкий писатель и журналист, такое внимание к периоду правления султана, как и к самому султану, связано с четким политическим намерением, а именно – «узаконить авторитарное правительство в современной Турции»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0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32BA1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Недовольство политикой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приводит к тому, что появляются тайные организации, оппозиционно настроенные к деятельности правящего султана.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В мае 1889 г. группа учащихся военно-медицинского училища в Стамбуле создает тайное общество «</w:t>
      </w:r>
      <w:r w:rsidR="00F32BA1">
        <w:rPr>
          <w:rFonts w:asciiTheme="majorBidi" w:hAnsiTheme="majorBidi" w:cstheme="majorBidi"/>
          <w:sz w:val="28"/>
          <w:szCs w:val="28"/>
          <w:lang w:val="tr-TR"/>
        </w:rPr>
        <w:t>İttihad-ı Osmanî Cemiyeti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(</w:t>
      </w: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Османское общество единства)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 xml:space="preserve">с целью избавления империи от деспотического режима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Style w:val="a5"/>
          <w:rFonts w:asciiTheme="majorBidi" w:hAnsiTheme="majorBidi" w:cstheme="majorBidi"/>
          <w:sz w:val="28"/>
          <w:szCs w:val="28"/>
          <w:lang w:val="en-US"/>
        </w:rPr>
        <w:footnoteReference w:id="71"/>
      </w:r>
      <w:r w:rsidRPr="00D925E7">
        <w:rPr>
          <w:rFonts w:asciiTheme="majorBidi" w:hAnsiTheme="majorBidi" w:cstheme="majorBidi"/>
          <w:sz w:val="28"/>
          <w:szCs w:val="28"/>
        </w:rPr>
        <w:t xml:space="preserve">. Инициатором создания общества выступил Ибрагим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Темо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(албанец), его идеи разделяли и другие курсанты этого училища –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Исхак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Сюкути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Абдуллах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Джевдет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(оба – курды по происхождению)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Мехмед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Решид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(черкес)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2"/>
      </w:r>
      <w:r w:rsidRPr="00D925E7">
        <w:rPr>
          <w:rFonts w:asciiTheme="majorBidi" w:hAnsiTheme="majorBidi" w:cstheme="majorBidi"/>
          <w:sz w:val="28"/>
          <w:szCs w:val="28"/>
        </w:rPr>
        <w:t>. В скором времени к ним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присоединяются другие курсанты, а также преподаватели и чиновники, и первая ячейка в стенах военно-медицинского училища насчитывает уже около 30 членов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3"/>
      </w:r>
      <w:r w:rsidRPr="00D925E7">
        <w:rPr>
          <w:rFonts w:asciiTheme="majorBidi" w:hAnsiTheme="majorBidi" w:cstheme="majorBidi"/>
          <w:sz w:val="28"/>
          <w:szCs w:val="28"/>
        </w:rPr>
        <w:t xml:space="preserve">. Историки отмечают, что нет ничего удивительного в том,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что очагом возникновения оппозиции в Османской империи стали именно военные или специальные гражданские учебные заведения, так как в то время – это «центры формирования интеллигенции империи»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4"/>
      </w:r>
      <w:r w:rsidRPr="00D925E7">
        <w:rPr>
          <w:rFonts w:asciiTheme="majorBidi" w:hAnsiTheme="majorBidi" w:cstheme="majorBidi"/>
          <w:sz w:val="28"/>
          <w:szCs w:val="28"/>
        </w:rPr>
        <w:t>. В течение нескольких лет обществу удавалось оставаться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тайным,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однако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к 1892 г. Абдул-Хамиду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стало известно об организации оппозиционного движения. За этим последовали аресты видных деятелей общества, но некоторым все же удалось сбежать из страны за границу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5"/>
      </w:r>
      <w:r w:rsidRPr="00D925E7">
        <w:rPr>
          <w:rFonts w:asciiTheme="majorBidi" w:hAnsiTheme="majorBidi" w:cstheme="majorBidi"/>
          <w:sz w:val="28"/>
          <w:szCs w:val="28"/>
        </w:rPr>
        <w:t xml:space="preserve">, но стамбульская ячейка не прекратила своего существования.  </w:t>
      </w:r>
    </w:p>
    <w:p w:rsidR="00DC46FB" w:rsidRPr="00D925E7" w:rsidRDefault="00DC46FB" w:rsidP="00353C13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Члены организации, которые бежали в Париж, примкнули к уже существовавшему там обществу эмигрантов из Османской империи, которое появилось в тот же период, что общество в Стамбуле. Центральной фигурой европейского движения стал Ахмед Риза-бей, сын члена османского парламента и видная личность среди османских эмигрантов. В 1895 г. общество переименовывают в «</w:t>
      </w:r>
      <w:r w:rsidR="00F32BA1">
        <w:rPr>
          <w:rFonts w:asciiTheme="majorBidi" w:hAnsiTheme="majorBidi" w:cstheme="majorBidi"/>
          <w:sz w:val="28"/>
          <w:szCs w:val="28"/>
          <w:lang w:val="tr-TR"/>
        </w:rPr>
        <w:t>Osmanlı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F32BA1">
        <w:rPr>
          <w:rFonts w:asciiTheme="majorBidi" w:hAnsiTheme="majorBidi" w:cstheme="majorBidi"/>
          <w:sz w:val="28"/>
          <w:szCs w:val="28"/>
          <w:lang w:val="tr-TR"/>
        </w:rPr>
        <w:t>İttihat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F32BA1">
        <w:rPr>
          <w:rFonts w:asciiTheme="majorBidi" w:hAnsiTheme="majorBidi" w:cstheme="majorBidi"/>
          <w:sz w:val="28"/>
          <w:szCs w:val="28"/>
          <w:lang w:val="tr-TR"/>
        </w:rPr>
        <w:t>ve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F32BA1">
        <w:rPr>
          <w:rFonts w:asciiTheme="majorBidi" w:hAnsiTheme="majorBidi" w:cstheme="majorBidi"/>
          <w:sz w:val="28"/>
          <w:szCs w:val="28"/>
          <w:lang w:val="tr-TR"/>
        </w:rPr>
        <w:t>Terakki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F32BA1">
        <w:rPr>
          <w:rFonts w:asciiTheme="majorBidi" w:hAnsiTheme="majorBidi" w:cstheme="majorBidi"/>
          <w:sz w:val="28"/>
          <w:szCs w:val="28"/>
          <w:lang w:val="tr-TR"/>
        </w:rPr>
        <w:t>Cemiyeti</w:t>
      </w:r>
      <w:r w:rsidRPr="00D925E7">
        <w:rPr>
          <w:rFonts w:asciiTheme="majorBidi" w:hAnsiTheme="majorBidi" w:cstheme="majorBidi"/>
          <w:sz w:val="28"/>
          <w:szCs w:val="28"/>
        </w:rPr>
        <w:t>» («Османское общество единения и прогресса»)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6"/>
      </w:r>
      <w:r w:rsidRPr="00D925E7">
        <w:rPr>
          <w:rFonts w:asciiTheme="majorBidi" w:hAnsiTheme="majorBidi" w:cstheme="majorBidi"/>
          <w:sz w:val="28"/>
          <w:szCs w:val="28"/>
        </w:rPr>
        <w:t>. В конце 1895 г. под руководством Ахмеда Ризы-бея выходит в печать газета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Meşveret</w:t>
      </w:r>
      <w:r w:rsidRPr="00D925E7">
        <w:rPr>
          <w:rFonts w:asciiTheme="majorBidi" w:hAnsiTheme="majorBidi" w:cstheme="majorBidi"/>
          <w:sz w:val="28"/>
          <w:szCs w:val="28"/>
        </w:rPr>
        <w:t>» («Обсуждение»), в которой публикуется программа общества. Общество выступает против режима султана и вмешательства европейских держав в политику Османской империи, а также за проведение реформ для дальнейшего развития империи и равенство всех подданных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7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>В 1896 г. стамбульская ячейка движения совершает неудачную попытку государственного переворота, за которой следует арест и ссылка организаторов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8"/>
      </w:r>
      <w:r w:rsidRPr="00D925E7">
        <w:rPr>
          <w:rFonts w:asciiTheme="majorBidi" w:hAnsiTheme="majorBidi" w:cstheme="majorBidi"/>
          <w:sz w:val="28"/>
          <w:szCs w:val="28"/>
        </w:rPr>
        <w:t xml:space="preserve">. Впоследствии наблюдается спад деятельности всех младотурецких ячеек на несколько лет. 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Следует отметить, что младотурецкое движение к началу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D925E7">
        <w:rPr>
          <w:rFonts w:asciiTheme="majorBidi" w:hAnsiTheme="majorBidi" w:cstheme="majorBidi"/>
          <w:sz w:val="28"/>
          <w:szCs w:val="28"/>
        </w:rPr>
        <w:t xml:space="preserve"> в. еще не является однородным. Всех оппозиционных деятелей движения объединяло лишь то, что они выступали против режима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353C1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lastRenderedPageBreak/>
        <w:tab/>
        <w:t xml:space="preserve">В феврале 1902 г. была предпринята первая попытка объединения младотурецкого движения на конгрессе в Париже. На рассмотрение было поставлено два главных вопроса: использование помощи европейских держав в борьбе с султаном и привлечение военных к борьбе против существующего режима. Мнения разделились, особенно по первому вопросу: Ахмед Риза-бей и его сторонники были категорически против вмешательства иностранных сил в дела империи, однако многие делегаты поддержали идею принца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Сабахаттина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 вмешательстве иностранных держав. Конгресс не обеспечил единства в младотурецком движении, но послужил причиной еще большего раскола. После конгресса Ахмед Риза-бей и его единомышленники меняют название своей партии на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İttihat</w:t>
      </w:r>
      <w:r w:rsidR="00353C13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ve</w:t>
      </w:r>
      <w:r w:rsidR="00353C13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Terakki</w:t>
      </w:r>
      <w:r w:rsidR="00353C13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Cemiyeti</w:t>
      </w:r>
      <w:r w:rsidRPr="00D925E7">
        <w:rPr>
          <w:rFonts w:asciiTheme="majorBidi" w:hAnsiTheme="majorBidi" w:cstheme="majorBidi"/>
          <w:sz w:val="28"/>
          <w:szCs w:val="28"/>
        </w:rPr>
        <w:t xml:space="preserve">» («Общество единения и прогресса»), 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Сабахаттин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организовывает свою партию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Teşebbüs-i Şahsi ve Adem-ş Merkeziyet Cemiyeti</w:t>
      </w:r>
      <w:r w:rsidRPr="00D925E7">
        <w:rPr>
          <w:rFonts w:asciiTheme="majorBidi" w:hAnsiTheme="majorBidi" w:cstheme="majorBidi"/>
          <w:sz w:val="28"/>
          <w:szCs w:val="28"/>
        </w:rPr>
        <w:t>» («Общество личной инициативы и децентрализации»)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79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>Помимо названия происходят изменения и в программе партии Ахмеда Ризы-бея. К уже существующим целям добавляются «сохранение царствующей династии и восстановление конституции 1876 г.»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0"/>
      </w:r>
      <w:r w:rsidRPr="00D925E7">
        <w:rPr>
          <w:rFonts w:asciiTheme="majorBidi" w:hAnsiTheme="majorBidi" w:cstheme="majorBidi"/>
          <w:sz w:val="28"/>
          <w:szCs w:val="28"/>
        </w:rPr>
        <w:t xml:space="preserve">. Главным отличием программы партии принца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Сабахаттина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является тип государственного устройства после смещения с престола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>: предлагается установить федерацию, а не конституционную монархию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1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353C13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После раскола активность младотурецкого движения заметно снижается. Новый этап активности начинается в 1905 г. под влиянием революции в Российской империи. В 1906 г. в Османской империи появляется новое младотурецкое общество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Osmanlı Hürriyet Cemiyeti</w:t>
      </w:r>
      <w:r w:rsidRPr="00D925E7">
        <w:rPr>
          <w:rFonts w:asciiTheme="majorBidi" w:hAnsiTheme="majorBidi" w:cstheme="majorBidi"/>
          <w:sz w:val="28"/>
          <w:szCs w:val="28"/>
        </w:rPr>
        <w:t>» («Османское общество свободы») с центром в Салониках. В 1907 г. это общество объединяется с «Обществом единения и прогресса»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2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конце декабря 1907 г. в Париже проходит второй младотурецкий конгресс, на котором происходит консолидация оппозиционных сил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движения младотурков. На конгрессе принято обоюдное решение о восстановлении конституции 1876 г. и созыве парламента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3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F3CAA" w:rsidRPr="00D925E7" w:rsidRDefault="00DC46FB" w:rsidP="00AF3CAA">
      <w:pPr>
        <w:tabs>
          <w:tab w:val="left" w:pos="2085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Одной из причин начала Младотурецкой революции считается встреча Эдуарда VII и Николая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в июне 1908 г. 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Ревеле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(совр. Таллин, Эстония). На встрече обсуждался и «македонский вопрос», разрешение которого английская и российская стороны видели в иностранном вмешательстве для урегулирования поряд</w:t>
      </w:r>
      <w:r w:rsidR="00AF3CAA" w:rsidRPr="00D925E7">
        <w:rPr>
          <w:rFonts w:asciiTheme="majorBidi" w:hAnsiTheme="majorBidi" w:cstheme="majorBidi"/>
          <w:sz w:val="28"/>
          <w:szCs w:val="28"/>
        </w:rPr>
        <w:t>ка. Новость об этой встрече и её</w:t>
      </w:r>
      <w:r w:rsidRPr="00D925E7">
        <w:rPr>
          <w:rFonts w:asciiTheme="majorBidi" w:hAnsiTheme="majorBidi" w:cstheme="majorBidi"/>
          <w:sz w:val="28"/>
          <w:szCs w:val="28"/>
        </w:rPr>
        <w:t xml:space="preserve"> результатах быстро достигла центрального аппарата «Общества единения и прогресса» в Салониках.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Опасаясь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раздела Македонии европейскими державами, члены общества приняли решение оказать влияние на султана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4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AF3CAA">
      <w:pPr>
        <w:tabs>
          <w:tab w:val="left" w:pos="2085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начале июля 1908 г. лейтенант Ниязи-бей вместе со своим отрядом поднял восстание в г.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Ресне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(Македония) и двинулся в горы. Через несколько дней к нему присоединился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-бей, а затем и вся македонская армия и партизанские отряды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5"/>
      </w:r>
      <w:r w:rsidRPr="00D925E7">
        <w:rPr>
          <w:rFonts w:asciiTheme="majorBidi" w:hAnsiTheme="majorBidi" w:cstheme="majorBidi"/>
          <w:sz w:val="28"/>
          <w:szCs w:val="28"/>
        </w:rPr>
        <w:t xml:space="preserve">. 23 июля мятежные отряды Ниязи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вступили в г. Монастырь (совр.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Битола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Северная Македония) и стали требовать восстановление конституции 1876 г. и выборов в парламент, иначе они двинутся к Стамбулу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6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24 июля 1908 г. Абдул-Хамид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>, заручившись обещанием лидеров младотурецкой революции о том, что они сохранят его на посту конституционного монарха, объявил о восстановлении конституции и парламента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7"/>
      </w:r>
      <w:r w:rsidRPr="00D925E7">
        <w:rPr>
          <w:rFonts w:asciiTheme="majorBidi" w:hAnsiTheme="majorBidi" w:cstheme="majorBidi"/>
          <w:sz w:val="28"/>
          <w:szCs w:val="28"/>
        </w:rPr>
        <w:t xml:space="preserve">. Уже в сентябре 1908 г. создано правительство во главе с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Кямилем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-пашой, занимавшим пост великого визиря, а в декабре того же года – начал работу парламент.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Несмотря на то, что после революции в правительстве практически не было членов партии «Единение и прогресс», историк Н. Г. Киреев отмечает, что «реальная власть все же была у них, так как они имели в своем распоряжении единственную реальную силу –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армию»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8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353C13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Рост недовольства правительства по отношению к партии «Единение и прогресс» достиг своего предела весной 1909 г. Точкой столкновения двух политических сил стало убийство журналиста Хасана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Фехми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-бея, которое в историю вошло под названием «Инцидент 31 марта»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89"/>
      </w:r>
      <w:r w:rsidRPr="00D925E7">
        <w:rPr>
          <w:rFonts w:asciiTheme="majorBidi" w:hAnsiTheme="majorBidi" w:cstheme="majorBidi"/>
          <w:sz w:val="28"/>
          <w:szCs w:val="28"/>
        </w:rPr>
        <w:t xml:space="preserve">. В Стамбуле распространился слух, что журналист был застрелен офицером по приказу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 митинге против нового закона о прессе.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Через 10 дней жители Стамбула вышли на митинг против партии «Единение и прогресс». 13 апреля в Стамбуле вспыхнул контрреволюционный мятеж, подготовленный, как отмечают историки, «союзом оппозиционной партии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Ahrar</w:t>
      </w:r>
      <w:r w:rsidRPr="00D925E7">
        <w:rPr>
          <w:rFonts w:asciiTheme="majorBidi" w:hAnsiTheme="majorBidi" w:cstheme="majorBidi"/>
          <w:sz w:val="28"/>
          <w:szCs w:val="28"/>
        </w:rPr>
        <w:t>» («Свобода») ультраправых монархистов и реакционного мусульманского духовенства»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0"/>
      </w:r>
      <w:r w:rsidRPr="00D925E7">
        <w:rPr>
          <w:rFonts w:asciiTheme="majorBidi" w:hAnsiTheme="majorBidi" w:cstheme="majorBidi"/>
          <w:sz w:val="28"/>
          <w:szCs w:val="28"/>
        </w:rPr>
        <w:t>. Требования мятежников были следующими: 1) отправить в отставку нынешнего великого визиря; 2) переизбрать председателя Палаты депутатов;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3) сменить на посту ряд сотрудников-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; 4) изгнать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из Стамбула; 5) восстановить действия шариата; 6) объявить амнистию для мятежных войск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1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Лидеры партии «Единение и прогресс» бежали в Салоники, где начали подготовку к ответным действиям. 16 апреля армия выдвинулась из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Салоников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уже через 10 дней столица Османской империи была в руках армии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 На следующий день, 27 апреля, шейх-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-ислам выпускает фетву о низложении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с османского престола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2"/>
      </w:r>
      <w:r w:rsidRPr="00D925E7">
        <w:rPr>
          <w:rFonts w:asciiTheme="majorBidi" w:hAnsiTheme="majorBidi" w:cstheme="majorBidi"/>
          <w:sz w:val="28"/>
          <w:szCs w:val="28"/>
        </w:rPr>
        <w:t xml:space="preserve">. На его место поставили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Мехмеда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Решада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однако реальная власть сосредоточилась исключительно в руках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которые теперь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определяли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 направлял и деятельность правительства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3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Для того укрепления собственной власти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внесли в конституцию поправки, согласно которым власть султана ограничивалась, а полномочия парламента (и, соответственно, лидеров партии «Единение и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прогресс») – расширялись.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Например, у султана оставалось лишь право назначать великого визиря и шейх-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-ислама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4"/>
      </w:r>
      <w:r w:rsidRPr="00D925E7">
        <w:rPr>
          <w:rFonts w:asciiTheme="majorBidi" w:hAnsiTheme="majorBidi" w:cstheme="majorBidi"/>
          <w:sz w:val="28"/>
          <w:szCs w:val="28"/>
        </w:rPr>
        <w:t>. Кроме этого, исследователи отмечают ограничение свобод граждан Османской империи: принимается закон о печати, согласно которому все СМИ снова оказывались под контролем властей, и закон об ассоциациях, который ограничивал деятельность общественно-политических организаций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5"/>
      </w:r>
      <w:r w:rsidRPr="00D925E7">
        <w:rPr>
          <w:rFonts w:asciiTheme="majorBidi" w:hAnsiTheme="majorBidi" w:cstheme="majorBidi"/>
          <w:sz w:val="28"/>
          <w:szCs w:val="28"/>
        </w:rPr>
        <w:t>. Таким образом, лидеры партии «Единение и прогресс», сосредоточив в своих руках неограниченную власть, стали диктаторами, с которыми изначально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должны были бороться.</w:t>
      </w:r>
    </w:p>
    <w:p w:rsidR="00AF3CAA" w:rsidRPr="00D925E7" w:rsidRDefault="00DC46FB" w:rsidP="00AF3CAA">
      <w:pPr>
        <w:tabs>
          <w:tab w:val="left" w:pos="709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>Заметный рост итальянских амбиций в Северной Африке к 1910 г. стал настораживать османское правительство. Несмотря на то, что провинция Триполитания (совр. Ливия) не была экономически и стратегически важным регионом для империи, она была последней неоккупированной провинцией Османской империи в Африке. Заручившись согласием европейских держав на вторжение в Триполитанию, правительство Италии предъявило Османской империи ультиматум с требованием оккупации региона Северной Африки. Причиной они назвали «угрозу находящимся в Триполитании итальянским гражданам со стороны мусульманских фанатиков»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6"/>
      </w:r>
      <w:r w:rsidRPr="00D925E7">
        <w:rPr>
          <w:rFonts w:asciiTheme="majorBidi" w:hAnsiTheme="majorBidi" w:cstheme="majorBidi"/>
          <w:sz w:val="28"/>
          <w:szCs w:val="28"/>
        </w:rPr>
        <w:t xml:space="preserve">. Османское правительство отвергло ультиматум, и Италия объявила войну. Империя была абсолютно не готова к войне, которая началась в сентябре 1911 г. Итальянская армия с легкостью заняла прибрежную зону Триполитании, так как провинция </w:t>
      </w:r>
      <w:r w:rsidR="00AF3CAA" w:rsidRPr="00D925E7">
        <w:rPr>
          <w:rFonts w:asciiTheme="majorBidi" w:hAnsiTheme="majorBidi" w:cstheme="majorBidi"/>
          <w:sz w:val="28"/>
          <w:szCs w:val="28"/>
        </w:rPr>
        <w:t xml:space="preserve">была практически незащищенной. </w:t>
      </w:r>
    </w:p>
    <w:p w:rsidR="00DC46FB" w:rsidRPr="00D925E7" w:rsidRDefault="00DC46FB" w:rsidP="00353C13">
      <w:pPr>
        <w:tabs>
          <w:tab w:val="left" w:pos="0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Офицеры, состоящие в партии «Единение и прогресс», во главе с майором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разработали план действий. Около 50 офицеров были отправлены в качестве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федаи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(«добровольцев») на военный фронт через Египет и Тунис для оживления арабского сопротивления. Османские офицеры нашли союзников в виде членов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суфийского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религиозно-политического ордена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Санусия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(или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Сенусия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»), с которыми они успешно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боролись над тем, чтобы не допустить продвижения итальянцев вглубь Триполитании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7"/>
      </w:r>
      <w:r w:rsidRPr="00D925E7">
        <w:rPr>
          <w:rFonts w:asciiTheme="majorBidi" w:hAnsiTheme="majorBidi" w:cstheme="majorBidi"/>
          <w:sz w:val="28"/>
          <w:szCs w:val="28"/>
        </w:rPr>
        <w:t xml:space="preserve">. Итальянцы, не ожидая такого отпора, начали искать другие варианты для продолжения борьбы. Они решили бомбардировать укрепления Османской империи, находящиеся в проливе Дарданеллы, и оккупировать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Додеканесские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острова в Эгейском море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8"/>
      </w:r>
      <w:r w:rsidR="00AF3CAA" w:rsidRPr="00D925E7">
        <w:rPr>
          <w:rFonts w:asciiTheme="majorBidi" w:hAnsiTheme="majorBidi" w:cstheme="majorBidi"/>
          <w:sz w:val="28"/>
          <w:szCs w:val="28"/>
        </w:rPr>
        <w:t xml:space="preserve">. </w:t>
      </w:r>
      <w:r w:rsidRPr="00D925E7">
        <w:rPr>
          <w:rFonts w:asciiTheme="majorBidi" w:hAnsiTheme="majorBidi" w:cstheme="majorBidi"/>
          <w:sz w:val="28"/>
          <w:szCs w:val="28"/>
        </w:rPr>
        <w:t xml:space="preserve">Триполитанская война завершилась подписанием мирного договора спустя год после начала войны в Уши (совр. Швейцария).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Согласно договору, Триполитания становилась колонией Италии, которая, в свою очередь, обязалась возвратить Османской империи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Додеканесские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остров, однако острова оставались во владении Италии до 1943 г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99"/>
      </w:r>
      <w:r w:rsidRPr="00D925E7">
        <w:rPr>
          <w:rFonts w:asciiTheme="majorBidi" w:hAnsiTheme="majorBidi" w:cstheme="majorBidi"/>
          <w:sz w:val="28"/>
          <w:szCs w:val="28"/>
        </w:rPr>
        <w:t xml:space="preserve">. После неудач в Триполитанской войне правительство, контролируемое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иттихадистами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ушло в отставку, и на его место назначили новое, которое поддерживалось оппозиционной партией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Hürriyet ve İtilaf</w:t>
      </w:r>
      <w:r w:rsidRPr="00D925E7">
        <w:rPr>
          <w:rFonts w:asciiTheme="majorBidi" w:hAnsiTheme="majorBidi" w:cstheme="majorBidi"/>
          <w:sz w:val="28"/>
          <w:szCs w:val="28"/>
        </w:rPr>
        <w:t>» («Свобода и согласие»).</w:t>
      </w:r>
      <w:proofErr w:type="gramEnd"/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Нарастало напряжение и на Балканском полуострове. В период с мая по октябрь 1912 г. балканские государства заключали между собой союзные договоры, и 2 октября 1912 г. союз балканских стран (Болгария, Греция, Сербия и Черногория) выдвинул ультиматум османскому правительству. Они требовали предоставления Македонии автономии и проведения там реформ под контролем европейских держав.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0"/>
      </w:r>
      <w:r w:rsidRPr="00D925E7">
        <w:rPr>
          <w:rFonts w:asciiTheme="majorBidi" w:hAnsiTheme="majorBidi" w:cstheme="majorBidi"/>
          <w:sz w:val="28"/>
          <w:szCs w:val="28"/>
        </w:rPr>
        <w:t xml:space="preserve"> Османская империя согласилась провести реформы в Македонии, однако от предоставления ей автономии отказалась. Ответом на отказ о предоставлении автономии последовало объявление балканским союзом войны Османской империи.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У Османской империи был следующий план действий на случай войны: вести оборонительную войну, постепенно отступать в Восточную Фракию, параллельно мобилизуя войска в азиатской части государства. Однако этому плану не суждено было сбыться, так как на пост военного министра до войны был назначен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Назим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-паша, который не успел ознакомиться с планом действия. Поэтому османская армия не отступала, как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следовало по плану, а сражалась с войсками балканских государств, продолжая терпеть одно поражение за другим.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В начале декабря 1912 г. Османская империя согласилась на перемирие. Переговоры проходили в Лондоне и длились месяц, но зашли в тупик, когда стало известно о перевороте, произошедшем в Стамбуле 23 января 1913 г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1"/>
      </w:r>
      <w:r w:rsidRPr="00D925E7">
        <w:rPr>
          <w:rFonts w:asciiTheme="majorBidi" w:hAnsiTheme="majorBidi" w:cstheme="majorBidi"/>
          <w:sz w:val="28"/>
          <w:szCs w:val="28"/>
        </w:rPr>
        <w:t xml:space="preserve">.  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После переворота 1913 г. вся власть сосредоточилась в руках лидеров партии «Единение и прогресс», а именно – в руках младотурецкого триумвирата. В турецкой историографии младотурецкий триумвират принято называть «Три паши», так как его члены,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Талят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-паша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-паша, являлись высокопоставленными чиновниками и, соответственно, имели приставку «паша» к имени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2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Главным в младотурецком триумвирате принято считать генерала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который являлся министром обороны.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был и самым популярным и уважаемым триумвиром: народ помнил его личный вклад в младотурецкую революцию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3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Талят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-паша занимал пост министра внутренних дел и председателя ЦК партии, а впоследствии стал великим визирем. Стоит отметить, что, в отличие от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-паши, который был популярен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срели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народа,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Талят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-паша пользовался «наибольшим авторитетом в партийных кругах»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4"/>
      </w:r>
      <w:r w:rsidRPr="00D925E7">
        <w:rPr>
          <w:rFonts w:asciiTheme="majorBidi" w:hAnsiTheme="majorBidi" w:cstheme="majorBidi"/>
          <w:sz w:val="28"/>
          <w:szCs w:val="28"/>
        </w:rPr>
        <w:t xml:space="preserve">. Третий паша,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совмещал должности губернатора Стамбула и военно-морского министра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5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При нахождении у власти младотурецкого триумвирата изменились и направления внутренней и внешней политики Османской империи. Внутри страны усилилось разжигание национальной вражды, а во внешней политике превалировали идеи панисламизма и пантюркизма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6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Спустя неделю после переворота в Стамбуле, 3 февраля, балканские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государства объявили о возобновлении военных действий. Однако к апрелю 1913 г. стало понятно, что у Османской империи не осталось другого выбора, кроме как вести переговоры о мире. 16 апреля было заключено новое перемирие. 10 июня был подписан Лондонский договор, согласно которому Османская империя лишалась всех европейских владений (кроме Стамбула и небольших владений в Восточной Фракии).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Несмотря на завершения войны, напряжение начало нарастать между государствами Балканского полуострова, которые не были довольны результатами мирного договора в полной мере. Уже в июне началась Вторая балканская война, в которой Болгария подверглась нападению практически со всех сторон. Османская империя отвоевала обратно провинцию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Эдирне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которая по Константинопольскому мирному соглашению (29.09.1913) официально возвращалась в состав империи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7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освобождении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Эдирне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заметную роль сыграли отряды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федаи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(«добровольцев»), которые раннее проявили себя в борьбе против Италии за Триполитанию, а также в подавлении контрреволюционного мятежа 1909 г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8"/>
      </w:r>
      <w:r w:rsidRPr="00D925E7">
        <w:rPr>
          <w:rFonts w:asciiTheme="majorBidi" w:hAnsiTheme="majorBidi" w:cstheme="majorBidi"/>
          <w:sz w:val="28"/>
          <w:szCs w:val="28"/>
        </w:rPr>
        <w:t xml:space="preserve">. Они были приближены к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часто выполняли «грязную работу» за лидеров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(например, политические убийства).</w:t>
      </w:r>
    </w:p>
    <w:p w:rsidR="00DC46FB" w:rsidRPr="00D925E7" w:rsidRDefault="00DC46FB" w:rsidP="00353C13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В 1913 г. из отрядов добровольцев была образована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Teşkîlât-ı Mahsûsa</w:t>
      </w:r>
      <w:r w:rsidRPr="00D925E7">
        <w:rPr>
          <w:rFonts w:asciiTheme="majorBidi" w:hAnsiTheme="majorBidi" w:cstheme="majorBidi"/>
          <w:sz w:val="28"/>
          <w:szCs w:val="28"/>
        </w:rPr>
        <w:t xml:space="preserve">» («Специальная организация»), которая напрямую подчинялась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-паше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09"/>
      </w:r>
      <w:r w:rsidRPr="00D925E7">
        <w:rPr>
          <w:rFonts w:asciiTheme="majorBidi" w:hAnsiTheme="majorBidi" w:cstheme="majorBidi"/>
          <w:sz w:val="28"/>
          <w:szCs w:val="28"/>
        </w:rPr>
        <w:t>. Впоследствии члены этой организации занимались подавлением сепаратистских настроений в годы Первой мировой войны, организацией геноцида армян и осуществлением террористических актов, направленных на греческих захватчиков в период Борьбы за независимость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0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Вступление Османской империи в Первую мировую войну было обеспечено военным союзом империи с Германией, заключенным 2 августа 1914 г. Именно с этой даты правительство Османской империи начало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мобилизацию войск. В конце октября 1914 г. члены младотурецкого триумвирата приняли решение вступить в войну, и уже 29 октября османским флотом совершены обстрелы Одессы, Новороссийска и Севастополя. 2 ноября 1914 г. Российская империя объявила войну Османской империи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1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Османская империя вела военные действия на четырех фронтах: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Дарданелльском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Кавказском, Месопотамском и Сирийском. 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Дарданелльском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фронте самой важной является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Дарданелльская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операция или битва при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Чанаккале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которая началась в феврале 1915 г. Цель Антанты: захватить Стамбул, вывести Османскую империю из войны и соединиться с русской армией в Черном море. Однако планы не удалось воплотить в реальность: после кровопролитных боев Антанта потерпела неудачу и 9 января 1916 г. отдала приказ об эвакуации войск. В битве при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Чанаккале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проявил себя Мустафа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2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На Кавказском фронте была критическая ситуация: к началу 1917 г. армия Российской империи заняла практически всю северо-восточную часть Анатолии, а некоторые районы были заняты армянскими и курдскими отрядами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3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На Месопотамском фронте османские войска воевали в основном с британской армией. В итоге, османские войска отступили к границам провинции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Мосул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потеряв такие города,  как Багдад, Басра,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Самарра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Тикрит и Кут-эль-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Амара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Стоит отметить, что на Месопотамском фронте были некоторые успехи: османская армия устроила осаду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Эль-Кута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(Кут-эль-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Амары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), где находились британские войска во главе с генералом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Таунсхендом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 После осады, которая продлилась 5 месяцев (07.12.1915 – 29.04.1916), англичане были вынуждены сдаться, однако уже в феврале 1917 г. они снова захватили Эль-Кут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4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На Сирийском фронте армией командовал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-паша, однако ему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не удалось добиться особых успехов: английские войска не позволили османам форсировать Суэцкий канал, а впоследствии заняли такие города Палестины, как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Бир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-эс-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Саба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Газа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5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К концу 1917 г. было очевидно, что османское правительство не справляется с ведением войны, так как страна стояла на грани поражения. Потери были не только территориальные, но и человеческие, однако большая часть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солдатов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погибала от голода, морозов и эпидемий, чем при сражениях. 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марте 1918 г. Россия выходит из войны, заключая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Брест-Литовский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мирный договор. Согласно этому договору, Османская империя возвращала себе некоторые земли (Карс, Батуми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Ардаган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) и обязывалась прекратить военные действия на Кавказском фронте. Несмотря на условия договора, османское правительство продолжило наступление, и в ответ российское правительство в сентябре 1918  аннулировало те статьи договора, которые касались Османской империи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6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Османское общество было недовольно политикой правительства. Младотурецкий триумвират, стремясь остаться у власти, безуспешно пытался договориться с Антантой о подписании перемирия. В октябре правительство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Талята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-паши ушло в отставку, и уже в конце месяца, 30 октября 1918 г. было подписано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Мудросское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перемирие. Согласно этому договору, Османская империя фактически лишалась самостоятельности, а у Антанты появилось право оккупировать в случае волнений те районы, где проживет немусульманское население, и открытый доступ к проливам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7"/>
      </w:r>
      <w:r w:rsidRPr="00D925E7">
        <w:rPr>
          <w:rFonts w:asciiTheme="majorBidi" w:hAnsiTheme="majorBidi" w:cstheme="majorBidi"/>
          <w:sz w:val="28"/>
          <w:szCs w:val="28"/>
        </w:rPr>
        <w:t xml:space="preserve">. 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Опасаясь преследования и мести за совершенные преступления, в начале ноября 1918 г. члены младотурецкого триумвирата приняли решение бежать на немецкой подводной лодке в Одессу. В Османской империи они заочно приговариваются к смертной казни. В 1921 г.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Талят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был убит в Берлине членом партии «Дашнакцутюн», как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 1922 г. в Тифлисе (совр. Тбилиси).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был убит в Средней Азии в 1922 г., где распространял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идеи «Великого Турана»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8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План раздела территорий Османской империи (ее арабских и кавказских провинций) появился уже в 1916 г., когда было подписано тайное соглашение Сайкса – Пико между Великобританией и Францией, к которым позднее присоединились Россия и Италия. Так как Россия вышла из войны раньше, она исключалась из претендентов на территории Османской империи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19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К 1919 г. страны Антанты занимают следующие территории: Великобритания занимает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Искандерун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некоторые черноморские районы (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Трабзон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Самсун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), а также такие города, как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Кютахья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Эскишехир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; Франция занимает юго-восточные регионы страны, а Италия – некоторые районы на Средиземноморском и Эгейском побережьях. Грекам союзники обещали Измир, куда греческие войска прибыли в мае 1919 г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0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 оккупации Измира начинается массовое сопротивление народа интервентам и национально-освободительная война. Одним из лидеров национального сопротивления становится Мустафа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который организует конгрессы 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Эрзуруме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(6 августа 1919 г.)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Сивасе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(4 – 11 сентября 1919 г.), с целью объединить силы для совместной борьбы с интервентами и сохранить целостность государства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1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Параллельно тому, как Мустафа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пытается объединить разрозненные силы, греческая армия продолжает захват территорий, и уже к концу августа 1919 г. под властью греков находятся такие важные города, как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Эдирне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Бурса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2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Период двоевластия начинается с апреля 1920 г., когда в Анкаре проводится первое заседание Великого Национального Собрания Турции под руководством правительства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Второй центр власти под руководством правительства султана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Мехмеда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VI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Вахидеддина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находится в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оккупированном Стамбуле. Именно Стамбульское правительство подписывает с оккупантами Севрский мирный договор (10.08.1920), который фактически являлся документом, подтверждающим раздел территорий Османской империи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3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это время правительство </w:t>
      </w:r>
      <w:r w:rsidR="00AF3CAA" w:rsidRPr="00D925E7">
        <w:rPr>
          <w:rFonts w:asciiTheme="majorBidi" w:hAnsiTheme="majorBidi" w:cstheme="majorBidi"/>
          <w:sz w:val="28"/>
          <w:szCs w:val="28"/>
        </w:rPr>
        <w:t xml:space="preserve">Мустафы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сближается с Москвой, с которой в марте 1921 г. подписывает договор о дружбе и братстве. Самыми значимыми положениями этого договора для правительства Анкары стали выделение помощи со стороны Советской России (как денежная помощь, так и обеспечение боеприпасов и снарядов)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4"/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1921 г. наступает переломный момент в национально-освободительной войне: Мустафа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его соратники выигрывают несколько ключевых сражений (среди которых – битва при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Сакарье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). Решающим стало сражение при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Думлупынаре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(26-30 августа 1922 г.), которое позволило турецким войскам продвинуться дальше и отвоевать у греков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Эскишехир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Балыкесир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Манису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Айдын</w:t>
      </w:r>
      <w:proofErr w:type="spellEnd"/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5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11 октября 1922 г. между правительством </w:t>
      </w:r>
      <w:r w:rsidR="00AF3CAA" w:rsidRPr="00D925E7">
        <w:rPr>
          <w:rFonts w:asciiTheme="majorBidi" w:hAnsiTheme="majorBidi" w:cstheme="majorBidi"/>
          <w:sz w:val="28"/>
          <w:szCs w:val="28"/>
        </w:rPr>
        <w:t xml:space="preserve">Мустафы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Кемаля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странами Антанты заключается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Муданийское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перемирие, согласно которому предусматривалось прекращение военных действий между турками и греками. Окончательный мирный договор подписывается в Лозанне (24 июля 1923 г.), по которому Турция сохраняла за собой территории в Восточной Фракии, Измир и другие районы Малой Азии, но окончательно лишалась арабских провинций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6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29 октября 1923 г. – провозглашается Турецкая республика, во гл</w:t>
      </w:r>
      <w:r w:rsidR="00AF3CAA" w:rsidRPr="00D925E7">
        <w:rPr>
          <w:rFonts w:asciiTheme="majorBidi" w:hAnsiTheme="majorBidi" w:cstheme="majorBidi"/>
          <w:sz w:val="28"/>
          <w:szCs w:val="28"/>
        </w:rPr>
        <w:t xml:space="preserve">аве – Мустафа </w:t>
      </w:r>
      <w:proofErr w:type="spellStart"/>
      <w:r w:rsidR="00AF3CAA"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="00AF3CAA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3CAA" w:rsidRPr="00D925E7">
        <w:rPr>
          <w:rFonts w:asciiTheme="majorBidi" w:hAnsiTheme="majorBidi" w:cstheme="majorBidi"/>
          <w:sz w:val="28"/>
          <w:szCs w:val="28"/>
        </w:rPr>
        <w:t>Ататюрк</w:t>
      </w:r>
      <w:proofErr w:type="spellEnd"/>
      <w:r w:rsidR="00AF3CAA" w:rsidRPr="00D925E7">
        <w:rPr>
          <w:rFonts w:asciiTheme="majorBidi" w:hAnsiTheme="majorBidi" w:cstheme="majorBidi"/>
          <w:sz w:val="28"/>
          <w:szCs w:val="28"/>
        </w:rPr>
        <w:t>, её</w:t>
      </w:r>
      <w:r w:rsidRPr="00D925E7">
        <w:rPr>
          <w:rFonts w:asciiTheme="majorBidi" w:hAnsiTheme="majorBidi" w:cstheme="majorBidi"/>
          <w:sz w:val="28"/>
          <w:szCs w:val="28"/>
        </w:rPr>
        <w:t xml:space="preserve"> первый президент. </w:t>
      </w:r>
    </w:p>
    <w:p w:rsidR="00DC46FB" w:rsidRPr="00D925E7" w:rsidRDefault="00DC46FB" w:rsidP="00353C13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Историки отмечают, что Мустафа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был сторонником быстрого темпа реформ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7"/>
      </w:r>
      <w:r w:rsidRPr="00D925E7">
        <w:rPr>
          <w:rFonts w:asciiTheme="majorBidi" w:hAnsiTheme="majorBidi" w:cstheme="majorBidi"/>
          <w:sz w:val="28"/>
          <w:szCs w:val="28"/>
        </w:rPr>
        <w:t xml:space="preserve">. Однако некоторые члены правящей партии были недовольны такой политикой президента, настаивая на плавном внедрении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реформ. Группа депутатов во главе с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Хюсейном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Рауфом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вышла из партии из-за несовпадения взглядов с правящей верхушкой. Они создали новую партию «</w:t>
      </w:r>
      <w:r w:rsidR="00353C13">
        <w:rPr>
          <w:rFonts w:asciiTheme="majorBidi" w:hAnsiTheme="majorBidi" w:cstheme="majorBidi"/>
          <w:sz w:val="28"/>
          <w:szCs w:val="28"/>
          <w:lang w:val="tr-TR"/>
        </w:rPr>
        <w:t>Terakkiperver Cumhuriyet Fırkası</w:t>
      </w:r>
      <w:r w:rsidRPr="00D925E7">
        <w:rPr>
          <w:rFonts w:asciiTheme="majorBidi" w:hAnsiTheme="majorBidi" w:cstheme="majorBidi"/>
          <w:sz w:val="28"/>
          <w:szCs w:val="28"/>
        </w:rPr>
        <w:t>» («Республиканская партия сторонников прогресса» или «Прогрессивно-республиканская партия», как принято в российской тюркологии). В партию начали вступать консервативные и реакционные деятели, представители духовенства, а также бывшие члены партии «Единение и прогресс», которая была закрыта в 1918 г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8"/>
      </w:r>
      <w:r w:rsidRPr="00D925E7">
        <w:rPr>
          <w:rFonts w:asciiTheme="majorBidi" w:hAnsiTheme="majorBidi" w:cstheme="majorBidi"/>
          <w:sz w:val="28"/>
          <w:szCs w:val="28"/>
        </w:rPr>
        <w:t xml:space="preserve">. Таким образом, появилась оппозиционная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Ататюрку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партия, которая своей политикой не так сильно отличалась от правящей партии.   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феврале 1925 г. на востоке Турции произошло восстание шейха Саида с целью восстановления в правах шариата и халифата, упраздненного в 1924 г. К маю 1925 г. все очаги курдского восстания были подавлены. Ответом на восстание стал запрет всех религиозных обителей и орденов на территории страны. Кроме того,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Ататюрк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заподозрил оппозиционную партию в связях с восставшими, поэтому 3 июня 1925 г. «Прогрессивно-республиканская партия» прекратила свое существование, так как была запрещена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29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833EA" w:rsidRPr="00D925E7" w:rsidRDefault="00DC46FB" w:rsidP="00A23D8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1926 г. противниками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кемалистского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режима было организовано покушение на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Ататюрка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 Измире, однако его не удалось совершить, так как он задержался. Заговор был раскрыт, а организаторы были арестованы. По решению «Независимого суда» (др. название «Трибунал независимости») к казни были приговорены 17 человек, срази которых – бывшие члены партии «Единение и прогресс» и бывшие министры Османской империи. Под арестом оказались те, кто подозревался в связях с организаторами, а именно -  видные деятели «Прогрессивно-республиканской партии», но за отсутствием доказательств они были отпущены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0"/>
      </w:r>
      <w:bookmarkStart w:id="8" w:name="_Toc74067965"/>
      <w:r w:rsidR="00A23D86" w:rsidRPr="00D925E7">
        <w:rPr>
          <w:rFonts w:asciiTheme="majorBidi" w:hAnsiTheme="majorBidi" w:cstheme="majorBidi"/>
          <w:sz w:val="28"/>
          <w:szCs w:val="28"/>
        </w:rPr>
        <w:t>.</w:t>
      </w:r>
    </w:p>
    <w:p w:rsidR="00A23D86" w:rsidRPr="00D925E7" w:rsidRDefault="00A23D86" w:rsidP="00A23D8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</w:p>
    <w:p w:rsidR="00A23D86" w:rsidRPr="00D925E7" w:rsidRDefault="00A23D86">
      <w:pPr>
        <w:widowControl/>
        <w:autoSpaceDE/>
        <w:autoSpaceDN/>
        <w:spacing w:after="160" w:line="259" w:lineRule="auto"/>
        <w:ind w:firstLine="0"/>
        <w:jc w:val="left"/>
        <w:rPr>
          <w:b/>
          <w:bCs/>
          <w:kern w:val="36"/>
          <w:sz w:val="28"/>
          <w:szCs w:val="28"/>
        </w:rPr>
      </w:pPr>
      <w:r w:rsidRPr="00D925E7">
        <w:rPr>
          <w:sz w:val="28"/>
          <w:szCs w:val="28"/>
        </w:rPr>
        <w:br w:type="page"/>
      </w:r>
    </w:p>
    <w:p w:rsidR="00DB59E5" w:rsidRPr="00D925E7" w:rsidRDefault="00DB59E5" w:rsidP="00A833E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925E7">
        <w:rPr>
          <w:sz w:val="28"/>
          <w:szCs w:val="28"/>
        </w:rPr>
        <w:lastRenderedPageBreak/>
        <w:t xml:space="preserve">Глава 3. Роман «Прощай, моя прекрасная родина!» А. </w:t>
      </w:r>
      <w:proofErr w:type="spellStart"/>
      <w:r w:rsidRPr="00D925E7">
        <w:rPr>
          <w:sz w:val="28"/>
          <w:szCs w:val="28"/>
        </w:rPr>
        <w:t>Умита</w:t>
      </w:r>
      <w:bookmarkEnd w:id="8"/>
      <w:proofErr w:type="spellEnd"/>
    </w:p>
    <w:p w:rsidR="00DC46FB" w:rsidRPr="00D925E7" w:rsidRDefault="00DB59E5" w:rsidP="00A23D86">
      <w:pPr>
        <w:pStyle w:val="2"/>
        <w:spacing w:before="0" w:line="360" w:lineRule="auto"/>
        <w:ind w:left="708" w:firstLine="568"/>
        <w:rPr>
          <w:rFonts w:asciiTheme="majorBidi" w:hAnsiTheme="majorBidi"/>
          <w:color w:val="auto"/>
          <w:sz w:val="24"/>
          <w:szCs w:val="24"/>
        </w:rPr>
      </w:pPr>
      <w:bookmarkStart w:id="9" w:name="_Toc74067966"/>
      <w:r w:rsidRPr="00D925E7">
        <w:rPr>
          <w:rFonts w:asciiTheme="majorBidi" w:hAnsiTheme="majorBidi"/>
          <w:color w:val="auto"/>
          <w:sz w:val="28"/>
          <w:szCs w:val="28"/>
        </w:rPr>
        <w:t>3.1</w:t>
      </w:r>
      <w:r w:rsidR="00FB0F9D" w:rsidRPr="00D925E7">
        <w:rPr>
          <w:rFonts w:asciiTheme="majorBidi" w:hAnsiTheme="majorBidi"/>
          <w:color w:val="auto"/>
          <w:sz w:val="28"/>
          <w:szCs w:val="28"/>
        </w:rPr>
        <w:t>.</w:t>
      </w:r>
      <w:r w:rsidRPr="00D925E7">
        <w:rPr>
          <w:rFonts w:asciiTheme="majorBidi" w:hAnsiTheme="majorBidi"/>
          <w:color w:val="auto"/>
          <w:sz w:val="28"/>
          <w:szCs w:val="28"/>
        </w:rPr>
        <w:t xml:space="preserve"> </w:t>
      </w:r>
      <w:r w:rsidR="00DC46FB" w:rsidRPr="00D925E7">
        <w:rPr>
          <w:rFonts w:asciiTheme="majorBidi" w:hAnsiTheme="majorBidi"/>
          <w:color w:val="auto"/>
          <w:sz w:val="28"/>
          <w:szCs w:val="28"/>
        </w:rPr>
        <w:t xml:space="preserve">Биография и обзор творчества Ахмета </w:t>
      </w:r>
      <w:proofErr w:type="spellStart"/>
      <w:r w:rsidR="00DC46FB" w:rsidRPr="00D925E7">
        <w:rPr>
          <w:rFonts w:asciiTheme="majorBidi" w:hAnsiTheme="majorBidi"/>
          <w:color w:val="auto"/>
          <w:sz w:val="28"/>
          <w:szCs w:val="28"/>
        </w:rPr>
        <w:t>Умита</w:t>
      </w:r>
      <w:bookmarkEnd w:id="9"/>
      <w:proofErr w:type="spellEnd"/>
    </w:p>
    <w:p w:rsidR="00A833EA" w:rsidRPr="00D925E7" w:rsidRDefault="00A833EA" w:rsidP="00A833EA"/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Творчество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особенно его детективные романы, завоевали любовь читателей. Опираясь на историю, а также на текущие социальные и политические события, он строит свои романы вокруг одного или нескольких убийств, а также описывает жизнь различных слоев турецкого общества. Его произведения были переведены более чем на двадцать языков, включая английский, французский, немецкий, русский, греческий и корейский.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lang w:val="tr-TR"/>
        </w:rPr>
      </w:pP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родился 12 июля 1960 г. 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Газиантепе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Он был седьмым и последним ребенком в семье торговца коврами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Мехмета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портнихи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Фатмы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Несмотря на то, что писатель уже давно переехал в Стамбул и часто именно этот город становится местом действия в романах,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никогда не забыв</w:t>
      </w:r>
      <w:r w:rsidR="00FB0F9D" w:rsidRPr="00D925E7">
        <w:rPr>
          <w:rFonts w:asciiTheme="majorBidi" w:hAnsiTheme="majorBidi" w:cstheme="majorBidi"/>
          <w:sz w:val="28"/>
          <w:szCs w:val="28"/>
        </w:rPr>
        <w:t>ает о своей малой родине и подчё</w:t>
      </w:r>
      <w:r w:rsidRPr="00D925E7">
        <w:rPr>
          <w:rFonts w:asciiTheme="majorBidi" w:hAnsiTheme="majorBidi" w:cstheme="majorBidi"/>
          <w:sz w:val="28"/>
          <w:szCs w:val="28"/>
        </w:rPr>
        <w:t xml:space="preserve">ркивает влияние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Газиантепа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 его жизнь. Культура родного города оказала сильное влияние на авторский стиль писателя, прежде всего, сформировала своеобразный богатый язык, а также развила в нём гражданское мужество, обострённое чувство справедливости, что позволяет ему проявлять заботу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об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всех, кто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чуствует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себя угнетённым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1"/>
      </w:r>
      <w:r w:rsidRPr="00D925E7">
        <w:rPr>
          <w:rFonts w:asciiTheme="majorBidi" w:hAnsiTheme="majorBidi" w:cstheme="majorBidi"/>
          <w:sz w:val="28"/>
          <w:szCs w:val="28"/>
        </w:rPr>
        <w:t xml:space="preserve">.  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получил начальное образование 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Газиантепе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но был вынужден окончить среднюю школу 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Диярбакыре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куда его отправили власти из-за его политической активности, направленность которой отличалась от государственного политического курса. Под влиянием духа времени, а также своих старших братьев, которые придерживались левых взглядов в политике, он стал активистом еще в совсем юном возрасте. Хотя в старших классах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учился довольно плохо, он решил более серьезно отнестись к учебе, когда его семья поставила перед ним выбор: либо работа, либо учеба.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Когда писателя спрашивают о его семье, он отмечает, что в детстве он чувствовал себя значительно ближе к матери, умной и творческой женщине,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нежели к отцу. До пятнадцати лет он воспринимал своего отца как авторитарного человека, который заставлял его ходить в мечеть на утренние молитвы. Позже он понял, что этот образ его отца не точен и что он на самом деле был хорошим и честным человеком, который очень заботился о нем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2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стал принимать более активное участие в политической жизни в 1978 г., когда он переехал в Стамбул и поступил 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Мраморноморский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университет на факультет государственного управления. В университете он встретил свою будущую жену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Вильдан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сделал ей предложение в мае 1980 г., а уже через год пара вступила в брак и у них родилась дочь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Гюль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Будучи активным членом Коммунистической партии Турции в период с 1974 по 1989 гг.,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участвовал в борьбе партии за демократию после военного переворота 1980 г. в Турции. В 1985 г. он незаконно прибы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л в СССР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 в течение двух лет учился в Московском институте общественных наук (при ЦК КПСС), куда его отправила Коммунистическая партия Турции. Его встреча с тем социализмом, который был распространен в Советском Союзе и заметно отличался от того, что он себе представлял, стала большим разочарованием для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Именно в этот период он решил быть верным своим собственным идеалам, которые не совпадают с идеями коммунистической партии. По возвращении в Турцию, он оставил активную политическую деятельность. Пребывание в СССР не прошло бесследно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для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 Именно там он начинает свою писательскую деятельность и впоследствии сделает Москву главным местом действия своего романа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Kar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Kokusu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(«Запах снега»), опубликованного в 1998 году.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3"/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Первой книгой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является сборник стихотворений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Sokağın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Zulası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(«Укромный уголок улицы»), опубликованный в 1989 г. В единственный сборник вошли стихотворения о современных политических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событиях и о стремлении к справедливости.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это же время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начинает работать в рекламном агентстве, который он создал вместе со своим другом Али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Тайгуном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известным турецким актером. В 1990 г. совместно с друзьями он начинает издавать журнал о культуре и искусстве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Yine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Hişt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Сборник рассказов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Çıplak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Ayaklıydı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Gece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(«Ночь была босой»), вышедший в 1992 г., повествует о героизме и предательстве, о боли и любви романтических героев, которые готовы пожертвовать всем, чтобы противостоять тирании. Настоящий сборник был удостоен премии имени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Ферита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Огуза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Байыра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Первый роман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Ses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Böler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Geceyi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(«Голос разделяет ночь») был написан в 1994 г. В романе автор описывает то, каким образом политика и политическая деятельность не только влияют, но зачастую и формируют жизнь отдельных людей.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В 1995 г.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начал писать статьи и рецензии на книги в газеты «Радикал» (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Radikal</w:t>
      </w:r>
      <w:r w:rsidRPr="00D925E7">
        <w:rPr>
          <w:rFonts w:asciiTheme="majorBidi" w:hAnsiTheme="majorBidi" w:cstheme="majorBidi"/>
          <w:sz w:val="28"/>
          <w:szCs w:val="28"/>
        </w:rPr>
        <w:t>)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и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Джумхуриет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Cumhuriyet</w:t>
      </w:r>
      <w:r w:rsidRPr="00D925E7">
        <w:rPr>
          <w:rFonts w:asciiTheme="majorBidi" w:hAnsiTheme="majorBidi" w:cstheme="majorBidi"/>
          <w:sz w:val="28"/>
          <w:szCs w:val="28"/>
        </w:rPr>
        <w:t xml:space="preserve">). 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Хотя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известен публике своими детективами, он является еще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и автором сказок. Его первая книга сказок под названием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Masal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Masal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İçinde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(в русском переводе – «Шкатулка сказок», 2016), опубликованная в 1995 г., является литературной обработкой сказок, услышанных автором от своей матери, которая, в свою очередь, услышала их от сказочника. Пять историй объединены общей историей о путешествии Падишаха и Визиря, во время которого они услышат рассказы Шапочника, Муэдзина, Кузнеца, Ювелира и Слепца. Следующая книга сказок под названием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Olmayan Ülke</w:t>
      </w:r>
      <w:r w:rsidRPr="00D925E7">
        <w:rPr>
          <w:rFonts w:asciiTheme="majorBidi" w:hAnsiTheme="majorBidi" w:cstheme="majorBidi"/>
          <w:sz w:val="28"/>
          <w:szCs w:val="28"/>
        </w:rPr>
        <w:t>» («Несуществующая страна»)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вышла в 2008 г.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Большая часть произведений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написана в детективном жанре. В романе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Sis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Gece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(«Туман и ночь»), опубликованном в 1996 г., автором поднимаются такие темы, как отчуждение, одиночество, любовь и потеря.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 1999 г.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выпускает сборник детективных рассказов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Agatha'nın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Anahtarı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(«Ключ Агаты»), который повествует о визите Агаты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Кристи в Стамбул. Свой следующий сборник рассказов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Şeytan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Ayrıntıda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Gizlidir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(«Дьявол скрывается в деталях») он выпустил в 2002 г. В настоящий сборник вошли восемнадцать историй, которые были опубликованы в период с 1998 по 2002 гг. в таких газетах и журналах как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Yeni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Yüzyıl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»,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Öküz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»,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Cumhuriyet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Dergi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Ахмета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есть серия романов, главным героем которой является старший инспектор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Невзат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работающий в одном из полицейских отделений Стамбула.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Невзат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– уставший от жизни офицер средних лет, которого преследует убийца его жены и дочери. Хотя инспектор не изображается в романах как герой, совершающий подвиг каждый день, он вызывает уважение и восхищение как исключительно преданный и честный детектив. </w:t>
      </w:r>
      <w:proofErr w:type="spellStart"/>
      <w:proofErr w:type="gramStart"/>
      <w:r w:rsidRPr="00D925E7">
        <w:rPr>
          <w:rFonts w:asciiTheme="majorBidi" w:hAnsiTheme="majorBidi" w:cstheme="majorBidi"/>
          <w:sz w:val="28"/>
          <w:szCs w:val="28"/>
        </w:rPr>
        <w:t>Невзат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является главным героем следующих произведений: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Şeytan Ayrıntıda Gizlidir</w:t>
      </w:r>
      <w:r w:rsidRPr="00D925E7">
        <w:rPr>
          <w:rFonts w:asciiTheme="majorBidi" w:hAnsiTheme="majorBidi" w:cstheme="majorBidi"/>
          <w:sz w:val="28"/>
          <w:szCs w:val="28"/>
        </w:rPr>
        <w:t>» (сборник рассказов, 2002),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Kavim</w:t>
      </w:r>
      <w:r w:rsidRPr="00D925E7">
        <w:rPr>
          <w:rFonts w:asciiTheme="majorBidi" w:hAnsiTheme="majorBidi" w:cstheme="majorBidi"/>
          <w:sz w:val="28"/>
          <w:szCs w:val="28"/>
        </w:rPr>
        <w:t>» (роман «Племя», 2006),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İstanbul Hatırası</w:t>
      </w:r>
      <w:r w:rsidRPr="00D925E7">
        <w:rPr>
          <w:rFonts w:asciiTheme="majorBidi" w:hAnsiTheme="majorBidi" w:cstheme="majorBidi"/>
          <w:sz w:val="28"/>
          <w:szCs w:val="28"/>
        </w:rPr>
        <w:t>» (роман «Воспоминания о Стамбуле», 2010),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Sultanı Öldürmek</w:t>
      </w:r>
      <w:r w:rsidRPr="00D925E7">
        <w:rPr>
          <w:rFonts w:asciiTheme="majorBidi" w:hAnsiTheme="majorBidi" w:cstheme="majorBidi"/>
          <w:sz w:val="28"/>
          <w:szCs w:val="28"/>
        </w:rPr>
        <w:t>» (роман «Убить султана», 2012),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Beyoğlu’nun En Güzel Abisi</w:t>
      </w:r>
      <w:r w:rsidRPr="00D925E7">
        <w:rPr>
          <w:rFonts w:asciiTheme="majorBidi" w:hAnsiTheme="majorBidi" w:cstheme="majorBidi"/>
          <w:sz w:val="28"/>
          <w:szCs w:val="28"/>
        </w:rPr>
        <w:t xml:space="preserve">» (роман «Лучший братец из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Бейоглу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», 2013),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Kırlangıç Çığlığı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(роман «Крик ласточки», 2018),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Aşkımız Eski Bir Roman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>» (роман «Наша любовь – это старый роман», 2019). В 2021 г. вышел перевод романа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İstanbul Hatırası</w:t>
      </w:r>
      <w:r w:rsidRPr="00D925E7">
        <w:rPr>
          <w:rFonts w:asciiTheme="majorBidi" w:hAnsiTheme="majorBidi" w:cstheme="majorBidi"/>
          <w:sz w:val="28"/>
          <w:szCs w:val="28"/>
        </w:rPr>
        <w:t xml:space="preserve">» («Стамбульский ребус» </w:t>
      </w:r>
      <w:r w:rsidR="00FB0F9D" w:rsidRPr="00D925E7">
        <w:rPr>
          <w:rFonts w:asciiTheme="majorBidi" w:hAnsiTheme="majorBidi" w:cstheme="majorBidi"/>
          <w:sz w:val="28"/>
          <w:szCs w:val="28"/>
        </w:rPr>
        <w:t>–</w:t>
      </w:r>
      <w:r w:rsidRPr="00D925E7">
        <w:rPr>
          <w:rFonts w:asciiTheme="majorBidi" w:hAnsiTheme="majorBidi" w:cstheme="majorBidi"/>
          <w:sz w:val="28"/>
          <w:szCs w:val="28"/>
        </w:rPr>
        <w:t xml:space="preserve"> перевод Е. И. Ларионовой) на русский язык. Помимо рассказов и романов, инспектор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Невзат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удостоился воплощения в комиксах: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Başkomser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Nevzat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Çiçekçinin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Ölümü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(«Инспектор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Невзат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: убийство флориста», 2005),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Başkomser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Nevzat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Tapınak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Fahişeleri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(«Инспектор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Невзат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: блудницы храма», 2007) и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Başkomser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Nevzat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Davulcu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Davut'u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Kim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Öldürdü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?»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(«Инспектор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Невзат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Кто убил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Давута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-барабанщика?», 2011).</w:t>
      </w:r>
      <w:proofErr w:type="gramEnd"/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 Действие в романе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Patasana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Патасана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»), вышедшего в 2000 г., происходит в окрестностях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Газиантепа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Там совершаются раскопки древнего хеттского города, во время которых находят глиняные таблички дворцового писаря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Патасаны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в которых содержится его биография. Вместе с этим начинают происходить загадочные убийства, которые похожи на убийства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армянского населения в начале ХХ века. В романе одновременно рассказывается и об археологической экспедиции, и о том, что написано в табличках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Патасаны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</w:rPr>
        <w:t>На создание романа «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Kukla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(«Кукла», 2002)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вдохновил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Сусурлукский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скандал, потрясший страну во второй половине 1990-х гг. В ходе расследования автомобильной аварии, произошедшей 3 ноября 1996 года, было обнаружены экономические и политические связи между правительством, разведкой и мафией. Роман является еще одним примером того, что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проявлял интерес к политике и, в некой степени, истории Турции и выражал озабоченность тем, что жизнь людей зачастую ограничивается социально-политическим контекстом, в котором люди находятся.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4"/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>Роман «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Beyo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ğ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lu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Rapsodisi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(«Рапсодия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Бейоглу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», 2</w:t>
      </w:r>
      <w:r w:rsidR="00FB0F9D" w:rsidRPr="00D925E7">
        <w:rPr>
          <w:rFonts w:asciiTheme="majorBidi" w:hAnsiTheme="majorBidi" w:cstheme="majorBidi"/>
          <w:sz w:val="28"/>
          <w:szCs w:val="28"/>
        </w:rPr>
        <w:t>003) рассказывает читателю о трё</w:t>
      </w:r>
      <w:r w:rsidRPr="00D925E7">
        <w:rPr>
          <w:rFonts w:asciiTheme="majorBidi" w:hAnsiTheme="majorBidi" w:cstheme="majorBidi"/>
          <w:sz w:val="28"/>
          <w:szCs w:val="28"/>
        </w:rPr>
        <w:t xml:space="preserve">х друзьях –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Кенане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Нихате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Селиме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выросших в стамбульском районе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Бейоглу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Рассказ ведется от лица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Селима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, который изучает архитектуру, но решает пойти по стопам отца и заняться управлением его текстильного бизнеса. Примеру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Селима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следует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Кенан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изучавший в университете право, но решивший стать управляющим страховой компании отца.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В отличие от Селима, который женат и уже имеет ребенка,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Кенан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изображен как самый беззаботный член их компании: он холост и постоянно ищет приключения.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Нихат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же происходит из небогатой семьи и выживает лишь благодаря щедрости своих друзей.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Нихат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охотно поддерживает идею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Кенана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об открытии выставки фотографий с реальных мест преступлений, но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Селиму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совсем не понравилась эта идея. В конце концов, оказалось, что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елим – убийца, и повествование ведется им из тюрьмы. Роман показывает, что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увлечен сложностью человеческой натуры и исследованием связей, которые соединяют людей друг с другом.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Многоуровневые сюжеты детективных романов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показывают его убежденность в том, что хороший детектив должен основываться на знании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нескольких дисциплин, включая историю, философию и психологию.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считает, что литература крепко связана с жизнью в целом, и жанр криминальной литературы в особенности предоставляет писателю возможность исследовать людей во всем их многообразии. Его романы сочетают в себе элементы триллера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саспенса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одновременно предлагая вниманию читателя истории о подавленных людях и угнетенных меньшинствах, глубокие стремления их собственных сердец и умов.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>В сборнике рассказов «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D925E7">
        <w:rPr>
          <w:rFonts w:asciiTheme="majorBidi" w:hAnsiTheme="majorBidi" w:cstheme="majorBidi"/>
          <w:sz w:val="28"/>
          <w:szCs w:val="28"/>
        </w:rPr>
        <w:t>ş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k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K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ö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peklikdir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(«Любовь – это пресмыка</w:t>
      </w:r>
      <w:r w:rsidR="00FB0F9D" w:rsidRPr="00D925E7">
        <w:rPr>
          <w:rFonts w:asciiTheme="majorBidi" w:hAnsiTheme="majorBidi" w:cstheme="majorBidi"/>
          <w:sz w:val="28"/>
          <w:szCs w:val="28"/>
        </w:rPr>
        <w:t>тельство»), вышедшем в 2004 г.</w:t>
      </w:r>
      <w:r w:rsidRPr="00D925E7">
        <w:rPr>
          <w:rFonts w:asciiTheme="majorBidi" w:hAnsiTheme="majorBidi" w:cstheme="majorBidi"/>
          <w:sz w:val="28"/>
          <w:szCs w:val="28"/>
        </w:rPr>
        <w:t>, каждая история дает определенное описание любви. Концепция книги заключается в попытке автора показать, что любовь есть явление многогранное и именно поэтому каждая из десяти историй описывает разные стороны этого явления (например, первая история носит название «Любовь – это чудо»).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Роман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Ninatta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’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D925E7">
        <w:rPr>
          <w:rFonts w:asciiTheme="majorBidi" w:hAnsiTheme="majorBidi" w:cstheme="majorBidi"/>
          <w:sz w:val="28"/>
          <w:szCs w:val="28"/>
        </w:rPr>
        <w:t>ı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Bilezi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ğ</w:t>
      </w:r>
      <w:proofErr w:type="spellStart"/>
      <w:r w:rsidRPr="00D925E7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(«Браслет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Нинат</w:t>
      </w:r>
      <w:r w:rsidR="00FB0F9D" w:rsidRPr="00D925E7">
        <w:rPr>
          <w:rFonts w:asciiTheme="majorBidi" w:hAnsiTheme="majorBidi" w:cstheme="majorBidi"/>
          <w:sz w:val="28"/>
          <w:szCs w:val="28"/>
        </w:rPr>
        <w:t>ты</w:t>
      </w:r>
      <w:proofErr w:type="spellEnd"/>
      <w:r w:rsidR="00FB0F9D" w:rsidRPr="00D925E7">
        <w:rPr>
          <w:rFonts w:asciiTheme="majorBidi" w:hAnsiTheme="majorBidi" w:cstheme="majorBidi"/>
          <w:sz w:val="28"/>
          <w:szCs w:val="28"/>
        </w:rPr>
        <w:t>»), опубликованный в 2006 г.</w:t>
      </w:r>
      <w:r w:rsidRPr="00D925E7">
        <w:rPr>
          <w:rFonts w:asciiTheme="majorBidi" w:hAnsiTheme="majorBidi" w:cstheme="majorBidi"/>
          <w:sz w:val="28"/>
          <w:szCs w:val="28"/>
        </w:rPr>
        <w:t xml:space="preserve">, написан в стихах. Автор переносит читателя в древние времена, когда на территории Анатолии существовало Хеттское государство. В произведении рассказывается о любви девушки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Нинатты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к женатому воину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Нуванза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Наделенная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красотой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Нинатта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в конце концов, соблазняет хеттского воина и отвергает предложение о браке от ее друга детства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Инара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Инар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взбешенный отказом, бросает вызов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Нуванзе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но сам и погибает. В качестве наказания за убийство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Инара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Нуванзе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его жены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Манни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забирают сына. Не в силах пережить потерю сына,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Манни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совершает самоубийство. Когда в душе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Нуванзы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борются два чувства (любовь к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Нинатте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горечь от потери близких), он решается обратиться к магу. Маг сообщает ему, что он изготовил браслет из одиннадцати обручей, которые должны быть спрятаны в разных частях страны. Влюбленные смогут объединиться навсегда лишь в том случае, когда будут найдены все обручи браслета. </w:t>
      </w:r>
    </w:p>
    <w:p w:rsidR="00DC46FB" w:rsidRPr="00D925E7" w:rsidRDefault="00FB0F9D" w:rsidP="00F914D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>В 2007 г.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 публикует сборник критических сочинений «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İnsan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Ruhunun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Haritası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» («Карта человеческой души»), которые затрагивают </w:t>
      </w:r>
      <w:r w:rsidR="00DC46FB" w:rsidRPr="00D925E7">
        <w:rPr>
          <w:rFonts w:asciiTheme="majorBidi" w:hAnsiTheme="majorBidi" w:cstheme="majorBidi"/>
          <w:sz w:val="28"/>
          <w:szCs w:val="28"/>
        </w:rPr>
        <w:lastRenderedPageBreak/>
        <w:t>разные произведения и их авторов, включая Достоевского, Шекспира и Франца Кафку.</w:t>
      </w:r>
    </w:p>
    <w:p w:rsidR="00DC46FB" w:rsidRPr="00D925E7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Помимо работы над своими романами,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является постоянным автором и членом издательского совета журнала «221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B</w:t>
      </w:r>
      <w:r w:rsidRPr="00D925E7">
        <w:rPr>
          <w:rFonts w:asciiTheme="majorBidi" w:hAnsiTheme="majorBidi" w:cstheme="majorBidi"/>
          <w:sz w:val="28"/>
          <w:szCs w:val="28"/>
        </w:rPr>
        <w:t xml:space="preserve">», единственного детективного периодического издания Турции. Несмотря на то, что его политическая активность в ранние годы оказала большое влияние на творчество,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не считает своей целью донести до читателей политические призывы через свои романы. Он утверждает, что у хорошего детектива должен быть не только логичный и разумно построенный сюжет, но и некоторые элементы обычного романа: «Современный читатель хочет знать о прошлом и настоящем, одновременно занимаясь решением проблем на протяжении всего романа; он хочет думать о текущих проблемах и ожидает, что мы, авторы, п</w:t>
      </w:r>
      <w:r w:rsidR="00FB0F9D" w:rsidRPr="00D925E7">
        <w:rPr>
          <w:rFonts w:asciiTheme="majorBidi" w:hAnsiTheme="majorBidi" w:cstheme="majorBidi"/>
          <w:sz w:val="28"/>
          <w:szCs w:val="28"/>
        </w:rPr>
        <w:t>ридумаем философскую развязку»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5"/>
      </w:r>
      <w:r w:rsidR="00FB0F9D" w:rsidRPr="00D925E7">
        <w:rPr>
          <w:rFonts w:asciiTheme="majorBidi" w:hAnsiTheme="majorBidi" w:cstheme="majorBidi"/>
          <w:sz w:val="28"/>
          <w:szCs w:val="28"/>
        </w:rPr>
        <w:t>.</w:t>
      </w:r>
    </w:p>
    <w:p w:rsidR="00DC46FB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</w:rPr>
        <w:t>Некоторые из произведений писателя были экранизированы: в 2007 г. вышел фильм по роману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Sis ve Gece</w:t>
      </w:r>
      <w:r w:rsidRPr="00D925E7">
        <w:rPr>
          <w:rFonts w:asciiTheme="majorBidi" w:hAnsiTheme="majorBidi" w:cstheme="majorBidi"/>
          <w:sz w:val="28"/>
          <w:szCs w:val="28"/>
        </w:rPr>
        <w:t>» («Туман и ночь»), в 2004 г. – сериал, в основу которого легли рассказы из сборника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Şeytan Ayrıntıda Gizlidir</w:t>
      </w:r>
      <w:r w:rsidRPr="00D925E7">
        <w:rPr>
          <w:rFonts w:asciiTheme="majorBidi" w:hAnsiTheme="majorBidi" w:cstheme="majorBidi"/>
          <w:sz w:val="28"/>
          <w:szCs w:val="28"/>
        </w:rPr>
        <w:t xml:space="preserve">» («Дьявол скрывается в деталях»).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написал сценарий к сериалу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Çakalların İzinde</w:t>
      </w:r>
      <w:r w:rsidRPr="00D925E7">
        <w:rPr>
          <w:rFonts w:asciiTheme="majorBidi" w:hAnsiTheme="majorBidi" w:cstheme="majorBidi"/>
          <w:sz w:val="28"/>
          <w:szCs w:val="28"/>
        </w:rPr>
        <w:t>» («По следу шакалов»), вышедшему на экраны в 1994 г. Кроме этого, он выступил в качестве сценариста фильма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Merhaba Güzel Vatanım</w:t>
      </w:r>
      <w:r w:rsidRPr="00D925E7">
        <w:rPr>
          <w:rFonts w:asciiTheme="majorBidi" w:hAnsiTheme="majorBidi" w:cstheme="majorBidi"/>
          <w:sz w:val="28"/>
          <w:szCs w:val="28"/>
        </w:rPr>
        <w:t xml:space="preserve">» («Здравствуй, моя прекрасная Родина», 2019), посвященного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Назыму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Хикмету, известному турецкому поэту.</w:t>
      </w:r>
    </w:p>
    <w:p w:rsidR="00AB1F3D" w:rsidRPr="00D925E7" w:rsidRDefault="00DC46FB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Интерес писателя к истории нашел отражение в его романах, но в романах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Bab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-ı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esrar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(«Тайные врата», 2008),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Patasana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Патасана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»),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İstanbul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hatırası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(«Воспоминания о Стамбуле») и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Sultanı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öldürmek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(«Убить султана») историческая часть воплощалась либо в качестве воспоминаниях о прошлом, либо же в исторических сюжетных линиях и мотивах. Поэтому справедливо считать первым историческим романом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роман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Elveda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G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üzel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V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atanım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» («Прощай, моя прекрасная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Родина</w:t>
      </w:r>
      <w:r w:rsidR="00DC0E58" w:rsidRPr="00DC0E58">
        <w:rPr>
          <w:rFonts w:asciiTheme="majorBidi" w:hAnsiTheme="majorBidi" w:cstheme="majorBidi"/>
          <w:sz w:val="28"/>
          <w:szCs w:val="28"/>
        </w:rPr>
        <w:t>!</w:t>
      </w:r>
      <w:r w:rsidRPr="00D925E7">
        <w:rPr>
          <w:rFonts w:asciiTheme="majorBidi" w:hAnsiTheme="majorBidi" w:cstheme="majorBidi"/>
          <w:sz w:val="28"/>
          <w:szCs w:val="28"/>
        </w:rPr>
        <w:t xml:space="preserve">»), который вышел в свет в 2015 году. Произведение является мемуарами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ами, которые написаны в форме писем к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его возлюбленной. </w:t>
      </w:r>
    </w:p>
    <w:p w:rsidR="00AB1F3D" w:rsidRPr="00D925E7" w:rsidRDefault="00AB1F3D" w:rsidP="00F914D6">
      <w:pPr>
        <w:widowControl/>
        <w:autoSpaceDE/>
        <w:autoSpaceDN/>
        <w:spacing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br w:type="page"/>
      </w:r>
    </w:p>
    <w:p w:rsidR="007E4B25" w:rsidRPr="00D925E7" w:rsidRDefault="00AB1F3D" w:rsidP="007E4B25">
      <w:pPr>
        <w:pStyle w:val="2"/>
        <w:spacing w:before="0" w:line="360" w:lineRule="auto"/>
        <w:ind w:left="708" w:hanging="708"/>
        <w:jc w:val="center"/>
        <w:rPr>
          <w:rFonts w:asciiTheme="majorBidi" w:hAnsiTheme="majorBidi"/>
          <w:color w:val="auto"/>
          <w:sz w:val="28"/>
          <w:szCs w:val="28"/>
        </w:rPr>
      </w:pPr>
      <w:bookmarkStart w:id="10" w:name="_Toc74067967"/>
      <w:r w:rsidRPr="00D925E7">
        <w:rPr>
          <w:rFonts w:asciiTheme="majorBidi" w:hAnsiTheme="majorBidi"/>
          <w:color w:val="auto"/>
          <w:sz w:val="28"/>
          <w:szCs w:val="28"/>
        </w:rPr>
        <w:lastRenderedPageBreak/>
        <w:t>3.2</w:t>
      </w:r>
      <w:r w:rsidR="00FB0F9D" w:rsidRPr="00D925E7">
        <w:rPr>
          <w:rFonts w:asciiTheme="majorBidi" w:hAnsiTheme="majorBidi"/>
          <w:color w:val="auto"/>
          <w:sz w:val="28"/>
          <w:szCs w:val="28"/>
        </w:rPr>
        <w:t>.</w:t>
      </w:r>
      <w:r w:rsidR="007E4B25" w:rsidRPr="00D925E7">
        <w:rPr>
          <w:rFonts w:asciiTheme="majorBidi" w:hAnsiTheme="majorBidi"/>
          <w:color w:val="auto"/>
          <w:sz w:val="28"/>
          <w:szCs w:val="28"/>
        </w:rPr>
        <w:t xml:space="preserve"> Роман</w:t>
      </w:r>
      <w:r w:rsidRPr="00D925E7">
        <w:rPr>
          <w:rFonts w:asciiTheme="majorBidi" w:hAnsiTheme="majorBidi"/>
          <w:color w:val="auto"/>
          <w:sz w:val="28"/>
          <w:szCs w:val="28"/>
        </w:rPr>
        <w:t xml:space="preserve"> «Прощай, моя прекрасная родина!»</w:t>
      </w:r>
      <w:bookmarkEnd w:id="10"/>
      <w:r w:rsidR="00FB0F9D" w:rsidRPr="00D925E7">
        <w:rPr>
          <w:rFonts w:asciiTheme="majorBidi" w:hAnsiTheme="majorBidi"/>
          <w:color w:val="auto"/>
          <w:sz w:val="28"/>
          <w:szCs w:val="28"/>
        </w:rPr>
        <w:t xml:space="preserve"> </w:t>
      </w:r>
    </w:p>
    <w:p w:rsidR="00FB0F9D" w:rsidRPr="00D925E7" w:rsidRDefault="001D271E" w:rsidP="007E4B25">
      <w:pPr>
        <w:pStyle w:val="2"/>
        <w:spacing w:before="0" w:line="360" w:lineRule="auto"/>
        <w:ind w:left="708" w:hanging="708"/>
        <w:jc w:val="center"/>
        <w:rPr>
          <w:rFonts w:asciiTheme="majorBidi" w:hAnsiTheme="majorBidi"/>
          <w:color w:val="auto"/>
          <w:sz w:val="28"/>
          <w:szCs w:val="28"/>
        </w:rPr>
      </w:pPr>
      <w:r w:rsidRPr="00D925E7">
        <w:rPr>
          <w:rFonts w:asciiTheme="majorBidi" w:hAnsiTheme="majorBidi"/>
          <w:color w:val="auto"/>
          <w:sz w:val="28"/>
          <w:szCs w:val="28"/>
        </w:rPr>
        <w:t>как исторический роман</w:t>
      </w:r>
    </w:p>
    <w:p w:rsidR="007E4B25" w:rsidRPr="00D925E7" w:rsidRDefault="007E4B25" w:rsidP="007E4B25"/>
    <w:p w:rsidR="005C1A8B" w:rsidRPr="00D925E7" w:rsidRDefault="00DC0E58" w:rsidP="00F914D6">
      <w:pPr>
        <w:widowControl/>
        <w:autoSpaceDE/>
        <w:autoSpaceDN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Роман «</w:t>
      </w:r>
      <w:proofErr w:type="spellStart"/>
      <w:r>
        <w:rPr>
          <w:rFonts w:asciiTheme="majorBidi" w:hAnsiTheme="majorBidi" w:cstheme="majorBidi"/>
          <w:sz w:val="28"/>
          <w:szCs w:val="28"/>
        </w:rPr>
        <w:t>Elveda</w:t>
      </w:r>
      <w:proofErr w:type="spellEnd"/>
      <w:r w:rsidR="00E913F9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E913F9" w:rsidRPr="00D925E7">
        <w:rPr>
          <w:rFonts w:asciiTheme="majorBidi" w:hAnsiTheme="majorBidi" w:cstheme="majorBidi"/>
          <w:sz w:val="28"/>
          <w:szCs w:val="28"/>
          <w:lang w:val="en-US"/>
        </w:rPr>
        <w:t>G</w:t>
      </w:r>
      <w:proofErr w:type="spellStart"/>
      <w:r w:rsidR="00E913F9" w:rsidRPr="00D925E7">
        <w:rPr>
          <w:rFonts w:asciiTheme="majorBidi" w:hAnsiTheme="majorBidi" w:cstheme="majorBidi"/>
          <w:sz w:val="28"/>
          <w:szCs w:val="28"/>
        </w:rPr>
        <w:t>üzel</w:t>
      </w:r>
      <w:proofErr w:type="spellEnd"/>
      <w:r w:rsidR="00E913F9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E913F9" w:rsidRPr="00D925E7">
        <w:rPr>
          <w:rFonts w:asciiTheme="majorBidi" w:hAnsiTheme="majorBidi" w:cstheme="majorBidi"/>
          <w:sz w:val="28"/>
          <w:szCs w:val="28"/>
          <w:lang w:val="en-US"/>
        </w:rPr>
        <w:t>V</w:t>
      </w:r>
      <w:proofErr w:type="spellStart"/>
      <w:r w:rsidR="00E913F9" w:rsidRPr="00D925E7">
        <w:rPr>
          <w:rFonts w:asciiTheme="majorBidi" w:hAnsiTheme="majorBidi" w:cstheme="majorBidi"/>
          <w:sz w:val="28"/>
          <w:szCs w:val="28"/>
        </w:rPr>
        <w:t>atanım</w:t>
      </w:r>
      <w:proofErr w:type="spellEnd"/>
      <w:r w:rsidR="00E913F9" w:rsidRPr="00D925E7">
        <w:rPr>
          <w:rFonts w:asciiTheme="majorBidi" w:hAnsiTheme="majorBidi" w:cstheme="majorBidi"/>
          <w:sz w:val="28"/>
          <w:szCs w:val="28"/>
        </w:rPr>
        <w:t xml:space="preserve">» («Прощай, моя прекрасная родина!») был написан А. </w:t>
      </w:r>
      <w:proofErr w:type="spellStart"/>
      <w:r w:rsidR="00E913F9" w:rsidRPr="00D925E7">
        <w:rPr>
          <w:rFonts w:asciiTheme="majorBidi" w:hAnsiTheme="majorBidi" w:cstheme="majorBidi"/>
          <w:sz w:val="28"/>
          <w:szCs w:val="28"/>
        </w:rPr>
        <w:t>Умитом</w:t>
      </w:r>
      <w:proofErr w:type="spellEnd"/>
      <w:r w:rsidR="00E913F9" w:rsidRPr="00D925E7">
        <w:rPr>
          <w:rFonts w:asciiTheme="majorBidi" w:hAnsiTheme="majorBidi" w:cstheme="majorBidi"/>
          <w:sz w:val="28"/>
          <w:szCs w:val="28"/>
        </w:rPr>
        <w:t xml:space="preserve"> в 2015 г. </w:t>
      </w:r>
      <w:r w:rsidR="005C1A8B" w:rsidRPr="00D925E7">
        <w:rPr>
          <w:rFonts w:asciiTheme="majorBidi" w:hAnsiTheme="majorBidi" w:cstheme="majorBidi"/>
          <w:sz w:val="28"/>
          <w:szCs w:val="28"/>
        </w:rPr>
        <w:t>В романе описываются события истории Османской империи, а затем и Турции в период с 1906 г. по 1926 г.</w:t>
      </w:r>
      <w:r w:rsidR="007559BF" w:rsidRPr="00D925E7">
        <w:rPr>
          <w:rFonts w:asciiTheme="majorBidi" w:hAnsiTheme="majorBidi" w:cstheme="majorBidi"/>
          <w:sz w:val="28"/>
          <w:szCs w:val="28"/>
        </w:rPr>
        <w:t xml:space="preserve">, </w:t>
      </w:r>
      <w:r w:rsidR="00047406" w:rsidRPr="00D925E7">
        <w:rPr>
          <w:rFonts w:asciiTheme="majorBidi" w:hAnsiTheme="majorBidi" w:cstheme="majorBidi"/>
          <w:sz w:val="28"/>
          <w:szCs w:val="28"/>
        </w:rPr>
        <w:t>во время которого происходит формирование и основание партии «Единение и прогресс» и ее дальнейшего нахождения у власти в империи, краха и исчезновения с исторической</w:t>
      </w:r>
      <w:proofErr w:type="gramEnd"/>
      <w:r w:rsidR="00047406" w:rsidRPr="00D925E7">
        <w:rPr>
          <w:rFonts w:asciiTheme="majorBidi" w:hAnsiTheme="majorBidi" w:cstheme="majorBidi"/>
          <w:sz w:val="28"/>
          <w:szCs w:val="28"/>
        </w:rPr>
        <w:t xml:space="preserve"> сцены. </w:t>
      </w:r>
      <w:r w:rsidR="005C1A8B" w:rsidRPr="00D925E7">
        <w:rPr>
          <w:rFonts w:asciiTheme="majorBidi" w:hAnsiTheme="majorBidi" w:cstheme="majorBidi"/>
          <w:sz w:val="28"/>
          <w:szCs w:val="28"/>
        </w:rPr>
        <w:t xml:space="preserve"> </w:t>
      </w:r>
    </w:p>
    <w:p w:rsidR="005C1A8B" w:rsidRPr="00D925E7" w:rsidRDefault="00047406" w:rsidP="00F914D6">
      <w:pPr>
        <w:widowControl/>
        <w:autoSpaceDE/>
        <w:autoSpaceDN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Главным героем романа является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ами, бывший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иттихадист-федаи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который поселился в отеле «Пера Палас» в Стамбуле. Переезд в отель был осуществлен из-за беспокойства, что и его, как бывшего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могут привлечь к суду или убить, как других членов партии после неудавшегося покушения на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Ататюрка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 Измире.</w:t>
      </w:r>
      <w:r w:rsidR="007E4B25" w:rsidRPr="00D925E7">
        <w:rPr>
          <w:rFonts w:asciiTheme="majorBidi" w:hAnsiTheme="majorBidi" w:cstheme="majorBidi"/>
          <w:sz w:val="28"/>
          <w:szCs w:val="28"/>
        </w:rPr>
        <w:t xml:space="preserve"> На протяжении романа гл</w:t>
      </w:r>
      <w:r w:rsidR="00057DAC" w:rsidRPr="00D925E7">
        <w:rPr>
          <w:rFonts w:asciiTheme="majorBidi" w:hAnsiTheme="majorBidi" w:cstheme="majorBidi"/>
          <w:sz w:val="28"/>
          <w:szCs w:val="28"/>
        </w:rPr>
        <w:t>авный герой пересматривает последние 20 лет своей</w:t>
      </w:r>
      <w:r w:rsidR="007E4B25" w:rsidRPr="00D925E7">
        <w:rPr>
          <w:rFonts w:asciiTheme="majorBidi" w:hAnsiTheme="majorBidi" w:cstheme="majorBidi"/>
          <w:sz w:val="28"/>
          <w:szCs w:val="28"/>
        </w:rPr>
        <w:t xml:space="preserve"> жизни, когда он был</w:t>
      </w:r>
      <w:r w:rsidR="00057DAC" w:rsidRPr="00D925E7">
        <w:rPr>
          <w:rFonts w:asciiTheme="majorBidi" w:hAnsiTheme="majorBidi" w:cstheme="majorBidi"/>
          <w:sz w:val="28"/>
          <w:szCs w:val="28"/>
        </w:rPr>
        <w:t xml:space="preserve"> членом партии «Единение и прогресс». </w:t>
      </w:r>
    </w:p>
    <w:p w:rsidR="00047406" w:rsidRPr="00D925E7" w:rsidRDefault="007E4B25" w:rsidP="00F914D6">
      <w:pPr>
        <w:widowControl/>
        <w:autoSpaceDE/>
        <w:autoSpaceDN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Композиция романа такова: это 16 писем </w:t>
      </w:r>
      <w:proofErr w:type="spellStart"/>
      <w:r w:rsidR="00047406" w:rsidRPr="00D925E7">
        <w:rPr>
          <w:rFonts w:asciiTheme="majorBidi" w:eastAsia="TimesNewRomanPSMT" w:hAnsiTheme="majorBidi" w:cstheme="majorBidi"/>
          <w:sz w:val="28"/>
          <w:szCs w:val="28"/>
        </w:rPr>
        <w:t>Шехсува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>ра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>, которые он писал</w:t>
      </w:r>
      <w:r w:rsidR="00047406" w:rsidRPr="00D925E7">
        <w:rPr>
          <w:rFonts w:asciiTheme="majorBidi" w:eastAsia="TimesNewRomanPSMT" w:hAnsiTheme="majorBidi" w:cstheme="majorBidi"/>
          <w:sz w:val="28"/>
          <w:szCs w:val="28"/>
        </w:rPr>
        <w:t xml:space="preserve"> в течение 16 дней </w:t>
      </w:r>
      <w:r w:rsidR="00500E0F" w:rsidRPr="00D925E7">
        <w:rPr>
          <w:rFonts w:asciiTheme="majorBidi" w:eastAsia="TimesNewRomanPSMT" w:hAnsiTheme="majorBidi" w:cstheme="majorBidi"/>
          <w:sz w:val="28"/>
          <w:szCs w:val="28"/>
        </w:rPr>
        <w:t xml:space="preserve">и </w:t>
      </w:r>
      <w:r w:rsidR="00047406" w:rsidRPr="00D925E7">
        <w:rPr>
          <w:rFonts w:asciiTheme="majorBidi" w:eastAsia="TimesNewRomanPSMT" w:hAnsiTheme="majorBidi" w:cstheme="majorBidi"/>
          <w:sz w:val="28"/>
          <w:szCs w:val="28"/>
        </w:rPr>
        <w:t>кото</w:t>
      </w:r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рые адресованы</w:t>
      </w:r>
      <w:r w:rsidR="00047406" w:rsidRPr="00D925E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="00500E0F" w:rsidRPr="00D925E7">
        <w:rPr>
          <w:rFonts w:asciiTheme="majorBidi" w:eastAsia="TimesNewRomanPSMT" w:hAnsiTheme="majorBidi" w:cstheme="majorBidi"/>
          <w:sz w:val="28"/>
          <w:szCs w:val="28"/>
        </w:rPr>
        <w:t xml:space="preserve">женщине по имени </w:t>
      </w:r>
      <w:proofErr w:type="spellStart"/>
      <w:r w:rsidR="00047406"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="00047406" w:rsidRPr="00D925E7">
        <w:rPr>
          <w:rFonts w:asciiTheme="majorBidi" w:eastAsia="TimesNewRomanPSMT" w:hAnsiTheme="majorBidi" w:cstheme="majorBidi"/>
          <w:sz w:val="28"/>
          <w:szCs w:val="28"/>
        </w:rPr>
        <w:t xml:space="preserve">, его первой и единственной любви. </w:t>
      </w:r>
      <w:proofErr w:type="gramStart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В</w:t>
      </w:r>
      <w:r w:rsidR="00500E0F" w:rsidRPr="00D925E7">
        <w:rPr>
          <w:rFonts w:asciiTheme="majorBidi" w:eastAsia="TimesNewRomanPSMT" w:hAnsiTheme="majorBidi" w:cstheme="majorBidi"/>
          <w:sz w:val="28"/>
          <w:szCs w:val="28"/>
        </w:rPr>
        <w:t xml:space="preserve"> письмах герой вспоминает ту любовную историю, которая связывала его с </w:t>
      </w:r>
      <w:proofErr w:type="spellStart"/>
      <w:r w:rsidR="00500E0F"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="00500E0F" w:rsidRPr="00D925E7">
        <w:rPr>
          <w:rFonts w:asciiTheme="majorBidi" w:eastAsia="TimesNewRomanPSMT" w:hAnsiTheme="majorBidi" w:cstheme="majorBidi"/>
          <w:sz w:val="28"/>
          <w:szCs w:val="28"/>
        </w:rPr>
        <w:t>и в которую вплетаются исторические события</w:t>
      </w:r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, свидетелем которых он стал.</w:t>
      </w:r>
      <w:proofErr w:type="gramEnd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 xml:space="preserve"> А. </w:t>
      </w:r>
      <w:proofErr w:type="spellStart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Умит</w:t>
      </w:r>
      <w:proofErr w:type="spellEnd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 xml:space="preserve"> использует в романе эпистолярную форму, что позволяет, как отмечает М. М. </w:t>
      </w:r>
      <w:proofErr w:type="spellStart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Репенкова</w:t>
      </w:r>
      <w:proofErr w:type="spellEnd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, «сфокусироваться на герое, показать события, связанные с младотурками как бы изнутри»</w:t>
      </w:r>
      <w:r w:rsidR="009D013D"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36"/>
      </w:r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7E4B25" w:rsidRPr="00D925E7" w:rsidRDefault="00057DAC" w:rsidP="007E4B25">
      <w:pPr>
        <w:widowControl/>
        <w:autoSpaceDE/>
        <w:autoSpaceDN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События романа переданы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Шехсуваром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, главным героем, который отражает и авторскую позицию. </w:t>
      </w:r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 xml:space="preserve">А. </w:t>
      </w:r>
      <w:proofErr w:type="spellStart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>Умит</w:t>
      </w:r>
      <w:proofErr w:type="spellEnd"/>
      <w:r w:rsidR="009D013D" w:rsidRPr="00D925E7">
        <w:rPr>
          <w:rFonts w:asciiTheme="majorBidi" w:eastAsia="TimesNewRomanPSMT" w:hAnsiTheme="majorBidi" w:cstheme="majorBidi"/>
          <w:sz w:val="28"/>
          <w:szCs w:val="28"/>
        </w:rPr>
        <w:t xml:space="preserve"> в своем романе критикует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политику, которую проводили лидеры партии, находившиеся у власти. Такая точка зрения писателя стала причиной резкой критики как его самого, так и его произведения. Исследователи считают, что критические </w:t>
      </w:r>
      <w:r w:rsidR="00537826" w:rsidRPr="00D925E7">
        <w:rPr>
          <w:rFonts w:asciiTheme="majorBidi" w:eastAsia="TimesNewRomanPSMT" w:hAnsiTheme="majorBidi" w:cstheme="majorBidi"/>
          <w:sz w:val="28"/>
          <w:szCs w:val="28"/>
        </w:rPr>
        <w:t>статьи последовали за выходом романа отнюдь не из-за качества произведения, а из-</w:t>
      </w:r>
      <w:r w:rsidR="00537826" w:rsidRPr="00D925E7">
        <w:rPr>
          <w:rFonts w:asciiTheme="majorBidi" w:eastAsia="TimesNewRomanPSMT" w:hAnsiTheme="majorBidi" w:cstheme="majorBidi"/>
          <w:sz w:val="28"/>
          <w:szCs w:val="28"/>
        </w:rPr>
        <w:lastRenderedPageBreak/>
        <w:t>за позиции автора, которая отличается от официальной позиции нынешней власти, которая оценивает младотурецкое движение совсем иначе</w:t>
      </w:r>
      <w:r w:rsidR="00537826"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37"/>
      </w:r>
      <w:r w:rsidR="00537826" w:rsidRPr="00D925E7">
        <w:rPr>
          <w:rFonts w:asciiTheme="majorBidi" w:eastAsia="TimesNewRomanPSMT" w:hAnsiTheme="majorBidi" w:cstheme="majorBidi"/>
          <w:sz w:val="28"/>
          <w:szCs w:val="28"/>
        </w:rPr>
        <w:t>.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</w:p>
    <w:p w:rsidR="007E4B25" w:rsidRPr="00D925E7" w:rsidRDefault="00500E0F" w:rsidP="007E4B25">
      <w:pPr>
        <w:widowControl/>
        <w:autoSpaceDE/>
        <w:autoSpaceDN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Чем большей критике подвергается содержание произведения и авторская точка зрения, тем острее встает вопрос о его собственно литературной ипостаси и соотношению вымысла и реальности в нём. Поэтому представляется необходимым рассмотреть этот роман как исторический роман.   </w:t>
      </w:r>
    </w:p>
    <w:p w:rsidR="00AB1F3D" w:rsidRPr="00D925E7" w:rsidRDefault="007E4B25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Как было отмечено выше п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ервым жанрообразующим элементом исторического романа является </w:t>
      </w:r>
      <w:r w:rsidR="00AB1F3D" w:rsidRPr="00D925E7">
        <w:rPr>
          <w:rFonts w:asciiTheme="majorBidi" w:hAnsiTheme="majorBidi" w:cstheme="majorBidi"/>
          <w:i/>
          <w:iCs/>
          <w:sz w:val="28"/>
          <w:szCs w:val="28"/>
        </w:rPr>
        <w:t>историзм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. Пытаясь воссоздать описываемую эпоху, А. </w:t>
      </w:r>
      <w:proofErr w:type="spellStart"/>
      <w:r w:rsidR="00AB1F3D"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="00AB1F3D" w:rsidRPr="00D925E7">
        <w:rPr>
          <w:rFonts w:asciiTheme="majorBidi" w:hAnsiTheme="majorBidi" w:cstheme="majorBidi"/>
          <w:sz w:val="28"/>
          <w:szCs w:val="28"/>
        </w:rPr>
        <w:t xml:space="preserve"> сосредотачивает свое внимание на языке главного героя. Действие романа происходит в период заката Османской империи и</w:t>
      </w:r>
      <w:r w:rsidR="00BC2F32">
        <w:rPr>
          <w:rFonts w:asciiTheme="majorBidi" w:hAnsiTheme="majorBidi" w:cstheme="majorBidi"/>
          <w:sz w:val="28"/>
          <w:szCs w:val="28"/>
        </w:rPr>
        <w:t xml:space="preserve"> первых лет</w:t>
      </w:r>
      <w:r w:rsidR="00500E0F" w:rsidRPr="00D925E7">
        <w:rPr>
          <w:rFonts w:asciiTheme="majorBidi" w:hAnsiTheme="majorBidi" w:cstheme="majorBidi"/>
          <w:sz w:val="28"/>
          <w:szCs w:val="28"/>
        </w:rPr>
        <w:t xml:space="preserve"> становления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 Турецкой республики (до 1926 г.), и </w:t>
      </w:r>
      <w:r w:rsidR="00500E0F" w:rsidRPr="00D925E7">
        <w:rPr>
          <w:rFonts w:asciiTheme="majorBidi" w:hAnsiTheme="majorBidi" w:cstheme="majorBidi"/>
          <w:sz w:val="28"/>
          <w:szCs w:val="28"/>
        </w:rPr>
        <w:t>в это время ещё только назревает реформа турецкого языка, его обновления путем очищения от османской лексики.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500E0F" w:rsidRPr="00D925E7">
        <w:rPr>
          <w:rFonts w:asciiTheme="majorBidi" w:hAnsiTheme="majorBidi" w:cstheme="majorBidi"/>
          <w:sz w:val="28"/>
          <w:szCs w:val="28"/>
        </w:rPr>
        <w:t>Писатель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 сохраняет эту важную для исторической достоверности деталь и использует в письмах главного героя османский язык, в котором было большое количество заимствований из арабского</w:t>
      </w:r>
      <w:r w:rsidR="00500E0F" w:rsidRPr="00D925E7">
        <w:rPr>
          <w:rFonts w:asciiTheme="majorBidi" w:hAnsiTheme="majorBidi" w:cstheme="majorBidi"/>
          <w:sz w:val="28"/>
          <w:szCs w:val="28"/>
        </w:rPr>
        <w:t xml:space="preserve"> и персидского языков. Любопытно, что А. </w:t>
      </w:r>
      <w:proofErr w:type="spellStart"/>
      <w:r w:rsidR="00500E0F"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="00500E0F" w:rsidRPr="00D925E7">
        <w:rPr>
          <w:rFonts w:asciiTheme="majorBidi" w:hAnsiTheme="majorBidi" w:cstheme="majorBidi"/>
          <w:sz w:val="28"/>
          <w:szCs w:val="28"/>
        </w:rPr>
        <w:t xml:space="preserve"> посчитал необходимым поместить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 приложение </w:t>
      </w:r>
      <w:r w:rsidR="00500E0F" w:rsidRPr="00D925E7">
        <w:rPr>
          <w:rFonts w:asciiTheme="majorBidi" w:hAnsiTheme="majorBidi" w:cstheme="majorBidi"/>
          <w:sz w:val="28"/>
          <w:szCs w:val="28"/>
        </w:rPr>
        <w:t>к роману</w:t>
      </w:r>
      <w:r w:rsidR="0058637F" w:rsidRPr="00D925E7">
        <w:rPr>
          <w:rFonts w:asciiTheme="majorBidi" w:hAnsiTheme="majorBidi" w:cstheme="majorBidi"/>
          <w:sz w:val="28"/>
          <w:szCs w:val="28"/>
        </w:rPr>
        <w:t>,</w:t>
      </w:r>
      <w:r w:rsidR="00500E0F" w:rsidRPr="00D925E7">
        <w:rPr>
          <w:rFonts w:asciiTheme="majorBidi" w:hAnsiTheme="majorBidi" w:cstheme="majorBidi"/>
          <w:sz w:val="28"/>
          <w:szCs w:val="28"/>
        </w:rPr>
        <w:t xml:space="preserve"> а именно</w:t>
      </w:r>
      <w:r w:rsidR="001E21B1" w:rsidRPr="00D925E7">
        <w:rPr>
          <w:rFonts w:asciiTheme="majorBidi" w:hAnsiTheme="majorBidi" w:cstheme="majorBidi"/>
          <w:sz w:val="28"/>
          <w:szCs w:val="28"/>
        </w:rPr>
        <w:t xml:space="preserve"> глоссарий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500E0F" w:rsidRPr="00D925E7">
        <w:rPr>
          <w:rFonts w:asciiTheme="majorBidi" w:hAnsiTheme="majorBidi" w:cstheme="majorBidi"/>
          <w:sz w:val="28"/>
          <w:szCs w:val="28"/>
        </w:rPr>
        <w:t xml:space="preserve">встречаемых в тексте </w:t>
      </w:r>
      <w:r w:rsidR="00AB1F3D" w:rsidRPr="00D925E7">
        <w:rPr>
          <w:rFonts w:asciiTheme="majorBidi" w:hAnsiTheme="majorBidi" w:cstheme="majorBidi"/>
          <w:sz w:val="28"/>
          <w:szCs w:val="28"/>
        </w:rPr>
        <w:t>османских слов, которые уже не используются в турецком языке или используются очень редко</w:t>
      </w:r>
      <w:r w:rsidR="00AB1F3D"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8"/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. </w:t>
      </w:r>
      <w:r w:rsidR="001E21B1" w:rsidRPr="00D925E7">
        <w:rPr>
          <w:rFonts w:asciiTheme="majorBidi" w:hAnsiTheme="majorBidi" w:cstheme="majorBidi"/>
          <w:sz w:val="28"/>
          <w:szCs w:val="28"/>
        </w:rPr>
        <w:t>Для лучшего понимания читателя есть и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 перевод на </w:t>
      </w:r>
      <w:r w:rsidR="001E21B1" w:rsidRPr="00D925E7">
        <w:rPr>
          <w:rFonts w:asciiTheme="majorBidi" w:hAnsiTheme="majorBidi" w:cstheme="majorBidi"/>
          <w:sz w:val="28"/>
          <w:szCs w:val="28"/>
        </w:rPr>
        <w:t xml:space="preserve">современный 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турецкий </w:t>
      </w:r>
      <w:r w:rsidR="001E21B1" w:rsidRPr="00D925E7">
        <w:rPr>
          <w:rFonts w:asciiTheme="majorBidi" w:hAnsiTheme="majorBidi" w:cstheme="majorBidi"/>
          <w:sz w:val="28"/>
          <w:szCs w:val="28"/>
        </w:rPr>
        <w:t>язык</w:t>
      </w:r>
      <w:r w:rsidR="0079423A">
        <w:rPr>
          <w:rFonts w:asciiTheme="majorBidi" w:hAnsiTheme="majorBidi" w:cstheme="majorBidi"/>
          <w:sz w:val="28"/>
          <w:szCs w:val="28"/>
        </w:rPr>
        <w:t>,</w:t>
      </w:r>
      <w:r w:rsidR="001E21B1"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AB1F3D" w:rsidRPr="00D925E7">
        <w:rPr>
          <w:rFonts w:asciiTheme="majorBidi" w:hAnsiTheme="majorBidi" w:cstheme="majorBidi"/>
          <w:sz w:val="28"/>
          <w:szCs w:val="28"/>
        </w:rPr>
        <w:t>и краткие пояснения.</w:t>
      </w:r>
      <w:r w:rsidR="0058637F" w:rsidRPr="00D925E7">
        <w:rPr>
          <w:rFonts w:asciiTheme="majorBidi" w:hAnsiTheme="majorBidi" w:cstheme="majorBidi"/>
          <w:sz w:val="28"/>
          <w:szCs w:val="28"/>
        </w:rPr>
        <w:t xml:space="preserve"> Конечно, этот приём может рассматриваться и как постмодернистский приём «двойного кодирования», т.е. расчёта на менее и более образованного читателя, но представляется, что писатель не ведет игру с читателем, а, наоборот, со всеми предосторожностями погружает его в историческую среду. И, пожалуй, делает это более убедительно, чем его многочисленные критики.  </w:t>
      </w:r>
    </w:p>
    <w:p w:rsidR="002470D4" w:rsidRPr="00D925E7" w:rsidRDefault="002470D4" w:rsidP="00FD3854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Для воссоздания эпохи автор помещает в роман детали, которые были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>присущи описываемому периоду времени.</w:t>
      </w:r>
      <w:r w:rsidR="0072087C" w:rsidRPr="00D925E7">
        <w:rPr>
          <w:rFonts w:asciiTheme="majorBidi" w:hAnsiTheme="majorBidi" w:cstheme="majorBidi"/>
          <w:sz w:val="28"/>
          <w:szCs w:val="28"/>
        </w:rPr>
        <w:t xml:space="preserve"> Например, главный герой использует «наган» (револьвер системы Нагана), который был изобретен во второй половине </w:t>
      </w:r>
      <w:r w:rsidR="0072087C" w:rsidRPr="00D925E7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72087C" w:rsidRPr="00D925E7">
        <w:rPr>
          <w:rFonts w:asciiTheme="majorBidi" w:hAnsiTheme="majorBidi" w:cstheme="majorBidi"/>
          <w:sz w:val="28"/>
          <w:szCs w:val="28"/>
        </w:rPr>
        <w:t xml:space="preserve"> в. и к началу </w:t>
      </w:r>
      <w:r w:rsidR="0072087C" w:rsidRPr="00D925E7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72087C" w:rsidRPr="00D925E7">
        <w:rPr>
          <w:rFonts w:asciiTheme="majorBidi" w:hAnsiTheme="majorBidi" w:cstheme="majorBidi"/>
          <w:sz w:val="28"/>
          <w:szCs w:val="28"/>
        </w:rPr>
        <w:t xml:space="preserve"> в. распространился во многие страны, в том числе и в Османскую империю. Кроме этого, в романе упоминается ландо, легкая повозка со складывающейся крышей.</w:t>
      </w:r>
      <w:r w:rsidR="00B44194" w:rsidRPr="00D925E7">
        <w:rPr>
          <w:rFonts w:asciiTheme="majorBidi" w:hAnsiTheme="majorBidi" w:cstheme="majorBidi"/>
          <w:sz w:val="28"/>
          <w:szCs w:val="28"/>
        </w:rPr>
        <w:t xml:space="preserve"> Ландо не были распространены в столице, однако были популярны в других крупных городах империи</w:t>
      </w:r>
      <w:r w:rsidR="0072087C" w:rsidRPr="00D925E7">
        <w:rPr>
          <w:rStyle w:val="a5"/>
          <w:rFonts w:asciiTheme="majorBidi" w:hAnsiTheme="majorBidi" w:cstheme="majorBidi"/>
          <w:sz w:val="28"/>
          <w:szCs w:val="28"/>
        </w:rPr>
        <w:footnoteReference w:id="139"/>
      </w:r>
      <w:r w:rsidR="00B44194" w:rsidRPr="00D925E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B44194"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proofErr w:type="gramStart"/>
      <w:r w:rsidR="00B44194" w:rsidRPr="00D925E7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="00B44194" w:rsidRPr="00D925E7">
        <w:rPr>
          <w:rFonts w:asciiTheme="majorBidi" w:hAnsiTheme="majorBidi" w:cstheme="majorBidi"/>
          <w:sz w:val="28"/>
          <w:szCs w:val="28"/>
        </w:rPr>
        <w:t xml:space="preserve">ами упоминает подобную повозку, когда находится в г. Монастырь (совр. </w:t>
      </w:r>
      <w:proofErr w:type="spellStart"/>
      <w:r w:rsidR="00B44194" w:rsidRPr="00D925E7">
        <w:rPr>
          <w:rFonts w:asciiTheme="majorBidi" w:hAnsiTheme="majorBidi" w:cstheme="majorBidi"/>
          <w:sz w:val="28"/>
          <w:szCs w:val="28"/>
        </w:rPr>
        <w:t>Битола</w:t>
      </w:r>
      <w:proofErr w:type="spellEnd"/>
      <w:r w:rsidR="00B44194" w:rsidRPr="00D925E7">
        <w:rPr>
          <w:rFonts w:asciiTheme="majorBidi" w:hAnsiTheme="majorBidi" w:cstheme="majorBidi"/>
          <w:sz w:val="28"/>
          <w:szCs w:val="28"/>
        </w:rPr>
        <w:t xml:space="preserve">, Северная Македония), </w:t>
      </w:r>
      <w:r w:rsidR="00D54F68" w:rsidRPr="00D925E7">
        <w:rPr>
          <w:rFonts w:asciiTheme="majorBidi" w:hAnsiTheme="majorBidi" w:cstheme="majorBidi"/>
          <w:sz w:val="28"/>
          <w:szCs w:val="28"/>
        </w:rPr>
        <w:t xml:space="preserve">крупном на тот момент городе Османской империи. В качестве еще одного элемента эпохи А. </w:t>
      </w:r>
      <w:proofErr w:type="spellStart"/>
      <w:r w:rsidR="00D54F68"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="00D54F68" w:rsidRPr="00D925E7">
        <w:rPr>
          <w:rFonts w:asciiTheme="majorBidi" w:hAnsiTheme="majorBidi" w:cstheme="majorBidi"/>
          <w:sz w:val="28"/>
          <w:szCs w:val="28"/>
        </w:rPr>
        <w:t xml:space="preserve"> использует оперетту «Граф Люксембург»</w:t>
      </w:r>
      <w:r w:rsidR="00FD3854" w:rsidRPr="00D925E7">
        <w:rPr>
          <w:rFonts w:asciiTheme="majorBidi" w:hAnsiTheme="majorBidi" w:cstheme="majorBidi"/>
          <w:sz w:val="28"/>
          <w:szCs w:val="28"/>
        </w:rPr>
        <w:t xml:space="preserve"> Франца </w:t>
      </w:r>
      <w:proofErr w:type="spellStart"/>
      <w:r w:rsidR="00FD3854" w:rsidRPr="00D925E7">
        <w:rPr>
          <w:rFonts w:asciiTheme="majorBidi" w:hAnsiTheme="majorBidi" w:cstheme="majorBidi"/>
          <w:sz w:val="28"/>
          <w:szCs w:val="28"/>
        </w:rPr>
        <w:t>Легара</w:t>
      </w:r>
      <w:proofErr w:type="spellEnd"/>
      <w:r w:rsidR="00FD3854" w:rsidRPr="00D925E7">
        <w:rPr>
          <w:rFonts w:asciiTheme="majorBidi" w:hAnsiTheme="majorBidi" w:cstheme="majorBidi"/>
          <w:sz w:val="28"/>
          <w:szCs w:val="28"/>
        </w:rPr>
        <w:t xml:space="preserve">, которая впервые была поставлена в 1909 г. В этом же году </w:t>
      </w:r>
      <w:proofErr w:type="spellStart"/>
      <w:r w:rsidR="00FD3854"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r w:rsidR="00FD3854" w:rsidRPr="00D925E7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FD3854"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="00FD3854" w:rsidRPr="00D925E7">
        <w:rPr>
          <w:rFonts w:asciiTheme="majorBidi" w:hAnsiTheme="majorBidi" w:cstheme="majorBidi"/>
          <w:sz w:val="28"/>
          <w:szCs w:val="28"/>
        </w:rPr>
        <w:t xml:space="preserve"> посещают театр «Одеон» в своем родном городе Салоники, где проходит премьера этой оперетты.</w:t>
      </w:r>
      <w:r w:rsidR="00D54F68" w:rsidRPr="00D925E7">
        <w:rPr>
          <w:rFonts w:asciiTheme="majorBidi" w:hAnsiTheme="majorBidi" w:cstheme="majorBidi"/>
          <w:sz w:val="28"/>
          <w:szCs w:val="28"/>
        </w:rPr>
        <w:t xml:space="preserve"> </w:t>
      </w:r>
    </w:p>
    <w:p w:rsidR="00AB1F3D" w:rsidRPr="00D925E7" w:rsidRDefault="00AB1F3D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Следующий жанрообразующий элемент – </w:t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временная отдаленность автора от тех событий, которые он изображает в своих произведениях</w:t>
      </w:r>
      <w:r w:rsidRPr="00D925E7">
        <w:rPr>
          <w:rFonts w:asciiTheme="majorBidi" w:hAnsiTheme="majorBidi" w:cstheme="majorBidi"/>
          <w:sz w:val="28"/>
          <w:szCs w:val="28"/>
        </w:rPr>
        <w:t xml:space="preserve">.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описывает в своем романе, вышедшем в 2015 г., события 1906 – 1926 гг., следовательно, элемент временной отдаленности соблюдается автором. Более того, в самом романе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>ами, главный герой, рассказывает в письмах о событиях, свидетелем которых он являлся, но описывает их спустя годы.</w:t>
      </w:r>
      <w:r w:rsidR="001E21B1" w:rsidRPr="00D925E7">
        <w:rPr>
          <w:rFonts w:asciiTheme="majorBidi" w:hAnsiTheme="majorBidi" w:cstheme="majorBidi"/>
          <w:sz w:val="28"/>
          <w:szCs w:val="28"/>
        </w:rPr>
        <w:t xml:space="preserve"> Т.е. существует ещё один рубеж, отдаляющий рассказчика, а</w:t>
      </w:r>
      <w:r w:rsidR="00683E9F">
        <w:rPr>
          <w:rFonts w:asciiTheme="majorBidi" w:hAnsiTheme="majorBidi" w:cstheme="majorBidi"/>
          <w:sz w:val="28"/>
          <w:szCs w:val="28"/>
        </w:rPr>
        <w:t>,</w:t>
      </w:r>
      <w:r w:rsidR="001E21B1" w:rsidRPr="00D925E7">
        <w:rPr>
          <w:rFonts w:asciiTheme="majorBidi" w:hAnsiTheme="majorBidi" w:cstheme="majorBidi"/>
          <w:sz w:val="28"/>
          <w:szCs w:val="28"/>
        </w:rPr>
        <w:t xml:space="preserve"> следовательно</w:t>
      </w:r>
      <w:r w:rsidR="00683E9F">
        <w:rPr>
          <w:rFonts w:asciiTheme="majorBidi" w:hAnsiTheme="majorBidi" w:cstheme="majorBidi"/>
          <w:sz w:val="28"/>
          <w:szCs w:val="28"/>
        </w:rPr>
        <w:t>,</w:t>
      </w:r>
      <w:r w:rsidR="001E21B1" w:rsidRPr="00D925E7">
        <w:rPr>
          <w:rFonts w:asciiTheme="majorBidi" w:hAnsiTheme="majorBidi" w:cstheme="majorBidi"/>
          <w:sz w:val="28"/>
          <w:szCs w:val="28"/>
        </w:rPr>
        <w:t xml:space="preserve"> и читателя от исторических событий. Т.е. романистом предполагается некая отстраненность, которая подразумевает трезвую/честную оценку/анализ </w:t>
      </w:r>
      <w:proofErr w:type="gramStart"/>
      <w:r w:rsidR="001E21B1" w:rsidRPr="00D925E7">
        <w:rPr>
          <w:rFonts w:asciiTheme="majorBidi" w:hAnsiTheme="majorBidi" w:cstheme="majorBidi"/>
          <w:sz w:val="28"/>
          <w:szCs w:val="28"/>
        </w:rPr>
        <w:t>происходившего</w:t>
      </w:r>
      <w:proofErr w:type="gramEnd"/>
      <w:r w:rsidR="001E21B1"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AB1F3D" w:rsidRPr="00D925E7" w:rsidRDefault="00AB1F3D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 xml:space="preserve">Соотношение исторической достоверности с </w:t>
      </w:r>
      <w:proofErr w:type="gramStart"/>
      <w:r w:rsidRPr="00D925E7">
        <w:rPr>
          <w:rFonts w:asciiTheme="majorBidi" w:hAnsiTheme="majorBidi" w:cstheme="majorBidi"/>
          <w:i/>
          <w:iCs/>
          <w:sz w:val="28"/>
          <w:szCs w:val="28"/>
        </w:rPr>
        <w:t>домыслом</w:t>
      </w:r>
      <w:proofErr w:type="gramEnd"/>
      <w:r w:rsidRPr="00D925E7">
        <w:rPr>
          <w:rFonts w:asciiTheme="majorBidi" w:hAnsiTheme="majorBidi" w:cstheme="majorBidi"/>
          <w:i/>
          <w:iCs/>
          <w:sz w:val="28"/>
          <w:szCs w:val="28"/>
        </w:rPr>
        <w:t xml:space="preserve"> и вымыслом</w:t>
      </w:r>
      <w:r w:rsidRPr="00D925E7">
        <w:rPr>
          <w:rFonts w:asciiTheme="majorBidi" w:hAnsiTheme="majorBidi" w:cstheme="majorBidi"/>
          <w:sz w:val="28"/>
          <w:szCs w:val="28"/>
        </w:rPr>
        <w:t xml:space="preserve"> – третий жанрообразующий элемент. В романе автор достоверно описывает исторические событ</w:t>
      </w:r>
      <w:r w:rsidR="001E21B1" w:rsidRPr="00D925E7">
        <w:rPr>
          <w:rFonts w:asciiTheme="majorBidi" w:hAnsiTheme="majorBidi" w:cstheme="majorBidi"/>
          <w:sz w:val="28"/>
          <w:szCs w:val="28"/>
        </w:rPr>
        <w:t>ия, но при их описании автор всё</w:t>
      </w:r>
      <w:r w:rsidRPr="00D925E7">
        <w:rPr>
          <w:rFonts w:asciiTheme="majorBidi" w:hAnsiTheme="majorBidi" w:cstheme="majorBidi"/>
          <w:sz w:val="28"/>
          <w:szCs w:val="28"/>
        </w:rPr>
        <w:t xml:space="preserve"> же использует приемы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домысла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или вымысла. Прежде всего это связано с тем, что главный герой,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ами, его возлюбленная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и все действующие лица романа, которые связаны с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кровным родством или близкой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дружбой, являются вымышленными персонажами. Однако вымысел и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домысел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в романе органично встраиваются в канву исторической реальности. Например, убийство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Шемси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-паши, османского генерала, является реальным историческим событием, но читатель смотрит на это событие глазами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которому поручили подстраховать его коллегу по партии «Единение и прогресс», если что-нибудь пойдет не по плану</w:t>
      </w:r>
      <w:r w:rsidR="0058637F" w:rsidRPr="00D925E7">
        <w:rPr>
          <w:rFonts w:asciiTheme="majorBidi" w:hAnsiTheme="majorBidi" w:cstheme="majorBidi"/>
          <w:sz w:val="28"/>
          <w:szCs w:val="28"/>
        </w:rPr>
        <w:t xml:space="preserve"> во время покушения</w:t>
      </w:r>
      <w:r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AB1F3D" w:rsidRPr="00D925E7" w:rsidRDefault="00AB1F3D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Кроме этого, автор романа в приложении прикрепляет первую полосу газеты «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Ulus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1E21B1" w:rsidRPr="00D925E7">
        <w:rPr>
          <w:rFonts w:asciiTheme="majorBidi" w:hAnsiTheme="majorBidi" w:cstheme="majorBidi"/>
          <w:sz w:val="28"/>
          <w:szCs w:val="28"/>
        </w:rPr>
        <w:t>(«Народ») от</w:t>
      </w:r>
      <w:r w:rsidRPr="00D925E7">
        <w:rPr>
          <w:rFonts w:asciiTheme="majorBidi" w:hAnsiTheme="majorBidi" w:cstheme="majorBidi"/>
          <w:sz w:val="28"/>
          <w:szCs w:val="28"/>
        </w:rPr>
        <w:t xml:space="preserve"> 1 октября 1935 г., в которой содержится колонка о выходе исторического романа «Прощай, моя прекрасная родина!» под авторством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>ами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40"/>
      </w:r>
      <w:r w:rsidRPr="00D925E7">
        <w:rPr>
          <w:rFonts w:asciiTheme="majorBidi" w:hAnsiTheme="majorBidi" w:cstheme="majorBidi"/>
          <w:sz w:val="28"/>
          <w:szCs w:val="28"/>
        </w:rPr>
        <w:t xml:space="preserve">. Далее читатель узнает, что роман впервые вышел в 1931 г. на французском языке и что предисловие к нему написала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бывшая возлюбленная, которой и предназначались эти письма. Вставка вымышленной газетной колон</w:t>
      </w:r>
      <w:r w:rsidR="001E21B1" w:rsidRPr="00D925E7">
        <w:rPr>
          <w:rFonts w:asciiTheme="majorBidi" w:hAnsiTheme="majorBidi" w:cstheme="majorBidi"/>
          <w:sz w:val="28"/>
          <w:szCs w:val="28"/>
        </w:rPr>
        <w:t>ки в реальный номер газеты – ещё</w:t>
      </w:r>
      <w:r w:rsidRPr="00D925E7">
        <w:rPr>
          <w:rFonts w:asciiTheme="majorBidi" w:hAnsiTheme="majorBidi" w:cstheme="majorBidi"/>
          <w:sz w:val="28"/>
          <w:szCs w:val="28"/>
        </w:rPr>
        <w:t xml:space="preserve"> один прием, использованный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Умитом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для </w:t>
      </w:r>
      <w:r w:rsidR="001E21B1" w:rsidRPr="00D925E7">
        <w:rPr>
          <w:rFonts w:asciiTheme="majorBidi" w:hAnsiTheme="majorBidi" w:cstheme="majorBidi"/>
          <w:sz w:val="28"/>
          <w:szCs w:val="28"/>
        </w:rPr>
        <w:t xml:space="preserve">создания </w:t>
      </w:r>
      <w:proofErr w:type="spellStart"/>
      <w:r w:rsidR="001E21B1" w:rsidRPr="00D925E7">
        <w:rPr>
          <w:rFonts w:asciiTheme="majorBidi" w:hAnsiTheme="majorBidi" w:cstheme="majorBidi"/>
          <w:sz w:val="28"/>
          <w:szCs w:val="28"/>
        </w:rPr>
        <w:t>псевдореалистичности</w:t>
      </w:r>
      <w:proofErr w:type="spellEnd"/>
      <w:r w:rsidR="001E21B1" w:rsidRPr="00D925E7">
        <w:rPr>
          <w:rFonts w:asciiTheme="majorBidi" w:hAnsiTheme="majorBidi" w:cstheme="majorBidi"/>
          <w:sz w:val="28"/>
          <w:szCs w:val="28"/>
        </w:rPr>
        <w:t>, которая направлена на связь</w:t>
      </w:r>
      <w:r w:rsidRPr="00D925E7">
        <w:rPr>
          <w:rFonts w:asciiTheme="majorBidi" w:hAnsiTheme="majorBidi" w:cstheme="majorBidi"/>
          <w:sz w:val="28"/>
          <w:szCs w:val="28"/>
        </w:rPr>
        <w:t xml:space="preserve"> исторической действительности с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>домыслом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и вымыслом. </w:t>
      </w:r>
      <w:r w:rsidR="009E3AE9" w:rsidRPr="00D925E7">
        <w:rPr>
          <w:rFonts w:asciiTheme="majorBidi" w:hAnsiTheme="majorBidi" w:cstheme="majorBidi"/>
          <w:sz w:val="28"/>
          <w:szCs w:val="28"/>
        </w:rPr>
        <w:t xml:space="preserve">Как и прилагаемый к роману глоссарий, так и этот прием внедрения </w:t>
      </w:r>
      <w:r w:rsidR="0058637F" w:rsidRPr="00D925E7">
        <w:rPr>
          <w:rFonts w:asciiTheme="majorBidi" w:hAnsiTheme="majorBidi" w:cstheme="majorBidi"/>
          <w:sz w:val="28"/>
          <w:szCs w:val="28"/>
        </w:rPr>
        <w:t>элементов «</w:t>
      </w:r>
      <w:proofErr w:type="spellStart"/>
      <w:r w:rsidR="0058637F" w:rsidRPr="00D925E7">
        <w:rPr>
          <w:rFonts w:asciiTheme="majorBidi" w:hAnsiTheme="majorBidi" w:cstheme="majorBidi"/>
          <w:sz w:val="28"/>
          <w:szCs w:val="28"/>
        </w:rPr>
        <w:t>псевдореальности</w:t>
      </w:r>
      <w:proofErr w:type="spellEnd"/>
      <w:r w:rsidR="0058637F" w:rsidRPr="00D925E7">
        <w:rPr>
          <w:rFonts w:asciiTheme="majorBidi" w:hAnsiTheme="majorBidi" w:cstheme="majorBidi"/>
          <w:sz w:val="28"/>
          <w:szCs w:val="28"/>
        </w:rPr>
        <w:t xml:space="preserve">» – газетных материалов, являются художественными приемами, часто используемыми постмодернистами, например, </w:t>
      </w:r>
      <w:proofErr w:type="spellStart"/>
      <w:r w:rsidR="0058637F" w:rsidRPr="00D925E7">
        <w:rPr>
          <w:rFonts w:asciiTheme="majorBidi" w:hAnsiTheme="majorBidi" w:cstheme="majorBidi"/>
          <w:sz w:val="28"/>
          <w:szCs w:val="28"/>
        </w:rPr>
        <w:t>Орханом</w:t>
      </w:r>
      <w:proofErr w:type="spellEnd"/>
      <w:r w:rsidR="0058637F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37F" w:rsidRPr="00D925E7">
        <w:rPr>
          <w:rFonts w:asciiTheme="majorBidi" w:hAnsiTheme="majorBidi" w:cstheme="majorBidi"/>
          <w:sz w:val="28"/>
          <w:szCs w:val="28"/>
        </w:rPr>
        <w:t>Памуком</w:t>
      </w:r>
      <w:proofErr w:type="spellEnd"/>
      <w:r w:rsidR="0058637F" w:rsidRPr="00D925E7">
        <w:rPr>
          <w:rFonts w:asciiTheme="majorBidi" w:hAnsiTheme="majorBidi" w:cstheme="majorBidi"/>
          <w:sz w:val="28"/>
          <w:szCs w:val="28"/>
        </w:rPr>
        <w:t xml:space="preserve"> или Искандером Палой. Но в отличие от них, </w:t>
      </w:r>
      <w:proofErr w:type="spellStart"/>
      <w:r w:rsidR="0058637F"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="0058637F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37F"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="0058637F" w:rsidRPr="00D925E7">
        <w:rPr>
          <w:rFonts w:asciiTheme="majorBidi" w:hAnsiTheme="majorBidi" w:cstheme="majorBidi"/>
          <w:sz w:val="28"/>
          <w:szCs w:val="28"/>
        </w:rPr>
        <w:t xml:space="preserve"> не пытается создать «постмодернистский хаос», не пытается </w:t>
      </w:r>
      <w:proofErr w:type="spellStart"/>
      <w:r w:rsidR="0058637F" w:rsidRPr="00D925E7">
        <w:rPr>
          <w:rFonts w:asciiTheme="majorBidi" w:hAnsiTheme="majorBidi" w:cstheme="majorBidi"/>
          <w:sz w:val="28"/>
          <w:szCs w:val="28"/>
        </w:rPr>
        <w:t>деконструировать</w:t>
      </w:r>
      <w:proofErr w:type="spellEnd"/>
      <w:r w:rsidR="0058637F" w:rsidRPr="00D925E7">
        <w:rPr>
          <w:rFonts w:asciiTheme="majorBidi" w:hAnsiTheme="majorBidi" w:cstheme="majorBidi"/>
          <w:sz w:val="28"/>
          <w:szCs w:val="28"/>
        </w:rPr>
        <w:t xml:space="preserve"> реальность (настоящую или историческую), напротив, эти приемы направлены действительно на то, чтобы максимально приблизить историю к читателю.  </w:t>
      </w:r>
    </w:p>
    <w:p w:rsidR="00AB1F3D" w:rsidRPr="00D925E7" w:rsidRDefault="00AB1F3D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Следует перейти к четвертому жанрообразующему элементу исторического романа – </w:t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изображение исторических событий, основываясь на достоверных исторических сведениях и документах</w:t>
      </w:r>
      <w:r w:rsidRPr="00D925E7">
        <w:rPr>
          <w:rFonts w:asciiTheme="majorBidi" w:hAnsiTheme="majorBidi" w:cstheme="majorBidi"/>
          <w:sz w:val="28"/>
          <w:szCs w:val="28"/>
        </w:rPr>
        <w:t xml:space="preserve">. Автор романа описал в своем романе множество событий: младотурецкую революцию, подавление контрреволюционного мятежа, события Триполитанской, Балканских войн, </w:t>
      </w: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бегство членов триумвирата в Одессу, оккупацию Стамбула войсками Антанты, попытку покушения на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Ататюрка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последствия этого заговора.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добился достоверности описываемых событий при помощи исторических исследований, которые он использовал во время подготовки романа. Автор также прикрепляет в приложении список исследований, на которые он опирался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41"/>
      </w:r>
      <w:r w:rsidRPr="00D925E7">
        <w:rPr>
          <w:rFonts w:asciiTheme="majorBidi" w:hAnsiTheme="majorBidi" w:cstheme="majorBidi"/>
          <w:sz w:val="28"/>
          <w:szCs w:val="28"/>
        </w:rPr>
        <w:t xml:space="preserve">. Стоит отметить, что в списке источников присутствуют не только турецкие, но и европейские и российские авторы. Помимо исследовательских работ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ссылается и на мемуары видных деятелей партии «Единение и прогресс»  </w:t>
      </w:r>
      <w:r w:rsidR="001E21B1" w:rsidRPr="00D925E7">
        <w:rPr>
          <w:rFonts w:asciiTheme="majorBidi" w:hAnsiTheme="majorBidi" w:cstheme="majorBidi"/>
          <w:sz w:val="28"/>
          <w:szCs w:val="28"/>
        </w:rPr>
        <w:t>–</w:t>
      </w:r>
      <w:r w:rsidR="007D55D1">
        <w:rPr>
          <w:rFonts w:asciiTheme="majorBidi" w:hAnsiTheme="majorBidi" w:cstheme="majorBidi"/>
          <w:sz w:val="28"/>
          <w:szCs w:val="28"/>
        </w:rPr>
        <w:t xml:space="preserve"> А. Ри</w:t>
      </w:r>
      <w:r w:rsidRPr="00D925E7">
        <w:rPr>
          <w:rFonts w:asciiTheme="majorBidi" w:hAnsiTheme="majorBidi" w:cstheme="majorBidi"/>
          <w:sz w:val="28"/>
          <w:szCs w:val="28"/>
        </w:rPr>
        <w:t xml:space="preserve">зы, К.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Карабекира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-паши и др.</w:t>
      </w:r>
    </w:p>
    <w:p w:rsidR="00AB1F3D" w:rsidRPr="00D925E7" w:rsidRDefault="00AB1F3D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Последним жанрообразующим элементом является </w:t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наличие в романе реально существовавших исторических личностей</w:t>
      </w:r>
      <w:r w:rsidRPr="00D925E7">
        <w:rPr>
          <w:rFonts w:asciiTheme="majorBidi" w:hAnsiTheme="majorBidi" w:cstheme="majorBidi"/>
          <w:sz w:val="28"/>
          <w:szCs w:val="28"/>
        </w:rPr>
        <w:t xml:space="preserve">. Несмотря на то, что главный герой романа и некоторые ключевые персонажи – вымышленные люди, героями романа являлись и реальные исторические лица. Среди таких можно выделить султанов (Абдул-Хамид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Мехмед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Решад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Мехмед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VI</w:t>
      </w: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Вахдеттин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), членов младотурецкого триумвирата (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Энвер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Талят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-паша,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Джемаль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-паша), видных</w:t>
      </w:r>
      <w:r w:rsidR="007D55D1">
        <w:rPr>
          <w:rFonts w:asciiTheme="majorBidi" w:hAnsiTheme="majorBidi" w:cstheme="majorBidi"/>
          <w:sz w:val="28"/>
          <w:szCs w:val="28"/>
        </w:rPr>
        <w:t xml:space="preserve"> деятелей-</w:t>
      </w:r>
      <w:proofErr w:type="spellStart"/>
      <w:r w:rsidR="007D55D1">
        <w:rPr>
          <w:rFonts w:asciiTheme="majorBidi" w:hAnsiTheme="majorBidi" w:cstheme="majorBidi"/>
          <w:sz w:val="28"/>
          <w:szCs w:val="28"/>
        </w:rPr>
        <w:t>иттихадистов</w:t>
      </w:r>
      <w:proofErr w:type="spellEnd"/>
      <w:r w:rsidR="007D55D1">
        <w:rPr>
          <w:rFonts w:asciiTheme="majorBidi" w:hAnsiTheme="majorBidi" w:cstheme="majorBidi"/>
          <w:sz w:val="28"/>
          <w:szCs w:val="28"/>
        </w:rPr>
        <w:t xml:space="preserve"> (Ахмед Ри</w:t>
      </w:r>
      <w:r w:rsidRPr="00D925E7">
        <w:rPr>
          <w:rFonts w:asciiTheme="majorBidi" w:hAnsiTheme="majorBidi" w:cstheme="majorBidi"/>
          <w:sz w:val="28"/>
          <w:szCs w:val="28"/>
        </w:rPr>
        <w:t xml:space="preserve">за, Кара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Кязим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Карабекир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и др.). Некоторые личности появлялись лишь эпизодично: Мустафа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Кемаль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-паша или Агата Кристи, которая, как и главный герой, проживала в отеле «Пера Палас» во время своего визита в Стамбул.</w:t>
      </w:r>
    </w:p>
    <w:p w:rsidR="00AB1F3D" w:rsidRPr="00D925E7" w:rsidRDefault="00AB1F3D" w:rsidP="00F914D6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Таким образом, автор представленной выпускной квалификационной работы делает вывод, что роман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«Прощай, моя прекрасная родина!» является историческим романом, так как он полностью соответствуют критериям, согласно которым определяется жанровая принадлежность произведения.</w:t>
      </w:r>
      <w:proofErr w:type="gramEnd"/>
    </w:p>
    <w:p w:rsidR="00AB1F3D" w:rsidRPr="00D925E7" w:rsidRDefault="00AB1F3D" w:rsidP="00F914D6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Автор представленной работы видит необходимым продолжить анализ романа посредством рассмотрения того, каким образом сюжетообразующие мотивы классической модели исторического романа реализуются в романе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«Прощай, моя прекрасная родина!»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proofErr w:type="gramStart"/>
      <w:r w:rsidRPr="00D925E7">
        <w:rPr>
          <w:rFonts w:asciiTheme="majorBidi" w:eastAsia="TimesNewRomanPSMT" w:hAnsiTheme="majorBidi" w:cstheme="majorBidi"/>
          <w:sz w:val="28"/>
          <w:szCs w:val="28"/>
        </w:rPr>
        <w:lastRenderedPageBreak/>
        <w:t xml:space="preserve">В. Я. Малкина, исследуя исторические романы В. Скотта, выделяет следующие сюжетообразующие мотивы: «1) </w:t>
      </w:r>
      <w:r w:rsidRPr="00D925E7">
        <w:rPr>
          <w:rFonts w:asciiTheme="majorBidi" w:eastAsia="TimesNewRomanPS-ItalicMT" w:hAnsiTheme="majorBidi" w:cstheme="majorBidi"/>
          <w:sz w:val="28"/>
          <w:szCs w:val="28"/>
        </w:rPr>
        <w:t>путешествие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; оно может быть вызвано ссорой со старшим поколением («Роб Рой», «Айвенго») или другими причинами, но в том или ином виде присутствует непременно; 2) </w:t>
      </w:r>
      <w:r w:rsidRPr="00D925E7">
        <w:rPr>
          <w:rFonts w:asciiTheme="majorBidi" w:eastAsia="TimesNewRomanPS-ItalicMT" w:hAnsiTheme="majorBidi" w:cstheme="majorBidi"/>
          <w:sz w:val="28"/>
          <w:szCs w:val="28"/>
        </w:rPr>
        <w:t xml:space="preserve">любовь 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к прекрасной даме, встречающая на своем пути различные препятствия; 3) </w:t>
      </w:r>
      <w:r w:rsidRPr="00D925E7">
        <w:rPr>
          <w:rFonts w:asciiTheme="majorBidi" w:eastAsia="TimesNewRomanPS-ItalicMT" w:hAnsiTheme="majorBidi" w:cstheme="majorBidi"/>
          <w:sz w:val="28"/>
          <w:szCs w:val="28"/>
        </w:rPr>
        <w:t xml:space="preserve">воспитание 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>(перевоспитание) героя, в частности, под влиянием этой любви;</w:t>
      </w:r>
      <w:proofErr w:type="gram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 4) </w:t>
      </w:r>
      <w:r w:rsidRPr="00D925E7">
        <w:rPr>
          <w:rFonts w:asciiTheme="majorBidi" w:eastAsia="TimesNewRomanPS-ItalicMT" w:hAnsiTheme="majorBidi" w:cstheme="majorBidi"/>
          <w:sz w:val="28"/>
          <w:szCs w:val="28"/>
        </w:rPr>
        <w:t>интрига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>, связывающая политическую, культурно-историческую часть романа с собственной судьбой героя; 5)</w:t>
      </w:r>
      <w:r w:rsidRPr="00D925E7">
        <w:rPr>
          <w:rFonts w:asciiTheme="majorBidi" w:eastAsia="TimesNewRomanPS-ItalicMT" w:hAnsiTheme="majorBidi" w:cstheme="majorBidi"/>
          <w:sz w:val="28"/>
          <w:szCs w:val="28"/>
        </w:rPr>
        <w:t xml:space="preserve"> тайна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>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42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Первый сюжетообразующий мотив исторического романа – 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путешествие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. География романа очень обширна, она обхватывает такие земли как, владения Османской империи на Балканах, Триполитанию, арабские провинции империи и др. Вместе с главным героем читатель путешествует по этим землям, куда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отправляли на разные задания. Однако в течение романа произошли два главных путешествия, которые повлияли на жизнь героя наибольшим образом.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Первое «путешествие» – это переезд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из своего родного города в Стамбул. Впоследствии, когда г. Салоники был сдан грекам (1912 г.), главный герой осознает, что он окончательно потерял свою маленькую родину и теперь понима</w:t>
      </w:r>
      <w:r w:rsidR="001E21B1" w:rsidRPr="00D925E7">
        <w:rPr>
          <w:rFonts w:asciiTheme="majorBidi" w:eastAsia="TimesNewRomanPSMT" w:hAnsiTheme="majorBidi" w:cstheme="majorBidi"/>
          <w:sz w:val="28"/>
          <w:szCs w:val="28"/>
        </w:rPr>
        <w:t>ет смысл фразы, сказанной им ещё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в первом письме к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>: «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Смерть начинается с потери наших городов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>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43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>. Всю боль от потери родного города он описывает следующим образом: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proofErr w:type="gram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«Никто из нас больше не сможет увидеть город, в котором мы родились, прогуляться по его улицам, посетить могилы наших предков… Я не смогу выполнить обещание, которое дал маме месяц назад, и больше никогда не коснусь ее могилы… Мы потеряли не Салоники, мы потеряли свое детство, молодость, наших предков, воспоминания и часть нашей жизни вместе с городом»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44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>.</w:t>
      </w:r>
      <w:proofErr w:type="gramEnd"/>
    </w:p>
    <w:p w:rsidR="00AB1F3D" w:rsidRPr="00D925E7" w:rsidRDefault="00AB1F3D" w:rsidP="00F914D6">
      <w:pPr>
        <w:adjustRightInd w:val="0"/>
        <w:spacing w:line="360" w:lineRule="auto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lastRenderedPageBreak/>
        <w:tab/>
        <w:t xml:space="preserve">Второе «путешествие», повлиявшее на жизнь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, является переезд из дома в районе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Бешикташ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в отель «Пера Палас». Он совершил этот переезд по причине того, что волновался за собственную жизнь, когда начался процесс ликвидации бывших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иттихадистов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после попытки покушения на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Ататюрка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в Измире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45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. Этот переезд стал своеобразным началом конца: именно находясь в отеле,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начинает писать письма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>, здесь же он и заканчивает свою историю, совершая самоубийство.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Любовь к прекрасной даме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является вторым сюжетообразующим мотивом исторического романа. Повествование романа начинается с объяснения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Шехсуваром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причины, почему он пишет именно ей, его бывшей возлюбленной. Он строит воображаемый диалог, в котором отвечает на вопросы, которые бы задала ему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>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«Я не пытаюсь вызвать у тебя жалость и сострадание, однако я должен тебе писать. Пожалуйста, прости меня и не сердись. Да, я знаю, ты </w:t>
      </w:r>
      <w:proofErr w:type="gram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обижена</w:t>
      </w:r>
      <w:proofErr w:type="gram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… Может быть, ты мне не поверишь и будешь думать, что мною движут политические цели. Уверяю тебя, у меня нет таких намерений. Не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  <w:lang w:val="tr-TR"/>
        </w:rPr>
        <w:t xml:space="preserve"> 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думай, что я жалуюсь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  <w:lang w:val="tr-TR"/>
        </w:rPr>
        <w:t xml:space="preserve"> 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или каюсь в грехах. Считай эти письма попыткой свести с собой счеты. Ты спросишь: «Раз ты сводишь с собой счеты, зачем вмешиваешь в это меня?». Ты упрекнешь меня: «Зачем ты вспомнил обо мне после стольких лет»? На самом деле, я о тебе никогда и не забывал. Так и не стало меня отдельно от тебя»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46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несколько раз безрезультатно пыталась </w:t>
      </w:r>
      <w:proofErr w:type="gramStart"/>
      <w:r w:rsidRPr="00D925E7">
        <w:rPr>
          <w:rFonts w:asciiTheme="majorBidi" w:hAnsiTheme="majorBidi" w:cstheme="majorBidi"/>
          <w:sz w:val="28"/>
          <w:szCs w:val="28"/>
        </w:rPr>
        <w:t xml:space="preserve">уговорить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сбежать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в Париж, оставив позади и родину, и их принадлежность к разным мирам: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>«Пойми же, Париж – это единственное место, где сможет жить наша любовь. Здесь у нас есть только империя, которая скоро умрет, а в Париже нас ждет абсолютно новый мир, новые начинания и новые надежды»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47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Несмотря на взаимную любовь,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расстался с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в 1908 г. и сумел справиться с болью разлуки при помощи следующих слов: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>«Единственное средство от боли в сердце – это попытаться заполнить делами каждый день, каждый момент. Ты должен настолько занять себя, чтобы воспоминания о потерянной любимой не беспокоили тебя»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48"/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В своем самом последнем письме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говорит о том, что все это время родиной он считал совсем не те вещи:</w:t>
      </w:r>
    </w:p>
    <w:p w:rsidR="00AB1F3D" w:rsidRPr="00D925E7" w:rsidRDefault="00AB1F3D" w:rsidP="00F914D6">
      <w:pPr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ab/>
        <w:t>«Когда я писал тебе первое письмо, я сказал: «Смерть начинается с потерей наших городов и кончается потерей родины». А чем же была родина? Куском</w:t>
      </w:r>
      <w:r w:rsidRPr="00D925E7">
        <w:rPr>
          <w:rFonts w:asciiTheme="majorBidi" w:hAnsiTheme="majorBidi" w:cstheme="majorBidi"/>
          <w:i/>
          <w:iCs/>
          <w:sz w:val="28"/>
          <w:szCs w:val="28"/>
          <w:lang w:val="tr-TR"/>
        </w:rPr>
        <w:t xml:space="preserve"> </w:t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ли земли, бескрайними морями или глубокими озерами, крутыми горами, плодородными долинами или зелеными лесами, многолюдными городами или тихими деревнями? Сейчас я понимаю, что для меня была только одна родина – это ты. В тот момент, когда я потерял тебя, я начал терять и родину»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49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ab/>
        <w:t xml:space="preserve">В предисловии к французскому изданию романа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который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составила из его писем и перевела на французский язык, она пишет: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>«Этот роман был написан человеком, которого я когда-то очень любила. Он посвятил свою бурную жизнь сумасшедшей любви, высоким идеалам и потерянной родине. Правильно ли он жил – не мне об этом судить, однако жил он очень искренне»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0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Следует перейти к третьему сюжетообразующему мотиву исторического романа – </w:t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воспитание или перевоспитание героя</w:t>
      </w:r>
      <w:r w:rsidRPr="00D925E7">
        <w:rPr>
          <w:rFonts w:asciiTheme="majorBidi" w:hAnsiTheme="majorBidi" w:cstheme="majorBidi"/>
          <w:sz w:val="28"/>
          <w:szCs w:val="28"/>
        </w:rPr>
        <w:t xml:space="preserve">. Как отмечает М. М.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Репенкова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в романе ярко выражена «проблема личного нравственного выбора»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1"/>
      </w:r>
      <w:r w:rsidRPr="00D925E7">
        <w:rPr>
          <w:rFonts w:asciiTheme="majorBidi" w:hAnsiTheme="majorBidi" w:cstheme="majorBidi"/>
          <w:sz w:val="28"/>
          <w:szCs w:val="28"/>
        </w:rPr>
        <w:t xml:space="preserve">. На протяжении всего произведения можно проследить, как меняются ценностные установки главного героя: сначала он вступает на путь патриотизма, становится беззаветно преданным идеалам революции, а своей целью видит борьбу против тех, кто выступает не на стороне младотурок. 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lastRenderedPageBreak/>
        <w:t xml:space="preserve">Через размышления героя автор романа поднимает вопрос об оправданности убийства во имя идеи. Однажды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спросила у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станет ли он убийцей, на что спустя годы он ответил: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Да, я стал убийцей задолго до того, как ты задала этот вопрос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2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Окружение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укрепляло его убеждения в том, что нет ничего ценнее идеалов, которые преследуют младотурки. В разговоре с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Басри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-беем главный герой услышал следующее: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>«Если понадобится, то ты убьешь и журналиста, и интеллигента. Да, возможно, они тебя обвинят, но на деле действует только один закон – единство и целостность родины, все остальное – вздор и чепуха»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3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Сопровождение свергнутого султана Абдул-Хамида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D925E7">
        <w:rPr>
          <w:rFonts w:asciiTheme="majorBidi" w:hAnsiTheme="majorBidi" w:cstheme="majorBidi"/>
          <w:sz w:val="28"/>
          <w:szCs w:val="28"/>
        </w:rPr>
        <w:t xml:space="preserve"> заставляет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задуматься о том, что в его стране меняются только действующие лица, а практика ссылки или оппозиция жертвы и агрессора остаются все тем же: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i/>
          <w:iCs/>
          <w:sz w:val="28"/>
          <w:szCs w:val="28"/>
        </w:rPr>
        <w:t>Так странно, годами он отправлял наших друзей в ссылку, а сейчас – мы его</w:t>
      </w:r>
      <w:r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4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С пониманием того, что никакая революция и никакие идеалы не стоят человеческой жизни, главному герою начинают сниться кошмары с убитыми им людьми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5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Постепенно он начинает разочаровываться в революции и идеалах младотурок, как и многие другие члены партии. Первый, с кем он говорил на эту тему, стал дядя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, Леон, который и привел его в партию «Единение и прогресс». Дядя Леон сказал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Шехсувару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следующее: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«Эта революция </w:t>
      </w:r>
      <w:proofErr w:type="gram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разочаровала меня… Мы оказались</w:t>
      </w:r>
      <w:proofErr w:type="gram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 на одной стороне вместе с нашими врагами, когда стали проявлять жестокость, против которой сами же и выступали. Османская империя трещит по швам, все национальные и религиозные меньшинства говорят о независимости и создании своих государств. Мы прибегаем к давлению, а за ним следует 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lastRenderedPageBreak/>
        <w:t>отчаяние. Будет ли нынешнее правительство терпимым к противоположным взглядам?»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56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Впоследствии подобное разочарование в нынешней власти главный герой слышит и от Ахмеда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Рызы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-бея, одного из бывших лидеров партии «Единение и прогресс»: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>«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Их больше не волнует ни свобода, ни равенство, ни братство, ни справедливость. </w:t>
      </w:r>
      <w:proofErr w:type="spell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Талят</w:t>
      </w:r>
      <w:proofErr w:type="spell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-бей и </w:t>
      </w:r>
      <w:proofErr w:type="spell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Энвер</w:t>
      </w:r>
      <w:proofErr w:type="spell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-паша уже не те революционеры, что были в 1906 году. Они стали воплощением режима, который они так хотели уничтожить. Что бы ни делал раньше Абдул-Хамид, сегодня они делают все это сами... Нынешние лидеры общества предали как свои идеалы, так и историю. За это ни люди, ни история не простят их»</w:t>
      </w:r>
      <w:r w:rsidRPr="00D925E7">
        <w:rPr>
          <w:rStyle w:val="a5"/>
          <w:rFonts w:asciiTheme="majorBidi" w:eastAsia="TimesNewRomanPSMT" w:hAnsiTheme="majorBidi" w:cstheme="majorBidi"/>
          <w:i/>
          <w:iCs/>
          <w:sz w:val="28"/>
          <w:szCs w:val="28"/>
        </w:rPr>
        <w:footnoteReference w:id="157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. 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Наконец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признается в своем разочаровании в письмах к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>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i/>
          <w:iCs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«Я посвятил себя когда-то важным задачам и гонялся за высокими идеалами, и поэтому я не придавал значения самому главному человеку в моей жизни. Стараясь сделать так, чтобы мой народ жил по-человечески, я потерял собственную человечность»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58"/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В своем последнем письме главный герой, переосмыслив свою жизнь и деятельность в партии, пишет следующее: 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>«В прошлом у меня была причина, которая оправдывала те грязные и ужасные вещи, которые я совершил. Но сейчас той причины больше нет. Ни идеала, ни мечты, ни родины»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59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Следующий сюжетообразующий мотив – </w:t>
      </w:r>
      <w:r w:rsidRPr="00D925E7">
        <w:rPr>
          <w:rFonts w:asciiTheme="majorBidi" w:eastAsia="TimesNewRomanPS-ItalicMT" w:hAnsiTheme="majorBidi" w:cstheme="majorBidi"/>
          <w:i/>
          <w:iCs/>
          <w:sz w:val="28"/>
          <w:szCs w:val="28"/>
        </w:rPr>
        <w:t>интрига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, связывающая политическую, культурно-историческую часть романа с собственной судьбой героя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. Интригой романа является расследование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Шехсуваром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убийства майора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Джезми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для того, чтобы снять с себя вину. В течение романа, становится очевидным, что под подозрением героя находятся два его друга –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Мехмед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Эсад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и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Фуад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. Оба предлагают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Шехсувару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работу на 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lastRenderedPageBreak/>
        <w:t xml:space="preserve">правительство, однако он понимает, что его друзья находятся по разные стороны баррикад, и теперь остается выяснить, кто же виновен в смерти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Джезми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и кто является «Молчаливым Джоном», английским шпионом.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Благодаря навыку подмечать даже самые мелкие детали, которые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приобрел за годы службы в секретной организации, он раскрыл то, что майора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Джезми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убил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Мехмед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Эсад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. Однако он до последнего не верил ни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Фуаду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, ни другим людям, что английским шпионом также является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Мехмед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Эсад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. На вопрос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Шехсувара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, почему же он начал деятельность шпиона против своей страны,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Мехмед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ответил: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«Я больше не мог надеяться ни на вас, мои друзья, ни на партию. Пришло время позаботиться о своих интересах самому</w:t>
      </w:r>
      <w:proofErr w:type="gram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… Н</w:t>
      </w:r>
      <w:proofErr w:type="gram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е смотри на меня с презрением. Вы ничем не лучше меня. Можете винить и порицать меня сколько угодно, но вы не сможете изменить эту истину: мы все убийцы. То, что мы пережили, превратило нас в убийц»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60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AB1F3D" w:rsidRPr="00D925E7" w:rsidRDefault="00AB1F3D" w:rsidP="00A76549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i/>
          <w:iCs/>
          <w:sz w:val="28"/>
          <w:szCs w:val="28"/>
        </w:rPr>
        <w:t>Тайна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 – последний сюжетообразующ</w:t>
      </w:r>
      <w:r w:rsidR="00A76549" w:rsidRPr="00D925E7">
        <w:rPr>
          <w:rFonts w:asciiTheme="majorBidi" w:eastAsia="TimesNewRomanPSMT" w:hAnsiTheme="majorBidi" w:cstheme="majorBidi"/>
          <w:sz w:val="28"/>
          <w:szCs w:val="28"/>
        </w:rPr>
        <w:t xml:space="preserve">ий мотив исторического романа. </w:t>
      </w: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Жизнь главного героя романа пронизана тайнами: он скрывает от близких, что состоит в рядах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федаи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, которые занимались обеспечением безопасности лидеров, а затем и в рядах «Особой организации»; от своих сослуживцев он скрывает, что влюблен в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>, так как сначала они говорят ему забыть о любви, чтобы она не мешала ему в выполнении заданий, а затем проблемой становится то, что она является еврейкой.</w:t>
      </w:r>
    </w:p>
    <w:p w:rsidR="00AB1F3D" w:rsidRPr="00D925E7" w:rsidRDefault="00AB1F3D" w:rsidP="00F914D6">
      <w:pPr>
        <w:adjustRightInd w:val="0"/>
        <w:spacing w:line="360" w:lineRule="auto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ab/>
        <w:t xml:space="preserve">Однако самой главной тайной романа становится дальнейшая судьба главного героя после написания им писем к </w:t>
      </w:r>
      <w:proofErr w:type="spellStart"/>
      <w:r w:rsidRPr="00D925E7">
        <w:rPr>
          <w:rFonts w:asciiTheme="majorBidi" w:eastAsia="TimesNewRomanPSMT" w:hAnsiTheme="majorBidi" w:cstheme="majorBidi"/>
          <w:sz w:val="28"/>
          <w:szCs w:val="28"/>
        </w:rPr>
        <w:t>Эстер</w:t>
      </w:r>
      <w:proofErr w:type="spellEnd"/>
      <w:r w:rsidRPr="00D925E7">
        <w:rPr>
          <w:rFonts w:asciiTheme="majorBidi" w:eastAsia="TimesNewRomanPSMT" w:hAnsiTheme="majorBidi" w:cstheme="majorBidi"/>
          <w:sz w:val="28"/>
          <w:szCs w:val="28"/>
        </w:rPr>
        <w:t>. В своем последнем письме он пишет: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eastAsia="TimesNewRomanPSMT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«Возможно, ты интересуешься, приму ли я заманчивое предложение </w:t>
      </w:r>
      <w:proofErr w:type="spell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Фуада</w:t>
      </w:r>
      <w:proofErr w:type="spell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 [вступить в республиканскую разведывательную организацию] или нет. Возможно, ты думаешь как он, </w:t>
      </w:r>
      <w:proofErr w:type="gram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мол</w:t>
      </w:r>
      <w:proofErr w:type="gram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 сейчас я отказываюсь, но спустя некоторое время я приму его предложение и вернусь к делу, которому я посвятил большую часть своей жизни. Да, в прошлом я часто действовал 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lastRenderedPageBreak/>
        <w:t>непоследовательно. Однако в этот раз все по-другому. Назад пути нет</w:t>
      </w:r>
      <w:proofErr w:type="gram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… Н</w:t>
      </w:r>
      <w:proofErr w:type="gramEnd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есмотря на то, что я здоров, я чувствую, что медленно умираю…. Да, я медленно умираю. Земля, которая обнимает маму и друзей, теперь зовет и меня, я чувствую это. Ты скажешь, что, может</w:t>
      </w:r>
      <w:r w:rsidR="00276165"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 быть,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 стоит принять предложение </w:t>
      </w:r>
      <w:proofErr w:type="spellStart"/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Фуада</w:t>
      </w:r>
      <w:proofErr w:type="spellEnd"/>
      <w:r w:rsidR="00276165"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,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 и тогда я снова почувствую вкус к жизни, у меня появится шанс начать все снач</w:t>
      </w:r>
      <w:r w:rsidR="00276165"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>ала. Но нет, я ни в коем случае</w:t>
      </w:r>
      <w:r w:rsidRPr="00D925E7">
        <w:rPr>
          <w:rFonts w:asciiTheme="majorBidi" w:eastAsia="TimesNewRomanPSMT" w:hAnsiTheme="majorBidi" w:cstheme="majorBidi"/>
          <w:i/>
          <w:iCs/>
          <w:sz w:val="28"/>
          <w:szCs w:val="28"/>
        </w:rPr>
        <w:t xml:space="preserve"> не сделаю этого. Эти двадцать лет бурной жизни научили меня следующему: «Недра государства намного темнее, чем недра земли»</w:t>
      </w:r>
      <w:r w:rsidRPr="00D925E7">
        <w:rPr>
          <w:rStyle w:val="a5"/>
          <w:rFonts w:asciiTheme="majorBidi" w:eastAsia="TimesNewRomanPSMT" w:hAnsiTheme="majorBidi" w:cstheme="majorBidi"/>
          <w:sz w:val="28"/>
          <w:szCs w:val="28"/>
        </w:rPr>
        <w:footnoteReference w:id="161"/>
      </w:r>
      <w:r w:rsidRPr="00D925E7"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AB1F3D" w:rsidRPr="00D925E7" w:rsidRDefault="00AB1F3D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Главный герой предпочел земл</w:t>
      </w:r>
      <w:r w:rsidR="00276165" w:rsidRPr="00D925E7">
        <w:rPr>
          <w:rFonts w:asciiTheme="majorBidi" w:hAnsiTheme="majorBidi" w:cstheme="majorBidi"/>
          <w:sz w:val="28"/>
          <w:szCs w:val="28"/>
        </w:rPr>
        <w:t xml:space="preserve">ю, глубина и темнота которой </w:t>
      </w:r>
      <w:proofErr w:type="gramStart"/>
      <w:r w:rsidR="00276165" w:rsidRPr="00D925E7">
        <w:rPr>
          <w:rFonts w:asciiTheme="majorBidi" w:hAnsiTheme="majorBidi" w:cstheme="majorBidi"/>
          <w:sz w:val="28"/>
          <w:szCs w:val="28"/>
        </w:rPr>
        <w:t>изв</w:t>
      </w:r>
      <w:r w:rsidRPr="00D925E7">
        <w:rPr>
          <w:rFonts w:asciiTheme="majorBidi" w:hAnsiTheme="majorBidi" w:cstheme="majorBidi"/>
          <w:sz w:val="28"/>
          <w:szCs w:val="28"/>
        </w:rPr>
        <w:t>естны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всем, чем продолжить свой путь вместе с государством. О том, что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Шехсувар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совершил самоубийство, становится известно читателю из первой полосы газеты «Улус». В ней сообщается о выходе романа «Прощай, моя прекрасная родина!», автор которой, бывший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иттихадист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в ночь на 2 ноября 1926 г. совершил самоубийство в отеле «Пера Палас», пустив себе пулю в висок</w:t>
      </w:r>
      <w:r w:rsidRPr="00D925E7">
        <w:rPr>
          <w:rStyle w:val="a5"/>
          <w:rFonts w:asciiTheme="majorBidi" w:hAnsiTheme="majorBidi" w:cstheme="majorBidi"/>
          <w:sz w:val="28"/>
          <w:szCs w:val="28"/>
        </w:rPr>
        <w:footnoteReference w:id="162"/>
      </w:r>
      <w:r w:rsidRPr="00D925E7">
        <w:rPr>
          <w:rFonts w:asciiTheme="majorBidi" w:hAnsiTheme="majorBidi" w:cstheme="majorBidi"/>
          <w:sz w:val="28"/>
          <w:szCs w:val="28"/>
        </w:rPr>
        <w:t>.</w:t>
      </w:r>
    </w:p>
    <w:p w:rsidR="00AB1F3D" w:rsidRPr="00D925E7" w:rsidRDefault="009E3AE9" w:rsidP="00F914D6">
      <w:pPr>
        <w:adjustRightInd w:val="0"/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eastAsia="TimesNewRomanPSMT" w:hAnsiTheme="majorBidi" w:cstheme="majorBidi"/>
          <w:sz w:val="28"/>
          <w:szCs w:val="28"/>
        </w:rPr>
        <w:t xml:space="preserve">Все вышеперечисленные аргументы, по мнению автора настоящей работы, позволяют причислить </w:t>
      </w:r>
      <w:r w:rsidR="00AB1F3D" w:rsidRPr="00D925E7">
        <w:rPr>
          <w:rFonts w:asciiTheme="majorBidi" w:hAnsiTheme="majorBidi" w:cstheme="majorBidi"/>
          <w:sz w:val="28"/>
          <w:szCs w:val="28"/>
        </w:rPr>
        <w:t xml:space="preserve">роман А. </w:t>
      </w:r>
      <w:proofErr w:type="spellStart"/>
      <w:r w:rsidR="00AB1F3D"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="00AB1F3D" w:rsidRPr="00D925E7">
        <w:rPr>
          <w:rFonts w:asciiTheme="majorBidi" w:hAnsiTheme="majorBidi" w:cstheme="majorBidi"/>
          <w:sz w:val="28"/>
          <w:szCs w:val="28"/>
        </w:rPr>
        <w:t xml:space="preserve"> «Прощай, моя прекрасная родина!» </w:t>
      </w:r>
      <w:r w:rsidRPr="00D925E7">
        <w:rPr>
          <w:rFonts w:asciiTheme="majorBidi" w:hAnsiTheme="majorBidi" w:cstheme="majorBidi"/>
          <w:sz w:val="28"/>
          <w:szCs w:val="28"/>
        </w:rPr>
        <w:t xml:space="preserve">к жанру исторического романа. </w:t>
      </w:r>
    </w:p>
    <w:p w:rsidR="00AB1F3D" w:rsidRPr="00D925E7" w:rsidRDefault="00AB1F3D" w:rsidP="00F914D6">
      <w:pPr>
        <w:adjustRightInd w:val="0"/>
        <w:spacing w:line="360" w:lineRule="auto"/>
        <w:rPr>
          <w:rFonts w:asciiTheme="majorBidi" w:eastAsia="TimesNewRomanPSMT" w:hAnsiTheme="majorBidi" w:cstheme="majorBidi"/>
          <w:sz w:val="28"/>
          <w:szCs w:val="28"/>
        </w:rPr>
      </w:pPr>
    </w:p>
    <w:p w:rsidR="00DB59E5" w:rsidRPr="00D925E7" w:rsidRDefault="00DB59E5" w:rsidP="00F914D6">
      <w:pPr>
        <w:spacing w:line="360" w:lineRule="auto"/>
        <w:ind w:firstLine="708"/>
        <w:rPr>
          <w:rFonts w:asciiTheme="majorBidi" w:hAnsiTheme="majorBidi" w:cstheme="majorBidi"/>
          <w:sz w:val="28"/>
          <w:szCs w:val="28"/>
        </w:rPr>
      </w:pPr>
    </w:p>
    <w:p w:rsidR="00DB59E5" w:rsidRPr="00D925E7" w:rsidRDefault="00DB59E5" w:rsidP="00F914D6">
      <w:pPr>
        <w:widowControl/>
        <w:autoSpaceDE/>
        <w:autoSpaceDN/>
        <w:spacing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br w:type="page"/>
      </w:r>
    </w:p>
    <w:p w:rsidR="00484F79" w:rsidRPr="00D925E7" w:rsidRDefault="00DB59E5" w:rsidP="00A23D86">
      <w:pPr>
        <w:pStyle w:val="1"/>
        <w:spacing w:before="0" w:beforeAutospacing="0" w:after="0" w:afterAutospacing="0" w:line="360" w:lineRule="auto"/>
        <w:ind w:left="2832" w:firstLine="708"/>
        <w:rPr>
          <w:sz w:val="28"/>
          <w:szCs w:val="28"/>
        </w:rPr>
      </w:pPr>
      <w:bookmarkStart w:id="11" w:name="_Toc74067969"/>
      <w:r w:rsidRPr="00D925E7">
        <w:rPr>
          <w:sz w:val="28"/>
          <w:szCs w:val="28"/>
        </w:rPr>
        <w:lastRenderedPageBreak/>
        <w:t>Заключение</w:t>
      </w:r>
      <w:bookmarkEnd w:id="11"/>
    </w:p>
    <w:p w:rsidR="0058637F" w:rsidRPr="00D925E7" w:rsidRDefault="00484F79" w:rsidP="00F914D6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Роман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«Прощай, моя прекрасная родина</w:t>
      </w:r>
      <w:r w:rsidR="00DC0E58" w:rsidRPr="00DC0E58">
        <w:rPr>
          <w:rFonts w:asciiTheme="majorBidi" w:hAnsiTheme="majorBidi" w:cstheme="majorBidi"/>
          <w:sz w:val="28"/>
          <w:szCs w:val="28"/>
        </w:rPr>
        <w:t>!</w:t>
      </w:r>
      <w:bookmarkStart w:id="12" w:name="_GoBack"/>
      <w:bookmarkEnd w:id="12"/>
      <w:r w:rsidRPr="00D925E7">
        <w:rPr>
          <w:rFonts w:asciiTheme="majorBidi" w:hAnsiTheme="majorBidi" w:cstheme="majorBidi"/>
          <w:sz w:val="28"/>
          <w:szCs w:val="28"/>
        </w:rPr>
        <w:t xml:space="preserve">» представляет собой глубокое философское произведение, которое свидетельствует о том, что его автор уже давно </w:t>
      </w:r>
      <w:r w:rsidR="009E3AE9" w:rsidRPr="00D925E7">
        <w:rPr>
          <w:rFonts w:asciiTheme="majorBidi" w:hAnsiTheme="majorBidi" w:cstheme="majorBidi"/>
          <w:sz w:val="28"/>
          <w:szCs w:val="28"/>
        </w:rPr>
        <w:t>«</w:t>
      </w:r>
      <w:r w:rsidRPr="00D925E7">
        <w:rPr>
          <w:rFonts w:asciiTheme="majorBidi" w:hAnsiTheme="majorBidi" w:cstheme="majorBidi"/>
          <w:sz w:val="28"/>
          <w:szCs w:val="28"/>
        </w:rPr>
        <w:t>вырос</w:t>
      </w:r>
      <w:r w:rsidR="009E3AE9" w:rsidRPr="00D925E7">
        <w:rPr>
          <w:rFonts w:asciiTheme="majorBidi" w:hAnsiTheme="majorBidi" w:cstheme="majorBidi"/>
          <w:sz w:val="28"/>
          <w:szCs w:val="28"/>
        </w:rPr>
        <w:t>»</w:t>
      </w:r>
      <w:r w:rsidRPr="00D925E7">
        <w:rPr>
          <w:rFonts w:asciiTheme="majorBidi" w:hAnsiTheme="majorBidi" w:cstheme="majorBidi"/>
          <w:sz w:val="28"/>
          <w:szCs w:val="28"/>
        </w:rPr>
        <w:t xml:space="preserve"> из рамок жанров массовой литературы. Его писательское мастерство и твёрдые личностные убеждения позволяют</w:t>
      </w:r>
      <w:r w:rsidR="009E3AE9" w:rsidRPr="00D925E7">
        <w:rPr>
          <w:rFonts w:asciiTheme="majorBidi" w:hAnsiTheme="majorBidi" w:cstheme="majorBidi"/>
          <w:sz w:val="28"/>
          <w:szCs w:val="28"/>
        </w:rPr>
        <w:t xml:space="preserve"> ему </w:t>
      </w:r>
      <w:r w:rsidRPr="00D925E7">
        <w:rPr>
          <w:rFonts w:asciiTheme="majorBidi" w:hAnsiTheme="majorBidi" w:cstheme="majorBidi"/>
          <w:sz w:val="28"/>
          <w:szCs w:val="28"/>
        </w:rPr>
        <w:t xml:space="preserve"> делиться с читателем оценочными взглядами о судьбе исторической родины. Наверное, даже наличие одного и того же слова – родина – в названиях двух романов, вышедших с разницей</w:t>
      </w:r>
      <w:r w:rsidR="009E3AE9" w:rsidRPr="00D925E7">
        <w:rPr>
          <w:rFonts w:asciiTheme="majorBidi" w:hAnsiTheme="majorBidi" w:cstheme="majorBidi"/>
          <w:sz w:val="28"/>
          <w:szCs w:val="28"/>
        </w:rPr>
        <w:t xml:space="preserve"> в больше, чем 40 лет, говорит о новом витке писательской ответственности в Турции за состояние общества, за состояние своей страны. Как </w:t>
      </w:r>
      <w:proofErr w:type="spellStart"/>
      <w:r w:rsidR="009E3AE9" w:rsidRPr="00D925E7">
        <w:rPr>
          <w:rFonts w:asciiTheme="majorBidi" w:hAnsiTheme="majorBidi" w:cstheme="majorBidi"/>
          <w:sz w:val="28"/>
          <w:szCs w:val="28"/>
        </w:rPr>
        <w:t>КемальТахир</w:t>
      </w:r>
      <w:proofErr w:type="spellEnd"/>
      <w:r w:rsidR="009E3AE9" w:rsidRPr="00D925E7">
        <w:rPr>
          <w:rFonts w:asciiTheme="majorBidi" w:hAnsiTheme="majorBidi" w:cstheme="majorBidi"/>
          <w:sz w:val="28"/>
          <w:szCs w:val="28"/>
        </w:rPr>
        <w:t xml:space="preserve"> в своём романе «Родина-мать», так и </w:t>
      </w:r>
      <w:proofErr w:type="spellStart"/>
      <w:r w:rsidR="009E3AE9" w:rsidRPr="00D925E7">
        <w:rPr>
          <w:rFonts w:asciiTheme="majorBidi" w:hAnsiTheme="majorBidi" w:cstheme="majorBidi"/>
          <w:sz w:val="28"/>
          <w:szCs w:val="28"/>
        </w:rPr>
        <w:t>Ахмет</w:t>
      </w:r>
      <w:proofErr w:type="spellEnd"/>
      <w:r w:rsidR="009E3AE9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E3AE9"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="009E3AE9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9E3AE9" w:rsidRPr="00D925E7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="009E3AE9" w:rsidRPr="00D925E7">
        <w:rPr>
          <w:rFonts w:asciiTheme="majorBidi" w:hAnsiTheme="majorBidi" w:cstheme="majorBidi"/>
          <w:sz w:val="28"/>
          <w:szCs w:val="28"/>
        </w:rPr>
        <w:t xml:space="preserve"> «Прощай, </w:t>
      </w:r>
      <w:proofErr w:type="gramStart"/>
      <w:r w:rsidR="009E3AE9" w:rsidRPr="00D925E7">
        <w:rPr>
          <w:rFonts w:asciiTheme="majorBidi" w:hAnsiTheme="majorBidi" w:cstheme="majorBidi"/>
          <w:sz w:val="28"/>
          <w:szCs w:val="28"/>
        </w:rPr>
        <w:t>моя</w:t>
      </w:r>
      <w:proofErr w:type="gramEnd"/>
      <w:r w:rsidR="009E3AE9" w:rsidRPr="00D925E7">
        <w:rPr>
          <w:rFonts w:asciiTheme="majorBidi" w:hAnsiTheme="majorBidi" w:cstheme="majorBidi"/>
          <w:sz w:val="28"/>
          <w:szCs w:val="28"/>
        </w:rPr>
        <w:t xml:space="preserve"> прекрасная родина</w:t>
      </w:r>
      <w:r w:rsidR="00DC0E58" w:rsidRPr="00DC0E58">
        <w:rPr>
          <w:rFonts w:asciiTheme="majorBidi" w:hAnsiTheme="majorBidi" w:cstheme="majorBidi"/>
          <w:sz w:val="28"/>
          <w:szCs w:val="28"/>
        </w:rPr>
        <w:t>!</w:t>
      </w:r>
      <w:r w:rsidR="009E3AE9" w:rsidRPr="00D925E7">
        <w:rPr>
          <w:rFonts w:asciiTheme="majorBidi" w:hAnsiTheme="majorBidi" w:cstheme="majorBidi"/>
          <w:sz w:val="28"/>
          <w:szCs w:val="28"/>
        </w:rPr>
        <w:t xml:space="preserve">» взывают к плюрализму взглядов и сигнализируют о неприятии однобокой государственной идеологии. И хотя </w:t>
      </w:r>
      <w:proofErr w:type="spellStart"/>
      <w:r w:rsidR="009E3AE9" w:rsidRPr="00D925E7">
        <w:rPr>
          <w:rFonts w:asciiTheme="majorBidi" w:hAnsiTheme="majorBidi" w:cstheme="majorBidi"/>
          <w:sz w:val="28"/>
          <w:szCs w:val="28"/>
        </w:rPr>
        <w:t>Умит</w:t>
      </w:r>
      <w:proofErr w:type="spellEnd"/>
      <w:r w:rsidR="009E3AE9" w:rsidRPr="00D925E7">
        <w:rPr>
          <w:rFonts w:asciiTheme="majorBidi" w:hAnsiTheme="majorBidi" w:cstheme="majorBidi"/>
          <w:sz w:val="28"/>
          <w:szCs w:val="28"/>
        </w:rPr>
        <w:t xml:space="preserve"> использует приемы, характерные для постмодернистской литературы, его произведение более реалистично, более исторично, чем произведения турецких постмодернистов.</w:t>
      </w:r>
      <w:r w:rsidR="0058637F" w:rsidRPr="00D925E7">
        <w:rPr>
          <w:rFonts w:asciiTheme="majorBidi" w:hAnsiTheme="majorBidi" w:cstheme="majorBidi"/>
          <w:sz w:val="28"/>
          <w:szCs w:val="28"/>
        </w:rPr>
        <w:t xml:space="preserve"> </w:t>
      </w:r>
    </w:p>
    <w:p w:rsidR="00484F79" w:rsidRPr="00D925E7" w:rsidRDefault="00A76549" w:rsidP="00F914D6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D925E7">
        <w:rPr>
          <w:rFonts w:asciiTheme="majorBidi" w:hAnsiTheme="majorBidi" w:cstheme="majorBidi"/>
          <w:sz w:val="28"/>
          <w:szCs w:val="28"/>
        </w:rPr>
        <w:t>В романе «Прощай, моя прекрасная родина</w:t>
      </w:r>
      <w:r w:rsidR="00DC0E58" w:rsidRPr="00DC0E58">
        <w:rPr>
          <w:rFonts w:asciiTheme="majorBidi" w:hAnsiTheme="majorBidi" w:cstheme="majorBidi"/>
          <w:sz w:val="28"/>
          <w:szCs w:val="28"/>
        </w:rPr>
        <w:t>!</w:t>
      </w:r>
      <w:r w:rsidRPr="00D925E7">
        <w:rPr>
          <w:rFonts w:asciiTheme="majorBidi" w:hAnsiTheme="majorBidi" w:cstheme="majorBidi"/>
          <w:sz w:val="28"/>
          <w:szCs w:val="28"/>
        </w:rPr>
        <w:t>» соблюдены все жанрообразующие условия, которые позволяют причислить анализируемое произведение к жанру «исторического романа»: лексика и стиль соответствуют исторической эпохе, эпистолярная форма повествования, выбранная автором для создания большей достоверности, использование элементов «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псевдореальности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» – газетных колонок, реальных исторических личностей, и, безусловно, трагическая судьба главного героя, потерявшего свою родину, т.е. себя.</w:t>
      </w:r>
      <w:proofErr w:type="gram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3C431E" w:rsidRPr="00D925E7">
        <w:rPr>
          <w:rFonts w:asciiTheme="majorBidi" w:hAnsiTheme="majorBidi" w:cstheme="majorBidi"/>
          <w:sz w:val="28"/>
          <w:szCs w:val="28"/>
        </w:rPr>
        <w:t xml:space="preserve">Верно и обратное утверждение, что наличие такого произведения как анализируемое свидетельствует о выделении исторического романа в отдельный жанр. </w:t>
      </w:r>
      <w:r w:rsidRPr="00D925E7">
        <w:rPr>
          <w:rFonts w:asciiTheme="majorBidi" w:hAnsiTheme="majorBidi" w:cstheme="majorBidi"/>
          <w:sz w:val="28"/>
          <w:szCs w:val="28"/>
        </w:rPr>
        <w:t xml:space="preserve">    </w:t>
      </w:r>
      <w:r w:rsidR="009E3AE9" w:rsidRPr="00D925E7">
        <w:rPr>
          <w:rFonts w:asciiTheme="majorBidi" w:hAnsiTheme="majorBidi" w:cstheme="majorBidi"/>
          <w:sz w:val="28"/>
          <w:szCs w:val="28"/>
        </w:rPr>
        <w:t xml:space="preserve">   </w:t>
      </w:r>
      <w:r w:rsidR="00484F79" w:rsidRPr="00D925E7">
        <w:rPr>
          <w:rFonts w:asciiTheme="majorBidi" w:hAnsiTheme="majorBidi" w:cstheme="majorBidi"/>
          <w:sz w:val="28"/>
          <w:szCs w:val="28"/>
        </w:rPr>
        <w:t xml:space="preserve">   </w:t>
      </w:r>
    </w:p>
    <w:p w:rsidR="00E913F9" w:rsidRPr="00D925E7" w:rsidRDefault="00E913F9" w:rsidP="00F914D6">
      <w:pPr>
        <w:widowControl/>
        <w:autoSpaceDE/>
        <w:autoSpaceDN/>
        <w:spacing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br w:type="page"/>
      </w:r>
    </w:p>
    <w:p w:rsidR="00DB59E5" w:rsidRPr="00D925E7" w:rsidRDefault="00DB59E5" w:rsidP="003C431E">
      <w:pPr>
        <w:pStyle w:val="1"/>
        <w:spacing w:before="0" w:beforeAutospacing="0" w:after="0" w:afterAutospacing="0" w:line="360" w:lineRule="auto"/>
        <w:ind w:left="1" w:hanging="1"/>
        <w:jc w:val="center"/>
        <w:rPr>
          <w:sz w:val="28"/>
          <w:szCs w:val="28"/>
        </w:rPr>
      </w:pPr>
      <w:bookmarkStart w:id="13" w:name="_Toc74067970"/>
      <w:r w:rsidRPr="00D925E7">
        <w:rPr>
          <w:sz w:val="28"/>
          <w:szCs w:val="28"/>
        </w:rPr>
        <w:lastRenderedPageBreak/>
        <w:t>Список использованных источников и литературы</w:t>
      </w:r>
      <w:bookmarkEnd w:id="13"/>
    </w:p>
    <w:p w:rsidR="00DB59E5" w:rsidRPr="00D925E7" w:rsidRDefault="00DB59E5" w:rsidP="00F914D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25E7">
        <w:rPr>
          <w:rFonts w:asciiTheme="majorBidi" w:hAnsiTheme="majorBidi" w:cstheme="majorBidi"/>
          <w:b/>
          <w:bCs/>
          <w:sz w:val="28"/>
          <w:szCs w:val="28"/>
        </w:rPr>
        <w:t>Источник:</w:t>
      </w:r>
    </w:p>
    <w:p w:rsidR="00DB59E5" w:rsidRPr="00D925E7" w:rsidRDefault="002B1956" w:rsidP="00F914D6">
      <w:pPr>
        <w:pStyle w:val="a8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6"/>
          <w:szCs w:val="36"/>
          <w:lang w:val="en-US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Ümit, A. Elveda Güzel Vatanım / A. Ümit. – Everest Yayınları, 2015. –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 xml:space="preserve">560 s. </w:t>
      </w:r>
    </w:p>
    <w:p w:rsidR="00DB59E5" w:rsidRPr="00D925E7" w:rsidRDefault="003C431E" w:rsidP="00F914D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25E7">
        <w:rPr>
          <w:rFonts w:asciiTheme="majorBidi" w:hAnsiTheme="majorBidi" w:cstheme="majorBidi"/>
          <w:b/>
          <w:bCs/>
          <w:sz w:val="28"/>
          <w:szCs w:val="28"/>
        </w:rPr>
        <w:t>Использованная л</w:t>
      </w:r>
      <w:r w:rsidR="00DB59E5" w:rsidRPr="00D925E7">
        <w:rPr>
          <w:rFonts w:asciiTheme="majorBidi" w:hAnsiTheme="majorBidi" w:cstheme="majorBidi"/>
          <w:b/>
          <w:bCs/>
          <w:sz w:val="28"/>
          <w:szCs w:val="28"/>
        </w:rPr>
        <w:t>итература: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Александрова, Л. П. Советский исторический роман (типология и поэтика) / Л. П. Александрова. – Киев: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Вища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шк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., 1987. – 158 с.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Андреев, Ю. А. Об историзме советской литературы на материале произведений о гражданской войне / Ю. А. Андреев // Вопросы советской литературы, т. VII. – М. – Л., 1958. – С. 230–270.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Балакин, Ю. В. Исторический роман в современном своем выражении / Ю. В. Балакин // Пилигрим: Литературно-художественный журнал. – Омск: Омск. Госуниверситет, 2002. –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Вып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. 4. – С. 4–7.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Бахтин, М. М. Формы времени и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хронотопа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романе / М. М. Бахтин // </w:t>
      </w:r>
      <w:proofErr w:type="gram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Бахтин</w:t>
      </w:r>
      <w:proofErr w:type="gram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М. М. Литературно-критические статьи. – М., 1986. –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 121–291.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Бельский, А. А.</w:t>
      </w:r>
      <w:r w:rsidRPr="00D925E7">
        <w:rPr>
          <w:rFonts w:asciiTheme="majorBidi" w:hAnsiTheme="majorBidi" w:cstheme="majorBidi"/>
          <w:sz w:val="28"/>
          <w:szCs w:val="28"/>
        </w:rPr>
        <w:t xml:space="preserve"> Вальтер Скотт: Очерк творчества / А. А. Бельский. – М., 1958. – 40 с.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Варфоломеев, И. П. Советская историческая романистика: проблемы типологии и поэтики / И. П. Варфоломеев. – Ташкент: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Укитувчи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>, 1984. – 111 с.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925E7">
        <w:rPr>
          <w:rFonts w:asciiTheme="majorBidi" w:hAnsiTheme="majorBidi" w:cstheme="majorBidi"/>
          <w:sz w:val="28"/>
          <w:szCs w:val="28"/>
        </w:rPr>
        <w:t>Гасратян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Орешкова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С. Ф., Петросян, Ю. А. Очерки истории Турции </w:t>
      </w:r>
      <w:r w:rsidRPr="00D925E7">
        <w:rPr>
          <w:rStyle w:val="a7"/>
          <w:rFonts w:asciiTheme="majorBidi" w:hAnsiTheme="majorBidi" w:cstheme="majorBidi"/>
          <w:sz w:val="28"/>
          <w:szCs w:val="28"/>
          <w:shd w:val="clear" w:color="auto" w:fill="FFFFFF"/>
        </w:rPr>
        <w:t xml:space="preserve">/ М. А.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Гасратян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С. Ф. </w:t>
      </w:r>
      <w:proofErr w:type="spellStart"/>
      <w:r w:rsidRPr="00D925E7">
        <w:rPr>
          <w:rFonts w:asciiTheme="majorBidi" w:hAnsiTheme="majorBidi" w:cstheme="majorBidi"/>
          <w:sz w:val="28"/>
          <w:szCs w:val="28"/>
        </w:rPr>
        <w:t>Орешкова</w:t>
      </w:r>
      <w:proofErr w:type="spellEnd"/>
      <w:r w:rsidRPr="00D925E7">
        <w:rPr>
          <w:rFonts w:asciiTheme="majorBidi" w:hAnsiTheme="majorBidi" w:cstheme="majorBidi"/>
          <w:sz w:val="28"/>
          <w:szCs w:val="28"/>
        </w:rPr>
        <w:t xml:space="preserve">, Ю. А. Петросян. – 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М.: Главная редакция восточной литературы издательства "Наука", 1983. — 296 с.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>Еремеев, Д. Е. История Турецкой Республики с 1918 года до наших дней / Д. Е. Еремеев – М.: Квадрига, 2017. – 376 с.</w:t>
      </w:r>
    </w:p>
    <w:p w:rsidR="00DC46FB" w:rsidRPr="00D925E7" w:rsidRDefault="00DC46FB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Киреев, Н. Г. История Турции </w:t>
      </w:r>
      <w:r w:rsidRPr="00D925E7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D925E7">
        <w:rPr>
          <w:rFonts w:asciiTheme="majorBidi" w:hAnsiTheme="majorBidi" w:cstheme="majorBidi"/>
          <w:sz w:val="28"/>
          <w:szCs w:val="28"/>
        </w:rPr>
        <w:t xml:space="preserve"> век / Н. Г. Киреев. – М</w:t>
      </w:r>
      <w:r w:rsidRPr="00D925E7">
        <w:rPr>
          <w:rFonts w:asciiTheme="majorBidi" w:hAnsiTheme="majorBidi" w:cstheme="majorBidi"/>
          <w:sz w:val="28"/>
          <w:szCs w:val="28"/>
          <w:lang w:val="tr-TR"/>
        </w:rPr>
        <w:t>.</w:t>
      </w:r>
      <w:r w:rsidRPr="00D925E7">
        <w:rPr>
          <w:rFonts w:asciiTheme="majorBidi" w:hAnsiTheme="majorBidi" w:cstheme="majorBidi"/>
          <w:sz w:val="28"/>
          <w:szCs w:val="28"/>
        </w:rPr>
        <w:t xml:space="preserve">: ИВ РАН: Крафт+, 2007. – 608 с.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Литературная энциклопедия. Словарь литературных терминов / под </w:t>
      </w:r>
      <w:r w:rsidR="00DC46FB" w:rsidRPr="00D925E7">
        <w:rPr>
          <w:rFonts w:asciiTheme="majorBidi" w:hAnsiTheme="majorBidi" w:cstheme="majorBidi"/>
          <w:sz w:val="28"/>
          <w:szCs w:val="28"/>
        </w:rPr>
        <w:lastRenderedPageBreak/>
        <w:t xml:space="preserve">ред. Н. Бродского и др. – М., Л.: Л. Д. Френкель, 1925. – Т. 1. – 576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стб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.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Малкина, В. Я. Поэтика исторического романа: проблема инварианта и типология жанра / В. Я. Малкина. – Тверь: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Твер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. Гос. Ун-т, 2002. – 140 с.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Мелетинский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, Е. М. Введение в историческую поэтику эпоса и романа / Е. М.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Мелетинский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. – М.: Наука, 1986. – 318 с.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Новиков, В. В. </w:t>
      </w:r>
      <w:proofErr w:type="gramStart"/>
      <w:r w:rsidR="00DC46FB" w:rsidRPr="00D925E7">
        <w:rPr>
          <w:rFonts w:asciiTheme="majorBidi" w:hAnsiTheme="majorBidi" w:cstheme="majorBidi"/>
          <w:sz w:val="28"/>
          <w:szCs w:val="28"/>
        </w:rPr>
        <w:t>Художественная</w:t>
      </w:r>
      <w:proofErr w:type="gram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 правда и диалектика творчества / В. В. Новиков. – М.: Художественная литература, 1988. – 493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Оскоцкий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, В. Д. Роман и история (традиции и новаторство советского исторического романа) / В. Д.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Оскоцкий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>. – М.: Художественная литература, 1980. – 384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>Основы литературоведения: Учеб</w:t>
      </w:r>
      <w:proofErr w:type="gramStart"/>
      <w:r w:rsidR="00DC46FB" w:rsidRPr="00D925E7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C46FB" w:rsidRPr="00D925E7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="00DC46FB" w:rsidRPr="00D925E7">
        <w:rPr>
          <w:rFonts w:asciiTheme="majorBidi" w:hAnsiTheme="majorBidi" w:cstheme="majorBidi"/>
          <w:sz w:val="28"/>
          <w:szCs w:val="28"/>
        </w:rPr>
        <w:t>особие для студентов педагогических вузов / В. П. Мещеряков, А. С. Козлов и др. – М.: Дрофа, 2003. – 416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Пауткин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, А. И. Советский исторический роман (в русской литературе) / А. И.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Пауткин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>. – М.: Знание, 1970. – 108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>Петров, С. М. Исторический роман в русской литературе / С. М. Петров. – М.: Издательство министерства просвещения, 1961. – 224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Петров, С. М. Русский исторический роман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XIX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века /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М. Петров. – М.: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Худож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gram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Лит</w:t>
      </w:r>
      <w:proofErr w:type="gram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., 1984. – 374 с.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Петросян, Ю. А. Младотурецкое движение (вторая половина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XIX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– начало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XX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века) /</w:t>
      </w:r>
      <w:r w:rsidR="00DC46FB" w:rsidRPr="00D925E7">
        <w:rPr>
          <w:rStyle w:val="a7"/>
          <w:rFonts w:asciiTheme="majorBidi" w:hAnsiTheme="majorBidi" w:cstheme="majorBidi"/>
          <w:sz w:val="28"/>
          <w:szCs w:val="28"/>
          <w:shd w:val="clear" w:color="auto" w:fill="FFFFFF"/>
        </w:rPr>
        <w:t xml:space="preserve"> Ю. А. Петросян</w:t>
      </w:r>
      <w:r w:rsidR="00DC46FB" w:rsidRPr="00D925E7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 – М: Наука, 1971. – 328 с.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Поэтика: словарь актуальных терминов и понятий / под ред. Н. Д. Тамарченко. </w:t>
      </w:r>
      <w:r w:rsidR="003C431E" w:rsidRPr="00D925E7">
        <w:rPr>
          <w:rFonts w:asciiTheme="majorBidi" w:hAnsiTheme="majorBidi" w:cstheme="majorBidi"/>
          <w:sz w:val="28"/>
          <w:szCs w:val="28"/>
        </w:rPr>
        <w:t>–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 М.: Издательство Кулагиной;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Intrada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>, 2008. – 357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Проскурнин, Б. М. «После постмодернизма»: о динамике жанра исторического романа. Заметки на полях книги Джерома де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Гроота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 / Б. М. Проскурнин // Вестник Пермского Университета. – Пермь, 2013. –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Вып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>. 3 (23). – С. 214–221.</w:t>
      </w:r>
    </w:p>
    <w:p w:rsidR="002B1956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Райнеке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 xml:space="preserve">, Ю. С. Исторический роман постмодернизма и традиции жанра (Великобритания, Германия, Австрия): диссертация… кандидата </w:t>
      </w:r>
      <w:r w:rsidR="00DC46FB" w:rsidRPr="00D925E7">
        <w:rPr>
          <w:rFonts w:asciiTheme="majorBidi" w:hAnsiTheme="majorBidi" w:cstheme="majorBidi"/>
          <w:sz w:val="28"/>
          <w:szCs w:val="28"/>
        </w:rPr>
        <w:lastRenderedPageBreak/>
        <w:t xml:space="preserve">филологических наук: 10.01.03 / Ю. С.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Райнеке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</w:rPr>
        <w:t>. – Москва, 2002. – 211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Репенкова, М. М. Турецкие писатели переходной эпохи: литературные портреты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 / М. М.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</w:rPr>
        <w:t>Репенкова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. – М.: Наука, 2020. – 327 c.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>Словарь литературоведческих терминов</w:t>
      </w:r>
      <w:proofErr w:type="gramStart"/>
      <w:r w:rsidR="00DC46FB" w:rsidRPr="00D925E7">
        <w:rPr>
          <w:rFonts w:asciiTheme="majorBidi" w:hAnsiTheme="majorBidi" w:cstheme="majorBidi"/>
          <w:sz w:val="28"/>
          <w:szCs w:val="28"/>
        </w:rPr>
        <w:t xml:space="preserve"> / Р</w:t>
      </w:r>
      <w:proofErr w:type="gramEnd"/>
      <w:r w:rsidR="00DC46FB" w:rsidRPr="00D925E7">
        <w:rPr>
          <w:rFonts w:asciiTheme="majorBidi" w:hAnsiTheme="majorBidi" w:cstheme="majorBidi"/>
          <w:sz w:val="28"/>
          <w:szCs w:val="28"/>
        </w:rPr>
        <w:t>ед.-сост. Л. И. Тимофеев и С. В. Тураев. – М.: Просвещение, 1974. – 509 с.</w:t>
      </w:r>
    </w:p>
    <w:p w:rsidR="00537826" w:rsidRPr="00D925E7" w:rsidRDefault="0053782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Софронова Л. В.</w:t>
      </w: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 романе Ахмета </w:t>
      </w:r>
      <w:proofErr w:type="spellStart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Умита</w:t>
      </w:r>
      <w:proofErr w:type="spellEnd"/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«Прощай, моя прекрасная родина» / Л. В. Софронова // Восточный альманах. – М.: Дипломатическая академия; Квант Медиа, 2017. – С. 157–169.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Софронова, Л. В. Турецкий исторический роман: этапы развития: автореф. дис. … кандидата филол. наук: 10.01.01 / Л. В. Софронова. – М., 1986. – 18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925E7">
        <w:rPr>
          <w:rFonts w:asciiTheme="majorBidi" w:hAnsiTheme="majorBidi" w:cstheme="majorBidi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Стеблин-Каменский, М. И. Мир саги. Становление литературы / М. И. Стеблин-Каменский. </w:t>
      </w:r>
      <w:r w:rsidR="003C431E" w:rsidRPr="00D925E7">
        <w:rPr>
          <w:rFonts w:asciiTheme="majorBidi" w:hAnsiTheme="majorBidi" w:cstheme="majorBidi"/>
          <w:sz w:val="28"/>
          <w:szCs w:val="28"/>
        </w:rPr>
        <w:t>–</w:t>
      </w:r>
      <w:r w:rsidR="00DC46FB" w:rsidRPr="00D925E7">
        <w:rPr>
          <w:rFonts w:asciiTheme="majorBidi" w:hAnsiTheme="majorBidi" w:cstheme="majorBidi"/>
          <w:sz w:val="28"/>
          <w:szCs w:val="28"/>
        </w:rPr>
        <w:t xml:space="preserve">  Л.: Наука, 1984. – 246 с.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D925E7">
        <w:rPr>
          <w:rFonts w:asciiTheme="majorBidi" w:hAnsiTheme="majorBidi" w:cstheme="majorBidi"/>
          <w:spacing w:val="-15"/>
          <w:sz w:val="28"/>
          <w:szCs w:val="28"/>
        </w:rPr>
        <w:t xml:space="preserve"> </w:t>
      </w:r>
      <w:r w:rsidR="00DC46FB" w:rsidRPr="00D925E7">
        <w:rPr>
          <w:rFonts w:asciiTheme="majorBidi" w:hAnsiTheme="majorBidi" w:cstheme="majorBidi"/>
          <w:spacing w:val="-15"/>
          <w:sz w:val="28"/>
          <w:szCs w:val="28"/>
          <w:lang w:val="tr-TR"/>
        </w:rPr>
        <w:t xml:space="preserve">Akşin, S. Ana Çizgileriyle Türkiye’nin Yakın Tarihi. / S. Akşin. –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İstanbul: Yenigün Haber Ajansı, 1997. – </w:t>
      </w:r>
      <w:r w:rsidR="00DC46FB" w:rsidRPr="00D925E7">
        <w:rPr>
          <w:rFonts w:asciiTheme="majorBidi" w:hAnsiTheme="majorBidi" w:cstheme="majorBidi"/>
          <w:spacing w:val="-15"/>
          <w:sz w:val="28"/>
          <w:szCs w:val="28"/>
          <w:lang w:val="tr-TR"/>
        </w:rPr>
        <w:t>1. Cilt</w:t>
      </w:r>
      <w:r w:rsidR="00DC46FB" w:rsidRPr="00D925E7">
        <w:rPr>
          <w:rFonts w:asciiTheme="majorBidi" w:hAnsiTheme="majorBidi" w:cstheme="majorBidi"/>
          <w:spacing w:val="-15"/>
          <w:sz w:val="28"/>
          <w:szCs w:val="28"/>
          <w:lang w:val="en-US"/>
        </w:rPr>
        <w:t xml:space="preserve">. –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173 s.</w:t>
      </w:r>
      <w:r w:rsidR="00DC46FB" w:rsidRPr="00D925E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DC46FB" w:rsidRPr="00D925E7" w:rsidRDefault="002B1956" w:rsidP="003C431E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Akyol, M. </w:t>
      </w:r>
      <w:r w:rsidR="00DC46FB" w:rsidRPr="00D925E7">
        <w:rPr>
          <w:rFonts w:asciiTheme="majorBidi" w:hAnsiTheme="majorBidi" w:cstheme="majorBidi"/>
          <w:sz w:val="28"/>
          <w:szCs w:val="28"/>
          <w:lang w:val="en-US"/>
        </w:rPr>
        <w:t>Why is Turkey reviving an Ottoman sultan?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[Электронный ресурс]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/ M. Akyol.</w:t>
      </w:r>
      <w:r w:rsidR="003C431E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–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URL:</w:t>
      </w:r>
      <w:r w:rsidR="00DC46FB" w:rsidRPr="00D925E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tr-TR"/>
        </w:rPr>
        <w:t xml:space="preserve"> </w:t>
      </w:r>
      <w:hyperlink r:id="rId9" w:history="1">
        <w:r w:rsidR="003C431E" w:rsidRPr="00D925E7">
          <w:rPr>
            <w:rStyle w:val="a6"/>
            <w:rFonts w:asciiTheme="majorBidi" w:hAnsiTheme="majorBidi" w:cstheme="majorBidi"/>
            <w:color w:val="auto"/>
            <w:sz w:val="28"/>
            <w:szCs w:val="28"/>
            <w:shd w:val="clear" w:color="auto" w:fill="FFFFFF"/>
            <w:lang w:val="tr-TR"/>
          </w:rPr>
          <w:t>https://www.al-monitor.com/originals/2016/09/turkey-reviving-sultan-abdulhamid-ii.html</w:t>
        </w:r>
      </w:hyperlink>
      <w:r w:rsidR="003C431E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(дата обращения: 21.0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2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.20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21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Bozarslan, H. İmparatorluktan Günümüze Türkiye Tarihi / H. Bozarslan. – İletişim Yayınları, 2018. – 444 s.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Çakıroğlu, N. Sıradışı bir kariyer öyküsü: Ahmet Ümit [Электронный ресурс] / N. Çakıroğlu. – URL: </w:t>
      </w:r>
      <w:r w:rsidR="00B6046D">
        <w:fldChar w:fldCharType="begin"/>
      </w:r>
      <w:r w:rsidR="00B6046D" w:rsidRPr="001C78C7">
        <w:rPr>
          <w:lang w:val="tr-TR"/>
        </w:rPr>
        <w:instrText xml:space="preserve"> HYPERLINK "https://www.kigem.com/siradisi-bir-kariyer-oykusu-ahmet-umit.html" </w:instrText>
      </w:r>
      <w:r w:rsidR="00B6046D">
        <w:fldChar w:fldCharType="separate"/>
      </w:r>
      <w:r w:rsidR="00DC46FB" w:rsidRPr="00D925E7">
        <w:rPr>
          <w:rStyle w:val="a6"/>
          <w:rFonts w:asciiTheme="majorBidi" w:hAnsiTheme="majorBidi" w:cstheme="majorBidi"/>
          <w:color w:val="auto"/>
          <w:sz w:val="28"/>
          <w:szCs w:val="28"/>
          <w:lang w:val="tr-TR"/>
        </w:rPr>
        <w:t>https://www.kigem.com/siradisi-bir-kariyer-oykusu-ahmet-umit.html</w:t>
      </w:r>
      <w:r w:rsidR="00B6046D">
        <w:rPr>
          <w:rStyle w:val="a6"/>
          <w:rFonts w:asciiTheme="majorBidi" w:hAnsiTheme="majorBidi" w:cstheme="majorBidi"/>
          <w:color w:val="auto"/>
          <w:sz w:val="28"/>
          <w:szCs w:val="28"/>
          <w:lang w:val="tr-TR"/>
        </w:rPr>
        <w:fldChar w:fldCharType="end"/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 (дата обращения: 29.04.2019).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Style w:val="breaker-breaker"/>
          <w:rFonts w:asciiTheme="majorBidi" w:eastAsia="TimesNewRomanPSMT" w:hAnsiTheme="majorBidi" w:cstheme="majorBidi"/>
          <w:sz w:val="28"/>
          <w:szCs w:val="28"/>
          <w:lang w:val="en-US"/>
        </w:rPr>
      </w:pPr>
      <w:r w:rsidRPr="00D925E7">
        <w:rPr>
          <w:rFonts w:asciiTheme="majorBidi" w:eastAsia="TimesNewRomanPS-ItalicMT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eastAsia="TimesNewRomanPS-ItalicMT" w:hAnsiTheme="majorBidi" w:cstheme="majorBidi"/>
          <w:sz w:val="28"/>
          <w:szCs w:val="28"/>
          <w:lang w:val="en-US"/>
        </w:rPr>
        <w:t xml:space="preserve">De Groot, J. </w:t>
      </w:r>
      <w:r w:rsidR="00DC46FB" w:rsidRPr="00D925E7">
        <w:rPr>
          <w:rFonts w:asciiTheme="majorBidi" w:eastAsia="TimesNewRomanPSMT" w:hAnsiTheme="majorBidi" w:cstheme="majorBidi"/>
          <w:sz w:val="28"/>
          <w:szCs w:val="28"/>
          <w:lang w:val="en-US"/>
        </w:rPr>
        <w:t>The Historical Novel. The new critical Idiom / J. de Groot. – London: Routledge, 2010. – 208 p.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</w:pPr>
      <w:r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Dibelius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, W.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Englische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Romankunst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. Die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Technik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des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englischen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Romans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im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achtzehnten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und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zu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Anfang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des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neunzehnten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Jahrhunderts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 / W. </w:t>
      </w:r>
      <w:proofErr w:type="spellStart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Dibelius</w:t>
      </w:r>
      <w:proofErr w:type="spellEnd"/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 xml:space="preserve">. – Berlin, Leipzig: </w:t>
      </w:r>
      <w:r w:rsidR="00DC46FB" w:rsidRPr="00D925E7">
        <w:rPr>
          <w:rFonts w:asciiTheme="majorBidi" w:hAnsiTheme="majorBidi" w:cstheme="majorBidi"/>
          <w:sz w:val="28"/>
          <w:szCs w:val="28"/>
          <w:lang w:val="en-US"/>
        </w:rPr>
        <w:t>Mayer &amp; Muller</w:t>
      </w:r>
      <w:r w:rsidR="00DC46FB" w:rsidRPr="00D925E7">
        <w:rPr>
          <w:rStyle w:val="breaker-breaker"/>
          <w:rFonts w:asciiTheme="majorBidi" w:eastAsia="Arial" w:hAnsiTheme="majorBidi" w:cstheme="majorBidi"/>
          <w:sz w:val="28"/>
          <w:szCs w:val="28"/>
          <w:lang w:val="en-US"/>
        </w:rPr>
        <w:t>, 1910. – 471 s.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Kurdakul, Ş. Çağdaş Türk Edebiyatı 4: Cumhuriyet Dönemi 2 / Ş.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lastRenderedPageBreak/>
        <w:t>Kurdakul. – Ankara: Bilgi Yayınevi, 1992. – 352 s.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Lukacs, G. The Historical Novel / G. Lukacs. – London: Merlin Press, 1982. – 363 p.</w:t>
      </w:r>
      <w:r w:rsidR="00DC46FB" w:rsidRPr="00D925E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D925E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Moran, B.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Türk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Romanına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Eleştirel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bir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Bakış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: Ahmet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Mithat'tan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A. H.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Tanpınar'a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/ B. Moran. – İstanbul: </w:t>
      </w:r>
      <w:proofErr w:type="spellStart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İletişim</w:t>
      </w:r>
      <w:proofErr w:type="spellEnd"/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1987. – 328 s.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Okur, H. Ahmet Ümit: Hala solcuyum [Электронный ресурс] / H. Okur. – URL: </w:t>
      </w:r>
      <w:hyperlink r:id="rId10" w:history="1">
        <w:r w:rsidR="00DC46FB" w:rsidRPr="00D925E7">
          <w:rPr>
            <w:rStyle w:val="a6"/>
            <w:rFonts w:asciiTheme="majorBidi" w:hAnsiTheme="majorBidi" w:cstheme="majorBidi"/>
            <w:color w:val="auto"/>
            <w:sz w:val="28"/>
            <w:szCs w:val="28"/>
            <w:lang w:val="tr-TR"/>
          </w:rPr>
          <w:t>http://www.haber7.com/kultur/haber/421984-ahmet-umit-ben-hala-solcuyum</w:t>
        </w:r>
      </w:hyperlink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 (дата обращения: 05.05.2019).</w:t>
      </w:r>
    </w:p>
    <w:p w:rsidR="00D925E7" w:rsidRPr="00D925E7" w:rsidRDefault="00D925E7" w:rsidP="00D925E7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D925E7">
        <w:rPr>
          <w:rStyle w:val="a7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lang w:val="tr-TR"/>
        </w:rPr>
        <w:t xml:space="preserve">Saltanat Arabaları // Osmanlı Ansiklopedisi [Электронный ресурс].- URL: </w:t>
      </w:r>
      <w:hyperlink r:id="rId11" w:history="1">
        <w:r w:rsidRPr="00D925E7">
          <w:rPr>
            <w:rStyle w:val="a6"/>
            <w:rFonts w:asciiTheme="majorBidi" w:hAnsiTheme="majorBidi" w:cstheme="majorBidi"/>
            <w:color w:val="auto"/>
            <w:sz w:val="28"/>
            <w:szCs w:val="28"/>
            <w:lang w:val="tr-TR"/>
          </w:rPr>
          <w:t>https://osmanli-devleti.net/page.php?id=1281</w:t>
        </w:r>
      </w:hyperlink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(дата обращения: 30.05.21).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Sulaimanova, A. Konusunu Türk Tarihinden Alan Tarihi Tomanlar (1966–1970): Doktora Tezi / A. Sulaimanova. – İstanbul, 2009. – 394 s.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Tanpınar, A. H. 19. Asır Türk Edebiyatı Tarihi / A. H. Tanpınar. – İstanbul: Çağlayan Basımevi, 1988. – 7. Baskı. – 639 s.</w:t>
      </w:r>
      <w:r w:rsidR="00DC46FB" w:rsidRPr="00D925E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Encyclopedia of the Novel / edited by P. M. Logan. – Wiley-Blackwell, 2011. – 1024 p.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Turkish novelists since 1960. Second series / edited by B. Alkan and Ç. Günay-Erkol. – Detroit, Michigan: </w:t>
      </w:r>
      <w:r w:rsidR="00DC46FB" w:rsidRPr="00D925E7">
        <w:rPr>
          <w:rFonts w:asciiTheme="majorBidi" w:eastAsia="Arial Unicode MS" w:hAnsiTheme="majorBidi" w:cstheme="majorBidi"/>
          <w:sz w:val="28"/>
          <w:szCs w:val="28"/>
          <w:lang w:val="en-US"/>
        </w:rPr>
        <w:t>Gale Cengage Learning,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 2014. – 436 p.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Uslu, M. Ahmet Ümit’s Gaziantep [Электронный ресурс] / M. Uslu. – URL: </w:t>
      </w:r>
      <w:hyperlink r:id="rId12" w:history="1">
        <w:r w:rsidR="00DC46FB" w:rsidRPr="00D925E7">
          <w:rPr>
            <w:rStyle w:val="a6"/>
            <w:rFonts w:asciiTheme="majorBidi" w:hAnsiTheme="majorBidi" w:cstheme="majorBidi"/>
            <w:color w:val="auto"/>
            <w:sz w:val="28"/>
            <w:szCs w:val="28"/>
            <w:lang w:val="tr-TR"/>
          </w:rPr>
          <w:t>https://www.skylife.com/en/2009-12/ahmet-umit-s-gaziantep</w:t>
        </w:r>
      </w:hyperlink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 (дата обращения: 01.05.2019).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tr-TR"/>
        </w:rPr>
      </w:pPr>
      <w:r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Yalçın Çelik, S. D. Mustafa Nacati Sepetçioğlu’nun Tarihi Roman Anlayışı ve Türk Edebiyatında Tarihi Roman Geleneğindeki Yeri / S. D. Yalçın Çelik // Erdem. – Ankara, 2007. – 49. Sayı. – S. 35–48.</w:t>
      </w:r>
    </w:p>
    <w:p w:rsidR="00DC46FB" w:rsidRPr="00D925E7" w:rsidRDefault="002B1956" w:rsidP="00F914D6">
      <w:pPr>
        <w:pStyle w:val="a8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Zürcher, E. J.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C46FB" w:rsidRPr="00D925E7">
        <w:rPr>
          <w:rFonts w:asciiTheme="majorBidi" w:hAnsiTheme="majorBidi" w:cstheme="majorBidi"/>
          <w:sz w:val="28"/>
          <w:szCs w:val="28"/>
          <w:shd w:val="clear" w:color="auto" w:fill="FFFFFF"/>
          <w:lang w:val="tr-TR"/>
        </w:rPr>
        <w:t>Turkey: A Modern History / E. J. Zürcher. – I.B. Tauris &amp; Company</w:t>
      </w:r>
      <w:r w:rsidR="00DC46FB" w:rsidRPr="00D925E7">
        <w:rPr>
          <w:rFonts w:asciiTheme="majorBidi" w:hAnsiTheme="majorBidi" w:cstheme="majorBidi"/>
          <w:sz w:val="28"/>
          <w:szCs w:val="28"/>
          <w:lang w:val="tr-TR"/>
        </w:rPr>
        <w:t>, 2017. – 485 p.</w:t>
      </w:r>
    </w:p>
    <w:p w:rsidR="00DC46FB" w:rsidRPr="004D037E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DC46FB" w:rsidRPr="004D037E" w:rsidRDefault="00DC46FB" w:rsidP="00F914D6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DC46FB" w:rsidRPr="004D037E" w:rsidRDefault="00DC46FB" w:rsidP="00F914D6">
      <w:pPr>
        <w:pStyle w:val="a3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838AF" w:rsidRPr="002B1956" w:rsidRDefault="00E838AF" w:rsidP="00F914D6">
      <w:pPr>
        <w:spacing w:line="360" w:lineRule="auto"/>
        <w:ind w:firstLine="0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sectPr w:rsidR="00E838AF" w:rsidRPr="002B1956" w:rsidSect="00F914D6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8" w:rsidRDefault="00413BA8" w:rsidP="00DC46FB">
      <w:pPr>
        <w:spacing w:line="240" w:lineRule="auto"/>
      </w:pPr>
      <w:r>
        <w:separator/>
      </w:r>
    </w:p>
  </w:endnote>
  <w:endnote w:type="continuationSeparator" w:id="0">
    <w:p w:rsidR="00413BA8" w:rsidRDefault="00413BA8" w:rsidP="00DC4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52526"/>
      <w:docPartObj>
        <w:docPartGallery w:val="Page Numbers (Bottom of Page)"/>
        <w:docPartUnique/>
      </w:docPartObj>
    </w:sdtPr>
    <w:sdtEndPr/>
    <w:sdtContent>
      <w:p w:rsidR="002454B1" w:rsidRDefault="002454B1">
        <w:pPr>
          <w:pStyle w:val="af0"/>
          <w:jc w:val="right"/>
        </w:pPr>
        <w:r w:rsidRPr="00E10EE6">
          <w:rPr>
            <w:sz w:val="22"/>
            <w:szCs w:val="22"/>
          </w:rPr>
          <w:fldChar w:fldCharType="begin"/>
        </w:r>
        <w:r w:rsidRPr="00E10EE6">
          <w:rPr>
            <w:sz w:val="22"/>
            <w:szCs w:val="22"/>
          </w:rPr>
          <w:instrText>PAGE   \* MERGEFORMAT</w:instrText>
        </w:r>
        <w:r w:rsidRPr="00E10EE6">
          <w:rPr>
            <w:sz w:val="22"/>
            <w:szCs w:val="22"/>
          </w:rPr>
          <w:fldChar w:fldCharType="separate"/>
        </w:r>
        <w:r w:rsidR="00DC0E58">
          <w:rPr>
            <w:noProof/>
            <w:sz w:val="22"/>
            <w:szCs w:val="22"/>
          </w:rPr>
          <w:t>60</w:t>
        </w:r>
        <w:r w:rsidRPr="00E10EE6">
          <w:rPr>
            <w:sz w:val="22"/>
            <w:szCs w:val="22"/>
          </w:rPr>
          <w:fldChar w:fldCharType="end"/>
        </w:r>
      </w:p>
    </w:sdtContent>
  </w:sdt>
  <w:p w:rsidR="002454B1" w:rsidRDefault="002454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8" w:rsidRDefault="00413BA8" w:rsidP="00DC46FB">
      <w:pPr>
        <w:spacing w:line="240" w:lineRule="auto"/>
      </w:pPr>
      <w:r>
        <w:separator/>
      </w:r>
    </w:p>
  </w:footnote>
  <w:footnote w:type="continuationSeparator" w:id="0">
    <w:p w:rsidR="00413BA8" w:rsidRDefault="00413BA8" w:rsidP="00DC46FB">
      <w:pPr>
        <w:spacing w:line="240" w:lineRule="auto"/>
      </w:pPr>
      <w:r>
        <w:continuationSeparator/>
      </w:r>
    </w:p>
  </w:footnote>
  <w:footnote w:id="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Основы литературоведения: Учеб</w:t>
      </w:r>
      <w:proofErr w:type="gramStart"/>
      <w:r w:rsidRPr="00D925E7">
        <w:rPr>
          <w:rFonts w:asciiTheme="majorBidi" w:hAnsiTheme="majorBidi" w:cstheme="majorBidi"/>
          <w:sz w:val="22"/>
          <w:szCs w:val="22"/>
        </w:rPr>
        <w:t>.</w:t>
      </w:r>
      <w:proofErr w:type="gramEnd"/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</w:rPr>
        <w:t>п</w:t>
      </w:r>
      <w:proofErr w:type="gramEnd"/>
      <w:r w:rsidRPr="00D925E7">
        <w:rPr>
          <w:rFonts w:asciiTheme="majorBidi" w:hAnsiTheme="majorBidi" w:cstheme="majorBidi"/>
          <w:sz w:val="22"/>
          <w:szCs w:val="22"/>
        </w:rPr>
        <w:t xml:space="preserve">особие для студентов педагогических вузов / В. П. Мещеряков, А. С. Козлов и др. – М.: Дрофа, 2003. </w:t>
      </w:r>
      <w:r w:rsidRPr="00D925E7">
        <w:rPr>
          <w:rFonts w:asciiTheme="majorBidi" w:eastAsia="Times New Roman" w:hAnsiTheme="majorBidi" w:cstheme="majorBidi"/>
          <w:sz w:val="22"/>
          <w:szCs w:val="22"/>
        </w:rPr>
        <w:t>С. 46.</w:t>
      </w:r>
    </w:p>
  </w:footnote>
  <w:footnote w:id="2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eastAsia="Times New Roman" w:hAnsiTheme="majorBidi" w:cstheme="majorBidi"/>
          <w:sz w:val="22"/>
          <w:szCs w:val="22"/>
        </w:rPr>
        <w:t xml:space="preserve">Калачева С., Рощин П. Жанр // </w:t>
      </w:r>
      <w:r w:rsidRPr="00D925E7">
        <w:rPr>
          <w:rFonts w:asciiTheme="majorBidi" w:hAnsiTheme="majorBidi" w:cstheme="majorBidi"/>
          <w:sz w:val="22"/>
          <w:szCs w:val="22"/>
        </w:rPr>
        <w:t>Словарь литературоведческих терминов / Ред.-сост. Л. И. Тимофеев и С. В. Тураев. – М.: Просвещение, 1974.</w:t>
      </w:r>
      <w:r w:rsidRPr="00D925E7">
        <w:rPr>
          <w:rFonts w:asciiTheme="majorBidi" w:eastAsia="Times New Roman" w:hAnsiTheme="majorBidi" w:cstheme="majorBidi"/>
          <w:sz w:val="22"/>
          <w:szCs w:val="22"/>
        </w:rPr>
        <w:t xml:space="preserve"> С. 82-83.</w:t>
      </w:r>
    </w:p>
  </w:footnote>
  <w:footnote w:id="3">
    <w:p w:rsidR="002454B1" w:rsidRPr="00D925E7" w:rsidRDefault="002454B1" w:rsidP="00DC46FB">
      <w:pPr>
        <w:pStyle w:val="a3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Lukacs, G. The Historical Novel / G. Lukacs. – London: Merlin Press, 1982. P. 242</w:t>
      </w:r>
    </w:p>
  </w:footnote>
  <w:footnote w:id="4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Ibid</w:t>
      </w:r>
      <w:r w:rsidRPr="00D925E7">
        <w:rPr>
          <w:rFonts w:asciiTheme="majorBidi" w:hAnsiTheme="majorBidi" w:cstheme="majorBidi"/>
          <w:sz w:val="22"/>
          <w:szCs w:val="22"/>
        </w:rPr>
        <w:t>.</w:t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P</w:t>
      </w:r>
      <w:r w:rsidRPr="001C78C7">
        <w:rPr>
          <w:rFonts w:asciiTheme="majorBidi" w:hAnsiTheme="majorBidi" w:cstheme="majorBidi"/>
          <w:sz w:val="22"/>
          <w:szCs w:val="22"/>
        </w:rPr>
        <w:t>. 242.</w:t>
      </w:r>
      <w:proofErr w:type="gramEnd"/>
    </w:p>
  </w:footnote>
  <w:footnote w:id="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Оскоцкий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В. Д. Роман и история (традиции и новаторство советского исторического романа) / В. Д.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Оскоцкий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. – М.: Художественная литература, 1980. С. 264.</w:t>
      </w:r>
      <w:r w:rsidRPr="00D925E7">
        <w:rPr>
          <w:rFonts w:asciiTheme="majorBidi" w:eastAsia="Times New Roman" w:hAnsiTheme="majorBidi" w:cstheme="majorBidi"/>
          <w:sz w:val="22"/>
          <w:szCs w:val="22"/>
          <w:highlight w:val="yellow"/>
        </w:rPr>
        <w:t xml:space="preserve">  </w:t>
      </w:r>
    </w:p>
  </w:footnote>
  <w:footnote w:id="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265.</w:t>
      </w:r>
    </w:p>
  </w:footnote>
  <w:footnote w:id="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269.</w:t>
      </w:r>
    </w:p>
  </w:footnote>
  <w:footnote w:id="8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Малкина, В. Я. Исторический роман // Поэтика: словарь актуальных терминов и понятий / под ред. Н. Д. Тамарченко. –  М.: Издательство Кулагиной;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Intrada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2008. С. 87.</w:t>
      </w:r>
    </w:p>
  </w:footnote>
  <w:footnote w:id="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Стеблин-Каменский, М. И. Мир саги. Становление литературы / М. И. Стеблин-Каменский. –   Л.: Наука, 1984. С. 7.</w:t>
      </w:r>
    </w:p>
  </w:footnote>
  <w:footnote w:id="1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Малкина, В. Я. Поэтика исторического романа: проблема инварианта и типология жанра / В. Я. Малкина. – Тверь: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Твер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. Гос. Ун-т, 2002. С. 17. </w:t>
      </w:r>
    </w:p>
  </w:footnote>
  <w:footnote w:id="1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Малкина, В. Я. Исторический роман. С. 87.</w:t>
      </w:r>
    </w:p>
  </w:footnote>
  <w:footnote w:id="12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C</w:t>
      </w:r>
      <w:r w:rsidRPr="00D925E7">
        <w:rPr>
          <w:rFonts w:asciiTheme="majorBidi" w:hAnsiTheme="majorBidi" w:cstheme="majorBidi"/>
          <w:sz w:val="22"/>
          <w:szCs w:val="22"/>
        </w:rPr>
        <w:t>.</w:t>
      </w:r>
      <w:r w:rsidRPr="001C78C7">
        <w:rPr>
          <w:rFonts w:asciiTheme="majorBidi" w:hAnsiTheme="majorBidi" w:cstheme="majorBidi"/>
          <w:sz w:val="22"/>
          <w:szCs w:val="22"/>
        </w:rPr>
        <w:t xml:space="preserve"> 87.</w:t>
      </w:r>
    </w:p>
  </w:footnote>
  <w:footnote w:id="1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88.</w:t>
      </w:r>
    </w:p>
  </w:footnote>
  <w:footnote w:id="14">
    <w:p w:rsidR="002454B1" w:rsidRPr="001C78C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60521C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</w:rPr>
        <w:t xml:space="preserve"> Малкина</w:t>
      </w:r>
      <w:r w:rsidRPr="00D925E7">
        <w:rPr>
          <w:rFonts w:asciiTheme="majorBidi" w:hAnsiTheme="majorBidi" w:cstheme="majorBidi"/>
          <w:sz w:val="22"/>
          <w:szCs w:val="22"/>
        </w:rPr>
        <w:t>, В. Я. Исторический роман.</w:t>
      </w:r>
      <w:r w:rsidRPr="0060521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n-US"/>
        </w:rPr>
        <w:t>C</w:t>
      </w:r>
      <w:r w:rsidRPr="001C78C7">
        <w:rPr>
          <w:rFonts w:asciiTheme="majorBidi" w:hAnsiTheme="majorBidi" w:cstheme="majorBidi"/>
          <w:sz w:val="22"/>
          <w:szCs w:val="22"/>
        </w:rPr>
        <w:t>. 88.</w:t>
      </w:r>
    </w:p>
  </w:footnote>
  <w:footnote w:id="1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Мелетинский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Е. М. Введение в историческую поэтику эпоса и романа / Е. М.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Мелетинский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. – М.: Наука, 1986. – С. 167.</w:t>
      </w:r>
    </w:p>
  </w:footnote>
  <w:footnote w:id="16">
    <w:p w:rsidR="002454B1" w:rsidRPr="00D925E7" w:rsidRDefault="002454B1" w:rsidP="00AE455A">
      <w:pPr>
        <w:spacing w:line="240" w:lineRule="auto"/>
        <w:ind w:firstLine="0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См., например: 1) Новиков, В. В. </w:t>
      </w:r>
      <w:proofErr w:type="gramStart"/>
      <w:r w:rsidRPr="00D925E7">
        <w:rPr>
          <w:rFonts w:asciiTheme="majorBidi" w:hAnsiTheme="majorBidi" w:cstheme="majorBidi"/>
          <w:sz w:val="22"/>
          <w:szCs w:val="22"/>
        </w:rPr>
        <w:t>Художественная</w:t>
      </w:r>
      <w:proofErr w:type="gramEnd"/>
      <w:r w:rsidRPr="00D925E7">
        <w:rPr>
          <w:rFonts w:asciiTheme="majorBidi" w:hAnsiTheme="majorBidi" w:cstheme="majorBidi"/>
          <w:sz w:val="22"/>
          <w:szCs w:val="22"/>
        </w:rPr>
        <w:t xml:space="preserve"> правда и диалектика творчества / В. В. Новиков. – М.: Художественная литература, 1988. 496 с.; 2) Андреев, Ю. А. Об историзме советской литературы на материале произведений о гражданской войне / Ю. А. Андреев // Вопросы советской литературы, т. VII. – М. – Л., 1958. С. 230–270. 3) Александрова, Л. П. Советский исторический роман (типология и поэтика) / Л. П. Александрова. – Киев: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Вища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шк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., 1987. 156 с.</w:t>
      </w:r>
    </w:p>
  </w:footnote>
  <w:footnote w:id="1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Петров, С. М. Исторический роман в русской литературе / С. М. Петров. – М.: Издательство министерства просвещения, 1961. С. 7.</w:t>
      </w:r>
    </w:p>
  </w:footnote>
  <w:footnote w:id="18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7-10.</w:t>
      </w:r>
    </w:p>
  </w:footnote>
  <w:footnote w:id="1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Александрова, Л. П. Советский исторический роман С.129.</w:t>
      </w:r>
    </w:p>
  </w:footnote>
  <w:footnote w:id="2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Варфоломеев, И. П. Советская историческая романистика: проблемы типологии и поэтики / И. П. Варфоломеев. – Ташкент: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Укитувчи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1984.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С.57-64.</w:t>
      </w:r>
    </w:p>
  </w:footnote>
  <w:footnote w:id="2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Александрова, Л. П. Советский исторический роман. С. 100-151.</w:t>
      </w:r>
    </w:p>
  </w:footnote>
  <w:footnote w:id="22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Пауткин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А. И. Советский исторический роман (в русской литературе) / А. И.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Пауткин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. – М.: Знание, 1970. С. 4.</w:t>
      </w:r>
    </w:p>
  </w:footnote>
  <w:footnote w:id="2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1) Малкина, В. Я. Исторический роман. С. 88; 2) Александрова, Л. П. Советский исторический роман. С. 129-151.</w:t>
      </w:r>
    </w:p>
  </w:footnote>
  <w:footnote w:id="24">
    <w:p w:rsidR="002454B1" w:rsidRPr="007D55D1" w:rsidRDefault="002454B1" w:rsidP="00AB1F3D">
      <w:pPr>
        <w:spacing w:line="240" w:lineRule="auto"/>
        <w:ind w:firstLine="0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Благой, Д. Исторический роман // Литературная энциклопедия. Словарь литературных терминов: 1 т. / под ред. Н. Бродского и др.  – М., Л.: Л. Д. Френкель, 1925. С</w:t>
      </w:r>
      <w:r w:rsidRPr="007D55D1">
        <w:rPr>
          <w:rFonts w:asciiTheme="majorBidi" w:hAnsiTheme="majorBidi" w:cstheme="majorBidi"/>
          <w:sz w:val="22"/>
          <w:szCs w:val="22"/>
        </w:rPr>
        <w:t>. 335</w:t>
      </w:r>
    </w:p>
  </w:footnote>
  <w:footnote w:id="25">
    <w:p w:rsidR="002454B1" w:rsidRPr="00D925E7" w:rsidRDefault="002454B1" w:rsidP="00DA6CAA">
      <w:pPr>
        <w:spacing w:line="240" w:lineRule="auto"/>
        <w:ind w:firstLine="0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Maxwell, R. Historical Novel // The Encyclopedia of the Novel / edited by Peter Melville Logan. – Wiley-Blackwell, 2011. </w:t>
      </w:r>
      <w:proofErr w:type="gram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P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. 304.</w:t>
      </w:r>
      <w:proofErr w:type="gramEnd"/>
    </w:p>
  </w:footnote>
  <w:footnote w:id="26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Ibid. P. 304–305.</w:t>
      </w:r>
    </w:p>
  </w:footnote>
  <w:footnote w:id="27">
    <w:p w:rsidR="002454B1" w:rsidRPr="00D925E7" w:rsidRDefault="002454B1" w:rsidP="00AB1F3D">
      <w:pPr>
        <w:spacing w:line="240" w:lineRule="auto"/>
        <w:ind w:firstLine="0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Петров, С. М. Русский исторический роман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XIX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века /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C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. М. Петров. – М.: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Худож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. Лит</w:t>
      </w:r>
      <w:proofErr w:type="gram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., </w:t>
      </w:r>
      <w:proofErr w:type="gram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1984. С. 11.</w:t>
      </w:r>
    </w:p>
  </w:footnote>
  <w:footnote w:id="28">
    <w:p w:rsidR="002454B1" w:rsidRPr="00D925E7" w:rsidRDefault="002454B1" w:rsidP="00AB1F3D">
      <w:pPr>
        <w:pStyle w:val="a3"/>
        <w:jc w:val="both"/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См., например: 1) Малкина В. Я. Поэтика исторического романа: проблема инварианта и типология жанра.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. 9–10; 2)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Dibelius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, W.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Englische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Romankunst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. Die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Technik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des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englischen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Romans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im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achtzehnten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und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zu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Anfang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des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neunzehnten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Jahrhunderts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 / W.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Dibelius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 xml:space="preserve">. – Berlin, Leipzig: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Mayer &amp; Muller</w:t>
      </w:r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, 1910. S</w:t>
      </w:r>
      <w:r w:rsidRPr="00D925E7">
        <w:rPr>
          <w:rStyle w:val="breaker-breaker"/>
          <w:rFonts w:asciiTheme="majorBidi" w:hAnsiTheme="majorBidi" w:cstheme="majorBidi"/>
          <w:sz w:val="22"/>
          <w:szCs w:val="22"/>
        </w:rPr>
        <w:t>. 117.</w:t>
      </w:r>
    </w:p>
  </w:footnote>
  <w:footnote w:id="29">
    <w:p w:rsidR="002454B1" w:rsidRPr="00D925E7" w:rsidRDefault="002454B1" w:rsidP="00AB1F3D">
      <w:pPr>
        <w:spacing w:line="240" w:lineRule="auto"/>
        <w:ind w:firstLine="0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Бахтин, М. М. Формы времени и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хронотопа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в романе / М. М. Бахтин // </w:t>
      </w:r>
      <w:proofErr w:type="gram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Бахтин</w:t>
      </w:r>
      <w:proofErr w:type="gram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М. М. Литературно-критические статьи. – М., 1986. С. 132.</w:t>
      </w:r>
    </w:p>
  </w:footnote>
  <w:footnote w:id="30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Dibelius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</w:rPr>
        <w:t xml:space="preserve">, </w:t>
      </w:r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W</w:t>
      </w:r>
      <w:r w:rsidRPr="00D925E7">
        <w:rPr>
          <w:rStyle w:val="breaker-breaker"/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Englische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Romankunst</w:t>
      </w:r>
      <w:proofErr w:type="spellEnd"/>
      <w:r w:rsidRPr="00D925E7">
        <w:rPr>
          <w:rStyle w:val="breaker-breaker"/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Style w:val="breaker-breaker"/>
          <w:rFonts w:asciiTheme="majorBidi" w:hAnsiTheme="majorBidi" w:cstheme="majorBidi"/>
          <w:sz w:val="22"/>
          <w:szCs w:val="22"/>
          <w:lang w:val="en-US"/>
        </w:rPr>
        <w:t>S</w:t>
      </w:r>
      <w:r w:rsidRPr="00D925E7">
        <w:rPr>
          <w:rStyle w:val="breaker-breaker"/>
          <w:rFonts w:asciiTheme="majorBidi" w:hAnsiTheme="majorBidi" w:cstheme="majorBidi"/>
          <w:sz w:val="22"/>
          <w:szCs w:val="22"/>
        </w:rPr>
        <w:t>. 117.</w:t>
      </w:r>
    </w:p>
  </w:footnote>
  <w:footnote w:id="31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Бельский, А. А. Вальтер Скотт: Очерк творчества. – М., 1958. С. 12.</w:t>
      </w:r>
    </w:p>
  </w:footnote>
  <w:footnote w:id="32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Балакин, Ю. В. Исторический роман в современном своем выражении / Ю. В. Балакин // Пилигрим: Литературно-художественный журнал. – Омск: Омск. Госуниверситет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, 2002. –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Вып</w:t>
      </w:r>
      <w:proofErr w:type="spellEnd"/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. 4. 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4.</w:t>
      </w:r>
    </w:p>
  </w:footnote>
  <w:footnote w:id="33">
    <w:p w:rsidR="002454B1" w:rsidRPr="0060521C" w:rsidRDefault="002454B1" w:rsidP="00DA6CAA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60521C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60521C">
        <w:rPr>
          <w:rFonts w:asciiTheme="majorBidi" w:hAnsiTheme="majorBidi" w:cstheme="majorBidi"/>
          <w:sz w:val="22"/>
          <w:szCs w:val="22"/>
        </w:rPr>
        <w:t>Там</w:t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60521C">
        <w:rPr>
          <w:rFonts w:asciiTheme="majorBidi" w:hAnsiTheme="majorBidi" w:cstheme="majorBidi"/>
          <w:sz w:val="22"/>
          <w:szCs w:val="22"/>
        </w:rPr>
        <w:t>же</w:t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>. C. 4.</w:t>
      </w:r>
    </w:p>
  </w:footnote>
  <w:footnote w:id="34">
    <w:p w:rsidR="002454B1" w:rsidRPr="001C78C7" w:rsidRDefault="002454B1" w:rsidP="00AB1F3D">
      <w:pPr>
        <w:adjustRightInd w:val="0"/>
        <w:spacing w:line="240" w:lineRule="auto"/>
        <w:ind w:firstLine="0"/>
        <w:rPr>
          <w:rFonts w:asciiTheme="majorBidi" w:eastAsia="TimesNewRomanPSMT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eastAsia="TimesNewRomanPS-ItalicMT" w:hAnsiTheme="majorBidi" w:cstheme="majorBidi"/>
          <w:sz w:val="22"/>
          <w:szCs w:val="22"/>
          <w:lang w:val="en-US"/>
        </w:rPr>
        <w:t xml:space="preserve">De Groot, J.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The Historical Novel.</w:t>
      </w:r>
      <w:proofErr w:type="gramEnd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The new critical Idiom / J. de Groot.</w:t>
      </w:r>
      <w:proofErr w:type="gramEnd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 xml:space="preserve"> – London: Routledge, 2010.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P</w:t>
      </w:r>
      <w:r w:rsidRPr="001C78C7">
        <w:rPr>
          <w:rFonts w:asciiTheme="majorBidi" w:eastAsia="TimesNewRomanPSMT" w:hAnsiTheme="majorBidi" w:cstheme="majorBidi"/>
          <w:sz w:val="22"/>
          <w:szCs w:val="22"/>
        </w:rPr>
        <w:t>. 49.</w:t>
      </w:r>
      <w:proofErr w:type="gramEnd"/>
    </w:p>
  </w:footnote>
  <w:footnote w:id="35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Проскурнин</w:t>
      </w:r>
      <w:r w:rsidRPr="001C78C7">
        <w:rPr>
          <w:rFonts w:asciiTheme="majorBidi" w:hAnsiTheme="majorBidi" w:cstheme="majorBidi"/>
          <w:sz w:val="22"/>
          <w:szCs w:val="22"/>
        </w:rPr>
        <w:t xml:space="preserve">, </w:t>
      </w:r>
      <w:r w:rsidRPr="00D925E7">
        <w:rPr>
          <w:rFonts w:asciiTheme="majorBidi" w:hAnsiTheme="majorBidi" w:cstheme="majorBidi"/>
          <w:sz w:val="22"/>
          <w:szCs w:val="22"/>
        </w:rPr>
        <w:t xml:space="preserve">Б. М. «После постмодернизма»: о динамике жанра исторического романа. Заметки на полях книги Джерома де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Гроота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 / Б. М. Проскурнин // Вестник Пермского Университета. – Пермь, 2013. –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Вып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. 3 (23). С. 214.</w:t>
      </w:r>
    </w:p>
  </w:footnote>
  <w:footnote w:id="36">
    <w:p w:rsidR="002454B1" w:rsidRPr="00D925E7" w:rsidRDefault="002454B1" w:rsidP="00AB1F3D">
      <w:pPr>
        <w:spacing w:line="240" w:lineRule="auto"/>
        <w:ind w:firstLine="0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Райнеке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Ю. С. Исторический роман постмодернизма и традиции жанра (Великобритания, Германия, Австрия): диссертация… кандидата филологических наук: 10.01.03 / Ю. С.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Райнеке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. – Москва, 2002.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119.</w:t>
      </w:r>
    </w:p>
  </w:footnote>
  <w:footnote w:id="37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eastAsia="TimesNewRomanPS-ItalicMT" w:hAnsiTheme="majorBidi" w:cstheme="majorBidi"/>
          <w:sz w:val="22"/>
          <w:szCs w:val="22"/>
          <w:lang w:val="en-US"/>
        </w:rPr>
        <w:t xml:space="preserve">De Groot, J.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The Historical Novel.</w:t>
      </w:r>
      <w:proofErr w:type="gramEnd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The New Critical Idiom.</w:t>
      </w:r>
      <w:proofErr w:type="gramEnd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P. 173.</w:t>
      </w:r>
      <w:proofErr w:type="gramEnd"/>
    </w:p>
  </w:footnote>
  <w:footnote w:id="38">
    <w:p w:rsidR="002454B1" w:rsidRPr="00D925E7" w:rsidRDefault="002454B1" w:rsidP="0060521C">
      <w:pPr>
        <w:pStyle w:val="a3"/>
        <w:jc w:val="both"/>
        <w:rPr>
          <w:lang w:val="en-US"/>
        </w:rPr>
      </w:pPr>
      <w:r w:rsidRPr="0060521C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60521C">
        <w:rPr>
          <w:rFonts w:asciiTheme="majorBidi" w:eastAsia="TimesNewRomanPS-ItalicMT" w:hAnsiTheme="majorBidi" w:cstheme="majorBidi"/>
          <w:sz w:val="22"/>
          <w:szCs w:val="22"/>
          <w:lang w:val="en-US"/>
        </w:rPr>
        <w:t>De Groot</w:t>
      </w:r>
      <w:r w:rsidRPr="00D925E7">
        <w:rPr>
          <w:rFonts w:asciiTheme="majorBidi" w:eastAsia="TimesNewRomanPS-ItalicMT" w:hAnsiTheme="majorBidi" w:cstheme="majorBidi"/>
          <w:sz w:val="22"/>
          <w:szCs w:val="22"/>
          <w:lang w:val="en-US"/>
        </w:rPr>
        <w:t xml:space="preserve">, J.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The Historical Novel.</w:t>
      </w:r>
      <w:proofErr w:type="gramEnd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The New Critical Idiom.</w:t>
      </w:r>
      <w:proofErr w:type="gramEnd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eastAsia="TimesNewRomanPSMT" w:hAnsiTheme="majorBidi" w:cstheme="majorBidi"/>
          <w:sz w:val="22"/>
          <w:szCs w:val="22"/>
          <w:lang w:val="en-US"/>
        </w:rPr>
        <w:t>P. 173</w:t>
      </w:r>
      <w:r>
        <w:rPr>
          <w:rFonts w:asciiTheme="majorBidi" w:eastAsia="TimesNewRomanPSMT" w:hAnsiTheme="majorBidi" w:cstheme="majorBidi"/>
          <w:sz w:val="22"/>
          <w:szCs w:val="22"/>
          <w:lang w:val="en-US"/>
        </w:rPr>
        <w:t>.</w:t>
      </w:r>
      <w:proofErr w:type="gramEnd"/>
    </w:p>
  </w:footnote>
  <w:footnote w:id="3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Moran, B.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Türk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Romanına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Eleştirel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bir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Bakış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: Ahmet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Mithat'tan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A. H.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Tanpınar'a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/ B. Moran. </w:t>
      </w:r>
      <w:proofErr w:type="gram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– İstanbul: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İletişim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, 1987.</w:t>
      </w:r>
      <w:proofErr w:type="gram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S. 11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</w:p>
  </w:footnote>
  <w:footnote w:id="4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Tanpınar, A. H. 19. Asır Türk Edebiyatı Tarihi / A. H. Tanpınar. – İstanbul: Çağlayan Basımevi, 1988. – 7. Baskı. S. 407 – 411.</w:t>
      </w:r>
    </w:p>
  </w:footnote>
  <w:footnote w:id="41">
    <w:p w:rsidR="002454B1" w:rsidRPr="00D925E7" w:rsidRDefault="002454B1" w:rsidP="00AB1F3D">
      <w:pPr>
        <w:spacing w:line="240" w:lineRule="auto"/>
        <w:ind w:firstLine="0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Софронова, Л. В. Турецкий исторический роман: этапы развития: автореф. дис. … кандидата филол. наук: 10.01.01 / Л. В. Софронова. – М., 1986. С. 9. </w:t>
      </w:r>
    </w:p>
  </w:footnote>
  <w:footnote w:id="42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Yalçın Çelik, S. D. Mustafa Nacati Sepetçioğlu’nun Tarihi Roman Anlayışı ve Türk Edebiyatında Tarihi Roman Geleneğindeki Yeri / S. D. Yalçın Çelik // Erdem. – Ankara, 2007. – 49. Sayı. S. 37</w:t>
      </w:r>
    </w:p>
  </w:footnote>
  <w:footnote w:id="4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Софронова, Л. В. Турецкий исторический роман: этапы развития</w:t>
      </w:r>
      <w:r w:rsidRPr="00D925E7">
        <w:rPr>
          <w:rFonts w:asciiTheme="majorBidi" w:hAnsiTheme="majorBidi" w:cstheme="majorBidi"/>
          <w:sz w:val="22"/>
          <w:szCs w:val="22"/>
        </w:rPr>
        <w:t>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9.</w:t>
      </w:r>
    </w:p>
  </w:footnote>
  <w:footnote w:id="44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Sulaimanova, A. Konusunu Türk Tarihinden Alan Tarihi Tomanlar (1966–1970): Doktora Tezi / A. Sulaimanova. – İstanbul, 2009. S.</w:t>
      </w:r>
      <w:r w:rsidRPr="00D925E7">
        <w:rPr>
          <w:rFonts w:asciiTheme="majorBidi" w:hAnsiTheme="majorBidi" w:cstheme="majorBidi"/>
          <w:sz w:val="22"/>
          <w:szCs w:val="22"/>
        </w:rPr>
        <w:t xml:space="preserve"> 9.</w:t>
      </w:r>
    </w:p>
  </w:footnote>
  <w:footnote w:id="4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Софронова, Л. В. Турецкий исторический роман: этапы развития</w:t>
      </w:r>
      <w:r w:rsidRPr="00D925E7">
        <w:rPr>
          <w:rFonts w:asciiTheme="majorBidi" w:hAnsiTheme="majorBidi" w:cstheme="majorBidi"/>
          <w:sz w:val="22"/>
          <w:szCs w:val="22"/>
        </w:rPr>
        <w:t>. С. 10.</w:t>
      </w:r>
    </w:p>
  </w:footnote>
  <w:footnote w:id="4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Репенкова, М. М. Турецкие писатели переходной эпохи: литературные портреты</w:t>
      </w:r>
      <w:r w:rsidRPr="00D925E7">
        <w:rPr>
          <w:rFonts w:asciiTheme="majorBidi" w:hAnsiTheme="majorBidi" w:cstheme="majorBidi"/>
          <w:sz w:val="22"/>
          <w:szCs w:val="22"/>
        </w:rPr>
        <w:t xml:space="preserve"> / М. М.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Репенкова</w:t>
      </w:r>
      <w:proofErr w:type="spellEnd"/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. – М.: Наука, 2020. </w:t>
      </w:r>
      <w:r w:rsidRPr="00D925E7">
        <w:rPr>
          <w:rFonts w:asciiTheme="majorBidi" w:hAnsiTheme="majorBidi" w:cstheme="majorBidi"/>
          <w:sz w:val="22"/>
          <w:szCs w:val="22"/>
        </w:rPr>
        <w:t>С. 213.</w:t>
      </w:r>
    </w:p>
  </w:footnote>
  <w:footnote w:id="4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Софронова, Л. В. Турецкий исторический роман: этапы развития</w:t>
      </w:r>
      <w:r w:rsidRPr="00D925E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C</w:t>
      </w:r>
      <w:r w:rsidRPr="00D925E7">
        <w:rPr>
          <w:rFonts w:asciiTheme="majorBidi" w:hAnsiTheme="majorBidi" w:cstheme="majorBidi"/>
          <w:sz w:val="22"/>
          <w:szCs w:val="22"/>
        </w:rPr>
        <w:t>. 12.</w:t>
      </w:r>
    </w:p>
  </w:footnote>
  <w:footnote w:id="48">
    <w:p w:rsidR="002454B1" w:rsidRPr="00D925E7" w:rsidRDefault="002454B1">
      <w:pPr>
        <w:pStyle w:val="a3"/>
        <w:rPr>
          <w:rFonts w:ascii="Times New Roman" w:hAnsi="Times New Roman" w:cs="Times New Roman"/>
          <w:sz w:val="22"/>
          <w:szCs w:val="22"/>
        </w:rPr>
      </w:pPr>
      <w:r w:rsidRPr="00D925E7">
        <w:rPr>
          <w:rStyle w:val="a5"/>
        </w:rPr>
        <w:footnoteRef/>
      </w:r>
      <w:r w:rsidRPr="00D925E7">
        <w:t xml:space="preserve"> </w:t>
      </w:r>
      <w:r w:rsidRPr="00D925E7">
        <w:rPr>
          <w:rFonts w:ascii="Times New Roman" w:hAnsi="Times New Roman" w:cs="Times New Roman"/>
          <w:sz w:val="22"/>
          <w:szCs w:val="22"/>
        </w:rPr>
        <w:t xml:space="preserve">В русском переводе </w:t>
      </w:r>
      <w:r>
        <w:rPr>
          <w:rFonts w:ascii="Times New Roman" w:hAnsi="Times New Roman" w:cs="Times New Roman"/>
          <w:sz w:val="22"/>
          <w:szCs w:val="22"/>
        </w:rPr>
        <w:t xml:space="preserve">Р. Фиша </w:t>
      </w:r>
      <w:r w:rsidRPr="00D925E7">
        <w:rPr>
          <w:rFonts w:ascii="Times New Roman" w:hAnsi="Times New Roman" w:cs="Times New Roman"/>
          <w:sz w:val="22"/>
          <w:szCs w:val="22"/>
        </w:rPr>
        <w:t xml:space="preserve">название звучит как «Глубокое ущелье» (1971). </w:t>
      </w:r>
    </w:p>
  </w:footnote>
  <w:footnote w:id="4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Kurdakul, Ş. Çağdaş Türk Edebiyatı 4: Cumhuriyet Dönemi 2 / Ş. Kurdakul. – Ankara: Bilgi Yayınevi, 1992. S. 105.</w:t>
      </w:r>
    </w:p>
  </w:footnote>
  <w:footnote w:id="5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Ibid</w:t>
      </w:r>
      <w:r w:rsidRPr="00D925E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S</w:t>
      </w:r>
      <w:r w:rsidRPr="00D925E7">
        <w:rPr>
          <w:rFonts w:asciiTheme="majorBidi" w:hAnsiTheme="majorBidi" w:cstheme="majorBidi"/>
          <w:sz w:val="22"/>
          <w:szCs w:val="22"/>
        </w:rPr>
        <w:t>. 76.</w:t>
      </w:r>
    </w:p>
  </w:footnote>
  <w:footnote w:id="5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Софронова, Л. В. Турецкий исторический роман: этапы развития</w:t>
      </w:r>
      <w:r w:rsidRPr="00D925E7">
        <w:rPr>
          <w:rFonts w:asciiTheme="majorBidi" w:hAnsiTheme="majorBidi" w:cstheme="majorBidi"/>
          <w:sz w:val="22"/>
          <w:szCs w:val="22"/>
        </w:rPr>
        <w:t>. С. 12.</w:t>
      </w:r>
    </w:p>
  </w:footnote>
  <w:footnote w:id="52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13.</w:t>
      </w:r>
    </w:p>
  </w:footnote>
  <w:footnote w:id="5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Репенкова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М. М. Турецкие писатели переходной эпохи: литературные портреты. С. 215.</w:t>
      </w:r>
    </w:p>
  </w:footnote>
  <w:footnote w:id="54">
    <w:p w:rsidR="002454B1" w:rsidRPr="00D925E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Репенкова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М. М. Турецкие писатели переходной эпохи: литературные портреты. С. 130.</w:t>
      </w:r>
    </w:p>
  </w:footnote>
  <w:footnote w:id="5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– Москва: ИВ РАН: Крафт+, 2007. С. 59.</w:t>
      </w:r>
    </w:p>
  </w:footnote>
  <w:footnote w:id="5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С. Ф., Петросян, Ю. А. Очерки истории Турции. –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М.: Главная редакция восточной литературы издательства "Наука", 1983. </w:t>
      </w:r>
      <w:r w:rsidRPr="00D925E7">
        <w:rPr>
          <w:rFonts w:asciiTheme="majorBidi" w:hAnsiTheme="majorBidi" w:cstheme="majorBidi"/>
          <w:sz w:val="22"/>
          <w:szCs w:val="22"/>
        </w:rPr>
        <w:t>С. 139.</w:t>
      </w:r>
    </w:p>
  </w:footnote>
  <w:footnote w:id="5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Akşin, S. Ana Çizgileriyle Türkiye’nin Yakın Tarihi. – </w:t>
      </w:r>
      <w:r w:rsidRPr="00D925E7">
        <w:rPr>
          <w:rFonts w:asciiTheme="majorBidi" w:eastAsia="Times New Roman" w:hAnsiTheme="majorBidi" w:cstheme="majorBidi"/>
          <w:sz w:val="22"/>
          <w:szCs w:val="22"/>
          <w:lang w:val="tr-TR"/>
        </w:rPr>
        <w:t xml:space="preserve">İstanbul : Yenigün Haber Ajansı, 1997. – 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1. Cilt.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S. 52.</w:t>
      </w:r>
    </w:p>
  </w:footnote>
  <w:footnote w:id="58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Ibid. S. 53.</w:t>
      </w:r>
    </w:p>
  </w:footnote>
  <w:footnote w:id="5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. – I.B. Tauris &amp; Company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, 2017.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P.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74.</w:t>
      </w:r>
      <w:proofErr w:type="gramEnd"/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</w:p>
  </w:footnote>
  <w:footnote w:id="6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Akşin, S. Ana Çizgileriyle Türkiye’nin Yakın Tarihi.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 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S. 54.</w:t>
      </w:r>
    </w:p>
  </w:footnote>
  <w:footnote w:id="6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Bozarslan, H. İmparatorluktan Günümüze Türkiye Tarihi. – İletişim Yayınları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, 2018. S. </w:t>
      </w:r>
      <w:r w:rsidRPr="00D925E7">
        <w:rPr>
          <w:rFonts w:asciiTheme="majorBidi" w:eastAsia="Times New Roman" w:hAnsiTheme="majorBidi" w:cstheme="majorBidi"/>
          <w:sz w:val="22"/>
          <w:szCs w:val="22"/>
          <w:lang w:val="tr-TR"/>
        </w:rPr>
        <w:t>159.</w:t>
      </w:r>
    </w:p>
  </w:footnote>
  <w:footnote w:id="62">
    <w:p w:rsidR="002454B1" w:rsidRPr="00D925E7" w:rsidRDefault="002454B1" w:rsidP="00290114">
      <w:pPr>
        <w:pStyle w:val="a3"/>
        <w:tabs>
          <w:tab w:val="left" w:pos="4000"/>
        </w:tabs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Ibid. S.</w:t>
      </w:r>
      <w:r w:rsidRPr="00D925E7">
        <w:rPr>
          <w:rFonts w:asciiTheme="majorBidi" w:eastAsia="Times New Roman" w:hAnsiTheme="majorBidi" w:cstheme="majorBidi"/>
          <w:sz w:val="22"/>
          <w:szCs w:val="22"/>
          <w:lang w:val="tr-TR"/>
        </w:rPr>
        <w:t xml:space="preserve"> 158.</w:t>
      </w:r>
      <w:r w:rsidRPr="00D925E7">
        <w:rPr>
          <w:rFonts w:asciiTheme="majorBidi" w:eastAsia="Times New Roman" w:hAnsiTheme="majorBidi" w:cstheme="majorBidi"/>
          <w:sz w:val="22"/>
          <w:szCs w:val="22"/>
          <w:lang w:val="tr-TR"/>
        </w:rPr>
        <w:tab/>
      </w:r>
    </w:p>
  </w:footnote>
  <w:footnote w:id="6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C. 139.</w:t>
      </w:r>
    </w:p>
  </w:footnote>
  <w:footnote w:id="64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См., например: 1) Akşin, S. Ana Çizgileriyle Türkiye’nin Yakın Tarihi.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 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S. 54.; 2)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Bozarslan, H. İmparatorluktan Günümüze Türkiye Tarihi.</w:t>
      </w:r>
      <w:r w:rsidRPr="00D925E7">
        <w:rPr>
          <w:rFonts w:asciiTheme="majorBidi" w:eastAsia="Times New Roman" w:hAnsiTheme="majorBidi" w:cstheme="majorBidi"/>
          <w:sz w:val="22"/>
          <w:szCs w:val="22"/>
          <w:lang w:val="tr-TR"/>
        </w:rPr>
        <w:t xml:space="preserve"> S. 158.</w:t>
      </w:r>
    </w:p>
  </w:footnote>
  <w:footnote w:id="6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Akşin, S. Ana Çizgileriyle Türkiye’nin Yakın Tarihi.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 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S. 54.</w:t>
      </w:r>
    </w:p>
  </w:footnote>
  <w:footnote w:id="6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Гас</w:t>
      </w:r>
      <w:r w:rsidRPr="00D925E7">
        <w:rPr>
          <w:rFonts w:asciiTheme="majorBidi" w:hAnsiTheme="majorBidi" w:cstheme="majorBidi"/>
          <w:sz w:val="22"/>
          <w:szCs w:val="22"/>
        </w:rPr>
        <w:t>р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атян, М. А., Орешкова, С. Ф., Петросян, Ю. А.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Оче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рки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 истории Турции.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C. 140.</w:t>
      </w:r>
    </w:p>
  </w:footnote>
  <w:footnote w:id="6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140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</w:t>
      </w:r>
    </w:p>
  </w:footnote>
  <w:footnote w:id="68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P. 76.</w:t>
      </w:r>
    </w:p>
  </w:footnote>
  <w:footnote w:id="6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Ibid. P. </w:t>
      </w:r>
      <w:r w:rsidRPr="00D925E7">
        <w:rPr>
          <w:rFonts w:asciiTheme="majorBidi" w:eastAsia="Times New Roman" w:hAnsiTheme="majorBidi" w:cstheme="majorBidi"/>
          <w:sz w:val="22"/>
          <w:szCs w:val="22"/>
          <w:lang w:val="tr-TR"/>
        </w:rPr>
        <w:t>71-72.</w:t>
      </w:r>
    </w:p>
  </w:footnote>
  <w:footnote w:id="7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A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 xml:space="preserve">kyol, M.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Why is Turkey reviving an Ottoman sultan?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[Электронный ресурс]. – URL:</w:t>
      </w:r>
      <w:r w:rsidRPr="00D925E7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</w:t>
      </w:r>
      <w:hyperlink r:id="rId1" w:history="1">
        <w:r w:rsidRPr="00D925E7">
          <w:rPr>
            <w:rStyle w:val="a6"/>
            <w:rFonts w:asciiTheme="majorBidi" w:hAnsiTheme="majorBidi" w:cstheme="majorBidi"/>
            <w:color w:val="auto"/>
            <w:sz w:val="22"/>
            <w:szCs w:val="22"/>
            <w:shd w:val="clear" w:color="auto" w:fill="FFFFFF"/>
            <w:lang w:val="tr-TR"/>
          </w:rPr>
          <w:t>https://www.al-monitor.com/originals/2016/09/turkey-reviving-sultan-abdulhamid-ii.html</w:t>
        </w:r>
      </w:hyperlink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(дата обращения: 21.0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2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.20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21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)</w:t>
      </w:r>
    </w:p>
  </w:footnote>
  <w:footnote w:id="7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С. Ф., Петросян, Ю. А. Очерки истории Турции. С. 141. </w:t>
      </w:r>
    </w:p>
  </w:footnote>
  <w:footnote w:id="72">
    <w:p w:rsidR="002454B1" w:rsidRPr="00D925E7" w:rsidRDefault="002454B1" w:rsidP="00AB1F3D">
      <w:pPr>
        <w:shd w:val="clear" w:color="auto" w:fill="FFFFFF"/>
        <w:spacing w:line="240" w:lineRule="auto"/>
        <w:ind w:firstLine="0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Петросян, Ю. А. Младотурецкое движение (вторая половина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XIX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– начало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века)</w:t>
      </w:r>
      <w:r w:rsidRPr="00D925E7">
        <w:rPr>
          <w:rFonts w:asciiTheme="majorBidi" w:hAnsiTheme="majorBidi" w:cstheme="majorBidi"/>
          <w:sz w:val="22"/>
          <w:szCs w:val="22"/>
        </w:rPr>
        <w:t>. – М: Наука, 1971. С. 166.</w:t>
      </w:r>
    </w:p>
  </w:footnote>
  <w:footnote w:id="73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</w:t>
      </w:r>
      <w:r w:rsidRPr="001C78C7">
        <w:rPr>
          <w:rFonts w:asciiTheme="majorBidi" w:hAnsiTheme="majorBidi" w:cstheme="majorBidi"/>
          <w:sz w:val="22"/>
          <w:szCs w:val="22"/>
        </w:rPr>
        <w:t>. 141.</w:t>
      </w:r>
    </w:p>
  </w:footnote>
  <w:footnote w:id="74">
    <w:p w:rsidR="002454B1" w:rsidRPr="00D925E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14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2.</w:t>
      </w:r>
    </w:p>
  </w:footnote>
  <w:footnote w:id="75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P.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>83.</w:t>
      </w:r>
    </w:p>
  </w:footnote>
  <w:footnote w:id="76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Ibid.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P.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>83.</w:t>
      </w:r>
    </w:p>
  </w:footnote>
  <w:footnote w:id="7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142.</w:t>
      </w:r>
    </w:p>
  </w:footnote>
  <w:footnote w:id="78">
    <w:p w:rsidR="002454B1" w:rsidRPr="00D925E7" w:rsidRDefault="002454B1" w:rsidP="006233E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14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2.</w:t>
      </w:r>
    </w:p>
  </w:footnote>
  <w:footnote w:id="79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P.</w:t>
      </w:r>
      <w:r w:rsidRPr="001C78C7">
        <w:rPr>
          <w:rFonts w:asciiTheme="majorBidi" w:hAnsiTheme="majorBidi" w:cstheme="majorBidi"/>
          <w:sz w:val="22"/>
          <w:szCs w:val="22"/>
        </w:rPr>
        <w:t>85.</w:t>
      </w:r>
    </w:p>
  </w:footnote>
  <w:footnote w:id="80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</w:t>
      </w:r>
      <w:r w:rsidRPr="001C78C7">
        <w:rPr>
          <w:rFonts w:asciiTheme="majorBidi" w:hAnsiTheme="majorBidi" w:cstheme="majorBidi"/>
          <w:sz w:val="22"/>
          <w:szCs w:val="22"/>
        </w:rPr>
        <w:t>. 143.</w:t>
      </w:r>
    </w:p>
  </w:footnote>
  <w:footnote w:id="81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1C78C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C</w:t>
      </w:r>
      <w:r w:rsidRPr="001C78C7">
        <w:rPr>
          <w:rFonts w:asciiTheme="majorBidi" w:hAnsiTheme="majorBidi" w:cstheme="majorBidi"/>
          <w:sz w:val="22"/>
          <w:szCs w:val="22"/>
        </w:rPr>
        <w:t>. 145.</w:t>
      </w:r>
    </w:p>
  </w:footnote>
  <w:footnote w:id="82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1C78C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C</w:t>
      </w:r>
      <w:r w:rsidRPr="001C78C7">
        <w:rPr>
          <w:rFonts w:asciiTheme="majorBidi" w:hAnsiTheme="majorBidi" w:cstheme="majorBidi"/>
          <w:sz w:val="22"/>
          <w:szCs w:val="22"/>
        </w:rPr>
        <w:t>. 146.</w:t>
      </w:r>
    </w:p>
  </w:footnote>
  <w:footnote w:id="83">
    <w:p w:rsidR="002454B1" w:rsidRPr="00D925E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14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>7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</w:t>
      </w:r>
    </w:p>
  </w:footnote>
  <w:footnote w:id="84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P.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>87.</w:t>
      </w:r>
    </w:p>
  </w:footnote>
  <w:footnote w:id="8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Киреев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r w:rsidRPr="00D925E7">
        <w:rPr>
          <w:rFonts w:asciiTheme="majorBidi" w:hAnsiTheme="majorBidi" w:cstheme="majorBidi"/>
          <w:sz w:val="22"/>
          <w:szCs w:val="22"/>
        </w:rPr>
        <w:t>Н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Г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История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Турции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век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78.</w:t>
      </w:r>
    </w:p>
  </w:footnote>
  <w:footnote w:id="8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D925E7">
        <w:rPr>
          <w:rFonts w:asciiTheme="majorBidi" w:hAnsiTheme="majorBidi" w:cstheme="majorBidi"/>
          <w:sz w:val="22"/>
          <w:szCs w:val="22"/>
        </w:rPr>
        <w:t>. 91–92.</w:t>
      </w:r>
    </w:p>
  </w:footnote>
  <w:footnote w:id="8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С. 79.</w:t>
      </w:r>
    </w:p>
  </w:footnote>
  <w:footnote w:id="88">
    <w:p w:rsidR="002454B1" w:rsidRPr="00D925E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</w:t>
      </w:r>
      <w:r w:rsidRPr="001C78C7">
        <w:rPr>
          <w:rFonts w:asciiTheme="majorBidi" w:hAnsiTheme="majorBidi" w:cstheme="majorBidi"/>
          <w:sz w:val="22"/>
          <w:szCs w:val="22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79</w:t>
      </w:r>
      <w:r w:rsidRPr="001C78C7">
        <w:rPr>
          <w:rFonts w:asciiTheme="majorBidi" w:hAnsiTheme="majorBidi" w:cstheme="majorBidi"/>
          <w:sz w:val="22"/>
          <w:szCs w:val="22"/>
        </w:rPr>
        <w:t>.</w:t>
      </w:r>
    </w:p>
  </w:footnote>
  <w:footnote w:id="8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150.</w:t>
      </w:r>
    </w:p>
  </w:footnote>
  <w:footnote w:id="9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150–151.</w:t>
      </w:r>
    </w:p>
  </w:footnote>
  <w:footnote w:id="9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D925E7">
        <w:rPr>
          <w:rFonts w:asciiTheme="majorBidi" w:hAnsiTheme="majorBidi" w:cstheme="majorBidi"/>
          <w:sz w:val="22"/>
          <w:szCs w:val="22"/>
        </w:rPr>
        <w:t>. 94.</w:t>
      </w:r>
    </w:p>
  </w:footnote>
  <w:footnote w:id="92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С. 151.</w:t>
      </w:r>
    </w:p>
  </w:footnote>
  <w:footnote w:id="9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С. 80.</w:t>
      </w:r>
    </w:p>
  </w:footnote>
  <w:footnote w:id="94">
    <w:p w:rsidR="002454B1" w:rsidRPr="00D925E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</w:t>
      </w:r>
      <w:r w:rsidRPr="001C78C7">
        <w:rPr>
          <w:rFonts w:asciiTheme="majorBidi" w:hAnsiTheme="majorBidi" w:cstheme="majorBidi"/>
          <w:sz w:val="22"/>
          <w:szCs w:val="22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81</w:t>
      </w:r>
      <w:r w:rsidRPr="001C78C7">
        <w:rPr>
          <w:rFonts w:asciiTheme="majorBidi" w:hAnsiTheme="majorBidi" w:cstheme="majorBidi"/>
          <w:sz w:val="22"/>
          <w:szCs w:val="22"/>
        </w:rPr>
        <w:t>.</w:t>
      </w:r>
    </w:p>
  </w:footnote>
  <w:footnote w:id="9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1)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. 81 – 82; 2)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100 – 101.</w:t>
      </w:r>
    </w:p>
  </w:footnote>
  <w:footnote w:id="9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103.</w:t>
      </w:r>
    </w:p>
  </w:footnote>
  <w:footnote w:id="97">
    <w:p w:rsidR="002454B1" w:rsidRPr="001C78C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P</w:t>
      </w:r>
      <w:r w:rsidRPr="001C78C7">
        <w:rPr>
          <w:rFonts w:asciiTheme="majorBidi" w:hAnsiTheme="majorBidi" w:cstheme="majorBidi"/>
          <w:sz w:val="22"/>
          <w:szCs w:val="22"/>
        </w:rPr>
        <w:t>. 103.</w:t>
      </w:r>
      <w:proofErr w:type="gramEnd"/>
    </w:p>
  </w:footnote>
  <w:footnote w:id="98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82.</w:t>
      </w:r>
    </w:p>
  </w:footnote>
  <w:footnote w:id="9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103</w:t>
      </w:r>
    </w:p>
  </w:footnote>
  <w:footnote w:id="10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Ibid. P. 104.</w:t>
      </w:r>
      <w:proofErr w:type="gramEnd"/>
    </w:p>
  </w:footnote>
  <w:footnote w:id="101">
    <w:p w:rsidR="002454B1" w:rsidRPr="00D925E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P. 105.</w:t>
      </w:r>
      <w:proofErr w:type="gramEnd"/>
    </w:p>
  </w:footnote>
  <w:footnote w:id="102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 xml:space="preserve">Bozarslan, H. İmparatorluktan Günümüze Türkiye Tarihi.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S. </w:t>
      </w:r>
      <w:r w:rsidRPr="00D925E7">
        <w:rPr>
          <w:rFonts w:asciiTheme="majorBidi" w:eastAsia="Times New Roman" w:hAnsiTheme="majorBidi" w:cstheme="majorBidi"/>
          <w:sz w:val="22"/>
          <w:szCs w:val="22"/>
        </w:rPr>
        <w:t>228.</w:t>
      </w:r>
    </w:p>
  </w:footnote>
  <w:footnote w:id="103">
    <w:p w:rsidR="002454B1" w:rsidRPr="00D925E7" w:rsidRDefault="002454B1" w:rsidP="00AB1F3D">
      <w:pPr>
        <w:shd w:val="clear" w:color="auto" w:fill="FFFFFF"/>
        <w:spacing w:line="240" w:lineRule="auto"/>
        <w:ind w:firstLine="0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Еремеев, Д. Е. История Турецкой Республики с 1918 года до наших дней.</w:t>
      </w:r>
      <w:r w:rsidRPr="00D925E7">
        <w:rPr>
          <w:rStyle w:val="a7"/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– М.: Квадрига, 2017.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9.</w:t>
      </w:r>
    </w:p>
  </w:footnote>
  <w:footnote w:id="104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10.</w:t>
      </w:r>
    </w:p>
  </w:footnote>
  <w:footnote w:id="105">
    <w:p w:rsidR="002454B1" w:rsidRPr="00D925E7" w:rsidRDefault="002454B1" w:rsidP="006233EB">
      <w:pPr>
        <w:pStyle w:val="a3"/>
        <w:jc w:val="both"/>
        <w:rPr>
          <w:rFonts w:asciiTheme="majorBidi" w:hAnsiTheme="majorBidi" w:cstheme="majorBidi"/>
          <w:sz w:val="22"/>
          <w:szCs w:val="22"/>
          <w:highlight w:val="yellow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C. 10.</w:t>
      </w:r>
    </w:p>
  </w:footnote>
  <w:footnote w:id="10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8.</w:t>
      </w:r>
    </w:p>
  </w:footnote>
  <w:footnote w:id="10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105.</w:t>
      </w:r>
    </w:p>
  </w:footnote>
  <w:footnote w:id="108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Ibid. P. 107.</w:t>
      </w:r>
      <w:proofErr w:type="gramEnd"/>
    </w:p>
  </w:footnote>
  <w:footnote w:id="109">
    <w:p w:rsidR="002454B1" w:rsidRPr="007D55D1" w:rsidRDefault="002454B1" w:rsidP="006233E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Ibid</w:t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P</w:t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>. 107.</w:t>
      </w:r>
      <w:proofErr w:type="gramEnd"/>
    </w:p>
  </w:footnote>
  <w:footnote w:id="110">
    <w:p w:rsidR="002454B1" w:rsidRPr="007D55D1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Ibid</w:t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P</w:t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>. 108.</w:t>
      </w:r>
      <w:proofErr w:type="gramEnd"/>
    </w:p>
  </w:footnote>
  <w:footnote w:id="11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Киреев</w:t>
      </w:r>
      <w:r w:rsidRPr="001C78C7">
        <w:rPr>
          <w:rFonts w:asciiTheme="majorBidi" w:hAnsiTheme="majorBidi" w:cstheme="majorBidi"/>
          <w:sz w:val="22"/>
          <w:szCs w:val="22"/>
        </w:rPr>
        <w:t xml:space="preserve">, </w:t>
      </w:r>
      <w:r w:rsidRPr="00D925E7">
        <w:rPr>
          <w:rFonts w:asciiTheme="majorBidi" w:hAnsiTheme="majorBidi" w:cstheme="majorBidi"/>
          <w:sz w:val="22"/>
          <w:szCs w:val="22"/>
        </w:rPr>
        <w:t>Н</w:t>
      </w:r>
      <w:r w:rsidRPr="001C78C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Г</w:t>
      </w:r>
      <w:r w:rsidRPr="001C78C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 xml:space="preserve">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С. 98–100.</w:t>
      </w:r>
    </w:p>
  </w:footnote>
  <w:footnote w:id="112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Еремеев, Д. Е. История Турецкой Республики с 1918 года до наших дней. С</w:t>
      </w:r>
      <w:r w:rsidRPr="001C78C7">
        <w:rPr>
          <w:rFonts w:asciiTheme="majorBidi" w:hAnsiTheme="majorBidi" w:cstheme="majorBidi"/>
          <w:sz w:val="22"/>
          <w:szCs w:val="22"/>
        </w:rPr>
        <w:t>. 11.</w:t>
      </w:r>
    </w:p>
  </w:footnote>
  <w:footnote w:id="11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10.</w:t>
      </w:r>
    </w:p>
  </w:footnote>
  <w:footnote w:id="114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11.</w:t>
      </w:r>
    </w:p>
  </w:footnote>
  <w:footnote w:id="115">
    <w:p w:rsidR="002454B1" w:rsidRPr="001C78C7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Еремеев, Д. Е. История Турецкой Респу</w:t>
      </w:r>
      <w:r>
        <w:rPr>
          <w:rFonts w:asciiTheme="majorBidi" w:hAnsiTheme="majorBidi" w:cstheme="majorBidi"/>
          <w:sz w:val="22"/>
          <w:szCs w:val="22"/>
        </w:rPr>
        <w:t>блики с 1918 года до наших дней</w:t>
      </w:r>
      <w:r w:rsidRPr="0060521C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  <w:lang w:val="en-US"/>
        </w:rPr>
        <w:t>C</w:t>
      </w:r>
      <w:r w:rsidRPr="001C78C7">
        <w:rPr>
          <w:rFonts w:asciiTheme="majorBidi" w:hAnsiTheme="majorBidi" w:cstheme="majorBidi"/>
          <w:sz w:val="22"/>
          <w:szCs w:val="22"/>
        </w:rPr>
        <w:t>. 11.</w:t>
      </w:r>
    </w:p>
  </w:footnote>
  <w:footnote w:id="116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1C78C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1C78C7">
        <w:rPr>
          <w:rFonts w:asciiTheme="majorBidi" w:hAnsiTheme="majorBidi" w:cstheme="majorBidi"/>
          <w:sz w:val="22"/>
          <w:szCs w:val="22"/>
        </w:rPr>
        <w:t>. 17.</w:t>
      </w:r>
    </w:p>
  </w:footnote>
  <w:footnote w:id="117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Там</w:t>
      </w:r>
      <w:r w:rsidRPr="001C78C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же</w:t>
      </w:r>
      <w:r w:rsidRPr="001C78C7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1C78C7">
        <w:rPr>
          <w:rFonts w:asciiTheme="majorBidi" w:hAnsiTheme="majorBidi" w:cstheme="majorBidi"/>
          <w:sz w:val="22"/>
          <w:szCs w:val="22"/>
        </w:rPr>
        <w:t>. 19 – 22.</w:t>
      </w:r>
    </w:p>
  </w:footnote>
  <w:footnote w:id="118">
    <w:p w:rsidR="002454B1" w:rsidRPr="0060521C" w:rsidRDefault="002454B1" w:rsidP="0060521C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Еремеев, Д. Е. История Турецкой Республики с 1918 года до наших дней.</w:t>
      </w:r>
      <w:r w:rsidRPr="00D925E7">
        <w:rPr>
          <w:rStyle w:val="a7"/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С</w:t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>. 52.</w:t>
      </w:r>
    </w:p>
  </w:footnote>
  <w:footnote w:id="119">
    <w:p w:rsidR="002454B1" w:rsidRPr="0060521C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60521C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>. 143.</w:t>
      </w:r>
    </w:p>
  </w:footnote>
  <w:footnote w:id="120">
    <w:p w:rsidR="002454B1" w:rsidRPr="001C78C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Ibid</w:t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P</w:t>
      </w:r>
      <w:r w:rsidRPr="0060521C">
        <w:rPr>
          <w:rFonts w:asciiTheme="majorBidi" w:hAnsiTheme="majorBidi" w:cstheme="majorBidi"/>
          <w:sz w:val="22"/>
          <w:szCs w:val="22"/>
          <w:lang w:val="en-US"/>
        </w:rPr>
        <w:t>. 145 – 1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>47.</w:t>
      </w:r>
    </w:p>
  </w:footnote>
  <w:footnote w:id="121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Киреев, Н. Г. История Турции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XX</w:t>
      </w:r>
      <w:r w:rsidRPr="00D925E7">
        <w:rPr>
          <w:rFonts w:asciiTheme="majorBidi" w:hAnsiTheme="majorBidi" w:cstheme="majorBidi"/>
          <w:sz w:val="22"/>
          <w:szCs w:val="22"/>
        </w:rPr>
        <w:t xml:space="preserve"> век. С. 119 – 120.</w:t>
      </w:r>
    </w:p>
  </w:footnote>
  <w:footnote w:id="122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С. 167.</w:t>
      </w:r>
    </w:p>
  </w:footnote>
  <w:footnote w:id="123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Akşin, S. Ana Çizgileriyle Türkiye’nin Yakın Tarihi.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 – </w:t>
      </w:r>
      <w:r w:rsidRPr="00D925E7">
        <w:rPr>
          <w:rFonts w:asciiTheme="majorBidi" w:eastAsia="Times New Roman" w:hAnsiTheme="majorBidi" w:cstheme="majorBidi"/>
          <w:sz w:val="22"/>
          <w:szCs w:val="22"/>
          <w:lang w:val="tr-TR"/>
        </w:rPr>
        <w:t xml:space="preserve">İstanbul : Yenigün Haber Ajansı, 1997. – 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2. Cilt.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S. 9 – 13.</w:t>
      </w:r>
    </w:p>
  </w:footnote>
  <w:footnote w:id="124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Киреев, Н. Г. История Турции XX век. С. 141 – 142.</w:t>
      </w:r>
    </w:p>
  </w:footnote>
  <w:footnote w:id="125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Akşin, S. Ana Çizgileriyle Türkiye’nin Yakın Tarihi.</w:t>
      </w:r>
      <w:r w:rsidRPr="00D925E7">
        <w:rPr>
          <w:rFonts w:asciiTheme="majorBidi" w:eastAsia="Times New Roman" w:hAnsiTheme="majorBidi" w:cstheme="majorBidi"/>
          <w:spacing w:val="-15"/>
          <w:sz w:val="22"/>
          <w:szCs w:val="22"/>
          <w:lang w:val="tr-TR"/>
        </w:rPr>
        <w:t xml:space="preserve">  Cilt.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21 – 24.</w:t>
      </w:r>
    </w:p>
  </w:footnote>
  <w:footnote w:id="126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Zürcher, Erik J.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tr-TR"/>
        </w:rPr>
        <w:t>Turkey: A Modern History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  <w:lang w:val="en-US"/>
        </w:rPr>
        <w:t>.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P</w:t>
      </w:r>
      <w:r w:rsidRPr="00D925E7">
        <w:rPr>
          <w:rFonts w:asciiTheme="majorBidi" w:hAnsiTheme="majorBidi" w:cstheme="majorBidi"/>
          <w:sz w:val="22"/>
          <w:szCs w:val="22"/>
        </w:rPr>
        <w:t>. 161 – 164.</w:t>
      </w:r>
    </w:p>
  </w:footnote>
  <w:footnote w:id="127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Гасратян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 xml:space="preserve">, М. А.,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Орешкова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С. Ф., Петросян, Ю. А. Очерки истории Турции. С. 179.</w:t>
      </w:r>
    </w:p>
  </w:footnote>
  <w:footnote w:id="128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Еремеев, Д. Е. История Турецкой Республики с 1918 года до наших дней. С. 120 – 121.</w:t>
      </w:r>
    </w:p>
  </w:footnote>
  <w:footnote w:id="129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125.</w:t>
      </w:r>
    </w:p>
  </w:footnote>
  <w:footnote w:id="130">
    <w:p w:rsidR="002454B1" w:rsidRPr="00D925E7" w:rsidRDefault="002454B1" w:rsidP="00DC46FB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Там же. С. 127 – 129.</w:t>
      </w:r>
    </w:p>
  </w:footnote>
  <w:footnote w:id="131">
    <w:p w:rsidR="002454B1" w:rsidRPr="00D925E7" w:rsidRDefault="002454B1" w:rsidP="00DC46FB">
      <w:pPr>
        <w:spacing w:line="240" w:lineRule="auto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Uslu, M. Ahmet Ümit’s Gaziantep [Электронный ресурс] / M. Uslu.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– URL: </w:t>
      </w:r>
      <w:r>
        <w:fldChar w:fldCharType="begin"/>
      </w:r>
      <w:r>
        <w:instrText xml:space="preserve"> HYPERLINK "https://www.skylife.com/en/2009-12/ahmet-umit-s-gaziantep" </w:instrText>
      </w:r>
      <w:r>
        <w:fldChar w:fldCharType="separate"/>
      </w:r>
      <w:r w:rsidRPr="00D925E7">
        <w:rPr>
          <w:rStyle w:val="a6"/>
          <w:rFonts w:asciiTheme="majorBidi" w:hAnsiTheme="majorBidi" w:cstheme="majorBidi"/>
          <w:color w:val="auto"/>
          <w:sz w:val="22"/>
          <w:szCs w:val="22"/>
          <w:lang w:val="tr-TR"/>
        </w:rPr>
        <w:t>https://www.skylife.com/en/2009-12/ahmet-umit-s-gaziantep</w:t>
      </w:r>
      <w:r>
        <w:rPr>
          <w:rStyle w:val="a6"/>
          <w:rFonts w:asciiTheme="majorBidi" w:hAnsiTheme="majorBidi" w:cstheme="majorBidi"/>
          <w:color w:val="auto"/>
          <w:sz w:val="22"/>
          <w:szCs w:val="22"/>
          <w:lang w:val="tr-TR"/>
        </w:rPr>
        <w:fldChar w:fldCharType="end"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(дата обращения: 01.05.2019).</w:t>
      </w:r>
    </w:p>
  </w:footnote>
  <w:footnote w:id="132">
    <w:p w:rsidR="002454B1" w:rsidRPr="00D925E7" w:rsidRDefault="002454B1" w:rsidP="00DC46FB">
      <w:pPr>
        <w:spacing w:line="240" w:lineRule="auto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Okur, H. Ahmet Ümit: Hala solcuyum [Электронный ресурс] / H. Okur.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– URL: </w:t>
      </w:r>
      <w:r>
        <w:fldChar w:fldCharType="begin"/>
      </w:r>
      <w:r w:rsidRPr="001C78C7">
        <w:rPr>
          <w:lang w:val="tr-TR"/>
        </w:rPr>
        <w:instrText xml:space="preserve"> HYPERLINK "http://www.haber7.com/kultur/haber/421984-ahmet-umit-ben-hala-solcuyum" </w:instrText>
      </w:r>
      <w:r>
        <w:fldChar w:fldCharType="separate"/>
      </w:r>
      <w:r w:rsidRPr="00D925E7">
        <w:rPr>
          <w:rStyle w:val="a6"/>
          <w:rFonts w:asciiTheme="majorBidi" w:hAnsiTheme="majorBidi" w:cstheme="majorBidi"/>
          <w:color w:val="auto"/>
          <w:sz w:val="22"/>
          <w:szCs w:val="22"/>
          <w:lang w:val="tr-TR"/>
        </w:rPr>
        <w:t>http://www.haber7.com/kultur/haber/421984-ahmet-umit-ben-hala-solcuyum</w:t>
      </w:r>
      <w:r>
        <w:rPr>
          <w:rStyle w:val="a6"/>
          <w:rFonts w:asciiTheme="majorBidi" w:hAnsiTheme="majorBidi" w:cstheme="majorBidi"/>
          <w:color w:val="auto"/>
          <w:sz w:val="22"/>
          <w:szCs w:val="22"/>
          <w:lang w:val="tr-TR"/>
        </w:rPr>
        <w:fldChar w:fldCharType="end"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(дата обращения: 05.05.2019).</w:t>
      </w:r>
    </w:p>
  </w:footnote>
  <w:footnote w:id="133">
    <w:p w:rsidR="002454B1" w:rsidRPr="00D925E7" w:rsidRDefault="002454B1" w:rsidP="00DC46FB">
      <w:pPr>
        <w:spacing w:line="240" w:lineRule="auto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Tüzün, H. Ö. Ahmet Ümit // Turkish novelists since 1960. Second series / edited by B. Alkan and Ç. Günay-Erkol. – Detroit, Michigan: </w:t>
      </w:r>
      <w:r w:rsidRPr="00D925E7">
        <w:rPr>
          <w:rFonts w:asciiTheme="majorBidi" w:eastAsia="Arial Unicode MS" w:hAnsiTheme="majorBidi" w:cstheme="majorBidi"/>
          <w:sz w:val="22"/>
          <w:szCs w:val="22"/>
          <w:lang w:val="en-US"/>
        </w:rPr>
        <w:t>Gale Cengage Learning,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2014. P. 316.</w:t>
      </w:r>
    </w:p>
  </w:footnote>
  <w:footnote w:id="134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Tüzün, H. Ö. Ahmet Ümit. P. 317.</w:t>
      </w:r>
    </w:p>
  </w:footnote>
  <w:footnote w:id="135">
    <w:p w:rsidR="002454B1" w:rsidRPr="00D925E7" w:rsidRDefault="002454B1" w:rsidP="00DC46FB">
      <w:pPr>
        <w:spacing w:line="240" w:lineRule="auto"/>
        <w:rPr>
          <w:rFonts w:cstheme="majorBidi"/>
          <w:sz w:val="22"/>
          <w:szCs w:val="22"/>
          <w:lang w:val="tr-TR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Çakıroğlu, N. Sıradışı bir kariyer öyküsü: Ahmet Ümit [Электронный ресурс] / N. Çakıroğlu.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– URL: </w:t>
      </w:r>
      <w:r>
        <w:fldChar w:fldCharType="begin"/>
      </w:r>
      <w:r w:rsidRPr="001C78C7">
        <w:rPr>
          <w:lang w:val="tr-TR"/>
        </w:rPr>
        <w:instrText xml:space="preserve"> HYPERLINK "https://www.kigem.com/siradisi-bir-kariyer-oykusu-ahmet-umit.html" </w:instrText>
      </w:r>
      <w:r>
        <w:fldChar w:fldCharType="separate"/>
      </w:r>
      <w:r w:rsidRPr="00D925E7">
        <w:rPr>
          <w:rStyle w:val="a6"/>
          <w:rFonts w:asciiTheme="majorBidi" w:hAnsiTheme="majorBidi" w:cstheme="majorBidi"/>
          <w:color w:val="auto"/>
          <w:sz w:val="22"/>
          <w:szCs w:val="22"/>
          <w:lang w:val="tr-TR"/>
        </w:rPr>
        <w:t>https://www.kigem.com/siradisi-bir-kariyer-oykusu-ahmet-umit.html</w:t>
      </w:r>
      <w:r>
        <w:rPr>
          <w:rStyle w:val="a6"/>
          <w:rFonts w:asciiTheme="majorBidi" w:hAnsiTheme="majorBidi" w:cstheme="majorBidi"/>
          <w:color w:val="auto"/>
          <w:sz w:val="22"/>
          <w:szCs w:val="22"/>
          <w:lang w:val="tr-TR"/>
        </w:rPr>
        <w:fldChar w:fldCharType="end"/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 (дата обращения: 29.04.2019).</w:t>
      </w:r>
    </w:p>
  </w:footnote>
  <w:footnote w:id="136">
    <w:p w:rsidR="002454B1" w:rsidRPr="00D925E7" w:rsidRDefault="002454B1">
      <w:pPr>
        <w:pStyle w:val="a3"/>
      </w:pPr>
      <w:r w:rsidRPr="00D925E7">
        <w:rPr>
          <w:rStyle w:val="a5"/>
        </w:rPr>
        <w:footnoteRef/>
      </w:r>
      <w:r w:rsidRPr="00D925E7"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Репенкова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М. М. Турецкие писатели переходной эпохи: литературные портреты. С. 140.</w:t>
      </w:r>
    </w:p>
  </w:footnote>
  <w:footnote w:id="137">
    <w:p w:rsidR="002454B1" w:rsidRPr="00D925E7" w:rsidRDefault="002454B1" w:rsidP="00537826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См., например: 1) Софронова Л. В.</w:t>
      </w:r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О романе Ахмета </w:t>
      </w:r>
      <w:proofErr w:type="spellStart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>Умита</w:t>
      </w:r>
      <w:proofErr w:type="spellEnd"/>
      <w:r w:rsidRPr="00D925E7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«Прощай, моя прекрасная родина» / Л. В. Софронова // Восточный альманах. – М.: Дипломатическая академия; Квант Медиа, 2017. С. 167–168; 2)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Репенкова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М. М. Турецкие писатели переходной эпохи: литературные портреты.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145–146.</w:t>
      </w:r>
    </w:p>
  </w:footnote>
  <w:footnote w:id="138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Ümit, A. Elveda Güzel Vatanım / A. Ümit. – Everest Yayınları, 2015. – S.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gramStart"/>
      <w:r w:rsidRPr="00D925E7">
        <w:rPr>
          <w:rFonts w:asciiTheme="majorBidi" w:hAnsiTheme="majorBidi" w:cstheme="majorBidi"/>
          <w:sz w:val="22"/>
          <w:szCs w:val="22"/>
          <w:lang w:val="en-US"/>
        </w:rPr>
        <w:t>534–548.</w:t>
      </w:r>
      <w:proofErr w:type="gramEnd"/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</w:footnote>
  <w:footnote w:id="139">
    <w:p w:rsidR="002454B1" w:rsidRPr="00D925E7" w:rsidRDefault="002454B1" w:rsidP="00B44194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Style w:val="a7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tr-TR"/>
        </w:rPr>
        <w:t>Saltanat Arabaları // Osmanlı Ansiklopedisi</w:t>
      </w:r>
      <w:r w:rsidRPr="00D925E7">
        <w:rPr>
          <w:rStyle w:val="a7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/>
        </w:rPr>
        <w:t xml:space="preserve"> [</w:t>
      </w:r>
      <w:r w:rsidRPr="00D925E7">
        <w:rPr>
          <w:rStyle w:val="a7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</w:rPr>
        <w:t>Электронный</w:t>
      </w:r>
      <w:r w:rsidRPr="00D925E7">
        <w:rPr>
          <w:rStyle w:val="a7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/>
        </w:rPr>
        <w:t xml:space="preserve"> </w:t>
      </w:r>
      <w:r w:rsidRPr="00D925E7">
        <w:rPr>
          <w:rStyle w:val="a7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</w:rPr>
        <w:t>ресурс</w:t>
      </w:r>
      <w:r w:rsidRPr="00D925E7">
        <w:rPr>
          <w:rStyle w:val="a7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/>
        </w:rPr>
        <w:t>].</w:t>
      </w:r>
      <w:r>
        <w:rPr>
          <w:rStyle w:val="a7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/>
        </w:rPr>
        <w:t xml:space="preserve"> – URL: </w:t>
      </w:r>
      <w:r w:rsidR="00413BA8">
        <w:fldChar w:fldCharType="begin"/>
      </w:r>
      <w:r w:rsidR="00413BA8" w:rsidRPr="00DC0E58">
        <w:rPr>
          <w:lang w:val="en-US"/>
        </w:rPr>
        <w:instrText xml:space="preserve"> HYPERLINK "https://osmanli-devleti.net/page.php?id=1281" </w:instrText>
      </w:r>
      <w:r w:rsidR="00413BA8">
        <w:fldChar w:fldCharType="separate"/>
      </w:r>
      <w:r w:rsidRPr="00D925E7">
        <w:rPr>
          <w:rStyle w:val="a6"/>
          <w:rFonts w:asciiTheme="majorBidi" w:hAnsiTheme="majorBidi" w:cstheme="majorBidi"/>
          <w:color w:val="auto"/>
          <w:sz w:val="22"/>
          <w:szCs w:val="22"/>
          <w:lang w:val="en-US"/>
        </w:rPr>
        <w:t>https://osmanli-devleti.net/page.php?id=1281</w:t>
      </w:r>
      <w:r w:rsidR="00413BA8">
        <w:rPr>
          <w:rStyle w:val="a6"/>
          <w:rFonts w:asciiTheme="majorBidi" w:hAnsiTheme="majorBidi" w:cstheme="majorBidi"/>
          <w:color w:val="auto"/>
          <w:sz w:val="22"/>
          <w:szCs w:val="22"/>
          <w:lang w:val="en-US"/>
        </w:rPr>
        <w:fldChar w:fldCharType="end"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(</w:t>
      </w:r>
      <w:r w:rsidRPr="00D925E7">
        <w:rPr>
          <w:rFonts w:asciiTheme="majorBidi" w:hAnsiTheme="majorBidi" w:cstheme="majorBidi"/>
          <w:sz w:val="22"/>
          <w:szCs w:val="22"/>
        </w:rPr>
        <w:t>дата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</w:rPr>
        <w:t>обращения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: 30.05.21).</w:t>
      </w:r>
    </w:p>
  </w:footnote>
  <w:footnote w:id="140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Ümit, A. Elveda Güzel Vatanım.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S. 529.</w:t>
      </w:r>
    </w:p>
  </w:footnote>
  <w:footnote w:id="141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Ümit, A. Elveda Güzel Vatanım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S</w:t>
      </w:r>
      <w:r w:rsidRPr="00D925E7">
        <w:rPr>
          <w:rFonts w:asciiTheme="majorBidi" w:hAnsiTheme="majorBidi" w:cstheme="majorBidi"/>
          <w:sz w:val="22"/>
          <w:szCs w:val="22"/>
        </w:rPr>
        <w:t>. 550–556.</w:t>
      </w:r>
    </w:p>
  </w:footnote>
  <w:footnote w:id="142">
    <w:p w:rsidR="002454B1" w:rsidRPr="007D55D1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Малкина, В. Я. Поэтика исторического романа: проблема инварианта и типология жанра. С</w:t>
      </w:r>
      <w:r w:rsidRPr="007D55D1">
        <w:rPr>
          <w:rFonts w:asciiTheme="majorBidi" w:hAnsiTheme="majorBidi" w:cstheme="majorBidi"/>
          <w:sz w:val="22"/>
          <w:szCs w:val="22"/>
        </w:rPr>
        <w:t>. 5–6.</w:t>
      </w:r>
    </w:p>
  </w:footnote>
  <w:footnote w:id="143">
    <w:p w:rsidR="002454B1" w:rsidRPr="00683E9F" w:rsidRDefault="002454B1" w:rsidP="00AB1F3D">
      <w:pPr>
        <w:pStyle w:val="a3"/>
        <w:jc w:val="both"/>
        <w:rPr>
          <w:rFonts w:asciiTheme="majorBidi" w:hAnsiTheme="majorBidi" w:cstheme="majorBidi"/>
          <w:b/>
          <w:i/>
          <w:sz w:val="22"/>
          <w:szCs w:val="22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7D55D1">
        <w:rPr>
          <w:rFonts w:asciiTheme="majorBidi" w:hAnsiTheme="majorBidi" w:cstheme="majorBidi"/>
          <w:sz w:val="22"/>
          <w:szCs w:val="22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Ümit, A. Elveda Güzel Vatanım</w:t>
      </w:r>
      <w:r w:rsidRPr="007D55D1">
        <w:rPr>
          <w:rFonts w:asciiTheme="majorBidi" w:hAnsiTheme="majorBidi" w:cstheme="majorBidi"/>
          <w:sz w:val="22"/>
          <w:szCs w:val="22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S</w:t>
      </w:r>
      <w:r w:rsidRPr="00683E9F">
        <w:rPr>
          <w:rFonts w:asciiTheme="majorBidi" w:hAnsiTheme="majorBidi" w:cstheme="majorBidi"/>
          <w:sz w:val="22"/>
          <w:szCs w:val="22"/>
        </w:rPr>
        <w:t>. 15.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83E9F">
        <w:rPr>
          <w:rFonts w:asciiTheme="majorBidi" w:hAnsiTheme="majorBidi" w:cstheme="majorBidi"/>
          <w:b/>
          <w:i/>
          <w:sz w:val="22"/>
          <w:szCs w:val="22"/>
        </w:rPr>
        <w:t xml:space="preserve">Здесь и далее, все цитаты из романа приведены в переводе автора работы. </w:t>
      </w:r>
    </w:p>
  </w:footnote>
  <w:footnote w:id="144">
    <w:p w:rsidR="002454B1" w:rsidRPr="007D55D1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Ibid</w:t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S.</w:t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 313 – 314.</w:t>
      </w:r>
    </w:p>
  </w:footnote>
  <w:footnote w:id="145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7D55D1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Ümit, A. Elveda Güzel Vatanım.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S. 15 – 16.</w:t>
      </w:r>
    </w:p>
  </w:footnote>
  <w:footnote w:id="146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17.</w:t>
      </w:r>
    </w:p>
  </w:footnote>
  <w:footnote w:id="147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highlight w:val="yellow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48.</w:t>
      </w:r>
    </w:p>
  </w:footnote>
  <w:footnote w:id="148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Ümit, A. Elveda Güzel Vatanım.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S. 146.</w:t>
      </w:r>
    </w:p>
  </w:footnote>
  <w:footnote w:id="149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526.</w:t>
      </w:r>
    </w:p>
  </w:footnote>
  <w:footnote w:id="150">
    <w:p w:rsidR="002454B1" w:rsidRPr="001C78C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Ibid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S</w:t>
      </w:r>
      <w:r w:rsidRPr="001C78C7">
        <w:rPr>
          <w:rFonts w:asciiTheme="majorBidi" w:hAnsiTheme="majorBidi" w:cstheme="majorBidi"/>
          <w:sz w:val="22"/>
          <w:szCs w:val="22"/>
          <w:lang w:val="en-US"/>
        </w:rPr>
        <w:t>. 527.</w:t>
      </w:r>
    </w:p>
  </w:footnote>
  <w:footnote w:id="151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925E7">
        <w:rPr>
          <w:rFonts w:asciiTheme="majorBidi" w:hAnsiTheme="majorBidi" w:cstheme="majorBidi"/>
          <w:sz w:val="22"/>
          <w:szCs w:val="22"/>
        </w:rPr>
        <w:t>Репенкова</w:t>
      </w:r>
      <w:proofErr w:type="spellEnd"/>
      <w:r w:rsidRPr="00D925E7">
        <w:rPr>
          <w:rFonts w:asciiTheme="majorBidi" w:hAnsiTheme="majorBidi" w:cstheme="majorBidi"/>
          <w:sz w:val="22"/>
          <w:szCs w:val="22"/>
        </w:rPr>
        <w:t>, М. М. Турецкие писатели переходной эпохи: литературные портреты. С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139.</w:t>
      </w:r>
    </w:p>
  </w:footnote>
  <w:footnote w:id="152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Ümit, A. Elveda Güzel Vatanım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S.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141.</w:t>
      </w:r>
    </w:p>
  </w:footnote>
  <w:footnote w:id="153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246.</w:t>
      </w:r>
    </w:p>
  </w:footnote>
  <w:footnote w:id="154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207.</w:t>
      </w:r>
    </w:p>
  </w:footnote>
  <w:footnote w:id="155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112.</w:t>
      </w:r>
    </w:p>
  </w:footnote>
  <w:footnote w:id="156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 xml:space="preserve">Ümit, A. Elveda Güzel Vatanım. 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S. 222–223.</w:t>
      </w:r>
    </w:p>
  </w:footnote>
  <w:footnote w:id="157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449.</w:t>
      </w:r>
    </w:p>
  </w:footnote>
  <w:footnote w:id="158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261–262.</w:t>
      </w:r>
    </w:p>
  </w:footnote>
  <w:footnote w:id="159">
    <w:p w:rsidR="002454B1" w:rsidRPr="00D925E7" w:rsidRDefault="002454B1" w:rsidP="00AB1F3D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526.</w:t>
      </w:r>
    </w:p>
  </w:footnote>
  <w:footnote w:id="160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Ümit, A. Elveda Güzel Vatanım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>. S. 526.</w:t>
      </w:r>
    </w:p>
  </w:footnote>
  <w:footnote w:id="161">
    <w:p w:rsidR="002454B1" w:rsidRPr="00D925E7" w:rsidRDefault="002454B1" w:rsidP="00D925E7">
      <w:pPr>
        <w:pStyle w:val="a3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D925E7">
        <w:rPr>
          <w:rFonts w:asciiTheme="majorBidi" w:hAnsiTheme="majorBidi" w:cstheme="majorBidi"/>
          <w:sz w:val="22"/>
          <w:szCs w:val="22"/>
          <w:lang w:val="tr-TR"/>
        </w:rPr>
        <w:t>Ümit, A. Elveda Güzel Vatanım.</w:t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S. 526.</w:t>
      </w:r>
    </w:p>
  </w:footnote>
  <w:footnote w:id="162">
    <w:p w:rsidR="002454B1" w:rsidRPr="00D925E7" w:rsidRDefault="002454B1" w:rsidP="00AB1F3D">
      <w:pPr>
        <w:pStyle w:val="a3"/>
        <w:jc w:val="both"/>
        <w:rPr>
          <w:lang w:val="en-US"/>
        </w:rPr>
      </w:pPr>
      <w:r w:rsidRPr="00D925E7">
        <w:rPr>
          <w:rStyle w:val="a5"/>
          <w:rFonts w:asciiTheme="majorBidi" w:hAnsiTheme="majorBidi" w:cstheme="majorBidi"/>
          <w:sz w:val="22"/>
          <w:szCs w:val="22"/>
        </w:rPr>
        <w:footnoteRef/>
      </w:r>
      <w:r w:rsidRPr="00D925E7">
        <w:rPr>
          <w:rFonts w:asciiTheme="majorBidi" w:hAnsiTheme="majorBidi" w:cstheme="majorBidi"/>
          <w:sz w:val="22"/>
          <w:szCs w:val="22"/>
          <w:lang w:val="en-US"/>
        </w:rPr>
        <w:t xml:space="preserve"> Ibid. S. 526.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FC3"/>
    <w:multiLevelType w:val="hybridMultilevel"/>
    <w:tmpl w:val="8FA08948"/>
    <w:lvl w:ilvl="0" w:tplc="C7C0A1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A735A7B"/>
    <w:multiLevelType w:val="hybridMultilevel"/>
    <w:tmpl w:val="8FA63AAC"/>
    <w:lvl w:ilvl="0" w:tplc="6A5CDF5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F361AC8"/>
    <w:multiLevelType w:val="hybridMultilevel"/>
    <w:tmpl w:val="4DE2403E"/>
    <w:lvl w:ilvl="0" w:tplc="F500845E">
      <w:start w:val="1"/>
      <w:numFmt w:val="decimal"/>
      <w:lvlText w:val="%1."/>
      <w:lvlJc w:val="left"/>
      <w:pPr>
        <w:ind w:left="7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CC52B9E"/>
    <w:multiLevelType w:val="hybridMultilevel"/>
    <w:tmpl w:val="C1E28D16"/>
    <w:lvl w:ilvl="0" w:tplc="A064B37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1E02DB5"/>
    <w:multiLevelType w:val="hybridMultilevel"/>
    <w:tmpl w:val="220219BA"/>
    <w:lvl w:ilvl="0" w:tplc="25E8B17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45D629B"/>
    <w:multiLevelType w:val="hybridMultilevel"/>
    <w:tmpl w:val="C8366BEE"/>
    <w:lvl w:ilvl="0" w:tplc="3D0A2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E"/>
    <w:rsid w:val="0000348E"/>
    <w:rsid w:val="00047406"/>
    <w:rsid w:val="000509BB"/>
    <w:rsid w:val="00057DAC"/>
    <w:rsid w:val="00075FFC"/>
    <w:rsid w:val="000A4CAB"/>
    <w:rsid w:val="0017135E"/>
    <w:rsid w:val="001C78C7"/>
    <w:rsid w:val="001D271E"/>
    <w:rsid w:val="001E21B1"/>
    <w:rsid w:val="002454B1"/>
    <w:rsid w:val="002470D4"/>
    <w:rsid w:val="0027571A"/>
    <w:rsid w:val="00276165"/>
    <w:rsid w:val="00290114"/>
    <w:rsid w:val="002B1956"/>
    <w:rsid w:val="002C1426"/>
    <w:rsid w:val="002D447B"/>
    <w:rsid w:val="00353C13"/>
    <w:rsid w:val="003C431E"/>
    <w:rsid w:val="003F4C98"/>
    <w:rsid w:val="00413BA8"/>
    <w:rsid w:val="004325CA"/>
    <w:rsid w:val="00457E92"/>
    <w:rsid w:val="00484F79"/>
    <w:rsid w:val="004D037E"/>
    <w:rsid w:val="00500E0F"/>
    <w:rsid w:val="00537826"/>
    <w:rsid w:val="0056512B"/>
    <w:rsid w:val="0058637F"/>
    <w:rsid w:val="005C1A8B"/>
    <w:rsid w:val="0060521C"/>
    <w:rsid w:val="006233EB"/>
    <w:rsid w:val="00683E9F"/>
    <w:rsid w:val="006D5920"/>
    <w:rsid w:val="006F3904"/>
    <w:rsid w:val="0072087C"/>
    <w:rsid w:val="00733788"/>
    <w:rsid w:val="007559BF"/>
    <w:rsid w:val="00764C1B"/>
    <w:rsid w:val="0079423A"/>
    <w:rsid w:val="007B445E"/>
    <w:rsid w:val="007D55D1"/>
    <w:rsid w:val="007E4B25"/>
    <w:rsid w:val="00806675"/>
    <w:rsid w:val="00844BDE"/>
    <w:rsid w:val="0084628D"/>
    <w:rsid w:val="00875E12"/>
    <w:rsid w:val="008841F8"/>
    <w:rsid w:val="009060B9"/>
    <w:rsid w:val="00957306"/>
    <w:rsid w:val="009A1C19"/>
    <w:rsid w:val="009A1F53"/>
    <w:rsid w:val="009A5ED7"/>
    <w:rsid w:val="009C67F8"/>
    <w:rsid w:val="009D013D"/>
    <w:rsid w:val="009E121D"/>
    <w:rsid w:val="009E3AE9"/>
    <w:rsid w:val="009F4921"/>
    <w:rsid w:val="00A23D86"/>
    <w:rsid w:val="00A76549"/>
    <w:rsid w:val="00A80A81"/>
    <w:rsid w:val="00A833EA"/>
    <w:rsid w:val="00AB1F3D"/>
    <w:rsid w:val="00AE455A"/>
    <w:rsid w:val="00AF3CAA"/>
    <w:rsid w:val="00B44194"/>
    <w:rsid w:val="00B6046D"/>
    <w:rsid w:val="00BC2F32"/>
    <w:rsid w:val="00BF2A7C"/>
    <w:rsid w:val="00C16446"/>
    <w:rsid w:val="00C20ABD"/>
    <w:rsid w:val="00C351C5"/>
    <w:rsid w:val="00C66CD9"/>
    <w:rsid w:val="00C96117"/>
    <w:rsid w:val="00D54F68"/>
    <w:rsid w:val="00D925E7"/>
    <w:rsid w:val="00DA6CAA"/>
    <w:rsid w:val="00DB59E5"/>
    <w:rsid w:val="00DC0E58"/>
    <w:rsid w:val="00DC46FB"/>
    <w:rsid w:val="00E10EE6"/>
    <w:rsid w:val="00E263BC"/>
    <w:rsid w:val="00E5061A"/>
    <w:rsid w:val="00E838AF"/>
    <w:rsid w:val="00E913F9"/>
    <w:rsid w:val="00EF036F"/>
    <w:rsid w:val="00F32BA1"/>
    <w:rsid w:val="00F914D6"/>
    <w:rsid w:val="00FB0F9D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E"/>
    <w:pPr>
      <w:widowControl w:val="0"/>
      <w:autoSpaceDE w:val="0"/>
      <w:autoSpaceDN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1">
    <w:name w:val="heading 1"/>
    <w:basedOn w:val="a"/>
    <w:link w:val="10"/>
    <w:qFormat/>
    <w:rsid w:val="00DC46FB"/>
    <w:pPr>
      <w:widowControl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D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C46FB"/>
    <w:pPr>
      <w:widowControl/>
      <w:autoSpaceDE/>
      <w:autoSpaceDN/>
      <w:spacing w:line="240" w:lineRule="auto"/>
      <w:ind w:firstLine="0"/>
      <w:jc w:val="left"/>
    </w:pPr>
    <w:rPr>
      <w:rFonts w:asciiTheme="minorHAnsi" w:eastAsiaTheme="minorEastAsia" w:hAnsiTheme="minorBid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46FB"/>
    <w:rPr>
      <w:rFonts w:eastAsiaTheme="minorEastAsia" w:hAnsiTheme="minorBid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C46FB"/>
    <w:rPr>
      <w:vertAlign w:val="superscript"/>
    </w:rPr>
  </w:style>
  <w:style w:type="character" w:styleId="a6">
    <w:name w:val="Hyperlink"/>
    <w:basedOn w:val="a0"/>
    <w:uiPriority w:val="99"/>
    <w:unhideWhenUsed/>
    <w:rsid w:val="00DC46FB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DC46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4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ker-breaker">
    <w:name w:val="breaker-breaker"/>
    <w:basedOn w:val="a0"/>
    <w:rsid w:val="00DC46FB"/>
  </w:style>
  <w:style w:type="paragraph" w:styleId="a8">
    <w:name w:val="List Paragraph"/>
    <w:basedOn w:val="a"/>
    <w:uiPriority w:val="34"/>
    <w:qFormat/>
    <w:rsid w:val="00DB59E5"/>
    <w:pPr>
      <w:ind w:left="720"/>
      <w:contextualSpacing/>
    </w:pPr>
  </w:style>
  <w:style w:type="paragraph" w:styleId="a9">
    <w:name w:val="Body Text"/>
    <w:link w:val="aa"/>
    <w:rsid w:val="00AB1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AB1F3D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TOC Heading"/>
    <w:basedOn w:val="1"/>
    <w:next w:val="a"/>
    <w:uiPriority w:val="39"/>
    <w:unhideWhenUsed/>
    <w:qFormat/>
    <w:rsid w:val="004D037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D037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D0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37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D037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037E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0">
    <w:name w:val="footer"/>
    <w:basedOn w:val="a"/>
    <w:link w:val="af1"/>
    <w:uiPriority w:val="99"/>
    <w:unhideWhenUsed/>
    <w:rsid w:val="004D037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037E"/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037E"/>
    <w:pPr>
      <w:spacing w:after="100"/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E"/>
    <w:pPr>
      <w:widowControl w:val="0"/>
      <w:autoSpaceDE w:val="0"/>
      <w:autoSpaceDN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1">
    <w:name w:val="heading 1"/>
    <w:basedOn w:val="a"/>
    <w:link w:val="10"/>
    <w:qFormat/>
    <w:rsid w:val="00DC46FB"/>
    <w:pPr>
      <w:widowControl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D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C46FB"/>
    <w:pPr>
      <w:widowControl/>
      <w:autoSpaceDE/>
      <w:autoSpaceDN/>
      <w:spacing w:line="240" w:lineRule="auto"/>
      <w:ind w:firstLine="0"/>
      <w:jc w:val="left"/>
    </w:pPr>
    <w:rPr>
      <w:rFonts w:asciiTheme="minorHAnsi" w:eastAsiaTheme="minorEastAsia" w:hAnsiTheme="minorBid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46FB"/>
    <w:rPr>
      <w:rFonts w:eastAsiaTheme="minorEastAsia" w:hAnsiTheme="minorBid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C46FB"/>
    <w:rPr>
      <w:vertAlign w:val="superscript"/>
    </w:rPr>
  </w:style>
  <w:style w:type="character" w:styleId="a6">
    <w:name w:val="Hyperlink"/>
    <w:basedOn w:val="a0"/>
    <w:uiPriority w:val="99"/>
    <w:unhideWhenUsed/>
    <w:rsid w:val="00DC46FB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DC46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4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ker-breaker">
    <w:name w:val="breaker-breaker"/>
    <w:basedOn w:val="a0"/>
    <w:rsid w:val="00DC46FB"/>
  </w:style>
  <w:style w:type="paragraph" w:styleId="a8">
    <w:name w:val="List Paragraph"/>
    <w:basedOn w:val="a"/>
    <w:uiPriority w:val="34"/>
    <w:qFormat/>
    <w:rsid w:val="00DB59E5"/>
    <w:pPr>
      <w:ind w:left="720"/>
      <w:contextualSpacing/>
    </w:pPr>
  </w:style>
  <w:style w:type="paragraph" w:styleId="a9">
    <w:name w:val="Body Text"/>
    <w:link w:val="aa"/>
    <w:rsid w:val="00AB1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AB1F3D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TOC Heading"/>
    <w:basedOn w:val="1"/>
    <w:next w:val="a"/>
    <w:uiPriority w:val="39"/>
    <w:unhideWhenUsed/>
    <w:qFormat/>
    <w:rsid w:val="004D037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D037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D0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37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D037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037E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0">
    <w:name w:val="footer"/>
    <w:basedOn w:val="a"/>
    <w:link w:val="af1"/>
    <w:uiPriority w:val="99"/>
    <w:unhideWhenUsed/>
    <w:rsid w:val="004D037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037E"/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037E"/>
    <w:pPr>
      <w:spacing w:after="10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kylife.com/en/2009-12/ahmet-umit-s-gaziant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manli-devleti.net/page.php?id=128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aber7.com/kultur/haber/421984-ahmet-umit-ben-hala-solcuy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-monitor.com/originals/2016/09/turkey-reviving-sultan-abdulhamid-ii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-monitor.com/originals/2016/09/turkey-reviving-sultan-abdulhamid-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5C8F-0354-4655-8F4C-9109A15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14856</Words>
  <Characters>84683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3</cp:revision>
  <dcterms:created xsi:type="dcterms:W3CDTF">2021-06-09T15:30:00Z</dcterms:created>
  <dcterms:modified xsi:type="dcterms:W3CDTF">2021-06-09T16:29:00Z</dcterms:modified>
</cp:coreProperties>
</file>