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B4A3D" w14:textId="77777777" w:rsidR="00C91A42" w:rsidRDefault="005338CE" w:rsidP="005338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ru-RU" w:eastAsia="ru-RU"/>
        </w:rPr>
      </w:pPr>
      <w:r w:rsidRPr="00C91A42"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ru-RU" w:eastAsia="ru-RU"/>
        </w:rPr>
        <w:t>РЕЦЕНЗИЯ</w:t>
      </w:r>
      <w:r w:rsidR="0022177B" w:rsidRPr="00C91A42"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ru-RU" w:eastAsia="ru-RU"/>
        </w:rPr>
        <w:t xml:space="preserve"> </w:t>
      </w:r>
    </w:p>
    <w:p w14:paraId="6CF056FE" w14:textId="20971A2A" w:rsidR="005338CE" w:rsidRPr="00C91A42" w:rsidRDefault="005338CE" w:rsidP="005338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ru-RU" w:eastAsia="ru-RU"/>
        </w:rPr>
      </w:pPr>
      <w:r w:rsidRPr="00C91A42"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ru-RU" w:eastAsia="ru-RU"/>
        </w:rPr>
        <w:t>на выпускную квалификационную работу обучающе</w:t>
      </w:r>
      <w:r w:rsidR="00802782"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ru-RU" w:eastAsia="ru-RU"/>
        </w:rPr>
        <w:t>йся</w:t>
      </w:r>
      <w:r w:rsidRPr="00C91A42"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ru-RU" w:eastAsia="ru-RU"/>
        </w:rPr>
        <w:t xml:space="preserve"> СПбГУ</w:t>
      </w:r>
    </w:p>
    <w:p w14:paraId="5B464149" w14:textId="79BF1CBD" w:rsidR="005338CE" w:rsidRPr="00C91A42" w:rsidRDefault="00D61E79" w:rsidP="00533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  <w:t>Кузнецова Ивана Игоревича</w:t>
      </w:r>
      <w:r w:rsidR="005338CE" w:rsidRPr="00C91A42"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lang w:val="ru-RU" w:eastAsia="ru-RU"/>
        </w:rPr>
        <w:t xml:space="preserve"> </w:t>
      </w:r>
    </w:p>
    <w:p w14:paraId="6AA89928" w14:textId="77777777" w:rsidR="00DB2926" w:rsidRPr="00DB2926" w:rsidRDefault="005338CE" w:rsidP="00533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</w:pPr>
      <w:r w:rsidRPr="00C91A42"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ru-RU" w:eastAsia="ru-RU"/>
        </w:rPr>
        <w:t>по теме «</w:t>
      </w:r>
      <w:r w:rsidR="00DB2926" w:rsidRPr="00DB2926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  <w:t xml:space="preserve">Общественно-политический кризис в Югославии </w:t>
      </w:r>
    </w:p>
    <w:p w14:paraId="06984FC8" w14:textId="01D5303F" w:rsidR="005338CE" w:rsidRPr="00C91A42" w:rsidRDefault="00DB2926" w:rsidP="005338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ru-RU" w:eastAsia="ru-RU"/>
        </w:rPr>
      </w:pPr>
      <w:r w:rsidRPr="00DB2926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  <w:t>в 1989–1991 годах в освещении советской прессы</w:t>
      </w:r>
      <w:r w:rsidR="005338CE" w:rsidRPr="00C91A42"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ru-RU" w:eastAsia="ru-RU"/>
        </w:rPr>
        <w:t>»</w:t>
      </w:r>
    </w:p>
    <w:p w14:paraId="1C395A30" w14:textId="77777777" w:rsidR="005338CE" w:rsidRPr="00C91A42" w:rsidRDefault="005338CE" w:rsidP="00533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</w:pPr>
    </w:p>
    <w:p w14:paraId="2B952F5A" w14:textId="29A8E63D" w:rsidR="00D61E79" w:rsidRDefault="00DB2926" w:rsidP="00EA34DD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>Начавшийся в конце 1980-х гг. о</w:t>
      </w:r>
      <w:r w:rsidR="00D61E79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 xml:space="preserve">бщественно-политический кризис в Югославии, </w:t>
      </w:r>
      <w:r w:rsidR="00434D4B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 xml:space="preserve">постепенно переросший в полномасштабную войну и </w:t>
      </w:r>
      <w:r w:rsidR="00D61E79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 xml:space="preserve">увенчавшийся распадом этого многонационального государства, </w:t>
      </w:r>
      <w:r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>давно стал</w:t>
      </w:r>
      <w:r w:rsidR="00D61E79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 xml:space="preserve"> популярной темой исторических, социологических и политологических исследований. </w:t>
      </w:r>
      <w:r w:rsidR="00881E56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>Исследовательский и</w:t>
      </w:r>
      <w:r w:rsidR="00D61E79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 xml:space="preserve">нтерес к </w:t>
      </w:r>
      <w:r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 xml:space="preserve">сложному комплексу югославских проблем конца 1980-х – начала 1990-х обусловлен не только </w:t>
      </w:r>
      <w:r w:rsidR="00881E56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 xml:space="preserve">их </w:t>
      </w:r>
      <w:r w:rsidR="00367AE6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 xml:space="preserve">большой </w:t>
      </w:r>
      <w:r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>значимостью для народов Югославии</w:t>
      </w:r>
      <w:r w:rsidR="00D61E79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 xml:space="preserve">, но и </w:t>
      </w:r>
      <w:r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>предоставляемой анализом этих</w:t>
      </w:r>
      <w:r w:rsidR="00881E56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 xml:space="preserve"> проблем</w:t>
      </w:r>
      <w:r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 xml:space="preserve"> возможностью </w:t>
      </w:r>
      <w:r w:rsidR="00881E56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 xml:space="preserve">более глубокого понимания </w:t>
      </w:r>
      <w:r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>глобальных феноменов исторического развития, таких, например, как национализм</w:t>
      </w:r>
      <w:r w:rsidR="00D61E79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 xml:space="preserve">. В </w:t>
      </w:r>
      <w:r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 xml:space="preserve">этой связи </w:t>
      </w:r>
      <w:r w:rsidR="003C5B5F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 xml:space="preserve">не удивляет присутствие в современной историографии работ, в которых с той или иной степенью систематичности проводятся сопоставления </w:t>
      </w:r>
      <w:r w:rsidR="004F2A38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 xml:space="preserve">событий </w:t>
      </w:r>
      <w:r w:rsidR="003C5B5F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>югославск</w:t>
      </w:r>
      <w:r w:rsidR="004F2A38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>ого</w:t>
      </w:r>
      <w:r w:rsidR="003C5B5F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 xml:space="preserve"> кризис</w:t>
      </w:r>
      <w:r w:rsidR="004F2A38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>а и</w:t>
      </w:r>
      <w:r w:rsidR="003C5B5F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 xml:space="preserve"> распад</w:t>
      </w:r>
      <w:r w:rsidR="004F2A38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>а</w:t>
      </w:r>
      <w:r w:rsidR="003C5B5F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 xml:space="preserve"> СССР. </w:t>
      </w:r>
      <w:r w:rsidR="00D61E79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>Примечательно, однако, что</w:t>
      </w:r>
      <w:r w:rsidR="003C5B5F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>, несмотря на очевидн</w:t>
      </w:r>
      <w:r w:rsidR="00392E57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>ые</w:t>
      </w:r>
      <w:r w:rsidR="003C5B5F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 xml:space="preserve"> синхронность и сходство процессов, происходивших в двух многонациональных социалистических государствах, в историографии</w:t>
      </w:r>
      <w:r w:rsidR="00D61E79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 xml:space="preserve"> до сих пор не </w:t>
      </w:r>
      <w:r w:rsidR="004F2A38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>уделялось</w:t>
      </w:r>
      <w:r w:rsidR="009C6441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 xml:space="preserve"> достаточно</w:t>
      </w:r>
      <w:r w:rsidR="00E30444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>го</w:t>
      </w:r>
      <w:r w:rsidR="009C6441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 xml:space="preserve"> внимания реакции</w:t>
      </w:r>
      <w:r w:rsidR="00434D4B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 xml:space="preserve"> советского общества на </w:t>
      </w:r>
      <w:r w:rsidR="004F2A38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 xml:space="preserve">югославские </w:t>
      </w:r>
      <w:r w:rsidR="00434D4B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>события</w:t>
      </w:r>
      <w:r w:rsidR="004F2A38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>, анализ</w:t>
      </w:r>
      <w:r w:rsidR="00013E02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 xml:space="preserve"> котор</w:t>
      </w:r>
      <w:r w:rsidR="004F2A38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>ой</w:t>
      </w:r>
      <w:r w:rsidR="003C5B5F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 xml:space="preserve"> позволил</w:t>
      </w:r>
      <w:r w:rsidR="004F2A38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 xml:space="preserve"> бы</w:t>
      </w:r>
      <w:r w:rsidR="003C5B5F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 xml:space="preserve"> лучше понять как умонастроения</w:t>
      </w:r>
      <w:r w:rsidR="00392E57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 xml:space="preserve"> самого советского общества накануне распада СССР</w:t>
      </w:r>
      <w:r w:rsidR="003C5B5F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>, так и эффект, производи</w:t>
      </w:r>
      <w:r w:rsidR="009C6441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>мый</w:t>
      </w:r>
      <w:r w:rsidR="00392E57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 xml:space="preserve"> в </w:t>
      </w:r>
      <w:r w:rsidR="00C144F1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 xml:space="preserve">бурлящем политическими страстями </w:t>
      </w:r>
      <w:r w:rsidR="00392E57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>Советском Союзе</w:t>
      </w:r>
      <w:r w:rsidR="004F2A38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 xml:space="preserve"> стремительным и</w:t>
      </w:r>
      <w:r w:rsidR="00392E57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 xml:space="preserve"> катастрофическим развитием</w:t>
      </w:r>
      <w:r w:rsidR="009C6441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 xml:space="preserve"> </w:t>
      </w:r>
      <w:r w:rsidR="00392E57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>событий в Югославии</w:t>
      </w:r>
      <w:r w:rsidR="00D61E79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>.</w:t>
      </w:r>
      <w:r w:rsidR="00434D4B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 xml:space="preserve"> В частности, совершенно невостребованными </w:t>
      </w:r>
      <w:r w:rsidR="000F5778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>при изучении</w:t>
      </w:r>
      <w:r w:rsidR="003C5B5F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 xml:space="preserve"> данной темы</w:t>
      </w:r>
      <w:r w:rsidR="000F5778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 xml:space="preserve"> </w:t>
      </w:r>
      <w:r w:rsidR="00434D4B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>остаются материалы советских газет.</w:t>
      </w:r>
      <w:r w:rsidR="00D61E79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 xml:space="preserve"> Выносимая на защиту</w:t>
      </w:r>
      <w:r w:rsidR="003C5B5F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 xml:space="preserve"> выпускная квалификационная работа (далее — ВКР)  И. И. Кузнецова</w:t>
      </w:r>
      <w:r w:rsidR="000F5778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 xml:space="preserve">, </w:t>
      </w:r>
      <w:r w:rsidR="009C6441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 xml:space="preserve">специально </w:t>
      </w:r>
      <w:r w:rsidR="000F5778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 xml:space="preserve">посвященная освещению </w:t>
      </w:r>
      <w:r w:rsidR="004B4AE4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>югославского</w:t>
      </w:r>
      <w:r w:rsidR="003C5B5F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 xml:space="preserve"> кризиса</w:t>
      </w:r>
      <w:r w:rsidR="00392E57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 xml:space="preserve"> в </w:t>
      </w:r>
      <w:r w:rsidR="004B4AE4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>советской прессе</w:t>
      </w:r>
      <w:r w:rsidR="000F5778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>,</w:t>
      </w:r>
      <w:r w:rsidR="009C6441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 xml:space="preserve"> не только </w:t>
      </w:r>
      <w:r w:rsidR="004B4AE4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>заполняет</w:t>
      </w:r>
      <w:r w:rsidR="009C6441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 xml:space="preserve"> этот </w:t>
      </w:r>
      <w:r w:rsidR="00C144F1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 xml:space="preserve">существенный </w:t>
      </w:r>
      <w:r w:rsidR="009C6441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>историографический пробел, но и</w:t>
      </w:r>
      <w:r w:rsidR="00D61E79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 xml:space="preserve"> </w:t>
      </w:r>
      <w:r w:rsidR="00013E02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>наглядно</w:t>
      </w:r>
      <w:r w:rsidR="00434D4B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 xml:space="preserve"> </w:t>
      </w:r>
      <w:r w:rsidR="00D61E79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>демонстрирует, какую ценную информацию мож</w:t>
      </w:r>
      <w:r w:rsidR="003C5B5F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>ет</w:t>
      </w:r>
      <w:r w:rsidR="00D61E79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 xml:space="preserve"> извлечь</w:t>
      </w:r>
      <w:r w:rsidR="003C5B5F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 xml:space="preserve"> историк</w:t>
      </w:r>
      <w:r w:rsidR="00013E02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>, обратившись</w:t>
      </w:r>
      <w:r w:rsidR="000F5778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 xml:space="preserve"> к </w:t>
      </w:r>
      <w:r w:rsidR="00367AE6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>данному</w:t>
      </w:r>
      <w:r w:rsidR="003C5B5F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 xml:space="preserve"> </w:t>
      </w:r>
      <w:r w:rsidR="000F5778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>материалу</w:t>
      </w:r>
      <w:r w:rsidR="00D61E79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>.</w:t>
      </w:r>
    </w:p>
    <w:p w14:paraId="13758FCF" w14:textId="4DDAA5B2" w:rsidR="00434D4B" w:rsidRDefault="00D61E79" w:rsidP="00EA34DD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 xml:space="preserve">Будучи </w:t>
      </w:r>
      <w:r w:rsidR="004B4AE4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 xml:space="preserve">настоящим </w:t>
      </w:r>
      <w:r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>первопроходцем в области</w:t>
      </w:r>
      <w:r w:rsidR="00434D4B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 xml:space="preserve"> исследования </w:t>
      </w:r>
      <w:r w:rsidR="003C5B5F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>данно</w:t>
      </w:r>
      <w:r w:rsidR="004B4AE4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>го сюжета</w:t>
      </w:r>
      <w:r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 xml:space="preserve">, </w:t>
      </w:r>
      <w:r w:rsidR="003C5B5F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 xml:space="preserve">И. И. </w:t>
      </w:r>
      <w:r w:rsidR="00434D4B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 xml:space="preserve">Кузнецов проделал без преувеличения огромную работу. Важно отметить, что одним из ее необходимых этапов стал предварительный поиск и отбор </w:t>
      </w:r>
      <w:r w:rsidR="003C5B5F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 xml:space="preserve">относящихся к Югославии </w:t>
      </w:r>
      <w:r w:rsidR="00434D4B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>материалов</w:t>
      </w:r>
      <w:r w:rsidR="003C5B5F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 xml:space="preserve"> советских газет</w:t>
      </w:r>
      <w:r w:rsidR="00434D4B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>, для чего автору пришлось</w:t>
      </w:r>
      <w:r w:rsidR="003C5B5F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 xml:space="preserve"> провести немало</w:t>
      </w:r>
      <w:r w:rsidR="009C6441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 xml:space="preserve"> времени в </w:t>
      </w:r>
      <w:r w:rsidR="004B4AE4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>соответствующих помещениях Российской национальной библиотеки</w:t>
      </w:r>
      <w:r w:rsidR="00434D4B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 xml:space="preserve">. </w:t>
      </w:r>
      <w:r w:rsidR="003C5B5F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 xml:space="preserve">В итоге </w:t>
      </w:r>
      <w:r w:rsidR="009C6441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 xml:space="preserve">систематических </w:t>
      </w:r>
      <w:r w:rsidR="003C5B5F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>поисков автор</w:t>
      </w:r>
      <w:r w:rsidR="009C6441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>у удалось положить в основу</w:t>
      </w:r>
      <w:r w:rsidR="004B4AE4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 xml:space="preserve"> своего исследования</w:t>
      </w:r>
      <w:r w:rsidR="009C6441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 xml:space="preserve"> импозантный корпус материалов 59 газет. </w:t>
      </w:r>
      <w:r w:rsidR="00434D4B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>Тщательно рассматривая материалы</w:t>
      </w:r>
      <w:r w:rsidR="009C6441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 xml:space="preserve"> прессы</w:t>
      </w:r>
      <w:r w:rsidR="00434D4B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 xml:space="preserve"> и </w:t>
      </w:r>
      <w:r w:rsidR="009C6441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 xml:space="preserve">систематически </w:t>
      </w:r>
      <w:r w:rsidR="00434D4B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>привлекая</w:t>
      </w:r>
      <w:r w:rsidR="009C6441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 xml:space="preserve"> для их адекватно</w:t>
      </w:r>
      <w:r w:rsidR="004B4AE4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>й интерпретации</w:t>
      </w:r>
      <w:r w:rsidR="00434D4B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 xml:space="preserve"> обширную, насчитывающую многие десятки названий, </w:t>
      </w:r>
      <w:r w:rsidR="00E029D9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>историографию югославского кризиса</w:t>
      </w:r>
      <w:r w:rsidR="00434D4B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 xml:space="preserve">, </w:t>
      </w:r>
      <w:r w:rsidR="004B4AE4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 xml:space="preserve">И. И. </w:t>
      </w:r>
      <w:r w:rsidR="00434D4B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>Кузнецов приходит к ряду важных</w:t>
      </w:r>
      <w:r w:rsidR="000F5778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 xml:space="preserve"> выводов, касающихся как </w:t>
      </w:r>
      <w:r w:rsidR="009C6441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 xml:space="preserve">характера освещения югославского кризиса в разных </w:t>
      </w:r>
      <w:r w:rsidR="004B4AE4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 xml:space="preserve">периодических </w:t>
      </w:r>
      <w:r w:rsidR="009C6441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>изданиях</w:t>
      </w:r>
      <w:r w:rsidR="00E029D9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 xml:space="preserve"> СССР</w:t>
      </w:r>
      <w:r w:rsidR="009C6441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 xml:space="preserve">, так и </w:t>
      </w:r>
      <w:r w:rsidR="004B4AE4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 xml:space="preserve">существенных и показательных </w:t>
      </w:r>
      <w:r w:rsidR="009C6441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>отличий</w:t>
      </w:r>
      <w:r w:rsidR="004B4AE4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 xml:space="preserve"> в трактовке и оценке югославских событий в </w:t>
      </w:r>
      <w:r w:rsidR="00E029D9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>советском обществе</w:t>
      </w:r>
      <w:r w:rsidR="00434D4B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>.</w:t>
      </w:r>
      <w:r w:rsidR="000F5778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 xml:space="preserve"> Особый интерес, с нашей точки зрения, представляет выявленная </w:t>
      </w:r>
      <w:r w:rsidR="00C144F1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>И. И. Кузнецовым</w:t>
      </w:r>
      <w:r w:rsidR="000F5778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 xml:space="preserve"> существенная</w:t>
      </w:r>
      <w:r w:rsidR="004B4AE4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 xml:space="preserve"> разница</w:t>
      </w:r>
      <w:r w:rsidR="004F2A38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 xml:space="preserve"> </w:t>
      </w:r>
      <w:r w:rsidR="004B4AE4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>в оценке</w:t>
      </w:r>
      <w:r w:rsidR="00E029D9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 xml:space="preserve"> различными </w:t>
      </w:r>
      <w:r w:rsidR="004F2A38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>советскими газетами</w:t>
      </w:r>
      <w:r w:rsidR="004B4AE4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 xml:space="preserve"> деятельности</w:t>
      </w:r>
      <w:r w:rsidR="00E029D9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 xml:space="preserve"> югославских</w:t>
      </w:r>
      <w:r w:rsidR="004B4AE4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 xml:space="preserve"> сторонников и противников сохранения федерации в самые ключевые моменты </w:t>
      </w:r>
      <w:r w:rsidR="004B4AE4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lastRenderedPageBreak/>
        <w:t>кризиса</w:t>
      </w:r>
      <w:r w:rsidR="000F5778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>. Это позволяет не только говорить о сложности</w:t>
      </w:r>
      <w:r w:rsidR="00367AE6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 xml:space="preserve"> и неоднозначности восприятия югославских событий в советской периодической печати,</w:t>
      </w:r>
      <w:r w:rsidR="000F5778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 xml:space="preserve"> но и о том</w:t>
      </w:r>
      <w:r w:rsidR="00367AE6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 xml:space="preserve">, что </w:t>
      </w:r>
      <w:r w:rsidR="00E30444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 xml:space="preserve">политические и идеологические </w:t>
      </w:r>
      <w:r w:rsidR="00E029D9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>по</w:t>
      </w:r>
      <w:r w:rsidR="00E30444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>зиции</w:t>
      </w:r>
      <w:r w:rsidR="00367AE6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 xml:space="preserve"> участников </w:t>
      </w:r>
      <w:r w:rsidR="00C144F1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>осуществлявшегося</w:t>
      </w:r>
      <w:r w:rsidR="00367AE6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 xml:space="preserve"> в СССР </w:t>
      </w:r>
      <w:r w:rsidR="00C144F1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 xml:space="preserve">бурного </w:t>
      </w:r>
      <w:r w:rsidR="00367AE6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>процесса демократизации</w:t>
      </w:r>
      <w:r w:rsidR="00C144F1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 xml:space="preserve"> </w:t>
      </w:r>
      <w:r w:rsidR="00367AE6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>отражал</w:t>
      </w:r>
      <w:r w:rsidR="00E30444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>и</w:t>
      </w:r>
      <w:r w:rsidR="00367AE6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 xml:space="preserve">сь, </w:t>
      </w:r>
      <w:r w:rsidR="00E029D9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 xml:space="preserve">причем </w:t>
      </w:r>
      <w:r w:rsidR="00367AE6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 xml:space="preserve">порой весьма </w:t>
      </w:r>
      <w:r w:rsidR="00E029D9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>ярко</w:t>
      </w:r>
      <w:r w:rsidR="00367AE6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 xml:space="preserve"> и своеобразно, на </w:t>
      </w:r>
      <w:r w:rsidR="00E029D9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>интерпретации ими событий</w:t>
      </w:r>
      <w:r w:rsidR="00367AE6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 xml:space="preserve"> в далекой балканской стране. </w:t>
      </w:r>
    </w:p>
    <w:p w14:paraId="5E55F40E" w14:textId="32622041" w:rsidR="005338CE" w:rsidRPr="00C91A42" w:rsidRDefault="005338CE" w:rsidP="00EA34D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iCs/>
          <w:noProof w:val="0"/>
          <w:sz w:val="28"/>
          <w:szCs w:val="28"/>
          <w:lang w:val="az-Latn-AZ"/>
        </w:rPr>
      </w:pPr>
      <w:r w:rsidRPr="00C91A42">
        <w:rPr>
          <w:rFonts w:ascii="Times New Roman" w:eastAsia="Calibri" w:hAnsi="Times New Roman" w:cs="Times New Roman"/>
          <w:iCs/>
          <w:noProof w:val="0"/>
          <w:sz w:val="28"/>
          <w:szCs w:val="28"/>
          <w:lang w:val="az-Latn-AZ"/>
        </w:rPr>
        <w:t xml:space="preserve">Содержание ВКР </w:t>
      </w:r>
      <w:r w:rsidR="00D61E79">
        <w:rPr>
          <w:rFonts w:ascii="Times New Roman" w:eastAsia="Calibri" w:hAnsi="Times New Roman" w:cs="Times New Roman"/>
          <w:iCs/>
          <w:noProof w:val="0"/>
          <w:sz w:val="28"/>
          <w:szCs w:val="28"/>
          <w:lang w:val="ru-RU"/>
        </w:rPr>
        <w:t>И. И. Кузнецова</w:t>
      </w:r>
      <w:r w:rsidRPr="00C91A42">
        <w:rPr>
          <w:rFonts w:ascii="Times New Roman" w:eastAsia="Calibri" w:hAnsi="Times New Roman" w:cs="Times New Roman"/>
          <w:iCs/>
          <w:noProof w:val="0"/>
          <w:sz w:val="28"/>
          <w:szCs w:val="28"/>
          <w:lang w:val="az-Latn-AZ"/>
        </w:rPr>
        <w:t xml:space="preserve"> всецело отвечает заявленной в названии теме исследования. </w:t>
      </w:r>
      <w:r w:rsidR="009C6441">
        <w:rPr>
          <w:rFonts w:ascii="Times New Roman" w:eastAsia="Calibri" w:hAnsi="Times New Roman" w:cs="Times New Roman"/>
          <w:iCs/>
          <w:noProof w:val="0"/>
          <w:sz w:val="28"/>
          <w:szCs w:val="28"/>
          <w:lang w:val="ru-RU"/>
        </w:rPr>
        <w:t>Логичной представляется с</w:t>
      </w:r>
      <w:r w:rsidRPr="00C91A42">
        <w:rPr>
          <w:rFonts w:ascii="Times New Roman" w:eastAsia="Calibri" w:hAnsi="Times New Roman" w:cs="Times New Roman"/>
          <w:iCs/>
          <w:noProof w:val="0"/>
          <w:sz w:val="28"/>
          <w:szCs w:val="28"/>
          <w:lang w:val="az-Latn-AZ"/>
        </w:rPr>
        <w:t xml:space="preserve">труктура </w:t>
      </w:r>
      <w:r w:rsidR="009C6441">
        <w:rPr>
          <w:rFonts w:ascii="Times New Roman" w:eastAsia="Calibri" w:hAnsi="Times New Roman" w:cs="Times New Roman"/>
          <w:iCs/>
          <w:noProof w:val="0"/>
          <w:sz w:val="28"/>
          <w:szCs w:val="28"/>
          <w:lang w:val="ru-RU"/>
        </w:rPr>
        <w:t>работы</w:t>
      </w:r>
      <w:r w:rsidRPr="00C91A42">
        <w:rPr>
          <w:rFonts w:ascii="Times New Roman" w:eastAsia="Calibri" w:hAnsi="Times New Roman" w:cs="Times New Roman"/>
          <w:iCs/>
          <w:noProof w:val="0"/>
          <w:sz w:val="28"/>
          <w:szCs w:val="28"/>
          <w:lang w:val="az-Latn-AZ"/>
        </w:rPr>
        <w:t xml:space="preserve">, обусловленная </w:t>
      </w:r>
      <w:r w:rsidR="00E029D9">
        <w:rPr>
          <w:rFonts w:ascii="Times New Roman" w:eastAsia="Calibri" w:hAnsi="Times New Roman" w:cs="Times New Roman"/>
          <w:iCs/>
          <w:noProof w:val="0"/>
          <w:sz w:val="28"/>
          <w:szCs w:val="28"/>
          <w:lang w:val="ru-RU"/>
        </w:rPr>
        <w:t xml:space="preserve">ясно </w:t>
      </w:r>
      <w:r w:rsidR="009C6441">
        <w:rPr>
          <w:rFonts w:ascii="Times New Roman" w:eastAsia="Calibri" w:hAnsi="Times New Roman" w:cs="Times New Roman"/>
          <w:iCs/>
          <w:noProof w:val="0"/>
          <w:sz w:val="28"/>
          <w:szCs w:val="28"/>
          <w:lang w:val="ru-RU"/>
        </w:rPr>
        <w:t>обозначенными во вводной части</w:t>
      </w:r>
      <w:r w:rsidR="00E029D9">
        <w:rPr>
          <w:rFonts w:ascii="Times New Roman" w:eastAsia="Calibri" w:hAnsi="Times New Roman" w:cs="Times New Roman"/>
          <w:iCs/>
          <w:noProof w:val="0"/>
          <w:sz w:val="28"/>
          <w:szCs w:val="28"/>
          <w:lang w:val="ru-RU"/>
        </w:rPr>
        <w:t xml:space="preserve"> работы</w:t>
      </w:r>
      <w:r w:rsidR="009C6441">
        <w:rPr>
          <w:rFonts w:ascii="Times New Roman" w:eastAsia="Calibri" w:hAnsi="Times New Roman" w:cs="Times New Roman"/>
          <w:iCs/>
          <w:noProof w:val="0"/>
          <w:sz w:val="28"/>
          <w:szCs w:val="28"/>
          <w:lang w:val="ru-RU"/>
        </w:rPr>
        <w:t xml:space="preserve"> </w:t>
      </w:r>
      <w:r w:rsidRPr="00C91A42">
        <w:rPr>
          <w:rFonts w:ascii="Times New Roman" w:eastAsia="Calibri" w:hAnsi="Times New Roman" w:cs="Times New Roman"/>
          <w:iCs/>
          <w:noProof w:val="0"/>
          <w:sz w:val="28"/>
          <w:szCs w:val="28"/>
          <w:lang w:val="az-Latn-AZ"/>
        </w:rPr>
        <w:t xml:space="preserve">задачами исследования. </w:t>
      </w:r>
      <w:r w:rsidR="009C6441">
        <w:rPr>
          <w:rFonts w:ascii="Times New Roman" w:eastAsia="Calibri" w:hAnsi="Times New Roman" w:cs="Times New Roman"/>
          <w:iCs/>
          <w:noProof w:val="0"/>
          <w:sz w:val="28"/>
          <w:szCs w:val="28"/>
          <w:lang w:val="ru-RU"/>
        </w:rPr>
        <w:t xml:space="preserve">Анализируя </w:t>
      </w:r>
      <w:r w:rsidR="00835A42">
        <w:rPr>
          <w:rFonts w:ascii="Times New Roman" w:eastAsia="Calibri" w:hAnsi="Times New Roman" w:cs="Times New Roman"/>
          <w:iCs/>
          <w:noProof w:val="0"/>
          <w:sz w:val="28"/>
          <w:szCs w:val="28"/>
          <w:lang w:val="ru-RU"/>
        </w:rPr>
        <w:t xml:space="preserve">содержание </w:t>
      </w:r>
      <w:r w:rsidR="009C6441">
        <w:rPr>
          <w:rFonts w:ascii="Times New Roman" w:eastAsia="Calibri" w:hAnsi="Times New Roman" w:cs="Times New Roman"/>
          <w:iCs/>
          <w:noProof w:val="0"/>
          <w:sz w:val="28"/>
          <w:szCs w:val="28"/>
          <w:lang w:val="ru-RU"/>
        </w:rPr>
        <w:t>материал</w:t>
      </w:r>
      <w:r w:rsidR="00835A42">
        <w:rPr>
          <w:rFonts w:ascii="Times New Roman" w:eastAsia="Calibri" w:hAnsi="Times New Roman" w:cs="Times New Roman"/>
          <w:iCs/>
          <w:noProof w:val="0"/>
          <w:sz w:val="28"/>
          <w:szCs w:val="28"/>
          <w:lang w:val="ru-RU"/>
        </w:rPr>
        <w:t>ов</w:t>
      </w:r>
      <w:r w:rsidR="009C6441">
        <w:rPr>
          <w:rFonts w:ascii="Times New Roman" w:eastAsia="Calibri" w:hAnsi="Times New Roman" w:cs="Times New Roman"/>
          <w:iCs/>
          <w:noProof w:val="0"/>
          <w:sz w:val="28"/>
          <w:szCs w:val="28"/>
          <w:lang w:val="ru-RU"/>
        </w:rPr>
        <w:t xml:space="preserve"> газет, автор демонстрирует </w:t>
      </w:r>
      <w:r w:rsidR="00E029D9">
        <w:rPr>
          <w:rFonts w:ascii="Times New Roman" w:eastAsia="Calibri" w:hAnsi="Times New Roman" w:cs="Times New Roman"/>
          <w:iCs/>
          <w:noProof w:val="0"/>
          <w:sz w:val="28"/>
          <w:szCs w:val="28"/>
          <w:lang w:val="ru-RU"/>
        </w:rPr>
        <w:t xml:space="preserve">хорошее знание </w:t>
      </w:r>
      <w:r w:rsidR="00835A42">
        <w:rPr>
          <w:rFonts w:ascii="Times New Roman" w:eastAsia="Calibri" w:hAnsi="Times New Roman" w:cs="Times New Roman"/>
          <w:iCs/>
          <w:noProof w:val="0"/>
          <w:sz w:val="28"/>
          <w:szCs w:val="28"/>
          <w:lang w:val="ru-RU"/>
        </w:rPr>
        <w:t xml:space="preserve">литературы, посвященной </w:t>
      </w:r>
      <w:r w:rsidR="00E029D9">
        <w:rPr>
          <w:rFonts w:ascii="Times New Roman" w:eastAsia="Calibri" w:hAnsi="Times New Roman" w:cs="Times New Roman"/>
          <w:iCs/>
          <w:noProof w:val="0"/>
          <w:sz w:val="28"/>
          <w:szCs w:val="28"/>
          <w:lang w:val="ru-RU"/>
        </w:rPr>
        <w:t>югославско</w:t>
      </w:r>
      <w:r w:rsidR="00835A42">
        <w:rPr>
          <w:rFonts w:ascii="Times New Roman" w:eastAsia="Calibri" w:hAnsi="Times New Roman" w:cs="Times New Roman"/>
          <w:iCs/>
          <w:noProof w:val="0"/>
          <w:sz w:val="28"/>
          <w:szCs w:val="28"/>
          <w:lang w:val="ru-RU"/>
        </w:rPr>
        <w:t>му кризису</w:t>
      </w:r>
      <w:r w:rsidRPr="00C91A42">
        <w:rPr>
          <w:rFonts w:ascii="Times New Roman" w:eastAsia="Calibri" w:hAnsi="Times New Roman" w:cs="Times New Roman"/>
          <w:iCs/>
          <w:noProof w:val="0"/>
          <w:sz w:val="28"/>
          <w:szCs w:val="28"/>
          <w:lang w:val="az-Latn-AZ"/>
        </w:rPr>
        <w:t xml:space="preserve">, </w:t>
      </w:r>
      <w:r w:rsidR="00101853" w:rsidRPr="00C91A42">
        <w:rPr>
          <w:rFonts w:ascii="Times New Roman" w:eastAsia="Calibri" w:hAnsi="Times New Roman" w:cs="Times New Roman"/>
          <w:iCs/>
          <w:noProof w:val="0"/>
          <w:sz w:val="28"/>
          <w:szCs w:val="28"/>
          <w:lang w:val="ru-RU"/>
        </w:rPr>
        <w:t>привлекая</w:t>
      </w:r>
      <w:r w:rsidR="00C91A42">
        <w:rPr>
          <w:rFonts w:ascii="Times New Roman" w:eastAsia="Calibri" w:hAnsi="Times New Roman" w:cs="Times New Roman"/>
          <w:iCs/>
          <w:noProof w:val="0"/>
          <w:sz w:val="28"/>
          <w:szCs w:val="28"/>
          <w:lang w:val="ru-RU"/>
        </w:rPr>
        <w:t xml:space="preserve"> </w:t>
      </w:r>
      <w:r w:rsidR="00835A42">
        <w:rPr>
          <w:rFonts w:ascii="Times New Roman" w:eastAsia="Calibri" w:hAnsi="Times New Roman" w:cs="Times New Roman"/>
          <w:iCs/>
          <w:noProof w:val="0"/>
          <w:sz w:val="28"/>
          <w:szCs w:val="28"/>
          <w:lang w:val="ru-RU"/>
        </w:rPr>
        <w:t xml:space="preserve">как наиболее </w:t>
      </w:r>
      <w:r w:rsidR="009C6441">
        <w:rPr>
          <w:rFonts w:ascii="Times New Roman" w:eastAsia="Calibri" w:hAnsi="Times New Roman" w:cs="Times New Roman"/>
          <w:iCs/>
          <w:noProof w:val="0"/>
          <w:sz w:val="28"/>
          <w:szCs w:val="28"/>
          <w:lang w:val="ru-RU"/>
        </w:rPr>
        <w:t>релевантные работы отечественных</w:t>
      </w:r>
      <w:r w:rsidR="00835A42">
        <w:rPr>
          <w:rFonts w:ascii="Times New Roman" w:eastAsia="Calibri" w:hAnsi="Times New Roman" w:cs="Times New Roman"/>
          <w:iCs/>
          <w:noProof w:val="0"/>
          <w:sz w:val="28"/>
          <w:szCs w:val="28"/>
          <w:lang w:val="ru-RU"/>
        </w:rPr>
        <w:t xml:space="preserve"> и</w:t>
      </w:r>
      <w:r w:rsidR="009C6441">
        <w:rPr>
          <w:rFonts w:ascii="Times New Roman" w:eastAsia="Calibri" w:hAnsi="Times New Roman" w:cs="Times New Roman"/>
          <w:iCs/>
          <w:noProof w:val="0"/>
          <w:sz w:val="28"/>
          <w:szCs w:val="28"/>
          <w:lang w:val="ru-RU"/>
        </w:rPr>
        <w:t xml:space="preserve"> зарубежных специалистов</w:t>
      </w:r>
      <w:r w:rsidR="00392E57">
        <w:rPr>
          <w:rFonts w:ascii="Times New Roman" w:eastAsia="Calibri" w:hAnsi="Times New Roman" w:cs="Times New Roman"/>
          <w:iCs/>
          <w:noProof w:val="0"/>
          <w:sz w:val="28"/>
          <w:szCs w:val="28"/>
          <w:lang w:val="ru-RU"/>
        </w:rPr>
        <w:t xml:space="preserve">, </w:t>
      </w:r>
      <w:r w:rsidR="00835A42">
        <w:rPr>
          <w:rFonts w:ascii="Times New Roman" w:eastAsia="Calibri" w:hAnsi="Times New Roman" w:cs="Times New Roman"/>
          <w:iCs/>
          <w:noProof w:val="0"/>
          <w:sz w:val="28"/>
          <w:szCs w:val="28"/>
          <w:lang w:val="ru-RU"/>
        </w:rPr>
        <w:t xml:space="preserve">так и мемуары участников событий, </w:t>
      </w:r>
      <w:r w:rsidR="00392E57">
        <w:rPr>
          <w:rFonts w:ascii="Times New Roman" w:eastAsia="Calibri" w:hAnsi="Times New Roman" w:cs="Times New Roman"/>
          <w:iCs/>
          <w:noProof w:val="0"/>
          <w:sz w:val="28"/>
          <w:szCs w:val="28"/>
          <w:lang w:val="ru-RU"/>
        </w:rPr>
        <w:t>включая большое количество работ на английском, сербском и хорватском языках.</w:t>
      </w:r>
      <w:r w:rsidR="00101853" w:rsidRPr="00C91A42">
        <w:rPr>
          <w:rFonts w:ascii="Times New Roman" w:eastAsia="Calibri" w:hAnsi="Times New Roman" w:cs="Times New Roman"/>
          <w:iCs/>
          <w:noProof w:val="0"/>
          <w:sz w:val="28"/>
          <w:szCs w:val="28"/>
          <w:lang w:val="ru-RU"/>
        </w:rPr>
        <w:t xml:space="preserve"> </w:t>
      </w:r>
      <w:r w:rsidR="00367AE6" w:rsidRPr="004F2A38">
        <w:rPr>
          <w:rFonts w:ascii="Times New Roman" w:eastAsia="Calibri" w:hAnsi="Times New Roman" w:cs="Times New Roman"/>
          <w:iCs/>
          <w:noProof w:val="0"/>
          <w:sz w:val="28"/>
          <w:szCs w:val="28"/>
          <w:lang w:val="ru-RU"/>
        </w:rPr>
        <w:t xml:space="preserve">Стоит специально отметить и использование автором </w:t>
      </w:r>
      <w:r w:rsidR="00835A42">
        <w:rPr>
          <w:rFonts w:ascii="Times New Roman" w:eastAsia="Calibri" w:hAnsi="Times New Roman" w:cs="Times New Roman"/>
          <w:iCs/>
          <w:noProof w:val="0"/>
          <w:sz w:val="28"/>
          <w:szCs w:val="28"/>
          <w:lang w:val="ru-RU"/>
        </w:rPr>
        <w:t>ряда</w:t>
      </w:r>
      <w:r w:rsidR="00367AE6" w:rsidRPr="004F2A38">
        <w:rPr>
          <w:rFonts w:ascii="Times New Roman" w:eastAsia="Calibri" w:hAnsi="Times New Roman" w:cs="Times New Roman"/>
          <w:iCs/>
          <w:noProof w:val="0"/>
          <w:sz w:val="28"/>
          <w:szCs w:val="28"/>
          <w:lang w:val="ru-RU"/>
        </w:rPr>
        <w:t xml:space="preserve"> неопубликованных</w:t>
      </w:r>
      <w:r w:rsidR="004F2A38" w:rsidRPr="004F2A38">
        <w:rPr>
          <w:rFonts w:ascii="Times New Roman" w:eastAsia="Calibri" w:hAnsi="Times New Roman" w:cs="Times New Roman"/>
          <w:iCs/>
          <w:noProof w:val="0"/>
          <w:sz w:val="28"/>
          <w:szCs w:val="28"/>
          <w:lang w:val="ru-RU"/>
        </w:rPr>
        <w:t xml:space="preserve"> и</w:t>
      </w:r>
      <w:r w:rsidR="00367AE6" w:rsidRPr="004F2A38">
        <w:rPr>
          <w:rFonts w:ascii="Times New Roman" w:eastAsia="Calibri" w:hAnsi="Times New Roman" w:cs="Times New Roman"/>
          <w:iCs/>
          <w:noProof w:val="0"/>
          <w:sz w:val="28"/>
          <w:szCs w:val="28"/>
          <w:lang w:val="ru-RU"/>
        </w:rPr>
        <w:t>сточников</w:t>
      </w:r>
      <w:r w:rsidR="00E029D9" w:rsidRPr="004F2A38">
        <w:rPr>
          <w:rFonts w:ascii="Times New Roman" w:eastAsia="Calibri" w:hAnsi="Times New Roman" w:cs="Times New Roman"/>
          <w:iCs/>
          <w:noProof w:val="0"/>
          <w:sz w:val="28"/>
          <w:szCs w:val="28"/>
          <w:lang w:val="ru-RU"/>
        </w:rPr>
        <w:t xml:space="preserve"> из</w:t>
      </w:r>
      <w:r w:rsidR="004F2A38" w:rsidRPr="004F2A38">
        <w:rPr>
          <w:rFonts w:ascii="Times New Roman" w:eastAsia="Calibri" w:hAnsi="Times New Roman" w:cs="Times New Roman"/>
          <w:iCs/>
          <w:noProof w:val="0"/>
          <w:sz w:val="28"/>
          <w:szCs w:val="28"/>
          <w:lang w:val="ru-RU"/>
        </w:rPr>
        <w:t xml:space="preserve"> петербургских архивов</w:t>
      </w:r>
      <w:r w:rsidR="004F2A38">
        <w:rPr>
          <w:rFonts w:ascii="Times New Roman" w:eastAsia="Calibri" w:hAnsi="Times New Roman" w:cs="Times New Roman"/>
          <w:iCs/>
          <w:noProof w:val="0"/>
          <w:sz w:val="28"/>
          <w:szCs w:val="28"/>
          <w:lang w:val="ru-RU"/>
        </w:rPr>
        <w:t>,</w:t>
      </w:r>
      <w:r w:rsidR="00367AE6" w:rsidRPr="004F2A38">
        <w:rPr>
          <w:rFonts w:ascii="Times New Roman" w:eastAsia="Calibri" w:hAnsi="Times New Roman" w:cs="Times New Roman"/>
          <w:iCs/>
          <w:noProof w:val="0"/>
          <w:sz w:val="28"/>
          <w:szCs w:val="28"/>
          <w:lang w:val="ru-RU"/>
        </w:rPr>
        <w:t xml:space="preserve"> оказавшееся </w:t>
      </w:r>
      <w:r w:rsidR="00E029D9" w:rsidRPr="004F2A38">
        <w:rPr>
          <w:rFonts w:ascii="Times New Roman" w:eastAsia="Calibri" w:hAnsi="Times New Roman" w:cs="Times New Roman"/>
          <w:iCs/>
          <w:noProof w:val="0"/>
          <w:sz w:val="28"/>
          <w:szCs w:val="28"/>
          <w:lang w:val="ru-RU"/>
        </w:rPr>
        <w:t xml:space="preserve">вполне </w:t>
      </w:r>
      <w:r w:rsidR="00367AE6" w:rsidRPr="004F2A38">
        <w:rPr>
          <w:rFonts w:ascii="Times New Roman" w:eastAsia="Calibri" w:hAnsi="Times New Roman" w:cs="Times New Roman"/>
          <w:iCs/>
          <w:noProof w:val="0"/>
          <w:sz w:val="28"/>
          <w:szCs w:val="28"/>
          <w:lang w:val="ru-RU"/>
        </w:rPr>
        <w:t xml:space="preserve">уместным при рассмотрении </w:t>
      </w:r>
      <w:r w:rsidR="00835A42">
        <w:rPr>
          <w:rFonts w:ascii="Times New Roman" w:eastAsia="Calibri" w:hAnsi="Times New Roman" w:cs="Times New Roman"/>
          <w:iCs/>
          <w:noProof w:val="0"/>
          <w:sz w:val="28"/>
          <w:szCs w:val="28"/>
          <w:lang w:val="ru-RU"/>
        </w:rPr>
        <w:t>некоторых</w:t>
      </w:r>
      <w:r w:rsidR="00367AE6" w:rsidRPr="004F2A38">
        <w:rPr>
          <w:rFonts w:ascii="Times New Roman" w:eastAsia="Calibri" w:hAnsi="Times New Roman" w:cs="Times New Roman"/>
          <w:iCs/>
          <w:noProof w:val="0"/>
          <w:sz w:val="28"/>
          <w:szCs w:val="28"/>
          <w:lang w:val="ru-RU"/>
        </w:rPr>
        <w:t xml:space="preserve"> конкретных вопросов, связанных с оценкой </w:t>
      </w:r>
      <w:r w:rsidR="00E029D9" w:rsidRPr="004F2A38">
        <w:rPr>
          <w:rFonts w:ascii="Times New Roman" w:eastAsia="Calibri" w:hAnsi="Times New Roman" w:cs="Times New Roman"/>
          <w:iCs/>
          <w:noProof w:val="0"/>
          <w:sz w:val="28"/>
          <w:szCs w:val="28"/>
          <w:lang w:val="ru-RU"/>
        </w:rPr>
        <w:t>содержания</w:t>
      </w:r>
      <w:r w:rsidR="00E029D9">
        <w:rPr>
          <w:rFonts w:ascii="Times New Roman" w:eastAsia="Calibri" w:hAnsi="Times New Roman" w:cs="Times New Roman"/>
          <w:iCs/>
          <w:noProof w:val="0"/>
          <w:sz w:val="28"/>
          <w:szCs w:val="28"/>
          <w:lang w:val="ru-RU"/>
        </w:rPr>
        <w:t xml:space="preserve"> </w:t>
      </w:r>
      <w:r w:rsidR="00367AE6">
        <w:rPr>
          <w:rFonts w:ascii="Times New Roman" w:eastAsia="Calibri" w:hAnsi="Times New Roman" w:cs="Times New Roman"/>
          <w:iCs/>
          <w:noProof w:val="0"/>
          <w:sz w:val="28"/>
          <w:szCs w:val="28"/>
          <w:lang w:val="ru-RU"/>
        </w:rPr>
        <w:t>материалов прессы. Выв</w:t>
      </w:r>
      <w:r w:rsidRPr="00C91A42">
        <w:rPr>
          <w:rFonts w:ascii="Times New Roman" w:eastAsia="Calibri" w:hAnsi="Times New Roman" w:cs="Times New Roman"/>
          <w:iCs/>
          <w:noProof w:val="0"/>
          <w:sz w:val="28"/>
          <w:szCs w:val="28"/>
          <w:lang w:val="az-Latn-AZ"/>
        </w:rPr>
        <w:t xml:space="preserve">оды </w:t>
      </w:r>
      <w:r w:rsidR="00392E57">
        <w:rPr>
          <w:rFonts w:ascii="Times New Roman" w:eastAsia="Calibri" w:hAnsi="Times New Roman" w:cs="Times New Roman"/>
          <w:iCs/>
          <w:noProof w:val="0"/>
          <w:sz w:val="28"/>
          <w:szCs w:val="28"/>
          <w:lang w:val="ru-RU"/>
        </w:rPr>
        <w:t>ВКР</w:t>
      </w:r>
      <w:r w:rsidRPr="00C91A42">
        <w:rPr>
          <w:rFonts w:ascii="Times New Roman" w:eastAsia="Calibri" w:hAnsi="Times New Roman" w:cs="Times New Roman"/>
          <w:iCs/>
          <w:noProof w:val="0"/>
          <w:sz w:val="28"/>
          <w:szCs w:val="28"/>
          <w:lang w:val="az-Latn-AZ"/>
        </w:rPr>
        <w:t xml:space="preserve"> </w:t>
      </w:r>
      <w:r w:rsidR="00434D4B">
        <w:rPr>
          <w:rFonts w:ascii="Times New Roman" w:eastAsia="Calibri" w:hAnsi="Times New Roman" w:cs="Times New Roman"/>
          <w:iCs/>
          <w:noProof w:val="0"/>
          <w:sz w:val="28"/>
          <w:szCs w:val="28"/>
          <w:lang w:val="ru-RU"/>
        </w:rPr>
        <w:t>И. И. Кузнецова</w:t>
      </w:r>
      <w:r w:rsidR="0022177B" w:rsidRPr="00C91A42">
        <w:rPr>
          <w:rFonts w:ascii="Times New Roman" w:eastAsia="Calibri" w:hAnsi="Times New Roman" w:cs="Times New Roman"/>
          <w:iCs/>
          <w:noProof w:val="0"/>
          <w:sz w:val="28"/>
          <w:szCs w:val="28"/>
          <w:lang w:val="ru-RU"/>
        </w:rPr>
        <w:t xml:space="preserve"> </w:t>
      </w:r>
      <w:r w:rsidRPr="00C91A42">
        <w:rPr>
          <w:rFonts w:ascii="Times New Roman" w:eastAsia="Calibri" w:hAnsi="Times New Roman" w:cs="Times New Roman"/>
          <w:iCs/>
          <w:noProof w:val="0"/>
          <w:sz w:val="28"/>
          <w:szCs w:val="28"/>
          <w:lang w:val="az-Latn-AZ"/>
        </w:rPr>
        <w:t xml:space="preserve">представляются вполне обоснованными. </w:t>
      </w:r>
      <w:r w:rsidR="00392E57">
        <w:rPr>
          <w:rFonts w:ascii="Times New Roman" w:eastAsia="Calibri" w:hAnsi="Times New Roman" w:cs="Times New Roman"/>
          <w:iCs/>
          <w:noProof w:val="0"/>
          <w:sz w:val="28"/>
          <w:szCs w:val="28"/>
          <w:lang w:val="ru-RU"/>
        </w:rPr>
        <w:t xml:space="preserve">Работа </w:t>
      </w:r>
      <w:r w:rsidRPr="00C91A42">
        <w:rPr>
          <w:rFonts w:ascii="Times New Roman" w:eastAsia="Calibri" w:hAnsi="Times New Roman" w:cs="Times New Roman"/>
          <w:iCs/>
          <w:noProof w:val="0"/>
          <w:sz w:val="28"/>
          <w:szCs w:val="28"/>
          <w:lang w:val="az-Latn-AZ"/>
        </w:rPr>
        <w:t xml:space="preserve">написана хорошим литературным языком и </w:t>
      </w:r>
      <w:r w:rsidR="0022177B" w:rsidRPr="00C91A42">
        <w:rPr>
          <w:rFonts w:ascii="Times New Roman" w:eastAsia="Calibri" w:hAnsi="Times New Roman" w:cs="Times New Roman"/>
          <w:iCs/>
          <w:noProof w:val="0"/>
          <w:sz w:val="28"/>
          <w:szCs w:val="28"/>
          <w:lang w:val="ru-RU"/>
        </w:rPr>
        <w:t>характеризуется</w:t>
      </w:r>
      <w:r w:rsidRPr="00C91A42">
        <w:rPr>
          <w:rFonts w:ascii="Times New Roman" w:eastAsia="Calibri" w:hAnsi="Times New Roman" w:cs="Times New Roman"/>
          <w:iCs/>
          <w:noProof w:val="0"/>
          <w:sz w:val="28"/>
          <w:szCs w:val="28"/>
          <w:lang w:val="az-Latn-AZ"/>
        </w:rPr>
        <w:t xml:space="preserve"> доступностью изложения.</w:t>
      </w:r>
    </w:p>
    <w:p w14:paraId="2280B37A" w14:textId="00A4B978" w:rsidR="005338CE" w:rsidRDefault="0022177B" w:rsidP="00EA34DD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noProof w:val="0"/>
          <w:sz w:val="28"/>
          <w:szCs w:val="28"/>
          <w:lang w:val="az-Latn-AZ"/>
        </w:rPr>
      </w:pPr>
      <w:r w:rsidRPr="00C91A42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>Подводя итог сказанному</w:t>
      </w:r>
      <w:r w:rsidR="005338CE" w:rsidRPr="00C91A42">
        <w:rPr>
          <w:rFonts w:ascii="Times New Roman" w:eastAsia="Calibri" w:hAnsi="Times New Roman" w:cs="Times New Roman"/>
          <w:noProof w:val="0"/>
          <w:sz w:val="28"/>
          <w:szCs w:val="28"/>
          <w:lang w:val="az-Latn-AZ"/>
        </w:rPr>
        <w:t xml:space="preserve">, считаем, что ВКР </w:t>
      </w:r>
      <w:r w:rsidR="00D61E79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 xml:space="preserve">И. И. Кузнецова </w:t>
      </w:r>
      <w:r w:rsidR="005338CE" w:rsidRPr="00C91A42">
        <w:rPr>
          <w:rFonts w:ascii="Times New Roman" w:eastAsia="Calibri" w:hAnsi="Times New Roman" w:cs="Times New Roman"/>
          <w:noProof w:val="0"/>
          <w:sz w:val="28"/>
          <w:szCs w:val="28"/>
          <w:lang w:val="az-Latn-AZ"/>
        </w:rPr>
        <w:t xml:space="preserve">может быть охарактеризована как самостоятельное научное исследование, посвященное актуальной теме современной исторической науки и содержащее оригинальные авторские наблюдения и выводы. ВКР </w:t>
      </w:r>
      <w:r w:rsidR="00D61E79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>И. И. Кузнецова</w:t>
      </w:r>
      <w:r w:rsidR="005338CE" w:rsidRPr="00C91A42">
        <w:rPr>
          <w:rFonts w:ascii="Times New Roman" w:eastAsia="Calibri" w:hAnsi="Times New Roman" w:cs="Times New Roman"/>
          <w:noProof w:val="0"/>
          <w:sz w:val="28"/>
          <w:szCs w:val="28"/>
          <w:lang w:val="az-Latn-AZ"/>
        </w:rPr>
        <w:t xml:space="preserve"> выполнена с соблюдением всех необходимых требований, предъявляемых к выпускным квалификационным работам и, несомненно, может быть вынесена на защиту. На наш взгляд,  ВКР </w:t>
      </w:r>
      <w:r w:rsidR="00D61E79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>И.</w:t>
      </w:r>
      <w:r w:rsidR="00E30444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> </w:t>
      </w:r>
      <w:r w:rsidR="00D61E79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>И.</w:t>
      </w:r>
      <w:r w:rsidR="00E30444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> </w:t>
      </w:r>
      <w:r w:rsidR="00D61E79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>Кузнецова</w:t>
      </w:r>
      <w:r w:rsidR="005338CE" w:rsidRPr="00C91A42">
        <w:rPr>
          <w:rFonts w:ascii="Times New Roman" w:eastAsia="Calibri" w:hAnsi="Times New Roman" w:cs="Times New Roman"/>
          <w:noProof w:val="0"/>
          <w:sz w:val="28"/>
          <w:szCs w:val="28"/>
          <w:lang w:val="az-Latn-AZ"/>
        </w:rPr>
        <w:t xml:space="preserve"> заслуживает самой высокой оценки.</w:t>
      </w:r>
    </w:p>
    <w:p w14:paraId="2AF19139" w14:textId="77777777" w:rsidR="00802782" w:rsidRPr="00C91A42" w:rsidRDefault="00802782" w:rsidP="00EA34D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az-Latn-AZ"/>
        </w:rPr>
      </w:pPr>
    </w:p>
    <w:p w14:paraId="3E72027F" w14:textId="501F9462" w:rsidR="005338CE" w:rsidRDefault="00257714" w:rsidP="00EA34DD">
      <w:pPr>
        <w:spacing w:after="0" w:line="240" w:lineRule="auto"/>
        <w:ind w:left="-567" w:firstLine="567"/>
        <w:rPr>
          <w:rFonts w:ascii="Calibri" w:eastAsia="Calibri" w:hAnsi="Calibri" w:cs="Times New Roman"/>
          <w:noProof w:val="0"/>
          <w:sz w:val="28"/>
          <w:szCs w:val="28"/>
          <w:lang w:val="ru-RU"/>
        </w:rPr>
      </w:pPr>
      <w:r w:rsidRPr="00C91A42">
        <w:rPr>
          <w:rFonts w:ascii="Calibri" w:eastAsia="Calibri" w:hAnsi="Calibri" w:cs="Times New Roman"/>
          <w:noProof w:val="0"/>
          <w:sz w:val="28"/>
          <w:szCs w:val="28"/>
          <w:lang w:val="ru-RU"/>
        </w:rPr>
        <w:t xml:space="preserve"> </w:t>
      </w:r>
    </w:p>
    <w:p w14:paraId="668C43C6" w14:textId="2E10EA68" w:rsidR="00802782" w:rsidRDefault="00802782" w:rsidP="00EA34DD">
      <w:pPr>
        <w:spacing w:after="0" w:line="240" w:lineRule="auto"/>
        <w:ind w:left="-567" w:firstLine="567"/>
        <w:rPr>
          <w:rFonts w:ascii="Calibri" w:eastAsia="Calibri" w:hAnsi="Calibri" w:cs="Times New Roman"/>
          <w:noProof w:val="0"/>
          <w:sz w:val="28"/>
          <w:szCs w:val="28"/>
          <w:lang w:val="ru-RU"/>
        </w:rPr>
      </w:pPr>
    </w:p>
    <w:p w14:paraId="6A199CA6" w14:textId="2CC84509" w:rsidR="00802782" w:rsidRPr="00802782" w:rsidRDefault="00802782" w:rsidP="0080278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802782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Алимов Денис Евгеньевич,                                                     3 июня 202</w:t>
      </w:r>
      <w:r w:rsidR="00D61E79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1</w:t>
      </w:r>
      <w:r w:rsidRPr="00802782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г.</w:t>
      </w:r>
    </w:p>
    <w:p w14:paraId="739B7859" w14:textId="77777777" w:rsidR="00802782" w:rsidRPr="00802782" w:rsidRDefault="00802782" w:rsidP="0080278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802782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кандидат исторических наук,</w:t>
      </w:r>
    </w:p>
    <w:p w14:paraId="2E64EBB0" w14:textId="77777777" w:rsidR="00802782" w:rsidRPr="00802782" w:rsidRDefault="00802782" w:rsidP="00802782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80278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доцент кафедры истории </w:t>
      </w:r>
    </w:p>
    <w:p w14:paraId="70B2946E" w14:textId="77777777" w:rsidR="00802782" w:rsidRPr="00802782" w:rsidRDefault="00802782" w:rsidP="00802782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80278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славянских и балканских стран</w:t>
      </w:r>
    </w:p>
    <w:p w14:paraId="0DF52378" w14:textId="77777777" w:rsidR="00802782" w:rsidRPr="00802782" w:rsidRDefault="00802782" w:rsidP="00802782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80278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Института истории СПбГУ</w:t>
      </w:r>
    </w:p>
    <w:p w14:paraId="59FD6BB3" w14:textId="77777777" w:rsidR="00802782" w:rsidRPr="00802782" w:rsidRDefault="00802782" w:rsidP="00EA34DD">
      <w:pPr>
        <w:spacing w:after="0" w:line="240" w:lineRule="auto"/>
        <w:ind w:left="-567" w:firstLine="567"/>
        <w:rPr>
          <w:rFonts w:ascii="Calibri" w:eastAsia="Calibri" w:hAnsi="Calibri" w:cs="Times New Roman"/>
          <w:noProof w:val="0"/>
          <w:sz w:val="28"/>
          <w:szCs w:val="28"/>
          <w:lang w:val="ru-RU"/>
        </w:rPr>
      </w:pPr>
    </w:p>
    <w:sectPr w:rsidR="00802782" w:rsidRPr="00802782" w:rsidSect="00C91A4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1827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6A61F5E"/>
    <w:multiLevelType w:val="hybridMultilevel"/>
    <w:tmpl w:val="474EEB7E"/>
    <w:lvl w:ilvl="0" w:tplc="34922B7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7BA"/>
    <w:rsid w:val="00013E02"/>
    <w:rsid w:val="000627BA"/>
    <w:rsid w:val="0007600F"/>
    <w:rsid w:val="000B5678"/>
    <w:rsid w:val="000E47BF"/>
    <w:rsid w:val="000F5778"/>
    <w:rsid w:val="00101853"/>
    <w:rsid w:val="0022177B"/>
    <w:rsid w:val="00243F45"/>
    <w:rsid w:val="00257714"/>
    <w:rsid w:val="00290330"/>
    <w:rsid w:val="00367AE6"/>
    <w:rsid w:val="00392E57"/>
    <w:rsid w:val="003C5B5F"/>
    <w:rsid w:val="00434D4B"/>
    <w:rsid w:val="00496C40"/>
    <w:rsid w:val="004B4AE4"/>
    <w:rsid w:val="004F2A38"/>
    <w:rsid w:val="00524B8B"/>
    <w:rsid w:val="005338CE"/>
    <w:rsid w:val="005401FF"/>
    <w:rsid w:val="00682B56"/>
    <w:rsid w:val="00802782"/>
    <w:rsid w:val="00835A42"/>
    <w:rsid w:val="00881E56"/>
    <w:rsid w:val="009C1E0D"/>
    <w:rsid w:val="009C36E0"/>
    <w:rsid w:val="009C6441"/>
    <w:rsid w:val="009E0F3D"/>
    <w:rsid w:val="00A24262"/>
    <w:rsid w:val="00C144F1"/>
    <w:rsid w:val="00C91A42"/>
    <w:rsid w:val="00D61E79"/>
    <w:rsid w:val="00D735C5"/>
    <w:rsid w:val="00DB2926"/>
    <w:rsid w:val="00E029D9"/>
    <w:rsid w:val="00E30444"/>
    <w:rsid w:val="00EA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4C4F0"/>
  <w15:chartTrackingRefBased/>
  <w15:docId w15:val="{B81EEB56-874B-4A9E-989C-0538243C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noProof/>
      <w:lang w:val="az-Cyrl-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2B56"/>
    <w:rPr>
      <w:rFonts w:ascii="Segoe UI" w:hAnsi="Segoe UI" w:cs="Segoe UI"/>
      <w:noProof/>
      <w:sz w:val="18"/>
      <w:szCs w:val="18"/>
      <w:lang w:val="az-Cyrl-A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Алимов Денис Евгеньевич</cp:lastModifiedBy>
  <cp:revision>28</cp:revision>
  <dcterms:created xsi:type="dcterms:W3CDTF">2020-06-02T22:57:00Z</dcterms:created>
  <dcterms:modified xsi:type="dcterms:W3CDTF">2021-06-05T20:02:00Z</dcterms:modified>
</cp:coreProperties>
</file>