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611A" w14:textId="77777777" w:rsidR="008F2246" w:rsidRPr="007614F9" w:rsidRDefault="008F2246" w:rsidP="008F2246">
      <w:pPr>
        <w:jc w:val="center"/>
        <w:rPr>
          <w:rFonts w:ascii="Times New Roman" w:hAnsi="Times New Roman" w:cs="Times New Roman"/>
          <w:sz w:val="28"/>
          <w:szCs w:val="28"/>
        </w:rPr>
      </w:pPr>
      <w:r w:rsidRPr="007614F9">
        <w:rPr>
          <w:rFonts w:ascii="Times New Roman" w:hAnsi="Times New Roman" w:cs="Times New Roman"/>
          <w:sz w:val="28"/>
          <w:szCs w:val="28"/>
        </w:rPr>
        <w:t>Санкт-Петербургский государственный университет</w:t>
      </w:r>
    </w:p>
    <w:p w14:paraId="189DE968" w14:textId="77777777" w:rsidR="008F2246" w:rsidRPr="008F2246" w:rsidRDefault="008F2246" w:rsidP="008F2246">
      <w:pPr>
        <w:jc w:val="center"/>
        <w:rPr>
          <w:rFonts w:ascii="Times New Roman" w:hAnsi="Times New Roman" w:cs="Times New Roman"/>
          <w:sz w:val="32"/>
          <w:szCs w:val="32"/>
        </w:rPr>
      </w:pPr>
    </w:p>
    <w:p w14:paraId="7D0FEEC7" w14:textId="77777777" w:rsidR="008F2246" w:rsidRPr="008F2246" w:rsidRDefault="008F2246" w:rsidP="008F2246">
      <w:pPr>
        <w:jc w:val="center"/>
        <w:rPr>
          <w:rFonts w:ascii="Times New Roman" w:hAnsi="Times New Roman" w:cs="Times New Roman"/>
          <w:sz w:val="32"/>
          <w:szCs w:val="32"/>
        </w:rPr>
      </w:pPr>
    </w:p>
    <w:p w14:paraId="67484ABE" w14:textId="77777777" w:rsidR="008F2246" w:rsidRPr="008F2246" w:rsidRDefault="008F2246" w:rsidP="008F2246">
      <w:pPr>
        <w:jc w:val="center"/>
        <w:rPr>
          <w:rFonts w:ascii="Times New Roman" w:hAnsi="Times New Roman" w:cs="Times New Roman"/>
          <w:sz w:val="32"/>
          <w:szCs w:val="32"/>
        </w:rPr>
      </w:pPr>
    </w:p>
    <w:p w14:paraId="5B683E01" w14:textId="77777777" w:rsidR="008F2246" w:rsidRPr="007614F9" w:rsidRDefault="008F2246" w:rsidP="008F2246">
      <w:pPr>
        <w:jc w:val="center"/>
        <w:rPr>
          <w:rFonts w:ascii="Times New Roman" w:hAnsi="Times New Roman" w:cs="Times New Roman"/>
          <w:b/>
          <w:sz w:val="28"/>
          <w:szCs w:val="28"/>
        </w:rPr>
      </w:pPr>
      <w:r w:rsidRPr="007614F9">
        <w:rPr>
          <w:rFonts w:ascii="Times New Roman" w:hAnsi="Times New Roman" w:cs="Times New Roman"/>
          <w:b/>
          <w:sz w:val="28"/>
          <w:szCs w:val="28"/>
        </w:rPr>
        <w:t>КОРНИЛЕНКО Юлиана Михайловна</w:t>
      </w:r>
    </w:p>
    <w:p w14:paraId="491F842E" w14:textId="77777777" w:rsidR="008F2246" w:rsidRPr="007614F9" w:rsidRDefault="008F2246" w:rsidP="008F2246">
      <w:pPr>
        <w:jc w:val="center"/>
        <w:rPr>
          <w:rFonts w:ascii="Times New Roman" w:hAnsi="Times New Roman" w:cs="Times New Roman"/>
          <w:b/>
          <w:sz w:val="28"/>
          <w:szCs w:val="28"/>
        </w:rPr>
      </w:pPr>
      <w:r w:rsidRPr="007614F9">
        <w:rPr>
          <w:rFonts w:ascii="Times New Roman" w:hAnsi="Times New Roman" w:cs="Times New Roman"/>
          <w:b/>
          <w:sz w:val="28"/>
          <w:szCs w:val="28"/>
        </w:rPr>
        <w:t>Выпускная квалификационная работа</w:t>
      </w:r>
    </w:p>
    <w:p w14:paraId="591EAE0E" w14:textId="77777777" w:rsidR="008F2246" w:rsidRPr="007614F9" w:rsidRDefault="008F2246" w:rsidP="008F2246">
      <w:pPr>
        <w:jc w:val="center"/>
        <w:rPr>
          <w:rFonts w:ascii="Times New Roman" w:hAnsi="Times New Roman" w:cs="Times New Roman"/>
          <w:b/>
          <w:sz w:val="28"/>
          <w:szCs w:val="28"/>
        </w:rPr>
      </w:pPr>
    </w:p>
    <w:p w14:paraId="090824A8" w14:textId="77777777" w:rsidR="008F2246" w:rsidRPr="007614F9" w:rsidRDefault="008F2246" w:rsidP="008F2246">
      <w:pPr>
        <w:jc w:val="center"/>
        <w:rPr>
          <w:rFonts w:ascii="Times New Roman" w:hAnsi="Times New Roman" w:cs="Times New Roman"/>
          <w:b/>
          <w:sz w:val="28"/>
          <w:szCs w:val="28"/>
        </w:rPr>
      </w:pPr>
      <w:r w:rsidRPr="007614F9">
        <w:rPr>
          <w:rFonts w:ascii="Times New Roman" w:hAnsi="Times New Roman" w:cs="Times New Roman"/>
          <w:b/>
          <w:sz w:val="28"/>
          <w:szCs w:val="28"/>
          <w:shd w:val="clear" w:color="auto" w:fill="FFFFFF"/>
        </w:rPr>
        <w:t>Проблемы и перспективы развития инвестиционного сотрудничества КНР и Австралии</w:t>
      </w:r>
    </w:p>
    <w:p w14:paraId="18730525" w14:textId="77777777" w:rsidR="008F2246" w:rsidRPr="008F2246" w:rsidRDefault="008F2246" w:rsidP="008F2246">
      <w:pPr>
        <w:spacing w:after="0" w:line="240" w:lineRule="auto"/>
        <w:jc w:val="center"/>
        <w:rPr>
          <w:rFonts w:ascii="Times New Roman" w:hAnsi="Times New Roman" w:cs="Times New Roman"/>
          <w:b/>
          <w:sz w:val="32"/>
          <w:szCs w:val="32"/>
        </w:rPr>
      </w:pPr>
    </w:p>
    <w:p w14:paraId="0F991431" w14:textId="64128875" w:rsidR="008F2246" w:rsidRPr="0089799A" w:rsidRDefault="008F2246" w:rsidP="008F2246">
      <w:pPr>
        <w:spacing w:after="0" w:line="240" w:lineRule="auto"/>
        <w:jc w:val="center"/>
        <w:rPr>
          <w:rFonts w:ascii="Times New Roman" w:hAnsi="Times New Roman" w:cs="Times New Roman"/>
          <w:color w:val="000000" w:themeColor="text1"/>
          <w:sz w:val="28"/>
          <w:szCs w:val="28"/>
        </w:rPr>
      </w:pPr>
      <w:r w:rsidRPr="0089799A">
        <w:rPr>
          <w:rFonts w:ascii="Times New Roman" w:hAnsi="Times New Roman" w:cs="Times New Roman"/>
          <w:color w:val="000000" w:themeColor="text1"/>
          <w:sz w:val="28"/>
          <w:szCs w:val="28"/>
        </w:rPr>
        <w:t>Уровень образования:</w:t>
      </w:r>
      <w:r w:rsidR="0089799A" w:rsidRPr="0089799A">
        <w:rPr>
          <w:rFonts w:ascii="Times New Roman" w:hAnsi="Times New Roman" w:cs="Times New Roman"/>
          <w:color w:val="000000" w:themeColor="text1"/>
          <w:sz w:val="28"/>
          <w:szCs w:val="28"/>
        </w:rPr>
        <w:t xml:space="preserve"> </w:t>
      </w:r>
      <w:r w:rsidR="0089799A" w:rsidRPr="0089799A">
        <w:rPr>
          <w:rFonts w:ascii="Times New Roman" w:hAnsi="Times New Roman" w:cs="Times New Roman"/>
          <w:color w:val="000000" w:themeColor="text1"/>
          <w:sz w:val="28"/>
          <w:szCs w:val="28"/>
          <w:shd w:val="clear" w:color="auto" w:fill="FFFFFF"/>
        </w:rPr>
        <w:t>магистратура</w:t>
      </w:r>
    </w:p>
    <w:p w14:paraId="7EA854AB" w14:textId="77777777" w:rsidR="008F2246" w:rsidRPr="0089799A" w:rsidRDefault="008F2246" w:rsidP="008F2246">
      <w:pPr>
        <w:spacing w:after="0" w:line="240" w:lineRule="auto"/>
        <w:jc w:val="center"/>
        <w:rPr>
          <w:rFonts w:ascii="Times New Roman" w:hAnsi="Times New Roman" w:cs="Times New Roman"/>
          <w:color w:val="000000" w:themeColor="text1"/>
          <w:sz w:val="28"/>
          <w:szCs w:val="28"/>
        </w:rPr>
      </w:pPr>
      <w:r w:rsidRPr="0089799A">
        <w:rPr>
          <w:rFonts w:ascii="Times New Roman" w:hAnsi="Times New Roman" w:cs="Times New Roman"/>
          <w:color w:val="000000" w:themeColor="text1"/>
          <w:sz w:val="28"/>
          <w:szCs w:val="28"/>
        </w:rPr>
        <w:t>Направление 58.04.01</w:t>
      </w:r>
    </w:p>
    <w:p w14:paraId="1AC51F28" w14:textId="77777777" w:rsidR="008F2246" w:rsidRPr="0089799A" w:rsidRDefault="008F2246" w:rsidP="008F2246">
      <w:pPr>
        <w:spacing w:after="0" w:line="240" w:lineRule="auto"/>
        <w:jc w:val="center"/>
        <w:rPr>
          <w:rFonts w:ascii="Times New Roman" w:hAnsi="Times New Roman" w:cs="Times New Roman"/>
          <w:i/>
          <w:color w:val="000000" w:themeColor="text1"/>
          <w:sz w:val="28"/>
          <w:szCs w:val="28"/>
        </w:rPr>
      </w:pPr>
      <w:r w:rsidRPr="0089799A">
        <w:rPr>
          <w:rFonts w:ascii="Times New Roman" w:hAnsi="Times New Roman" w:cs="Times New Roman"/>
          <w:i/>
          <w:color w:val="000000" w:themeColor="text1"/>
          <w:sz w:val="28"/>
          <w:szCs w:val="28"/>
        </w:rPr>
        <w:t>«Востоковедение и африканистика»</w:t>
      </w:r>
    </w:p>
    <w:p w14:paraId="1748FEE6" w14:textId="29058C99" w:rsidR="008F2246" w:rsidRPr="0089799A" w:rsidRDefault="008F2246" w:rsidP="008F2246">
      <w:pPr>
        <w:spacing w:after="0" w:line="240" w:lineRule="auto"/>
        <w:jc w:val="center"/>
        <w:rPr>
          <w:rFonts w:ascii="Times New Roman" w:hAnsi="Times New Roman" w:cs="Times New Roman"/>
          <w:color w:val="000000" w:themeColor="text1"/>
          <w:sz w:val="28"/>
          <w:szCs w:val="28"/>
        </w:rPr>
      </w:pPr>
      <w:r w:rsidRPr="0089799A">
        <w:rPr>
          <w:rFonts w:ascii="Times New Roman" w:hAnsi="Times New Roman" w:cs="Times New Roman"/>
          <w:color w:val="000000" w:themeColor="text1"/>
          <w:sz w:val="28"/>
          <w:szCs w:val="28"/>
        </w:rPr>
        <w:t>Основная образовательная программа ВМ.</w:t>
      </w:r>
      <w:r w:rsidR="0089799A" w:rsidRPr="0089799A">
        <w:rPr>
          <w:rFonts w:ascii="Times New Roman" w:hAnsi="Times New Roman" w:cs="Times New Roman"/>
          <w:color w:val="000000" w:themeColor="text1"/>
          <w:sz w:val="28"/>
          <w:szCs w:val="28"/>
        </w:rPr>
        <w:t>5838.2019</w:t>
      </w:r>
    </w:p>
    <w:p w14:paraId="2DCBFF03" w14:textId="08297A3D" w:rsidR="008F2246" w:rsidRPr="0089799A" w:rsidRDefault="008F2246" w:rsidP="008F2246">
      <w:pPr>
        <w:spacing w:after="0" w:line="240" w:lineRule="auto"/>
        <w:jc w:val="center"/>
        <w:rPr>
          <w:rFonts w:ascii="Times New Roman" w:hAnsi="Times New Roman" w:cs="Times New Roman"/>
          <w:color w:val="000000" w:themeColor="text1"/>
          <w:sz w:val="28"/>
          <w:szCs w:val="28"/>
        </w:rPr>
      </w:pPr>
      <w:r w:rsidRPr="0089799A">
        <w:rPr>
          <w:rFonts w:ascii="Times New Roman" w:hAnsi="Times New Roman" w:cs="Times New Roman"/>
          <w:color w:val="000000" w:themeColor="text1"/>
          <w:sz w:val="28"/>
          <w:szCs w:val="28"/>
        </w:rPr>
        <w:t>«Экономика и международные экономические отношения</w:t>
      </w:r>
    </w:p>
    <w:p w14:paraId="0602EF69" w14:textId="34C7F15D" w:rsidR="008F2246" w:rsidRPr="0089799A" w:rsidRDefault="008F2246" w:rsidP="008F2246">
      <w:pPr>
        <w:spacing w:after="0" w:line="240" w:lineRule="auto"/>
        <w:jc w:val="center"/>
        <w:rPr>
          <w:rFonts w:ascii="Times New Roman" w:hAnsi="Times New Roman" w:cs="Times New Roman"/>
          <w:color w:val="000000" w:themeColor="text1"/>
          <w:sz w:val="28"/>
          <w:szCs w:val="28"/>
        </w:rPr>
      </w:pPr>
      <w:r w:rsidRPr="0089799A">
        <w:rPr>
          <w:rFonts w:ascii="Times New Roman" w:hAnsi="Times New Roman" w:cs="Times New Roman"/>
          <w:color w:val="000000" w:themeColor="text1"/>
          <w:sz w:val="28"/>
          <w:szCs w:val="28"/>
        </w:rPr>
        <w:t>стран Азии и Африки</w:t>
      </w:r>
      <w:r w:rsidR="001A0360" w:rsidRPr="0089799A">
        <w:rPr>
          <w:rFonts w:ascii="Times New Roman" w:hAnsi="Times New Roman" w:cs="Times New Roman"/>
          <w:color w:val="000000" w:themeColor="text1"/>
          <w:sz w:val="28"/>
          <w:szCs w:val="28"/>
        </w:rPr>
        <w:t xml:space="preserve"> </w:t>
      </w:r>
      <w:r w:rsidR="001A0360" w:rsidRPr="0089799A">
        <w:rPr>
          <w:rFonts w:ascii="Times New Roman" w:hAnsi="Times New Roman" w:cs="Times New Roman"/>
          <w:color w:val="000000" w:themeColor="text1"/>
          <w:sz w:val="28"/>
          <w:szCs w:val="28"/>
          <w:shd w:val="clear" w:color="auto" w:fill="FFFFFF"/>
        </w:rPr>
        <w:t>(с изучением языков Азии и Африки)</w:t>
      </w:r>
      <w:r w:rsidRPr="0089799A">
        <w:rPr>
          <w:rFonts w:ascii="Times New Roman" w:hAnsi="Times New Roman" w:cs="Times New Roman"/>
          <w:color w:val="000000" w:themeColor="text1"/>
          <w:sz w:val="28"/>
          <w:szCs w:val="28"/>
        </w:rPr>
        <w:t>»</w:t>
      </w:r>
    </w:p>
    <w:p w14:paraId="39A7300A" w14:textId="77777777" w:rsidR="008F2246" w:rsidRPr="007614F9" w:rsidRDefault="008F2246" w:rsidP="008F2246">
      <w:pPr>
        <w:spacing w:after="0" w:line="240" w:lineRule="auto"/>
        <w:jc w:val="center"/>
        <w:rPr>
          <w:rFonts w:ascii="Times New Roman" w:hAnsi="Times New Roman" w:cs="Times New Roman"/>
          <w:sz w:val="28"/>
          <w:szCs w:val="28"/>
        </w:rPr>
      </w:pPr>
    </w:p>
    <w:p w14:paraId="5DEABF81" w14:textId="77777777" w:rsidR="008F2246" w:rsidRPr="007614F9" w:rsidRDefault="008F2246" w:rsidP="008F2246">
      <w:pPr>
        <w:spacing w:after="0" w:line="240" w:lineRule="auto"/>
        <w:jc w:val="center"/>
        <w:rPr>
          <w:rFonts w:ascii="Times New Roman" w:hAnsi="Times New Roman" w:cs="Times New Roman"/>
          <w:sz w:val="28"/>
          <w:szCs w:val="28"/>
        </w:rPr>
      </w:pPr>
    </w:p>
    <w:p w14:paraId="11C1A9D5" w14:textId="77777777" w:rsidR="008F2246" w:rsidRPr="007614F9" w:rsidRDefault="008F2246" w:rsidP="008F2246">
      <w:pPr>
        <w:spacing w:after="0" w:line="240" w:lineRule="auto"/>
        <w:jc w:val="right"/>
        <w:rPr>
          <w:rFonts w:ascii="Times New Roman" w:hAnsi="Times New Roman" w:cs="Times New Roman"/>
          <w:sz w:val="28"/>
          <w:szCs w:val="28"/>
        </w:rPr>
      </w:pPr>
      <w:r w:rsidRPr="007614F9">
        <w:rPr>
          <w:rFonts w:ascii="Times New Roman" w:hAnsi="Times New Roman" w:cs="Times New Roman"/>
          <w:sz w:val="28"/>
          <w:szCs w:val="28"/>
        </w:rPr>
        <w:t>Научный руководитель:</w:t>
      </w:r>
    </w:p>
    <w:p w14:paraId="4D9D0E6B" w14:textId="77777777" w:rsidR="008F2246" w:rsidRPr="007614F9" w:rsidRDefault="008F2246" w:rsidP="008F2246">
      <w:pPr>
        <w:spacing w:after="0" w:line="240" w:lineRule="auto"/>
        <w:jc w:val="right"/>
        <w:rPr>
          <w:rFonts w:ascii="Times New Roman" w:hAnsi="Times New Roman" w:cs="Times New Roman"/>
          <w:sz w:val="28"/>
          <w:szCs w:val="28"/>
        </w:rPr>
      </w:pPr>
      <w:r w:rsidRPr="007614F9">
        <w:rPr>
          <w:rFonts w:ascii="Times New Roman" w:hAnsi="Times New Roman" w:cs="Times New Roman"/>
          <w:sz w:val="28"/>
          <w:szCs w:val="28"/>
        </w:rPr>
        <w:t xml:space="preserve">к. </w:t>
      </w:r>
      <w:r w:rsidR="00CE7F92" w:rsidRPr="007614F9">
        <w:rPr>
          <w:rFonts w:ascii="Times New Roman" w:hAnsi="Times New Roman" w:cs="Times New Roman"/>
          <w:sz w:val="28"/>
          <w:szCs w:val="28"/>
        </w:rPr>
        <w:t>э</w:t>
      </w:r>
      <w:r w:rsidRPr="007614F9">
        <w:rPr>
          <w:rFonts w:ascii="Times New Roman" w:hAnsi="Times New Roman" w:cs="Times New Roman"/>
          <w:sz w:val="28"/>
          <w:szCs w:val="28"/>
        </w:rPr>
        <w:t>. н.</w:t>
      </w:r>
    </w:p>
    <w:p w14:paraId="1D3F07FF" w14:textId="77777777" w:rsidR="008F2246" w:rsidRPr="007614F9" w:rsidRDefault="00296B59" w:rsidP="008F2246">
      <w:pPr>
        <w:spacing w:after="0" w:line="240" w:lineRule="auto"/>
        <w:jc w:val="right"/>
        <w:rPr>
          <w:rFonts w:ascii="Times New Roman" w:hAnsi="Times New Roman" w:cs="Times New Roman"/>
          <w:sz w:val="28"/>
          <w:szCs w:val="28"/>
        </w:rPr>
      </w:pPr>
      <w:proofErr w:type="spellStart"/>
      <w:r w:rsidRPr="007614F9">
        <w:rPr>
          <w:rFonts w:ascii="Times New Roman" w:hAnsi="Times New Roman" w:cs="Times New Roman"/>
          <w:sz w:val="28"/>
          <w:szCs w:val="28"/>
          <w:shd w:val="clear" w:color="auto" w:fill="FFFFFF"/>
        </w:rPr>
        <w:t>Молдован</w:t>
      </w:r>
      <w:proofErr w:type="spellEnd"/>
      <w:r w:rsidRPr="007614F9">
        <w:rPr>
          <w:rFonts w:ascii="Times New Roman" w:hAnsi="Times New Roman" w:cs="Times New Roman"/>
          <w:sz w:val="28"/>
          <w:szCs w:val="28"/>
          <w:shd w:val="clear" w:color="auto" w:fill="FFFFFF"/>
        </w:rPr>
        <w:t xml:space="preserve"> Артём Анатольевич</w:t>
      </w:r>
    </w:p>
    <w:p w14:paraId="16229569" w14:textId="77777777" w:rsidR="008F2246" w:rsidRPr="007614F9" w:rsidRDefault="008F2246" w:rsidP="008F2246">
      <w:pPr>
        <w:spacing w:after="0" w:line="240" w:lineRule="auto"/>
        <w:jc w:val="right"/>
        <w:rPr>
          <w:rFonts w:ascii="Times New Roman" w:hAnsi="Times New Roman" w:cs="Times New Roman"/>
          <w:sz w:val="28"/>
          <w:szCs w:val="28"/>
        </w:rPr>
      </w:pPr>
      <w:r w:rsidRPr="007614F9">
        <w:rPr>
          <w:rFonts w:ascii="Times New Roman" w:hAnsi="Times New Roman" w:cs="Times New Roman"/>
          <w:sz w:val="28"/>
          <w:szCs w:val="28"/>
        </w:rPr>
        <w:t>Рецензент:</w:t>
      </w:r>
    </w:p>
    <w:p w14:paraId="47CA9378" w14:textId="77777777" w:rsidR="008F2246" w:rsidRPr="007614F9" w:rsidRDefault="008F2246" w:rsidP="008F2246">
      <w:pPr>
        <w:spacing w:after="0" w:line="240" w:lineRule="auto"/>
        <w:jc w:val="right"/>
        <w:rPr>
          <w:rFonts w:ascii="Times New Roman" w:hAnsi="Times New Roman" w:cs="Times New Roman"/>
          <w:sz w:val="28"/>
          <w:szCs w:val="28"/>
        </w:rPr>
      </w:pPr>
      <w:r w:rsidRPr="007614F9">
        <w:rPr>
          <w:rFonts w:ascii="Times New Roman" w:hAnsi="Times New Roman" w:cs="Times New Roman"/>
          <w:sz w:val="28"/>
          <w:szCs w:val="28"/>
        </w:rPr>
        <w:t>к. э. н.</w:t>
      </w:r>
    </w:p>
    <w:p w14:paraId="41883085" w14:textId="77777777" w:rsidR="008F2246" w:rsidRPr="007614F9" w:rsidRDefault="00CE7F92" w:rsidP="008F2246">
      <w:pPr>
        <w:spacing w:after="0" w:line="240" w:lineRule="auto"/>
        <w:jc w:val="right"/>
        <w:rPr>
          <w:rFonts w:ascii="Times New Roman" w:hAnsi="Times New Roman" w:cs="Times New Roman"/>
          <w:sz w:val="28"/>
          <w:szCs w:val="28"/>
        </w:rPr>
      </w:pPr>
      <w:proofErr w:type="spellStart"/>
      <w:r w:rsidRPr="007614F9">
        <w:rPr>
          <w:rFonts w:ascii="Times New Roman" w:hAnsi="Times New Roman" w:cs="Times New Roman"/>
          <w:sz w:val="28"/>
          <w:szCs w:val="28"/>
          <w:shd w:val="clear" w:color="auto" w:fill="FFFFFF"/>
        </w:rPr>
        <w:t>Тереладзе</w:t>
      </w:r>
      <w:proofErr w:type="spellEnd"/>
      <w:r w:rsidRPr="007614F9">
        <w:rPr>
          <w:rFonts w:ascii="Times New Roman" w:hAnsi="Times New Roman" w:cs="Times New Roman"/>
          <w:sz w:val="28"/>
          <w:szCs w:val="28"/>
          <w:shd w:val="clear" w:color="auto" w:fill="FFFFFF"/>
        </w:rPr>
        <w:t xml:space="preserve"> Давид </w:t>
      </w:r>
      <w:proofErr w:type="spellStart"/>
      <w:r w:rsidRPr="007614F9">
        <w:rPr>
          <w:rFonts w:ascii="Times New Roman" w:hAnsi="Times New Roman" w:cs="Times New Roman"/>
          <w:sz w:val="28"/>
          <w:szCs w:val="28"/>
          <w:shd w:val="clear" w:color="auto" w:fill="FFFFFF"/>
        </w:rPr>
        <w:t>Ираклиевич</w:t>
      </w:r>
      <w:proofErr w:type="spellEnd"/>
    </w:p>
    <w:p w14:paraId="20BA3490" w14:textId="77777777" w:rsidR="008F2246" w:rsidRPr="007614F9" w:rsidRDefault="008F2246" w:rsidP="008F2246">
      <w:pPr>
        <w:jc w:val="center"/>
        <w:rPr>
          <w:rFonts w:ascii="Times New Roman" w:hAnsi="Times New Roman" w:cs="Times New Roman"/>
          <w:sz w:val="28"/>
          <w:szCs w:val="28"/>
        </w:rPr>
      </w:pPr>
    </w:p>
    <w:p w14:paraId="227F2E6A" w14:textId="77777777" w:rsidR="008F2246" w:rsidRPr="007614F9" w:rsidRDefault="008F2246" w:rsidP="008F2246">
      <w:pPr>
        <w:jc w:val="center"/>
        <w:rPr>
          <w:rFonts w:ascii="Times New Roman" w:hAnsi="Times New Roman" w:cs="Times New Roman"/>
          <w:sz w:val="28"/>
          <w:szCs w:val="28"/>
        </w:rPr>
      </w:pPr>
    </w:p>
    <w:p w14:paraId="04245188" w14:textId="58B7B114" w:rsidR="008F2246" w:rsidRDefault="008F2246" w:rsidP="008F2246">
      <w:pPr>
        <w:jc w:val="center"/>
        <w:rPr>
          <w:rFonts w:ascii="Times New Roman" w:hAnsi="Times New Roman" w:cs="Times New Roman"/>
          <w:sz w:val="28"/>
          <w:szCs w:val="28"/>
        </w:rPr>
      </w:pPr>
    </w:p>
    <w:p w14:paraId="1A112608" w14:textId="1EECCB9D" w:rsidR="007614F9" w:rsidRDefault="007614F9" w:rsidP="008F2246">
      <w:pPr>
        <w:jc w:val="center"/>
        <w:rPr>
          <w:rFonts w:ascii="Times New Roman" w:hAnsi="Times New Roman" w:cs="Times New Roman"/>
          <w:sz w:val="28"/>
          <w:szCs w:val="28"/>
        </w:rPr>
      </w:pPr>
    </w:p>
    <w:p w14:paraId="7D4BFD2E" w14:textId="7BA83B02" w:rsidR="007614F9" w:rsidRDefault="007614F9" w:rsidP="008F2246">
      <w:pPr>
        <w:jc w:val="center"/>
        <w:rPr>
          <w:rFonts w:ascii="Times New Roman" w:hAnsi="Times New Roman" w:cs="Times New Roman"/>
          <w:sz w:val="28"/>
          <w:szCs w:val="28"/>
        </w:rPr>
      </w:pPr>
    </w:p>
    <w:p w14:paraId="7FECC0A5" w14:textId="77777777" w:rsidR="0089799A" w:rsidRPr="007614F9" w:rsidRDefault="0089799A" w:rsidP="008F2246">
      <w:pPr>
        <w:jc w:val="center"/>
        <w:rPr>
          <w:rFonts w:ascii="Times New Roman" w:hAnsi="Times New Roman" w:cs="Times New Roman"/>
          <w:sz w:val="28"/>
          <w:szCs w:val="28"/>
        </w:rPr>
      </w:pPr>
    </w:p>
    <w:p w14:paraId="00588AA7" w14:textId="77777777" w:rsidR="008F2246" w:rsidRPr="007614F9" w:rsidRDefault="008F2246" w:rsidP="008F2246">
      <w:pPr>
        <w:jc w:val="center"/>
        <w:rPr>
          <w:rFonts w:ascii="Times New Roman" w:hAnsi="Times New Roman" w:cs="Times New Roman"/>
          <w:sz w:val="28"/>
          <w:szCs w:val="28"/>
        </w:rPr>
      </w:pPr>
      <w:r w:rsidRPr="007614F9">
        <w:rPr>
          <w:rFonts w:ascii="Times New Roman" w:hAnsi="Times New Roman" w:cs="Times New Roman"/>
          <w:sz w:val="28"/>
          <w:szCs w:val="28"/>
        </w:rPr>
        <w:t>Санкт-Петербург</w:t>
      </w:r>
    </w:p>
    <w:p w14:paraId="499E4B33" w14:textId="673CC1EC" w:rsidR="007614F9" w:rsidRDefault="008F2246" w:rsidP="007614F9">
      <w:pPr>
        <w:jc w:val="center"/>
        <w:rPr>
          <w:rFonts w:ascii="Times New Roman" w:hAnsi="Times New Roman" w:cs="Times New Roman"/>
          <w:sz w:val="28"/>
          <w:szCs w:val="28"/>
        </w:rPr>
      </w:pPr>
      <w:r w:rsidRPr="007614F9">
        <w:rPr>
          <w:rFonts w:ascii="Times New Roman" w:hAnsi="Times New Roman" w:cs="Times New Roman"/>
          <w:sz w:val="28"/>
          <w:szCs w:val="28"/>
        </w:rPr>
        <w:t>2021</w:t>
      </w:r>
      <w:r w:rsidR="007614F9">
        <w:rPr>
          <w:rFonts w:ascii="Times New Roman" w:hAnsi="Times New Roman" w:cs="Times New Roman"/>
          <w:sz w:val="28"/>
          <w:szCs w:val="28"/>
        </w:rPr>
        <w:br w:type="page"/>
      </w:r>
    </w:p>
    <w:p w14:paraId="2B02C688" w14:textId="43407A39" w:rsidR="00393BE4" w:rsidRDefault="000F3167" w:rsidP="007614F9">
      <w:pPr>
        <w:jc w:val="center"/>
        <w:rPr>
          <w:rFonts w:ascii="Times New Roman" w:hAnsi="Times New Roman" w:cs="Times New Roman"/>
          <w:b/>
          <w:sz w:val="28"/>
          <w:szCs w:val="28"/>
        </w:rPr>
      </w:pPr>
      <w:r w:rsidRPr="000F3167">
        <w:rPr>
          <w:rFonts w:ascii="Times New Roman" w:hAnsi="Times New Roman" w:cs="Times New Roman"/>
          <w:b/>
          <w:sz w:val="28"/>
          <w:szCs w:val="28"/>
        </w:rPr>
        <w:lastRenderedPageBreak/>
        <w:t>Содержание</w:t>
      </w:r>
    </w:p>
    <w:sdt>
      <w:sdtPr>
        <w:rPr>
          <w:rFonts w:asciiTheme="minorHAnsi" w:eastAsiaTheme="minorEastAsia" w:hAnsiTheme="minorHAnsi" w:cstheme="minorBidi"/>
          <w:color w:val="auto"/>
          <w:sz w:val="22"/>
          <w:szCs w:val="22"/>
        </w:rPr>
        <w:id w:val="-850798468"/>
        <w:docPartObj>
          <w:docPartGallery w:val="Table of Contents"/>
          <w:docPartUnique/>
        </w:docPartObj>
      </w:sdtPr>
      <w:sdtEndPr>
        <w:rPr>
          <w:rFonts w:ascii="Times New Roman" w:hAnsi="Times New Roman" w:cs="Times New Roman"/>
          <w:b/>
          <w:bCs/>
          <w:sz w:val="28"/>
          <w:szCs w:val="28"/>
        </w:rPr>
      </w:sdtEndPr>
      <w:sdtContent>
        <w:p w14:paraId="7E31F998" w14:textId="3752FA3B" w:rsidR="00FE7C5C" w:rsidRPr="000B2339" w:rsidRDefault="00FE7C5C">
          <w:pPr>
            <w:pStyle w:val="af"/>
            <w:rPr>
              <w:rFonts w:ascii="Times New Roman" w:hAnsi="Times New Roman" w:cs="Times New Roman"/>
              <w:color w:val="auto"/>
              <w:sz w:val="28"/>
              <w:szCs w:val="28"/>
            </w:rPr>
          </w:pPr>
        </w:p>
        <w:p w14:paraId="6610FF71" w14:textId="59DFF2EE" w:rsidR="00072985" w:rsidRPr="00072985" w:rsidRDefault="00FE7C5C">
          <w:pPr>
            <w:pStyle w:val="11"/>
            <w:tabs>
              <w:tab w:val="right" w:leader="dot" w:pos="9345"/>
            </w:tabs>
            <w:rPr>
              <w:rFonts w:ascii="Times New Roman" w:hAnsi="Times New Roman" w:cs="Times New Roman"/>
              <w:noProof/>
              <w:sz w:val="28"/>
              <w:szCs w:val="28"/>
            </w:rPr>
          </w:pPr>
          <w:r w:rsidRPr="00072985">
            <w:rPr>
              <w:rFonts w:ascii="Times New Roman" w:hAnsi="Times New Roman" w:cs="Times New Roman"/>
              <w:sz w:val="28"/>
              <w:szCs w:val="28"/>
            </w:rPr>
            <w:fldChar w:fldCharType="begin"/>
          </w:r>
          <w:r w:rsidRPr="00072985">
            <w:rPr>
              <w:rFonts w:ascii="Times New Roman" w:hAnsi="Times New Roman" w:cs="Times New Roman"/>
              <w:sz w:val="28"/>
              <w:szCs w:val="28"/>
            </w:rPr>
            <w:instrText xml:space="preserve"> TOC \o "1-3" \h \z \u </w:instrText>
          </w:r>
          <w:r w:rsidRPr="00072985">
            <w:rPr>
              <w:rFonts w:ascii="Times New Roman" w:hAnsi="Times New Roman" w:cs="Times New Roman"/>
              <w:sz w:val="28"/>
              <w:szCs w:val="28"/>
            </w:rPr>
            <w:fldChar w:fldCharType="separate"/>
          </w:r>
          <w:hyperlink w:anchor="_Toc73316042" w:history="1">
            <w:r w:rsidR="00072985" w:rsidRPr="00072985">
              <w:rPr>
                <w:rStyle w:val="a3"/>
                <w:rFonts w:ascii="Times New Roman" w:hAnsi="Times New Roman" w:cs="Times New Roman"/>
                <w:noProof/>
                <w:color w:val="auto"/>
                <w:sz w:val="28"/>
                <w:szCs w:val="28"/>
              </w:rPr>
              <w:t>Введение</w:t>
            </w:r>
            <w:r w:rsidR="00072985" w:rsidRPr="00072985">
              <w:rPr>
                <w:rFonts w:ascii="Times New Roman" w:hAnsi="Times New Roman" w:cs="Times New Roman"/>
                <w:noProof/>
                <w:webHidden/>
                <w:sz w:val="28"/>
                <w:szCs w:val="28"/>
              </w:rPr>
              <w:tab/>
            </w:r>
            <w:r w:rsidR="00072985" w:rsidRPr="00072985">
              <w:rPr>
                <w:rFonts w:ascii="Times New Roman" w:hAnsi="Times New Roman" w:cs="Times New Roman"/>
                <w:noProof/>
                <w:webHidden/>
                <w:sz w:val="28"/>
                <w:szCs w:val="28"/>
              </w:rPr>
              <w:fldChar w:fldCharType="begin"/>
            </w:r>
            <w:r w:rsidR="00072985" w:rsidRPr="00072985">
              <w:rPr>
                <w:rFonts w:ascii="Times New Roman" w:hAnsi="Times New Roman" w:cs="Times New Roman"/>
                <w:noProof/>
                <w:webHidden/>
                <w:sz w:val="28"/>
                <w:szCs w:val="28"/>
              </w:rPr>
              <w:instrText xml:space="preserve"> PAGEREF _Toc73316042 \h </w:instrText>
            </w:r>
            <w:r w:rsidR="00072985" w:rsidRPr="00072985">
              <w:rPr>
                <w:rFonts w:ascii="Times New Roman" w:hAnsi="Times New Roman" w:cs="Times New Roman"/>
                <w:noProof/>
                <w:webHidden/>
                <w:sz w:val="28"/>
                <w:szCs w:val="28"/>
              </w:rPr>
            </w:r>
            <w:r w:rsidR="00072985" w:rsidRPr="00072985">
              <w:rPr>
                <w:rFonts w:ascii="Times New Roman" w:hAnsi="Times New Roman" w:cs="Times New Roman"/>
                <w:noProof/>
                <w:webHidden/>
                <w:sz w:val="28"/>
                <w:szCs w:val="28"/>
              </w:rPr>
              <w:fldChar w:fldCharType="separate"/>
            </w:r>
            <w:r w:rsidR="00072985" w:rsidRPr="00072985">
              <w:rPr>
                <w:rFonts w:ascii="Times New Roman" w:hAnsi="Times New Roman" w:cs="Times New Roman"/>
                <w:noProof/>
                <w:webHidden/>
                <w:sz w:val="28"/>
                <w:szCs w:val="28"/>
              </w:rPr>
              <w:t>3</w:t>
            </w:r>
            <w:r w:rsidR="00072985" w:rsidRPr="00072985">
              <w:rPr>
                <w:rFonts w:ascii="Times New Roman" w:hAnsi="Times New Roman" w:cs="Times New Roman"/>
                <w:noProof/>
                <w:webHidden/>
                <w:sz w:val="28"/>
                <w:szCs w:val="28"/>
              </w:rPr>
              <w:fldChar w:fldCharType="end"/>
            </w:r>
          </w:hyperlink>
        </w:p>
        <w:p w14:paraId="352481EB" w14:textId="3D0AFDEB" w:rsidR="00072985" w:rsidRPr="00072985" w:rsidRDefault="00072985">
          <w:pPr>
            <w:pStyle w:val="11"/>
            <w:tabs>
              <w:tab w:val="right" w:leader="dot" w:pos="9345"/>
            </w:tabs>
            <w:rPr>
              <w:rFonts w:ascii="Times New Roman" w:hAnsi="Times New Roman" w:cs="Times New Roman"/>
              <w:noProof/>
              <w:sz w:val="28"/>
              <w:szCs w:val="28"/>
            </w:rPr>
          </w:pPr>
          <w:hyperlink w:anchor="_Toc73316043" w:history="1">
            <w:r w:rsidRPr="00072985">
              <w:rPr>
                <w:rStyle w:val="a3"/>
                <w:rFonts w:ascii="Times New Roman" w:hAnsi="Times New Roman" w:cs="Times New Roman"/>
                <w:noProof/>
                <w:color w:val="auto"/>
                <w:sz w:val="28"/>
                <w:szCs w:val="28"/>
              </w:rPr>
              <w:t>Глава 1. История развития торгово-экономических отношений и инвестиционного сотрудничества КНР и Австралии</w:t>
            </w:r>
            <w:r w:rsidRPr="00072985">
              <w:rPr>
                <w:rFonts w:ascii="Times New Roman" w:hAnsi="Times New Roman" w:cs="Times New Roman"/>
                <w:noProof/>
                <w:webHidden/>
                <w:sz w:val="28"/>
                <w:szCs w:val="28"/>
              </w:rPr>
              <w:tab/>
            </w:r>
            <w:r w:rsidRPr="00072985">
              <w:rPr>
                <w:rFonts w:ascii="Times New Roman" w:hAnsi="Times New Roman" w:cs="Times New Roman"/>
                <w:noProof/>
                <w:webHidden/>
                <w:sz w:val="28"/>
                <w:szCs w:val="28"/>
              </w:rPr>
              <w:fldChar w:fldCharType="begin"/>
            </w:r>
            <w:r w:rsidRPr="00072985">
              <w:rPr>
                <w:rFonts w:ascii="Times New Roman" w:hAnsi="Times New Roman" w:cs="Times New Roman"/>
                <w:noProof/>
                <w:webHidden/>
                <w:sz w:val="28"/>
                <w:szCs w:val="28"/>
              </w:rPr>
              <w:instrText xml:space="preserve"> PAGEREF _Toc73316043 \h </w:instrText>
            </w:r>
            <w:r w:rsidRPr="00072985">
              <w:rPr>
                <w:rFonts w:ascii="Times New Roman" w:hAnsi="Times New Roman" w:cs="Times New Roman"/>
                <w:noProof/>
                <w:webHidden/>
                <w:sz w:val="28"/>
                <w:szCs w:val="28"/>
              </w:rPr>
            </w:r>
            <w:r w:rsidRPr="00072985">
              <w:rPr>
                <w:rFonts w:ascii="Times New Roman" w:hAnsi="Times New Roman" w:cs="Times New Roman"/>
                <w:noProof/>
                <w:webHidden/>
                <w:sz w:val="28"/>
                <w:szCs w:val="28"/>
              </w:rPr>
              <w:fldChar w:fldCharType="separate"/>
            </w:r>
            <w:r w:rsidRPr="00072985">
              <w:rPr>
                <w:rFonts w:ascii="Times New Roman" w:hAnsi="Times New Roman" w:cs="Times New Roman"/>
                <w:noProof/>
                <w:webHidden/>
                <w:sz w:val="28"/>
                <w:szCs w:val="28"/>
              </w:rPr>
              <w:t>11</w:t>
            </w:r>
            <w:r w:rsidRPr="00072985">
              <w:rPr>
                <w:rFonts w:ascii="Times New Roman" w:hAnsi="Times New Roman" w:cs="Times New Roman"/>
                <w:noProof/>
                <w:webHidden/>
                <w:sz w:val="28"/>
                <w:szCs w:val="28"/>
              </w:rPr>
              <w:fldChar w:fldCharType="end"/>
            </w:r>
          </w:hyperlink>
        </w:p>
        <w:p w14:paraId="5498F57A" w14:textId="53B16339" w:rsidR="00072985" w:rsidRPr="00072985" w:rsidRDefault="00072985">
          <w:pPr>
            <w:pStyle w:val="11"/>
            <w:tabs>
              <w:tab w:val="left" w:pos="660"/>
              <w:tab w:val="right" w:leader="dot" w:pos="9345"/>
            </w:tabs>
            <w:rPr>
              <w:rFonts w:ascii="Times New Roman" w:hAnsi="Times New Roman" w:cs="Times New Roman"/>
              <w:noProof/>
              <w:sz w:val="28"/>
              <w:szCs w:val="28"/>
            </w:rPr>
          </w:pPr>
          <w:hyperlink w:anchor="_Toc73316044" w:history="1">
            <w:r w:rsidRPr="00072985">
              <w:rPr>
                <w:rStyle w:val="a3"/>
                <w:rFonts w:ascii="Times New Roman" w:hAnsi="Times New Roman" w:cs="Times New Roman"/>
                <w:noProof/>
                <w:color w:val="auto"/>
                <w:sz w:val="28"/>
                <w:szCs w:val="28"/>
              </w:rPr>
              <w:t>1.1.</w:t>
            </w:r>
            <w:r w:rsidRPr="00072985">
              <w:rPr>
                <w:rFonts w:ascii="Times New Roman" w:hAnsi="Times New Roman" w:cs="Times New Roman"/>
                <w:noProof/>
                <w:sz w:val="28"/>
                <w:szCs w:val="28"/>
              </w:rPr>
              <w:tab/>
            </w:r>
            <w:r w:rsidRPr="00072985">
              <w:rPr>
                <w:rStyle w:val="a3"/>
                <w:rFonts w:ascii="Times New Roman" w:hAnsi="Times New Roman" w:cs="Times New Roman"/>
                <w:noProof/>
                <w:color w:val="auto"/>
                <w:sz w:val="28"/>
                <w:szCs w:val="28"/>
              </w:rPr>
              <w:t>История развития торгово-экономических связей КНР и Австралии</w:t>
            </w:r>
            <w:r w:rsidRPr="00072985">
              <w:rPr>
                <w:rFonts w:ascii="Times New Roman" w:hAnsi="Times New Roman" w:cs="Times New Roman"/>
                <w:noProof/>
                <w:webHidden/>
                <w:sz w:val="28"/>
                <w:szCs w:val="28"/>
              </w:rPr>
              <w:tab/>
            </w:r>
            <w:r w:rsidRPr="00072985">
              <w:rPr>
                <w:rFonts w:ascii="Times New Roman" w:hAnsi="Times New Roman" w:cs="Times New Roman"/>
                <w:noProof/>
                <w:webHidden/>
                <w:sz w:val="28"/>
                <w:szCs w:val="28"/>
              </w:rPr>
              <w:fldChar w:fldCharType="begin"/>
            </w:r>
            <w:r w:rsidRPr="00072985">
              <w:rPr>
                <w:rFonts w:ascii="Times New Roman" w:hAnsi="Times New Roman" w:cs="Times New Roman"/>
                <w:noProof/>
                <w:webHidden/>
                <w:sz w:val="28"/>
                <w:szCs w:val="28"/>
              </w:rPr>
              <w:instrText xml:space="preserve"> PAGEREF _Toc73316044 \h </w:instrText>
            </w:r>
            <w:r w:rsidRPr="00072985">
              <w:rPr>
                <w:rFonts w:ascii="Times New Roman" w:hAnsi="Times New Roman" w:cs="Times New Roman"/>
                <w:noProof/>
                <w:webHidden/>
                <w:sz w:val="28"/>
                <w:szCs w:val="28"/>
              </w:rPr>
            </w:r>
            <w:r w:rsidRPr="00072985">
              <w:rPr>
                <w:rFonts w:ascii="Times New Roman" w:hAnsi="Times New Roman" w:cs="Times New Roman"/>
                <w:noProof/>
                <w:webHidden/>
                <w:sz w:val="28"/>
                <w:szCs w:val="28"/>
              </w:rPr>
              <w:fldChar w:fldCharType="separate"/>
            </w:r>
            <w:r w:rsidRPr="00072985">
              <w:rPr>
                <w:rFonts w:ascii="Times New Roman" w:hAnsi="Times New Roman" w:cs="Times New Roman"/>
                <w:noProof/>
                <w:webHidden/>
                <w:sz w:val="28"/>
                <w:szCs w:val="28"/>
              </w:rPr>
              <w:t>11</w:t>
            </w:r>
            <w:r w:rsidRPr="00072985">
              <w:rPr>
                <w:rFonts w:ascii="Times New Roman" w:hAnsi="Times New Roman" w:cs="Times New Roman"/>
                <w:noProof/>
                <w:webHidden/>
                <w:sz w:val="28"/>
                <w:szCs w:val="28"/>
              </w:rPr>
              <w:fldChar w:fldCharType="end"/>
            </w:r>
          </w:hyperlink>
        </w:p>
        <w:p w14:paraId="0B0E32BF" w14:textId="3F290285" w:rsidR="00072985" w:rsidRPr="00072985" w:rsidRDefault="00072985">
          <w:pPr>
            <w:pStyle w:val="11"/>
            <w:tabs>
              <w:tab w:val="left" w:pos="660"/>
              <w:tab w:val="right" w:leader="dot" w:pos="9345"/>
            </w:tabs>
            <w:rPr>
              <w:rFonts w:ascii="Times New Roman" w:hAnsi="Times New Roman" w:cs="Times New Roman"/>
              <w:noProof/>
              <w:sz w:val="28"/>
              <w:szCs w:val="28"/>
            </w:rPr>
          </w:pPr>
          <w:hyperlink w:anchor="_Toc73316045" w:history="1">
            <w:r w:rsidRPr="00072985">
              <w:rPr>
                <w:rStyle w:val="a3"/>
                <w:rFonts w:ascii="Times New Roman" w:hAnsi="Times New Roman" w:cs="Times New Roman"/>
                <w:noProof/>
                <w:color w:val="auto"/>
                <w:sz w:val="28"/>
                <w:szCs w:val="28"/>
              </w:rPr>
              <w:t>1.2.</w:t>
            </w:r>
            <w:r w:rsidRPr="00072985">
              <w:rPr>
                <w:rFonts w:ascii="Times New Roman" w:hAnsi="Times New Roman" w:cs="Times New Roman"/>
                <w:noProof/>
                <w:sz w:val="28"/>
                <w:szCs w:val="28"/>
              </w:rPr>
              <w:tab/>
            </w:r>
            <w:r w:rsidRPr="00072985">
              <w:rPr>
                <w:rStyle w:val="a3"/>
                <w:rFonts w:ascii="Times New Roman" w:hAnsi="Times New Roman" w:cs="Times New Roman"/>
                <w:noProof/>
                <w:color w:val="auto"/>
                <w:sz w:val="28"/>
                <w:szCs w:val="28"/>
              </w:rPr>
              <w:t>Инвестиционное сотрудничество как форма МЭО</w:t>
            </w:r>
            <w:r w:rsidRPr="00072985">
              <w:rPr>
                <w:rFonts w:ascii="Times New Roman" w:hAnsi="Times New Roman" w:cs="Times New Roman"/>
                <w:noProof/>
                <w:webHidden/>
                <w:sz w:val="28"/>
                <w:szCs w:val="28"/>
              </w:rPr>
              <w:tab/>
            </w:r>
            <w:r w:rsidRPr="00072985">
              <w:rPr>
                <w:rFonts w:ascii="Times New Roman" w:hAnsi="Times New Roman" w:cs="Times New Roman"/>
                <w:noProof/>
                <w:webHidden/>
                <w:sz w:val="28"/>
                <w:szCs w:val="28"/>
              </w:rPr>
              <w:fldChar w:fldCharType="begin"/>
            </w:r>
            <w:r w:rsidRPr="00072985">
              <w:rPr>
                <w:rFonts w:ascii="Times New Roman" w:hAnsi="Times New Roman" w:cs="Times New Roman"/>
                <w:noProof/>
                <w:webHidden/>
                <w:sz w:val="28"/>
                <w:szCs w:val="28"/>
              </w:rPr>
              <w:instrText xml:space="preserve"> PAGEREF _Toc73316045 \h </w:instrText>
            </w:r>
            <w:r w:rsidRPr="00072985">
              <w:rPr>
                <w:rFonts w:ascii="Times New Roman" w:hAnsi="Times New Roman" w:cs="Times New Roman"/>
                <w:noProof/>
                <w:webHidden/>
                <w:sz w:val="28"/>
                <w:szCs w:val="28"/>
              </w:rPr>
            </w:r>
            <w:r w:rsidRPr="00072985">
              <w:rPr>
                <w:rFonts w:ascii="Times New Roman" w:hAnsi="Times New Roman" w:cs="Times New Roman"/>
                <w:noProof/>
                <w:webHidden/>
                <w:sz w:val="28"/>
                <w:szCs w:val="28"/>
              </w:rPr>
              <w:fldChar w:fldCharType="separate"/>
            </w:r>
            <w:r w:rsidRPr="00072985">
              <w:rPr>
                <w:rFonts w:ascii="Times New Roman" w:hAnsi="Times New Roman" w:cs="Times New Roman"/>
                <w:noProof/>
                <w:webHidden/>
                <w:sz w:val="28"/>
                <w:szCs w:val="28"/>
              </w:rPr>
              <w:t>24</w:t>
            </w:r>
            <w:r w:rsidRPr="00072985">
              <w:rPr>
                <w:rFonts w:ascii="Times New Roman" w:hAnsi="Times New Roman" w:cs="Times New Roman"/>
                <w:noProof/>
                <w:webHidden/>
                <w:sz w:val="28"/>
                <w:szCs w:val="28"/>
              </w:rPr>
              <w:fldChar w:fldCharType="end"/>
            </w:r>
          </w:hyperlink>
        </w:p>
        <w:p w14:paraId="3ABD92AB" w14:textId="6F92F635" w:rsidR="00072985" w:rsidRPr="00072985" w:rsidRDefault="00072985">
          <w:pPr>
            <w:pStyle w:val="11"/>
            <w:tabs>
              <w:tab w:val="right" w:leader="dot" w:pos="9345"/>
            </w:tabs>
            <w:rPr>
              <w:rFonts w:ascii="Times New Roman" w:hAnsi="Times New Roman" w:cs="Times New Roman"/>
              <w:noProof/>
              <w:sz w:val="28"/>
              <w:szCs w:val="28"/>
            </w:rPr>
          </w:pPr>
          <w:hyperlink w:anchor="_Toc73316046" w:history="1">
            <w:r w:rsidRPr="00072985">
              <w:rPr>
                <w:rStyle w:val="a3"/>
                <w:rFonts w:ascii="Times New Roman" w:hAnsi="Times New Roman" w:cs="Times New Roman"/>
                <w:noProof/>
                <w:color w:val="auto"/>
                <w:sz w:val="28"/>
                <w:szCs w:val="28"/>
              </w:rPr>
              <w:t>Глава 2. Австралия на китайском рынке инвестиций</w:t>
            </w:r>
            <w:r w:rsidRPr="00072985">
              <w:rPr>
                <w:rFonts w:ascii="Times New Roman" w:hAnsi="Times New Roman" w:cs="Times New Roman"/>
                <w:noProof/>
                <w:webHidden/>
                <w:sz w:val="28"/>
                <w:szCs w:val="28"/>
              </w:rPr>
              <w:tab/>
            </w:r>
            <w:r w:rsidRPr="00072985">
              <w:rPr>
                <w:rFonts w:ascii="Times New Roman" w:hAnsi="Times New Roman" w:cs="Times New Roman"/>
                <w:noProof/>
                <w:webHidden/>
                <w:sz w:val="28"/>
                <w:szCs w:val="28"/>
              </w:rPr>
              <w:fldChar w:fldCharType="begin"/>
            </w:r>
            <w:r w:rsidRPr="00072985">
              <w:rPr>
                <w:rFonts w:ascii="Times New Roman" w:hAnsi="Times New Roman" w:cs="Times New Roman"/>
                <w:noProof/>
                <w:webHidden/>
                <w:sz w:val="28"/>
                <w:szCs w:val="28"/>
              </w:rPr>
              <w:instrText xml:space="preserve"> PAGEREF _Toc73316046 \h </w:instrText>
            </w:r>
            <w:r w:rsidRPr="00072985">
              <w:rPr>
                <w:rFonts w:ascii="Times New Roman" w:hAnsi="Times New Roman" w:cs="Times New Roman"/>
                <w:noProof/>
                <w:webHidden/>
                <w:sz w:val="28"/>
                <w:szCs w:val="28"/>
              </w:rPr>
            </w:r>
            <w:r w:rsidRPr="00072985">
              <w:rPr>
                <w:rFonts w:ascii="Times New Roman" w:hAnsi="Times New Roman" w:cs="Times New Roman"/>
                <w:noProof/>
                <w:webHidden/>
                <w:sz w:val="28"/>
                <w:szCs w:val="28"/>
              </w:rPr>
              <w:fldChar w:fldCharType="separate"/>
            </w:r>
            <w:r w:rsidRPr="00072985">
              <w:rPr>
                <w:rFonts w:ascii="Times New Roman" w:hAnsi="Times New Roman" w:cs="Times New Roman"/>
                <w:noProof/>
                <w:webHidden/>
                <w:sz w:val="28"/>
                <w:szCs w:val="28"/>
              </w:rPr>
              <w:t>31</w:t>
            </w:r>
            <w:r w:rsidRPr="00072985">
              <w:rPr>
                <w:rFonts w:ascii="Times New Roman" w:hAnsi="Times New Roman" w:cs="Times New Roman"/>
                <w:noProof/>
                <w:webHidden/>
                <w:sz w:val="28"/>
                <w:szCs w:val="28"/>
              </w:rPr>
              <w:fldChar w:fldCharType="end"/>
            </w:r>
          </w:hyperlink>
        </w:p>
        <w:p w14:paraId="15B07653" w14:textId="0116DF98" w:rsidR="00072985" w:rsidRPr="00072985" w:rsidRDefault="00072985">
          <w:pPr>
            <w:pStyle w:val="11"/>
            <w:tabs>
              <w:tab w:val="right" w:leader="dot" w:pos="9345"/>
            </w:tabs>
            <w:rPr>
              <w:rFonts w:ascii="Times New Roman" w:hAnsi="Times New Roman" w:cs="Times New Roman"/>
              <w:noProof/>
              <w:sz w:val="28"/>
              <w:szCs w:val="28"/>
            </w:rPr>
          </w:pPr>
          <w:hyperlink w:anchor="_Toc73316047" w:history="1">
            <w:r w:rsidRPr="00072985">
              <w:rPr>
                <w:rStyle w:val="a3"/>
                <w:rFonts w:ascii="Times New Roman" w:hAnsi="Times New Roman" w:cs="Times New Roman"/>
                <w:noProof/>
                <w:color w:val="auto"/>
                <w:sz w:val="28"/>
                <w:szCs w:val="28"/>
              </w:rPr>
              <w:t>Глава 3. КНР на австралийском рынке инвестиций</w:t>
            </w:r>
            <w:r w:rsidRPr="00072985">
              <w:rPr>
                <w:rFonts w:ascii="Times New Roman" w:hAnsi="Times New Roman" w:cs="Times New Roman"/>
                <w:noProof/>
                <w:webHidden/>
                <w:sz w:val="28"/>
                <w:szCs w:val="28"/>
              </w:rPr>
              <w:tab/>
            </w:r>
            <w:r w:rsidRPr="00072985">
              <w:rPr>
                <w:rFonts w:ascii="Times New Roman" w:hAnsi="Times New Roman" w:cs="Times New Roman"/>
                <w:noProof/>
                <w:webHidden/>
                <w:sz w:val="28"/>
                <w:szCs w:val="28"/>
              </w:rPr>
              <w:fldChar w:fldCharType="begin"/>
            </w:r>
            <w:r w:rsidRPr="00072985">
              <w:rPr>
                <w:rFonts w:ascii="Times New Roman" w:hAnsi="Times New Roman" w:cs="Times New Roman"/>
                <w:noProof/>
                <w:webHidden/>
                <w:sz w:val="28"/>
                <w:szCs w:val="28"/>
              </w:rPr>
              <w:instrText xml:space="preserve"> PAGEREF _Toc73316047 \h </w:instrText>
            </w:r>
            <w:r w:rsidRPr="00072985">
              <w:rPr>
                <w:rFonts w:ascii="Times New Roman" w:hAnsi="Times New Roman" w:cs="Times New Roman"/>
                <w:noProof/>
                <w:webHidden/>
                <w:sz w:val="28"/>
                <w:szCs w:val="28"/>
              </w:rPr>
            </w:r>
            <w:r w:rsidRPr="00072985">
              <w:rPr>
                <w:rFonts w:ascii="Times New Roman" w:hAnsi="Times New Roman" w:cs="Times New Roman"/>
                <w:noProof/>
                <w:webHidden/>
                <w:sz w:val="28"/>
                <w:szCs w:val="28"/>
              </w:rPr>
              <w:fldChar w:fldCharType="separate"/>
            </w:r>
            <w:r w:rsidRPr="00072985">
              <w:rPr>
                <w:rFonts w:ascii="Times New Roman" w:hAnsi="Times New Roman" w:cs="Times New Roman"/>
                <w:noProof/>
                <w:webHidden/>
                <w:sz w:val="28"/>
                <w:szCs w:val="28"/>
              </w:rPr>
              <w:t>38</w:t>
            </w:r>
            <w:r w:rsidRPr="00072985">
              <w:rPr>
                <w:rFonts w:ascii="Times New Roman" w:hAnsi="Times New Roman" w:cs="Times New Roman"/>
                <w:noProof/>
                <w:webHidden/>
                <w:sz w:val="28"/>
                <w:szCs w:val="28"/>
              </w:rPr>
              <w:fldChar w:fldCharType="end"/>
            </w:r>
          </w:hyperlink>
        </w:p>
        <w:p w14:paraId="2DB81D94" w14:textId="0C19C417" w:rsidR="00072985" w:rsidRPr="00072985" w:rsidRDefault="00072985">
          <w:pPr>
            <w:pStyle w:val="11"/>
            <w:tabs>
              <w:tab w:val="right" w:leader="dot" w:pos="9345"/>
            </w:tabs>
            <w:rPr>
              <w:rFonts w:ascii="Times New Roman" w:hAnsi="Times New Roman" w:cs="Times New Roman"/>
              <w:noProof/>
              <w:sz w:val="28"/>
              <w:szCs w:val="28"/>
            </w:rPr>
          </w:pPr>
          <w:hyperlink w:anchor="_Toc73316048" w:history="1">
            <w:r w:rsidRPr="00072985">
              <w:rPr>
                <w:rStyle w:val="a3"/>
                <w:rFonts w:ascii="Times New Roman" w:eastAsiaTheme="minorHAnsi" w:hAnsi="Times New Roman" w:cs="Times New Roman"/>
                <w:noProof/>
                <w:color w:val="auto"/>
                <w:sz w:val="28"/>
                <w:szCs w:val="28"/>
                <w:lang w:eastAsia="en-US"/>
              </w:rPr>
              <w:t>Заключение</w:t>
            </w:r>
            <w:r w:rsidRPr="00072985">
              <w:rPr>
                <w:rFonts w:ascii="Times New Roman" w:hAnsi="Times New Roman" w:cs="Times New Roman"/>
                <w:noProof/>
                <w:webHidden/>
                <w:sz w:val="28"/>
                <w:szCs w:val="28"/>
              </w:rPr>
              <w:tab/>
            </w:r>
            <w:r w:rsidRPr="00072985">
              <w:rPr>
                <w:rFonts w:ascii="Times New Roman" w:hAnsi="Times New Roman" w:cs="Times New Roman"/>
                <w:noProof/>
                <w:webHidden/>
                <w:sz w:val="28"/>
                <w:szCs w:val="28"/>
              </w:rPr>
              <w:fldChar w:fldCharType="begin"/>
            </w:r>
            <w:r w:rsidRPr="00072985">
              <w:rPr>
                <w:rFonts w:ascii="Times New Roman" w:hAnsi="Times New Roman" w:cs="Times New Roman"/>
                <w:noProof/>
                <w:webHidden/>
                <w:sz w:val="28"/>
                <w:szCs w:val="28"/>
              </w:rPr>
              <w:instrText xml:space="preserve"> PAGEREF _Toc73316048 \h </w:instrText>
            </w:r>
            <w:r w:rsidRPr="00072985">
              <w:rPr>
                <w:rFonts w:ascii="Times New Roman" w:hAnsi="Times New Roman" w:cs="Times New Roman"/>
                <w:noProof/>
                <w:webHidden/>
                <w:sz w:val="28"/>
                <w:szCs w:val="28"/>
              </w:rPr>
            </w:r>
            <w:r w:rsidRPr="00072985">
              <w:rPr>
                <w:rFonts w:ascii="Times New Roman" w:hAnsi="Times New Roman" w:cs="Times New Roman"/>
                <w:noProof/>
                <w:webHidden/>
                <w:sz w:val="28"/>
                <w:szCs w:val="28"/>
              </w:rPr>
              <w:fldChar w:fldCharType="separate"/>
            </w:r>
            <w:r w:rsidRPr="00072985">
              <w:rPr>
                <w:rFonts w:ascii="Times New Roman" w:hAnsi="Times New Roman" w:cs="Times New Roman"/>
                <w:noProof/>
                <w:webHidden/>
                <w:sz w:val="28"/>
                <w:szCs w:val="28"/>
              </w:rPr>
              <w:t>59</w:t>
            </w:r>
            <w:r w:rsidRPr="00072985">
              <w:rPr>
                <w:rFonts w:ascii="Times New Roman" w:hAnsi="Times New Roman" w:cs="Times New Roman"/>
                <w:noProof/>
                <w:webHidden/>
                <w:sz w:val="28"/>
                <w:szCs w:val="28"/>
              </w:rPr>
              <w:fldChar w:fldCharType="end"/>
            </w:r>
          </w:hyperlink>
        </w:p>
        <w:p w14:paraId="0B537EED" w14:textId="2B072015" w:rsidR="00072985" w:rsidRPr="00072985" w:rsidRDefault="00072985">
          <w:pPr>
            <w:pStyle w:val="11"/>
            <w:tabs>
              <w:tab w:val="right" w:leader="dot" w:pos="9345"/>
            </w:tabs>
            <w:rPr>
              <w:rFonts w:ascii="Times New Roman" w:hAnsi="Times New Roman" w:cs="Times New Roman"/>
              <w:noProof/>
              <w:sz w:val="28"/>
              <w:szCs w:val="28"/>
            </w:rPr>
          </w:pPr>
          <w:hyperlink w:anchor="_Toc73316049" w:history="1">
            <w:r w:rsidRPr="00072985">
              <w:rPr>
                <w:rStyle w:val="a3"/>
                <w:rFonts w:ascii="Times New Roman" w:hAnsi="Times New Roman" w:cs="Times New Roman"/>
                <w:noProof/>
                <w:color w:val="auto"/>
                <w:sz w:val="28"/>
                <w:szCs w:val="28"/>
              </w:rPr>
              <w:t>Список использованной литературы</w:t>
            </w:r>
            <w:r w:rsidRPr="00072985">
              <w:rPr>
                <w:rFonts w:ascii="Times New Roman" w:hAnsi="Times New Roman" w:cs="Times New Roman"/>
                <w:noProof/>
                <w:webHidden/>
                <w:sz w:val="28"/>
                <w:szCs w:val="28"/>
              </w:rPr>
              <w:tab/>
            </w:r>
            <w:r w:rsidRPr="00072985">
              <w:rPr>
                <w:rFonts w:ascii="Times New Roman" w:hAnsi="Times New Roman" w:cs="Times New Roman"/>
                <w:noProof/>
                <w:webHidden/>
                <w:sz w:val="28"/>
                <w:szCs w:val="28"/>
              </w:rPr>
              <w:fldChar w:fldCharType="begin"/>
            </w:r>
            <w:r w:rsidRPr="00072985">
              <w:rPr>
                <w:rFonts w:ascii="Times New Roman" w:hAnsi="Times New Roman" w:cs="Times New Roman"/>
                <w:noProof/>
                <w:webHidden/>
                <w:sz w:val="28"/>
                <w:szCs w:val="28"/>
              </w:rPr>
              <w:instrText xml:space="preserve"> PAGEREF _Toc73316049 \h </w:instrText>
            </w:r>
            <w:r w:rsidRPr="00072985">
              <w:rPr>
                <w:rFonts w:ascii="Times New Roman" w:hAnsi="Times New Roman" w:cs="Times New Roman"/>
                <w:noProof/>
                <w:webHidden/>
                <w:sz w:val="28"/>
                <w:szCs w:val="28"/>
              </w:rPr>
            </w:r>
            <w:r w:rsidRPr="00072985">
              <w:rPr>
                <w:rFonts w:ascii="Times New Roman" w:hAnsi="Times New Roman" w:cs="Times New Roman"/>
                <w:noProof/>
                <w:webHidden/>
                <w:sz w:val="28"/>
                <w:szCs w:val="28"/>
              </w:rPr>
              <w:fldChar w:fldCharType="separate"/>
            </w:r>
            <w:r w:rsidRPr="00072985">
              <w:rPr>
                <w:rFonts w:ascii="Times New Roman" w:hAnsi="Times New Roman" w:cs="Times New Roman"/>
                <w:noProof/>
                <w:webHidden/>
                <w:sz w:val="28"/>
                <w:szCs w:val="28"/>
              </w:rPr>
              <w:t>61</w:t>
            </w:r>
            <w:r w:rsidRPr="00072985">
              <w:rPr>
                <w:rFonts w:ascii="Times New Roman" w:hAnsi="Times New Roman" w:cs="Times New Roman"/>
                <w:noProof/>
                <w:webHidden/>
                <w:sz w:val="28"/>
                <w:szCs w:val="28"/>
              </w:rPr>
              <w:fldChar w:fldCharType="end"/>
            </w:r>
          </w:hyperlink>
        </w:p>
        <w:p w14:paraId="1B9DAEFB" w14:textId="1D38FA81" w:rsidR="00631BDA" w:rsidRPr="00072985" w:rsidRDefault="00FE7C5C" w:rsidP="00631BDA">
          <w:pPr>
            <w:rPr>
              <w:rFonts w:ascii="Times New Roman" w:hAnsi="Times New Roman" w:cs="Times New Roman"/>
              <w:sz w:val="28"/>
              <w:szCs w:val="28"/>
            </w:rPr>
          </w:pPr>
          <w:r w:rsidRPr="00072985">
            <w:rPr>
              <w:rFonts w:ascii="Times New Roman" w:hAnsi="Times New Roman" w:cs="Times New Roman"/>
              <w:b/>
              <w:bCs/>
              <w:sz w:val="28"/>
              <w:szCs w:val="28"/>
            </w:rPr>
            <w:fldChar w:fldCharType="end"/>
          </w:r>
        </w:p>
      </w:sdtContent>
    </w:sdt>
    <w:p w14:paraId="24870B20" w14:textId="72A25F92" w:rsidR="000F3167" w:rsidRPr="00A15837" w:rsidRDefault="000F3167">
      <w:pPr>
        <w:rPr>
          <w:rFonts w:ascii="Times New Roman" w:hAnsi="Times New Roman" w:cs="Times New Roman"/>
          <w:b/>
          <w:sz w:val="28"/>
          <w:szCs w:val="28"/>
          <w:lang w:val="en-US"/>
        </w:rPr>
      </w:pPr>
      <w:r>
        <w:rPr>
          <w:rFonts w:ascii="Times New Roman" w:hAnsi="Times New Roman" w:cs="Times New Roman"/>
          <w:b/>
          <w:sz w:val="28"/>
          <w:szCs w:val="28"/>
        </w:rPr>
        <w:br w:type="page"/>
      </w:r>
    </w:p>
    <w:p w14:paraId="6BC29B8C" w14:textId="77777777" w:rsidR="000F3167" w:rsidRDefault="000F3167" w:rsidP="00CB7B3E">
      <w:pPr>
        <w:pStyle w:val="1"/>
        <w:spacing w:line="360" w:lineRule="auto"/>
        <w:jc w:val="center"/>
      </w:pPr>
      <w:bookmarkStart w:id="0" w:name="_Toc73316042"/>
      <w:r>
        <w:t>Введение</w:t>
      </w:r>
      <w:bookmarkEnd w:id="0"/>
    </w:p>
    <w:p w14:paraId="659A0BD6" w14:textId="123F0691" w:rsidR="00DC2E60" w:rsidRPr="00CB3249" w:rsidRDefault="00DC2E60"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Официальные отношения между Австралийским Союзом и Китайской Народной Республикой имеют относительно небольшую историю: всего 49 лет.</w:t>
      </w:r>
      <w:r w:rsidRPr="00CB3249">
        <w:rPr>
          <w:rFonts w:ascii="Times New Roman" w:hAnsi="Times New Roman" w:cs="Times New Roman"/>
          <w:bCs/>
          <w:sz w:val="28"/>
          <w:szCs w:val="28"/>
        </w:rPr>
        <w:t xml:space="preserve"> </w:t>
      </w:r>
      <w:r w:rsidRPr="00CB3249">
        <w:rPr>
          <w:rFonts w:ascii="Times New Roman" w:hAnsi="Times New Roman" w:cs="Times New Roman"/>
          <w:bCs/>
          <w:sz w:val="28"/>
          <w:szCs w:val="28"/>
        </w:rPr>
        <w:t>21 декабря 1972 г. Австралия и КНР подписали совместное коммюнике об установлении дипломатических отношений.</w:t>
      </w:r>
    </w:p>
    <w:p w14:paraId="434DF4B2" w14:textId="6EA0838E" w:rsidR="00B362C4" w:rsidRPr="00CB3249" w:rsidRDefault="00DC2E60"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В настоящее время Китай является крупнейшим торговым партнером Австралии и рынком сбыта производимых товаров. Согласно статистическим данным за 2020 г., двусторонний товарооборот превысил 161 миллиардов долларов</w:t>
      </w:r>
      <w:r w:rsidRPr="00CB3249">
        <w:rPr>
          <w:rFonts w:ascii="Times New Roman" w:hAnsi="Times New Roman" w:cs="Times New Roman"/>
          <w:bCs/>
          <w:sz w:val="28"/>
          <w:szCs w:val="28"/>
        </w:rPr>
        <w:t xml:space="preserve">. </w:t>
      </w:r>
      <w:r w:rsidRPr="00CB3249">
        <w:rPr>
          <w:rFonts w:ascii="Times New Roman" w:hAnsi="Times New Roman" w:cs="Times New Roman"/>
          <w:bCs/>
          <w:sz w:val="28"/>
          <w:szCs w:val="28"/>
        </w:rPr>
        <w:t>Доля Австралии составляет 5,58% (114 млрд US$) от всей импортируемой продукции в КНР</w:t>
      </w:r>
      <w:r w:rsidRPr="00CB3249">
        <w:rPr>
          <w:rFonts w:ascii="Times New Roman" w:hAnsi="Times New Roman" w:cs="Times New Roman"/>
          <w:bCs/>
          <w:sz w:val="28"/>
          <w:szCs w:val="28"/>
        </w:rPr>
        <w:t xml:space="preserve">, а </w:t>
      </w:r>
      <w:r w:rsidRPr="00CB3249">
        <w:rPr>
          <w:rFonts w:ascii="Times New Roman" w:hAnsi="Times New Roman" w:cs="Times New Roman"/>
          <w:bCs/>
          <w:sz w:val="28"/>
          <w:szCs w:val="28"/>
        </w:rPr>
        <w:t>совокупный импорт товаров из Китая в Австралию в 2020 году составил 61 млрд долларов</w:t>
      </w:r>
      <w:r w:rsidRPr="00CB3249">
        <w:rPr>
          <w:rFonts w:ascii="Times New Roman" w:hAnsi="Times New Roman" w:cs="Times New Roman"/>
          <w:bCs/>
          <w:sz w:val="28"/>
          <w:szCs w:val="28"/>
        </w:rPr>
        <w:t>.</w:t>
      </w:r>
    </w:p>
    <w:p w14:paraId="1EE3D93F" w14:textId="1E965097" w:rsidR="00DC2E60" w:rsidRPr="00CB3249" w:rsidRDefault="00D02385"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Выгода для Австралии в сотрудничестве с КНР в первую очередь состоит в инвестициях. По оценкам за 2020 г. их сумма составила 61,31 миллиарда долларов США</w:t>
      </w:r>
      <w:r w:rsidRPr="00CB3249">
        <w:rPr>
          <w:rFonts w:ascii="Times New Roman" w:hAnsi="Times New Roman" w:cs="Times New Roman"/>
          <w:bCs/>
          <w:sz w:val="28"/>
          <w:szCs w:val="28"/>
        </w:rPr>
        <w:t xml:space="preserve">, </w:t>
      </w:r>
      <w:r w:rsidRPr="00CB3249">
        <w:rPr>
          <w:rFonts w:ascii="Times New Roman" w:hAnsi="Times New Roman" w:cs="Times New Roman"/>
          <w:bCs/>
          <w:sz w:val="28"/>
          <w:szCs w:val="28"/>
        </w:rPr>
        <w:t xml:space="preserve">что ставит Китай на 9-е место среди зарубежных инвесторов Австралии. С целью привлечения состоятельных китайцев в Австралии еще в 2013 г. была запущена государственная программа </w:t>
      </w:r>
      <w:proofErr w:type="spellStart"/>
      <w:r w:rsidRPr="00CB3249">
        <w:rPr>
          <w:rFonts w:ascii="Times New Roman" w:hAnsi="Times New Roman" w:cs="Times New Roman"/>
          <w:bCs/>
          <w:sz w:val="28"/>
          <w:szCs w:val="28"/>
        </w:rPr>
        <w:t>Significant</w:t>
      </w:r>
      <w:proofErr w:type="spellEnd"/>
      <w:r w:rsidRPr="00CB3249">
        <w:rPr>
          <w:rFonts w:ascii="Times New Roman" w:hAnsi="Times New Roman" w:cs="Times New Roman"/>
          <w:bCs/>
          <w:sz w:val="28"/>
          <w:szCs w:val="28"/>
        </w:rPr>
        <w:t xml:space="preserve"> </w:t>
      </w:r>
      <w:proofErr w:type="spellStart"/>
      <w:r w:rsidRPr="00CB3249">
        <w:rPr>
          <w:rFonts w:ascii="Times New Roman" w:hAnsi="Times New Roman" w:cs="Times New Roman"/>
          <w:bCs/>
          <w:sz w:val="28"/>
          <w:szCs w:val="28"/>
        </w:rPr>
        <w:t>Investor</w:t>
      </w:r>
      <w:proofErr w:type="spellEnd"/>
      <w:r w:rsidRPr="00CB3249">
        <w:rPr>
          <w:rFonts w:ascii="Times New Roman" w:hAnsi="Times New Roman" w:cs="Times New Roman"/>
          <w:bCs/>
          <w:sz w:val="28"/>
          <w:szCs w:val="28"/>
        </w:rPr>
        <w:t xml:space="preserve"> Visa (SIV), по которой за вложения в экономику на сумму 5 миллионов австралийских долларов и более предоставляется австралийское гражданство. Тем не менее, китайские инвестиции не пользуются популярностью среди самого австралийского общества</w:t>
      </w:r>
      <w:r w:rsidRPr="00CB3249">
        <w:rPr>
          <w:rFonts w:ascii="Times New Roman" w:hAnsi="Times New Roman" w:cs="Times New Roman"/>
          <w:bCs/>
          <w:sz w:val="28"/>
          <w:szCs w:val="28"/>
        </w:rPr>
        <w:t xml:space="preserve"> и вызывают обеспокоенность возможностью чрезмерной экономической зависимости Австралии от Китая, а также вероятностью </w:t>
      </w:r>
      <w:r w:rsidR="005C148E" w:rsidRPr="00CB3249">
        <w:rPr>
          <w:rFonts w:ascii="Times New Roman" w:hAnsi="Times New Roman" w:cs="Times New Roman"/>
          <w:bCs/>
          <w:sz w:val="28"/>
          <w:szCs w:val="28"/>
        </w:rPr>
        <w:t xml:space="preserve">того, что </w:t>
      </w:r>
      <w:r w:rsidR="005C148E" w:rsidRPr="00CB3249">
        <w:rPr>
          <w:rFonts w:ascii="Times New Roman" w:hAnsi="Times New Roman" w:cs="Times New Roman"/>
          <w:bCs/>
          <w:sz w:val="28"/>
          <w:szCs w:val="28"/>
        </w:rPr>
        <w:t>Китай может использовать инвестиции как фактор давления на Австралию при возникновении каких-либо политических разногласий</w:t>
      </w:r>
      <w:r w:rsidR="005C148E" w:rsidRPr="00CB3249">
        <w:rPr>
          <w:rFonts w:ascii="Times New Roman" w:hAnsi="Times New Roman" w:cs="Times New Roman"/>
          <w:bCs/>
          <w:sz w:val="28"/>
          <w:szCs w:val="28"/>
        </w:rPr>
        <w:t>.</w:t>
      </w:r>
    </w:p>
    <w:p w14:paraId="68DA737E" w14:textId="54125C5A" w:rsidR="00D02385" w:rsidRPr="00CB3249" w:rsidRDefault="00D02385"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Так или иначе, торгово-экономические отношения двух стран за последние годы серьезно укрепились. Свидетельством этого служит долгожданное подписание 17 июня 2015 г. соглашения о свободной торговле между КНР и Австралией (</w:t>
      </w:r>
      <w:proofErr w:type="spellStart"/>
      <w:r w:rsidRPr="00CB3249">
        <w:rPr>
          <w:rFonts w:ascii="Times New Roman" w:hAnsi="Times New Roman" w:cs="Times New Roman"/>
          <w:bCs/>
          <w:sz w:val="28"/>
          <w:szCs w:val="28"/>
        </w:rPr>
        <w:t>ChAFTA</w:t>
      </w:r>
      <w:proofErr w:type="spellEnd"/>
      <w:r w:rsidRPr="00CB3249">
        <w:rPr>
          <w:rFonts w:ascii="Times New Roman" w:hAnsi="Times New Roman" w:cs="Times New Roman"/>
          <w:bCs/>
          <w:sz w:val="28"/>
          <w:szCs w:val="28"/>
        </w:rPr>
        <w:t xml:space="preserve">). Соглашение предусматривает </w:t>
      </w:r>
      <w:r w:rsidRPr="00CB3249">
        <w:rPr>
          <w:rFonts w:ascii="Times New Roman" w:hAnsi="Times New Roman" w:cs="Times New Roman"/>
          <w:bCs/>
          <w:sz w:val="28"/>
          <w:szCs w:val="28"/>
        </w:rPr>
        <w:lastRenderedPageBreak/>
        <w:t xml:space="preserve">практически полную отмену пошлин в отношении 93 % австралийского экспорта в течение четырех лет. Австралия – одна из немногих развитых стран, заключивших Соглашение о свободной торговле (FTA) с Китаем, что дало несомненное конкурентное преимущество национальным предприятиям и бизнесу. Более того, Соглашение открывает путь к </w:t>
      </w:r>
      <w:proofErr w:type="spellStart"/>
      <w:r w:rsidRPr="00CB3249">
        <w:rPr>
          <w:rFonts w:ascii="Times New Roman" w:hAnsi="Times New Roman" w:cs="Times New Roman"/>
          <w:bCs/>
          <w:sz w:val="28"/>
          <w:szCs w:val="28"/>
        </w:rPr>
        <w:t>бóльшей</w:t>
      </w:r>
      <w:proofErr w:type="spellEnd"/>
      <w:r w:rsidRPr="00CB3249">
        <w:rPr>
          <w:rFonts w:ascii="Times New Roman" w:hAnsi="Times New Roman" w:cs="Times New Roman"/>
          <w:bCs/>
          <w:sz w:val="28"/>
          <w:szCs w:val="28"/>
        </w:rPr>
        <w:t xml:space="preserve"> либерализации доступа на рынок для сектора услуг в Австралии, а также для инвестиций со стороны частных компаний из КНР. Кроме того, в рамках договора предусматривается механизм урегулирования споров между инвесторами и государством.</w:t>
      </w:r>
      <w:r w:rsidR="00F759B3" w:rsidRPr="00CB3249">
        <w:rPr>
          <w:rFonts w:ascii="Times New Roman" w:hAnsi="Times New Roman" w:cs="Times New Roman"/>
          <w:bCs/>
          <w:sz w:val="28"/>
          <w:szCs w:val="28"/>
        </w:rPr>
        <w:t xml:space="preserve"> </w:t>
      </w:r>
      <w:r w:rsidRPr="00CB3249">
        <w:rPr>
          <w:rFonts w:ascii="Times New Roman" w:hAnsi="Times New Roman" w:cs="Times New Roman"/>
          <w:bCs/>
          <w:sz w:val="28"/>
          <w:szCs w:val="28"/>
        </w:rPr>
        <w:t>И сейчас, и в будущем соглашение о свободной торговле между двумя странами — это ключевой драйвер роста, так как оно приносит колоссальные выгоды экономикам двух стран.</w:t>
      </w:r>
    </w:p>
    <w:p w14:paraId="3C17D3A0" w14:textId="5619B614" w:rsidR="00D02385" w:rsidRPr="00CB3249" w:rsidRDefault="00D02385"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 xml:space="preserve">Помимо соглашения о свободной торговле между КНР и Австралией, 15 ноября 2020 г. </w:t>
      </w:r>
      <w:r w:rsidR="00F759B3" w:rsidRPr="00CB3249">
        <w:rPr>
          <w:rFonts w:ascii="Times New Roman" w:hAnsi="Times New Roman" w:cs="Times New Roman"/>
          <w:bCs/>
          <w:sz w:val="28"/>
          <w:szCs w:val="28"/>
        </w:rPr>
        <w:t>с</w:t>
      </w:r>
      <w:r w:rsidRPr="00CB3249">
        <w:rPr>
          <w:rFonts w:ascii="Times New Roman" w:hAnsi="Times New Roman" w:cs="Times New Roman"/>
          <w:bCs/>
          <w:sz w:val="28"/>
          <w:szCs w:val="28"/>
        </w:rPr>
        <w:t>остоялось подписание еще одного, не менее важного для двух стран соглашения о создании крупнейшей зоны свободной торговли в истории – Всеобъемлющего регионального экономического партнёрства (ВРЭП).</w:t>
      </w:r>
      <w:r w:rsidR="00F759B3" w:rsidRPr="00CB3249">
        <w:rPr>
          <w:rFonts w:ascii="Times New Roman" w:hAnsi="Times New Roman" w:cs="Times New Roman"/>
          <w:bCs/>
          <w:sz w:val="28"/>
          <w:szCs w:val="28"/>
        </w:rPr>
        <w:t xml:space="preserve"> </w:t>
      </w:r>
      <w:r w:rsidRPr="00CB3249">
        <w:rPr>
          <w:rFonts w:ascii="Times New Roman" w:hAnsi="Times New Roman" w:cs="Times New Roman"/>
          <w:bCs/>
          <w:sz w:val="28"/>
          <w:szCs w:val="28"/>
        </w:rPr>
        <w:t xml:space="preserve">В настоящее время ВРЭП является крупнейшей зоной свободной торговли во всем мире. </w:t>
      </w:r>
      <w:r w:rsidR="005C148E" w:rsidRPr="00CB3249">
        <w:rPr>
          <w:rFonts w:ascii="Times New Roman" w:hAnsi="Times New Roman" w:cs="Times New Roman"/>
          <w:bCs/>
          <w:sz w:val="28"/>
          <w:szCs w:val="28"/>
        </w:rPr>
        <w:t xml:space="preserve">Можно </w:t>
      </w:r>
      <w:r w:rsidRPr="00CB3249">
        <w:rPr>
          <w:rFonts w:ascii="Times New Roman" w:hAnsi="Times New Roman" w:cs="Times New Roman"/>
          <w:bCs/>
          <w:sz w:val="28"/>
          <w:szCs w:val="28"/>
        </w:rPr>
        <w:t>сказать, что ВРЭП, по большей степени учитывая требования всех сторон, будет способствовать всестороннему и сбалансированному развитию региона и позволит всем сторонам получить выгоду в рамках данного сотрудничества.</w:t>
      </w:r>
    </w:p>
    <w:p w14:paraId="7E129B43" w14:textId="26F1F46B" w:rsidR="005C148E" w:rsidRPr="00CB3249" w:rsidRDefault="005C148E"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Однако же и</w:t>
      </w:r>
      <w:r w:rsidRPr="00CB3249">
        <w:rPr>
          <w:rFonts w:ascii="Times New Roman" w:hAnsi="Times New Roman" w:cs="Times New Roman"/>
          <w:bCs/>
          <w:sz w:val="28"/>
          <w:szCs w:val="28"/>
        </w:rPr>
        <w:t xml:space="preserve">з-за </w:t>
      </w:r>
      <w:r w:rsidRPr="00CB3249">
        <w:rPr>
          <w:rFonts w:ascii="Times New Roman" w:hAnsi="Times New Roman" w:cs="Times New Roman"/>
          <w:bCs/>
          <w:sz w:val="28"/>
          <w:szCs w:val="28"/>
        </w:rPr>
        <w:t xml:space="preserve">глубокой </w:t>
      </w:r>
      <w:r w:rsidRPr="00CB3249">
        <w:rPr>
          <w:rFonts w:ascii="Times New Roman" w:hAnsi="Times New Roman" w:cs="Times New Roman"/>
          <w:bCs/>
          <w:sz w:val="28"/>
          <w:szCs w:val="28"/>
        </w:rPr>
        <w:t>вовлеченности Австралии в сферу влияния США и зависимости экономики и развития Австралии от финансовых потоков США, Австралия стала невольным участником развернувшейся торговой войны между КНР и С</w:t>
      </w:r>
      <w:r w:rsidRPr="00CB3249">
        <w:rPr>
          <w:rFonts w:ascii="Times New Roman" w:hAnsi="Times New Roman" w:cs="Times New Roman"/>
          <w:bCs/>
          <w:sz w:val="28"/>
          <w:szCs w:val="28"/>
        </w:rPr>
        <w:t xml:space="preserve">оединенными Штатами. </w:t>
      </w:r>
      <w:r w:rsidRPr="00CB3249">
        <w:rPr>
          <w:rFonts w:ascii="Times New Roman" w:hAnsi="Times New Roman" w:cs="Times New Roman"/>
          <w:bCs/>
          <w:sz w:val="28"/>
          <w:szCs w:val="28"/>
        </w:rPr>
        <w:t>Для Австралии данное противостояние стало нелегким испытанием, которое по итогам привело к охлаждению в отношениях с КНР.</w:t>
      </w:r>
    </w:p>
    <w:p w14:paraId="44C5DE62" w14:textId="322B2708" w:rsidR="005C148E" w:rsidRPr="00CB3249" w:rsidRDefault="005C148E"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 xml:space="preserve">Все эти и не только разногласия, а также ужесточение австралийской политики на ее рынке инвестиций привели к тому, что 6 мая 2021 года </w:t>
      </w:r>
      <w:r w:rsidR="00435CC0" w:rsidRPr="00CB3249">
        <w:rPr>
          <w:rFonts w:ascii="Times New Roman" w:hAnsi="Times New Roman" w:cs="Times New Roman"/>
          <w:bCs/>
          <w:sz w:val="28"/>
          <w:szCs w:val="28"/>
        </w:rPr>
        <w:t>Государственн</w:t>
      </w:r>
      <w:r w:rsidR="00435CC0" w:rsidRPr="00CB3249">
        <w:rPr>
          <w:rFonts w:ascii="Times New Roman" w:hAnsi="Times New Roman" w:cs="Times New Roman"/>
          <w:bCs/>
          <w:sz w:val="28"/>
          <w:szCs w:val="28"/>
        </w:rPr>
        <w:t xml:space="preserve">ый </w:t>
      </w:r>
      <w:r w:rsidR="00435CC0" w:rsidRPr="00CB3249">
        <w:rPr>
          <w:rFonts w:ascii="Times New Roman" w:hAnsi="Times New Roman" w:cs="Times New Roman"/>
          <w:bCs/>
          <w:sz w:val="28"/>
          <w:szCs w:val="28"/>
        </w:rPr>
        <w:t xml:space="preserve">комитет по делам развития и реформ КНР </w:t>
      </w:r>
      <w:r w:rsidR="00435CC0" w:rsidRPr="00CB3249">
        <w:rPr>
          <w:rFonts w:ascii="Times New Roman" w:hAnsi="Times New Roman" w:cs="Times New Roman"/>
          <w:bCs/>
          <w:sz w:val="28"/>
          <w:szCs w:val="28"/>
        </w:rPr>
        <w:t xml:space="preserve">принял решение </w:t>
      </w:r>
      <w:r w:rsidR="00435CC0" w:rsidRPr="00CB3249">
        <w:rPr>
          <w:rFonts w:ascii="Times New Roman" w:hAnsi="Times New Roman" w:cs="Times New Roman"/>
          <w:bCs/>
          <w:sz w:val="28"/>
          <w:szCs w:val="28"/>
        </w:rPr>
        <w:lastRenderedPageBreak/>
        <w:t>приостановить на неопределенный срок всю деятельность в рамках Китайско-австралийского стратегического экономического диалога</w:t>
      </w:r>
      <w:r w:rsidR="00435CC0" w:rsidRPr="00CB3249">
        <w:rPr>
          <w:rFonts w:ascii="Times New Roman" w:hAnsi="Times New Roman" w:cs="Times New Roman"/>
          <w:bCs/>
          <w:sz w:val="28"/>
          <w:szCs w:val="28"/>
        </w:rPr>
        <w:t>. Тем не менее, к</w:t>
      </w:r>
      <w:r w:rsidRPr="00CB3249">
        <w:rPr>
          <w:rFonts w:ascii="Times New Roman" w:hAnsi="Times New Roman" w:cs="Times New Roman"/>
          <w:bCs/>
          <w:sz w:val="28"/>
          <w:szCs w:val="28"/>
        </w:rPr>
        <w:t>итайская сторона все еще надеется на скорое урегулирование конфликта с австралийским правительством в ближайшее время</w:t>
      </w:r>
      <w:r w:rsidR="00435CC0" w:rsidRPr="00CB3249">
        <w:rPr>
          <w:rFonts w:ascii="Times New Roman" w:hAnsi="Times New Roman" w:cs="Times New Roman"/>
          <w:bCs/>
          <w:sz w:val="28"/>
          <w:szCs w:val="28"/>
        </w:rPr>
        <w:t>.</w:t>
      </w:r>
    </w:p>
    <w:p w14:paraId="2B3A625F" w14:textId="47C2C38D" w:rsidR="005C148E" w:rsidRPr="00CB3249" w:rsidRDefault="005C148E"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Всё это говорит о том, что тесный характер австралийско-китайских торговых отношений стал не только объединяющим фактором, но и основным инструментом давления двух стран друг на друга.</w:t>
      </w:r>
    </w:p>
    <w:p w14:paraId="67E76980" w14:textId="2BD91D83" w:rsidR="007D67B5" w:rsidRPr="00CB3249" w:rsidRDefault="007D67B5" w:rsidP="00CB3249">
      <w:pPr>
        <w:spacing w:line="360" w:lineRule="auto"/>
        <w:ind w:firstLine="709"/>
        <w:jc w:val="both"/>
        <w:rPr>
          <w:rFonts w:ascii="Times New Roman" w:hAnsi="Times New Roman" w:cs="Times New Roman"/>
          <w:bCs/>
          <w:sz w:val="28"/>
          <w:szCs w:val="28"/>
        </w:rPr>
      </w:pPr>
      <w:r w:rsidRPr="00CB3249">
        <w:rPr>
          <w:rFonts w:ascii="Times New Roman" w:hAnsi="Times New Roman" w:cs="Times New Roman"/>
          <w:bCs/>
          <w:sz w:val="28"/>
          <w:szCs w:val="28"/>
        </w:rPr>
        <w:t>Данная работа посвящена китайско-австралийскому сотрудничеству в инвестиционной сфере: существующим разногласиям и перспективам реализации дальнейшего партнерства.</w:t>
      </w:r>
    </w:p>
    <w:p w14:paraId="6A215064" w14:textId="6F6A9BC9" w:rsidR="000F3167" w:rsidRPr="00CB3249" w:rsidRDefault="000F3167" w:rsidP="00CB3249">
      <w:pPr>
        <w:spacing w:line="360" w:lineRule="auto"/>
        <w:ind w:firstLine="709"/>
        <w:jc w:val="both"/>
        <w:rPr>
          <w:rFonts w:ascii="Times New Roman" w:hAnsi="Times New Roman" w:cs="Times New Roman"/>
          <w:sz w:val="28"/>
          <w:szCs w:val="28"/>
        </w:rPr>
      </w:pPr>
      <w:r w:rsidRPr="00CB3249">
        <w:rPr>
          <w:rFonts w:ascii="Times New Roman" w:hAnsi="Times New Roman" w:cs="Times New Roman"/>
          <w:b/>
          <w:sz w:val="28"/>
          <w:szCs w:val="28"/>
        </w:rPr>
        <w:t>Объектом исследования</w:t>
      </w:r>
      <w:r w:rsidRPr="00CB3249">
        <w:rPr>
          <w:rFonts w:ascii="Times New Roman" w:hAnsi="Times New Roman" w:cs="Times New Roman"/>
          <w:sz w:val="28"/>
          <w:szCs w:val="28"/>
        </w:rPr>
        <w:t xml:space="preserve"> </w:t>
      </w:r>
      <w:r w:rsidR="002A7250" w:rsidRPr="00CB3249">
        <w:rPr>
          <w:rFonts w:ascii="Times New Roman" w:hAnsi="Times New Roman" w:cs="Times New Roman"/>
          <w:sz w:val="28"/>
          <w:szCs w:val="28"/>
        </w:rPr>
        <w:t xml:space="preserve">выступают </w:t>
      </w:r>
      <w:r w:rsidRPr="00CB3249">
        <w:rPr>
          <w:rFonts w:ascii="Times New Roman" w:hAnsi="Times New Roman" w:cs="Times New Roman"/>
          <w:sz w:val="28"/>
          <w:szCs w:val="28"/>
        </w:rPr>
        <w:t xml:space="preserve">экономические отношения КНР и Австралии, а </w:t>
      </w:r>
      <w:r w:rsidRPr="00CB3249">
        <w:rPr>
          <w:rFonts w:ascii="Times New Roman" w:hAnsi="Times New Roman" w:cs="Times New Roman"/>
          <w:b/>
          <w:sz w:val="28"/>
          <w:szCs w:val="28"/>
        </w:rPr>
        <w:t>предметом исследования</w:t>
      </w:r>
      <w:r w:rsidRPr="00CB3249">
        <w:rPr>
          <w:rFonts w:ascii="Times New Roman" w:hAnsi="Times New Roman" w:cs="Times New Roman"/>
          <w:sz w:val="28"/>
          <w:szCs w:val="28"/>
        </w:rPr>
        <w:t xml:space="preserve"> – инвестиционное сотрудничество двух государств.</w:t>
      </w:r>
    </w:p>
    <w:p w14:paraId="1B1601AB" w14:textId="77777777" w:rsidR="000F3167" w:rsidRPr="00CB3249" w:rsidRDefault="000F3167" w:rsidP="00CB3249">
      <w:pPr>
        <w:spacing w:line="360" w:lineRule="auto"/>
        <w:ind w:firstLine="709"/>
        <w:jc w:val="both"/>
        <w:rPr>
          <w:rFonts w:ascii="Times New Roman" w:hAnsi="Times New Roman" w:cs="Times New Roman"/>
          <w:sz w:val="28"/>
          <w:szCs w:val="28"/>
        </w:rPr>
      </w:pPr>
      <w:r w:rsidRPr="00CB3249">
        <w:rPr>
          <w:rFonts w:ascii="Times New Roman" w:hAnsi="Times New Roman" w:cs="Times New Roman"/>
          <w:b/>
          <w:sz w:val="28"/>
          <w:szCs w:val="28"/>
        </w:rPr>
        <w:t>Цель</w:t>
      </w:r>
      <w:r w:rsidRPr="00CB3249">
        <w:rPr>
          <w:rFonts w:ascii="Times New Roman" w:hAnsi="Times New Roman" w:cs="Times New Roman"/>
          <w:sz w:val="28"/>
          <w:szCs w:val="28"/>
        </w:rPr>
        <w:t xml:space="preserve"> данной работы заключается в исследовании инвестиционного сотрудничества между Австралией и КНР, определении его противоречий и перспектив.</w:t>
      </w:r>
    </w:p>
    <w:p w14:paraId="364AC1D5" w14:textId="77777777" w:rsidR="000F3167" w:rsidRPr="000F3167" w:rsidRDefault="000F3167" w:rsidP="00C46006">
      <w:pPr>
        <w:spacing w:line="360" w:lineRule="auto"/>
        <w:ind w:firstLine="709"/>
        <w:jc w:val="both"/>
        <w:rPr>
          <w:rFonts w:ascii="Times New Roman" w:hAnsi="Times New Roman" w:cs="Times New Roman"/>
          <w:sz w:val="28"/>
          <w:szCs w:val="28"/>
        </w:rPr>
      </w:pPr>
      <w:r w:rsidRPr="000F3167">
        <w:rPr>
          <w:rFonts w:ascii="Times New Roman" w:hAnsi="Times New Roman" w:cs="Times New Roman"/>
          <w:sz w:val="28"/>
          <w:szCs w:val="28"/>
        </w:rPr>
        <w:t xml:space="preserve">Достижение поставленной цели предполагает решение следующих </w:t>
      </w:r>
      <w:r w:rsidRPr="000F3167">
        <w:rPr>
          <w:rFonts w:ascii="Times New Roman" w:hAnsi="Times New Roman" w:cs="Times New Roman"/>
          <w:b/>
          <w:sz w:val="28"/>
          <w:szCs w:val="28"/>
        </w:rPr>
        <w:t>задач</w:t>
      </w:r>
      <w:r w:rsidRPr="000F3167">
        <w:rPr>
          <w:rFonts w:ascii="Times New Roman" w:hAnsi="Times New Roman" w:cs="Times New Roman"/>
          <w:sz w:val="28"/>
          <w:szCs w:val="28"/>
        </w:rPr>
        <w:t>:</w:t>
      </w:r>
    </w:p>
    <w:p w14:paraId="6CFAD182" w14:textId="77777777" w:rsidR="000F3167" w:rsidRPr="000F3167" w:rsidRDefault="000F3167" w:rsidP="00C46006">
      <w:pPr>
        <w:pStyle w:val="a4"/>
        <w:numPr>
          <w:ilvl w:val="0"/>
          <w:numId w:val="1"/>
        </w:numPr>
        <w:spacing w:line="360" w:lineRule="auto"/>
        <w:ind w:left="709" w:firstLine="0"/>
        <w:jc w:val="both"/>
        <w:rPr>
          <w:sz w:val="28"/>
          <w:szCs w:val="28"/>
        </w:rPr>
      </w:pPr>
      <w:r w:rsidRPr="000F3167">
        <w:rPr>
          <w:sz w:val="28"/>
          <w:szCs w:val="28"/>
        </w:rPr>
        <w:t>проанализировать формы реализации прямых иностранных инвестиций;</w:t>
      </w:r>
    </w:p>
    <w:p w14:paraId="6D444CDA" w14:textId="77777777" w:rsidR="000F3167" w:rsidRPr="000F3167" w:rsidRDefault="000F3167" w:rsidP="00C46006">
      <w:pPr>
        <w:pStyle w:val="a4"/>
        <w:numPr>
          <w:ilvl w:val="0"/>
          <w:numId w:val="1"/>
        </w:numPr>
        <w:spacing w:line="360" w:lineRule="auto"/>
        <w:ind w:left="709" w:firstLine="0"/>
        <w:jc w:val="both"/>
        <w:rPr>
          <w:sz w:val="28"/>
          <w:szCs w:val="28"/>
        </w:rPr>
      </w:pPr>
      <w:r w:rsidRPr="000F3167">
        <w:rPr>
          <w:sz w:val="28"/>
          <w:szCs w:val="28"/>
        </w:rPr>
        <w:t>определить цели и приоритеты инвестиционного сотрудничества двух государств;</w:t>
      </w:r>
    </w:p>
    <w:p w14:paraId="7045454C" w14:textId="77777777" w:rsidR="000F3167" w:rsidRPr="000F3167" w:rsidRDefault="000F3167" w:rsidP="00C46006">
      <w:pPr>
        <w:pStyle w:val="a4"/>
        <w:numPr>
          <w:ilvl w:val="0"/>
          <w:numId w:val="1"/>
        </w:numPr>
        <w:spacing w:line="360" w:lineRule="auto"/>
        <w:ind w:left="709" w:firstLine="0"/>
        <w:jc w:val="both"/>
        <w:rPr>
          <w:sz w:val="28"/>
          <w:szCs w:val="28"/>
        </w:rPr>
      </w:pPr>
      <w:r w:rsidRPr="000F3167">
        <w:rPr>
          <w:sz w:val="28"/>
          <w:szCs w:val="28"/>
        </w:rPr>
        <w:t>исследовать инвестиционную деятельность Австралии на китайском рынке, собрав и проанализировав необходимые статистические показатели;</w:t>
      </w:r>
    </w:p>
    <w:p w14:paraId="2C80696D" w14:textId="77777777" w:rsidR="000F3167" w:rsidRPr="000F3167" w:rsidRDefault="000F3167" w:rsidP="00C46006">
      <w:pPr>
        <w:pStyle w:val="a4"/>
        <w:numPr>
          <w:ilvl w:val="0"/>
          <w:numId w:val="1"/>
        </w:numPr>
        <w:spacing w:line="360" w:lineRule="auto"/>
        <w:ind w:left="709" w:firstLine="0"/>
        <w:jc w:val="both"/>
        <w:rPr>
          <w:sz w:val="28"/>
          <w:szCs w:val="28"/>
        </w:rPr>
      </w:pPr>
      <w:r w:rsidRPr="000F3167">
        <w:rPr>
          <w:sz w:val="28"/>
          <w:szCs w:val="28"/>
        </w:rPr>
        <w:t xml:space="preserve">исследовать инвестиционную деятельность КНР на австралийском рынке, собрав и проанализировав необходимые </w:t>
      </w:r>
      <w:r w:rsidRPr="000F3167">
        <w:rPr>
          <w:sz w:val="28"/>
          <w:szCs w:val="28"/>
        </w:rPr>
        <w:lastRenderedPageBreak/>
        <w:t>статистические показатели;</w:t>
      </w:r>
    </w:p>
    <w:p w14:paraId="555934F7" w14:textId="77777777" w:rsidR="000F3167" w:rsidRPr="000F3167" w:rsidRDefault="000F3167" w:rsidP="004C780F">
      <w:pPr>
        <w:pStyle w:val="a4"/>
        <w:numPr>
          <w:ilvl w:val="0"/>
          <w:numId w:val="1"/>
        </w:numPr>
        <w:spacing w:after="200" w:line="360" w:lineRule="auto"/>
        <w:ind w:left="709" w:firstLine="0"/>
        <w:jc w:val="both"/>
        <w:rPr>
          <w:sz w:val="28"/>
          <w:szCs w:val="28"/>
        </w:rPr>
      </w:pPr>
      <w:r w:rsidRPr="000F3167">
        <w:rPr>
          <w:sz w:val="28"/>
          <w:szCs w:val="28"/>
        </w:rPr>
        <w:t>выявить проблемы и потенциальные угрозы, а также обозначить перспективы реализации дальнейшего инвестиционного сотрудничества двух государств.</w:t>
      </w:r>
    </w:p>
    <w:p w14:paraId="5A51D4AD" w14:textId="42B4823F" w:rsidR="000F3167" w:rsidRPr="000F3167" w:rsidRDefault="000F3167" w:rsidP="00C46006">
      <w:pPr>
        <w:spacing w:line="360" w:lineRule="auto"/>
        <w:ind w:firstLine="709"/>
        <w:jc w:val="both"/>
        <w:rPr>
          <w:rFonts w:ascii="Times New Roman" w:hAnsi="Times New Roman" w:cs="Times New Roman"/>
          <w:sz w:val="28"/>
          <w:szCs w:val="28"/>
        </w:rPr>
      </w:pPr>
      <w:r w:rsidRPr="000F3167">
        <w:rPr>
          <w:rFonts w:ascii="Times New Roman" w:hAnsi="Times New Roman" w:cs="Times New Roman"/>
          <w:b/>
          <w:sz w:val="28"/>
          <w:szCs w:val="28"/>
        </w:rPr>
        <w:t>Актуальность темы</w:t>
      </w:r>
      <w:r w:rsidRPr="000F3167">
        <w:rPr>
          <w:rFonts w:ascii="Times New Roman" w:hAnsi="Times New Roman" w:cs="Times New Roman"/>
          <w:sz w:val="28"/>
          <w:szCs w:val="28"/>
        </w:rPr>
        <w:t xml:space="preserve"> данного исследования обусловлена тем, что в последние десятилетия на фоне активного экономического развития КНР растёт интерес к ее основным торговым партнерам и осуществляемой Китаем торговой и инвестиционной политики. С одной стороны, КНР является основным направлением австралийского экспорта товаров и услуг, занимая долю 38%. Австралия вот уже несколько лет является главным поставщиком железной руды, угля и других природных ресурсов, а также поставляет немалую долю сельскохозяйственной продукции в КНР. В свою очередь КНР в не меньшей степени заинтересованы в закупке минерального сырья из Австралии,</w:t>
      </w:r>
      <w:r w:rsidR="00A5233B" w:rsidRPr="00A5233B">
        <w:rPr>
          <w:rFonts w:ascii="Times New Roman" w:hAnsi="Times New Roman" w:cs="Times New Roman"/>
          <w:sz w:val="28"/>
          <w:szCs w:val="28"/>
        </w:rPr>
        <w:t xml:space="preserve"> </w:t>
      </w:r>
      <w:r w:rsidRPr="000F3167">
        <w:rPr>
          <w:rFonts w:ascii="Times New Roman" w:hAnsi="Times New Roman" w:cs="Times New Roman"/>
          <w:sz w:val="28"/>
          <w:szCs w:val="28"/>
        </w:rPr>
        <w:t xml:space="preserve">в связи с чем </w:t>
      </w:r>
      <w:proofErr w:type="spellStart"/>
      <w:r w:rsidRPr="000F3167">
        <w:rPr>
          <w:rFonts w:ascii="Times New Roman" w:hAnsi="Times New Roman" w:cs="Times New Roman"/>
          <w:sz w:val="28"/>
          <w:szCs w:val="28"/>
        </w:rPr>
        <w:t>бóльшая</w:t>
      </w:r>
      <w:proofErr w:type="spellEnd"/>
      <w:r w:rsidRPr="000F3167">
        <w:rPr>
          <w:rFonts w:ascii="Times New Roman" w:hAnsi="Times New Roman" w:cs="Times New Roman"/>
          <w:sz w:val="28"/>
          <w:szCs w:val="28"/>
        </w:rPr>
        <w:t xml:space="preserve"> часть инвестиций в горную промышленность Австралии: добычу и разработку новых месторождений полезных ископаемых приходится на долю китайских компаний. С другой стороны, на фоне развертывания торговой конкуренции КНР и США, Австралия вынуждена принимать активные меры для поддержания и сохранения благоприятных отношений с обоими партнерами, так как благоприятное состояние экономики Австралии зависит как от США, так и от КНР. В связи с этим, актуальным является изучение сферы инвестиционного сотрудничества двух стран и выявление угроз и перспектив его дальнейшей реализации.</w:t>
      </w:r>
    </w:p>
    <w:p w14:paraId="1058CEBC" w14:textId="77777777" w:rsidR="000F3167" w:rsidRPr="000F3167" w:rsidRDefault="000F3167" w:rsidP="00C46006">
      <w:pPr>
        <w:spacing w:line="360" w:lineRule="auto"/>
        <w:ind w:firstLine="709"/>
        <w:jc w:val="both"/>
        <w:rPr>
          <w:rFonts w:ascii="Times New Roman" w:hAnsi="Times New Roman" w:cs="Times New Roman"/>
          <w:b/>
          <w:sz w:val="28"/>
          <w:szCs w:val="28"/>
        </w:rPr>
      </w:pPr>
      <w:r w:rsidRPr="000F3167">
        <w:rPr>
          <w:rFonts w:ascii="Times New Roman" w:hAnsi="Times New Roman" w:cs="Times New Roman"/>
          <w:b/>
          <w:sz w:val="28"/>
          <w:szCs w:val="28"/>
        </w:rPr>
        <w:t>Степень изученности темы</w:t>
      </w:r>
    </w:p>
    <w:p w14:paraId="39FFCCA0" w14:textId="77777777" w:rsidR="000F3167" w:rsidRPr="000F3167" w:rsidRDefault="000F3167" w:rsidP="00C46006">
      <w:pPr>
        <w:spacing w:line="360" w:lineRule="auto"/>
        <w:ind w:firstLine="709"/>
        <w:jc w:val="both"/>
        <w:rPr>
          <w:rFonts w:ascii="Times New Roman" w:hAnsi="Times New Roman" w:cs="Times New Roman"/>
          <w:sz w:val="28"/>
          <w:szCs w:val="28"/>
        </w:rPr>
      </w:pPr>
      <w:r w:rsidRPr="000F3167">
        <w:rPr>
          <w:rFonts w:ascii="Times New Roman" w:hAnsi="Times New Roman" w:cs="Times New Roman"/>
          <w:sz w:val="28"/>
          <w:szCs w:val="28"/>
        </w:rPr>
        <w:t xml:space="preserve">Одними из основных работ по торгово-экономическим отношениям КНР и Австралии среди отечественных исследований являются такие работы, как «Австралия в “Азиатском веке”: отношения с КНР» (Яценко Г. В.), «Австралия – сырьевой придаток Китая?» (Архипов В. Я.), «Торгово-экономические связи как основа двусторонних отношений между Австралией </w:t>
      </w:r>
      <w:r w:rsidRPr="000F3167">
        <w:rPr>
          <w:rFonts w:ascii="Times New Roman" w:hAnsi="Times New Roman" w:cs="Times New Roman"/>
          <w:sz w:val="28"/>
          <w:szCs w:val="28"/>
        </w:rPr>
        <w:lastRenderedPageBreak/>
        <w:t>и КНР» (</w:t>
      </w:r>
      <w:proofErr w:type="spellStart"/>
      <w:r w:rsidRPr="000F3167">
        <w:rPr>
          <w:rFonts w:ascii="Times New Roman" w:hAnsi="Times New Roman" w:cs="Times New Roman"/>
          <w:sz w:val="28"/>
          <w:szCs w:val="28"/>
        </w:rPr>
        <w:t>Буденкова</w:t>
      </w:r>
      <w:proofErr w:type="spellEnd"/>
      <w:r w:rsidRPr="000F3167">
        <w:rPr>
          <w:rFonts w:ascii="Times New Roman" w:hAnsi="Times New Roman" w:cs="Times New Roman"/>
          <w:sz w:val="28"/>
          <w:szCs w:val="28"/>
        </w:rPr>
        <w:t xml:space="preserve"> А. В.), «Торгово-экономические отношения Австралии  с Китаем» (</w:t>
      </w:r>
      <w:proofErr w:type="spellStart"/>
      <w:r w:rsidRPr="000F3167">
        <w:rPr>
          <w:rFonts w:ascii="Times New Roman" w:hAnsi="Times New Roman" w:cs="Times New Roman"/>
          <w:sz w:val="28"/>
          <w:szCs w:val="28"/>
        </w:rPr>
        <w:t>Шапранова</w:t>
      </w:r>
      <w:proofErr w:type="spellEnd"/>
      <w:r w:rsidRPr="000F3167">
        <w:rPr>
          <w:rFonts w:ascii="Times New Roman" w:hAnsi="Times New Roman" w:cs="Times New Roman"/>
          <w:sz w:val="28"/>
          <w:szCs w:val="28"/>
        </w:rPr>
        <w:t xml:space="preserve"> О. А.), «Оценка перспектив политики Австралии в Азиатско-Тихоокеанском регионе» (</w:t>
      </w:r>
      <w:proofErr w:type="spellStart"/>
      <w:r w:rsidRPr="000F3167">
        <w:rPr>
          <w:rFonts w:ascii="Times New Roman" w:hAnsi="Times New Roman" w:cs="Times New Roman"/>
          <w:sz w:val="28"/>
          <w:szCs w:val="28"/>
        </w:rPr>
        <w:t>Ярмошук</w:t>
      </w:r>
      <w:proofErr w:type="spellEnd"/>
      <w:r w:rsidRPr="000F3167">
        <w:rPr>
          <w:rFonts w:ascii="Times New Roman" w:hAnsi="Times New Roman" w:cs="Times New Roman"/>
          <w:sz w:val="28"/>
          <w:szCs w:val="28"/>
        </w:rPr>
        <w:t xml:space="preserve"> К. И. и Малевич Ю. И.), «Китайско-австралийское сотрудничество в инвестиционной сфере» (Каткова Е. Ю.), «Инвестиционная политика Китая» (</w:t>
      </w:r>
      <w:proofErr w:type="spellStart"/>
      <w:r w:rsidRPr="000F3167">
        <w:rPr>
          <w:rFonts w:ascii="Times New Roman" w:hAnsi="Times New Roman" w:cs="Times New Roman"/>
          <w:sz w:val="28"/>
          <w:szCs w:val="28"/>
        </w:rPr>
        <w:t>Буданцева</w:t>
      </w:r>
      <w:proofErr w:type="spellEnd"/>
      <w:r w:rsidRPr="000F3167">
        <w:rPr>
          <w:rFonts w:ascii="Times New Roman" w:hAnsi="Times New Roman" w:cs="Times New Roman"/>
          <w:sz w:val="28"/>
          <w:szCs w:val="28"/>
        </w:rPr>
        <w:t xml:space="preserve"> Ю. И.) и др. Из</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западных</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исследований</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можно</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выделить</w:t>
      </w:r>
      <w:r w:rsidRPr="000F3167">
        <w:rPr>
          <w:rFonts w:ascii="Times New Roman" w:hAnsi="Times New Roman" w:cs="Times New Roman"/>
          <w:sz w:val="28"/>
          <w:szCs w:val="28"/>
          <w:lang w:val="en-US"/>
        </w:rPr>
        <w:t xml:space="preserve"> «The China-Australia free trade agreement: a 21st-century model» (Colin B. Picker, Heng Wang), «Australia's Direct Investment in China: Trends and Determinants» (</w:t>
      </w:r>
      <w:hyperlink r:id="rId8" w:tgtFrame="_parent" w:tooltip="Find all records containing" w:history="1">
        <w:r w:rsidRPr="000F3167">
          <w:rPr>
            <w:rStyle w:val="a3"/>
            <w:rFonts w:ascii="Times New Roman" w:hAnsi="Times New Roman" w:cs="Times New Roman"/>
            <w:color w:val="auto"/>
            <w:sz w:val="28"/>
            <w:szCs w:val="28"/>
            <w:lang w:val="en-US"/>
          </w:rPr>
          <w:t>Ma Z.</w:t>
        </w:r>
      </w:hyperlink>
      <w:r w:rsidRPr="000F3167">
        <w:rPr>
          <w:rFonts w:ascii="Times New Roman" w:hAnsi="Times New Roman" w:cs="Times New Roman"/>
          <w:sz w:val="28"/>
          <w:szCs w:val="28"/>
          <w:lang w:val="en-US"/>
        </w:rPr>
        <w:t xml:space="preserve">; </w:t>
      </w:r>
      <w:hyperlink r:id="rId9" w:tgtFrame="_parent" w:tooltip="Find all records containing" w:history="1">
        <w:r w:rsidRPr="000F3167">
          <w:rPr>
            <w:rStyle w:val="a3"/>
            <w:rFonts w:ascii="Times New Roman" w:hAnsi="Times New Roman" w:cs="Times New Roman"/>
            <w:color w:val="auto"/>
            <w:sz w:val="28"/>
            <w:szCs w:val="28"/>
            <w:lang w:val="en-US"/>
          </w:rPr>
          <w:t>Yang R.</w:t>
        </w:r>
      </w:hyperlink>
      <w:r w:rsidRPr="000F3167">
        <w:rPr>
          <w:rFonts w:ascii="Times New Roman" w:hAnsi="Times New Roman" w:cs="Times New Roman"/>
          <w:sz w:val="28"/>
          <w:szCs w:val="28"/>
          <w:lang w:val="en-US"/>
        </w:rPr>
        <w:t xml:space="preserve">), «Foreign Direct Investment in Australia and China» (Bath V.), «Australia-China-Africa investment partnerships: A new frontier for triangular cooperation?» (de </w:t>
      </w:r>
      <w:proofErr w:type="spellStart"/>
      <w:r w:rsidRPr="000F3167">
        <w:rPr>
          <w:rFonts w:ascii="Times New Roman" w:hAnsi="Times New Roman" w:cs="Times New Roman"/>
          <w:sz w:val="28"/>
          <w:szCs w:val="28"/>
          <w:lang w:val="en-US"/>
        </w:rPr>
        <w:t>Jonge</w:t>
      </w:r>
      <w:proofErr w:type="spellEnd"/>
      <w:r w:rsidRPr="000F3167">
        <w:rPr>
          <w:rFonts w:ascii="Times New Roman" w:hAnsi="Times New Roman" w:cs="Times New Roman"/>
          <w:sz w:val="28"/>
          <w:szCs w:val="28"/>
          <w:lang w:val="en-US"/>
        </w:rPr>
        <w:t xml:space="preserve"> Alice), «The Determinants of Western Australia’s Foreign Investment in China» (Pearson, C., Liu, Y.) </w:t>
      </w:r>
      <w:r w:rsidRPr="000F3167">
        <w:rPr>
          <w:rFonts w:ascii="Times New Roman" w:hAnsi="Times New Roman" w:cs="Times New Roman"/>
          <w:sz w:val="28"/>
          <w:szCs w:val="28"/>
        </w:rPr>
        <w:t>и</w:t>
      </w:r>
      <w:r w:rsidRPr="000F3167">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др</w:t>
      </w:r>
      <w:proofErr w:type="spellEnd"/>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Среди</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основных</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китайских</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исследований</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по</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развитию</w:t>
      </w:r>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торгово</w:t>
      </w:r>
      <w:proofErr w:type="spellEnd"/>
      <w:r w:rsidRPr="008518EB">
        <w:rPr>
          <w:rFonts w:ascii="Times New Roman" w:hAnsi="Times New Roman" w:cs="Times New Roman"/>
          <w:sz w:val="28"/>
          <w:szCs w:val="28"/>
          <w:lang w:val="en-US"/>
        </w:rPr>
        <w:t>-</w:t>
      </w:r>
      <w:r w:rsidRPr="000F3167">
        <w:rPr>
          <w:rFonts w:ascii="Times New Roman" w:hAnsi="Times New Roman" w:cs="Times New Roman"/>
          <w:sz w:val="28"/>
          <w:szCs w:val="28"/>
        </w:rPr>
        <w:t>экономических</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и</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инвестиционных</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связей</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между</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КНР</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и</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Австралией</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выделяются</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следующие</w:t>
      </w:r>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работы</w:t>
      </w:r>
      <w:r w:rsidRPr="008518EB">
        <w:rPr>
          <w:rFonts w:ascii="Times New Roman" w:hAnsi="Times New Roman" w:cs="Times New Roman"/>
          <w:sz w:val="28"/>
          <w:szCs w:val="28"/>
          <w:lang w:val="en-US"/>
        </w:rPr>
        <w:t>: «</w:t>
      </w:r>
      <w:proofErr w:type="spellStart"/>
      <w:r w:rsidRPr="000F3167">
        <w:rPr>
          <w:rFonts w:ascii="Times New Roman" w:hAnsi="Times New Roman" w:cs="Times New Roman"/>
          <w:sz w:val="28"/>
          <w:szCs w:val="28"/>
        </w:rPr>
        <w:t>Цюаньли</w:t>
      </w:r>
      <w:proofErr w:type="spellEnd"/>
      <w:r w:rsidRPr="008518EB">
        <w:rPr>
          <w:rFonts w:ascii="Times New Roman" w:hAnsi="Times New Roman" w:cs="Times New Roman"/>
          <w:sz w:val="28"/>
          <w:szCs w:val="28"/>
          <w:lang w:val="en-US"/>
        </w:rPr>
        <w:t>•</w:t>
      </w:r>
      <w:r w:rsidRPr="000F3167">
        <w:rPr>
          <w:rFonts w:ascii="Times New Roman" w:hAnsi="Times New Roman" w:cs="Times New Roman"/>
          <w:sz w:val="28"/>
          <w:szCs w:val="28"/>
        </w:rPr>
        <w:t>лиши</w:t>
      </w:r>
      <w:r w:rsidRPr="008518EB">
        <w:rPr>
          <w:rFonts w:ascii="Times New Roman" w:hAnsi="Times New Roman" w:cs="Times New Roman"/>
          <w:sz w:val="28"/>
          <w:szCs w:val="28"/>
          <w:lang w:val="en-US"/>
        </w:rPr>
        <w:t>•</w:t>
      </w:r>
      <w:proofErr w:type="spellStart"/>
      <w:r w:rsidRPr="000F3167">
        <w:rPr>
          <w:rFonts w:ascii="Times New Roman" w:hAnsi="Times New Roman" w:cs="Times New Roman"/>
          <w:sz w:val="28"/>
          <w:szCs w:val="28"/>
        </w:rPr>
        <w:t>вэньхуа</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аодалия</w:t>
      </w:r>
      <w:proofErr w:type="spellEnd"/>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дуй</w:t>
      </w:r>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хуа</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чжаньлюэ</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ицзюй</w:t>
      </w:r>
      <w:proofErr w:type="spellEnd"/>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дэ</w:t>
      </w:r>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юлай</w:t>
      </w:r>
      <w:proofErr w:type="spellEnd"/>
      <w:r w:rsidRPr="008518EB">
        <w:rPr>
          <w:rFonts w:ascii="Times New Roman" w:hAnsi="Times New Roman" w:cs="Times New Roman"/>
          <w:sz w:val="28"/>
          <w:szCs w:val="28"/>
          <w:lang w:val="en-US"/>
        </w:rPr>
        <w:t xml:space="preserve"> [</w:t>
      </w:r>
      <w:r w:rsidRPr="000F3167">
        <w:rPr>
          <w:rFonts w:ascii="Times New Roman" w:eastAsia="SimSun" w:hAnsi="SimSun" w:cs="Times New Roman"/>
          <w:sz w:val="28"/>
          <w:szCs w:val="28"/>
          <w:shd w:val="clear" w:color="auto" w:fill="FFFFFF"/>
        </w:rPr>
        <w:t>权力</w:t>
      </w:r>
      <w:r w:rsidRPr="008518EB">
        <w:rPr>
          <w:rFonts w:ascii="Times New Roman" w:eastAsia="SimSun" w:hAnsi="Times New Roman" w:cs="Times New Roman"/>
          <w:sz w:val="28"/>
          <w:szCs w:val="28"/>
          <w:shd w:val="clear" w:color="auto" w:fill="FFFFFF"/>
          <w:lang w:val="en-US"/>
        </w:rPr>
        <w:t>·</w:t>
      </w:r>
      <w:r w:rsidRPr="000F3167">
        <w:rPr>
          <w:rFonts w:ascii="Times New Roman" w:eastAsia="SimSun" w:hAnsi="SimSun" w:cs="Times New Roman"/>
          <w:sz w:val="28"/>
          <w:szCs w:val="28"/>
          <w:shd w:val="clear" w:color="auto" w:fill="FFFFFF"/>
        </w:rPr>
        <w:t>历史</w:t>
      </w:r>
      <w:r w:rsidRPr="008518EB">
        <w:rPr>
          <w:rFonts w:ascii="Times New Roman" w:eastAsia="SimSun" w:hAnsi="Times New Roman" w:cs="Times New Roman"/>
          <w:sz w:val="28"/>
          <w:szCs w:val="28"/>
          <w:shd w:val="clear" w:color="auto" w:fill="FFFFFF"/>
          <w:lang w:val="en-US"/>
        </w:rPr>
        <w:t>·</w:t>
      </w:r>
      <w:proofErr w:type="gramStart"/>
      <w:r w:rsidRPr="000F3167">
        <w:rPr>
          <w:rFonts w:ascii="Times New Roman" w:eastAsia="SimSun" w:hAnsi="SimSun" w:cs="Times New Roman"/>
          <w:sz w:val="28"/>
          <w:szCs w:val="28"/>
          <w:shd w:val="clear" w:color="auto" w:fill="FFFFFF"/>
        </w:rPr>
        <w:t>文化</w:t>
      </w:r>
      <w:r w:rsidRPr="008518EB">
        <w:rPr>
          <w:rFonts w:ascii="Times New Roman" w:eastAsia="SimSun" w:hAnsi="Times New Roman" w:cs="Times New Roman"/>
          <w:sz w:val="28"/>
          <w:szCs w:val="28"/>
          <w:shd w:val="clear" w:color="auto" w:fill="FFFFFF"/>
          <w:lang w:val="en-US"/>
        </w:rPr>
        <w:t>:</w:t>
      </w:r>
      <w:r w:rsidRPr="000F3167">
        <w:rPr>
          <w:rFonts w:ascii="Times New Roman" w:eastAsia="SimSun" w:hAnsi="SimSun" w:cs="Times New Roman"/>
          <w:sz w:val="28"/>
          <w:szCs w:val="28"/>
          <w:shd w:val="clear" w:color="auto" w:fill="FFFFFF"/>
        </w:rPr>
        <w:t>澳大利亚对华战略疑惧的由来</w:t>
      </w:r>
      <w:proofErr w:type="gramEnd"/>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Власть</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история</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и</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культура</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истоки</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стратегических</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опасений</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Австралии</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в</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отношении</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КНР</w:t>
      </w:r>
      <w:r w:rsidRPr="008518EB">
        <w:rPr>
          <w:rFonts w:ascii="Times New Roman" w:hAnsi="Times New Roman" w:cs="Times New Roman"/>
          <w:sz w:val="28"/>
          <w:szCs w:val="28"/>
          <w:shd w:val="clear" w:color="auto" w:fill="FFFFFF"/>
          <w:lang w:val="en-US"/>
        </w:rPr>
        <w:t>]</w:t>
      </w:r>
      <w:r w:rsidRPr="008518EB">
        <w:rPr>
          <w:rFonts w:ascii="Times New Roman" w:hAnsi="Times New Roman" w:cs="Times New Roman"/>
          <w:sz w:val="28"/>
          <w:szCs w:val="28"/>
          <w:lang w:val="en-US"/>
        </w:rPr>
        <w:t>» (</w:t>
      </w:r>
      <w:proofErr w:type="spellStart"/>
      <w:r w:rsidRPr="000F3167">
        <w:rPr>
          <w:rFonts w:ascii="Times New Roman" w:hAnsi="Times New Roman" w:cs="Times New Roman"/>
          <w:sz w:val="28"/>
          <w:szCs w:val="28"/>
          <w:shd w:val="clear" w:color="auto" w:fill="FFFFFF"/>
        </w:rPr>
        <w:t>Шаньпинь</w:t>
      </w:r>
      <w:proofErr w:type="spellEnd"/>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С</w:t>
      </w:r>
      <w:r w:rsidRPr="008518EB">
        <w:rPr>
          <w:rFonts w:ascii="Times New Roman" w:hAnsi="Times New Roman" w:cs="Times New Roman"/>
          <w:sz w:val="28"/>
          <w:szCs w:val="28"/>
          <w:shd w:val="clear" w:color="auto" w:fill="FFFFFF"/>
          <w:lang w:val="en-US"/>
        </w:rPr>
        <w:t>.</w:t>
      </w:r>
      <w:r w:rsidRPr="008518EB">
        <w:rPr>
          <w:rFonts w:ascii="Times New Roman" w:hAnsi="Times New Roman" w:cs="Times New Roman"/>
          <w:sz w:val="28"/>
          <w:szCs w:val="28"/>
          <w:lang w:val="en-US"/>
        </w:rPr>
        <w:t>), «</w:t>
      </w:r>
      <w:r w:rsidRPr="000F3167">
        <w:rPr>
          <w:rFonts w:ascii="Times New Roman" w:hAnsi="Times New Roman" w:cs="Times New Roman"/>
          <w:sz w:val="28"/>
          <w:szCs w:val="28"/>
        </w:rPr>
        <w:t>Синь</w:t>
      </w:r>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цзе</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чжунго</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цзай</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аодалия</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тоуцзы</w:t>
      </w:r>
      <w:proofErr w:type="spellEnd"/>
      <w:r w:rsidRPr="008518EB">
        <w:rPr>
          <w:rFonts w:ascii="Times New Roman" w:hAnsi="Times New Roman" w:cs="Times New Roman"/>
          <w:sz w:val="28"/>
          <w:szCs w:val="28"/>
          <w:lang w:val="en-US"/>
        </w:rPr>
        <w:t xml:space="preserve"> </w:t>
      </w:r>
      <w:r w:rsidRPr="008518EB">
        <w:rPr>
          <w:rFonts w:ascii="Times New Roman" w:eastAsia="SimSun" w:hAnsi="Times New Roman" w:cs="Times New Roman"/>
          <w:sz w:val="28"/>
          <w:szCs w:val="28"/>
          <w:shd w:val="clear" w:color="auto" w:fill="FFFFFF"/>
          <w:lang w:val="en-US"/>
        </w:rPr>
        <w:t>[</w:t>
      </w:r>
      <w:r w:rsidRPr="000F3167">
        <w:rPr>
          <w:rFonts w:ascii="Times New Roman" w:eastAsia="SimSun" w:hAnsi="Times New Roman" w:cs="Times New Roman"/>
          <w:sz w:val="28"/>
          <w:szCs w:val="28"/>
          <w:shd w:val="clear" w:color="auto" w:fill="FFFFFF"/>
        </w:rPr>
        <w:t>新解中国在澳大利亚投资</w:t>
      </w:r>
      <w:r w:rsidRPr="008518EB">
        <w:rPr>
          <w:rFonts w:ascii="Times New Roman" w:eastAsia="SimSu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Новый</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взгляд</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на</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китайские</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ПИИ</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в</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Австралии</w:t>
      </w:r>
      <w:r w:rsidRPr="008518EB">
        <w:rPr>
          <w:rFonts w:ascii="Times New Roman" w:hAnsi="Times New Roman" w:cs="Times New Roman"/>
          <w:sz w:val="28"/>
          <w:szCs w:val="28"/>
          <w:shd w:val="clear" w:color="auto" w:fill="FFFFFF"/>
          <w:lang w:val="en-US"/>
        </w:rPr>
        <w:t>]» (</w:t>
      </w:r>
      <w:proofErr w:type="spellStart"/>
      <w:r w:rsidRPr="000F3167">
        <w:rPr>
          <w:rFonts w:ascii="Times New Roman" w:hAnsi="Times New Roman" w:cs="Times New Roman"/>
          <w:sz w:val="28"/>
          <w:szCs w:val="28"/>
          <w:shd w:val="clear" w:color="auto" w:fill="FFFFFF"/>
        </w:rPr>
        <w:t>Вэйхуа</w:t>
      </w:r>
      <w:proofErr w:type="spellEnd"/>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Д</w:t>
      </w:r>
      <w:r w:rsidRPr="008518EB">
        <w:rPr>
          <w:rFonts w:ascii="Times New Roman" w:hAnsi="Times New Roman" w:cs="Times New Roman"/>
          <w:sz w:val="28"/>
          <w:szCs w:val="28"/>
          <w:shd w:val="clear" w:color="auto" w:fill="FFFFFF"/>
          <w:lang w:val="en-US"/>
        </w:rPr>
        <w:t>.), «</w:t>
      </w:r>
      <w:r w:rsidRPr="000F3167">
        <w:rPr>
          <w:rFonts w:ascii="Times New Roman" w:hAnsi="Times New Roman" w:cs="Times New Roman"/>
          <w:sz w:val="28"/>
          <w:szCs w:val="28"/>
        </w:rPr>
        <w:t>Чжун</w:t>
      </w:r>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мэй</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чжаньлюэ</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цзинчжэн</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бэйцзин</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ся</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аодалия</w:t>
      </w:r>
      <w:proofErr w:type="spellEnd"/>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дэ</w:t>
      </w:r>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цзичжунь</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чжаньлюэ</w:t>
      </w:r>
      <w:proofErr w:type="spellEnd"/>
      <w:r w:rsidRPr="008518EB">
        <w:rPr>
          <w:rFonts w:ascii="Times New Roman" w:hAnsi="Times New Roman" w:cs="Times New Roman"/>
          <w:sz w:val="28"/>
          <w:szCs w:val="28"/>
          <w:lang w:val="en-US"/>
        </w:rPr>
        <w:t>” [</w:t>
      </w:r>
      <w:r w:rsidRPr="000F3167">
        <w:rPr>
          <w:rFonts w:ascii="Times New Roman" w:eastAsia="SimSun" w:hAnsi="SimSun" w:cs="Times New Roman"/>
          <w:sz w:val="28"/>
          <w:szCs w:val="28"/>
          <w:shd w:val="clear" w:color="auto" w:fill="FFFFFF"/>
        </w:rPr>
        <w:t>中美战略竞争背景下澳大利亚的</w:t>
      </w:r>
      <w:r w:rsidRPr="008518EB">
        <w:rPr>
          <w:rFonts w:ascii="Times New Roman" w:eastAsia="SimSun" w:hAnsi="Times New Roman" w:cs="Times New Roman"/>
          <w:sz w:val="28"/>
          <w:szCs w:val="28"/>
          <w:shd w:val="clear" w:color="auto" w:fill="FFFFFF"/>
          <w:lang w:val="en-US"/>
        </w:rPr>
        <w:t>“</w:t>
      </w:r>
      <w:r w:rsidRPr="000F3167">
        <w:rPr>
          <w:rFonts w:ascii="Times New Roman" w:eastAsia="SimSun" w:hAnsi="SimSun" w:cs="Times New Roman"/>
          <w:sz w:val="28"/>
          <w:szCs w:val="28"/>
          <w:shd w:val="clear" w:color="auto" w:fill="FFFFFF"/>
        </w:rPr>
        <w:t>基准战略</w:t>
      </w:r>
      <w:r w:rsidRPr="008518EB">
        <w:rPr>
          <w:rFonts w:ascii="Times New Roman" w:eastAsia="SimSun" w:hAnsi="Times New Roman" w:cs="Times New Roman"/>
          <w:sz w:val="28"/>
          <w:szCs w:val="28"/>
          <w:shd w:val="clear" w:color="auto" w:fill="FFFFFF"/>
          <w:lang w:val="en-US"/>
        </w:rPr>
        <w:t>”.</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Контрольная</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стратегия</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Австралии</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в</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контексте</w:t>
      </w:r>
      <w:r w:rsidRPr="008518EB">
        <w:rPr>
          <w:rFonts w:ascii="Times New Roman" w:hAnsi="Times New Roman" w:cs="Times New Roman"/>
          <w:sz w:val="28"/>
          <w:szCs w:val="28"/>
          <w:shd w:val="clear" w:color="auto" w:fill="FFFFFF"/>
          <w:lang w:val="en-US"/>
        </w:rPr>
        <w:t xml:space="preserve"> </w:t>
      </w:r>
      <w:proofErr w:type="spellStart"/>
      <w:r w:rsidRPr="000F3167">
        <w:rPr>
          <w:rFonts w:ascii="Times New Roman" w:hAnsi="Times New Roman" w:cs="Times New Roman"/>
          <w:sz w:val="28"/>
          <w:szCs w:val="28"/>
          <w:shd w:val="clear" w:color="auto" w:fill="FFFFFF"/>
        </w:rPr>
        <w:t>китайско</w:t>
      </w:r>
      <w:proofErr w:type="spellEnd"/>
      <w:r w:rsidRPr="008518EB">
        <w:rPr>
          <w:rFonts w:ascii="Times New Roman" w:hAnsi="Times New Roman" w:cs="Times New Roman"/>
          <w:sz w:val="28"/>
          <w:szCs w:val="28"/>
          <w:shd w:val="clear" w:color="auto" w:fill="FFFFFF"/>
          <w:lang w:val="en-US"/>
        </w:rPr>
        <w:t>-</w:t>
      </w:r>
      <w:r w:rsidRPr="000F3167">
        <w:rPr>
          <w:rFonts w:ascii="Times New Roman" w:hAnsi="Times New Roman" w:cs="Times New Roman"/>
          <w:sz w:val="28"/>
          <w:szCs w:val="28"/>
          <w:shd w:val="clear" w:color="auto" w:fill="FFFFFF"/>
        </w:rPr>
        <w:t>американского</w:t>
      </w:r>
      <w:r w:rsidRPr="008518EB">
        <w:rPr>
          <w:rFonts w:ascii="Times New Roman" w:hAnsi="Times New Roman" w:cs="Times New Roman"/>
          <w:sz w:val="28"/>
          <w:szCs w:val="28"/>
          <w:shd w:val="clear" w:color="auto" w:fill="FFFFFF"/>
          <w:lang w:val="en-US"/>
        </w:rPr>
        <w:t xml:space="preserve"> </w:t>
      </w:r>
      <w:r w:rsidRPr="000F3167">
        <w:rPr>
          <w:rFonts w:ascii="Times New Roman" w:hAnsi="Times New Roman" w:cs="Times New Roman"/>
          <w:sz w:val="28"/>
          <w:szCs w:val="28"/>
          <w:shd w:val="clear" w:color="auto" w:fill="FFFFFF"/>
        </w:rPr>
        <w:t>стратегического</w:t>
      </w:r>
      <w:r w:rsidRPr="008518EB">
        <w:rPr>
          <w:rFonts w:ascii="Times New Roman" w:hAnsi="Times New Roman" w:cs="Times New Roman"/>
          <w:sz w:val="28"/>
          <w:szCs w:val="28"/>
          <w:shd w:val="clear" w:color="auto" w:fill="FFFFFF"/>
          <w:lang w:val="en-US"/>
        </w:rPr>
        <w:t xml:space="preserve"> </w:t>
      </w:r>
      <w:proofErr w:type="gramStart"/>
      <w:r w:rsidRPr="000F3167">
        <w:rPr>
          <w:rFonts w:ascii="Times New Roman" w:hAnsi="Times New Roman" w:cs="Times New Roman"/>
          <w:sz w:val="28"/>
          <w:szCs w:val="28"/>
          <w:shd w:val="clear" w:color="auto" w:fill="FFFFFF"/>
        </w:rPr>
        <w:t>соперничества</w:t>
      </w:r>
      <w:r w:rsidRPr="008518EB">
        <w:rPr>
          <w:rFonts w:ascii="Times New Roman" w:eastAsia="SimSun" w:hAnsi="Times New Roman" w:cs="Times New Roman"/>
          <w:sz w:val="28"/>
          <w:szCs w:val="28"/>
          <w:shd w:val="clear" w:color="auto" w:fill="FFFFFF"/>
          <w:lang w:val="en-US"/>
        </w:rPr>
        <w:t>]»</w:t>
      </w:r>
      <w:proofErr w:type="gramEnd"/>
      <w:r w:rsidRPr="008518EB">
        <w:rPr>
          <w:rFonts w:ascii="Times New Roman" w:eastAsia="SimSun" w:hAnsi="Times New Roman" w:cs="Times New Roman"/>
          <w:sz w:val="28"/>
          <w:szCs w:val="28"/>
          <w:shd w:val="clear" w:color="auto" w:fill="FFFFFF"/>
          <w:lang w:val="en-US"/>
        </w:rPr>
        <w:t xml:space="preserve"> (</w:t>
      </w:r>
      <w:r w:rsidRPr="000F3167">
        <w:rPr>
          <w:rFonts w:ascii="Times New Roman" w:eastAsia="SimSun" w:hAnsi="Times New Roman" w:cs="Times New Roman"/>
          <w:sz w:val="28"/>
          <w:szCs w:val="28"/>
          <w:shd w:val="clear" w:color="auto" w:fill="FFFFFF"/>
        </w:rPr>
        <w:t>Ли</w:t>
      </w:r>
      <w:r w:rsidRPr="008518EB">
        <w:rPr>
          <w:rFonts w:ascii="Times New Roman" w:eastAsia="SimSun" w:hAnsi="Times New Roman" w:cs="Times New Roman"/>
          <w:sz w:val="28"/>
          <w:szCs w:val="28"/>
          <w:shd w:val="clear" w:color="auto" w:fill="FFFFFF"/>
          <w:lang w:val="en-US"/>
        </w:rPr>
        <w:t xml:space="preserve"> </w:t>
      </w:r>
      <w:proofErr w:type="spellStart"/>
      <w:r w:rsidRPr="000F3167">
        <w:rPr>
          <w:rFonts w:ascii="Times New Roman" w:eastAsia="SimSun" w:hAnsi="Times New Roman" w:cs="Times New Roman"/>
          <w:sz w:val="28"/>
          <w:szCs w:val="28"/>
          <w:shd w:val="clear" w:color="auto" w:fill="FFFFFF"/>
        </w:rPr>
        <w:t>Цзэ</w:t>
      </w:r>
      <w:proofErr w:type="spellEnd"/>
      <w:r w:rsidRPr="008518EB">
        <w:rPr>
          <w:rFonts w:ascii="Times New Roman" w:eastAsia="SimSun" w:hAnsi="Times New Roman" w:cs="Times New Roman"/>
          <w:sz w:val="28"/>
          <w:szCs w:val="28"/>
          <w:shd w:val="clear" w:color="auto" w:fill="FFFFFF"/>
          <w:lang w:val="en-US"/>
        </w:rPr>
        <w:t>), «</w:t>
      </w:r>
      <w:proofErr w:type="spellStart"/>
      <w:r w:rsidRPr="000F3167">
        <w:rPr>
          <w:rFonts w:ascii="Times New Roman" w:hAnsi="Times New Roman" w:cs="Times New Roman"/>
          <w:sz w:val="28"/>
          <w:szCs w:val="28"/>
        </w:rPr>
        <w:t>Чжунго</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цие</w:t>
      </w:r>
      <w:proofErr w:type="spellEnd"/>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фу</w:t>
      </w:r>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аодалия</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тоуцзы</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цзиюй</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юй</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тяочжань</w:t>
      </w:r>
      <w:proofErr w:type="spellEnd"/>
      <w:r w:rsidRPr="008518EB">
        <w:rPr>
          <w:rFonts w:ascii="Times New Roman" w:hAnsi="Times New Roman" w:cs="Times New Roman"/>
          <w:sz w:val="28"/>
          <w:szCs w:val="28"/>
          <w:lang w:val="en-US"/>
        </w:rPr>
        <w:t xml:space="preserve"> </w:t>
      </w:r>
      <w:proofErr w:type="spellStart"/>
      <w:r w:rsidRPr="000F3167">
        <w:rPr>
          <w:rFonts w:ascii="Times New Roman" w:hAnsi="Times New Roman" w:cs="Times New Roman"/>
          <w:sz w:val="28"/>
          <w:szCs w:val="28"/>
        </w:rPr>
        <w:t>фэнь</w:t>
      </w:r>
      <w:proofErr w:type="spellEnd"/>
      <w:r w:rsidRPr="008518EB">
        <w:rPr>
          <w:rFonts w:ascii="Times New Roman" w:hAnsi="Times New Roman" w:cs="Times New Roman"/>
          <w:sz w:val="28"/>
          <w:szCs w:val="28"/>
          <w:lang w:val="en-US"/>
        </w:rPr>
        <w:t xml:space="preserve"> </w:t>
      </w:r>
      <w:r w:rsidRPr="000F3167">
        <w:rPr>
          <w:rFonts w:ascii="Times New Roman" w:hAnsi="Times New Roman" w:cs="Times New Roman"/>
          <w:sz w:val="28"/>
          <w:szCs w:val="28"/>
        </w:rPr>
        <w:t>си</w:t>
      </w:r>
      <w:r w:rsidRPr="008518EB">
        <w:rPr>
          <w:rFonts w:ascii="Times New Roman" w:eastAsia="SimSun" w:hAnsi="Times New Roman" w:cs="Times New Roman"/>
          <w:sz w:val="28"/>
          <w:szCs w:val="28"/>
          <w:lang w:val="en-US"/>
        </w:rPr>
        <w:t xml:space="preserve"> [</w:t>
      </w:r>
      <w:r w:rsidRPr="000F3167">
        <w:rPr>
          <w:rFonts w:ascii="Times New Roman" w:eastAsia="SimSun" w:hAnsi="SimSun" w:cs="Times New Roman"/>
          <w:sz w:val="28"/>
          <w:szCs w:val="28"/>
        </w:rPr>
        <w:t>中国企业赴澳大利亚投资机遇与挑战分析</w:t>
      </w:r>
      <w:r w:rsidRPr="008518EB">
        <w:rPr>
          <w:rFonts w:ascii="Times New Roman" w:eastAsia="SimSun" w:hAnsi="Times New Roman" w:cs="Times New Roman"/>
          <w:sz w:val="28"/>
          <w:szCs w:val="28"/>
          <w:lang w:val="en-US"/>
        </w:rPr>
        <w:t xml:space="preserve">. </w:t>
      </w:r>
      <w:r w:rsidRPr="000F3167">
        <w:rPr>
          <w:rFonts w:ascii="Times New Roman" w:hAnsi="Times New Roman" w:cs="Times New Roman"/>
          <w:sz w:val="28"/>
          <w:szCs w:val="28"/>
        </w:rPr>
        <w:t>Анализ проблем и возможностей инвестирования для китайских компаний в Австралии]» (Жэнь Ц.) и другие.</w:t>
      </w:r>
    </w:p>
    <w:p w14:paraId="2559F729" w14:textId="77777777" w:rsidR="000F3167" w:rsidRPr="000F3167" w:rsidRDefault="000F3167" w:rsidP="00C46006">
      <w:pPr>
        <w:spacing w:line="360" w:lineRule="auto"/>
        <w:ind w:firstLine="709"/>
        <w:jc w:val="both"/>
        <w:rPr>
          <w:rFonts w:ascii="Times New Roman" w:hAnsi="Times New Roman" w:cs="Times New Roman"/>
          <w:sz w:val="28"/>
          <w:szCs w:val="28"/>
        </w:rPr>
      </w:pPr>
      <w:r w:rsidRPr="000F3167">
        <w:rPr>
          <w:rFonts w:ascii="Times New Roman" w:hAnsi="Times New Roman" w:cs="Times New Roman"/>
          <w:b/>
          <w:sz w:val="28"/>
          <w:szCs w:val="28"/>
        </w:rPr>
        <w:t>Основными источниками</w:t>
      </w:r>
      <w:r w:rsidRPr="000F3167">
        <w:rPr>
          <w:rFonts w:ascii="Times New Roman" w:hAnsi="Times New Roman" w:cs="Times New Roman"/>
          <w:sz w:val="28"/>
          <w:szCs w:val="28"/>
        </w:rPr>
        <w:t xml:space="preserve"> данного исследования послужили документы правительства КНР, в частности документы Министерства коммерции Китайской Народной Республики («</w:t>
      </w:r>
      <w:r w:rsidRPr="000F3167">
        <w:rPr>
          <w:rFonts w:ascii="Times New Roman" w:hAnsi="Times New Roman" w:cs="Times New Roman"/>
          <w:sz w:val="28"/>
          <w:szCs w:val="28"/>
          <w:lang w:eastAsia="ar-SA"/>
        </w:rPr>
        <w:t xml:space="preserve">Краткая статистика прямых </w:t>
      </w:r>
      <w:r w:rsidRPr="000F3167">
        <w:rPr>
          <w:rFonts w:ascii="Times New Roman" w:hAnsi="Times New Roman" w:cs="Times New Roman"/>
          <w:sz w:val="28"/>
          <w:szCs w:val="28"/>
          <w:lang w:eastAsia="ar-SA"/>
        </w:rPr>
        <w:lastRenderedPageBreak/>
        <w:t>иностранных инвестиций Китая во всех секторах экономики с января по ноябрь 2020 г.</w:t>
      </w:r>
      <w:r w:rsidRPr="000F3167">
        <w:rPr>
          <w:rFonts w:ascii="Times New Roman" w:hAnsi="Times New Roman" w:cs="Times New Roman"/>
          <w:sz w:val="28"/>
          <w:szCs w:val="28"/>
        </w:rPr>
        <w:t xml:space="preserve">», «Уполномоченный представитель Международного департамента Министерства торговли разъяснил ключевые пункты Соглашения о всестороннем региональном экономическом партнёрстве (ВРЭП)» и др.), отчеты </w:t>
      </w:r>
      <w:r w:rsidRPr="000F3167">
        <w:rPr>
          <w:rFonts w:ascii="Times New Roman" w:hAnsi="Times New Roman" w:cs="Times New Roman"/>
          <w:iCs/>
          <w:sz w:val="28"/>
          <w:szCs w:val="28"/>
          <w:shd w:val="clear" w:color="auto" w:fill="FFFFFF"/>
        </w:rPr>
        <w:t>Всекитайской федерации промышленности и коммерции («</w:t>
      </w:r>
      <w:r w:rsidRPr="000F3167">
        <w:rPr>
          <w:rFonts w:ascii="Times New Roman" w:hAnsi="Times New Roman" w:cs="Times New Roman"/>
          <w:sz w:val="28"/>
          <w:szCs w:val="28"/>
        </w:rPr>
        <w:t>Специальный ознакомительный курс Министерства торговли предоставляет ответы местным торговым палатам о том, как в полной мере использовать дивиденды от ВРЭП</w:t>
      </w:r>
      <w:r w:rsidRPr="000F3167">
        <w:rPr>
          <w:rFonts w:ascii="Times New Roman" w:hAnsi="Times New Roman" w:cs="Times New Roman"/>
          <w:iCs/>
          <w:sz w:val="28"/>
          <w:szCs w:val="28"/>
          <w:shd w:val="clear" w:color="auto" w:fill="FFFFFF"/>
        </w:rPr>
        <w:t>») и др.</w:t>
      </w:r>
      <w:r w:rsidRPr="000F3167">
        <w:rPr>
          <w:rFonts w:ascii="Times New Roman" w:hAnsi="Times New Roman" w:cs="Times New Roman"/>
          <w:sz w:val="28"/>
          <w:szCs w:val="28"/>
        </w:rPr>
        <w:t>; документы правительства Австралии, в частности Департамента иностранных дел и торговли правительства Австралии («</w:t>
      </w:r>
      <w:r w:rsidRPr="000F3167">
        <w:rPr>
          <w:rFonts w:ascii="Times New Roman" w:hAnsi="Times New Roman" w:cs="Times New Roman"/>
          <w:sz w:val="28"/>
          <w:szCs w:val="28"/>
          <w:lang w:val="en-US"/>
        </w:rPr>
        <w:t>Foreign</w:t>
      </w:r>
      <w:r w:rsidRPr="000F3167">
        <w:rPr>
          <w:rFonts w:ascii="Times New Roman" w:hAnsi="Times New Roman" w:cs="Times New Roman"/>
          <w:sz w:val="28"/>
          <w:szCs w:val="28"/>
        </w:rPr>
        <w:t xml:space="preserve"> </w:t>
      </w:r>
      <w:r w:rsidRPr="000F3167">
        <w:rPr>
          <w:rFonts w:ascii="Times New Roman" w:hAnsi="Times New Roman" w:cs="Times New Roman"/>
          <w:sz w:val="28"/>
          <w:szCs w:val="28"/>
          <w:lang w:val="en-US"/>
        </w:rPr>
        <w:t>investment</w:t>
      </w:r>
      <w:r w:rsidRPr="000F3167">
        <w:rPr>
          <w:rFonts w:ascii="Times New Roman" w:hAnsi="Times New Roman" w:cs="Times New Roman"/>
          <w:sz w:val="28"/>
          <w:szCs w:val="28"/>
        </w:rPr>
        <w:t xml:space="preserve"> </w:t>
      </w:r>
      <w:r w:rsidRPr="000F3167">
        <w:rPr>
          <w:rFonts w:ascii="Times New Roman" w:hAnsi="Times New Roman" w:cs="Times New Roman"/>
          <w:sz w:val="28"/>
          <w:szCs w:val="28"/>
          <w:lang w:val="en-US"/>
        </w:rPr>
        <w:t>statistics</w:t>
      </w:r>
      <w:r w:rsidRPr="000F3167">
        <w:rPr>
          <w:rFonts w:ascii="Times New Roman" w:hAnsi="Times New Roman" w:cs="Times New Roman"/>
          <w:sz w:val="28"/>
          <w:szCs w:val="28"/>
        </w:rPr>
        <w:t>.</w:t>
      </w:r>
      <w:r w:rsidRPr="000F3167">
        <w:rPr>
          <w:rFonts w:ascii="Times New Roman" w:hAnsi="Times New Roman" w:cs="Times New Roman"/>
          <w:sz w:val="28"/>
          <w:szCs w:val="28"/>
          <w:shd w:val="clear" w:color="auto" w:fill="FFFFFF"/>
        </w:rPr>
        <w:t xml:space="preserve"> </w:t>
      </w:r>
      <w:r w:rsidRPr="000F3167">
        <w:rPr>
          <w:rFonts w:ascii="Times New Roman" w:hAnsi="Times New Roman" w:cs="Times New Roman"/>
          <w:sz w:val="28"/>
          <w:szCs w:val="28"/>
          <w:lang w:val="en-US"/>
        </w:rPr>
        <w:t xml:space="preserve">Statistics on who invests in Australia» </w:t>
      </w:r>
      <w:r w:rsidRPr="000F3167">
        <w:rPr>
          <w:rFonts w:ascii="Times New Roman" w:hAnsi="Times New Roman" w:cs="Times New Roman"/>
          <w:sz w:val="28"/>
          <w:szCs w:val="28"/>
        </w:rPr>
        <w:t>и</w:t>
      </w:r>
      <w:r w:rsidRPr="000F3167">
        <w:rPr>
          <w:rFonts w:ascii="Times New Roman" w:hAnsi="Times New Roman" w:cs="Times New Roman"/>
          <w:sz w:val="28"/>
          <w:szCs w:val="28"/>
          <w:lang w:val="en-US"/>
        </w:rPr>
        <w:t xml:space="preserve"> «The </w:t>
      </w:r>
      <w:r w:rsidRPr="000F3167">
        <w:rPr>
          <w:rFonts w:ascii="Times New Roman" w:hAnsi="Times New Roman" w:cs="Times New Roman"/>
          <w:kern w:val="28"/>
          <w:sz w:val="28"/>
          <w:szCs w:val="28"/>
          <w:shd w:val="clear" w:color="auto" w:fill="FFFFFF"/>
          <w:lang w:val="en-US"/>
        </w:rPr>
        <w:t>China–Australia Free Trade Agreement (ChAFTA</w:t>
      </w:r>
      <w:r w:rsidRPr="000F3167">
        <w:rPr>
          <w:rFonts w:ascii="Times New Roman" w:hAnsi="Times New Roman" w:cs="Times New Roman"/>
          <w:sz w:val="28"/>
          <w:szCs w:val="28"/>
          <w:lang w:val="en-US"/>
        </w:rPr>
        <w:t xml:space="preserve">). </w:t>
      </w:r>
      <w:r w:rsidRPr="000F3167">
        <w:rPr>
          <w:rFonts w:ascii="Times New Roman" w:hAnsi="Times New Roman" w:cs="Times New Roman"/>
          <w:kern w:val="28"/>
          <w:sz w:val="28"/>
          <w:szCs w:val="28"/>
          <w:lang w:val="en-US"/>
        </w:rPr>
        <w:t>Full text of agreement»)</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отчеты</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Международного</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валютного</w:t>
      </w:r>
      <w:r w:rsidRPr="000F3167">
        <w:rPr>
          <w:rFonts w:ascii="Times New Roman" w:hAnsi="Times New Roman" w:cs="Times New Roman"/>
          <w:sz w:val="28"/>
          <w:szCs w:val="28"/>
          <w:lang w:val="en-US"/>
        </w:rPr>
        <w:t xml:space="preserve"> </w:t>
      </w:r>
      <w:r w:rsidRPr="000F3167">
        <w:rPr>
          <w:rFonts w:ascii="Times New Roman" w:hAnsi="Times New Roman" w:cs="Times New Roman"/>
          <w:sz w:val="28"/>
          <w:szCs w:val="28"/>
        </w:rPr>
        <w:t>фонда</w:t>
      </w:r>
      <w:r w:rsidRPr="000F3167">
        <w:rPr>
          <w:rFonts w:ascii="Times New Roman" w:hAnsi="Times New Roman" w:cs="Times New Roman"/>
          <w:sz w:val="28"/>
          <w:szCs w:val="28"/>
          <w:lang w:val="en-US"/>
        </w:rPr>
        <w:t xml:space="preserve"> </w:t>
      </w:r>
      <w:r w:rsidRPr="000F3167">
        <w:rPr>
          <w:rFonts w:ascii="Times New Roman" w:hAnsi="Times New Roman" w:cs="Times New Roman"/>
          <w:kern w:val="28"/>
          <w:sz w:val="28"/>
          <w:szCs w:val="28"/>
          <w:lang w:val="en-US"/>
        </w:rPr>
        <w:t>World Economic Outlook reports</w:t>
      </w:r>
      <w:r w:rsidRPr="000F3167">
        <w:rPr>
          <w:rFonts w:ascii="Times New Roman" w:hAnsi="Times New Roman" w:cs="Times New Roman"/>
          <w:sz w:val="28"/>
          <w:szCs w:val="28"/>
          <w:lang w:val="en-US"/>
        </w:rPr>
        <w:t>: «</w:t>
      </w:r>
      <w:r w:rsidRPr="000F3167">
        <w:rPr>
          <w:rFonts w:ascii="Times New Roman" w:hAnsi="Times New Roman" w:cs="Times New Roman"/>
          <w:kern w:val="28"/>
          <w:sz w:val="28"/>
          <w:szCs w:val="28"/>
          <w:lang w:val="en-US"/>
        </w:rPr>
        <w:t>World Economic Outlook, October 2020: A Long and Difficult Ascent. Full</w:t>
      </w:r>
      <w:r w:rsidRPr="000F3167">
        <w:rPr>
          <w:rFonts w:ascii="Times New Roman" w:hAnsi="Times New Roman" w:cs="Times New Roman"/>
          <w:kern w:val="28"/>
          <w:sz w:val="28"/>
          <w:szCs w:val="28"/>
        </w:rPr>
        <w:t xml:space="preserve"> </w:t>
      </w:r>
      <w:r w:rsidRPr="000F3167">
        <w:rPr>
          <w:rFonts w:ascii="Times New Roman" w:hAnsi="Times New Roman" w:cs="Times New Roman"/>
          <w:kern w:val="28"/>
          <w:sz w:val="28"/>
          <w:szCs w:val="28"/>
          <w:lang w:val="en-US"/>
        </w:rPr>
        <w:t>Report</w:t>
      </w:r>
      <w:r w:rsidRPr="000F3167">
        <w:rPr>
          <w:rFonts w:ascii="Times New Roman" w:hAnsi="Times New Roman" w:cs="Times New Roman"/>
          <w:kern w:val="28"/>
          <w:sz w:val="28"/>
          <w:szCs w:val="28"/>
        </w:rPr>
        <w:t xml:space="preserve"> </w:t>
      </w:r>
      <w:r w:rsidRPr="000F3167">
        <w:rPr>
          <w:rFonts w:ascii="Times New Roman" w:hAnsi="Times New Roman" w:cs="Times New Roman"/>
          <w:kern w:val="28"/>
          <w:sz w:val="28"/>
          <w:szCs w:val="28"/>
          <w:lang w:val="en-US"/>
        </w:rPr>
        <w:t>and</w:t>
      </w:r>
      <w:r w:rsidRPr="000F3167">
        <w:rPr>
          <w:rFonts w:ascii="Times New Roman" w:hAnsi="Times New Roman" w:cs="Times New Roman"/>
          <w:kern w:val="28"/>
          <w:sz w:val="28"/>
          <w:szCs w:val="28"/>
        </w:rPr>
        <w:t xml:space="preserve"> </w:t>
      </w:r>
      <w:r w:rsidRPr="000F3167">
        <w:rPr>
          <w:rFonts w:ascii="Times New Roman" w:hAnsi="Times New Roman" w:cs="Times New Roman"/>
          <w:kern w:val="28"/>
          <w:sz w:val="28"/>
          <w:szCs w:val="28"/>
          <w:lang w:val="en-US"/>
        </w:rPr>
        <w:t>Executive</w:t>
      </w:r>
      <w:r w:rsidRPr="000F3167">
        <w:rPr>
          <w:rFonts w:ascii="Times New Roman" w:hAnsi="Times New Roman" w:cs="Times New Roman"/>
          <w:kern w:val="28"/>
          <w:sz w:val="28"/>
          <w:szCs w:val="28"/>
        </w:rPr>
        <w:t xml:space="preserve"> </w:t>
      </w:r>
      <w:r w:rsidRPr="000F3167">
        <w:rPr>
          <w:rFonts w:ascii="Times New Roman" w:hAnsi="Times New Roman" w:cs="Times New Roman"/>
          <w:kern w:val="28"/>
          <w:sz w:val="28"/>
          <w:szCs w:val="28"/>
          <w:lang w:val="en-US"/>
        </w:rPr>
        <w:t>Summary</w:t>
      </w:r>
      <w:r w:rsidRPr="000F3167">
        <w:rPr>
          <w:rFonts w:ascii="Times New Roman" w:hAnsi="Times New Roman" w:cs="Times New Roman"/>
          <w:sz w:val="28"/>
          <w:szCs w:val="28"/>
        </w:rPr>
        <w:t>» и др.; отчёт Центрального Разведывательного Управления «</w:t>
      </w:r>
      <w:r w:rsidRPr="000F3167">
        <w:rPr>
          <w:rFonts w:ascii="Times New Roman" w:hAnsi="Times New Roman" w:cs="Times New Roman"/>
          <w:kern w:val="28"/>
          <w:sz w:val="28"/>
          <w:szCs w:val="28"/>
          <w:lang w:val="en-US"/>
        </w:rPr>
        <w:t>The</w:t>
      </w:r>
      <w:r w:rsidRPr="000F3167">
        <w:rPr>
          <w:rFonts w:ascii="Times New Roman" w:hAnsi="Times New Roman" w:cs="Times New Roman"/>
          <w:kern w:val="28"/>
          <w:sz w:val="28"/>
          <w:szCs w:val="28"/>
        </w:rPr>
        <w:t xml:space="preserve"> </w:t>
      </w:r>
      <w:r w:rsidRPr="000F3167">
        <w:rPr>
          <w:rFonts w:ascii="Times New Roman" w:hAnsi="Times New Roman" w:cs="Times New Roman"/>
          <w:kern w:val="28"/>
          <w:sz w:val="28"/>
          <w:szCs w:val="28"/>
          <w:lang w:val="en-US"/>
        </w:rPr>
        <w:t>World</w:t>
      </w:r>
      <w:r w:rsidRPr="000F3167">
        <w:rPr>
          <w:rFonts w:ascii="Times New Roman" w:hAnsi="Times New Roman" w:cs="Times New Roman"/>
          <w:kern w:val="28"/>
          <w:sz w:val="28"/>
          <w:szCs w:val="28"/>
        </w:rPr>
        <w:t xml:space="preserve"> </w:t>
      </w:r>
      <w:r w:rsidRPr="000F3167">
        <w:rPr>
          <w:rFonts w:ascii="Times New Roman" w:hAnsi="Times New Roman" w:cs="Times New Roman"/>
          <w:kern w:val="28"/>
          <w:sz w:val="28"/>
          <w:szCs w:val="28"/>
          <w:lang w:val="en-US"/>
        </w:rPr>
        <w:t>factbook</w:t>
      </w:r>
      <w:r w:rsidRPr="000F3167">
        <w:rPr>
          <w:rFonts w:ascii="Times New Roman" w:hAnsi="Times New Roman" w:cs="Times New Roman"/>
          <w:sz w:val="28"/>
          <w:szCs w:val="28"/>
        </w:rPr>
        <w:t>».</w:t>
      </w:r>
    </w:p>
    <w:p w14:paraId="076B9BFE" w14:textId="188C9CCD" w:rsidR="000F3167" w:rsidRPr="000F3167" w:rsidRDefault="000F3167" w:rsidP="00C46006">
      <w:pPr>
        <w:spacing w:line="360" w:lineRule="auto"/>
        <w:ind w:firstLine="709"/>
        <w:jc w:val="both"/>
        <w:rPr>
          <w:rFonts w:ascii="Times New Roman" w:hAnsi="Times New Roman" w:cs="Times New Roman"/>
          <w:sz w:val="28"/>
          <w:szCs w:val="28"/>
        </w:rPr>
      </w:pPr>
      <w:r w:rsidRPr="000F3167">
        <w:rPr>
          <w:rFonts w:ascii="Times New Roman" w:hAnsi="Times New Roman" w:cs="Times New Roman"/>
          <w:b/>
          <w:sz w:val="28"/>
          <w:szCs w:val="28"/>
        </w:rPr>
        <w:t>Научная новизна</w:t>
      </w:r>
      <w:r w:rsidRPr="000F3167">
        <w:rPr>
          <w:rFonts w:ascii="Times New Roman" w:hAnsi="Times New Roman" w:cs="Times New Roman"/>
          <w:sz w:val="28"/>
          <w:szCs w:val="28"/>
        </w:rPr>
        <w:t xml:space="preserve"> данной работы обусловлена отсутствием в отечественной литературе комплексных исследований состояния инвестиционного сотрудничества КНР и Австралии, в которых были бы в должной степени раскрыты и проанализированы цели и приоритеты данного партнерства, и представлены перспективы реализации дальнейших мер поддержки инвестиционной деятельности.</w:t>
      </w:r>
    </w:p>
    <w:p w14:paraId="464C0650" w14:textId="14FEC8FE" w:rsidR="000F3167" w:rsidRPr="000F3167" w:rsidRDefault="000F3167" w:rsidP="00C46006">
      <w:pPr>
        <w:spacing w:line="360" w:lineRule="auto"/>
        <w:ind w:firstLine="709"/>
        <w:jc w:val="both"/>
        <w:rPr>
          <w:rFonts w:ascii="Times New Roman" w:hAnsi="Times New Roman" w:cs="Times New Roman"/>
          <w:sz w:val="28"/>
          <w:szCs w:val="28"/>
        </w:rPr>
      </w:pPr>
      <w:r w:rsidRPr="000F3167">
        <w:rPr>
          <w:rFonts w:ascii="Times New Roman" w:hAnsi="Times New Roman" w:cs="Times New Roman"/>
          <w:sz w:val="28"/>
          <w:szCs w:val="28"/>
        </w:rPr>
        <w:t xml:space="preserve">Работа написана на основе </w:t>
      </w:r>
      <w:r w:rsidRPr="000F3167">
        <w:rPr>
          <w:rFonts w:ascii="Times New Roman" w:hAnsi="Times New Roman" w:cs="Times New Roman"/>
          <w:b/>
          <w:sz w:val="28"/>
          <w:szCs w:val="28"/>
        </w:rPr>
        <w:t>междисциплинарного подхода</w:t>
      </w:r>
      <w:r w:rsidRPr="000F3167">
        <w:rPr>
          <w:rFonts w:ascii="Times New Roman" w:hAnsi="Times New Roman" w:cs="Times New Roman"/>
          <w:sz w:val="28"/>
          <w:szCs w:val="28"/>
        </w:rPr>
        <w:t xml:space="preserve">, опирающегося на методологию таких наук, как экономика, политология и история. </w:t>
      </w:r>
      <w:r w:rsidRPr="000F3167">
        <w:rPr>
          <w:rFonts w:ascii="Times New Roman" w:hAnsi="Times New Roman" w:cs="Times New Roman"/>
          <w:b/>
          <w:sz w:val="28"/>
          <w:szCs w:val="28"/>
        </w:rPr>
        <w:t>Методами</w:t>
      </w:r>
      <w:r w:rsidRPr="000F3167">
        <w:rPr>
          <w:rFonts w:ascii="Times New Roman" w:hAnsi="Times New Roman" w:cs="Times New Roman"/>
          <w:sz w:val="28"/>
          <w:szCs w:val="28"/>
        </w:rPr>
        <w:t xml:space="preserve"> исследования являются общенаучные методы анализа и синтеза данных по теме исследования, такие как: структурно-функциональный метод анализа, статистический и сравнительный анализ, </w:t>
      </w:r>
      <w:r w:rsidR="008518EB">
        <w:rPr>
          <w:rFonts w:ascii="Times New Roman" w:hAnsi="Times New Roman" w:cs="Times New Roman"/>
          <w:sz w:val="28"/>
          <w:szCs w:val="28"/>
        </w:rPr>
        <w:t xml:space="preserve">исторический метод, </w:t>
      </w:r>
      <w:r w:rsidRPr="000F3167">
        <w:rPr>
          <w:rFonts w:ascii="Times New Roman" w:hAnsi="Times New Roman" w:cs="Times New Roman"/>
          <w:sz w:val="28"/>
          <w:szCs w:val="28"/>
        </w:rPr>
        <w:t>а также метод структурных сдвигов.</w:t>
      </w:r>
    </w:p>
    <w:p w14:paraId="6D9AF6E3" w14:textId="3FF732F4" w:rsidR="000F3167" w:rsidRPr="000F3167" w:rsidRDefault="000F3167" w:rsidP="00C46006">
      <w:pPr>
        <w:spacing w:line="360" w:lineRule="auto"/>
        <w:ind w:firstLine="709"/>
        <w:jc w:val="both"/>
        <w:rPr>
          <w:rFonts w:ascii="Times New Roman" w:hAnsi="Times New Roman" w:cs="Times New Roman"/>
          <w:sz w:val="28"/>
          <w:szCs w:val="28"/>
        </w:rPr>
      </w:pPr>
      <w:r w:rsidRPr="000F3167">
        <w:rPr>
          <w:rFonts w:ascii="Times New Roman" w:hAnsi="Times New Roman" w:cs="Times New Roman"/>
          <w:sz w:val="28"/>
          <w:szCs w:val="28"/>
        </w:rPr>
        <w:t xml:space="preserve">Данная выпускная квалификационная работа состоит из введения, трёх глав, заключения и списка использованной литературы. </w:t>
      </w:r>
      <w:r w:rsidRPr="000F3167">
        <w:rPr>
          <w:rFonts w:ascii="Times New Roman" w:hAnsi="Times New Roman" w:cs="Times New Roman"/>
          <w:b/>
          <w:sz w:val="28"/>
          <w:szCs w:val="28"/>
        </w:rPr>
        <w:t>В первой главе</w:t>
      </w:r>
      <w:r w:rsidRPr="000F3167">
        <w:rPr>
          <w:rFonts w:ascii="Times New Roman" w:hAnsi="Times New Roman" w:cs="Times New Roman"/>
          <w:sz w:val="28"/>
          <w:szCs w:val="28"/>
        </w:rPr>
        <w:t xml:space="preserve"> </w:t>
      </w:r>
      <w:r w:rsidRPr="000F3167">
        <w:rPr>
          <w:rFonts w:ascii="Times New Roman" w:hAnsi="Times New Roman" w:cs="Times New Roman"/>
          <w:sz w:val="28"/>
          <w:szCs w:val="28"/>
        </w:rPr>
        <w:lastRenderedPageBreak/>
        <w:t>«История развития торгово-экономических отношений и инвестиционного сотрудничества КНР и Австралии» представлены краткое описание исторического развития экономическ</w:t>
      </w:r>
      <w:r w:rsidR="004B6B84">
        <w:rPr>
          <w:rFonts w:ascii="Times New Roman" w:hAnsi="Times New Roman" w:cs="Times New Roman"/>
          <w:sz w:val="28"/>
          <w:szCs w:val="28"/>
        </w:rPr>
        <w:t>их</w:t>
      </w:r>
      <w:r w:rsidRPr="000F3167">
        <w:rPr>
          <w:rFonts w:ascii="Times New Roman" w:hAnsi="Times New Roman" w:cs="Times New Roman"/>
          <w:sz w:val="28"/>
          <w:szCs w:val="28"/>
        </w:rPr>
        <w:t xml:space="preserve"> связ</w:t>
      </w:r>
      <w:r w:rsidR="004B6B84">
        <w:rPr>
          <w:rFonts w:ascii="Times New Roman" w:hAnsi="Times New Roman" w:cs="Times New Roman"/>
          <w:sz w:val="28"/>
          <w:szCs w:val="28"/>
        </w:rPr>
        <w:t>ей</w:t>
      </w:r>
      <w:r w:rsidRPr="000F3167">
        <w:rPr>
          <w:rFonts w:ascii="Times New Roman" w:hAnsi="Times New Roman" w:cs="Times New Roman"/>
          <w:sz w:val="28"/>
          <w:szCs w:val="28"/>
        </w:rPr>
        <w:t xml:space="preserve"> двух стран </w:t>
      </w:r>
      <w:r w:rsidR="004B6B84">
        <w:rPr>
          <w:rFonts w:ascii="Times New Roman" w:hAnsi="Times New Roman" w:cs="Times New Roman"/>
          <w:sz w:val="28"/>
          <w:szCs w:val="28"/>
        </w:rPr>
        <w:t xml:space="preserve">с момента установления официальных дипломатических отношений </w:t>
      </w:r>
      <w:r w:rsidRPr="000F3167">
        <w:rPr>
          <w:rFonts w:ascii="Times New Roman" w:hAnsi="Times New Roman" w:cs="Times New Roman"/>
          <w:sz w:val="28"/>
          <w:szCs w:val="28"/>
        </w:rPr>
        <w:t xml:space="preserve">вплоть до настоящего времени, а также рассматривается </w:t>
      </w:r>
      <w:r w:rsidR="004B6B84">
        <w:rPr>
          <w:rFonts w:ascii="Times New Roman" w:hAnsi="Times New Roman" w:cs="Times New Roman"/>
          <w:sz w:val="28"/>
          <w:szCs w:val="28"/>
        </w:rPr>
        <w:t xml:space="preserve">понятие </w:t>
      </w:r>
      <w:r w:rsidRPr="000F3167">
        <w:rPr>
          <w:rFonts w:ascii="Times New Roman" w:hAnsi="Times New Roman" w:cs="Times New Roman"/>
          <w:sz w:val="28"/>
          <w:szCs w:val="28"/>
        </w:rPr>
        <w:t>инвестиционн</w:t>
      </w:r>
      <w:r w:rsidR="004B6B84">
        <w:rPr>
          <w:rFonts w:ascii="Times New Roman" w:hAnsi="Times New Roman" w:cs="Times New Roman"/>
          <w:sz w:val="28"/>
          <w:szCs w:val="28"/>
        </w:rPr>
        <w:t>ого</w:t>
      </w:r>
      <w:r w:rsidRPr="000F3167">
        <w:rPr>
          <w:rFonts w:ascii="Times New Roman" w:hAnsi="Times New Roman" w:cs="Times New Roman"/>
          <w:sz w:val="28"/>
          <w:szCs w:val="28"/>
        </w:rPr>
        <w:t xml:space="preserve"> сотрудничеств</w:t>
      </w:r>
      <w:r w:rsidR="004B6B84">
        <w:rPr>
          <w:rFonts w:ascii="Times New Roman" w:hAnsi="Times New Roman" w:cs="Times New Roman"/>
          <w:sz w:val="28"/>
          <w:szCs w:val="28"/>
        </w:rPr>
        <w:t>а</w:t>
      </w:r>
      <w:r w:rsidRPr="000F3167">
        <w:rPr>
          <w:rFonts w:ascii="Times New Roman" w:hAnsi="Times New Roman" w:cs="Times New Roman"/>
          <w:sz w:val="28"/>
          <w:szCs w:val="28"/>
        </w:rPr>
        <w:t xml:space="preserve">, формы его реализации, </w:t>
      </w:r>
      <w:r w:rsidR="004B6B84">
        <w:rPr>
          <w:rFonts w:ascii="Times New Roman" w:hAnsi="Times New Roman" w:cs="Times New Roman"/>
          <w:sz w:val="28"/>
          <w:szCs w:val="28"/>
        </w:rPr>
        <w:t xml:space="preserve">возможные </w:t>
      </w:r>
      <w:r w:rsidRPr="000F3167">
        <w:rPr>
          <w:rFonts w:ascii="Times New Roman" w:hAnsi="Times New Roman" w:cs="Times New Roman"/>
          <w:sz w:val="28"/>
          <w:szCs w:val="28"/>
        </w:rPr>
        <w:t xml:space="preserve">цели и приоритеты инвестирования для каждой и сторон. </w:t>
      </w:r>
      <w:r w:rsidRPr="000F3167">
        <w:rPr>
          <w:rFonts w:ascii="Times New Roman" w:hAnsi="Times New Roman" w:cs="Times New Roman"/>
          <w:b/>
          <w:sz w:val="28"/>
          <w:szCs w:val="28"/>
        </w:rPr>
        <w:t>Во второй главе</w:t>
      </w:r>
      <w:r w:rsidRPr="000F3167">
        <w:rPr>
          <w:rFonts w:ascii="Times New Roman" w:hAnsi="Times New Roman" w:cs="Times New Roman"/>
          <w:sz w:val="28"/>
          <w:szCs w:val="28"/>
        </w:rPr>
        <w:t xml:space="preserve"> «Австралия на китайском рынке инвестиций» анализируется инвестиционная деятельность Австралии на рынке КНР: анализируются собранные статистические показатели, рассматриваются созданные Китаем условия для привлечения иностранных инвестиций, подробно описывается </w:t>
      </w:r>
      <w:r w:rsidR="004B6B84">
        <w:rPr>
          <w:rFonts w:ascii="Times New Roman" w:hAnsi="Times New Roman" w:cs="Times New Roman"/>
          <w:sz w:val="28"/>
          <w:szCs w:val="28"/>
        </w:rPr>
        <w:t xml:space="preserve">информация и данные, собранные </w:t>
      </w:r>
      <w:r w:rsidRPr="000F3167">
        <w:rPr>
          <w:rFonts w:ascii="Times New Roman" w:hAnsi="Times New Roman" w:cs="Times New Roman"/>
          <w:sz w:val="28"/>
          <w:szCs w:val="28"/>
        </w:rPr>
        <w:t xml:space="preserve">для выявления проблем и угроз нынешнего партнерства, а также для обозначения перспектив реализации дальнейшего сотрудничества. </w:t>
      </w:r>
      <w:r w:rsidRPr="000F3167">
        <w:rPr>
          <w:rFonts w:ascii="Times New Roman" w:hAnsi="Times New Roman" w:cs="Times New Roman"/>
          <w:b/>
          <w:sz w:val="28"/>
          <w:szCs w:val="28"/>
        </w:rPr>
        <w:t>В третьей главе</w:t>
      </w:r>
      <w:r w:rsidRPr="000F3167">
        <w:rPr>
          <w:rFonts w:ascii="Times New Roman" w:hAnsi="Times New Roman" w:cs="Times New Roman"/>
          <w:sz w:val="28"/>
          <w:szCs w:val="28"/>
        </w:rPr>
        <w:t xml:space="preserve"> «КНР на австралийском рынке инвестиций» анализируется инвестиционная деятельность КНР на рынке Австралии: изучаются собранные статистические показатели, рассматриваются наиболее перспективные сферы для привлечения китайских инвестиций, </w:t>
      </w:r>
      <w:r w:rsidR="006D23D4">
        <w:rPr>
          <w:rFonts w:ascii="Times New Roman" w:hAnsi="Times New Roman" w:cs="Times New Roman"/>
          <w:sz w:val="28"/>
          <w:szCs w:val="28"/>
        </w:rPr>
        <w:t xml:space="preserve">разбираются </w:t>
      </w:r>
      <w:r w:rsidRPr="000F3167">
        <w:rPr>
          <w:rFonts w:ascii="Times New Roman" w:hAnsi="Times New Roman" w:cs="Times New Roman"/>
          <w:sz w:val="28"/>
          <w:szCs w:val="28"/>
        </w:rPr>
        <w:t>проблем</w:t>
      </w:r>
      <w:r w:rsidR="006D23D4">
        <w:rPr>
          <w:rFonts w:ascii="Times New Roman" w:hAnsi="Times New Roman" w:cs="Times New Roman"/>
          <w:sz w:val="28"/>
          <w:szCs w:val="28"/>
        </w:rPr>
        <w:t>ы</w:t>
      </w:r>
      <w:r w:rsidRPr="000F3167">
        <w:rPr>
          <w:rFonts w:ascii="Times New Roman" w:hAnsi="Times New Roman" w:cs="Times New Roman"/>
          <w:sz w:val="28"/>
          <w:szCs w:val="28"/>
        </w:rPr>
        <w:t xml:space="preserve"> и угроз</w:t>
      </w:r>
      <w:r w:rsidR="006D23D4">
        <w:rPr>
          <w:rFonts w:ascii="Times New Roman" w:hAnsi="Times New Roman" w:cs="Times New Roman"/>
          <w:sz w:val="28"/>
          <w:szCs w:val="28"/>
        </w:rPr>
        <w:t xml:space="preserve">ы, с которыми сталкиваются экономические отношения двух стран в наши дни, </w:t>
      </w:r>
      <w:r w:rsidRPr="000F3167">
        <w:rPr>
          <w:rFonts w:ascii="Times New Roman" w:hAnsi="Times New Roman" w:cs="Times New Roman"/>
          <w:sz w:val="28"/>
          <w:szCs w:val="28"/>
        </w:rPr>
        <w:t xml:space="preserve">а также </w:t>
      </w:r>
      <w:r w:rsidR="006D23D4">
        <w:rPr>
          <w:rFonts w:ascii="Times New Roman" w:hAnsi="Times New Roman" w:cs="Times New Roman"/>
          <w:sz w:val="28"/>
          <w:szCs w:val="28"/>
        </w:rPr>
        <w:t xml:space="preserve">приводится вывод, </w:t>
      </w:r>
      <w:r w:rsidRPr="000F3167">
        <w:rPr>
          <w:rFonts w:ascii="Times New Roman" w:hAnsi="Times New Roman" w:cs="Times New Roman"/>
          <w:sz w:val="28"/>
          <w:szCs w:val="28"/>
        </w:rPr>
        <w:t>обознач</w:t>
      </w:r>
      <w:r w:rsidR="006D23D4">
        <w:rPr>
          <w:rFonts w:ascii="Times New Roman" w:hAnsi="Times New Roman" w:cs="Times New Roman"/>
          <w:sz w:val="28"/>
          <w:szCs w:val="28"/>
        </w:rPr>
        <w:t>ающий</w:t>
      </w:r>
      <w:r w:rsidRPr="000F3167">
        <w:rPr>
          <w:rFonts w:ascii="Times New Roman" w:hAnsi="Times New Roman" w:cs="Times New Roman"/>
          <w:sz w:val="28"/>
          <w:szCs w:val="28"/>
        </w:rPr>
        <w:t xml:space="preserve"> </w:t>
      </w:r>
      <w:r w:rsidR="006D23D4">
        <w:rPr>
          <w:rFonts w:ascii="Times New Roman" w:hAnsi="Times New Roman" w:cs="Times New Roman"/>
          <w:sz w:val="28"/>
          <w:szCs w:val="28"/>
        </w:rPr>
        <w:t xml:space="preserve">возможные </w:t>
      </w:r>
      <w:r w:rsidRPr="000F3167">
        <w:rPr>
          <w:rFonts w:ascii="Times New Roman" w:hAnsi="Times New Roman" w:cs="Times New Roman"/>
          <w:sz w:val="28"/>
          <w:szCs w:val="28"/>
        </w:rPr>
        <w:t>перспектив</w:t>
      </w:r>
      <w:r w:rsidR="006D23D4">
        <w:rPr>
          <w:rFonts w:ascii="Times New Roman" w:hAnsi="Times New Roman" w:cs="Times New Roman"/>
          <w:sz w:val="28"/>
          <w:szCs w:val="28"/>
        </w:rPr>
        <w:t>ы</w:t>
      </w:r>
      <w:r w:rsidRPr="000F3167">
        <w:rPr>
          <w:rFonts w:ascii="Times New Roman" w:hAnsi="Times New Roman" w:cs="Times New Roman"/>
          <w:sz w:val="28"/>
          <w:szCs w:val="28"/>
        </w:rPr>
        <w:t xml:space="preserve"> реализации дальнейшего сотрудничества.</w:t>
      </w:r>
    </w:p>
    <w:p w14:paraId="6CFE5BC5" w14:textId="77777777" w:rsidR="000F3167" w:rsidRPr="000F3167" w:rsidRDefault="000F3167" w:rsidP="00C46006">
      <w:pPr>
        <w:spacing w:line="360" w:lineRule="auto"/>
        <w:ind w:firstLine="709"/>
        <w:jc w:val="both"/>
        <w:rPr>
          <w:rFonts w:ascii="Times New Roman" w:hAnsi="Times New Roman" w:cs="Times New Roman"/>
          <w:b/>
          <w:sz w:val="28"/>
          <w:szCs w:val="28"/>
        </w:rPr>
      </w:pPr>
      <w:r w:rsidRPr="000F3167">
        <w:rPr>
          <w:rFonts w:ascii="Times New Roman" w:hAnsi="Times New Roman" w:cs="Times New Roman"/>
          <w:b/>
          <w:sz w:val="28"/>
          <w:szCs w:val="28"/>
        </w:rPr>
        <w:t>На защиту выносятся следующие положения:</w:t>
      </w:r>
    </w:p>
    <w:p w14:paraId="7A1A1D15" w14:textId="138DC1D9" w:rsidR="004F5F25" w:rsidRPr="004F5F25" w:rsidRDefault="004F5F25" w:rsidP="004F5F25">
      <w:pPr>
        <w:pStyle w:val="a4"/>
        <w:numPr>
          <w:ilvl w:val="0"/>
          <w:numId w:val="2"/>
        </w:numPr>
        <w:spacing w:line="360" w:lineRule="auto"/>
        <w:jc w:val="both"/>
        <w:rPr>
          <w:sz w:val="28"/>
          <w:szCs w:val="28"/>
        </w:rPr>
      </w:pPr>
      <w:r w:rsidRPr="004F5F25">
        <w:rPr>
          <w:sz w:val="28"/>
          <w:szCs w:val="28"/>
        </w:rPr>
        <w:t xml:space="preserve">Инвестиционное сотрудничество КНР и Австралии обладает большим потенциалом, поскольку для австралийской стороны Китай остается основным рынком экспорта товаров и услуг, а также основным инвестором в сферы </w:t>
      </w:r>
      <w:r w:rsidR="0079492F" w:rsidRPr="004F5F25">
        <w:rPr>
          <w:sz w:val="28"/>
          <w:szCs w:val="28"/>
        </w:rPr>
        <w:t xml:space="preserve">горной промышленности </w:t>
      </w:r>
      <w:r w:rsidR="0079492F">
        <w:rPr>
          <w:sz w:val="28"/>
          <w:szCs w:val="28"/>
        </w:rPr>
        <w:t xml:space="preserve">и </w:t>
      </w:r>
      <w:r w:rsidRPr="004F5F25">
        <w:rPr>
          <w:sz w:val="28"/>
          <w:szCs w:val="28"/>
        </w:rPr>
        <w:t>сельского хозяйства;</w:t>
      </w:r>
    </w:p>
    <w:p w14:paraId="6CBE1E10" w14:textId="77777777" w:rsidR="004F5F25" w:rsidRDefault="004F5F25" w:rsidP="004F5F25">
      <w:pPr>
        <w:pStyle w:val="a4"/>
        <w:numPr>
          <w:ilvl w:val="0"/>
          <w:numId w:val="2"/>
        </w:numPr>
        <w:spacing w:line="360" w:lineRule="auto"/>
        <w:jc w:val="both"/>
        <w:rPr>
          <w:sz w:val="28"/>
          <w:szCs w:val="28"/>
        </w:rPr>
      </w:pPr>
      <w:r w:rsidRPr="004F5F25">
        <w:rPr>
          <w:sz w:val="28"/>
          <w:szCs w:val="28"/>
        </w:rPr>
        <w:t xml:space="preserve">На фоне ужесточения торгового соперничества между США и КНР в последние годы, Австралия столкнулась с дилеммой «двойной стратегии», что привело к негативным последствиям и ухудшению </w:t>
      </w:r>
      <w:r w:rsidRPr="004F5F25">
        <w:rPr>
          <w:sz w:val="28"/>
          <w:szCs w:val="28"/>
        </w:rPr>
        <w:lastRenderedPageBreak/>
        <w:t>австралийско-китайских отношений.</w:t>
      </w:r>
    </w:p>
    <w:p w14:paraId="04006763" w14:textId="2FAF2228" w:rsidR="000F3167" w:rsidRPr="004F5F25" w:rsidRDefault="000F3167" w:rsidP="004F5F25">
      <w:pPr>
        <w:pStyle w:val="a4"/>
        <w:numPr>
          <w:ilvl w:val="0"/>
          <w:numId w:val="2"/>
        </w:numPr>
        <w:spacing w:line="360" w:lineRule="auto"/>
        <w:jc w:val="both"/>
        <w:rPr>
          <w:sz w:val="28"/>
          <w:szCs w:val="28"/>
        </w:rPr>
      </w:pPr>
      <w:r w:rsidRPr="004F5F25">
        <w:rPr>
          <w:sz w:val="28"/>
          <w:szCs w:val="28"/>
        </w:rPr>
        <w:br w:type="page"/>
      </w:r>
    </w:p>
    <w:p w14:paraId="1E8AF737" w14:textId="77777777" w:rsidR="000F3167" w:rsidRDefault="00800AF5" w:rsidP="001E6106">
      <w:pPr>
        <w:pStyle w:val="1"/>
        <w:spacing w:before="0" w:beforeAutospacing="0" w:after="0" w:afterAutospacing="0" w:line="360" w:lineRule="auto"/>
        <w:ind w:left="709"/>
        <w:jc w:val="both"/>
      </w:pPr>
      <w:bookmarkStart w:id="1" w:name="_Toc73316043"/>
      <w:r w:rsidRPr="00800AF5">
        <w:lastRenderedPageBreak/>
        <w:t>Глава 1. История развития торгово-экономических отношений и инвестиционного сотрудничества КНР и Австралии</w:t>
      </w:r>
      <w:bookmarkEnd w:id="1"/>
    </w:p>
    <w:p w14:paraId="543ABFF0" w14:textId="77777777" w:rsidR="00800AF5" w:rsidRDefault="00800AF5" w:rsidP="000F3167">
      <w:pPr>
        <w:pStyle w:val="a4"/>
        <w:spacing w:line="360" w:lineRule="auto"/>
        <w:ind w:left="709"/>
        <w:jc w:val="both"/>
        <w:rPr>
          <w:b/>
          <w:sz w:val="28"/>
          <w:szCs w:val="28"/>
        </w:rPr>
      </w:pPr>
    </w:p>
    <w:p w14:paraId="62B761B4" w14:textId="7101704A" w:rsidR="00D6405F" w:rsidRPr="00F002EC" w:rsidRDefault="00F002EC" w:rsidP="00FE42CA">
      <w:pPr>
        <w:pStyle w:val="1"/>
        <w:numPr>
          <w:ilvl w:val="1"/>
          <w:numId w:val="7"/>
        </w:numPr>
        <w:spacing w:before="0" w:beforeAutospacing="0" w:after="480" w:afterAutospacing="0" w:line="360" w:lineRule="auto"/>
        <w:jc w:val="both"/>
      </w:pPr>
      <w:bookmarkStart w:id="2" w:name="_Toc73316044"/>
      <w:r w:rsidRPr="00800AF5">
        <w:t xml:space="preserve">История развития торгово-экономических </w:t>
      </w:r>
      <w:r>
        <w:t xml:space="preserve">связей КНР </w:t>
      </w:r>
      <w:r w:rsidRPr="00800AF5">
        <w:t>и Австралии</w:t>
      </w:r>
      <w:bookmarkEnd w:id="2"/>
    </w:p>
    <w:p w14:paraId="2998EAF1" w14:textId="1661DD8A" w:rsidR="00F002EC" w:rsidRPr="001A6564" w:rsidRDefault="00F002EC" w:rsidP="001F1B51">
      <w:pPr>
        <w:spacing w:line="360" w:lineRule="auto"/>
        <w:ind w:firstLine="709"/>
        <w:jc w:val="both"/>
        <w:rPr>
          <w:rFonts w:ascii="Times New Roman" w:hAnsi="Times New Roman" w:cs="Times New Roman"/>
          <w:sz w:val="28"/>
          <w:szCs w:val="28"/>
        </w:rPr>
      </w:pPr>
      <w:r w:rsidRPr="001A6564">
        <w:rPr>
          <w:rFonts w:ascii="Times New Roman" w:hAnsi="Times New Roman" w:cs="Times New Roman"/>
          <w:sz w:val="28"/>
          <w:szCs w:val="28"/>
        </w:rPr>
        <w:t>Официальные отношения между Австралийским Союзом и Китайской Народной Республикой имеют относительно небольшую историю</w:t>
      </w:r>
      <w:r w:rsidR="001F1B51">
        <w:rPr>
          <w:rFonts w:ascii="Times New Roman" w:hAnsi="Times New Roman" w:cs="Times New Roman"/>
          <w:sz w:val="28"/>
          <w:szCs w:val="28"/>
        </w:rPr>
        <w:t xml:space="preserve">: всего </w:t>
      </w:r>
      <w:r w:rsidRPr="001A6564">
        <w:rPr>
          <w:rFonts w:ascii="Times New Roman" w:hAnsi="Times New Roman" w:cs="Times New Roman"/>
          <w:sz w:val="28"/>
          <w:szCs w:val="28"/>
        </w:rPr>
        <w:t>4</w:t>
      </w:r>
      <w:r w:rsidR="001F1B51">
        <w:rPr>
          <w:rFonts w:ascii="Times New Roman" w:hAnsi="Times New Roman" w:cs="Times New Roman"/>
          <w:sz w:val="28"/>
          <w:szCs w:val="28"/>
        </w:rPr>
        <w:t>9</w:t>
      </w:r>
      <w:r w:rsidRPr="001A6564">
        <w:rPr>
          <w:rFonts w:ascii="Times New Roman" w:hAnsi="Times New Roman" w:cs="Times New Roman"/>
          <w:sz w:val="28"/>
          <w:szCs w:val="28"/>
        </w:rPr>
        <w:t xml:space="preserve"> лет. Первоначально австралийское правительство опасалось распространения «коммунистической угрозы», исходящей от КНР, поэтому не проявляло интереса к установлению официальных контактов с китайским правительством. С приходом в Австралии к власти Лейбористской партии во главе с </w:t>
      </w:r>
      <w:proofErr w:type="spellStart"/>
      <w:r w:rsidRPr="001A6564">
        <w:rPr>
          <w:rFonts w:ascii="Times New Roman" w:hAnsi="Times New Roman" w:cs="Times New Roman"/>
          <w:sz w:val="28"/>
          <w:szCs w:val="28"/>
        </w:rPr>
        <w:t>Гофом</w:t>
      </w:r>
      <w:proofErr w:type="spellEnd"/>
      <w:r w:rsidRPr="001A6564">
        <w:rPr>
          <w:rFonts w:ascii="Times New Roman" w:hAnsi="Times New Roman" w:cs="Times New Roman"/>
          <w:sz w:val="28"/>
          <w:szCs w:val="28"/>
        </w:rPr>
        <w:t xml:space="preserve"> </w:t>
      </w:r>
      <w:proofErr w:type="spellStart"/>
      <w:r w:rsidRPr="001A6564">
        <w:rPr>
          <w:rFonts w:ascii="Times New Roman" w:hAnsi="Times New Roman" w:cs="Times New Roman"/>
          <w:sz w:val="28"/>
          <w:szCs w:val="28"/>
        </w:rPr>
        <w:t>Уитлэмом</w:t>
      </w:r>
      <w:proofErr w:type="spellEnd"/>
      <w:r w:rsidRPr="001A6564">
        <w:rPr>
          <w:rFonts w:ascii="Times New Roman" w:hAnsi="Times New Roman" w:cs="Times New Roman"/>
          <w:sz w:val="28"/>
          <w:szCs w:val="28"/>
        </w:rPr>
        <w:t xml:space="preserve"> положение дел изменилось. 21 декабря 1972 г. Австралия и КНР подписали совместное коммюнике об установлении дипломатических отношений. Оба правительства договорились развивать сотрудничество на принципах «взаимного уважения суверенитета и территориальной целостности, взаимного ненападения и равенства»</w:t>
      </w:r>
      <w:r w:rsidR="001F1B51">
        <w:rPr>
          <w:rStyle w:val="a8"/>
          <w:rFonts w:ascii="Times New Roman" w:hAnsi="Times New Roman" w:cs="Times New Roman"/>
          <w:sz w:val="28"/>
          <w:szCs w:val="28"/>
        </w:rPr>
        <w:footnoteReference w:id="1"/>
      </w:r>
      <w:r w:rsidRPr="001A6564">
        <w:rPr>
          <w:rFonts w:ascii="Times New Roman" w:hAnsi="Times New Roman" w:cs="Times New Roman"/>
          <w:sz w:val="28"/>
          <w:szCs w:val="28"/>
        </w:rPr>
        <w:t>. С точки зрения Пекина, важным пунктом было признание со стороны Австралии правительства КНР: «Австралийское правительство признает правительство Китайской Народной Республики в качестве единственного законного правительства Китая, признает, что Тайвань является провинцией Китайской Народной Республики, и принимает решение о закрытии своего официального представительства на Тайване»</w:t>
      </w:r>
      <w:r w:rsidR="00387B28" w:rsidRPr="00387B28">
        <w:rPr>
          <w:rFonts w:ascii="Times New Roman" w:hAnsi="Times New Roman" w:cs="Times New Roman"/>
          <w:sz w:val="28"/>
          <w:szCs w:val="28"/>
        </w:rPr>
        <w:t>.</w:t>
      </w:r>
      <w:r w:rsidR="00387B28">
        <w:rPr>
          <w:rStyle w:val="a8"/>
          <w:rFonts w:ascii="Times New Roman" w:hAnsi="Times New Roman" w:cs="Times New Roman"/>
          <w:sz w:val="28"/>
          <w:szCs w:val="28"/>
        </w:rPr>
        <w:footnoteReference w:id="2"/>
      </w:r>
      <w:r w:rsidR="00387B28" w:rsidRPr="00387B28">
        <w:rPr>
          <w:rFonts w:ascii="Times New Roman" w:hAnsi="Times New Roman" w:cs="Times New Roman"/>
          <w:sz w:val="28"/>
          <w:szCs w:val="28"/>
        </w:rPr>
        <w:t xml:space="preserve"> </w:t>
      </w:r>
      <w:r w:rsidRPr="001A6564">
        <w:rPr>
          <w:rFonts w:ascii="Times New Roman" w:hAnsi="Times New Roman" w:cs="Times New Roman"/>
          <w:sz w:val="28"/>
          <w:szCs w:val="28"/>
        </w:rPr>
        <w:t xml:space="preserve">Интересен тот факт, что, несмотря на отказ Австралии от признания правительства на Тайване, отношения между двумя сторонами сохраняются. Например, через Бюро по экономике и культуре, осуществляющее посольские и консульские функции </w:t>
      </w:r>
      <w:r w:rsidRPr="001A6564">
        <w:rPr>
          <w:rFonts w:ascii="Times New Roman" w:hAnsi="Times New Roman" w:cs="Times New Roman"/>
          <w:sz w:val="28"/>
          <w:szCs w:val="28"/>
        </w:rPr>
        <w:lastRenderedPageBreak/>
        <w:t xml:space="preserve">на неофициальном уровне. Помимо этого, похожие связи </w:t>
      </w:r>
      <w:r w:rsidR="001F1B51">
        <w:rPr>
          <w:rFonts w:ascii="Times New Roman" w:hAnsi="Times New Roman" w:cs="Times New Roman"/>
          <w:sz w:val="28"/>
          <w:szCs w:val="28"/>
        </w:rPr>
        <w:t xml:space="preserve">австралийская сторона </w:t>
      </w:r>
      <w:r w:rsidR="001F1B51" w:rsidRPr="001A6564">
        <w:rPr>
          <w:rFonts w:ascii="Times New Roman" w:hAnsi="Times New Roman" w:cs="Times New Roman"/>
          <w:sz w:val="28"/>
          <w:szCs w:val="28"/>
        </w:rPr>
        <w:t>поддержива</w:t>
      </w:r>
      <w:r w:rsidR="001F1B51">
        <w:rPr>
          <w:rFonts w:ascii="Times New Roman" w:hAnsi="Times New Roman" w:cs="Times New Roman"/>
          <w:sz w:val="28"/>
          <w:szCs w:val="28"/>
        </w:rPr>
        <w:t xml:space="preserve">ет и </w:t>
      </w:r>
      <w:r w:rsidR="001F1B51" w:rsidRPr="001A6564">
        <w:rPr>
          <w:rFonts w:ascii="Times New Roman" w:hAnsi="Times New Roman" w:cs="Times New Roman"/>
          <w:sz w:val="28"/>
          <w:szCs w:val="28"/>
        </w:rPr>
        <w:t xml:space="preserve">с </w:t>
      </w:r>
      <w:r w:rsidR="001F1B51">
        <w:rPr>
          <w:rFonts w:ascii="Times New Roman" w:hAnsi="Times New Roman" w:cs="Times New Roman"/>
          <w:sz w:val="28"/>
          <w:szCs w:val="28"/>
        </w:rPr>
        <w:t>Г</w:t>
      </w:r>
      <w:r w:rsidR="001F1B51" w:rsidRPr="001A6564">
        <w:rPr>
          <w:rFonts w:ascii="Times New Roman" w:hAnsi="Times New Roman" w:cs="Times New Roman"/>
          <w:sz w:val="28"/>
          <w:szCs w:val="28"/>
        </w:rPr>
        <w:t>онконгом.</w:t>
      </w:r>
    </w:p>
    <w:p w14:paraId="6A79F69D" w14:textId="57025D22" w:rsidR="00F002EC" w:rsidRPr="001A6564" w:rsidRDefault="00F002EC" w:rsidP="00F002EC">
      <w:pPr>
        <w:spacing w:line="360" w:lineRule="auto"/>
        <w:ind w:firstLine="709"/>
        <w:jc w:val="both"/>
        <w:rPr>
          <w:rFonts w:ascii="Times New Roman" w:hAnsi="Times New Roman" w:cs="Times New Roman"/>
          <w:sz w:val="28"/>
          <w:szCs w:val="28"/>
        </w:rPr>
      </w:pPr>
      <w:r w:rsidRPr="001A6564">
        <w:rPr>
          <w:rFonts w:ascii="Times New Roman" w:hAnsi="Times New Roman" w:cs="Times New Roman"/>
          <w:sz w:val="28"/>
          <w:szCs w:val="28"/>
        </w:rPr>
        <w:t xml:space="preserve">Первое посольство Австралии было открыто в Пекине в 1973 г. после официального визита премьера-министра </w:t>
      </w:r>
      <w:proofErr w:type="spellStart"/>
      <w:r w:rsidRPr="001A6564">
        <w:rPr>
          <w:rFonts w:ascii="Times New Roman" w:hAnsi="Times New Roman" w:cs="Times New Roman"/>
          <w:sz w:val="28"/>
          <w:szCs w:val="28"/>
        </w:rPr>
        <w:t>Гофа</w:t>
      </w:r>
      <w:proofErr w:type="spellEnd"/>
      <w:r w:rsidRPr="001A6564">
        <w:rPr>
          <w:rFonts w:ascii="Times New Roman" w:hAnsi="Times New Roman" w:cs="Times New Roman"/>
          <w:sz w:val="28"/>
          <w:szCs w:val="28"/>
        </w:rPr>
        <w:t xml:space="preserve"> </w:t>
      </w:r>
      <w:proofErr w:type="spellStart"/>
      <w:r w:rsidRPr="001A6564">
        <w:rPr>
          <w:rFonts w:ascii="Times New Roman" w:hAnsi="Times New Roman" w:cs="Times New Roman"/>
          <w:sz w:val="28"/>
          <w:szCs w:val="28"/>
        </w:rPr>
        <w:t>Уитлэма</w:t>
      </w:r>
      <w:proofErr w:type="spellEnd"/>
      <w:r w:rsidRPr="001A6564">
        <w:rPr>
          <w:rFonts w:ascii="Times New Roman" w:hAnsi="Times New Roman" w:cs="Times New Roman"/>
          <w:sz w:val="28"/>
          <w:szCs w:val="28"/>
        </w:rPr>
        <w:t>. В том году было подписано важное торговое соглашение, расширяющее ассортимент экспортируемых из Австралии товаров и ставшее фундаментом для двусторонних торгово-экономических отношений в будущем.</w:t>
      </w:r>
      <w:r w:rsidR="00343A42">
        <w:rPr>
          <w:rStyle w:val="a8"/>
          <w:rFonts w:ascii="Times New Roman" w:hAnsi="Times New Roman" w:cs="Times New Roman"/>
          <w:sz w:val="28"/>
          <w:szCs w:val="28"/>
        </w:rPr>
        <w:footnoteReference w:id="3"/>
      </w:r>
    </w:p>
    <w:p w14:paraId="1226E270" w14:textId="143A7D19" w:rsidR="00F002EC" w:rsidRPr="001A6564" w:rsidRDefault="00F002EC" w:rsidP="00843731">
      <w:pPr>
        <w:spacing w:line="360" w:lineRule="auto"/>
        <w:ind w:firstLine="709"/>
        <w:jc w:val="both"/>
        <w:rPr>
          <w:rFonts w:ascii="Times New Roman" w:hAnsi="Times New Roman" w:cs="Times New Roman"/>
          <w:sz w:val="28"/>
          <w:szCs w:val="28"/>
        </w:rPr>
      </w:pPr>
      <w:r w:rsidRPr="001A6564">
        <w:rPr>
          <w:rFonts w:ascii="Times New Roman" w:hAnsi="Times New Roman" w:cs="Times New Roman"/>
          <w:sz w:val="28"/>
          <w:szCs w:val="28"/>
        </w:rPr>
        <w:t xml:space="preserve">Начавшаяся в 1978 г. политика реформ и открытости, проводимая в КНР Дэн Сяопином, а впоследствии и вступление Китайской Народной Республики во Всемирную торговую организацию </w:t>
      </w:r>
      <w:r w:rsidR="003729C4">
        <w:rPr>
          <w:rFonts w:ascii="Times New Roman" w:hAnsi="Times New Roman" w:cs="Times New Roman"/>
          <w:sz w:val="28"/>
          <w:szCs w:val="28"/>
        </w:rPr>
        <w:t xml:space="preserve">в </w:t>
      </w:r>
      <w:r w:rsidRPr="001A6564">
        <w:rPr>
          <w:rFonts w:ascii="Times New Roman" w:hAnsi="Times New Roman" w:cs="Times New Roman"/>
          <w:sz w:val="28"/>
          <w:szCs w:val="28"/>
        </w:rPr>
        <w:t>2001 г.</w:t>
      </w:r>
      <w:r w:rsidR="003729C4">
        <w:rPr>
          <w:rFonts w:ascii="Times New Roman" w:hAnsi="Times New Roman" w:cs="Times New Roman"/>
          <w:sz w:val="28"/>
          <w:szCs w:val="28"/>
        </w:rPr>
        <w:t>,</w:t>
      </w:r>
      <w:r w:rsidRPr="001A6564">
        <w:rPr>
          <w:rFonts w:ascii="Times New Roman" w:hAnsi="Times New Roman" w:cs="Times New Roman"/>
          <w:sz w:val="28"/>
          <w:szCs w:val="28"/>
        </w:rPr>
        <w:t xml:space="preserve"> способствовали значительному расширению двусторонних связей.</w:t>
      </w:r>
    </w:p>
    <w:p w14:paraId="3B980BD7" w14:textId="7F066884" w:rsidR="00471A8C" w:rsidRPr="00BF67A0" w:rsidRDefault="00F002EC" w:rsidP="00471A8C">
      <w:pPr>
        <w:spacing w:line="360" w:lineRule="auto"/>
        <w:ind w:firstLine="709"/>
        <w:jc w:val="both"/>
        <w:rPr>
          <w:rFonts w:ascii="Times New Roman" w:hAnsi="Times New Roman" w:cs="Times New Roman"/>
          <w:b/>
          <w:bCs/>
          <w:sz w:val="28"/>
          <w:szCs w:val="28"/>
        </w:rPr>
      </w:pPr>
      <w:r w:rsidRPr="001A6564">
        <w:rPr>
          <w:rFonts w:ascii="Times New Roman" w:hAnsi="Times New Roman" w:cs="Times New Roman"/>
          <w:sz w:val="28"/>
          <w:szCs w:val="28"/>
        </w:rPr>
        <w:t>В настоящее время Китай является крупнейшим торговым партнером Австралии и рынком сбыта производимых товаров. Согласно статистическим данным за</w:t>
      </w:r>
      <w:r w:rsidR="008A4EC8">
        <w:rPr>
          <w:rFonts w:ascii="Times New Roman" w:hAnsi="Times New Roman" w:cs="Times New Roman"/>
          <w:sz w:val="28"/>
          <w:szCs w:val="28"/>
        </w:rPr>
        <w:t xml:space="preserve"> 2020</w:t>
      </w:r>
      <w:r w:rsidR="00471A8C">
        <w:rPr>
          <w:rFonts w:ascii="Times New Roman" w:hAnsi="Times New Roman" w:cs="Times New Roman"/>
          <w:sz w:val="28"/>
          <w:szCs w:val="28"/>
        </w:rPr>
        <w:t xml:space="preserve"> </w:t>
      </w:r>
      <w:r w:rsidR="008A4EC8">
        <w:rPr>
          <w:rFonts w:ascii="Times New Roman" w:hAnsi="Times New Roman" w:cs="Times New Roman"/>
          <w:sz w:val="28"/>
          <w:szCs w:val="28"/>
        </w:rPr>
        <w:t>г</w:t>
      </w:r>
      <w:r w:rsidRPr="001A6564">
        <w:rPr>
          <w:rFonts w:ascii="Times New Roman" w:hAnsi="Times New Roman" w:cs="Times New Roman"/>
          <w:sz w:val="28"/>
          <w:szCs w:val="28"/>
        </w:rPr>
        <w:t>., двусторонний товарооборот превысил 16</w:t>
      </w:r>
      <w:r w:rsidR="008A4EC8">
        <w:rPr>
          <w:rFonts w:ascii="Times New Roman" w:hAnsi="Times New Roman" w:cs="Times New Roman"/>
          <w:sz w:val="28"/>
          <w:szCs w:val="28"/>
        </w:rPr>
        <w:t>1</w:t>
      </w:r>
      <w:r w:rsidRPr="001A6564">
        <w:rPr>
          <w:rFonts w:ascii="Times New Roman" w:hAnsi="Times New Roman" w:cs="Times New Roman"/>
          <w:sz w:val="28"/>
          <w:szCs w:val="28"/>
        </w:rPr>
        <w:t xml:space="preserve"> миллиардов долларов</w:t>
      </w:r>
      <w:r w:rsidR="008A4EC8">
        <w:rPr>
          <w:rStyle w:val="a8"/>
          <w:rFonts w:ascii="Times New Roman" w:hAnsi="Times New Roman" w:cs="Times New Roman"/>
          <w:sz w:val="28"/>
          <w:szCs w:val="28"/>
        </w:rPr>
        <w:footnoteReference w:id="4"/>
      </w:r>
      <w:r w:rsidRPr="001A6564">
        <w:rPr>
          <w:rFonts w:ascii="Times New Roman" w:hAnsi="Times New Roman" w:cs="Times New Roman"/>
          <w:sz w:val="28"/>
          <w:szCs w:val="28"/>
        </w:rPr>
        <w:t>. Доля Австр</w:t>
      </w:r>
      <w:r w:rsidRPr="00102652">
        <w:rPr>
          <w:rFonts w:ascii="Times New Roman" w:hAnsi="Times New Roman" w:cs="Times New Roman"/>
          <w:sz w:val="28"/>
          <w:szCs w:val="28"/>
        </w:rPr>
        <w:t xml:space="preserve">алии составляет </w:t>
      </w:r>
      <w:r w:rsidR="00471A8C" w:rsidRPr="00102652">
        <w:rPr>
          <w:rFonts w:ascii="Times New Roman" w:hAnsi="Times New Roman" w:cs="Times New Roman"/>
          <w:sz w:val="28"/>
          <w:szCs w:val="28"/>
        </w:rPr>
        <w:t xml:space="preserve">5,58% (114 млрд US$) </w:t>
      </w:r>
      <w:r w:rsidRPr="00102652">
        <w:rPr>
          <w:rFonts w:ascii="Times New Roman" w:hAnsi="Times New Roman" w:cs="Times New Roman"/>
          <w:sz w:val="28"/>
          <w:szCs w:val="28"/>
        </w:rPr>
        <w:t xml:space="preserve">от всей импортируемой продукции в КНР </w:t>
      </w:r>
      <w:r w:rsidR="00471A8C" w:rsidRPr="00102652">
        <w:rPr>
          <w:rFonts w:ascii="Times New Roman" w:hAnsi="Times New Roman" w:cs="Times New Roman"/>
          <w:sz w:val="28"/>
          <w:szCs w:val="28"/>
        </w:rPr>
        <w:t>в 2020 году</w:t>
      </w:r>
      <w:r w:rsidR="00461A4B" w:rsidRPr="00102652">
        <w:rPr>
          <w:rFonts w:ascii="Times New Roman" w:hAnsi="Times New Roman" w:cs="Times New Roman"/>
          <w:sz w:val="28"/>
          <w:szCs w:val="28"/>
        </w:rPr>
        <w:t xml:space="preserve">, при этом наблюдается </w:t>
      </w:r>
      <w:r w:rsidR="00102652" w:rsidRPr="00102652">
        <w:rPr>
          <w:rFonts w:ascii="Times New Roman" w:hAnsi="Times New Roman" w:cs="Times New Roman"/>
          <w:sz w:val="28"/>
          <w:szCs w:val="28"/>
        </w:rPr>
        <w:t xml:space="preserve">явная тенденция к сокращению </w:t>
      </w:r>
      <w:r w:rsidR="00471A8C" w:rsidRPr="00102652">
        <w:rPr>
          <w:rFonts w:ascii="Times New Roman" w:hAnsi="Times New Roman" w:cs="Times New Roman"/>
          <w:sz w:val="28"/>
          <w:szCs w:val="28"/>
        </w:rPr>
        <w:t>поставок товаров из Австралии в Китай по сравнению 2019 годом</w:t>
      </w:r>
      <w:r w:rsidR="00461A4B" w:rsidRPr="00102652">
        <w:rPr>
          <w:rFonts w:ascii="Times New Roman" w:hAnsi="Times New Roman" w:cs="Times New Roman"/>
          <w:sz w:val="28"/>
          <w:szCs w:val="28"/>
        </w:rPr>
        <w:t>.</w:t>
      </w:r>
    </w:p>
    <w:p w14:paraId="689EDC37" w14:textId="32E8BCE1" w:rsidR="00471A8C" w:rsidRPr="00471A8C" w:rsidRDefault="00471A8C" w:rsidP="00471A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товары</w:t>
      </w:r>
      <w:r w:rsidRPr="00471A8C">
        <w:rPr>
          <w:rFonts w:ascii="Times New Roman" w:hAnsi="Times New Roman" w:cs="Times New Roman"/>
          <w:sz w:val="28"/>
          <w:szCs w:val="28"/>
        </w:rPr>
        <w:t>, экспортированн</w:t>
      </w:r>
      <w:r>
        <w:rPr>
          <w:rFonts w:ascii="Times New Roman" w:hAnsi="Times New Roman" w:cs="Times New Roman"/>
          <w:sz w:val="28"/>
          <w:szCs w:val="28"/>
        </w:rPr>
        <w:t>ые</w:t>
      </w:r>
      <w:r w:rsidRPr="00471A8C">
        <w:rPr>
          <w:rFonts w:ascii="Times New Roman" w:hAnsi="Times New Roman" w:cs="Times New Roman"/>
          <w:sz w:val="28"/>
          <w:szCs w:val="28"/>
        </w:rPr>
        <w:t xml:space="preserve"> из Австрали</w:t>
      </w:r>
      <w:r>
        <w:rPr>
          <w:rFonts w:ascii="Times New Roman" w:hAnsi="Times New Roman" w:cs="Times New Roman"/>
          <w:sz w:val="28"/>
          <w:szCs w:val="28"/>
        </w:rPr>
        <w:t>и</w:t>
      </w:r>
      <w:r w:rsidRPr="00471A8C">
        <w:rPr>
          <w:rFonts w:ascii="Times New Roman" w:hAnsi="Times New Roman" w:cs="Times New Roman"/>
          <w:sz w:val="28"/>
          <w:szCs w:val="28"/>
        </w:rPr>
        <w:t xml:space="preserve"> в Китай в 2020 году:</w:t>
      </w:r>
    </w:p>
    <w:p w14:paraId="31732204" w14:textId="0BADBF1A" w:rsidR="00471A8C" w:rsidRPr="00471A8C" w:rsidRDefault="00471A8C" w:rsidP="00471A8C">
      <w:pPr>
        <w:pStyle w:val="a4"/>
        <w:numPr>
          <w:ilvl w:val="0"/>
          <w:numId w:val="8"/>
        </w:numPr>
        <w:spacing w:line="360" w:lineRule="auto"/>
        <w:jc w:val="both"/>
        <w:rPr>
          <w:sz w:val="28"/>
          <w:szCs w:val="28"/>
        </w:rPr>
      </w:pPr>
      <w:r w:rsidRPr="00471A8C">
        <w:rPr>
          <w:sz w:val="28"/>
          <w:szCs w:val="28"/>
        </w:rPr>
        <w:t xml:space="preserve">64% (64 млрд долл.): </w:t>
      </w:r>
      <w:r w:rsidR="00F50C24">
        <w:rPr>
          <w:sz w:val="28"/>
          <w:szCs w:val="28"/>
        </w:rPr>
        <w:t>р</w:t>
      </w:r>
      <w:r w:rsidRPr="00471A8C">
        <w:rPr>
          <w:sz w:val="28"/>
          <w:szCs w:val="28"/>
        </w:rPr>
        <w:t>уды и железные</w:t>
      </w:r>
      <w:r w:rsidR="00F50C24" w:rsidRPr="00F50C24">
        <w:rPr>
          <w:sz w:val="28"/>
          <w:szCs w:val="28"/>
        </w:rPr>
        <w:t xml:space="preserve"> </w:t>
      </w:r>
      <w:r w:rsidR="00F50C24" w:rsidRPr="00471A8C">
        <w:rPr>
          <w:sz w:val="28"/>
          <w:szCs w:val="28"/>
        </w:rPr>
        <w:t>концентраты</w:t>
      </w:r>
      <w:r w:rsidRPr="00471A8C">
        <w:rPr>
          <w:sz w:val="28"/>
          <w:szCs w:val="28"/>
        </w:rPr>
        <w:t>, включая обожженный пирит</w:t>
      </w:r>
      <w:r w:rsidR="00F50C24">
        <w:rPr>
          <w:sz w:val="28"/>
          <w:szCs w:val="28"/>
        </w:rPr>
        <w:t>;</w:t>
      </w:r>
    </w:p>
    <w:p w14:paraId="28ECCCD8" w14:textId="385576FD" w:rsidR="00471A8C" w:rsidRPr="00471A8C" w:rsidRDefault="00471A8C" w:rsidP="00471A8C">
      <w:pPr>
        <w:pStyle w:val="a4"/>
        <w:numPr>
          <w:ilvl w:val="0"/>
          <w:numId w:val="8"/>
        </w:numPr>
        <w:spacing w:line="360" w:lineRule="auto"/>
        <w:jc w:val="both"/>
        <w:rPr>
          <w:sz w:val="28"/>
          <w:szCs w:val="28"/>
        </w:rPr>
      </w:pPr>
      <w:r w:rsidRPr="00471A8C">
        <w:rPr>
          <w:sz w:val="28"/>
          <w:szCs w:val="28"/>
        </w:rPr>
        <w:t xml:space="preserve">6,2% (6,21 млрд долл.): </w:t>
      </w:r>
      <w:r w:rsidR="00F50C24">
        <w:rPr>
          <w:sz w:val="28"/>
          <w:szCs w:val="28"/>
        </w:rPr>
        <w:t>у</w:t>
      </w:r>
      <w:r w:rsidRPr="00471A8C">
        <w:rPr>
          <w:sz w:val="28"/>
          <w:szCs w:val="28"/>
        </w:rPr>
        <w:t>голь каменный; брикеты, окатыши и аналогичные виды твердого топлива, полученные из каменного угля</w:t>
      </w:r>
      <w:r w:rsidR="00F50C24">
        <w:rPr>
          <w:sz w:val="28"/>
          <w:szCs w:val="28"/>
        </w:rPr>
        <w:t>;</w:t>
      </w:r>
    </w:p>
    <w:p w14:paraId="1F7B48B2" w14:textId="3FCBF891" w:rsidR="00471A8C" w:rsidRPr="00471A8C" w:rsidRDefault="00471A8C" w:rsidP="00471A8C">
      <w:pPr>
        <w:pStyle w:val="a4"/>
        <w:numPr>
          <w:ilvl w:val="0"/>
          <w:numId w:val="8"/>
        </w:numPr>
        <w:spacing w:line="360" w:lineRule="auto"/>
        <w:jc w:val="both"/>
        <w:rPr>
          <w:sz w:val="28"/>
          <w:szCs w:val="28"/>
        </w:rPr>
      </w:pPr>
      <w:r w:rsidRPr="00471A8C">
        <w:rPr>
          <w:sz w:val="28"/>
          <w:szCs w:val="28"/>
        </w:rPr>
        <w:t xml:space="preserve">1,38% (1,39 млрд долл.): </w:t>
      </w:r>
      <w:r w:rsidR="00F50C24">
        <w:rPr>
          <w:sz w:val="28"/>
          <w:szCs w:val="28"/>
        </w:rPr>
        <w:t>р</w:t>
      </w:r>
      <w:r w:rsidRPr="00471A8C">
        <w:rPr>
          <w:sz w:val="28"/>
          <w:szCs w:val="28"/>
        </w:rPr>
        <w:t xml:space="preserve">уды и </w:t>
      </w:r>
      <w:r w:rsidR="00F50C24" w:rsidRPr="00471A8C">
        <w:rPr>
          <w:sz w:val="28"/>
          <w:szCs w:val="28"/>
        </w:rPr>
        <w:t xml:space="preserve">медные </w:t>
      </w:r>
      <w:r w:rsidRPr="00471A8C">
        <w:rPr>
          <w:sz w:val="28"/>
          <w:szCs w:val="28"/>
        </w:rPr>
        <w:t>концентраты</w:t>
      </w:r>
      <w:r w:rsidR="00F50C24">
        <w:rPr>
          <w:sz w:val="28"/>
          <w:szCs w:val="28"/>
        </w:rPr>
        <w:t>;</w:t>
      </w:r>
    </w:p>
    <w:p w14:paraId="57A0A06A" w14:textId="114899BD" w:rsidR="00471A8C" w:rsidRPr="00471A8C" w:rsidRDefault="00471A8C" w:rsidP="00471A8C">
      <w:pPr>
        <w:pStyle w:val="a4"/>
        <w:numPr>
          <w:ilvl w:val="0"/>
          <w:numId w:val="8"/>
        </w:numPr>
        <w:spacing w:line="360" w:lineRule="auto"/>
        <w:jc w:val="both"/>
        <w:rPr>
          <w:sz w:val="28"/>
          <w:szCs w:val="28"/>
        </w:rPr>
      </w:pPr>
      <w:r w:rsidRPr="00471A8C">
        <w:rPr>
          <w:sz w:val="28"/>
          <w:szCs w:val="28"/>
        </w:rPr>
        <w:lastRenderedPageBreak/>
        <w:t xml:space="preserve">1,27% (1,27 млрд долл.): </w:t>
      </w:r>
      <w:r w:rsidR="00F50C24">
        <w:rPr>
          <w:sz w:val="28"/>
          <w:szCs w:val="28"/>
        </w:rPr>
        <w:t>ш</w:t>
      </w:r>
      <w:r w:rsidRPr="00471A8C">
        <w:rPr>
          <w:sz w:val="28"/>
          <w:szCs w:val="28"/>
        </w:rPr>
        <w:t xml:space="preserve">ерсть, не подвергнутая </w:t>
      </w:r>
      <w:proofErr w:type="spellStart"/>
      <w:r w:rsidRPr="00471A8C">
        <w:rPr>
          <w:sz w:val="28"/>
          <w:szCs w:val="28"/>
        </w:rPr>
        <w:t>кардо</w:t>
      </w:r>
      <w:proofErr w:type="spellEnd"/>
      <w:r w:rsidRPr="00471A8C">
        <w:rPr>
          <w:sz w:val="28"/>
          <w:szCs w:val="28"/>
        </w:rPr>
        <w:t>- или гребнечесанию</w:t>
      </w:r>
      <w:r w:rsidR="00F50C24">
        <w:rPr>
          <w:sz w:val="28"/>
          <w:szCs w:val="28"/>
        </w:rPr>
        <w:t>;</w:t>
      </w:r>
    </w:p>
    <w:p w14:paraId="4836F4D9" w14:textId="51EDEECD" w:rsidR="00471A8C" w:rsidRPr="00471A8C" w:rsidRDefault="00471A8C" w:rsidP="00471A8C">
      <w:pPr>
        <w:pStyle w:val="a4"/>
        <w:numPr>
          <w:ilvl w:val="0"/>
          <w:numId w:val="8"/>
        </w:numPr>
        <w:spacing w:line="360" w:lineRule="auto"/>
        <w:jc w:val="both"/>
        <w:rPr>
          <w:sz w:val="28"/>
          <w:szCs w:val="28"/>
        </w:rPr>
      </w:pPr>
      <w:r w:rsidRPr="00471A8C">
        <w:rPr>
          <w:sz w:val="28"/>
          <w:szCs w:val="28"/>
        </w:rPr>
        <w:t xml:space="preserve">1,24% (1,24 млрд долл.): </w:t>
      </w:r>
      <w:r w:rsidR="00F50C24">
        <w:rPr>
          <w:sz w:val="28"/>
          <w:szCs w:val="28"/>
        </w:rPr>
        <w:t>м</w:t>
      </w:r>
      <w:r w:rsidRPr="00471A8C">
        <w:rPr>
          <w:sz w:val="28"/>
          <w:szCs w:val="28"/>
        </w:rPr>
        <w:t xml:space="preserve">едь рафинированная и </w:t>
      </w:r>
      <w:r w:rsidR="00F50C24" w:rsidRPr="00471A8C">
        <w:rPr>
          <w:sz w:val="28"/>
          <w:szCs w:val="28"/>
        </w:rPr>
        <w:t xml:space="preserve">необработанные медные </w:t>
      </w:r>
      <w:r w:rsidRPr="00471A8C">
        <w:rPr>
          <w:sz w:val="28"/>
          <w:szCs w:val="28"/>
        </w:rPr>
        <w:t>сплавы</w:t>
      </w:r>
      <w:r w:rsidR="00F50C24">
        <w:rPr>
          <w:sz w:val="28"/>
          <w:szCs w:val="28"/>
        </w:rPr>
        <w:t>;</w:t>
      </w:r>
    </w:p>
    <w:p w14:paraId="7F5C09B6" w14:textId="0FB602F3" w:rsidR="00471A8C" w:rsidRPr="00471A8C" w:rsidRDefault="00471A8C" w:rsidP="00471A8C">
      <w:pPr>
        <w:pStyle w:val="a4"/>
        <w:numPr>
          <w:ilvl w:val="0"/>
          <w:numId w:val="8"/>
        </w:numPr>
        <w:spacing w:line="360" w:lineRule="auto"/>
        <w:jc w:val="both"/>
        <w:rPr>
          <w:sz w:val="28"/>
          <w:szCs w:val="28"/>
        </w:rPr>
      </w:pPr>
      <w:r w:rsidRPr="00471A8C">
        <w:rPr>
          <w:sz w:val="28"/>
          <w:szCs w:val="28"/>
        </w:rPr>
        <w:t xml:space="preserve">1,04% (1,04 млрд долл.): </w:t>
      </w:r>
      <w:r w:rsidR="00A4452F">
        <w:rPr>
          <w:sz w:val="28"/>
          <w:szCs w:val="28"/>
        </w:rPr>
        <w:t>м</w:t>
      </w:r>
      <w:r w:rsidRPr="00471A8C">
        <w:rPr>
          <w:sz w:val="28"/>
          <w:szCs w:val="28"/>
        </w:rPr>
        <w:t>ясо крупного рогатого скота</w:t>
      </w:r>
      <w:r w:rsidR="00A4452F">
        <w:rPr>
          <w:sz w:val="28"/>
          <w:szCs w:val="28"/>
        </w:rPr>
        <w:t>;</w:t>
      </w:r>
    </w:p>
    <w:p w14:paraId="08ED8601" w14:textId="5FD9CB22" w:rsidR="00471A8C" w:rsidRPr="00471A8C" w:rsidRDefault="00471A8C" w:rsidP="00471A8C">
      <w:pPr>
        <w:pStyle w:val="a4"/>
        <w:numPr>
          <w:ilvl w:val="0"/>
          <w:numId w:val="8"/>
        </w:numPr>
        <w:spacing w:line="360" w:lineRule="auto"/>
        <w:jc w:val="both"/>
        <w:rPr>
          <w:sz w:val="28"/>
          <w:szCs w:val="28"/>
        </w:rPr>
      </w:pPr>
      <w:r w:rsidRPr="00471A8C">
        <w:rPr>
          <w:sz w:val="28"/>
          <w:szCs w:val="28"/>
        </w:rPr>
        <w:t xml:space="preserve">1,01% (1,01 млрд долл.): </w:t>
      </w:r>
      <w:r w:rsidR="00A4452F">
        <w:rPr>
          <w:sz w:val="28"/>
          <w:szCs w:val="28"/>
        </w:rPr>
        <w:t>р</w:t>
      </w:r>
      <w:r w:rsidRPr="00471A8C">
        <w:rPr>
          <w:sz w:val="28"/>
          <w:szCs w:val="28"/>
        </w:rPr>
        <w:t>уды и алюминиевые</w:t>
      </w:r>
      <w:r w:rsidR="00A4452F" w:rsidRPr="00A4452F">
        <w:rPr>
          <w:sz w:val="28"/>
          <w:szCs w:val="28"/>
        </w:rPr>
        <w:t xml:space="preserve"> </w:t>
      </w:r>
      <w:r w:rsidR="00A4452F" w:rsidRPr="00471A8C">
        <w:rPr>
          <w:sz w:val="28"/>
          <w:szCs w:val="28"/>
        </w:rPr>
        <w:t>концентраты</w:t>
      </w:r>
      <w:r w:rsidR="00A4452F">
        <w:rPr>
          <w:sz w:val="28"/>
          <w:szCs w:val="28"/>
        </w:rPr>
        <w:t>;</w:t>
      </w:r>
    </w:p>
    <w:p w14:paraId="1B3A83A5" w14:textId="332AE273" w:rsidR="00471A8C" w:rsidRPr="00471A8C" w:rsidRDefault="00471A8C" w:rsidP="00471A8C">
      <w:pPr>
        <w:pStyle w:val="a4"/>
        <w:numPr>
          <w:ilvl w:val="0"/>
          <w:numId w:val="8"/>
        </w:numPr>
        <w:spacing w:line="360" w:lineRule="auto"/>
        <w:jc w:val="both"/>
        <w:rPr>
          <w:sz w:val="28"/>
          <w:szCs w:val="28"/>
        </w:rPr>
      </w:pPr>
      <w:r w:rsidRPr="00471A8C">
        <w:rPr>
          <w:sz w:val="28"/>
          <w:szCs w:val="28"/>
        </w:rPr>
        <w:t xml:space="preserve">0,811% (812 млн долл.): </w:t>
      </w:r>
      <w:r w:rsidR="00A4452F">
        <w:rPr>
          <w:sz w:val="28"/>
          <w:szCs w:val="28"/>
        </w:rPr>
        <w:t>р</w:t>
      </w:r>
      <w:r w:rsidRPr="00471A8C">
        <w:rPr>
          <w:sz w:val="28"/>
          <w:szCs w:val="28"/>
        </w:rPr>
        <w:t>уды и цинковые</w:t>
      </w:r>
      <w:r w:rsidR="00A4452F" w:rsidRPr="00A4452F">
        <w:rPr>
          <w:sz w:val="28"/>
          <w:szCs w:val="28"/>
        </w:rPr>
        <w:t xml:space="preserve"> </w:t>
      </w:r>
      <w:r w:rsidR="00A4452F" w:rsidRPr="00471A8C">
        <w:rPr>
          <w:sz w:val="28"/>
          <w:szCs w:val="28"/>
        </w:rPr>
        <w:t>концентраты</w:t>
      </w:r>
      <w:r w:rsidR="00A4452F">
        <w:rPr>
          <w:sz w:val="28"/>
          <w:szCs w:val="28"/>
        </w:rPr>
        <w:t>;</w:t>
      </w:r>
    </w:p>
    <w:p w14:paraId="7F4F4EA1" w14:textId="72DE83E8" w:rsidR="00471A8C" w:rsidRDefault="00471A8C" w:rsidP="00471A8C">
      <w:pPr>
        <w:pStyle w:val="a4"/>
        <w:numPr>
          <w:ilvl w:val="0"/>
          <w:numId w:val="8"/>
        </w:numPr>
        <w:spacing w:line="360" w:lineRule="auto"/>
        <w:jc w:val="both"/>
        <w:rPr>
          <w:sz w:val="28"/>
          <w:szCs w:val="28"/>
        </w:rPr>
      </w:pPr>
      <w:r w:rsidRPr="00471A8C">
        <w:rPr>
          <w:sz w:val="28"/>
          <w:szCs w:val="28"/>
        </w:rPr>
        <w:t>0,68% (680 млн долл.): виноградные</w:t>
      </w:r>
      <w:r w:rsidR="00A4452F">
        <w:rPr>
          <w:sz w:val="28"/>
          <w:szCs w:val="28"/>
        </w:rPr>
        <w:t xml:space="preserve"> вина,</w:t>
      </w:r>
      <w:r w:rsidRPr="00471A8C">
        <w:rPr>
          <w:sz w:val="28"/>
          <w:szCs w:val="28"/>
        </w:rPr>
        <w:t xml:space="preserve"> включая крепленые; </w:t>
      </w:r>
      <w:r w:rsidR="00A4452F" w:rsidRPr="00471A8C">
        <w:rPr>
          <w:sz w:val="28"/>
          <w:szCs w:val="28"/>
        </w:rPr>
        <w:t xml:space="preserve">виноградное </w:t>
      </w:r>
      <w:r w:rsidRPr="00471A8C">
        <w:rPr>
          <w:sz w:val="28"/>
          <w:szCs w:val="28"/>
        </w:rPr>
        <w:t>сусло</w:t>
      </w:r>
      <w:r>
        <w:rPr>
          <w:sz w:val="28"/>
          <w:szCs w:val="28"/>
        </w:rPr>
        <w:t>.</w:t>
      </w:r>
      <w:r>
        <w:rPr>
          <w:rStyle w:val="a8"/>
          <w:sz w:val="28"/>
          <w:szCs w:val="28"/>
        </w:rPr>
        <w:footnoteReference w:id="5"/>
      </w:r>
    </w:p>
    <w:p w14:paraId="2AC7301B" w14:textId="77777777" w:rsidR="00461A4B" w:rsidRPr="00BB27ED" w:rsidRDefault="00461A4B" w:rsidP="00461A4B">
      <w:pPr>
        <w:spacing w:line="360" w:lineRule="auto"/>
        <w:ind w:left="709"/>
        <w:jc w:val="both"/>
        <w:rPr>
          <w:rFonts w:ascii="Times New Roman" w:hAnsi="Times New Roman" w:cs="Times New Roman"/>
          <w:sz w:val="28"/>
          <w:szCs w:val="28"/>
        </w:rPr>
      </w:pPr>
    </w:p>
    <w:p w14:paraId="59EF2E49" w14:textId="5BB14153" w:rsidR="00461A4B" w:rsidRDefault="00461A4B" w:rsidP="00BF67A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заметить, что д</w:t>
      </w:r>
      <w:r w:rsidR="00F002EC" w:rsidRPr="001A6564">
        <w:rPr>
          <w:rFonts w:ascii="Times New Roman" w:hAnsi="Times New Roman" w:cs="Times New Roman"/>
          <w:sz w:val="28"/>
          <w:szCs w:val="28"/>
        </w:rPr>
        <w:t>оминирующую позицию в закупках Пекина занимают минералы и другие природные ресурсы: каменный уголь, железная руда и ее концентраты, медь</w:t>
      </w:r>
      <w:r>
        <w:rPr>
          <w:rFonts w:ascii="Times New Roman" w:hAnsi="Times New Roman" w:cs="Times New Roman"/>
          <w:sz w:val="28"/>
          <w:szCs w:val="28"/>
        </w:rPr>
        <w:t xml:space="preserve">, </w:t>
      </w:r>
      <w:r w:rsidR="00F002EC" w:rsidRPr="001A6564">
        <w:rPr>
          <w:rFonts w:ascii="Times New Roman" w:hAnsi="Times New Roman" w:cs="Times New Roman"/>
          <w:sz w:val="28"/>
          <w:szCs w:val="28"/>
        </w:rPr>
        <w:t>алюминий</w:t>
      </w:r>
      <w:r>
        <w:rPr>
          <w:rFonts w:ascii="Times New Roman" w:hAnsi="Times New Roman" w:cs="Times New Roman"/>
          <w:sz w:val="28"/>
          <w:szCs w:val="28"/>
        </w:rPr>
        <w:t xml:space="preserve"> и различные сплавы, а также сельскохозяйственная продукция, такая как шерсть, мясо, </w:t>
      </w:r>
      <w:r w:rsidRPr="00A745FE">
        <w:rPr>
          <w:rFonts w:ascii="Times New Roman" w:hAnsi="Times New Roman" w:cs="Times New Roman"/>
          <w:sz w:val="28"/>
          <w:szCs w:val="28"/>
        </w:rPr>
        <w:t>виноградные вина</w:t>
      </w:r>
      <w:r w:rsidR="00F002EC" w:rsidRPr="00A745FE">
        <w:rPr>
          <w:rFonts w:ascii="Times New Roman" w:hAnsi="Times New Roman" w:cs="Times New Roman"/>
          <w:sz w:val="28"/>
          <w:szCs w:val="28"/>
        </w:rPr>
        <w:t xml:space="preserve">. </w:t>
      </w:r>
      <w:r w:rsidR="00BF67A0" w:rsidRPr="00A745FE">
        <w:rPr>
          <w:rFonts w:ascii="Times New Roman" w:hAnsi="Times New Roman" w:cs="Times New Roman"/>
          <w:sz w:val="28"/>
          <w:szCs w:val="28"/>
        </w:rPr>
        <w:t>Совокупный экспорт из Австрали</w:t>
      </w:r>
      <w:r w:rsidR="00A745FE" w:rsidRPr="00A745FE">
        <w:rPr>
          <w:rFonts w:ascii="Times New Roman" w:hAnsi="Times New Roman" w:cs="Times New Roman"/>
          <w:sz w:val="28"/>
          <w:szCs w:val="28"/>
        </w:rPr>
        <w:t>и</w:t>
      </w:r>
      <w:r w:rsidR="00BF67A0" w:rsidRPr="00A745FE">
        <w:rPr>
          <w:rFonts w:ascii="Times New Roman" w:hAnsi="Times New Roman" w:cs="Times New Roman"/>
          <w:sz w:val="28"/>
          <w:szCs w:val="28"/>
        </w:rPr>
        <w:t xml:space="preserve"> в Китай </w:t>
      </w:r>
      <w:r w:rsidR="00A745FE" w:rsidRPr="00A745FE">
        <w:rPr>
          <w:rFonts w:ascii="Times New Roman" w:hAnsi="Times New Roman" w:cs="Times New Roman"/>
          <w:sz w:val="28"/>
          <w:szCs w:val="28"/>
        </w:rPr>
        <w:t xml:space="preserve">в 2020 году </w:t>
      </w:r>
      <w:r w:rsidR="00BF67A0" w:rsidRPr="00A745FE">
        <w:rPr>
          <w:rFonts w:ascii="Times New Roman" w:hAnsi="Times New Roman" w:cs="Times New Roman"/>
          <w:sz w:val="28"/>
          <w:szCs w:val="28"/>
        </w:rPr>
        <w:t xml:space="preserve">составил </w:t>
      </w:r>
      <w:r w:rsidR="00A745FE" w:rsidRPr="00A745FE">
        <w:rPr>
          <w:rFonts w:ascii="Times New Roman" w:hAnsi="Times New Roman" w:cs="Times New Roman"/>
          <w:sz w:val="28"/>
          <w:szCs w:val="28"/>
        </w:rPr>
        <w:t xml:space="preserve">примерно </w:t>
      </w:r>
      <w:r w:rsidR="00BF67A0" w:rsidRPr="00A745FE">
        <w:rPr>
          <w:rFonts w:ascii="Times New Roman" w:hAnsi="Times New Roman" w:cs="Times New Roman"/>
          <w:sz w:val="28"/>
          <w:szCs w:val="28"/>
        </w:rPr>
        <w:t xml:space="preserve">100 млрд долларов. </w:t>
      </w:r>
      <w:r w:rsidR="00A745FE" w:rsidRPr="00A745FE">
        <w:rPr>
          <w:rFonts w:ascii="Times New Roman" w:hAnsi="Times New Roman" w:cs="Times New Roman"/>
          <w:sz w:val="28"/>
          <w:szCs w:val="28"/>
        </w:rPr>
        <w:t>При этом с</w:t>
      </w:r>
      <w:r w:rsidR="00BF67A0" w:rsidRPr="00A745FE">
        <w:rPr>
          <w:rFonts w:ascii="Times New Roman" w:hAnsi="Times New Roman" w:cs="Times New Roman"/>
          <w:sz w:val="28"/>
          <w:szCs w:val="28"/>
        </w:rPr>
        <w:t>окращение поставок товаров составило 2,82%</w:t>
      </w:r>
      <w:r w:rsidR="00A745FE" w:rsidRPr="00A745FE">
        <w:rPr>
          <w:rFonts w:ascii="Times New Roman" w:hAnsi="Times New Roman" w:cs="Times New Roman"/>
          <w:sz w:val="28"/>
          <w:szCs w:val="28"/>
        </w:rPr>
        <w:t>, п</w:t>
      </w:r>
      <w:r w:rsidR="00BF67A0" w:rsidRPr="00A745FE">
        <w:rPr>
          <w:rFonts w:ascii="Times New Roman" w:hAnsi="Times New Roman" w:cs="Times New Roman"/>
          <w:sz w:val="28"/>
          <w:szCs w:val="28"/>
        </w:rPr>
        <w:t xml:space="preserve">о сравнению 2019 годом: </w:t>
      </w:r>
      <w:r w:rsidR="00A745FE" w:rsidRPr="00A745FE">
        <w:rPr>
          <w:rFonts w:ascii="Times New Roman" w:hAnsi="Times New Roman" w:cs="Times New Roman"/>
          <w:sz w:val="28"/>
          <w:szCs w:val="28"/>
        </w:rPr>
        <w:t>э</w:t>
      </w:r>
      <w:r w:rsidR="00BF67A0" w:rsidRPr="00A745FE">
        <w:rPr>
          <w:rFonts w:ascii="Times New Roman" w:hAnsi="Times New Roman" w:cs="Times New Roman"/>
          <w:sz w:val="28"/>
          <w:szCs w:val="28"/>
        </w:rPr>
        <w:t xml:space="preserve">кспорт товаров </w:t>
      </w:r>
      <w:r w:rsidR="00A745FE" w:rsidRPr="00A745FE">
        <w:rPr>
          <w:rFonts w:ascii="Times New Roman" w:hAnsi="Times New Roman" w:cs="Times New Roman"/>
          <w:sz w:val="28"/>
          <w:szCs w:val="28"/>
        </w:rPr>
        <w:t xml:space="preserve">сократился </w:t>
      </w:r>
      <w:r w:rsidR="00BF67A0" w:rsidRPr="00A745FE">
        <w:rPr>
          <w:rFonts w:ascii="Times New Roman" w:hAnsi="Times New Roman" w:cs="Times New Roman"/>
          <w:sz w:val="28"/>
          <w:szCs w:val="28"/>
        </w:rPr>
        <w:t>на 2,91 млрд долларов (в 2019 из Австрали</w:t>
      </w:r>
      <w:r w:rsidR="00A745FE" w:rsidRPr="00A745FE">
        <w:rPr>
          <w:rFonts w:ascii="Times New Roman" w:hAnsi="Times New Roman" w:cs="Times New Roman"/>
          <w:sz w:val="28"/>
          <w:szCs w:val="28"/>
        </w:rPr>
        <w:t>и</w:t>
      </w:r>
      <w:r w:rsidR="00BF67A0" w:rsidRPr="00A745FE">
        <w:rPr>
          <w:rFonts w:ascii="Times New Roman" w:hAnsi="Times New Roman" w:cs="Times New Roman"/>
          <w:sz w:val="28"/>
          <w:szCs w:val="28"/>
        </w:rPr>
        <w:t xml:space="preserve"> в Китай было поставлено товаров на сумму 102 млрд долларов). </w:t>
      </w:r>
      <w:r w:rsidR="00A745FE" w:rsidRPr="00A745FE">
        <w:rPr>
          <w:rFonts w:ascii="Times New Roman" w:hAnsi="Times New Roman" w:cs="Times New Roman"/>
          <w:sz w:val="28"/>
          <w:szCs w:val="28"/>
        </w:rPr>
        <w:t xml:space="preserve">Стоит также отметить, что на долю Китая в австралийском экспорте в 2020 году пришлось </w:t>
      </w:r>
      <w:r w:rsidR="00BF67A0" w:rsidRPr="00A745FE">
        <w:rPr>
          <w:rFonts w:ascii="Times New Roman" w:hAnsi="Times New Roman" w:cs="Times New Roman"/>
          <w:sz w:val="28"/>
          <w:szCs w:val="28"/>
        </w:rPr>
        <w:t>40%</w:t>
      </w:r>
      <w:r w:rsidR="00A745FE" w:rsidRPr="00A745FE">
        <w:rPr>
          <w:rFonts w:ascii="Times New Roman" w:hAnsi="Times New Roman" w:cs="Times New Roman"/>
          <w:sz w:val="28"/>
          <w:szCs w:val="28"/>
        </w:rPr>
        <w:t xml:space="preserve">, что равноценно </w:t>
      </w:r>
      <w:r w:rsidR="00BF67A0" w:rsidRPr="00A745FE">
        <w:rPr>
          <w:rFonts w:ascii="Times New Roman" w:hAnsi="Times New Roman" w:cs="Times New Roman"/>
          <w:sz w:val="28"/>
          <w:szCs w:val="28"/>
        </w:rPr>
        <w:t xml:space="preserve">100 млрд $ из </w:t>
      </w:r>
      <w:r w:rsidR="00A745FE" w:rsidRPr="00A745FE">
        <w:rPr>
          <w:rFonts w:ascii="Times New Roman" w:hAnsi="Times New Roman" w:cs="Times New Roman"/>
          <w:sz w:val="28"/>
          <w:szCs w:val="28"/>
        </w:rPr>
        <w:t>245 млрд $ - суммарного экспорта товаров из Австралии.</w:t>
      </w:r>
      <w:r w:rsidR="00CC03DC">
        <w:rPr>
          <w:rStyle w:val="a8"/>
          <w:rFonts w:ascii="Times New Roman" w:hAnsi="Times New Roman" w:cs="Times New Roman"/>
          <w:sz w:val="28"/>
          <w:szCs w:val="28"/>
        </w:rPr>
        <w:footnoteReference w:id="6"/>
      </w:r>
    </w:p>
    <w:p w14:paraId="0BE440A5" w14:textId="3F812B7F" w:rsidR="00461A4B" w:rsidRDefault="00F002EC" w:rsidP="00461A4B">
      <w:pPr>
        <w:spacing w:line="360" w:lineRule="auto"/>
        <w:ind w:firstLine="709"/>
        <w:jc w:val="both"/>
        <w:rPr>
          <w:rFonts w:ascii="Times New Roman" w:hAnsi="Times New Roman" w:cs="Times New Roman"/>
          <w:sz w:val="28"/>
          <w:szCs w:val="28"/>
        </w:rPr>
      </w:pPr>
      <w:r w:rsidRPr="0089736A">
        <w:rPr>
          <w:rFonts w:ascii="Times New Roman" w:hAnsi="Times New Roman" w:cs="Times New Roman"/>
          <w:sz w:val="28"/>
          <w:szCs w:val="28"/>
        </w:rPr>
        <w:t xml:space="preserve">Австралия в свою очередь </w:t>
      </w:r>
      <w:r w:rsidR="00461A4B" w:rsidRPr="0089736A">
        <w:rPr>
          <w:rFonts w:ascii="Times New Roman" w:hAnsi="Times New Roman" w:cs="Times New Roman"/>
          <w:sz w:val="28"/>
          <w:szCs w:val="28"/>
        </w:rPr>
        <w:t xml:space="preserve">импортирует из Китая </w:t>
      </w:r>
      <w:r w:rsidR="0089736A" w:rsidRPr="0089736A">
        <w:rPr>
          <w:rFonts w:ascii="Times New Roman" w:hAnsi="Times New Roman" w:cs="Times New Roman"/>
          <w:sz w:val="28"/>
          <w:szCs w:val="28"/>
        </w:rPr>
        <w:t xml:space="preserve">в основном </w:t>
      </w:r>
      <w:r w:rsidRPr="0089736A">
        <w:rPr>
          <w:rFonts w:ascii="Times New Roman" w:hAnsi="Times New Roman" w:cs="Times New Roman"/>
          <w:sz w:val="28"/>
          <w:szCs w:val="28"/>
        </w:rPr>
        <w:t xml:space="preserve">бытовую технику и </w:t>
      </w:r>
      <w:r w:rsidR="0089736A" w:rsidRPr="0089736A">
        <w:rPr>
          <w:rFonts w:ascii="Times New Roman" w:hAnsi="Times New Roman" w:cs="Times New Roman"/>
          <w:sz w:val="28"/>
          <w:szCs w:val="28"/>
        </w:rPr>
        <w:t>электроприборы</w:t>
      </w:r>
      <w:r w:rsidRPr="0089736A">
        <w:rPr>
          <w:rFonts w:ascii="Times New Roman" w:hAnsi="Times New Roman" w:cs="Times New Roman"/>
          <w:sz w:val="28"/>
          <w:szCs w:val="28"/>
        </w:rPr>
        <w:t>.</w:t>
      </w:r>
    </w:p>
    <w:p w14:paraId="6CB43C94" w14:textId="6F35ACB1" w:rsidR="00461A4B" w:rsidRPr="00461A4B" w:rsidRDefault="00461A4B" w:rsidP="00461A4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товары</w:t>
      </w:r>
      <w:r w:rsidRPr="00471A8C">
        <w:rPr>
          <w:rFonts w:ascii="Times New Roman" w:hAnsi="Times New Roman" w:cs="Times New Roman"/>
          <w:sz w:val="28"/>
          <w:szCs w:val="28"/>
        </w:rPr>
        <w:t xml:space="preserve">, </w:t>
      </w:r>
      <w:r w:rsidRPr="00461A4B">
        <w:rPr>
          <w:rFonts w:ascii="Times New Roman" w:hAnsi="Times New Roman" w:cs="Times New Roman"/>
          <w:sz w:val="28"/>
          <w:szCs w:val="28"/>
        </w:rPr>
        <w:t>импортируемы</w:t>
      </w:r>
      <w:r>
        <w:rPr>
          <w:rFonts w:ascii="Times New Roman" w:hAnsi="Times New Roman" w:cs="Times New Roman"/>
          <w:sz w:val="28"/>
          <w:szCs w:val="28"/>
        </w:rPr>
        <w:t>е</w:t>
      </w:r>
      <w:r w:rsidRPr="00461A4B">
        <w:rPr>
          <w:rFonts w:ascii="Times New Roman" w:hAnsi="Times New Roman" w:cs="Times New Roman"/>
          <w:sz w:val="28"/>
          <w:szCs w:val="28"/>
        </w:rPr>
        <w:t xml:space="preserve"> в Австрали</w:t>
      </w:r>
      <w:r>
        <w:rPr>
          <w:rFonts w:ascii="Times New Roman" w:hAnsi="Times New Roman" w:cs="Times New Roman"/>
          <w:sz w:val="28"/>
          <w:szCs w:val="28"/>
        </w:rPr>
        <w:t>ю</w:t>
      </w:r>
      <w:r w:rsidRPr="00461A4B">
        <w:rPr>
          <w:rFonts w:ascii="Times New Roman" w:hAnsi="Times New Roman" w:cs="Times New Roman"/>
          <w:sz w:val="28"/>
          <w:szCs w:val="28"/>
        </w:rPr>
        <w:t xml:space="preserve"> из Кита</w:t>
      </w:r>
      <w:r>
        <w:rPr>
          <w:rFonts w:ascii="Times New Roman" w:hAnsi="Times New Roman" w:cs="Times New Roman"/>
          <w:sz w:val="28"/>
          <w:szCs w:val="28"/>
        </w:rPr>
        <w:t>я</w:t>
      </w:r>
      <w:r w:rsidRPr="00461A4B">
        <w:rPr>
          <w:rFonts w:ascii="Times New Roman" w:hAnsi="Times New Roman" w:cs="Times New Roman"/>
          <w:sz w:val="28"/>
          <w:szCs w:val="28"/>
        </w:rPr>
        <w:t xml:space="preserve"> в 2020 году:</w:t>
      </w:r>
    </w:p>
    <w:p w14:paraId="1812ADC7" w14:textId="2F017AA2" w:rsidR="00461A4B" w:rsidRDefault="00461A4B" w:rsidP="00CC03DC">
      <w:pPr>
        <w:pStyle w:val="a4"/>
        <w:numPr>
          <w:ilvl w:val="0"/>
          <w:numId w:val="9"/>
        </w:numPr>
        <w:spacing w:line="360" w:lineRule="auto"/>
        <w:ind w:left="1066" w:hanging="357"/>
        <w:jc w:val="both"/>
        <w:rPr>
          <w:sz w:val="28"/>
          <w:szCs w:val="28"/>
        </w:rPr>
      </w:pPr>
      <w:r w:rsidRPr="00461A4B">
        <w:rPr>
          <w:sz w:val="28"/>
          <w:szCs w:val="28"/>
        </w:rPr>
        <w:lastRenderedPageBreak/>
        <w:t xml:space="preserve">9,84% (6,01 млрд долл.): </w:t>
      </w:r>
      <w:r>
        <w:rPr>
          <w:sz w:val="28"/>
          <w:szCs w:val="28"/>
        </w:rPr>
        <w:t>в</w:t>
      </w:r>
      <w:r w:rsidRPr="00461A4B">
        <w:rPr>
          <w:sz w:val="28"/>
          <w:szCs w:val="28"/>
        </w:rPr>
        <w:t>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w:t>
      </w:r>
      <w:r w:rsidR="00CC03DC">
        <w:rPr>
          <w:sz w:val="28"/>
          <w:szCs w:val="28"/>
        </w:rPr>
        <w:t>;</w:t>
      </w:r>
    </w:p>
    <w:p w14:paraId="5CB2F9A2" w14:textId="71E4FF6C" w:rsidR="00461A4B" w:rsidRPr="00461A4B" w:rsidRDefault="00461A4B" w:rsidP="00CC03DC">
      <w:pPr>
        <w:pStyle w:val="a4"/>
        <w:numPr>
          <w:ilvl w:val="0"/>
          <w:numId w:val="9"/>
        </w:numPr>
        <w:spacing w:line="360" w:lineRule="auto"/>
        <w:ind w:left="1066" w:hanging="357"/>
        <w:jc w:val="both"/>
        <w:rPr>
          <w:sz w:val="28"/>
          <w:szCs w:val="28"/>
        </w:rPr>
      </w:pPr>
      <w:r w:rsidRPr="00461A4B">
        <w:rPr>
          <w:sz w:val="28"/>
          <w:szCs w:val="28"/>
        </w:rPr>
        <w:t xml:space="preserve">8,29% (5,06 млрд долл.): </w:t>
      </w:r>
      <w:r w:rsidR="00A4452F">
        <w:rPr>
          <w:sz w:val="28"/>
          <w:szCs w:val="28"/>
        </w:rPr>
        <w:t>а</w:t>
      </w:r>
      <w:r w:rsidR="00A4452F" w:rsidRPr="00461A4B">
        <w:rPr>
          <w:sz w:val="28"/>
          <w:szCs w:val="28"/>
        </w:rPr>
        <w:t>ппаратура</w:t>
      </w:r>
      <w:r w:rsidRPr="00461A4B">
        <w:rPr>
          <w:sz w:val="28"/>
          <w:szCs w:val="28"/>
        </w:rPr>
        <w:t xml:space="preserve"> для радиовещания и телевидения</w:t>
      </w:r>
      <w:r w:rsidR="00CC03DC">
        <w:rPr>
          <w:sz w:val="28"/>
          <w:szCs w:val="28"/>
        </w:rPr>
        <w:t xml:space="preserve">; </w:t>
      </w:r>
      <w:r w:rsidRPr="00461A4B">
        <w:rPr>
          <w:sz w:val="28"/>
          <w:szCs w:val="28"/>
        </w:rPr>
        <w:t>звукозаписывающ</w:t>
      </w:r>
      <w:r w:rsidR="00CC03DC">
        <w:rPr>
          <w:sz w:val="28"/>
          <w:szCs w:val="28"/>
        </w:rPr>
        <w:t>ая</w:t>
      </w:r>
      <w:r w:rsidRPr="00461A4B">
        <w:rPr>
          <w:sz w:val="28"/>
          <w:szCs w:val="28"/>
        </w:rPr>
        <w:t xml:space="preserve"> и звуковоспроизводящ</w:t>
      </w:r>
      <w:r w:rsidR="00CC03DC">
        <w:rPr>
          <w:sz w:val="28"/>
          <w:szCs w:val="28"/>
        </w:rPr>
        <w:t xml:space="preserve">ая </w:t>
      </w:r>
      <w:r w:rsidRPr="00461A4B">
        <w:rPr>
          <w:sz w:val="28"/>
          <w:szCs w:val="28"/>
        </w:rPr>
        <w:t>аппаратур</w:t>
      </w:r>
      <w:r w:rsidR="00CC03DC">
        <w:rPr>
          <w:sz w:val="28"/>
          <w:szCs w:val="28"/>
        </w:rPr>
        <w:t>а</w:t>
      </w:r>
      <w:r w:rsidRPr="00461A4B">
        <w:rPr>
          <w:sz w:val="28"/>
          <w:szCs w:val="28"/>
        </w:rPr>
        <w:t>; телевизионные камеры, цифровые камеры и видеокамеры</w:t>
      </w:r>
      <w:r>
        <w:rPr>
          <w:sz w:val="28"/>
          <w:szCs w:val="28"/>
        </w:rPr>
        <w:t>;</w:t>
      </w:r>
    </w:p>
    <w:p w14:paraId="591FA7E6" w14:textId="313464B2" w:rsidR="00461A4B" w:rsidRPr="00461A4B" w:rsidRDefault="00461A4B" w:rsidP="00CC03DC">
      <w:pPr>
        <w:pStyle w:val="a4"/>
        <w:numPr>
          <w:ilvl w:val="0"/>
          <w:numId w:val="9"/>
        </w:numPr>
        <w:spacing w:line="360" w:lineRule="auto"/>
        <w:ind w:left="1066" w:hanging="357"/>
        <w:jc w:val="both"/>
        <w:rPr>
          <w:sz w:val="28"/>
          <w:szCs w:val="28"/>
        </w:rPr>
      </w:pPr>
      <w:r w:rsidRPr="00461A4B">
        <w:rPr>
          <w:sz w:val="28"/>
          <w:szCs w:val="28"/>
        </w:rPr>
        <w:t xml:space="preserve">2,59% (1,58 млрд долл.): </w:t>
      </w:r>
      <w:r w:rsidR="00CC03DC">
        <w:rPr>
          <w:sz w:val="28"/>
          <w:szCs w:val="28"/>
        </w:rPr>
        <w:t xml:space="preserve">готовые изделия одежды и </w:t>
      </w:r>
      <w:r w:rsidRPr="00461A4B">
        <w:rPr>
          <w:sz w:val="28"/>
          <w:szCs w:val="28"/>
        </w:rPr>
        <w:t>выкройки</w:t>
      </w:r>
      <w:r w:rsidR="00CC03DC">
        <w:rPr>
          <w:sz w:val="28"/>
          <w:szCs w:val="28"/>
        </w:rPr>
        <w:t>;</w:t>
      </w:r>
    </w:p>
    <w:p w14:paraId="2E78F98C" w14:textId="1AB2E3C7" w:rsidR="00461A4B" w:rsidRPr="00461A4B" w:rsidRDefault="00461A4B" w:rsidP="00CC03DC">
      <w:pPr>
        <w:pStyle w:val="a4"/>
        <w:numPr>
          <w:ilvl w:val="0"/>
          <w:numId w:val="9"/>
        </w:numPr>
        <w:spacing w:line="360" w:lineRule="auto"/>
        <w:ind w:left="1066" w:hanging="357"/>
        <w:jc w:val="both"/>
        <w:rPr>
          <w:sz w:val="28"/>
          <w:szCs w:val="28"/>
        </w:rPr>
      </w:pPr>
      <w:r w:rsidRPr="00461A4B">
        <w:rPr>
          <w:sz w:val="28"/>
          <w:szCs w:val="28"/>
        </w:rPr>
        <w:t xml:space="preserve">2,51% (1,53 млрд долл.): </w:t>
      </w:r>
      <w:r>
        <w:rPr>
          <w:sz w:val="28"/>
          <w:szCs w:val="28"/>
        </w:rPr>
        <w:t>н</w:t>
      </w:r>
      <w:r w:rsidRPr="00461A4B">
        <w:rPr>
          <w:sz w:val="28"/>
          <w:szCs w:val="28"/>
        </w:rPr>
        <w:t>ефть и нефтепродукты, полученные из битуминозных пород</w:t>
      </w:r>
      <w:r w:rsidR="00CC03DC">
        <w:rPr>
          <w:sz w:val="28"/>
          <w:szCs w:val="28"/>
        </w:rPr>
        <w:t xml:space="preserve"> (</w:t>
      </w:r>
      <w:r w:rsidRPr="00461A4B">
        <w:rPr>
          <w:sz w:val="28"/>
          <w:szCs w:val="28"/>
        </w:rPr>
        <w:t>кроме сырых</w:t>
      </w:r>
      <w:r w:rsidR="00CC03DC">
        <w:rPr>
          <w:sz w:val="28"/>
          <w:szCs w:val="28"/>
        </w:rPr>
        <w:t>)</w:t>
      </w:r>
      <w:r w:rsidRPr="00461A4B">
        <w:rPr>
          <w:sz w:val="28"/>
          <w:szCs w:val="28"/>
        </w:rPr>
        <w:t>; отработанные масла</w:t>
      </w:r>
      <w:r>
        <w:rPr>
          <w:sz w:val="28"/>
          <w:szCs w:val="28"/>
        </w:rPr>
        <w:t>;</w:t>
      </w:r>
    </w:p>
    <w:p w14:paraId="2AA11358" w14:textId="20B521B7" w:rsidR="00461A4B" w:rsidRDefault="00461A4B" w:rsidP="00CC03DC">
      <w:pPr>
        <w:pStyle w:val="a4"/>
        <w:numPr>
          <w:ilvl w:val="0"/>
          <w:numId w:val="9"/>
        </w:numPr>
        <w:spacing w:line="360" w:lineRule="auto"/>
        <w:ind w:left="1066" w:hanging="357"/>
        <w:jc w:val="both"/>
        <w:rPr>
          <w:sz w:val="28"/>
          <w:szCs w:val="28"/>
        </w:rPr>
      </w:pPr>
      <w:r w:rsidRPr="00461A4B">
        <w:rPr>
          <w:sz w:val="28"/>
          <w:szCs w:val="28"/>
        </w:rPr>
        <w:t xml:space="preserve">2,11% (1,29 млрд долл.): </w:t>
      </w:r>
      <w:r w:rsidR="005A3732">
        <w:rPr>
          <w:sz w:val="28"/>
          <w:szCs w:val="28"/>
        </w:rPr>
        <w:t xml:space="preserve">основные </w:t>
      </w:r>
      <w:r w:rsidRPr="00461A4B">
        <w:rPr>
          <w:sz w:val="28"/>
          <w:szCs w:val="28"/>
        </w:rPr>
        <w:t>мебель</w:t>
      </w:r>
      <w:r>
        <w:rPr>
          <w:sz w:val="28"/>
          <w:szCs w:val="28"/>
        </w:rPr>
        <w:t>ные товары</w:t>
      </w:r>
      <w:r w:rsidR="005A3732">
        <w:rPr>
          <w:sz w:val="28"/>
          <w:szCs w:val="28"/>
        </w:rPr>
        <w:t xml:space="preserve"> (кроме перечисленных в пункте 7);</w:t>
      </w:r>
    </w:p>
    <w:p w14:paraId="214944E2" w14:textId="63EC6DC2" w:rsidR="00461A4B" w:rsidRPr="00A31E00" w:rsidRDefault="00461A4B" w:rsidP="00CC03DC">
      <w:pPr>
        <w:pStyle w:val="a4"/>
        <w:numPr>
          <w:ilvl w:val="0"/>
          <w:numId w:val="9"/>
        </w:numPr>
        <w:spacing w:line="360" w:lineRule="auto"/>
        <w:ind w:left="1066" w:hanging="357"/>
        <w:jc w:val="both"/>
        <w:rPr>
          <w:color w:val="000000" w:themeColor="text1"/>
          <w:sz w:val="28"/>
          <w:szCs w:val="28"/>
        </w:rPr>
      </w:pPr>
      <w:r w:rsidRPr="00461A4B">
        <w:rPr>
          <w:sz w:val="28"/>
          <w:szCs w:val="28"/>
        </w:rPr>
        <w:t xml:space="preserve">1,74% (1,06 млрд долл.): </w:t>
      </w:r>
      <w:r w:rsidR="00CC03DC">
        <w:rPr>
          <w:sz w:val="28"/>
          <w:szCs w:val="28"/>
        </w:rPr>
        <w:t>д</w:t>
      </w:r>
      <w:r w:rsidRPr="00461A4B">
        <w:rPr>
          <w:sz w:val="28"/>
          <w:szCs w:val="28"/>
        </w:rPr>
        <w:t xml:space="preserve">иоды, транзисторы и аналогичные полупроводниковые приборы; фоточувствительные </w:t>
      </w:r>
      <w:r w:rsidRPr="00A31E00">
        <w:rPr>
          <w:color w:val="000000" w:themeColor="text1"/>
          <w:sz w:val="28"/>
          <w:szCs w:val="28"/>
        </w:rPr>
        <w:t>полупроводниковые приборы, включая фотогальванические элементы; светоизлучающие диоды;</w:t>
      </w:r>
    </w:p>
    <w:p w14:paraId="28552E16" w14:textId="0D39112B" w:rsidR="00461A4B" w:rsidRPr="00A31E00" w:rsidRDefault="00461A4B" w:rsidP="00CC03DC">
      <w:pPr>
        <w:pStyle w:val="a4"/>
        <w:numPr>
          <w:ilvl w:val="0"/>
          <w:numId w:val="9"/>
        </w:numPr>
        <w:spacing w:line="360" w:lineRule="auto"/>
        <w:ind w:left="1066" w:hanging="357"/>
        <w:jc w:val="both"/>
        <w:rPr>
          <w:color w:val="000000" w:themeColor="text1"/>
          <w:sz w:val="28"/>
          <w:szCs w:val="28"/>
        </w:rPr>
      </w:pPr>
      <w:r w:rsidRPr="00A31E00">
        <w:rPr>
          <w:color w:val="000000" w:themeColor="text1"/>
          <w:sz w:val="28"/>
          <w:szCs w:val="28"/>
        </w:rPr>
        <w:t xml:space="preserve">1,72% (1,05 млрд долл.): </w:t>
      </w:r>
      <w:r w:rsidR="005A3732" w:rsidRPr="00A31E00">
        <w:rPr>
          <w:color w:val="000000" w:themeColor="text1"/>
          <w:sz w:val="28"/>
          <w:szCs w:val="28"/>
        </w:rPr>
        <w:t>м</w:t>
      </w:r>
      <w:r w:rsidRPr="00A31E00">
        <w:rPr>
          <w:color w:val="000000" w:themeColor="text1"/>
          <w:sz w:val="28"/>
          <w:szCs w:val="28"/>
        </w:rPr>
        <w:t>ебель трансформируемая и не трансформируемая в кроват</w:t>
      </w:r>
      <w:r w:rsidR="005A3732" w:rsidRPr="00A31E00">
        <w:rPr>
          <w:color w:val="000000" w:themeColor="text1"/>
          <w:sz w:val="28"/>
          <w:szCs w:val="28"/>
        </w:rPr>
        <w:t>ь</w:t>
      </w:r>
      <w:r w:rsidRPr="00A31E00">
        <w:rPr>
          <w:color w:val="000000" w:themeColor="text1"/>
          <w:sz w:val="28"/>
          <w:szCs w:val="28"/>
        </w:rPr>
        <w:t xml:space="preserve"> </w:t>
      </w:r>
      <w:r w:rsidR="005A3732" w:rsidRPr="00A31E00">
        <w:rPr>
          <w:color w:val="000000" w:themeColor="text1"/>
          <w:sz w:val="28"/>
          <w:szCs w:val="28"/>
        </w:rPr>
        <w:t>либо</w:t>
      </w:r>
      <w:r w:rsidRPr="00A31E00">
        <w:rPr>
          <w:color w:val="000000" w:themeColor="text1"/>
          <w:sz w:val="28"/>
          <w:szCs w:val="28"/>
        </w:rPr>
        <w:t xml:space="preserve"> ее части;</w:t>
      </w:r>
    </w:p>
    <w:p w14:paraId="433F5FA5" w14:textId="09EEA50F" w:rsidR="00461A4B" w:rsidRPr="00A31E00" w:rsidRDefault="00461A4B" w:rsidP="00CC03DC">
      <w:pPr>
        <w:pStyle w:val="a4"/>
        <w:numPr>
          <w:ilvl w:val="0"/>
          <w:numId w:val="9"/>
        </w:numPr>
        <w:spacing w:line="360" w:lineRule="auto"/>
        <w:ind w:left="1066" w:hanging="357"/>
        <w:jc w:val="both"/>
        <w:rPr>
          <w:color w:val="000000" w:themeColor="text1"/>
          <w:sz w:val="28"/>
          <w:szCs w:val="28"/>
        </w:rPr>
      </w:pPr>
      <w:r w:rsidRPr="00A31E00">
        <w:rPr>
          <w:color w:val="000000" w:themeColor="text1"/>
          <w:sz w:val="28"/>
          <w:szCs w:val="28"/>
        </w:rPr>
        <w:t xml:space="preserve">1,58% (969 млн долл.): </w:t>
      </w:r>
      <w:r w:rsidR="005A3732" w:rsidRPr="00A31E00">
        <w:rPr>
          <w:color w:val="000000" w:themeColor="text1"/>
          <w:sz w:val="28"/>
          <w:szCs w:val="28"/>
        </w:rPr>
        <w:t>т</w:t>
      </w:r>
      <w:r w:rsidRPr="00A31E00">
        <w:rPr>
          <w:color w:val="000000" w:themeColor="text1"/>
          <w:sz w:val="28"/>
          <w:szCs w:val="28"/>
        </w:rPr>
        <w:t xml:space="preserve">рехколесные велосипеды, самокаты, педальные автомобили и аналогичные </w:t>
      </w:r>
      <w:r w:rsidR="005A3732" w:rsidRPr="00A31E00">
        <w:rPr>
          <w:color w:val="000000" w:themeColor="text1"/>
          <w:sz w:val="28"/>
          <w:szCs w:val="28"/>
        </w:rPr>
        <w:t>«</w:t>
      </w:r>
      <w:r w:rsidRPr="00A31E00">
        <w:rPr>
          <w:color w:val="000000" w:themeColor="text1"/>
          <w:sz w:val="28"/>
          <w:szCs w:val="28"/>
        </w:rPr>
        <w:t>игрушки на колесах</w:t>
      </w:r>
      <w:r w:rsidR="005A3732" w:rsidRPr="00A31E00">
        <w:rPr>
          <w:color w:val="000000" w:themeColor="text1"/>
          <w:sz w:val="28"/>
          <w:szCs w:val="28"/>
        </w:rPr>
        <w:t>»</w:t>
      </w:r>
      <w:r w:rsidRPr="00A31E00">
        <w:rPr>
          <w:color w:val="000000" w:themeColor="text1"/>
          <w:sz w:val="28"/>
          <w:szCs w:val="28"/>
        </w:rPr>
        <w:t>; коляски для кукол; куклы; прочие игрушки;</w:t>
      </w:r>
    </w:p>
    <w:p w14:paraId="413743F5" w14:textId="22F5403E" w:rsidR="00F50C24" w:rsidRPr="00A31E00" w:rsidRDefault="00461A4B" w:rsidP="00CC03DC">
      <w:pPr>
        <w:pStyle w:val="a4"/>
        <w:numPr>
          <w:ilvl w:val="0"/>
          <w:numId w:val="9"/>
        </w:numPr>
        <w:spacing w:line="360" w:lineRule="auto"/>
        <w:ind w:left="1066" w:hanging="357"/>
        <w:jc w:val="both"/>
        <w:rPr>
          <w:color w:val="000000" w:themeColor="text1"/>
          <w:sz w:val="28"/>
          <w:szCs w:val="28"/>
        </w:rPr>
      </w:pPr>
      <w:r w:rsidRPr="00A31E00">
        <w:rPr>
          <w:color w:val="000000" w:themeColor="text1"/>
          <w:sz w:val="28"/>
          <w:szCs w:val="28"/>
        </w:rPr>
        <w:t xml:space="preserve">1,31% (802 млн долл.): прочие </w:t>
      </w:r>
      <w:r w:rsidR="005A3732" w:rsidRPr="00A31E00">
        <w:rPr>
          <w:color w:val="000000" w:themeColor="text1"/>
          <w:sz w:val="28"/>
          <w:szCs w:val="28"/>
        </w:rPr>
        <w:t xml:space="preserve">изделия </w:t>
      </w:r>
      <w:r w:rsidRPr="00A31E00">
        <w:rPr>
          <w:color w:val="000000" w:themeColor="text1"/>
          <w:sz w:val="28"/>
          <w:szCs w:val="28"/>
        </w:rPr>
        <w:t>из пластмасс</w:t>
      </w:r>
      <w:r w:rsidR="005A3732" w:rsidRPr="00A31E00">
        <w:rPr>
          <w:color w:val="000000" w:themeColor="text1"/>
          <w:sz w:val="28"/>
          <w:szCs w:val="28"/>
        </w:rPr>
        <w:t>;</w:t>
      </w:r>
    </w:p>
    <w:p w14:paraId="21F7756A" w14:textId="70B279E8" w:rsidR="00461A4B" w:rsidRPr="00A31E00" w:rsidRDefault="00461A4B" w:rsidP="00CC03DC">
      <w:pPr>
        <w:pStyle w:val="a4"/>
        <w:numPr>
          <w:ilvl w:val="0"/>
          <w:numId w:val="9"/>
        </w:numPr>
        <w:spacing w:line="360" w:lineRule="auto"/>
        <w:ind w:left="1066" w:hanging="357"/>
        <w:jc w:val="both"/>
        <w:rPr>
          <w:color w:val="000000" w:themeColor="text1"/>
          <w:sz w:val="28"/>
          <w:szCs w:val="28"/>
        </w:rPr>
      </w:pPr>
      <w:r w:rsidRPr="00A31E00">
        <w:rPr>
          <w:color w:val="000000" w:themeColor="text1"/>
          <w:sz w:val="28"/>
          <w:szCs w:val="28"/>
        </w:rPr>
        <w:t xml:space="preserve">1,29% (787 млн долл.): </w:t>
      </w:r>
      <w:r w:rsidR="005A3732" w:rsidRPr="00A31E00">
        <w:rPr>
          <w:color w:val="000000" w:themeColor="text1"/>
          <w:sz w:val="28"/>
          <w:szCs w:val="28"/>
        </w:rPr>
        <w:t>м</w:t>
      </w:r>
      <w:r w:rsidRPr="00A31E00">
        <w:rPr>
          <w:color w:val="000000" w:themeColor="text1"/>
          <w:sz w:val="28"/>
          <w:szCs w:val="28"/>
        </w:rPr>
        <w:t>икрофоны и подставки для них; громкоговорители; наушники и телефоны</w:t>
      </w:r>
      <w:r w:rsidR="005A3732" w:rsidRPr="00A31E00">
        <w:rPr>
          <w:color w:val="000000" w:themeColor="text1"/>
          <w:sz w:val="28"/>
          <w:szCs w:val="28"/>
        </w:rPr>
        <w:t xml:space="preserve">; </w:t>
      </w:r>
      <w:r w:rsidRPr="00A31E00">
        <w:rPr>
          <w:color w:val="000000" w:themeColor="text1"/>
          <w:sz w:val="28"/>
          <w:szCs w:val="28"/>
        </w:rPr>
        <w:t>электроусилител</w:t>
      </w:r>
      <w:r w:rsidR="005A3732" w:rsidRPr="00A31E00">
        <w:rPr>
          <w:color w:val="000000" w:themeColor="text1"/>
          <w:sz w:val="28"/>
          <w:szCs w:val="28"/>
        </w:rPr>
        <w:t>и.</w:t>
      </w:r>
      <w:r w:rsidR="00D6229B">
        <w:rPr>
          <w:rStyle w:val="a8"/>
          <w:color w:val="000000" w:themeColor="text1"/>
          <w:sz w:val="28"/>
          <w:szCs w:val="28"/>
        </w:rPr>
        <w:footnoteReference w:id="7"/>
      </w:r>
    </w:p>
    <w:p w14:paraId="700AF129" w14:textId="2D232BCF" w:rsidR="005A3732" w:rsidRPr="00A31E00" w:rsidRDefault="005A3732" w:rsidP="00B540BF">
      <w:pPr>
        <w:spacing w:line="360" w:lineRule="auto"/>
        <w:ind w:firstLine="709"/>
        <w:jc w:val="both"/>
        <w:rPr>
          <w:rFonts w:ascii="Times New Roman" w:hAnsi="Times New Roman" w:cs="Times New Roman"/>
          <w:color w:val="000000" w:themeColor="text1"/>
          <w:sz w:val="28"/>
          <w:szCs w:val="28"/>
        </w:rPr>
      </w:pPr>
    </w:p>
    <w:p w14:paraId="49889401" w14:textId="48B8E30A" w:rsidR="00A31E00" w:rsidRPr="00A31E00" w:rsidRDefault="00F0088E" w:rsidP="00B540BF">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Таким образом, с</w:t>
      </w:r>
      <w:r w:rsidR="00A31E00" w:rsidRPr="00A31E00">
        <w:rPr>
          <w:rFonts w:ascii="Times New Roman" w:hAnsi="Times New Roman" w:cs="Times New Roman"/>
          <w:color w:val="000000" w:themeColor="text1"/>
          <w:sz w:val="28"/>
          <w:szCs w:val="28"/>
        </w:rPr>
        <w:t>овокупный импорт</w:t>
      </w:r>
      <w:r w:rsidRPr="00F0088E">
        <w:rPr>
          <w:rFonts w:ascii="Times New Roman" w:hAnsi="Times New Roman" w:cs="Times New Roman"/>
          <w:color w:val="000000" w:themeColor="text1"/>
          <w:sz w:val="28"/>
          <w:szCs w:val="28"/>
        </w:rPr>
        <w:t xml:space="preserve"> товаров </w:t>
      </w:r>
      <w:r w:rsidR="00A31E00" w:rsidRPr="00A31E00">
        <w:rPr>
          <w:rFonts w:ascii="Times New Roman" w:hAnsi="Times New Roman" w:cs="Times New Roman"/>
          <w:color w:val="000000" w:themeColor="text1"/>
          <w:sz w:val="28"/>
          <w:szCs w:val="28"/>
        </w:rPr>
        <w:t>из Кита</w:t>
      </w:r>
      <w:r w:rsidRPr="00F0088E">
        <w:rPr>
          <w:rFonts w:ascii="Times New Roman" w:hAnsi="Times New Roman" w:cs="Times New Roman"/>
          <w:color w:val="000000" w:themeColor="text1"/>
          <w:sz w:val="28"/>
          <w:szCs w:val="28"/>
        </w:rPr>
        <w:t>я в Австралию</w:t>
      </w:r>
      <w:r w:rsidR="00A31E00" w:rsidRPr="00A31E00">
        <w:rPr>
          <w:rFonts w:ascii="Times New Roman" w:hAnsi="Times New Roman" w:cs="Times New Roman"/>
          <w:color w:val="000000" w:themeColor="text1"/>
          <w:sz w:val="28"/>
          <w:szCs w:val="28"/>
        </w:rPr>
        <w:t xml:space="preserve"> </w:t>
      </w:r>
      <w:r w:rsidRPr="00A31E00">
        <w:rPr>
          <w:rFonts w:ascii="Times New Roman" w:hAnsi="Times New Roman" w:cs="Times New Roman"/>
          <w:color w:val="000000" w:themeColor="text1"/>
          <w:sz w:val="28"/>
          <w:szCs w:val="28"/>
        </w:rPr>
        <w:t>в 2020 году</w:t>
      </w:r>
      <w:r w:rsidRPr="00F0088E">
        <w:rPr>
          <w:rFonts w:ascii="Times New Roman" w:hAnsi="Times New Roman" w:cs="Times New Roman"/>
          <w:color w:val="000000" w:themeColor="text1"/>
          <w:sz w:val="28"/>
          <w:szCs w:val="28"/>
        </w:rPr>
        <w:t xml:space="preserve"> </w:t>
      </w:r>
      <w:r w:rsidR="00A31E00" w:rsidRPr="00A31E00">
        <w:rPr>
          <w:rFonts w:ascii="Times New Roman" w:hAnsi="Times New Roman" w:cs="Times New Roman"/>
          <w:color w:val="000000" w:themeColor="text1"/>
          <w:sz w:val="28"/>
          <w:szCs w:val="28"/>
        </w:rPr>
        <w:t>составил</w:t>
      </w:r>
      <w:r w:rsidRPr="00F0088E">
        <w:rPr>
          <w:rFonts w:ascii="Times New Roman" w:hAnsi="Times New Roman" w:cs="Times New Roman"/>
          <w:color w:val="000000" w:themeColor="text1"/>
          <w:sz w:val="28"/>
          <w:szCs w:val="28"/>
        </w:rPr>
        <w:t xml:space="preserve"> </w:t>
      </w:r>
      <w:r w:rsidR="00A31E00" w:rsidRPr="00A31E00">
        <w:rPr>
          <w:rFonts w:ascii="Times New Roman" w:hAnsi="Times New Roman" w:cs="Times New Roman"/>
          <w:color w:val="000000" w:themeColor="text1"/>
          <w:sz w:val="28"/>
          <w:szCs w:val="28"/>
        </w:rPr>
        <w:t xml:space="preserve">61 млрд </w:t>
      </w:r>
      <w:r w:rsidRPr="00F0088E">
        <w:rPr>
          <w:rFonts w:ascii="Times New Roman" w:hAnsi="Times New Roman" w:cs="Times New Roman"/>
          <w:color w:val="000000" w:themeColor="text1"/>
          <w:sz w:val="28"/>
          <w:szCs w:val="28"/>
        </w:rPr>
        <w:t>$</w:t>
      </w:r>
      <w:r w:rsidR="00A31E00" w:rsidRPr="00A31E00">
        <w:rPr>
          <w:rFonts w:ascii="Times New Roman" w:hAnsi="Times New Roman" w:cs="Times New Roman"/>
          <w:color w:val="000000" w:themeColor="text1"/>
          <w:sz w:val="28"/>
          <w:szCs w:val="28"/>
        </w:rPr>
        <w:t>.</w:t>
      </w:r>
      <w:r w:rsidR="00B540BF">
        <w:rPr>
          <w:rFonts w:ascii="Times New Roman" w:hAnsi="Times New Roman" w:cs="Times New Roman"/>
          <w:color w:val="000000" w:themeColor="text1"/>
          <w:sz w:val="28"/>
          <w:szCs w:val="28"/>
        </w:rPr>
        <w:t>, при этом п</w:t>
      </w:r>
      <w:r w:rsidR="00B540BF" w:rsidRPr="00A31E00">
        <w:rPr>
          <w:rFonts w:ascii="Times New Roman" w:hAnsi="Times New Roman" w:cs="Times New Roman"/>
          <w:color w:val="000000" w:themeColor="text1"/>
          <w:sz w:val="28"/>
          <w:szCs w:val="28"/>
        </w:rPr>
        <w:t xml:space="preserve">о сравнению </w:t>
      </w:r>
      <w:r w:rsidR="00B540BF">
        <w:rPr>
          <w:rFonts w:ascii="Times New Roman" w:hAnsi="Times New Roman" w:cs="Times New Roman"/>
          <w:color w:val="000000" w:themeColor="text1"/>
          <w:sz w:val="28"/>
          <w:szCs w:val="28"/>
        </w:rPr>
        <w:t xml:space="preserve">с </w:t>
      </w:r>
      <w:r w:rsidR="00B540BF" w:rsidRPr="00A31E00">
        <w:rPr>
          <w:rFonts w:ascii="Times New Roman" w:hAnsi="Times New Roman" w:cs="Times New Roman"/>
          <w:color w:val="000000" w:themeColor="text1"/>
          <w:sz w:val="28"/>
          <w:szCs w:val="28"/>
        </w:rPr>
        <w:t>2019 годом</w:t>
      </w:r>
      <w:r w:rsidR="00B540BF">
        <w:rPr>
          <w:rFonts w:ascii="Times New Roman" w:hAnsi="Times New Roman" w:cs="Times New Roman"/>
          <w:color w:val="000000" w:themeColor="text1"/>
          <w:sz w:val="28"/>
          <w:szCs w:val="28"/>
        </w:rPr>
        <w:t xml:space="preserve"> </w:t>
      </w:r>
      <w:r w:rsidR="00A31E00" w:rsidRPr="00A31E00">
        <w:rPr>
          <w:rFonts w:ascii="Times New Roman" w:hAnsi="Times New Roman" w:cs="Times New Roman"/>
          <w:color w:val="000000" w:themeColor="text1"/>
          <w:sz w:val="28"/>
          <w:szCs w:val="28"/>
        </w:rPr>
        <w:t>увеличение поставок</w:t>
      </w:r>
      <w:r w:rsidR="00B540BF">
        <w:rPr>
          <w:rFonts w:ascii="Times New Roman" w:hAnsi="Times New Roman" w:cs="Times New Roman"/>
          <w:color w:val="000000" w:themeColor="text1"/>
          <w:sz w:val="28"/>
          <w:szCs w:val="28"/>
        </w:rPr>
        <w:t xml:space="preserve"> </w:t>
      </w:r>
      <w:r w:rsidR="00A31E00" w:rsidRPr="00A31E00">
        <w:rPr>
          <w:rFonts w:ascii="Times New Roman" w:hAnsi="Times New Roman" w:cs="Times New Roman"/>
          <w:color w:val="000000" w:themeColor="text1"/>
          <w:sz w:val="28"/>
          <w:szCs w:val="28"/>
        </w:rPr>
        <w:t>товаров составило 7,21%</w:t>
      </w:r>
      <w:r w:rsidR="00B540BF">
        <w:rPr>
          <w:rFonts w:ascii="Times New Roman" w:hAnsi="Times New Roman" w:cs="Times New Roman"/>
          <w:color w:val="000000" w:themeColor="text1"/>
          <w:sz w:val="28"/>
          <w:szCs w:val="28"/>
        </w:rPr>
        <w:t>: и</w:t>
      </w:r>
      <w:r w:rsidR="00A31E00" w:rsidRPr="00A31E00">
        <w:rPr>
          <w:rFonts w:ascii="Times New Roman" w:hAnsi="Times New Roman" w:cs="Times New Roman"/>
          <w:color w:val="000000" w:themeColor="text1"/>
          <w:sz w:val="28"/>
          <w:szCs w:val="28"/>
        </w:rPr>
        <w:t>мпорт товаров вырос на 4,1 млрд долларов (в 2019 в Австрали</w:t>
      </w:r>
      <w:r w:rsidR="00B540BF">
        <w:rPr>
          <w:rFonts w:ascii="Times New Roman" w:hAnsi="Times New Roman" w:cs="Times New Roman"/>
          <w:color w:val="000000" w:themeColor="text1"/>
          <w:sz w:val="28"/>
          <w:szCs w:val="28"/>
        </w:rPr>
        <w:t>ю</w:t>
      </w:r>
      <w:r w:rsidR="00A31E00" w:rsidRPr="00A31E00">
        <w:rPr>
          <w:rFonts w:ascii="Times New Roman" w:hAnsi="Times New Roman" w:cs="Times New Roman"/>
          <w:color w:val="000000" w:themeColor="text1"/>
          <w:sz w:val="28"/>
          <w:szCs w:val="28"/>
        </w:rPr>
        <w:t xml:space="preserve"> из Кита</w:t>
      </w:r>
      <w:r w:rsidR="00B540BF">
        <w:rPr>
          <w:rFonts w:ascii="Times New Roman" w:hAnsi="Times New Roman" w:cs="Times New Roman"/>
          <w:color w:val="000000" w:themeColor="text1"/>
          <w:sz w:val="28"/>
          <w:szCs w:val="28"/>
        </w:rPr>
        <w:t>я</w:t>
      </w:r>
      <w:r w:rsidR="00A31E00" w:rsidRPr="00A31E00">
        <w:rPr>
          <w:rFonts w:ascii="Times New Roman" w:hAnsi="Times New Roman" w:cs="Times New Roman"/>
          <w:color w:val="000000" w:themeColor="text1"/>
          <w:sz w:val="28"/>
          <w:szCs w:val="28"/>
        </w:rPr>
        <w:t xml:space="preserve"> было завезено товаров на сумму 56 млрд долларов).</w:t>
      </w:r>
    </w:p>
    <w:p w14:paraId="39546A42" w14:textId="45D8A294" w:rsidR="00A31E00" w:rsidRPr="00A31E00" w:rsidRDefault="00A31E00" w:rsidP="00C67E67">
      <w:pPr>
        <w:spacing w:line="360" w:lineRule="auto"/>
        <w:ind w:firstLine="709"/>
        <w:jc w:val="both"/>
        <w:rPr>
          <w:rFonts w:ascii="Times New Roman" w:hAnsi="Times New Roman" w:cs="Times New Roman"/>
          <w:color w:val="000000" w:themeColor="text1"/>
          <w:sz w:val="28"/>
          <w:szCs w:val="28"/>
        </w:rPr>
      </w:pPr>
      <w:r w:rsidRPr="00A31E00">
        <w:rPr>
          <w:rFonts w:ascii="Times New Roman" w:hAnsi="Times New Roman" w:cs="Times New Roman"/>
          <w:color w:val="000000" w:themeColor="text1"/>
          <w:sz w:val="28"/>
          <w:szCs w:val="28"/>
        </w:rPr>
        <w:t xml:space="preserve">В </w:t>
      </w:r>
      <w:r w:rsidR="00B540BF">
        <w:rPr>
          <w:rFonts w:ascii="Times New Roman" w:hAnsi="Times New Roman" w:cs="Times New Roman"/>
          <w:color w:val="000000" w:themeColor="text1"/>
          <w:sz w:val="28"/>
          <w:szCs w:val="28"/>
        </w:rPr>
        <w:t xml:space="preserve">общем </w:t>
      </w:r>
      <w:r w:rsidRPr="00A31E00">
        <w:rPr>
          <w:rFonts w:ascii="Times New Roman" w:hAnsi="Times New Roman" w:cs="Times New Roman"/>
          <w:color w:val="000000" w:themeColor="text1"/>
          <w:sz w:val="28"/>
          <w:szCs w:val="28"/>
        </w:rPr>
        <w:t>импорте товаров в Австрали</w:t>
      </w:r>
      <w:r w:rsidR="00B540BF">
        <w:rPr>
          <w:rFonts w:ascii="Times New Roman" w:hAnsi="Times New Roman" w:cs="Times New Roman"/>
          <w:color w:val="000000" w:themeColor="text1"/>
          <w:sz w:val="28"/>
          <w:szCs w:val="28"/>
        </w:rPr>
        <w:t>ю</w:t>
      </w:r>
      <w:r w:rsidRPr="00A31E00">
        <w:rPr>
          <w:rFonts w:ascii="Times New Roman" w:hAnsi="Times New Roman" w:cs="Times New Roman"/>
          <w:color w:val="000000" w:themeColor="text1"/>
          <w:sz w:val="28"/>
          <w:szCs w:val="28"/>
        </w:rPr>
        <w:t xml:space="preserve"> в 2020 году доля Кита</w:t>
      </w:r>
      <w:r w:rsidR="00B540BF">
        <w:rPr>
          <w:rFonts w:ascii="Times New Roman" w:hAnsi="Times New Roman" w:cs="Times New Roman"/>
          <w:color w:val="000000" w:themeColor="text1"/>
          <w:sz w:val="28"/>
          <w:szCs w:val="28"/>
        </w:rPr>
        <w:t>я</w:t>
      </w:r>
      <w:r w:rsidRPr="00A31E00">
        <w:rPr>
          <w:rFonts w:ascii="Times New Roman" w:hAnsi="Times New Roman" w:cs="Times New Roman"/>
          <w:color w:val="000000" w:themeColor="text1"/>
          <w:sz w:val="28"/>
          <w:szCs w:val="28"/>
        </w:rPr>
        <w:t xml:space="preserve"> составила </w:t>
      </w:r>
      <w:r w:rsidR="00B540BF">
        <w:rPr>
          <w:rFonts w:ascii="Times New Roman" w:hAnsi="Times New Roman" w:cs="Times New Roman"/>
          <w:color w:val="000000" w:themeColor="text1"/>
          <w:sz w:val="28"/>
          <w:szCs w:val="28"/>
        </w:rPr>
        <w:t xml:space="preserve">примерно </w:t>
      </w:r>
      <w:r w:rsidRPr="00A31E00">
        <w:rPr>
          <w:rFonts w:ascii="Times New Roman" w:hAnsi="Times New Roman" w:cs="Times New Roman"/>
          <w:color w:val="000000" w:themeColor="text1"/>
          <w:sz w:val="28"/>
          <w:szCs w:val="28"/>
        </w:rPr>
        <w:t>28% (61 млрд US$ из 211 млрд US$ - суммарного импорта). П</w:t>
      </w:r>
      <w:r w:rsidR="00B540BF">
        <w:rPr>
          <w:rFonts w:ascii="Times New Roman" w:hAnsi="Times New Roman" w:cs="Times New Roman"/>
          <w:color w:val="000000" w:themeColor="text1"/>
          <w:sz w:val="28"/>
          <w:szCs w:val="28"/>
        </w:rPr>
        <w:t>ри этом по</w:t>
      </w:r>
      <w:r w:rsidRPr="00A31E00">
        <w:rPr>
          <w:rFonts w:ascii="Times New Roman" w:hAnsi="Times New Roman" w:cs="Times New Roman"/>
          <w:color w:val="000000" w:themeColor="text1"/>
          <w:sz w:val="28"/>
          <w:szCs w:val="28"/>
        </w:rPr>
        <w:t xml:space="preserve"> сравнению с 2019 годом доля Кита</w:t>
      </w:r>
      <w:r w:rsidR="00B540BF">
        <w:rPr>
          <w:rFonts w:ascii="Times New Roman" w:hAnsi="Times New Roman" w:cs="Times New Roman"/>
          <w:color w:val="000000" w:themeColor="text1"/>
          <w:sz w:val="28"/>
          <w:szCs w:val="28"/>
        </w:rPr>
        <w:t>я</w:t>
      </w:r>
      <w:r w:rsidRPr="00A31E00">
        <w:rPr>
          <w:rFonts w:ascii="Times New Roman" w:hAnsi="Times New Roman" w:cs="Times New Roman"/>
          <w:color w:val="000000" w:themeColor="text1"/>
          <w:sz w:val="28"/>
          <w:szCs w:val="28"/>
        </w:rPr>
        <w:t xml:space="preserve"> в импорте товаров в Австрали</w:t>
      </w:r>
      <w:r w:rsidR="00B540BF">
        <w:rPr>
          <w:rFonts w:ascii="Times New Roman" w:hAnsi="Times New Roman" w:cs="Times New Roman"/>
          <w:color w:val="000000" w:themeColor="text1"/>
          <w:sz w:val="28"/>
          <w:szCs w:val="28"/>
        </w:rPr>
        <w:t>ю</w:t>
      </w:r>
      <w:r w:rsidRPr="00A31E00">
        <w:rPr>
          <w:rFonts w:ascii="Times New Roman" w:hAnsi="Times New Roman" w:cs="Times New Roman"/>
          <w:color w:val="000000" w:themeColor="text1"/>
          <w:sz w:val="28"/>
          <w:szCs w:val="28"/>
        </w:rPr>
        <w:t xml:space="preserve"> увеличилась на 3,09</w:t>
      </w:r>
      <w:r w:rsidR="00B540BF">
        <w:rPr>
          <w:rFonts w:ascii="Times New Roman" w:hAnsi="Times New Roman" w:cs="Times New Roman"/>
          <w:color w:val="000000" w:themeColor="text1"/>
          <w:sz w:val="28"/>
          <w:szCs w:val="28"/>
        </w:rPr>
        <w:t>%</w:t>
      </w:r>
      <w:r w:rsidRPr="00A31E00">
        <w:rPr>
          <w:rFonts w:ascii="Times New Roman" w:hAnsi="Times New Roman" w:cs="Times New Roman"/>
          <w:color w:val="000000" w:themeColor="text1"/>
          <w:sz w:val="28"/>
          <w:szCs w:val="28"/>
        </w:rPr>
        <w:t>. (в 2019 году она была равна 25%, а совокупный импорт товаров в Австрали</w:t>
      </w:r>
      <w:r w:rsidR="00B540BF">
        <w:rPr>
          <w:rFonts w:ascii="Times New Roman" w:hAnsi="Times New Roman" w:cs="Times New Roman"/>
          <w:color w:val="000000" w:themeColor="text1"/>
          <w:sz w:val="28"/>
          <w:szCs w:val="28"/>
        </w:rPr>
        <w:t>ю</w:t>
      </w:r>
      <w:r w:rsidRPr="00A31E00">
        <w:rPr>
          <w:rFonts w:ascii="Times New Roman" w:hAnsi="Times New Roman" w:cs="Times New Roman"/>
          <w:color w:val="000000" w:themeColor="text1"/>
          <w:sz w:val="28"/>
          <w:szCs w:val="28"/>
        </w:rPr>
        <w:t xml:space="preserve"> - 221 млрд US$).</w:t>
      </w:r>
      <w:r w:rsidR="00D6229B">
        <w:rPr>
          <w:rStyle w:val="a8"/>
          <w:rFonts w:ascii="Times New Roman" w:hAnsi="Times New Roman" w:cs="Times New Roman"/>
          <w:color w:val="000000" w:themeColor="text1"/>
          <w:sz w:val="28"/>
          <w:szCs w:val="28"/>
        </w:rPr>
        <w:footnoteReference w:id="8"/>
      </w:r>
    </w:p>
    <w:p w14:paraId="78C9A30C" w14:textId="05D582D4" w:rsidR="00F002EC" w:rsidRPr="001A6564" w:rsidRDefault="00F002EC" w:rsidP="0016678A">
      <w:pPr>
        <w:spacing w:line="360" w:lineRule="auto"/>
        <w:ind w:firstLine="709"/>
        <w:jc w:val="both"/>
        <w:rPr>
          <w:rFonts w:ascii="Times New Roman" w:hAnsi="Times New Roman" w:cs="Times New Roman"/>
          <w:sz w:val="28"/>
          <w:szCs w:val="28"/>
        </w:rPr>
      </w:pPr>
      <w:r w:rsidRPr="00A31E00">
        <w:rPr>
          <w:rFonts w:ascii="Times New Roman" w:hAnsi="Times New Roman" w:cs="Times New Roman"/>
          <w:color w:val="000000" w:themeColor="text1"/>
          <w:sz w:val="28"/>
          <w:szCs w:val="28"/>
        </w:rPr>
        <w:t>Также из общей</w:t>
      </w:r>
      <w:r w:rsidRPr="001A6564">
        <w:rPr>
          <w:rFonts w:ascii="Times New Roman" w:hAnsi="Times New Roman" w:cs="Times New Roman"/>
          <w:sz w:val="28"/>
          <w:szCs w:val="28"/>
        </w:rPr>
        <w:t xml:space="preserve"> суммы услуг, предоставляемых КНР, в Австралию экспортируется 13,6 % на сумму более 82 миллиардов долларов</w:t>
      </w:r>
      <w:r w:rsidR="00343A42">
        <w:rPr>
          <w:rFonts w:ascii="Times New Roman" w:hAnsi="Times New Roman" w:cs="Times New Roman"/>
          <w:sz w:val="28"/>
          <w:szCs w:val="28"/>
        </w:rPr>
        <w:t>.</w:t>
      </w:r>
    </w:p>
    <w:p w14:paraId="6A8104AF" w14:textId="36B3F14D" w:rsidR="00F002EC" w:rsidRPr="003B4EF4" w:rsidRDefault="00F002EC" w:rsidP="00F002EC">
      <w:pPr>
        <w:spacing w:line="360" w:lineRule="auto"/>
        <w:ind w:firstLine="709"/>
        <w:jc w:val="both"/>
        <w:rPr>
          <w:rFonts w:ascii="Times New Roman" w:hAnsi="Times New Roman" w:cs="Times New Roman"/>
          <w:sz w:val="28"/>
          <w:szCs w:val="28"/>
        </w:rPr>
      </w:pPr>
      <w:r w:rsidRPr="001A6564">
        <w:rPr>
          <w:rFonts w:ascii="Times New Roman" w:hAnsi="Times New Roman" w:cs="Times New Roman"/>
          <w:sz w:val="28"/>
          <w:szCs w:val="28"/>
        </w:rPr>
        <w:t>В целом экономические отношения двух государств можно охарактеризовать как</w:t>
      </w:r>
      <w:r w:rsidR="00CE2D1A">
        <w:rPr>
          <w:rFonts w:ascii="Times New Roman" w:hAnsi="Times New Roman" w:cs="Times New Roman"/>
          <w:sz w:val="28"/>
          <w:szCs w:val="28"/>
        </w:rPr>
        <w:t xml:space="preserve"> взаимовыгодное сотрудничество</w:t>
      </w:r>
      <w:r w:rsidRPr="001A6564">
        <w:rPr>
          <w:rFonts w:ascii="Times New Roman" w:hAnsi="Times New Roman" w:cs="Times New Roman"/>
          <w:sz w:val="28"/>
          <w:szCs w:val="28"/>
        </w:rPr>
        <w:t xml:space="preserve">. </w:t>
      </w:r>
      <w:r w:rsidR="00CE2D1A">
        <w:rPr>
          <w:rFonts w:ascii="Times New Roman" w:hAnsi="Times New Roman" w:cs="Times New Roman"/>
          <w:sz w:val="28"/>
          <w:szCs w:val="28"/>
        </w:rPr>
        <w:t>«</w:t>
      </w:r>
      <w:r w:rsidRPr="001A6564">
        <w:rPr>
          <w:rFonts w:ascii="Times New Roman" w:hAnsi="Times New Roman" w:cs="Times New Roman"/>
          <w:sz w:val="28"/>
          <w:szCs w:val="28"/>
        </w:rPr>
        <w:t>Своеобразным символом успешного австралийско-китайского сотрудничества в торгово-экономической сфере</w:t>
      </w:r>
      <w:r w:rsidR="00343A42">
        <w:rPr>
          <w:rFonts w:ascii="Times New Roman" w:hAnsi="Times New Roman" w:cs="Times New Roman"/>
          <w:sz w:val="28"/>
          <w:szCs w:val="28"/>
        </w:rPr>
        <w:t xml:space="preserve"> </w:t>
      </w:r>
      <w:r w:rsidRPr="001A6564">
        <w:rPr>
          <w:rFonts w:ascii="Times New Roman" w:hAnsi="Times New Roman" w:cs="Times New Roman"/>
          <w:sz w:val="28"/>
          <w:szCs w:val="28"/>
        </w:rPr>
        <w:t xml:space="preserve">можно назвать ежегодные церемонии вручения бизнес-наград </w:t>
      </w:r>
      <w:proofErr w:type="spellStart"/>
      <w:r w:rsidRPr="001A6564">
        <w:rPr>
          <w:rFonts w:ascii="Times New Roman" w:hAnsi="Times New Roman" w:cs="Times New Roman"/>
          <w:sz w:val="28"/>
          <w:szCs w:val="28"/>
        </w:rPr>
        <w:t>Australia</w:t>
      </w:r>
      <w:proofErr w:type="spellEnd"/>
      <w:r w:rsidRPr="001A6564">
        <w:rPr>
          <w:rFonts w:ascii="Times New Roman" w:hAnsi="Times New Roman" w:cs="Times New Roman"/>
          <w:sz w:val="28"/>
          <w:szCs w:val="28"/>
        </w:rPr>
        <w:t>-China Business Awards (ACBA), которые проводятся уже на протяжении 23 лет и определяют самые успешные компании из двух стран, действующие в регионе Большого Китая</w:t>
      </w:r>
      <w:r w:rsidR="00CE2D1A">
        <w:rPr>
          <w:rFonts w:ascii="Times New Roman" w:hAnsi="Times New Roman" w:cs="Times New Roman"/>
          <w:sz w:val="28"/>
          <w:szCs w:val="28"/>
        </w:rPr>
        <w:t>»</w:t>
      </w:r>
      <w:r w:rsidRPr="001A6564">
        <w:rPr>
          <w:rFonts w:ascii="Times New Roman" w:hAnsi="Times New Roman" w:cs="Times New Roman"/>
          <w:sz w:val="28"/>
          <w:szCs w:val="28"/>
        </w:rPr>
        <w:t>.</w:t>
      </w:r>
      <w:r w:rsidR="00343A42">
        <w:rPr>
          <w:rStyle w:val="a8"/>
          <w:rFonts w:ascii="Times New Roman" w:hAnsi="Times New Roman" w:cs="Times New Roman"/>
          <w:sz w:val="28"/>
          <w:szCs w:val="28"/>
        </w:rPr>
        <w:footnoteReference w:id="9"/>
      </w:r>
      <w:r w:rsidRPr="001A6564">
        <w:rPr>
          <w:rFonts w:ascii="Times New Roman" w:hAnsi="Times New Roman" w:cs="Times New Roman"/>
          <w:sz w:val="28"/>
          <w:szCs w:val="28"/>
        </w:rPr>
        <w:t xml:space="preserve"> Кроме того, Австралия стала важным источником высоких технологий, включая базовые технологии дизайна в производстве ракетных лодок класса </w:t>
      </w:r>
      <w:proofErr w:type="spellStart"/>
      <w:r w:rsidRPr="001A6564">
        <w:rPr>
          <w:rFonts w:ascii="Times New Roman" w:hAnsi="Times New Roman" w:cs="Times New Roman"/>
          <w:sz w:val="28"/>
          <w:szCs w:val="28"/>
        </w:rPr>
        <w:t>Houbei</w:t>
      </w:r>
      <w:proofErr w:type="spellEnd"/>
      <w:r w:rsidRPr="001A6564">
        <w:rPr>
          <w:rFonts w:ascii="Times New Roman" w:hAnsi="Times New Roman" w:cs="Times New Roman"/>
          <w:sz w:val="28"/>
          <w:szCs w:val="28"/>
        </w:rPr>
        <w:t xml:space="preserve">, необходимых Китаю </w:t>
      </w:r>
      <w:r w:rsidRPr="003B4EF4">
        <w:rPr>
          <w:rFonts w:ascii="Times New Roman" w:hAnsi="Times New Roman" w:cs="Times New Roman"/>
          <w:sz w:val="28"/>
          <w:szCs w:val="28"/>
        </w:rPr>
        <w:t>для укрепления своего положения в спорах за территории в Тихом океане.</w:t>
      </w:r>
      <w:r w:rsidR="00816E66" w:rsidRPr="003B4EF4">
        <w:rPr>
          <w:rStyle w:val="a8"/>
          <w:rFonts w:ascii="Times New Roman" w:hAnsi="Times New Roman" w:cs="Times New Roman"/>
          <w:sz w:val="28"/>
          <w:szCs w:val="28"/>
        </w:rPr>
        <w:footnoteReference w:id="10"/>
      </w:r>
    </w:p>
    <w:p w14:paraId="729D9B31" w14:textId="07D90907" w:rsidR="00F002EC" w:rsidRPr="00A5233B" w:rsidRDefault="00F002EC" w:rsidP="00F002EC">
      <w:pPr>
        <w:spacing w:line="360" w:lineRule="auto"/>
        <w:ind w:firstLine="709"/>
        <w:jc w:val="both"/>
        <w:rPr>
          <w:rFonts w:ascii="Times New Roman" w:hAnsi="Times New Roman" w:cs="Times New Roman"/>
          <w:sz w:val="28"/>
          <w:szCs w:val="28"/>
        </w:rPr>
      </w:pPr>
      <w:bookmarkStart w:id="4" w:name="_Hlk73314187"/>
      <w:r w:rsidRPr="003B4EF4">
        <w:rPr>
          <w:rFonts w:ascii="Times New Roman" w:hAnsi="Times New Roman" w:cs="Times New Roman"/>
          <w:sz w:val="28"/>
          <w:szCs w:val="28"/>
        </w:rPr>
        <w:t>Выгода для</w:t>
      </w:r>
      <w:r w:rsidR="00CE2D1A" w:rsidRPr="003B4EF4">
        <w:rPr>
          <w:rFonts w:ascii="Times New Roman" w:hAnsi="Times New Roman" w:cs="Times New Roman"/>
          <w:sz w:val="28"/>
          <w:szCs w:val="28"/>
        </w:rPr>
        <w:t xml:space="preserve"> Австралии</w:t>
      </w:r>
      <w:r w:rsidRPr="003B4EF4">
        <w:rPr>
          <w:rFonts w:ascii="Times New Roman" w:hAnsi="Times New Roman" w:cs="Times New Roman"/>
          <w:sz w:val="28"/>
          <w:szCs w:val="28"/>
        </w:rPr>
        <w:t xml:space="preserve"> в сотрудничестве с КНР в первую очередь состоит в инвестициях. По оценкам за </w:t>
      </w:r>
      <w:r w:rsidR="00773B3C" w:rsidRPr="003B4EF4">
        <w:rPr>
          <w:rFonts w:ascii="Times New Roman" w:hAnsi="Times New Roman" w:cs="Times New Roman"/>
          <w:sz w:val="28"/>
          <w:szCs w:val="28"/>
        </w:rPr>
        <w:t>2020</w:t>
      </w:r>
      <w:r w:rsidRPr="003B4EF4">
        <w:rPr>
          <w:rFonts w:ascii="Times New Roman" w:hAnsi="Times New Roman" w:cs="Times New Roman"/>
          <w:sz w:val="28"/>
          <w:szCs w:val="28"/>
        </w:rPr>
        <w:t xml:space="preserve"> г. их сумма составила </w:t>
      </w:r>
      <w:r w:rsidR="00773B3C" w:rsidRPr="003B4EF4">
        <w:rPr>
          <w:rFonts w:ascii="Times New Roman" w:hAnsi="Times New Roman" w:cs="Times New Roman"/>
          <w:sz w:val="28"/>
          <w:szCs w:val="28"/>
        </w:rPr>
        <w:t xml:space="preserve">61,31 </w:t>
      </w:r>
      <w:r w:rsidRPr="003B4EF4">
        <w:rPr>
          <w:rFonts w:ascii="Times New Roman" w:hAnsi="Times New Roman" w:cs="Times New Roman"/>
          <w:sz w:val="28"/>
          <w:szCs w:val="28"/>
        </w:rPr>
        <w:lastRenderedPageBreak/>
        <w:t>миллиарда долларов</w:t>
      </w:r>
      <w:r w:rsidR="00773B3C" w:rsidRPr="003B4EF4">
        <w:rPr>
          <w:rFonts w:ascii="Times New Roman" w:hAnsi="Times New Roman" w:cs="Times New Roman"/>
          <w:sz w:val="28"/>
          <w:szCs w:val="28"/>
        </w:rPr>
        <w:t xml:space="preserve"> США</w:t>
      </w:r>
      <w:bookmarkEnd w:id="4"/>
      <w:r w:rsidR="00773B3C" w:rsidRPr="003B4EF4">
        <w:rPr>
          <w:rStyle w:val="a8"/>
          <w:rFonts w:ascii="Times New Roman" w:hAnsi="Times New Roman" w:cs="Times New Roman"/>
          <w:sz w:val="28"/>
          <w:szCs w:val="28"/>
        </w:rPr>
        <w:footnoteReference w:id="11"/>
      </w:r>
      <w:r w:rsidRPr="003B4EF4">
        <w:rPr>
          <w:rFonts w:ascii="Times New Roman" w:hAnsi="Times New Roman" w:cs="Times New Roman"/>
          <w:sz w:val="28"/>
          <w:szCs w:val="28"/>
        </w:rPr>
        <w:t>, что ставит Китай на 9-е место среди зарубежных инвесторов Австралии. С</w:t>
      </w:r>
      <w:r w:rsidRPr="001A6564">
        <w:rPr>
          <w:rFonts w:ascii="Times New Roman" w:hAnsi="Times New Roman" w:cs="Times New Roman"/>
          <w:sz w:val="28"/>
          <w:szCs w:val="28"/>
        </w:rPr>
        <w:t xml:space="preserve"> целью привлечения </w:t>
      </w:r>
      <w:r w:rsidR="008B4C90">
        <w:rPr>
          <w:rFonts w:ascii="Times New Roman" w:hAnsi="Times New Roman" w:cs="Times New Roman"/>
          <w:sz w:val="28"/>
          <w:szCs w:val="28"/>
        </w:rPr>
        <w:t xml:space="preserve">состоятельных </w:t>
      </w:r>
      <w:r w:rsidRPr="001A6564">
        <w:rPr>
          <w:rFonts w:ascii="Times New Roman" w:hAnsi="Times New Roman" w:cs="Times New Roman"/>
          <w:sz w:val="28"/>
          <w:szCs w:val="28"/>
        </w:rPr>
        <w:t xml:space="preserve">китайцев в Австралии еще в 2013 г. была запущена государственная программа </w:t>
      </w:r>
      <w:proofErr w:type="spellStart"/>
      <w:r w:rsidRPr="001A6564">
        <w:rPr>
          <w:rFonts w:ascii="Times New Roman" w:hAnsi="Times New Roman" w:cs="Times New Roman"/>
          <w:sz w:val="28"/>
          <w:szCs w:val="28"/>
        </w:rPr>
        <w:t>Significant</w:t>
      </w:r>
      <w:proofErr w:type="spellEnd"/>
      <w:r w:rsidRPr="001A6564">
        <w:rPr>
          <w:rFonts w:ascii="Times New Roman" w:hAnsi="Times New Roman" w:cs="Times New Roman"/>
          <w:sz w:val="28"/>
          <w:szCs w:val="28"/>
        </w:rPr>
        <w:t xml:space="preserve"> </w:t>
      </w:r>
      <w:proofErr w:type="spellStart"/>
      <w:r w:rsidRPr="001A6564">
        <w:rPr>
          <w:rFonts w:ascii="Times New Roman" w:hAnsi="Times New Roman" w:cs="Times New Roman"/>
          <w:sz w:val="28"/>
          <w:szCs w:val="28"/>
        </w:rPr>
        <w:t>Investor</w:t>
      </w:r>
      <w:proofErr w:type="spellEnd"/>
      <w:r w:rsidRPr="001A6564">
        <w:rPr>
          <w:rFonts w:ascii="Times New Roman" w:hAnsi="Times New Roman" w:cs="Times New Roman"/>
          <w:sz w:val="28"/>
          <w:szCs w:val="28"/>
        </w:rPr>
        <w:t xml:space="preserve"> Visa (SIV), по которой за вложения в экономику на сумму 5 миллионов австралийских долларов и более предоставляется австралийское гражданство. Тем не менее, китайские инвестиции не пользуются популярностью среди самого австралийского общества. Ежегодные опросы Института </w:t>
      </w:r>
      <w:proofErr w:type="spellStart"/>
      <w:r w:rsidRPr="001A6564">
        <w:rPr>
          <w:rFonts w:ascii="Times New Roman" w:hAnsi="Times New Roman" w:cs="Times New Roman"/>
          <w:sz w:val="28"/>
          <w:szCs w:val="28"/>
        </w:rPr>
        <w:t>Лоуи</w:t>
      </w:r>
      <w:proofErr w:type="spellEnd"/>
      <w:r w:rsidRPr="001A6564">
        <w:rPr>
          <w:rFonts w:ascii="Times New Roman" w:hAnsi="Times New Roman" w:cs="Times New Roman"/>
          <w:sz w:val="28"/>
          <w:szCs w:val="28"/>
        </w:rPr>
        <w:t xml:space="preserve"> показывают, что большинство австралийцев считает, что в настоящее время в экономике Австралии среди иностранных инвестиций китайские занимают слишком большую долю, а это в дальнейшем может привести к инвестиционной зависимости от Китая. Вопреки мнению населения, австралийское правительство продолжает заключать договоры аренды стратегических объектов на долгосрочную перспективу, такие как договор 2014 г. о порте Ньюкасл (крупнейший порт, специализирующийся на экспорте каменного угля), согласно которому корпорация China </w:t>
      </w:r>
      <w:proofErr w:type="spellStart"/>
      <w:r w:rsidRPr="001A6564">
        <w:rPr>
          <w:rFonts w:ascii="Times New Roman" w:hAnsi="Times New Roman" w:cs="Times New Roman"/>
          <w:sz w:val="28"/>
          <w:szCs w:val="28"/>
        </w:rPr>
        <w:t>Merchants</w:t>
      </w:r>
      <w:proofErr w:type="spellEnd"/>
      <w:r w:rsidRPr="001A6564">
        <w:rPr>
          <w:rFonts w:ascii="Times New Roman" w:hAnsi="Times New Roman" w:cs="Times New Roman"/>
          <w:sz w:val="28"/>
          <w:szCs w:val="28"/>
        </w:rPr>
        <w:t xml:space="preserve"> совместно с австралийским фондом </w:t>
      </w:r>
      <w:proofErr w:type="spellStart"/>
      <w:r w:rsidRPr="001A6564">
        <w:rPr>
          <w:rFonts w:ascii="Times New Roman" w:hAnsi="Times New Roman" w:cs="Times New Roman"/>
          <w:sz w:val="28"/>
          <w:szCs w:val="28"/>
        </w:rPr>
        <w:t>Hastings</w:t>
      </w:r>
      <w:proofErr w:type="spellEnd"/>
      <w:r w:rsidRPr="001A6564">
        <w:rPr>
          <w:rFonts w:ascii="Times New Roman" w:hAnsi="Times New Roman" w:cs="Times New Roman"/>
          <w:sz w:val="28"/>
          <w:szCs w:val="28"/>
        </w:rPr>
        <w:t xml:space="preserve"> </w:t>
      </w:r>
      <w:proofErr w:type="spellStart"/>
      <w:r w:rsidRPr="001A6564">
        <w:rPr>
          <w:rFonts w:ascii="Times New Roman" w:hAnsi="Times New Roman" w:cs="Times New Roman"/>
          <w:sz w:val="28"/>
          <w:szCs w:val="28"/>
        </w:rPr>
        <w:t>Funds</w:t>
      </w:r>
      <w:proofErr w:type="spellEnd"/>
      <w:r w:rsidRPr="001A6564">
        <w:rPr>
          <w:rFonts w:ascii="Times New Roman" w:hAnsi="Times New Roman" w:cs="Times New Roman"/>
          <w:sz w:val="28"/>
          <w:szCs w:val="28"/>
        </w:rPr>
        <w:t xml:space="preserve"> Management приобрели права аренды на 98 лет. Еще больший общественный резонанс вызвала сделка относительно порта Дарвин, который располагается недалеко от американской базы в Австралии. США </w:t>
      </w:r>
      <w:r w:rsidR="00215A05">
        <w:rPr>
          <w:rFonts w:ascii="Times New Roman" w:hAnsi="Times New Roman" w:cs="Times New Roman"/>
          <w:sz w:val="28"/>
          <w:szCs w:val="28"/>
        </w:rPr>
        <w:t xml:space="preserve">в свою очередь </w:t>
      </w:r>
      <w:r w:rsidRPr="001A6564">
        <w:rPr>
          <w:rFonts w:ascii="Times New Roman" w:hAnsi="Times New Roman" w:cs="Times New Roman"/>
          <w:sz w:val="28"/>
          <w:szCs w:val="28"/>
        </w:rPr>
        <w:t>убеждены, что аренда китайской компанией данного порта вызвана не экономическими причинами (опорная точка в проекте Морского шелкового пути), а намерением следить за американской военной базой</w:t>
      </w:r>
      <w:r w:rsidR="00A5233B" w:rsidRPr="00A5233B">
        <w:rPr>
          <w:rFonts w:ascii="Times New Roman" w:hAnsi="Times New Roman" w:cs="Times New Roman"/>
          <w:sz w:val="28"/>
          <w:szCs w:val="28"/>
        </w:rPr>
        <w:t>.</w:t>
      </w:r>
      <w:r w:rsidR="00A5233B">
        <w:rPr>
          <w:rStyle w:val="a8"/>
          <w:rFonts w:ascii="Times New Roman" w:hAnsi="Times New Roman" w:cs="Times New Roman"/>
          <w:sz w:val="28"/>
          <w:szCs w:val="28"/>
        </w:rPr>
        <w:footnoteReference w:id="12"/>
      </w:r>
    </w:p>
    <w:p w14:paraId="561D0735" w14:textId="4E09B476" w:rsidR="007E2A77" w:rsidRPr="007E2A77" w:rsidRDefault="00F002EC" w:rsidP="007E2A77">
      <w:pPr>
        <w:spacing w:line="360" w:lineRule="auto"/>
        <w:ind w:firstLine="709"/>
        <w:jc w:val="both"/>
        <w:rPr>
          <w:rFonts w:ascii="Times New Roman" w:hAnsi="Times New Roman" w:cs="Times New Roman"/>
          <w:sz w:val="28"/>
          <w:szCs w:val="28"/>
        </w:rPr>
      </w:pPr>
      <w:r w:rsidRPr="007E2A77">
        <w:rPr>
          <w:rFonts w:ascii="Times New Roman" w:hAnsi="Times New Roman" w:cs="Times New Roman"/>
          <w:sz w:val="28"/>
          <w:szCs w:val="28"/>
        </w:rPr>
        <w:t xml:space="preserve">Так или иначе, торгово-экономические отношения двух стран за последние годы серьезно укрепились. Свидетельством этого служит долгожданное подписание 17 июня 2015 г. соглашения </w:t>
      </w:r>
      <w:bookmarkStart w:id="5" w:name="_Hlk73134860"/>
      <w:r w:rsidRPr="007E2A77">
        <w:rPr>
          <w:rFonts w:ascii="Times New Roman" w:hAnsi="Times New Roman" w:cs="Times New Roman"/>
          <w:sz w:val="28"/>
          <w:szCs w:val="28"/>
        </w:rPr>
        <w:t xml:space="preserve">о свободной торговле между </w:t>
      </w:r>
      <w:r w:rsidRPr="00F27E8D">
        <w:rPr>
          <w:rFonts w:ascii="Times New Roman" w:hAnsi="Times New Roman" w:cs="Times New Roman"/>
          <w:sz w:val="28"/>
          <w:szCs w:val="28"/>
        </w:rPr>
        <w:t xml:space="preserve">КНР и Австралией </w:t>
      </w:r>
      <w:bookmarkEnd w:id="5"/>
      <w:r w:rsidRPr="00F27E8D">
        <w:rPr>
          <w:rFonts w:ascii="Times New Roman" w:hAnsi="Times New Roman" w:cs="Times New Roman"/>
          <w:sz w:val="28"/>
          <w:szCs w:val="28"/>
        </w:rPr>
        <w:t>(</w:t>
      </w:r>
      <w:proofErr w:type="spellStart"/>
      <w:r w:rsidRPr="00F27E8D">
        <w:rPr>
          <w:rFonts w:ascii="Times New Roman" w:hAnsi="Times New Roman" w:cs="Times New Roman"/>
          <w:sz w:val="28"/>
          <w:szCs w:val="28"/>
        </w:rPr>
        <w:t>ChAFTA</w:t>
      </w:r>
      <w:proofErr w:type="spellEnd"/>
      <w:r w:rsidRPr="00F27E8D">
        <w:rPr>
          <w:rFonts w:ascii="Times New Roman" w:hAnsi="Times New Roman" w:cs="Times New Roman"/>
          <w:sz w:val="28"/>
          <w:szCs w:val="28"/>
        </w:rPr>
        <w:t>).</w:t>
      </w:r>
      <w:r w:rsidRPr="007E2A77">
        <w:rPr>
          <w:rFonts w:ascii="Times New Roman" w:hAnsi="Times New Roman" w:cs="Times New Roman"/>
          <w:sz w:val="28"/>
          <w:szCs w:val="28"/>
        </w:rPr>
        <w:t xml:space="preserve"> Соглашение предусматривает </w:t>
      </w:r>
      <w:r w:rsidR="00F27E8D" w:rsidRPr="007E2A77">
        <w:rPr>
          <w:rFonts w:ascii="Times New Roman" w:hAnsi="Times New Roman" w:cs="Times New Roman"/>
          <w:sz w:val="28"/>
          <w:szCs w:val="28"/>
        </w:rPr>
        <w:lastRenderedPageBreak/>
        <w:t xml:space="preserve">практически полную отмену пошлин в отношении 93 % австралийского экспорта </w:t>
      </w:r>
      <w:r w:rsidRPr="007E2A77">
        <w:rPr>
          <w:rFonts w:ascii="Times New Roman" w:hAnsi="Times New Roman" w:cs="Times New Roman"/>
          <w:sz w:val="28"/>
          <w:szCs w:val="28"/>
        </w:rPr>
        <w:t xml:space="preserve">в течение </w:t>
      </w:r>
      <w:r w:rsidR="00F27E8D">
        <w:rPr>
          <w:rFonts w:ascii="Times New Roman" w:hAnsi="Times New Roman" w:cs="Times New Roman"/>
          <w:sz w:val="28"/>
          <w:szCs w:val="28"/>
        </w:rPr>
        <w:t>четырех</w:t>
      </w:r>
      <w:r w:rsidRPr="007E2A77">
        <w:rPr>
          <w:rFonts w:ascii="Times New Roman" w:hAnsi="Times New Roman" w:cs="Times New Roman"/>
          <w:sz w:val="28"/>
          <w:szCs w:val="28"/>
        </w:rPr>
        <w:t xml:space="preserve"> лет.</w:t>
      </w:r>
      <w:r w:rsidR="00F27E8D" w:rsidRPr="00F27E8D">
        <w:rPr>
          <w:rFonts w:ascii="Times New Roman" w:hAnsi="Times New Roman" w:cs="Times New Roman"/>
          <w:sz w:val="28"/>
          <w:szCs w:val="28"/>
        </w:rPr>
        <w:t xml:space="preserve"> </w:t>
      </w:r>
      <w:r w:rsidR="00F27E8D" w:rsidRPr="007E2A77">
        <w:rPr>
          <w:rFonts w:ascii="Times New Roman" w:hAnsi="Times New Roman" w:cs="Times New Roman"/>
          <w:sz w:val="28"/>
          <w:szCs w:val="28"/>
        </w:rPr>
        <w:t>Австралия – одна из немногих развитых стран, заключивших Соглашение о свободной торговле (</w:t>
      </w:r>
      <w:r w:rsidR="00F27E8D" w:rsidRPr="007E2A77">
        <w:rPr>
          <w:rFonts w:ascii="Times New Roman" w:hAnsi="Times New Roman" w:cs="Times New Roman"/>
          <w:sz w:val="28"/>
          <w:szCs w:val="28"/>
          <w:lang w:val="en-US"/>
        </w:rPr>
        <w:t>FTA</w:t>
      </w:r>
      <w:r w:rsidR="00F27E8D" w:rsidRPr="007E2A77">
        <w:rPr>
          <w:rFonts w:ascii="Times New Roman" w:hAnsi="Times New Roman" w:cs="Times New Roman"/>
          <w:sz w:val="28"/>
          <w:szCs w:val="28"/>
        </w:rPr>
        <w:t xml:space="preserve">) с Китаем, что дало несомненное конкурентное преимущество национальным предприятиям и бизнесу. Как было сказано министром торговли и инвестиций Австралии Эндрю </w:t>
      </w:r>
      <w:proofErr w:type="spellStart"/>
      <w:r w:rsidR="00F27E8D" w:rsidRPr="007E2A77">
        <w:rPr>
          <w:rFonts w:ascii="Times New Roman" w:hAnsi="Times New Roman" w:cs="Times New Roman"/>
          <w:sz w:val="28"/>
          <w:szCs w:val="28"/>
        </w:rPr>
        <w:t>Роббом</w:t>
      </w:r>
      <w:proofErr w:type="spellEnd"/>
      <w:r w:rsidR="00F27E8D" w:rsidRPr="007E2A77">
        <w:rPr>
          <w:rFonts w:ascii="Times New Roman" w:hAnsi="Times New Roman" w:cs="Times New Roman"/>
          <w:sz w:val="28"/>
          <w:szCs w:val="28"/>
        </w:rPr>
        <w:t>, непосредственно принимавшим участие в подписании Соглашения: «Это поистине историческое Соглашение с нашим крупнейшим торговым партнером нацелено на поддержание дальнейшего экономического роста, создания новых рабочих мест и достижения более высокого уровня жизни за счет увеличения торговли товарами и услугами, а также инвестирования. Китай, с его населением в 1,4 млрд. человек и быстрорастущим средним классом открывает огромные возможности для австралийских предприятий и бизнеса в будущем»</w:t>
      </w:r>
      <w:r w:rsidR="003E2D4B" w:rsidRPr="007E2A77">
        <w:rPr>
          <w:rFonts w:ascii="Times New Roman" w:hAnsi="Times New Roman" w:cs="Times New Roman"/>
          <w:sz w:val="28"/>
          <w:szCs w:val="28"/>
        </w:rPr>
        <w:t>.</w:t>
      </w:r>
      <w:r w:rsidR="003E2D4B" w:rsidRPr="007E2A77">
        <w:rPr>
          <w:rStyle w:val="a8"/>
          <w:rFonts w:ascii="Times New Roman" w:hAnsi="Times New Roman" w:cs="Times New Roman"/>
          <w:sz w:val="28"/>
          <w:szCs w:val="28"/>
        </w:rPr>
        <w:footnoteReference w:id="13"/>
      </w:r>
    </w:p>
    <w:p w14:paraId="7A3ECBCA" w14:textId="41226A9E" w:rsidR="007E2A77" w:rsidRDefault="007E2A77" w:rsidP="007E2A77">
      <w:pPr>
        <w:spacing w:line="360" w:lineRule="auto"/>
        <w:ind w:firstLine="709"/>
        <w:jc w:val="both"/>
        <w:rPr>
          <w:rFonts w:ascii="Times New Roman" w:hAnsi="Times New Roman" w:cs="Times New Roman"/>
          <w:sz w:val="28"/>
          <w:szCs w:val="28"/>
        </w:rPr>
      </w:pPr>
      <w:proofErr w:type="spellStart"/>
      <w:r w:rsidRPr="007E2A77">
        <w:rPr>
          <w:rFonts w:ascii="Times New Roman" w:hAnsi="Times New Roman" w:cs="Times New Roman"/>
          <w:sz w:val="28"/>
          <w:szCs w:val="28"/>
        </w:rPr>
        <w:t>ChAFTA</w:t>
      </w:r>
      <w:proofErr w:type="spellEnd"/>
      <w:r w:rsidRPr="007E2A77">
        <w:rPr>
          <w:rFonts w:ascii="Times New Roman" w:hAnsi="Times New Roman" w:cs="Times New Roman"/>
          <w:sz w:val="28"/>
          <w:szCs w:val="28"/>
        </w:rPr>
        <w:t xml:space="preserve"> расшир</w:t>
      </w:r>
      <w:r w:rsidR="00EA4AF4">
        <w:rPr>
          <w:rFonts w:ascii="Times New Roman" w:hAnsi="Times New Roman" w:cs="Times New Roman"/>
          <w:sz w:val="28"/>
          <w:szCs w:val="28"/>
        </w:rPr>
        <w:t>ило</w:t>
      </w:r>
      <w:r w:rsidRPr="007E2A77">
        <w:rPr>
          <w:rFonts w:ascii="Times New Roman" w:hAnsi="Times New Roman" w:cs="Times New Roman"/>
          <w:sz w:val="28"/>
          <w:szCs w:val="28"/>
        </w:rPr>
        <w:t xml:space="preserve"> возможности экономического сотрудничества между двумя странами за счет отмены таможенных пошлин на подавляющую часть торговли товарами между Австралией и Китаем. Это особенно выгодно австралийским предприятиям, которые экспортируют австралийские товары в Китай или импортируют китайские товары для продажи в Австралии. Согласно тексту Соглашения, с момента его вступления в силу более 85% австралийского экспорта </w:t>
      </w:r>
      <w:r w:rsidR="00EA4AF4">
        <w:rPr>
          <w:rFonts w:ascii="Times New Roman" w:hAnsi="Times New Roman" w:cs="Times New Roman"/>
          <w:sz w:val="28"/>
          <w:szCs w:val="28"/>
        </w:rPr>
        <w:t xml:space="preserve">должно </w:t>
      </w:r>
      <w:r w:rsidRPr="007E2A77">
        <w:rPr>
          <w:rFonts w:ascii="Times New Roman" w:hAnsi="Times New Roman" w:cs="Times New Roman"/>
          <w:sz w:val="28"/>
          <w:szCs w:val="28"/>
        </w:rPr>
        <w:t xml:space="preserve">поступать в Китай беспошлинно или по льготным тарифным ставкам, а к его полной реализации 98% австралийского экспорта в Китай будет беспошлинным. Это коснется, в первую очередь, поставляемой из Австралии сельскохозяйственной продукции, включая говядину и молочные продукты. Более того, Соглашение открывает путь к </w:t>
      </w:r>
      <w:proofErr w:type="spellStart"/>
      <w:r w:rsidRPr="007E2A77">
        <w:rPr>
          <w:rFonts w:ascii="Times New Roman" w:hAnsi="Times New Roman" w:cs="Times New Roman"/>
          <w:sz w:val="28"/>
          <w:szCs w:val="28"/>
        </w:rPr>
        <w:t>бóльшей</w:t>
      </w:r>
      <w:proofErr w:type="spellEnd"/>
      <w:r w:rsidRPr="007E2A77">
        <w:rPr>
          <w:rFonts w:ascii="Times New Roman" w:hAnsi="Times New Roman" w:cs="Times New Roman"/>
          <w:sz w:val="28"/>
          <w:szCs w:val="28"/>
        </w:rPr>
        <w:t xml:space="preserve"> либерализации доступа на рынок для сектора услуг в Австралии, а также для инвестиций со стороны частных компаний из КНР. Кроме того, в рамках договора предусматривается механизм урегулирования споров между инвесторами и государством. Также, Соглашением о свободной торговле </w:t>
      </w:r>
      <w:r w:rsidRPr="007E2A77">
        <w:rPr>
          <w:rFonts w:ascii="Times New Roman" w:hAnsi="Times New Roman" w:cs="Times New Roman"/>
          <w:sz w:val="28"/>
          <w:szCs w:val="28"/>
        </w:rPr>
        <w:lastRenderedPageBreak/>
        <w:t>предусматривается дальнейшее заключение соглашения о работе и отдыхе (</w:t>
      </w:r>
      <w:r w:rsidRPr="007E2A77">
        <w:rPr>
          <w:rFonts w:ascii="Times New Roman" w:hAnsi="Times New Roman" w:cs="Times New Roman"/>
          <w:sz w:val="28"/>
          <w:szCs w:val="28"/>
          <w:lang w:val="en-US"/>
        </w:rPr>
        <w:t>Work</w:t>
      </w:r>
      <w:r w:rsidRPr="007E2A77">
        <w:rPr>
          <w:rFonts w:ascii="Times New Roman" w:hAnsi="Times New Roman" w:cs="Times New Roman"/>
          <w:sz w:val="28"/>
          <w:szCs w:val="28"/>
        </w:rPr>
        <w:t xml:space="preserve"> </w:t>
      </w:r>
      <w:r w:rsidRPr="007E2A77">
        <w:rPr>
          <w:rFonts w:ascii="Times New Roman" w:hAnsi="Times New Roman" w:cs="Times New Roman"/>
          <w:sz w:val="28"/>
          <w:szCs w:val="28"/>
          <w:lang w:val="en-US"/>
        </w:rPr>
        <w:t>and</w:t>
      </w:r>
      <w:r w:rsidRPr="007E2A77">
        <w:rPr>
          <w:rFonts w:ascii="Times New Roman" w:hAnsi="Times New Roman" w:cs="Times New Roman"/>
          <w:sz w:val="28"/>
          <w:szCs w:val="28"/>
        </w:rPr>
        <w:t xml:space="preserve"> </w:t>
      </w:r>
      <w:r w:rsidRPr="007E2A77">
        <w:rPr>
          <w:rFonts w:ascii="Times New Roman" w:hAnsi="Times New Roman" w:cs="Times New Roman"/>
          <w:sz w:val="28"/>
          <w:szCs w:val="28"/>
          <w:lang w:val="en-US"/>
        </w:rPr>
        <w:t>Holiday</w:t>
      </w:r>
      <w:r w:rsidRPr="007E2A77">
        <w:rPr>
          <w:rFonts w:ascii="Times New Roman" w:hAnsi="Times New Roman" w:cs="Times New Roman"/>
          <w:sz w:val="28"/>
          <w:szCs w:val="28"/>
        </w:rPr>
        <w:t xml:space="preserve"> </w:t>
      </w:r>
      <w:r w:rsidRPr="007E2A77">
        <w:rPr>
          <w:rFonts w:ascii="Times New Roman" w:hAnsi="Times New Roman" w:cs="Times New Roman"/>
          <w:sz w:val="28"/>
          <w:szCs w:val="28"/>
          <w:lang w:val="en-US"/>
        </w:rPr>
        <w:t>Agreement</w:t>
      </w:r>
      <w:r w:rsidRPr="007E2A77">
        <w:rPr>
          <w:rFonts w:ascii="Times New Roman" w:hAnsi="Times New Roman" w:cs="Times New Roman"/>
          <w:sz w:val="28"/>
          <w:szCs w:val="28"/>
        </w:rPr>
        <w:t>), согласно которому Австралия субсидирует гражданам Китая до 5000 виз для рабочих и туристических целей.</w:t>
      </w:r>
    </w:p>
    <w:p w14:paraId="60610843" w14:textId="03A26CAD" w:rsidR="0071641C" w:rsidRPr="003E2D4B" w:rsidRDefault="0071641C" w:rsidP="003E1571">
      <w:pPr>
        <w:spacing w:line="360" w:lineRule="auto"/>
        <w:ind w:firstLine="709"/>
        <w:jc w:val="both"/>
        <w:rPr>
          <w:rFonts w:ascii="Times New Roman" w:hAnsi="Times New Roman" w:cs="Times New Roman"/>
          <w:sz w:val="28"/>
          <w:szCs w:val="28"/>
        </w:rPr>
      </w:pPr>
      <w:r w:rsidRPr="001A6564">
        <w:rPr>
          <w:rFonts w:ascii="Times New Roman" w:hAnsi="Times New Roman" w:cs="Times New Roman"/>
          <w:sz w:val="28"/>
          <w:szCs w:val="28"/>
        </w:rPr>
        <w:t>И сейчас, и в будущем соглашение о свободной торговле между двумя странами</w:t>
      </w:r>
      <w:r>
        <w:rPr>
          <w:rFonts w:ascii="Times New Roman" w:hAnsi="Times New Roman" w:cs="Times New Roman"/>
          <w:sz w:val="28"/>
          <w:szCs w:val="28"/>
        </w:rPr>
        <w:t xml:space="preserve"> — это</w:t>
      </w:r>
      <w:r w:rsidRPr="001A6564">
        <w:rPr>
          <w:rFonts w:ascii="Times New Roman" w:hAnsi="Times New Roman" w:cs="Times New Roman"/>
          <w:sz w:val="28"/>
          <w:szCs w:val="28"/>
        </w:rPr>
        <w:t xml:space="preserve"> ключевой драйвер роста, так как оно приносит колоссальные выгоды экономикам двух стран.</w:t>
      </w:r>
      <w:r>
        <w:rPr>
          <w:rFonts w:ascii="Times New Roman" w:hAnsi="Times New Roman" w:cs="Times New Roman"/>
          <w:sz w:val="28"/>
          <w:szCs w:val="28"/>
        </w:rPr>
        <w:t xml:space="preserve"> «</w:t>
      </w:r>
      <w:r w:rsidRPr="001A6564">
        <w:rPr>
          <w:rFonts w:ascii="Times New Roman" w:hAnsi="Times New Roman" w:cs="Times New Roman"/>
          <w:sz w:val="28"/>
          <w:szCs w:val="28"/>
        </w:rPr>
        <w:t xml:space="preserve">Торговые отношения КНР и Австралии исходят из предпосылки, что каждая сторона может предоставить другой то, что ей необходимо для ускорения экономического роста. Китайский спрос на продукцию </w:t>
      </w:r>
      <w:r>
        <w:rPr>
          <w:rFonts w:ascii="Times New Roman" w:hAnsi="Times New Roman" w:cs="Times New Roman"/>
          <w:sz w:val="28"/>
          <w:szCs w:val="28"/>
        </w:rPr>
        <w:t xml:space="preserve">австралийского </w:t>
      </w:r>
      <w:r w:rsidRPr="001A6564">
        <w:rPr>
          <w:rFonts w:ascii="Times New Roman" w:hAnsi="Times New Roman" w:cs="Times New Roman"/>
          <w:sz w:val="28"/>
          <w:szCs w:val="28"/>
        </w:rPr>
        <w:t xml:space="preserve">экспорта вносит вклад в увеличение прибыли предприятий и </w:t>
      </w:r>
      <w:r w:rsidRPr="00181297">
        <w:rPr>
          <w:rFonts w:ascii="Times New Roman" w:hAnsi="Times New Roman" w:cs="Times New Roman"/>
          <w:sz w:val="28"/>
          <w:szCs w:val="28"/>
        </w:rPr>
        <w:t>налоговых отчислений от горнодобывающих компаний. Каждый из этих двух пунктов приносит государству больше средств на содержание больниц, образовательных учреждений, строительство инфраструктуры и другие культурные нужды</w:t>
      </w:r>
      <w:r>
        <w:rPr>
          <w:rFonts w:ascii="Times New Roman" w:hAnsi="Times New Roman" w:cs="Times New Roman"/>
          <w:sz w:val="28"/>
          <w:szCs w:val="28"/>
        </w:rPr>
        <w:t>»</w:t>
      </w:r>
      <w:r w:rsidRPr="00181297">
        <w:rPr>
          <w:rFonts w:ascii="Times New Roman" w:hAnsi="Times New Roman" w:cs="Times New Roman"/>
          <w:sz w:val="28"/>
          <w:szCs w:val="28"/>
        </w:rPr>
        <w:t>.</w:t>
      </w:r>
      <w:r w:rsidRPr="00181297">
        <w:rPr>
          <w:rStyle w:val="a8"/>
          <w:rFonts w:ascii="Times New Roman" w:hAnsi="Times New Roman" w:cs="Times New Roman"/>
          <w:sz w:val="28"/>
          <w:szCs w:val="28"/>
        </w:rPr>
        <w:footnoteReference w:id="14"/>
      </w:r>
    </w:p>
    <w:p w14:paraId="2122C774" w14:textId="214F6948" w:rsidR="000D73A0" w:rsidRPr="00DA6B3B" w:rsidRDefault="00DA6B3B" w:rsidP="000D73A0">
      <w:pPr>
        <w:spacing w:line="360" w:lineRule="auto"/>
        <w:ind w:firstLine="709"/>
        <w:jc w:val="both"/>
        <w:rPr>
          <w:rFonts w:ascii="Times New Roman" w:hAnsi="Times New Roman" w:cs="Times New Roman"/>
          <w:color w:val="000000" w:themeColor="text1"/>
          <w:sz w:val="28"/>
          <w:szCs w:val="28"/>
          <w:shd w:val="clear" w:color="auto" w:fill="FFFFFF"/>
        </w:rPr>
      </w:pPr>
      <w:r w:rsidRPr="00DA6B3B">
        <w:rPr>
          <w:rFonts w:ascii="Times New Roman" w:hAnsi="Times New Roman" w:cs="Times New Roman"/>
          <w:color w:val="000000" w:themeColor="text1"/>
          <w:sz w:val="28"/>
          <w:szCs w:val="28"/>
          <w:shd w:val="clear" w:color="auto" w:fill="FFFFFF"/>
        </w:rPr>
        <w:t xml:space="preserve">Помимо соглашения о свободной торговле между КНР и Австралией, </w:t>
      </w:r>
      <w:r w:rsidR="000D73A0" w:rsidRPr="00DA6B3B">
        <w:rPr>
          <w:rFonts w:ascii="Times New Roman" w:hAnsi="Times New Roman" w:cs="Times New Roman"/>
          <w:color w:val="000000" w:themeColor="text1"/>
          <w:sz w:val="28"/>
          <w:szCs w:val="28"/>
          <w:shd w:val="clear" w:color="auto" w:fill="FFFFFF"/>
        </w:rPr>
        <w:t xml:space="preserve">15 ноября 2020 г. </w:t>
      </w:r>
      <w:r w:rsidRPr="00DA6B3B">
        <w:rPr>
          <w:rFonts w:ascii="Times New Roman" w:hAnsi="Times New Roman" w:cs="Times New Roman"/>
          <w:color w:val="000000" w:themeColor="text1"/>
          <w:sz w:val="28"/>
          <w:szCs w:val="28"/>
          <w:shd w:val="clear" w:color="auto" w:fill="FFFFFF"/>
        </w:rPr>
        <w:t xml:space="preserve">Состоялось подписание еще одного, не менее важного для двух стран </w:t>
      </w:r>
      <w:r w:rsidR="000D73A0" w:rsidRPr="00DA6B3B">
        <w:rPr>
          <w:rFonts w:ascii="Times New Roman" w:hAnsi="Times New Roman" w:cs="Times New Roman"/>
          <w:color w:val="000000" w:themeColor="text1"/>
          <w:sz w:val="28"/>
          <w:szCs w:val="28"/>
          <w:shd w:val="clear" w:color="auto" w:fill="FFFFFF"/>
        </w:rPr>
        <w:t>соглашения о создании крупнейшей зоны свободной торговли в истории – Всеобъемлющего регионального экономического партнёрства (ВРЭП)</w:t>
      </w:r>
      <w:r w:rsidRPr="00DA6B3B">
        <w:rPr>
          <w:rFonts w:ascii="Times New Roman" w:hAnsi="Times New Roman" w:cs="Times New Roman"/>
          <w:color w:val="000000" w:themeColor="text1"/>
          <w:sz w:val="28"/>
          <w:szCs w:val="28"/>
          <w:shd w:val="clear" w:color="auto" w:fill="FFFFFF"/>
        </w:rPr>
        <w:t>.</w:t>
      </w:r>
    </w:p>
    <w:p w14:paraId="675AD8BE" w14:textId="2339D9A0" w:rsidR="00DA6B3B" w:rsidRDefault="000D73A0" w:rsidP="00DA6B3B">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DA6B3B">
        <w:rPr>
          <w:rFonts w:ascii="Times New Roman" w:eastAsia="Times New Roman" w:hAnsi="Times New Roman" w:cs="Times New Roman"/>
          <w:color w:val="000000" w:themeColor="text1"/>
          <w:sz w:val="28"/>
          <w:szCs w:val="28"/>
        </w:rPr>
        <w:t xml:space="preserve">ВРЭП </w:t>
      </w:r>
      <w:r w:rsidR="00DA6B3B" w:rsidRPr="00DA6B3B">
        <w:rPr>
          <w:rFonts w:ascii="Times New Roman" w:eastAsia="Times New Roman" w:hAnsi="Times New Roman" w:cs="Times New Roman"/>
          <w:color w:val="000000" w:themeColor="text1"/>
          <w:sz w:val="28"/>
          <w:szCs w:val="28"/>
        </w:rPr>
        <w:t xml:space="preserve">представляет собой </w:t>
      </w:r>
      <w:r w:rsidRPr="00DA6B3B">
        <w:rPr>
          <w:rFonts w:ascii="Times New Roman" w:eastAsia="Times New Roman" w:hAnsi="Times New Roman" w:cs="Times New Roman"/>
          <w:color w:val="000000" w:themeColor="text1"/>
          <w:sz w:val="28"/>
          <w:szCs w:val="28"/>
        </w:rPr>
        <w:t>нов</w:t>
      </w:r>
      <w:r w:rsidR="00DA6B3B" w:rsidRPr="00DA6B3B">
        <w:rPr>
          <w:rFonts w:ascii="Times New Roman" w:eastAsia="Times New Roman" w:hAnsi="Times New Roman" w:cs="Times New Roman"/>
          <w:color w:val="000000" w:themeColor="text1"/>
          <w:sz w:val="28"/>
          <w:szCs w:val="28"/>
        </w:rPr>
        <w:t>ую</w:t>
      </w:r>
      <w:r w:rsidRPr="00DA6B3B">
        <w:rPr>
          <w:rFonts w:ascii="Times New Roman" w:eastAsia="Times New Roman" w:hAnsi="Times New Roman" w:cs="Times New Roman"/>
          <w:color w:val="000000" w:themeColor="text1"/>
          <w:sz w:val="28"/>
          <w:szCs w:val="28"/>
        </w:rPr>
        <w:t xml:space="preserve"> ступень интеграционного взаимодействия в АТР</w:t>
      </w:r>
      <w:r w:rsidR="00DA6B3B" w:rsidRPr="00DA6B3B">
        <w:rPr>
          <w:rFonts w:ascii="Times New Roman" w:eastAsia="Times New Roman" w:hAnsi="Times New Roman" w:cs="Times New Roman"/>
          <w:color w:val="000000" w:themeColor="text1"/>
          <w:sz w:val="28"/>
          <w:szCs w:val="28"/>
        </w:rPr>
        <w:t xml:space="preserve">. </w:t>
      </w:r>
      <w:r w:rsidRPr="00DA6B3B">
        <w:rPr>
          <w:rFonts w:ascii="Times New Roman" w:hAnsi="Times New Roman" w:cs="Times New Roman"/>
          <w:color w:val="000000" w:themeColor="text1"/>
          <w:sz w:val="28"/>
          <w:szCs w:val="28"/>
        </w:rPr>
        <w:t xml:space="preserve">Участниками ВРЭП являются 15 стран, между которыми к настоящему моменту уже было заключено 28 соглашений о ЗСТ. Поэтому с торговой точки зрения ВРЭП выступает унификатором этих соглашений с дополнительным расширением положений. Среди них – вопросы регулирования электронной торговли, конкурентной политики, </w:t>
      </w:r>
      <w:r w:rsidRPr="00DA6B3B">
        <w:rPr>
          <w:rFonts w:ascii="Times New Roman" w:hAnsi="Times New Roman" w:cs="Times New Roman"/>
          <w:color w:val="000000" w:themeColor="text1"/>
          <w:sz w:val="28"/>
          <w:szCs w:val="28"/>
        </w:rPr>
        <w:lastRenderedPageBreak/>
        <w:t>защиты интеллектуальной собственности и других актуальных вопросов, ранее не фигурировавших в имеющихся соглашениях.</w:t>
      </w:r>
      <w:r w:rsidR="00DA6B3B">
        <w:rPr>
          <w:rStyle w:val="a8"/>
          <w:rFonts w:ascii="Times New Roman" w:hAnsi="Times New Roman" w:cs="Times New Roman"/>
          <w:color w:val="000000" w:themeColor="text1"/>
          <w:sz w:val="28"/>
          <w:szCs w:val="28"/>
        </w:rPr>
        <w:footnoteReference w:id="15"/>
      </w:r>
    </w:p>
    <w:p w14:paraId="4682815F" w14:textId="33E03F95" w:rsidR="000D73A0" w:rsidRPr="00E03C76" w:rsidRDefault="00DA6B3B" w:rsidP="00DA6B3B">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Тем не менее, с</w:t>
      </w:r>
      <w:r w:rsidR="000D73A0" w:rsidRPr="00E03C76">
        <w:rPr>
          <w:rFonts w:ascii="Times New Roman" w:eastAsia="Times New Roman" w:hAnsi="Times New Roman" w:cs="Times New Roman"/>
          <w:color w:val="000000" w:themeColor="text1"/>
          <w:sz w:val="28"/>
          <w:szCs w:val="28"/>
        </w:rPr>
        <w:t>нижение тарифных ограничений участников не является главной целью ВРЭП</w:t>
      </w:r>
      <w:r w:rsidR="000D73A0" w:rsidRPr="00FB7C0B">
        <w:rPr>
          <w:rFonts w:ascii="Times New Roman" w:eastAsia="Times New Roman" w:hAnsi="Times New Roman" w:cs="Times New Roman"/>
          <w:color w:val="000000" w:themeColor="text1"/>
          <w:sz w:val="28"/>
          <w:szCs w:val="28"/>
        </w:rPr>
        <w:t xml:space="preserve">. </w:t>
      </w:r>
      <w:r w:rsidR="000D73A0" w:rsidRPr="00FB7C0B">
        <w:rPr>
          <w:rFonts w:ascii="Times New Roman" w:hAnsi="Times New Roman" w:cs="Times New Roman"/>
          <w:color w:val="000000" w:themeColor="text1"/>
          <w:sz w:val="28"/>
          <w:szCs w:val="28"/>
          <w:shd w:val="clear" w:color="auto" w:fill="FFFFFF"/>
        </w:rPr>
        <w:t>Срок достижения завершения процесса обнуления/снижения тарифов колеблется от 20 до 25 лет. Более того, в своих обязательствах по снижению тарифной защиты по-прежнему предусмотрены исключения.</w:t>
      </w:r>
      <w:r>
        <w:rPr>
          <w:rFonts w:ascii="Times New Roman" w:eastAsia="Times New Roman" w:hAnsi="Times New Roman" w:cs="Times New Roman"/>
          <w:color w:val="000000" w:themeColor="text1"/>
          <w:sz w:val="28"/>
          <w:szCs w:val="28"/>
        </w:rPr>
        <w:t xml:space="preserve"> </w:t>
      </w:r>
      <w:r w:rsidR="000D73A0" w:rsidRPr="00E03C76">
        <w:rPr>
          <w:rFonts w:ascii="Times New Roman" w:eastAsia="Times New Roman" w:hAnsi="Times New Roman" w:cs="Times New Roman"/>
          <w:color w:val="000000" w:themeColor="text1"/>
          <w:sz w:val="28"/>
          <w:szCs w:val="28"/>
        </w:rPr>
        <w:t>В виду наличия большого количества уже действующих ЗСТ отдельные страны используют различные схемы обязательств по открытию рынков, в том числе с указанием обязательств, которые действуют в отношении только некоторых участников ВРЭП.</w:t>
      </w:r>
    </w:p>
    <w:p w14:paraId="6E1A732B" w14:textId="24423A46" w:rsidR="000D73A0" w:rsidRPr="00E03C76" w:rsidRDefault="000D73A0" w:rsidP="00DA6B3B">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E03C76">
        <w:rPr>
          <w:rFonts w:ascii="Times New Roman" w:eastAsia="Times New Roman" w:hAnsi="Times New Roman" w:cs="Times New Roman"/>
          <w:color w:val="000000" w:themeColor="text1"/>
          <w:sz w:val="28"/>
          <w:szCs w:val="28"/>
        </w:rPr>
        <w:t>Несмотря на то, что в рамках ВРЭП не предусмотрено каких-либо прорывных идей по регулированию торговли, имеет смысл выделить следующие особенности соглашения:</w:t>
      </w:r>
      <w:r w:rsidR="00DA6B3B">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сформулированы единые правила по определению страны происхождения товаров, правила лицензирования, соответствию стандартов и так далее. Это означает меньшие издержки бизнеса при экспортировании и</w:t>
      </w:r>
      <w:r w:rsidR="00DA6B3B">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как следствие</w:t>
      </w:r>
      <w:r w:rsidR="00DA6B3B">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наращивание торговли между странами.</w:t>
      </w:r>
    </w:p>
    <w:p w14:paraId="07C118AF" w14:textId="487FACC7" w:rsidR="000D73A0" w:rsidRPr="00E03C76" w:rsidRDefault="000D73A0" w:rsidP="00FB0C6C">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E03C76">
        <w:rPr>
          <w:rFonts w:ascii="Times New Roman" w:eastAsia="Times New Roman" w:hAnsi="Times New Roman" w:cs="Times New Roman"/>
          <w:color w:val="000000" w:themeColor="text1"/>
          <w:sz w:val="28"/>
          <w:szCs w:val="28"/>
        </w:rPr>
        <w:t>Стимулирование формирования региональных производственных цепочек: под преференциальный режим будут попадать товары, производство которых распределено по странам – членам ВРЭП. Другими словами, компаниям будет выгодно размещать производства на территории стран ВРЭП, что приведёт к наращиванию торговли промежуточными товарами.</w:t>
      </w:r>
      <w:r w:rsidR="00DA6B3B">
        <w:rPr>
          <w:rStyle w:val="a8"/>
          <w:rFonts w:ascii="Times New Roman" w:eastAsia="Times New Roman" w:hAnsi="Times New Roman" w:cs="Times New Roman"/>
          <w:color w:val="000000" w:themeColor="text1"/>
          <w:sz w:val="28"/>
          <w:szCs w:val="28"/>
        </w:rPr>
        <w:footnoteReference w:id="16"/>
      </w:r>
    </w:p>
    <w:p w14:paraId="4BF13E30" w14:textId="1DC4757E" w:rsidR="000D73A0" w:rsidRPr="00E03C76" w:rsidRDefault="000D73A0" w:rsidP="00FB0C6C">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E03C76">
        <w:rPr>
          <w:rFonts w:ascii="Times New Roman" w:eastAsia="Times New Roman" w:hAnsi="Times New Roman" w:cs="Times New Roman"/>
          <w:color w:val="000000" w:themeColor="text1"/>
          <w:sz w:val="28"/>
          <w:szCs w:val="28"/>
        </w:rPr>
        <w:t xml:space="preserve">Таким образом, ВРЭП не является передовым торговым соглашением и нацелено скорее на гармонизацию, а не на изменение существующих «правил игры» в торговле. При этом сам факт подписания сделки, </w:t>
      </w:r>
      <w:r w:rsidR="003D1577">
        <w:rPr>
          <w:rFonts w:ascii="Times New Roman" w:eastAsia="Times New Roman" w:hAnsi="Times New Roman" w:cs="Times New Roman"/>
          <w:color w:val="000000" w:themeColor="text1"/>
          <w:sz w:val="28"/>
          <w:szCs w:val="28"/>
        </w:rPr>
        <w:t>«</w:t>
      </w:r>
      <w:r w:rsidRPr="00E03C76">
        <w:rPr>
          <w:rFonts w:ascii="Times New Roman" w:eastAsia="Times New Roman" w:hAnsi="Times New Roman" w:cs="Times New Roman"/>
          <w:color w:val="000000" w:themeColor="text1"/>
          <w:sz w:val="28"/>
          <w:szCs w:val="28"/>
        </w:rPr>
        <w:t>за бортом</w:t>
      </w:r>
      <w:r w:rsidR="003D1577">
        <w:rPr>
          <w:rFonts w:ascii="Times New Roman" w:eastAsia="Times New Roman" w:hAnsi="Times New Roman" w:cs="Times New Roman"/>
          <w:color w:val="000000" w:themeColor="text1"/>
          <w:sz w:val="28"/>
          <w:szCs w:val="28"/>
        </w:rPr>
        <w:t>»</w:t>
      </w:r>
      <w:r w:rsidRPr="00E03C76">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lastRenderedPageBreak/>
        <w:t>которой оказались США, и наличие ярко выраженного лидера проекта в лице</w:t>
      </w:r>
      <w:r w:rsidR="00760929">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Китая,</w:t>
      </w:r>
      <w:r w:rsidR="00760929">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способно спровоцировать очередной раунд великодержавного противостояния.</w:t>
      </w:r>
    </w:p>
    <w:p w14:paraId="00EB9C85" w14:textId="425B672E" w:rsidR="000D73A0" w:rsidRPr="00E03C76" w:rsidRDefault="000D73A0" w:rsidP="00FB0C6C">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E03C76">
        <w:rPr>
          <w:rFonts w:ascii="Times New Roman" w:eastAsia="Times New Roman" w:hAnsi="Times New Roman" w:cs="Times New Roman"/>
          <w:color w:val="000000" w:themeColor="text1"/>
          <w:sz w:val="28"/>
          <w:szCs w:val="28"/>
        </w:rPr>
        <w:t>Наконец, для</w:t>
      </w:r>
      <w:r w:rsidR="00760929">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Австралии</w:t>
      </w:r>
      <w:r w:rsidR="00DA6B3B">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 xml:space="preserve">подписание ВРЭП </w:t>
      </w:r>
      <w:r w:rsidR="00D43E49">
        <w:rPr>
          <w:rFonts w:ascii="Times New Roman" w:eastAsia="Times New Roman" w:hAnsi="Times New Roman" w:cs="Times New Roman"/>
          <w:color w:val="000000" w:themeColor="text1"/>
          <w:sz w:val="28"/>
          <w:szCs w:val="28"/>
        </w:rPr>
        <w:t>— это</w:t>
      </w:r>
      <w:r w:rsidRPr="00E03C76">
        <w:rPr>
          <w:rFonts w:ascii="Times New Roman" w:eastAsia="Times New Roman" w:hAnsi="Times New Roman" w:cs="Times New Roman"/>
          <w:color w:val="000000" w:themeColor="text1"/>
          <w:sz w:val="28"/>
          <w:szCs w:val="28"/>
        </w:rPr>
        <w:t xml:space="preserve"> классический пример попытки «усидеть на двух стульях» и максимально диверсифицировать свои торговые потоки.</w:t>
      </w:r>
    </w:p>
    <w:p w14:paraId="696B80D1" w14:textId="346A2BC7" w:rsidR="00962291" w:rsidRDefault="000D73A0" w:rsidP="00962291">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E03C76">
        <w:rPr>
          <w:rFonts w:ascii="Times New Roman" w:eastAsia="Times New Roman" w:hAnsi="Times New Roman" w:cs="Times New Roman"/>
          <w:color w:val="000000" w:themeColor="text1"/>
          <w:sz w:val="28"/>
          <w:szCs w:val="28"/>
        </w:rPr>
        <w:t>Подводя итоги, ВРЭП не является переходом на новую ступень интеграции</w:t>
      </w:r>
      <w:r w:rsidR="00DA6B3B">
        <w:rPr>
          <w:rFonts w:ascii="Times New Roman" w:eastAsia="Times New Roman" w:hAnsi="Times New Roman" w:cs="Times New Roman"/>
          <w:color w:val="000000" w:themeColor="text1"/>
          <w:sz w:val="28"/>
          <w:szCs w:val="28"/>
        </w:rPr>
        <w:t>, о</w:t>
      </w:r>
      <w:r w:rsidRPr="00E03C76">
        <w:rPr>
          <w:rFonts w:ascii="Times New Roman" w:eastAsia="Times New Roman" w:hAnsi="Times New Roman" w:cs="Times New Roman"/>
          <w:color w:val="000000" w:themeColor="text1"/>
          <w:sz w:val="28"/>
          <w:szCs w:val="28"/>
        </w:rPr>
        <w:t>днако сам факт подписания соглашения уже можно назвать</w:t>
      </w:r>
      <w:r w:rsidR="00DA6B3B">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промежуточным успехом, поскольку</w:t>
      </w:r>
      <w:r w:rsidR="00DA6B3B">
        <w:rPr>
          <w:rFonts w:ascii="Times New Roman" w:eastAsia="Times New Roman" w:hAnsi="Times New Roman" w:cs="Times New Roman"/>
          <w:color w:val="000000" w:themeColor="text1"/>
          <w:sz w:val="28"/>
          <w:szCs w:val="28"/>
        </w:rPr>
        <w:t xml:space="preserve"> это</w:t>
      </w:r>
      <w:r w:rsidRPr="00E03C76">
        <w:rPr>
          <w:rFonts w:ascii="Times New Roman" w:eastAsia="Times New Roman" w:hAnsi="Times New Roman" w:cs="Times New Roman"/>
          <w:color w:val="000000" w:themeColor="text1"/>
          <w:sz w:val="28"/>
          <w:szCs w:val="28"/>
        </w:rPr>
        <w:t xml:space="preserve"> демонстрирует готовность участников к дальнейшей либерализации торговых отношений. Эффективность данного соглашения при условии дальнейшей ратификации во многом будет зависеть от способности сторон</w:t>
      </w:r>
      <w:r w:rsidR="00DA6B3B">
        <w:rPr>
          <w:rFonts w:ascii="Times New Roman" w:eastAsia="Times New Roman" w:hAnsi="Times New Roman" w:cs="Times New Roman"/>
          <w:color w:val="000000" w:themeColor="text1"/>
          <w:sz w:val="28"/>
          <w:szCs w:val="28"/>
        </w:rPr>
        <w:t xml:space="preserve"> </w:t>
      </w:r>
      <w:r w:rsidRPr="00E03C76">
        <w:rPr>
          <w:rFonts w:ascii="Times New Roman" w:eastAsia="Times New Roman" w:hAnsi="Times New Roman" w:cs="Times New Roman"/>
          <w:color w:val="000000" w:themeColor="text1"/>
          <w:sz w:val="28"/>
          <w:szCs w:val="28"/>
        </w:rPr>
        <w:t>усилить существующие и нарастить новые региональные производственные цепочки в эпоху</w:t>
      </w:r>
      <w:r w:rsidR="00760929">
        <w:rPr>
          <w:rFonts w:ascii="Times New Roman" w:eastAsia="Times New Roman" w:hAnsi="Times New Roman" w:cs="Times New Roman"/>
          <w:color w:val="000000" w:themeColor="text1"/>
          <w:sz w:val="28"/>
          <w:szCs w:val="28"/>
        </w:rPr>
        <w:t xml:space="preserve"> </w:t>
      </w:r>
      <w:proofErr w:type="spellStart"/>
      <w:r w:rsidR="00760929">
        <w:rPr>
          <w:rFonts w:ascii="Times New Roman" w:eastAsia="Times New Roman" w:hAnsi="Times New Roman" w:cs="Times New Roman"/>
          <w:color w:val="000000" w:themeColor="text1"/>
          <w:sz w:val="28"/>
          <w:szCs w:val="28"/>
        </w:rPr>
        <w:t>постпандемии</w:t>
      </w:r>
      <w:proofErr w:type="spellEnd"/>
      <w:r w:rsidRPr="00E03C76">
        <w:rPr>
          <w:rFonts w:ascii="Times New Roman" w:eastAsia="Times New Roman" w:hAnsi="Times New Roman" w:cs="Times New Roman"/>
          <w:color w:val="000000" w:themeColor="text1"/>
          <w:sz w:val="28"/>
          <w:szCs w:val="28"/>
        </w:rPr>
        <w:t>.</w:t>
      </w:r>
    </w:p>
    <w:p w14:paraId="19120642" w14:textId="39333C87" w:rsidR="00962291" w:rsidRPr="00962291" w:rsidRDefault="00962291" w:rsidP="00962291">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962291">
        <w:rPr>
          <w:rFonts w:ascii="Times New Roman" w:hAnsi="Times New Roman" w:cs="Times New Roman"/>
          <w:sz w:val="28"/>
          <w:szCs w:val="28"/>
        </w:rPr>
        <w:t xml:space="preserve">Помимо этого, на </w:t>
      </w:r>
      <w:r w:rsidRPr="00962291">
        <w:rPr>
          <w:rFonts w:ascii="Times New Roman" w:hAnsi="Times New Roman" w:cs="Times New Roman"/>
          <w:color w:val="000000" w:themeColor="text1"/>
          <w:sz w:val="28"/>
          <w:szCs w:val="28"/>
          <w:shd w:val="clear" w:color="auto" w:fill="FFFFFF"/>
        </w:rPr>
        <w:t>сайте Министерства коммерции Китайской Народной Республики</w:t>
      </w:r>
      <w:r w:rsidRPr="00962291">
        <w:rPr>
          <w:rFonts w:ascii="Times New Roman" w:hAnsi="Times New Roman" w:cs="Times New Roman"/>
          <w:sz w:val="28"/>
          <w:szCs w:val="28"/>
        </w:rPr>
        <w:t xml:space="preserve"> регулярно размещается информация о международных мероприятиях, проводимых на различных уровнях, а также новостная сводка, статистика и отчеты, касающиеся развития</w:t>
      </w:r>
      <w:r w:rsidRPr="000B5A44">
        <w:rPr>
          <w:rFonts w:ascii="Times New Roman" w:hAnsi="Times New Roman" w:cs="Times New Roman"/>
          <w:sz w:val="28"/>
          <w:szCs w:val="28"/>
        </w:rPr>
        <w:t xml:space="preserve"> торгово-экономических отношений КНР со странами-партнёрами. Так, на этом сайте мной была найдена статья «</w:t>
      </w:r>
      <w:r w:rsidRPr="000B5A44">
        <w:rPr>
          <w:rFonts w:ascii="Times New Roman" w:hAnsi="Times New Roman" w:cs="Times New Roman"/>
          <w:sz w:val="28"/>
          <w:szCs w:val="28"/>
        </w:rPr>
        <w:t>商务部国际司负责同志解读《区域全面经济伙伴关系协定》</w:t>
      </w:r>
      <w:r w:rsidRPr="000B5A44">
        <w:rPr>
          <w:rFonts w:ascii="Times New Roman" w:hAnsi="Times New Roman" w:cs="Times New Roman"/>
          <w:sz w:val="28"/>
          <w:szCs w:val="28"/>
        </w:rPr>
        <w:t>(RCEP)», раскрывающая основные векторы торгового сотрудничества стран, подписавших Соглашение о создании союза свободной торговли 15 ноября 2020 года в рамках ВРЭП.</w:t>
      </w:r>
      <w:r>
        <w:rPr>
          <w:rStyle w:val="a8"/>
          <w:rFonts w:ascii="Times New Roman" w:hAnsi="Times New Roman" w:cs="Times New Roman"/>
          <w:sz w:val="28"/>
          <w:szCs w:val="28"/>
        </w:rPr>
        <w:footnoteReference w:id="17"/>
      </w:r>
      <w:r w:rsidRPr="000B5A44">
        <w:rPr>
          <w:rFonts w:ascii="Times New Roman" w:hAnsi="Times New Roman" w:cs="Times New Roman"/>
          <w:sz w:val="28"/>
          <w:szCs w:val="28"/>
        </w:rPr>
        <w:t xml:space="preserve"> В статье указывается, что «все 1</w:t>
      </w:r>
      <w:r>
        <w:rPr>
          <w:rFonts w:ascii="Times New Roman" w:hAnsi="Times New Roman" w:cs="Times New Roman"/>
          <w:sz w:val="28"/>
          <w:szCs w:val="28"/>
        </w:rPr>
        <w:t>5</w:t>
      </w:r>
      <w:r w:rsidRPr="000B5A44">
        <w:rPr>
          <w:rFonts w:ascii="Times New Roman" w:hAnsi="Times New Roman" w:cs="Times New Roman"/>
          <w:sz w:val="28"/>
          <w:szCs w:val="28"/>
        </w:rPr>
        <w:t xml:space="preserve"> сторон разработали и приняли методы, призванные обеспечить либерализацию торговли товарами. После вступления соглашения в силу более 90% торговли </w:t>
      </w:r>
      <w:r w:rsidRPr="000B5A44">
        <w:rPr>
          <w:rFonts w:ascii="Times New Roman" w:hAnsi="Times New Roman" w:cs="Times New Roman"/>
          <w:sz w:val="28"/>
          <w:szCs w:val="28"/>
        </w:rPr>
        <w:lastRenderedPageBreak/>
        <w:t>товарами в регионе перестанет облагаться таможенными пошлинами, а в течение 10 лет ожидается полная отмена пошлин». Также в статье оговариваются пункты соглашения о торговле услугами, инвестиционном сотрудничестве, миграционной политике и т.д.</w:t>
      </w:r>
    </w:p>
    <w:p w14:paraId="6386E239" w14:textId="112F47EA" w:rsidR="00962291" w:rsidRPr="000B5A44" w:rsidRDefault="00962291" w:rsidP="00962291">
      <w:pPr>
        <w:spacing w:line="360" w:lineRule="auto"/>
        <w:ind w:firstLine="709"/>
        <w:jc w:val="both"/>
        <w:rPr>
          <w:rFonts w:ascii="Times New Roman" w:hAnsi="Times New Roman" w:cs="Times New Roman"/>
          <w:sz w:val="28"/>
          <w:szCs w:val="28"/>
        </w:rPr>
      </w:pPr>
      <w:r w:rsidRPr="000B5A44">
        <w:rPr>
          <w:rFonts w:ascii="Times New Roman" w:hAnsi="Times New Roman" w:cs="Times New Roman"/>
          <w:sz w:val="28"/>
          <w:szCs w:val="28"/>
        </w:rPr>
        <w:t>Так</w:t>
      </w:r>
      <w:r>
        <w:rPr>
          <w:rFonts w:ascii="Times New Roman" w:hAnsi="Times New Roman" w:cs="Times New Roman"/>
          <w:sz w:val="28"/>
          <w:szCs w:val="28"/>
        </w:rPr>
        <w:t>же</w:t>
      </w:r>
      <w:r w:rsidRPr="000B5A44">
        <w:rPr>
          <w:rFonts w:ascii="Times New Roman" w:hAnsi="Times New Roman" w:cs="Times New Roman"/>
          <w:sz w:val="28"/>
          <w:szCs w:val="28"/>
        </w:rPr>
        <w:t>, на сайте Всекитайской федерации промышленности и коммерции (acfic.org.cn</w:t>
      </w:r>
      <w:r>
        <w:rPr>
          <w:rFonts w:ascii="Times New Roman" w:hAnsi="Times New Roman" w:cs="Times New Roman"/>
          <w:sz w:val="28"/>
          <w:szCs w:val="28"/>
        </w:rPr>
        <w:t>)</w:t>
      </w:r>
      <w:r w:rsidRPr="000B5A44">
        <w:rPr>
          <w:rFonts w:ascii="Times New Roman" w:hAnsi="Times New Roman" w:cs="Times New Roman"/>
          <w:sz w:val="28"/>
          <w:szCs w:val="28"/>
        </w:rPr>
        <w:t xml:space="preserve"> мной была найдена статья «</w:t>
      </w:r>
      <w:r w:rsidRPr="000B5A44">
        <w:rPr>
          <w:rFonts w:ascii="Times New Roman" w:hAnsi="Times New Roman" w:cs="Times New Roman"/>
          <w:sz w:val="28"/>
          <w:szCs w:val="28"/>
        </w:rPr>
        <w:t>商务部专题培训班为各地商务海关商协会解答如何用足用好</w:t>
      </w:r>
      <w:r w:rsidRPr="000B5A44">
        <w:rPr>
          <w:rFonts w:ascii="Times New Roman" w:hAnsi="Times New Roman" w:cs="Times New Roman"/>
          <w:sz w:val="28"/>
          <w:szCs w:val="28"/>
        </w:rPr>
        <w:t>RCEP</w:t>
      </w:r>
      <w:r w:rsidRPr="000B5A44">
        <w:rPr>
          <w:rFonts w:ascii="Times New Roman" w:hAnsi="Times New Roman" w:cs="Times New Roman"/>
          <w:sz w:val="28"/>
          <w:szCs w:val="28"/>
        </w:rPr>
        <w:t>红利</w:t>
      </w:r>
      <w:r w:rsidRPr="000B5A44">
        <w:rPr>
          <w:rFonts w:ascii="Times New Roman" w:hAnsi="Times New Roman" w:cs="Times New Roman"/>
          <w:sz w:val="28"/>
          <w:szCs w:val="28"/>
        </w:rPr>
        <w:t>», описывающая и раскрывающая суть соглашения о Всестороннем региональном экономическом партнёрстве (ВРЭП).</w:t>
      </w:r>
      <w:r>
        <w:rPr>
          <w:rStyle w:val="a8"/>
          <w:rFonts w:ascii="Times New Roman" w:hAnsi="Times New Roman" w:cs="Times New Roman"/>
          <w:sz w:val="28"/>
          <w:szCs w:val="28"/>
        </w:rPr>
        <w:footnoteReference w:id="18"/>
      </w:r>
      <w:r w:rsidRPr="000B5A44">
        <w:rPr>
          <w:rFonts w:ascii="Times New Roman" w:hAnsi="Times New Roman" w:cs="Times New Roman"/>
          <w:sz w:val="28"/>
          <w:szCs w:val="28"/>
        </w:rPr>
        <w:t xml:space="preserve"> Данное Соглашение было официально подписано 15 ноября 2020 года и, как ожидается, вступит в силу в конце 2021 года. В статье особое внимание уделяется таким вопросам, как: «Что означает ВРЭП для предприятий и частных лиц? Какие возможности открывает данное Соглашение? Как в полной мере использовать возможности и дивиденды от данного Соглашения?» с точки зрения КНР [RCEP</w:t>
      </w:r>
      <w:r w:rsidRPr="000B5A44">
        <w:rPr>
          <w:rFonts w:ascii="Times New Roman" w:hAnsi="Times New Roman" w:cs="Times New Roman"/>
          <w:sz w:val="28"/>
          <w:szCs w:val="28"/>
        </w:rPr>
        <w:t>对企业和个人意味着什么？会带来哪些机遇？如何用足用好协定红利？</w:t>
      </w:r>
      <w:r w:rsidRPr="000B5A44">
        <w:rPr>
          <w:rFonts w:ascii="Times New Roman" w:hAnsi="Times New Roman" w:cs="Times New Roman"/>
          <w:sz w:val="28"/>
          <w:szCs w:val="28"/>
        </w:rPr>
        <w:t xml:space="preserve">]. В статье также освещаются последние события в рамках партнёрства по данному соглашению, и отмечается, что Министерство торговли КНР недавно провело специальный ознакомительный курс в дистанционном формате, в котором приняли участие примерно 6000 представителей различных местных предприятий и торговых палат. Так, китайская сторона возлагает огромные надежды и придает немалое значение усилению партнерства в рамках ВРЭП. «Огромный рыночный потенциал, который несет в себе ВРЭП, послужит мощным импульсом не только к региональному, но и глобальному экономическому росту», - отмечается в статье. По оценкам Института мировой экономики Петерсона в США, к 2030 году сотрудничество в рамках ВРЭП приведет к увеличению чистого </w:t>
      </w:r>
      <w:r w:rsidRPr="000B5A44">
        <w:rPr>
          <w:rFonts w:ascii="Times New Roman" w:hAnsi="Times New Roman" w:cs="Times New Roman"/>
          <w:sz w:val="28"/>
          <w:szCs w:val="28"/>
        </w:rPr>
        <w:lastRenderedPageBreak/>
        <w:t>экспорта стран-членов соглашения на 519 млрд. долларов США и чистому увеличению дохода КНР на 186 млрд. Помимо прочего, особое внимание в статье уделяется интеграции сотрудничества в рамках ВРЭП с укреплением связей в рамках китайской инициативы «Один пояс – один путь». Китайская сторона отмечает, что «после вступления в силу ВРЭП многие китайские сельскохозяйственные товары будут пользоваться нулевыми тарифами на экспорт в страны-партнёры по Соглашению». Тем не менее, несмотря на новые возможности, такие как либерализация и упрощение торговли товарами и установление отношений свободной торговли в регионе, которые открывает ВРЭП, большая степень открытости также требует эффективного контроля и безопасности. Так, в статье указывается, что «международный департамент Министерства торговли подчеркивает, что члены соглашения должны научиться эффективно использовать международные нормы и правила торговли, создать и улучшить систему наблюдения, при этом эффективно защищая национальные и промышленные интересы».</w:t>
      </w:r>
    </w:p>
    <w:p w14:paraId="48A19327" w14:textId="2CC699DA" w:rsidR="00962291" w:rsidRPr="00F74740" w:rsidRDefault="00962291" w:rsidP="00962291">
      <w:pPr>
        <w:spacing w:line="360" w:lineRule="auto"/>
        <w:ind w:firstLine="709"/>
        <w:jc w:val="both"/>
        <w:rPr>
          <w:rFonts w:ascii="Times New Roman" w:hAnsi="Times New Roman" w:cs="Times New Roman"/>
          <w:sz w:val="28"/>
          <w:szCs w:val="28"/>
        </w:rPr>
      </w:pPr>
      <w:r w:rsidRPr="00F74740">
        <w:rPr>
          <w:rFonts w:ascii="Times New Roman" w:hAnsi="Times New Roman" w:cs="Times New Roman"/>
          <w:sz w:val="28"/>
          <w:szCs w:val="28"/>
        </w:rPr>
        <w:t>ВРЭП — это современное, комплексное, качественное и взаимовыгодное крупномасштабное региональное соглашение о свободной торговле. Китайская сторона</w:t>
      </w:r>
      <w:r>
        <w:rPr>
          <w:rFonts w:ascii="Times New Roman" w:hAnsi="Times New Roman" w:cs="Times New Roman"/>
          <w:sz w:val="28"/>
          <w:szCs w:val="28"/>
        </w:rPr>
        <w:t xml:space="preserve"> </w:t>
      </w:r>
      <w:r w:rsidRPr="00F74740">
        <w:rPr>
          <w:rFonts w:ascii="Times New Roman" w:hAnsi="Times New Roman" w:cs="Times New Roman"/>
          <w:sz w:val="28"/>
          <w:szCs w:val="28"/>
        </w:rPr>
        <w:t>считает подписание Соглашения «самым важным достижением в строительстве экономической интеграции в Восточной Азии за последние 20 лет».</w:t>
      </w:r>
      <w:r w:rsidRPr="00962291">
        <w:rPr>
          <w:rStyle w:val="a8"/>
          <w:rFonts w:ascii="Times New Roman" w:hAnsi="Times New Roman" w:cs="Times New Roman"/>
          <w:sz w:val="28"/>
          <w:szCs w:val="28"/>
        </w:rPr>
        <w:t xml:space="preserve"> </w:t>
      </w:r>
      <w:r>
        <w:rPr>
          <w:rStyle w:val="a8"/>
          <w:rFonts w:ascii="Times New Roman" w:hAnsi="Times New Roman" w:cs="Times New Roman"/>
          <w:sz w:val="28"/>
          <w:szCs w:val="28"/>
        </w:rPr>
        <w:footnoteReference w:id="19"/>
      </w:r>
      <w:r w:rsidRPr="00F74740">
        <w:rPr>
          <w:rFonts w:ascii="Times New Roman" w:hAnsi="Times New Roman" w:cs="Times New Roman"/>
          <w:sz w:val="28"/>
          <w:szCs w:val="28"/>
        </w:rPr>
        <w:t xml:space="preserve">  В настоящее время ВРЭП является крупнейшей зоной свободной торговли во всем мире. Так, «в 2019 году общая численность населения </w:t>
      </w:r>
      <w:r>
        <w:rPr>
          <w:rFonts w:ascii="Times New Roman" w:hAnsi="Times New Roman" w:cs="Times New Roman"/>
          <w:sz w:val="28"/>
          <w:szCs w:val="28"/>
        </w:rPr>
        <w:t>15</w:t>
      </w:r>
      <w:r w:rsidRPr="00F74740">
        <w:rPr>
          <w:rFonts w:ascii="Times New Roman" w:hAnsi="Times New Roman" w:cs="Times New Roman"/>
          <w:sz w:val="28"/>
          <w:szCs w:val="28"/>
        </w:rPr>
        <w:t xml:space="preserve"> стран-участниц ВРЭП достигла 2,27 миллиарда человек, ВВП - 26 триллионов долларов США, а общий объем экспорта - 5,2 триллиона долларов США». Завершение создания зоны свободной торговли ВРЭП означает, что около одной трети мировой экономики сформирует интегрированный рынок. ВРЭП охватывает основные страны Восточной Азии и, таким образом, придаст мощный импульс </w:t>
      </w:r>
      <w:r w:rsidRPr="00F74740">
        <w:rPr>
          <w:rFonts w:ascii="Times New Roman" w:hAnsi="Times New Roman" w:cs="Times New Roman"/>
          <w:sz w:val="28"/>
          <w:szCs w:val="28"/>
        </w:rPr>
        <w:lastRenderedPageBreak/>
        <w:t>региональному и глобальному экономическому росту. Сотрудничество в рамках ВРЭП нацелено на углубление и развертывание производственно-сбытовых цепочек в регионе, упрощение таможенных процедур, а также способствует развитию новой трансграничной логистики, содействует либерализации инвестиций и большей прозрачности в инвестиционной политике стран-участниц.</w:t>
      </w:r>
    </w:p>
    <w:p w14:paraId="79970EF7" w14:textId="4A1264DB" w:rsidR="00962291" w:rsidRPr="00801D89" w:rsidRDefault="00962291" w:rsidP="001F61D7">
      <w:pPr>
        <w:spacing w:line="360" w:lineRule="auto"/>
        <w:ind w:firstLine="709"/>
        <w:jc w:val="both"/>
        <w:rPr>
          <w:rFonts w:ascii="Times New Roman" w:hAnsi="Times New Roman" w:cs="Times New Roman"/>
          <w:sz w:val="28"/>
          <w:szCs w:val="28"/>
        </w:rPr>
      </w:pPr>
      <w:r w:rsidRPr="00F74740">
        <w:rPr>
          <w:rFonts w:ascii="Times New Roman" w:hAnsi="Times New Roman" w:cs="Times New Roman"/>
          <w:sz w:val="28"/>
          <w:szCs w:val="28"/>
        </w:rPr>
        <w:t xml:space="preserve">По сути, ВРЭП представляет собой объединение с наивысшей степенью </w:t>
      </w:r>
      <w:proofErr w:type="spellStart"/>
      <w:r w:rsidRPr="00F74740">
        <w:rPr>
          <w:rFonts w:ascii="Times New Roman" w:hAnsi="Times New Roman" w:cs="Times New Roman"/>
          <w:sz w:val="28"/>
          <w:szCs w:val="28"/>
        </w:rPr>
        <w:t>инклюзивности</w:t>
      </w:r>
      <w:proofErr w:type="spellEnd"/>
      <w:r w:rsidRPr="00F74740">
        <w:rPr>
          <w:rFonts w:ascii="Times New Roman" w:hAnsi="Times New Roman" w:cs="Times New Roman"/>
          <w:sz w:val="28"/>
          <w:szCs w:val="28"/>
        </w:rPr>
        <w:t xml:space="preserve">: в торговле товарами количество конечных продуктов с нулевыми тарифами превышает 90%, а общий уровень открытости торговли услугами и инвестиций значительно выше, чем в предыдущих региональных соглашениях о свободной торговле. И тем не менее, не смотря на столь высокую долю стремления к глобализации, в </w:t>
      </w:r>
      <w:r>
        <w:rPr>
          <w:rFonts w:ascii="Times New Roman" w:hAnsi="Times New Roman" w:cs="Times New Roman"/>
          <w:sz w:val="28"/>
          <w:szCs w:val="28"/>
        </w:rPr>
        <w:t xml:space="preserve">вышеуказанной </w:t>
      </w:r>
      <w:r w:rsidRPr="00F74740">
        <w:rPr>
          <w:rFonts w:ascii="Times New Roman" w:hAnsi="Times New Roman" w:cs="Times New Roman"/>
          <w:sz w:val="28"/>
          <w:szCs w:val="28"/>
        </w:rPr>
        <w:t>стать</w:t>
      </w:r>
      <w:r>
        <w:rPr>
          <w:rFonts w:ascii="Times New Roman" w:hAnsi="Times New Roman" w:cs="Times New Roman"/>
          <w:sz w:val="28"/>
          <w:szCs w:val="28"/>
        </w:rPr>
        <w:t>е</w:t>
      </w:r>
      <w:r>
        <w:rPr>
          <w:rStyle w:val="a8"/>
          <w:rFonts w:ascii="Times New Roman" w:hAnsi="Times New Roman" w:cs="Times New Roman"/>
          <w:sz w:val="28"/>
          <w:szCs w:val="28"/>
        </w:rPr>
        <w:footnoteReference w:id="20"/>
      </w:r>
      <w:r w:rsidRPr="00F74740">
        <w:rPr>
          <w:rFonts w:ascii="Times New Roman" w:hAnsi="Times New Roman" w:cs="Times New Roman"/>
          <w:sz w:val="28"/>
          <w:szCs w:val="28"/>
        </w:rPr>
        <w:t xml:space="preserve"> отмечается, что «ВРЭП также принимает во внимание национальные условия разных стран, предоставляет особый режим торговли наименее развитым странам и укрепляет экономическое и технологическое сотрудничество с помощью нормативных положений для удовлетворения реальных потребностей развивающихся и наименее развитых стран». Так, можно сказать, что ВРЭП, по большей степени учитывая требования всех сторон, будет способствовать всестороннему и сбалансированному развитию региона и позволит всем сторонам получить </w:t>
      </w:r>
      <w:r w:rsidRPr="00801D89">
        <w:rPr>
          <w:rFonts w:ascii="Times New Roman" w:hAnsi="Times New Roman" w:cs="Times New Roman"/>
          <w:sz w:val="28"/>
          <w:szCs w:val="28"/>
        </w:rPr>
        <w:t>выгоду в рамках данного сотрудничества.</w:t>
      </w:r>
    </w:p>
    <w:p w14:paraId="6AE61DCC" w14:textId="1BECB18B" w:rsidR="00962291" w:rsidRPr="00801D89" w:rsidRDefault="001F61D7" w:rsidP="001F61D7">
      <w:pPr>
        <w:spacing w:line="360" w:lineRule="auto"/>
        <w:ind w:firstLine="709"/>
        <w:jc w:val="both"/>
        <w:rPr>
          <w:rFonts w:ascii="Times New Roman" w:hAnsi="Times New Roman" w:cs="Times New Roman"/>
          <w:sz w:val="28"/>
          <w:szCs w:val="28"/>
        </w:rPr>
      </w:pPr>
      <w:r w:rsidRPr="00801D89">
        <w:rPr>
          <w:rFonts w:ascii="Times New Roman" w:hAnsi="Times New Roman" w:cs="Times New Roman"/>
          <w:sz w:val="28"/>
          <w:szCs w:val="28"/>
        </w:rPr>
        <w:t xml:space="preserve">Экономическое процветание </w:t>
      </w:r>
      <w:r w:rsidR="00801D89" w:rsidRPr="00801D89">
        <w:rPr>
          <w:rFonts w:ascii="Times New Roman" w:hAnsi="Times New Roman" w:cs="Times New Roman"/>
          <w:sz w:val="28"/>
          <w:szCs w:val="28"/>
        </w:rPr>
        <w:t xml:space="preserve">в отношениях между двумя странами </w:t>
      </w:r>
      <w:r w:rsidRPr="00801D89">
        <w:rPr>
          <w:rFonts w:ascii="Times New Roman" w:hAnsi="Times New Roman" w:cs="Times New Roman"/>
          <w:sz w:val="28"/>
          <w:szCs w:val="28"/>
        </w:rPr>
        <w:t xml:space="preserve">имеет важное значение с точки зрения национальных интересов </w:t>
      </w:r>
      <w:r w:rsidR="00801D89" w:rsidRPr="00801D89">
        <w:rPr>
          <w:rFonts w:ascii="Times New Roman" w:hAnsi="Times New Roman" w:cs="Times New Roman"/>
          <w:sz w:val="28"/>
          <w:szCs w:val="28"/>
        </w:rPr>
        <w:t xml:space="preserve">как </w:t>
      </w:r>
      <w:r w:rsidRPr="00801D89">
        <w:rPr>
          <w:rFonts w:ascii="Times New Roman" w:hAnsi="Times New Roman" w:cs="Times New Roman"/>
          <w:sz w:val="28"/>
          <w:szCs w:val="28"/>
        </w:rPr>
        <w:t xml:space="preserve">Австралии, </w:t>
      </w:r>
      <w:r w:rsidR="00801D89" w:rsidRPr="00801D89">
        <w:rPr>
          <w:rFonts w:ascii="Times New Roman" w:hAnsi="Times New Roman" w:cs="Times New Roman"/>
          <w:sz w:val="28"/>
          <w:szCs w:val="28"/>
        </w:rPr>
        <w:t xml:space="preserve">так и КНР. </w:t>
      </w:r>
      <w:r w:rsidRPr="00801D89">
        <w:rPr>
          <w:rFonts w:ascii="Times New Roman" w:hAnsi="Times New Roman" w:cs="Times New Roman"/>
          <w:sz w:val="28"/>
          <w:szCs w:val="28"/>
        </w:rPr>
        <w:t xml:space="preserve">Однако, хотя обе стороны зависят друг от друга, и их благоприятное сотрудничество на протяжении последних лет приносило немалую пользу обеим странам, к сожалению, в наши дни, в условиях </w:t>
      </w:r>
      <w:r w:rsidRPr="00801D89">
        <w:rPr>
          <w:rFonts w:ascii="Times New Roman" w:hAnsi="Times New Roman" w:cs="Times New Roman"/>
          <w:sz w:val="28"/>
          <w:szCs w:val="28"/>
        </w:rPr>
        <w:lastRenderedPageBreak/>
        <w:t xml:space="preserve">экономического спада на фоне борьбы с пандемией </w:t>
      </w:r>
      <w:r w:rsidRPr="00801D89">
        <w:rPr>
          <w:rFonts w:ascii="Times New Roman" w:hAnsi="Times New Roman" w:cs="Times New Roman"/>
          <w:sz w:val="28"/>
          <w:szCs w:val="28"/>
          <w:lang w:val="en-US"/>
        </w:rPr>
        <w:t>COVID</w:t>
      </w:r>
      <w:r w:rsidRPr="00801D89">
        <w:rPr>
          <w:rFonts w:ascii="Times New Roman" w:hAnsi="Times New Roman" w:cs="Times New Roman"/>
          <w:sz w:val="28"/>
          <w:szCs w:val="28"/>
        </w:rPr>
        <w:t xml:space="preserve">-19, а также на фоне ужесточения отношений Китая и США, </w:t>
      </w:r>
      <w:r w:rsidRPr="00A447A6">
        <w:rPr>
          <w:rFonts w:ascii="Times New Roman" w:hAnsi="Times New Roman" w:cs="Times New Roman"/>
          <w:sz w:val="28"/>
          <w:szCs w:val="28"/>
        </w:rPr>
        <w:t>стало гораздо сложнее сохранять</w:t>
      </w:r>
      <w:r w:rsidR="00A447A6">
        <w:rPr>
          <w:rFonts w:ascii="Times New Roman" w:hAnsi="Times New Roman" w:cs="Times New Roman"/>
          <w:sz w:val="28"/>
          <w:szCs w:val="28"/>
        </w:rPr>
        <w:t xml:space="preserve"> положительную </w:t>
      </w:r>
      <w:r w:rsidR="00334A5C">
        <w:rPr>
          <w:rFonts w:ascii="Times New Roman" w:hAnsi="Times New Roman" w:cs="Times New Roman"/>
          <w:sz w:val="28"/>
          <w:szCs w:val="28"/>
        </w:rPr>
        <w:t xml:space="preserve">политическую и </w:t>
      </w:r>
      <w:r w:rsidR="00A447A6">
        <w:rPr>
          <w:rFonts w:ascii="Times New Roman" w:hAnsi="Times New Roman" w:cs="Times New Roman"/>
          <w:sz w:val="28"/>
          <w:szCs w:val="28"/>
        </w:rPr>
        <w:t>экономическую конъюнктуру</w:t>
      </w:r>
      <w:r w:rsidRPr="00A447A6">
        <w:rPr>
          <w:rFonts w:ascii="Times New Roman" w:hAnsi="Times New Roman" w:cs="Times New Roman"/>
          <w:sz w:val="28"/>
          <w:szCs w:val="28"/>
        </w:rPr>
        <w:t>, в</w:t>
      </w:r>
      <w:r w:rsidRPr="00801D89">
        <w:rPr>
          <w:rFonts w:ascii="Times New Roman" w:hAnsi="Times New Roman" w:cs="Times New Roman"/>
          <w:sz w:val="28"/>
          <w:szCs w:val="28"/>
        </w:rPr>
        <w:t xml:space="preserve"> результате чего австралийско-китайские отношения сталкиваются с большими проблемами.</w:t>
      </w:r>
    </w:p>
    <w:p w14:paraId="079E91ED" w14:textId="6EAB7ABD" w:rsidR="00507F10" w:rsidRPr="0052588D" w:rsidRDefault="00F002EC" w:rsidP="0052588D">
      <w:pPr>
        <w:pStyle w:val="1"/>
        <w:numPr>
          <w:ilvl w:val="1"/>
          <w:numId w:val="7"/>
        </w:numPr>
        <w:spacing w:line="360" w:lineRule="auto"/>
        <w:jc w:val="both"/>
      </w:pPr>
      <w:bookmarkStart w:id="6" w:name="_Toc73316045"/>
      <w:r>
        <w:t xml:space="preserve">Инвестиционное сотрудничество как </w:t>
      </w:r>
      <w:r w:rsidR="000866C6">
        <w:t xml:space="preserve">форма </w:t>
      </w:r>
      <w:r>
        <w:t>МЭО</w:t>
      </w:r>
      <w:bookmarkEnd w:id="6"/>
    </w:p>
    <w:p w14:paraId="45B6410C" w14:textId="42327FC6"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Международные экономические отношения давно стали основополагающей частью международного сообщества, ведь они регулируют процессы разделения труда, представляя из себя систему хозяйственных связей отдельного взятых экономик.</w:t>
      </w:r>
    </w:p>
    <w:p w14:paraId="7BEA3D6D" w14:textId="77777777"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Международное движение капитала являясь одной из важнейших форм МЭО в свою очередь представляет из себя движение принадлежащего физическим и юридическим лицам капиталов из одной страны в другую с целью закрепления позиций на зарубежных рынках и увеличения прибыли. Делится же в свою очередь международное движение капитала на две формы: ссудную форму капитала и предпринимательскую форму.</w:t>
      </w:r>
      <w:r w:rsidRPr="00507F10">
        <w:rPr>
          <w:rFonts w:ascii="Times New Roman" w:hAnsi="Times New Roman" w:cs="Times New Roman"/>
          <w:sz w:val="28"/>
          <w:szCs w:val="28"/>
          <w:vertAlign w:val="superscript"/>
        </w:rPr>
        <w:footnoteReference w:id="21"/>
      </w:r>
    </w:p>
    <w:p w14:paraId="64437728" w14:textId="4094C6BC"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 xml:space="preserve">Ссудная форма капитала в свою очередь подразделяется на два блока: займы и кредиты, а также банковские депозиты и средства на счетах в зарубежных финансовых институтах. Предпринимательская форма </w:t>
      </w:r>
      <w:r w:rsidR="001704AF">
        <w:rPr>
          <w:rFonts w:ascii="Times New Roman" w:hAnsi="Times New Roman" w:cs="Times New Roman"/>
          <w:sz w:val="28"/>
          <w:szCs w:val="28"/>
        </w:rPr>
        <w:t xml:space="preserve">включает в себя </w:t>
      </w:r>
      <w:r w:rsidRPr="00507F10">
        <w:rPr>
          <w:rFonts w:ascii="Times New Roman" w:hAnsi="Times New Roman" w:cs="Times New Roman"/>
          <w:sz w:val="28"/>
          <w:szCs w:val="28"/>
        </w:rPr>
        <w:t>прямые и портфельные инвестиции. Наибольшее влияние оказывают прямые инвестиции, которые представляют из себя такое капиталовложение, которое позволяет получить контроль и обеспечить управленческую деятельность в компании, на которую приходится инвестированный капитал.</w:t>
      </w:r>
    </w:p>
    <w:p w14:paraId="0B3F1D6A" w14:textId="139B426D"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Как правило, данная форма инвестиций реализуется по следующей схеме</w:t>
      </w:r>
      <w:r w:rsidR="001704AF">
        <w:rPr>
          <w:rFonts w:ascii="Times New Roman" w:hAnsi="Times New Roman" w:cs="Times New Roman"/>
          <w:sz w:val="28"/>
          <w:szCs w:val="28"/>
        </w:rPr>
        <w:t>: и</w:t>
      </w:r>
      <w:r w:rsidRPr="00507F10">
        <w:rPr>
          <w:rFonts w:ascii="Times New Roman" w:hAnsi="Times New Roman" w:cs="Times New Roman"/>
          <w:sz w:val="28"/>
          <w:szCs w:val="28"/>
        </w:rPr>
        <w:t xml:space="preserve">нвестор сам или с партнером из страны-реципиента учреждает новую </w:t>
      </w:r>
      <w:r w:rsidRPr="00507F10">
        <w:rPr>
          <w:rFonts w:ascii="Times New Roman" w:hAnsi="Times New Roman" w:cs="Times New Roman"/>
          <w:sz w:val="28"/>
          <w:szCs w:val="28"/>
        </w:rPr>
        <w:lastRenderedPageBreak/>
        <w:t>фирму заграницей, покупает долю в фирме или же полностью поглощает компанию и становится зарубежным филиалом родительской компании.</w:t>
      </w:r>
    </w:p>
    <w:p w14:paraId="0F5823DB" w14:textId="7AED593C"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В свою очередь портфельные инвестиции характеризуются прежде всего тем, что не дают право контроля над компанией и составляют как правило пакеты акций в размере около 15%. На сегодняшний день в мире накопилось достаточное количество резервного капитала, который аккумулируется различными фондами внутри стран. Если раньше возможность инвестирования, или проще говоря – изъятия части денежной массы из оборота национальной экономики и перемещения её на периферию мирового хозяйства было доступно только наиболее развитым промышленным странам, то сейчас в связи с углублением экономических связей и увеличением денежной массы движение капитала стало доступно как развитым, так и развивающимся странам.</w:t>
      </w:r>
    </w:p>
    <w:p w14:paraId="436452D0" w14:textId="7DFD0EF9"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Таким образом, прямые инвестиции в первую очередь отличаются от портфельных инвестиций покупкой обыкновенных или привилегированных акций иностранной компании, а также требуем</w:t>
      </w:r>
      <w:r w:rsidR="00005AAF">
        <w:rPr>
          <w:rFonts w:ascii="Times New Roman" w:hAnsi="Times New Roman" w:cs="Times New Roman"/>
          <w:sz w:val="28"/>
          <w:szCs w:val="28"/>
        </w:rPr>
        <w:t>ым</w:t>
      </w:r>
      <w:r w:rsidRPr="00507F10">
        <w:rPr>
          <w:rFonts w:ascii="Times New Roman" w:hAnsi="Times New Roman" w:cs="Times New Roman"/>
          <w:sz w:val="28"/>
          <w:szCs w:val="28"/>
        </w:rPr>
        <w:t xml:space="preserve"> элемент</w:t>
      </w:r>
      <w:r w:rsidR="00005AAF">
        <w:rPr>
          <w:rFonts w:ascii="Times New Roman" w:hAnsi="Times New Roman" w:cs="Times New Roman"/>
          <w:sz w:val="28"/>
          <w:szCs w:val="28"/>
        </w:rPr>
        <w:t>ом</w:t>
      </w:r>
      <w:r w:rsidRPr="00507F10">
        <w:rPr>
          <w:rFonts w:ascii="Times New Roman" w:hAnsi="Times New Roman" w:cs="Times New Roman"/>
          <w:sz w:val="28"/>
          <w:szCs w:val="28"/>
        </w:rPr>
        <w:t xml:space="preserve"> контроля. Контроль может исходить и из других источников, кроме очевидного вложения капитала; однако контроль над активами, такими как технологии, считается критически важным фактором. Фактически, ПИИ часто не являются простой денежной передачей собственности или контрольного пакета акций, но могут включать </w:t>
      </w:r>
      <w:r w:rsidR="00C72362">
        <w:rPr>
          <w:rFonts w:ascii="Times New Roman" w:hAnsi="Times New Roman" w:cs="Times New Roman"/>
          <w:sz w:val="28"/>
          <w:szCs w:val="28"/>
        </w:rPr>
        <w:t xml:space="preserve">в себя </w:t>
      </w:r>
      <w:r w:rsidRPr="00507F10">
        <w:rPr>
          <w:rFonts w:ascii="Times New Roman" w:hAnsi="Times New Roman" w:cs="Times New Roman"/>
          <w:sz w:val="28"/>
          <w:szCs w:val="28"/>
        </w:rPr>
        <w:t>дополнительные факторы, такие как организационные и управленческие системы или технологии. Прямые иностранные инвестиции могут быть сделаны физическими лицами, но чаще всего они делаются компаниями, желающими установить бизнес-присутствие в другой стране.</w:t>
      </w:r>
    </w:p>
    <w:p w14:paraId="7AC9CF9F" w14:textId="77777777"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Прямые иностранные инвестиции на практике принимают множество форм, но обычно классифицируются как вертикальные, горизонтальные или конгломератные инвестиции.</w:t>
      </w:r>
    </w:p>
    <w:p w14:paraId="2B2F13B4" w14:textId="77777777"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lastRenderedPageBreak/>
        <w:t>Для вертикальных прямых инвестиций инвестор добавляет зарубежную деятельность к существующему бизнесу. Примером может служить американский производитель автомобилей, который открывает дилерские центры или приобретает бизнес по поставке запчастей в другой стране.</w:t>
      </w:r>
    </w:p>
    <w:p w14:paraId="4813AD7E" w14:textId="77777777"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Горизонтальные прямые инвестиции, пожалуй, наиболее распространенная форма прямых инвестиций. Для горизонтальных инвестиций бизнес, уже существующий в одной стране, открывает такие же бизнес-операции в другой стране. Франшиза быстрого питания, базирующаяся в Соединенных Штатах, может открывать рестораны в Китае. Горизонтальные прямые инвестиции также называют выходом на иностранный рынок с нуля.</w:t>
      </w:r>
    </w:p>
    <w:p w14:paraId="35F39117" w14:textId="00213786"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Для прямых инвестиций конгломератного типа существующая компания в одной стране добавляет несвязанную бизнес-операцию в другой стране. Это особенно сложная форма прямых инвестиций, поскольку она требует одновременного открытия нового бизнеса и его открытия в другой стране. Примером прямых инвестиций конгломерата может</w:t>
      </w:r>
      <w:r w:rsidR="00F65563">
        <w:rPr>
          <w:rFonts w:ascii="Times New Roman" w:hAnsi="Times New Roman" w:cs="Times New Roman"/>
          <w:sz w:val="28"/>
          <w:szCs w:val="28"/>
        </w:rPr>
        <w:t xml:space="preserve"> послужить</w:t>
      </w:r>
      <w:r w:rsidR="00C72362">
        <w:rPr>
          <w:rFonts w:ascii="Times New Roman" w:hAnsi="Times New Roman" w:cs="Times New Roman"/>
          <w:sz w:val="28"/>
          <w:szCs w:val="28"/>
        </w:rPr>
        <w:t xml:space="preserve">, например, </w:t>
      </w:r>
      <w:r w:rsidRPr="00507F10">
        <w:rPr>
          <w:rFonts w:ascii="Times New Roman" w:hAnsi="Times New Roman" w:cs="Times New Roman"/>
          <w:sz w:val="28"/>
          <w:szCs w:val="28"/>
        </w:rPr>
        <w:t>страховая компания, открывающая курортный парк в чужой стране.</w:t>
      </w:r>
    </w:p>
    <w:p w14:paraId="5C1202C9" w14:textId="172B882C"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Прямые иностранные инвестиции</w:t>
      </w:r>
      <w:r w:rsidR="001F07A9">
        <w:rPr>
          <w:rFonts w:ascii="Times New Roman" w:hAnsi="Times New Roman" w:cs="Times New Roman"/>
          <w:sz w:val="28"/>
          <w:szCs w:val="28"/>
        </w:rPr>
        <w:t xml:space="preserve">, как правило, </w:t>
      </w:r>
      <w:r w:rsidR="00953A83">
        <w:rPr>
          <w:rFonts w:ascii="Times New Roman" w:hAnsi="Times New Roman" w:cs="Times New Roman"/>
          <w:sz w:val="28"/>
          <w:szCs w:val="28"/>
        </w:rPr>
        <w:t xml:space="preserve">производятся </w:t>
      </w:r>
      <w:r w:rsidRPr="00507F10">
        <w:rPr>
          <w:rFonts w:ascii="Times New Roman" w:hAnsi="Times New Roman" w:cs="Times New Roman"/>
          <w:sz w:val="28"/>
          <w:szCs w:val="28"/>
        </w:rPr>
        <w:t>в странах с открытой экономикой, которые предлагают инвестору квалифицированную рабочую силу и перспективы роста выше среднего, в отличие от жестко регулируемой экономики. Прямые иностранные инвестиции часто включают больше, чем просто капитальные вложения. Они также могут включать положения об управлении или технологии. Ключевой особенностью прямых иностранных инвестиций является то, что они устанавливают либо эффективный контроль, либо, по крайней мере, существенное влияние на процесс принятия решений иностранным бизнесом.</w:t>
      </w:r>
    </w:p>
    <w:p w14:paraId="12E7080E" w14:textId="4EC50EAB" w:rsidR="00E36F44" w:rsidRDefault="00112128" w:rsidP="00E36F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Австралийское бюро статистики (</w:t>
      </w:r>
      <w:r>
        <w:rPr>
          <w:rFonts w:ascii="Times New Roman" w:hAnsi="Times New Roman" w:cs="Times New Roman"/>
          <w:sz w:val="28"/>
          <w:szCs w:val="28"/>
          <w:lang w:val="en-US"/>
        </w:rPr>
        <w:t>ABS</w:t>
      </w:r>
      <w:r>
        <w:rPr>
          <w:rFonts w:ascii="Times New Roman" w:hAnsi="Times New Roman" w:cs="Times New Roman"/>
          <w:sz w:val="28"/>
          <w:szCs w:val="28"/>
        </w:rPr>
        <w:t>)</w:t>
      </w:r>
      <w:r w:rsidR="00507F10" w:rsidRPr="00507F10">
        <w:rPr>
          <w:rFonts w:ascii="Times New Roman" w:hAnsi="Times New Roman" w:cs="Times New Roman"/>
          <w:sz w:val="28"/>
          <w:szCs w:val="28"/>
        </w:rPr>
        <w:t>, отслеживающее расходы прямых иностранных инвесторов на</w:t>
      </w:r>
      <w:r w:rsidRPr="00112128">
        <w:rPr>
          <w:rFonts w:ascii="Times New Roman" w:hAnsi="Times New Roman" w:cs="Times New Roman"/>
          <w:sz w:val="28"/>
          <w:szCs w:val="28"/>
        </w:rPr>
        <w:t xml:space="preserve"> </w:t>
      </w:r>
      <w:r>
        <w:rPr>
          <w:rFonts w:ascii="Times New Roman" w:hAnsi="Times New Roman" w:cs="Times New Roman"/>
          <w:sz w:val="28"/>
          <w:szCs w:val="28"/>
        </w:rPr>
        <w:t>австралийские предприятия</w:t>
      </w:r>
      <w:r w:rsidR="00507F10" w:rsidRPr="00507F10">
        <w:rPr>
          <w:rFonts w:ascii="Times New Roman" w:hAnsi="Times New Roman" w:cs="Times New Roman"/>
          <w:sz w:val="28"/>
          <w:szCs w:val="28"/>
        </w:rPr>
        <w:t xml:space="preserve">, сообщило об общем объеме прямых иностранных инвестиций в </w:t>
      </w:r>
      <w:r>
        <w:rPr>
          <w:rFonts w:ascii="Times New Roman" w:hAnsi="Times New Roman" w:cs="Times New Roman"/>
          <w:sz w:val="28"/>
          <w:szCs w:val="28"/>
        </w:rPr>
        <w:t xml:space="preserve">национальные </w:t>
      </w:r>
      <w:r w:rsidR="00507F10" w:rsidRPr="00507F10">
        <w:rPr>
          <w:rFonts w:ascii="Times New Roman" w:hAnsi="Times New Roman" w:cs="Times New Roman"/>
          <w:sz w:val="28"/>
          <w:szCs w:val="28"/>
        </w:rPr>
        <w:t xml:space="preserve">предприятия </w:t>
      </w:r>
      <w:r>
        <w:rPr>
          <w:rFonts w:ascii="Times New Roman" w:hAnsi="Times New Roman" w:cs="Times New Roman"/>
          <w:sz w:val="28"/>
          <w:szCs w:val="28"/>
        </w:rPr>
        <w:t xml:space="preserve">Австралии </w:t>
      </w:r>
      <w:r w:rsidR="00507F10" w:rsidRPr="00507F10">
        <w:rPr>
          <w:rFonts w:ascii="Times New Roman" w:hAnsi="Times New Roman" w:cs="Times New Roman"/>
          <w:sz w:val="28"/>
          <w:szCs w:val="28"/>
        </w:rPr>
        <w:t xml:space="preserve">в размере </w:t>
      </w:r>
      <w:r>
        <w:rPr>
          <w:rFonts w:ascii="Times New Roman" w:hAnsi="Times New Roman" w:cs="Times New Roman"/>
          <w:sz w:val="28"/>
          <w:szCs w:val="28"/>
        </w:rPr>
        <w:t>29,3</w:t>
      </w:r>
      <w:r w:rsidR="00507F10" w:rsidRPr="00507F10">
        <w:rPr>
          <w:rFonts w:ascii="Times New Roman" w:hAnsi="Times New Roman" w:cs="Times New Roman"/>
          <w:sz w:val="28"/>
          <w:szCs w:val="28"/>
        </w:rPr>
        <w:t xml:space="preserve"> </w:t>
      </w:r>
      <w:r w:rsidR="0021086B">
        <w:rPr>
          <w:rFonts w:ascii="Times New Roman" w:hAnsi="Times New Roman" w:cs="Times New Roman"/>
          <w:sz w:val="28"/>
          <w:szCs w:val="28"/>
        </w:rPr>
        <w:t>миллиард</w:t>
      </w:r>
      <w:r w:rsidR="00D0345D">
        <w:rPr>
          <w:rFonts w:ascii="Times New Roman" w:hAnsi="Times New Roman" w:cs="Times New Roman"/>
          <w:sz w:val="28"/>
          <w:szCs w:val="28"/>
        </w:rPr>
        <w:t>а</w:t>
      </w:r>
      <w:r w:rsidR="0021086B">
        <w:rPr>
          <w:rFonts w:ascii="Times New Roman" w:hAnsi="Times New Roman" w:cs="Times New Roman"/>
          <w:sz w:val="28"/>
          <w:szCs w:val="28"/>
        </w:rPr>
        <w:t xml:space="preserve"> </w:t>
      </w:r>
      <w:r w:rsidR="00507F10" w:rsidRPr="00507F10">
        <w:rPr>
          <w:rFonts w:ascii="Times New Roman" w:hAnsi="Times New Roman" w:cs="Times New Roman"/>
          <w:sz w:val="28"/>
          <w:szCs w:val="28"/>
        </w:rPr>
        <w:t>долларов на конец 20</w:t>
      </w:r>
      <w:r w:rsidR="00D0345D">
        <w:rPr>
          <w:rFonts w:ascii="Times New Roman" w:hAnsi="Times New Roman" w:cs="Times New Roman"/>
          <w:sz w:val="28"/>
          <w:szCs w:val="28"/>
        </w:rPr>
        <w:t>20</w:t>
      </w:r>
      <w:r w:rsidR="00507F10" w:rsidRPr="00507F10">
        <w:rPr>
          <w:rFonts w:ascii="Times New Roman" w:hAnsi="Times New Roman" w:cs="Times New Roman"/>
          <w:sz w:val="28"/>
          <w:szCs w:val="28"/>
        </w:rPr>
        <w:t xml:space="preserve"> года</w:t>
      </w:r>
      <w:r w:rsidR="00F615DB">
        <w:rPr>
          <w:rFonts w:ascii="Times New Roman" w:hAnsi="Times New Roman" w:cs="Times New Roman"/>
          <w:sz w:val="28"/>
          <w:szCs w:val="28"/>
        </w:rPr>
        <w:t>.</w:t>
      </w:r>
      <w:r w:rsidR="00F615DB" w:rsidRPr="00507F10">
        <w:rPr>
          <w:rFonts w:ascii="Times New Roman" w:hAnsi="Times New Roman" w:cs="Times New Roman"/>
          <w:sz w:val="28"/>
          <w:szCs w:val="28"/>
          <w:vertAlign w:val="superscript"/>
        </w:rPr>
        <w:footnoteReference w:id="22"/>
      </w:r>
      <w:r w:rsidR="00507F10" w:rsidRPr="00507F10">
        <w:rPr>
          <w:rFonts w:ascii="Times New Roman" w:hAnsi="Times New Roman" w:cs="Times New Roman"/>
          <w:sz w:val="28"/>
          <w:szCs w:val="28"/>
        </w:rPr>
        <w:t xml:space="preserve"> </w:t>
      </w:r>
      <w:r w:rsidR="00D0345D" w:rsidRPr="00D0345D">
        <w:rPr>
          <w:rFonts w:ascii="Times New Roman" w:hAnsi="Times New Roman" w:cs="Times New Roman"/>
          <w:sz w:val="28"/>
          <w:szCs w:val="28"/>
        </w:rPr>
        <w:t>Горнодобывающая промышленность и разработка карьеров</w:t>
      </w:r>
      <w:r w:rsidR="00D0345D">
        <w:rPr>
          <w:rFonts w:ascii="Times New Roman" w:hAnsi="Times New Roman" w:cs="Times New Roman"/>
          <w:sz w:val="28"/>
          <w:szCs w:val="28"/>
        </w:rPr>
        <w:t xml:space="preserve"> </w:t>
      </w:r>
      <w:r w:rsidR="00507F10" w:rsidRPr="00507F10">
        <w:rPr>
          <w:rFonts w:ascii="Times New Roman" w:hAnsi="Times New Roman" w:cs="Times New Roman"/>
          <w:sz w:val="28"/>
          <w:szCs w:val="28"/>
        </w:rPr>
        <w:t>представля</w:t>
      </w:r>
      <w:r w:rsidR="00D0345D">
        <w:rPr>
          <w:rFonts w:ascii="Times New Roman" w:hAnsi="Times New Roman" w:cs="Times New Roman"/>
          <w:sz w:val="28"/>
          <w:szCs w:val="28"/>
        </w:rPr>
        <w:t>ет</w:t>
      </w:r>
      <w:r w:rsidR="00507F10" w:rsidRPr="00507F10">
        <w:rPr>
          <w:rFonts w:ascii="Times New Roman" w:hAnsi="Times New Roman" w:cs="Times New Roman"/>
          <w:sz w:val="28"/>
          <w:szCs w:val="28"/>
        </w:rPr>
        <w:t xml:space="preserve"> ведущую отрасль, на которую приходи</w:t>
      </w:r>
      <w:r w:rsidR="00D0345D">
        <w:rPr>
          <w:rFonts w:ascii="Times New Roman" w:hAnsi="Times New Roman" w:cs="Times New Roman"/>
          <w:sz w:val="28"/>
          <w:szCs w:val="28"/>
        </w:rPr>
        <w:t>тся</w:t>
      </w:r>
      <w:r w:rsidR="00507F10" w:rsidRPr="00507F10">
        <w:rPr>
          <w:rFonts w:ascii="Times New Roman" w:hAnsi="Times New Roman" w:cs="Times New Roman"/>
          <w:sz w:val="28"/>
          <w:szCs w:val="28"/>
        </w:rPr>
        <w:t xml:space="preserve"> немногим более </w:t>
      </w:r>
      <w:r w:rsidR="00F841BA">
        <w:rPr>
          <w:rFonts w:ascii="Times New Roman" w:hAnsi="Times New Roman" w:cs="Times New Roman"/>
          <w:sz w:val="28"/>
          <w:szCs w:val="28"/>
        </w:rPr>
        <w:t>35</w:t>
      </w:r>
      <w:r w:rsidR="00507F10" w:rsidRPr="00507F10">
        <w:rPr>
          <w:rFonts w:ascii="Times New Roman" w:hAnsi="Times New Roman" w:cs="Times New Roman"/>
          <w:sz w:val="28"/>
          <w:szCs w:val="28"/>
        </w:rPr>
        <w:t xml:space="preserve">% </w:t>
      </w:r>
      <w:r w:rsidR="00F841BA">
        <w:rPr>
          <w:rFonts w:ascii="Times New Roman" w:hAnsi="Times New Roman" w:cs="Times New Roman"/>
          <w:sz w:val="28"/>
          <w:szCs w:val="28"/>
        </w:rPr>
        <w:t xml:space="preserve">всего объема </w:t>
      </w:r>
      <w:r w:rsidR="00507F10" w:rsidRPr="00507F10">
        <w:rPr>
          <w:rFonts w:ascii="Times New Roman" w:hAnsi="Times New Roman" w:cs="Times New Roman"/>
          <w:sz w:val="28"/>
          <w:szCs w:val="28"/>
        </w:rPr>
        <w:t>прямых иностранных инвестиций</w:t>
      </w:r>
      <w:r w:rsidR="00F841BA">
        <w:rPr>
          <w:rFonts w:ascii="Times New Roman" w:hAnsi="Times New Roman" w:cs="Times New Roman"/>
          <w:sz w:val="28"/>
          <w:szCs w:val="28"/>
        </w:rPr>
        <w:t xml:space="preserve">, привлеченных в Австралию </w:t>
      </w:r>
      <w:r w:rsidR="00507F10" w:rsidRPr="00507F10">
        <w:rPr>
          <w:rFonts w:ascii="Times New Roman" w:hAnsi="Times New Roman" w:cs="Times New Roman"/>
          <w:sz w:val="28"/>
          <w:szCs w:val="28"/>
        </w:rPr>
        <w:t>в 20</w:t>
      </w:r>
      <w:r w:rsidR="00F841BA">
        <w:rPr>
          <w:rFonts w:ascii="Times New Roman" w:hAnsi="Times New Roman" w:cs="Times New Roman"/>
          <w:sz w:val="28"/>
          <w:szCs w:val="28"/>
        </w:rPr>
        <w:t>20</w:t>
      </w:r>
      <w:r w:rsidR="00507F10" w:rsidRPr="00507F10">
        <w:rPr>
          <w:rFonts w:ascii="Times New Roman" w:hAnsi="Times New Roman" w:cs="Times New Roman"/>
          <w:sz w:val="28"/>
          <w:szCs w:val="28"/>
        </w:rPr>
        <w:t xml:space="preserve"> году.</w:t>
      </w:r>
    </w:p>
    <w:p w14:paraId="21AE4A1C" w14:textId="78D085D7" w:rsidR="00112128" w:rsidRDefault="00A15580" w:rsidP="00E36F44">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7014DF95" wp14:editId="65B4636F">
            <wp:simplePos x="0" y="0"/>
            <wp:positionH relativeFrom="column">
              <wp:posOffset>-3175</wp:posOffset>
            </wp:positionH>
            <wp:positionV relativeFrom="page">
              <wp:posOffset>4113545</wp:posOffset>
            </wp:positionV>
            <wp:extent cx="5937250" cy="372999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0">
                      <a:extLst>
                        <a:ext uri="{28A0092B-C50C-407E-A947-70E740481C1C}">
                          <a14:useLocalDpi xmlns:a14="http://schemas.microsoft.com/office/drawing/2010/main" val="0"/>
                        </a:ext>
                      </a:extLst>
                    </a:blip>
                    <a:stretch>
                      <a:fillRect/>
                    </a:stretch>
                  </pic:blipFill>
                  <pic:spPr>
                    <a:xfrm>
                      <a:off x="0" y="0"/>
                      <a:ext cx="5937250" cy="3729990"/>
                    </a:xfrm>
                    <a:prstGeom prst="rect">
                      <a:avLst/>
                    </a:prstGeom>
                  </pic:spPr>
                </pic:pic>
              </a:graphicData>
            </a:graphic>
            <wp14:sizeRelH relativeFrom="margin">
              <wp14:pctWidth>0</wp14:pctWidth>
            </wp14:sizeRelH>
            <wp14:sizeRelV relativeFrom="margin">
              <wp14:pctHeight>0</wp14:pctHeight>
            </wp14:sizeRelV>
          </wp:anchor>
        </w:drawing>
      </w:r>
      <w:r w:rsidR="00507F10" w:rsidRPr="00507F10">
        <w:rPr>
          <w:rFonts w:ascii="Times New Roman" w:hAnsi="Times New Roman" w:cs="Times New Roman"/>
          <w:sz w:val="28"/>
          <w:szCs w:val="28"/>
        </w:rPr>
        <w:t xml:space="preserve">Таблица </w:t>
      </w:r>
      <w:bookmarkStart w:id="8" w:name="_Hlk73308296"/>
      <w:r w:rsidR="00507F10" w:rsidRPr="00507F10">
        <w:rPr>
          <w:rFonts w:ascii="Times New Roman" w:hAnsi="Times New Roman" w:cs="Times New Roman"/>
          <w:sz w:val="28"/>
          <w:szCs w:val="28"/>
        </w:rPr>
        <w:t>«П</w:t>
      </w:r>
      <w:r w:rsidR="00112128">
        <w:rPr>
          <w:rFonts w:ascii="Times New Roman" w:hAnsi="Times New Roman" w:cs="Times New Roman"/>
          <w:sz w:val="28"/>
          <w:szCs w:val="28"/>
        </w:rPr>
        <w:t>ИИ</w:t>
      </w:r>
      <w:r w:rsidR="00507F10" w:rsidRPr="00507F10">
        <w:rPr>
          <w:rFonts w:ascii="Times New Roman" w:hAnsi="Times New Roman" w:cs="Times New Roman"/>
          <w:sz w:val="28"/>
          <w:szCs w:val="28"/>
        </w:rPr>
        <w:t xml:space="preserve"> </w:t>
      </w:r>
      <w:r w:rsidR="00112128">
        <w:rPr>
          <w:rFonts w:ascii="Times New Roman" w:hAnsi="Times New Roman" w:cs="Times New Roman"/>
          <w:sz w:val="28"/>
          <w:szCs w:val="28"/>
        </w:rPr>
        <w:t xml:space="preserve">в Австралию </w:t>
      </w:r>
      <w:r w:rsidR="00507F10" w:rsidRPr="00507F10">
        <w:rPr>
          <w:rFonts w:ascii="Times New Roman" w:hAnsi="Times New Roman" w:cs="Times New Roman"/>
          <w:sz w:val="28"/>
          <w:szCs w:val="28"/>
        </w:rPr>
        <w:t>по странам</w:t>
      </w:r>
      <w:r w:rsidR="005828E0">
        <w:rPr>
          <w:rFonts w:ascii="Times New Roman" w:hAnsi="Times New Roman" w:cs="Times New Roman"/>
          <w:sz w:val="28"/>
          <w:szCs w:val="28"/>
        </w:rPr>
        <w:t>/группам стран в</w:t>
      </w:r>
      <w:r w:rsidR="00FA2FB7">
        <w:rPr>
          <w:rFonts w:ascii="Times New Roman" w:hAnsi="Times New Roman" w:cs="Times New Roman"/>
          <w:sz w:val="28"/>
          <w:szCs w:val="28"/>
        </w:rPr>
        <w:t xml:space="preserve"> 2016-2020 гг.</w:t>
      </w:r>
      <w:r w:rsidR="00507F10" w:rsidRPr="00507F10">
        <w:rPr>
          <w:rFonts w:ascii="Times New Roman" w:hAnsi="Times New Roman" w:cs="Times New Roman"/>
          <w:sz w:val="28"/>
          <w:szCs w:val="28"/>
        </w:rPr>
        <w:t>»</w:t>
      </w:r>
      <w:bookmarkEnd w:id="8"/>
      <w:r w:rsidR="00507F10" w:rsidRPr="00507F10">
        <w:rPr>
          <w:rFonts w:ascii="Times New Roman" w:hAnsi="Times New Roman" w:cs="Times New Roman"/>
          <w:sz w:val="28"/>
          <w:szCs w:val="28"/>
          <w:vertAlign w:val="superscript"/>
        </w:rPr>
        <w:footnoteReference w:id="23"/>
      </w:r>
    </w:p>
    <w:p w14:paraId="45EF8DC0" w14:textId="5462F8AC" w:rsidR="00507F10" w:rsidRPr="00507F10" w:rsidRDefault="00507F10" w:rsidP="00AD33DB">
      <w:pPr>
        <w:spacing w:before="480"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 xml:space="preserve">Глобализация и интернационализация мировой экономики играют ключевую роль в данном процессе, нет необходимости держать в одной стране с высокими издержками полный цикл производства товаров, когда </w:t>
      </w:r>
      <w:r w:rsidRPr="00507F10">
        <w:rPr>
          <w:rFonts w:ascii="Times New Roman" w:hAnsi="Times New Roman" w:cs="Times New Roman"/>
          <w:sz w:val="28"/>
          <w:szCs w:val="28"/>
        </w:rPr>
        <w:lastRenderedPageBreak/>
        <w:t>выгоднее произвести диверсификацию производства и ввозить к себе части готовые к сборке.</w:t>
      </w:r>
    </w:p>
    <w:p w14:paraId="121DD452" w14:textId="4AAFD22C"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Импортеры и экспортеры капитала давно перемешались</w:t>
      </w:r>
      <w:r w:rsidR="00F61C04">
        <w:rPr>
          <w:rFonts w:ascii="Times New Roman" w:hAnsi="Times New Roman" w:cs="Times New Roman"/>
          <w:sz w:val="28"/>
          <w:szCs w:val="28"/>
        </w:rPr>
        <w:t>,</w:t>
      </w:r>
      <w:r w:rsidRPr="00507F10">
        <w:rPr>
          <w:rFonts w:ascii="Times New Roman" w:hAnsi="Times New Roman" w:cs="Times New Roman"/>
          <w:sz w:val="28"/>
          <w:szCs w:val="28"/>
        </w:rPr>
        <w:t xml:space="preserve"> и чаще всего</w:t>
      </w:r>
      <w:r w:rsidR="00F61C04">
        <w:rPr>
          <w:rFonts w:ascii="Times New Roman" w:hAnsi="Times New Roman" w:cs="Times New Roman"/>
          <w:sz w:val="28"/>
          <w:szCs w:val="28"/>
        </w:rPr>
        <w:t>,</w:t>
      </w:r>
      <w:r w:rsidRPr="00507F10">
        <w:rPr>
          <w:rFonts w:ascii="Times New Roman" w:hAnsi="Times New Roman" w:cs="Times New Roman"/>
          <w:sz w:val="28"/>
          <w:szCs w:val="28"/>
        </w:rPr>
        <w:t xml:space="preserve"> отдельно взятая национальная экономика аккумулирует в себя две эти черты и реализует перекрестные инвестиции. Тем не менее, основными же причинами вывоза капитала являются уменьшение издержек на производство, перенакопление капитала, создание благоприятных условий для инвесторов странами-реципиентами и, разумеется, глобализация производства.</w:t>
      </w:r>
    </w:p>
    <w:p w14:paraId="1D6711E7" w14:textId="120DABAD"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Одним же из основных источников прямых инвестиций в современном мире являются транснациональные ко</w:t>
      </w:r>
      <w:r w:rsidR="002269DD">
        <w:rPr>
          <w:rFonts w:ascii="Times New Roman" w:hAnsi="Times New Roman" w:cs="Times New Roman"/>
          <w:sz w:val="28"/>
          <w:szCs w:val="28"/>
        </w:rPr>
        <w:t>рпорации</w:t>
      </w:r>
      <w:r w:rsidR="00F61C04">
        <w:rPr>
          <w:rFonts w:ascii="Times New Roman" w:hAnsi="Times New Roman" w:cs="Times New Roman"/>
          <w:sz w:val="28"/>
          <w:szCs w:val="28"/>
        </w:rPr>
        <w:t xml:space="preserve"> (ТНК)</w:t>
      </w:r>
      <w:r w:rsidRPr="00507F10">
        <w:rPr>
          <w:rFonts w:ascii="Times New Roman" w:hAnsi="Times New Roman" w:cs="Times New Roman"/>
          <w:sz w:val="28"/>
          <w:szCs w:val="28"/>
        </w:rPr>
        <w:t>, которые как правило принадлежат наиболее развитым промышленным странам, которые и являются основными экспортерами капитала. В свою очередь ТНК</w:t>
      </w:r>
      <w:r w:rsidR="002269DD">
        <w:rPr>
          <w:rFonts w:ascii="Times New Roman" w:hAnsi="Times New Roman" w:cs="Times New Roman"/>
          <w:sz w:val="28"/>
          <w:szCs w:val="28"/>
        </w:rPr>
        <w:t>,</w:t>
      </w:r>
      <w:r w:rsidRPr="00507F10">
        <w:rPr>
          <w:rFonts w:ascii="Times New Roman" w:hAnsi="Times New Roman" w:cs="Times New Roman"/>
          <w:sz w:val="28"/>
          <w:szCs w:val="28"/>
        </w:rPr>
        <w:t xml:space="preserve"> </w:t>
      </w:r>
      <w:r w:rsidR="002269DD" w:rsidRPr="00507F10">
        <w:rPr>
          <w:rFonts w:ascii="Times New Roman" w:hAnsi="Times New Roman" w:cs="Times New Roman"/>
          <w:sz w:val="28"/>
          <w:szCs w:val="28"/>
        </w:rPr>
        <w:t>уча</w:t>
      </w:r>
      <w:r w:rsidR="002269DD">
        <w:rPr>
          <w:rFonts w:ascii="Times New Roman" w:hAnsi="Times New Roman" w:cs="Times New Roman"/>
          <w:sz w:val="28"/>
          <w:szCs w:val="28"/>
        </w:rPr>
        <w:t>с</w:t>
      </w:r>
      <w:r w:rsidR="002269DD" w:rsidRPr="00507F10">
        <w:rPr>
          <w:rFonts w:ascii="Times New Roman" w:hAnsi="Times New Roman" w:cs="Times New Roman"/>
          <w:sz w:val="28"/>
          <w:szCs w:val="28"/>
        </w:rPr>
        <w:t>твуя</w:t>
      </w:r>
      <w:r w:rsidRPr="00507F10">
        <w:rPr>
          <w:rFonts w:ascii="Times New Roman" w:hAnsi="Times New Roman" w:cs="Times New Roman"/>
          <w:sz w:val="28"/>
          <w:szCs w:val="28"/>
        </w:rPr>
        <w:t xml:space="preserve"> в процессе зарубежного инвестирования все чаще используют новые формы вывоза капитала, которые не основываются на прямом участии в акционерном капитале зарубежных компаний.</w:t>
      </w:r>
    </w:p>
    <w:p w14:paraId="162682AB" w14:textId="22CF3B2E"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 xml:space="preserve">Так, среди новых форм вывоза капитала </w:t>
      </w:r>
      <w:r w:rsidR="002269DD">
        <w:rPr>
          <w:rFonts w:ascii="Times New Roman" w:hAnsi="Times New Roman" w:cs="Times New Roman"/>
          <w:sz w:val="28"/>
          <w:szCs w:val="28"/>
        </w:rPr>
        <w:t xml:space="preserve">особенно </w:t>
      </w:r>
      <w:r w:rsidRPr="00507F10">
        <w:rPr>
          <w:rFonts w:ascii="Times New Roman" w:hAnsi="Times New Roman" w:cs="Times New Roman"/>
          <w:sz w:val="28"/>
          <w:szCs w:val="28"/>
        </w:rPr>
        <w:t>активно используются следующие: франчайзинг, лицензирование, управленческие контракты, оказание услуг технического характера, маркетинговое сопровождение, сфера консалтинга.</w:t>
      </w:r>
    </w:p>
    <w:p w14:paraId="5E6F92FD" w14:textId="5B815A4C"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Однако из-за неравномерности развития мирового сообщества и отдельных нюансов в каждой стране, инвестиции не всегда могут быть «удачными». Крайне важен так называемый инвестиционный климат - условия для среднесрочного или долгосрочного вложения капитала в различные отрасли данной страны или региона</w:t>
      </w:r>
      <w:r w:rsidR="00407D59">
        <w:rPr>
          <w:rFonts w:ascii="Times New Roman" w:hAnsi="Times New Roman" w:cs="Times New Roman"/>
          <w:sz w:val="28"/>
          <w:szCs w:val="28"/>
        </w:rPr>
        <w:t>.</w:t>
      </w:r>
      <w:r w:rsidRPr="00507F10">
        <w:rPr>
          <w:rFonts w:ascii="Times New Roman" w:hAnsi="Times New Roman" w:cs="Times New Roman"/>
          <w:sz w:val="28"/>
          <w:szCs w:val="28"/>
          <w:vertAlign w:val="superscript"/>
        </w:rPr>
        <w:footnoteReference w:id="24"/>
      </w:r>
    </w:p>
    <w:p w14:paraId="7966EEF0" w14:textId="29E0E435"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 xml:space="preserve">Инвестиционный климат в свою очередь состоит из инвестиционных рисков (политическая и социальная нестабильность, преступность, </w:t>
      </w:r>
      <w:r w:rsidRPr="00507F10">
        <w:rPr>
          <w:rFonts w:ascii="Times New Roman" w:hAnsi="Times New Roman" w:cs="Times New Roman"/>
          <w:sz w:val="28"/>
          <w:szCs w:val="28"/>
        </w:rPr>
        <w:lastRenderedPageBreak/>
        <w:t xml:space="preserve">экономическая </w:t>
      </w:r>
      <w:r w:rsidR="0093109D" w:rsidRPr="00507F10">
        <w:rPr>
          <w:rFonts w:ascii="Times New Roman" w:hAnsi="Times New Roman" w:cs="Times New Roman"/>
          <w:sz w:val="28"/>
          <w:szCs w:val="28"/>
        </w:rPr>
        <w:t>конъ</w:t>
      </w:r>
      <w:r w:rsidR="0093109D">
        <w:rPr>
          <w:rFonts w:ascii="Times New Roman" w:hAnsi="Times New Roman" w:cs="Times New Roman"/>
          <w:sz w:val="28"/>
          <w:szCs w:val="28"/>
        </w:rPr>
        <w:t>е</w:t>
      </w:r>
      <w:r w:rsidR="0093109D" w:rsidRPr="00507F10">
        <w:rPr>
          <w:rFonts w:ascii="Times New Roman" w:hAnsi="Times New Roman" w:cs="Times New Roman"/>
          <w:sz w:val="28"/>
          <w:szCs w:val="28"/>
        </w:rPr>
        <w:t>ктура</w:t>
      </w:r>
      <w:r w:rsidRPr="00507F10">
        <w:rPr>
          <w:rFonts w:ascii="Times New Roman" w:hAnsi="Times New Roman" w:cs="Times New Roman"/>
          <w:sz w:val="28"/>
          <w:szCs w:val="28"/>
        </w:rPr>
        <w:t xml:space="preserve"> и т.д.), инвестиционного потенциала (конкуренция, развитость той или иной отрасли, уровень развития инфраструктуры, налогообложение и т.д.), состояние законодательной базы и инвестиционная активность.</w:t>
      </w:r>
    </w:p>
    <w:p w14:paraId="7CE97721" w14:textId="222CC25C"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 xml:space="preserve">В свою очередь, ряд крупных инвестиционных банков и консалтинговых фирм на постоянной основе публикует свою оценку инвестиционного климата стран. Австралия, например достаточно часто </w:t>
      </w:r>
      <w:r w:rsidR="00C47C13">
        <w:rPr>
          <w:rFonts w:ascii="Times New Roman" w:hAnsi="Times New Roman" w:cs="Times New Roman"/>
          <w:sz w:val="28"/>
          <w:szCs w:val="28"/>
        </w:rPr>
        <w:t xml:space="preserve">входит в </w:t>
      </w:r>
      <w:r w:rsidRPr="00507F10">
        <w:rPr>
          <w:rFonts w:ascii="Times New Roman" w:hAnsi="Times New Roman" w:cs="Times New Roman"/>
          <w:sz w:val="28"/>
          <w:szCs w:val="28"/>
        </w:rPr>
        <w:t>топ-10</w:t>
      </w:r>
      <w:r w:rsidR="00C47C13">
        <w:rPr>
          <w:rFonts w:ascii="Times New Roman" w:hAnsi="Times New Roman" w:cs="Times New Roman"/>
          <w:sz w:val="28"/>
          <w:szCs w:val="28"/>
        </w:rPr>
        <w:t xml:space="preserve"> стран по </w:t>
      </w:r>
      <w:r w:rsidR="00A213B4">
        <w:rPr>
          <w:rFonts w:ascii="Times New Roman" w:hAnsi="Times New Roman" w:cs="Times New Roman"/>
          <w:sz w:val="28"/>
          <w:szCs w:val="28"/>
        </w:rPr>
        <w:t xml:space="preserve">данному </w:t>
      </w:r>
      <w:r w:rsidR="00C47C13">
        <w:rPr>
          <w:rFonts w:ascii="Times New Roman" w:hAnsi="Times New Roman" w:cs="Times New Roman"/>
          <w:sz w:val="28"/>
          <w:szCs w:val="28"/>
        </w:rPr>
        <w:t>показателю</w:t>
      </w:r>
      <w:r w:rsidR="009B5C23">
        <w:rPr>
          <w:rFonts w:ascii="Times New Roman" w:hAnsi="Times New Roman" w:cs="Times New Roman"/>
          <w:sz w:val="28"/>
          <w:szCs w:val="28"/>
        </w:rPr>
        <w:t>.</w:t>
      </w:r>
      <w:r w:rsidRPr="00507F10">
        <w:rPr>
          <w:rFonts w:ascii="Times New Roman" w:hAnsi="Times New Roman" w:cs="Times New Roman"/>
          <w:sz w:val="28"/>
          <w:szCs w:val="28"/>
          <w:vertAlign w:val="superscript"/>
        </w:rPr>
        <w:footnoteReference w:id="25"/>
      </w:r>
    </w:p>
    <w:p w14:paraId="238C1644" w14:textId="42859A1F"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Тем не менее, глобальная интернационализация мировой экономики и диверсификация производства сильно подвержена политическим волнениям. Т</w:t>
      </w:r>
      <w:r w:rsidR="00742298">
        <w:rPr>
          <w:rFonts w:ascii="Times New Roman" w:hAnsi="Times New Roman" w:cs="Times New Roman"/>
          <w:sz w:val="28"/>
          <w:szCs w:val="28"/>
        </w:rPr>
        <w:t>ак, например, т</w:t>
      </w:r>
      <w:r w:rsidRPr="00507F10">
        <w:rPr>
          <w:rFonts w:ascii="Times New Roman" w:hAnsi="Times New Roman" w:cs="Times New Roman"/>
          <w:sz w:val="28"/>
          <w:szCs w:val="28"/>
        </w:rPr>
        <w:t xml:space="preserve">орговая война между КНР и США, </w:t>
      </w:r>
      <w:r w:rsidR="00A94E3C">
        <w:rPr>
          <w:rFonts w:ascii="Times New Roman" w:hAnsi="Times New Roman" w:cs="Times New Roman"/>
          <w:sz w:val="28"/>
          <w:szCs w:val="28"/>
        </w:rPr>
        <w:t xml:space="preserve">пандемия </w:t>
      </w:r>
      <w:r w:rsidRPr="00507F10">
        <w:rPr>
          <w:rFonts w:ascii="Times New Roman" w:hAnsi="Times New Roman" w:cs="Times New Roman"/>
          <w:sz w:val="28"/>
          <w:szCs w:val="28"/>
          <w:lang w:val="en-US"/>
        </w:rPr>
        <w:t>C</w:t>
      </w:r>
      <w:r w:rsidR="00A94E3C">
        <w:rPr>
          <w:rFonts w:ascii="Times New Roman" w:hAnsi="Times New Roman" w:cs="Times New Roman"/>
          <w:sz w:val="28"/>
          <w:szCs w:val="28"/>
          <w:lang w:val="en-US"/>
        </w:rPr>
        <w:t>OVID</w:t>
      </w:r>
      <w:r w:rsidRPr="00507F10">
        <w:rPr>
          <w:rFonts w:ascii="Times New Roman" w:hAnsi="Times New Roman" w:cs="Times New Roman"/>
          <w:sz w:val="28"/>
          <w:szCs w:val="28"/>
        </w:rPr>
        <w:t>-19 являются отличными примерами</w:t>
      </w:r>
      <w:r w:rsidR="00A94E3C">
        <w:rPr>
          <w:rFonts w:ascii="Times New Roman" w:hAnsi="Times New Roman" w:cs="Times New Roman"/>
          <w:sz w:val="28"/>
          <w:szCs w:val="28"/>
        </w:rPr>
        <w:t xml:space="preserve"> того</w:t>
      </w:r>
      <w:r w:rsidRPr="00507F10">
        <w:rPr>
          <w:rFonts w:ascii="Times New Roman" w:hAnsi="Times New Roman" w:cs="Times New Roman"/>
          <w:sz w:val="28"/>
          <w:szCs w:val="28"/>
        </w:rPr>
        <w:t xml:space="preserve">, что бесконечная либерализация </w:t>
      </w:r>
      <w:r w:rsidR="00A94E3C">
        <w:rPr>
          <w:rFonts w:ascii="Times New Roman" w:hAnsi="Times New Roman" w:cs="Times New Roman"/>
          <w:sz w:val="28"/>
          <w:szCs w:val="28"/>
        </w:rPr>
        <w:t xml:space="preserve">экономики </w:t>
      </w:r>
      <w:r w:rsidRPr="00507F10">
        <w:rPr>
          <w:rFonts w:ascii="Times New Roman" w:hAnsi="Times New Roman" w:cs="Times New Roman"/>
          <w:sz w:val="28"/>
          <w:szCs w:val="28"/>
        </w:rPr>
        <w:t xml:space="preserve">и поощрение </w:t>
      </w:r>
      <w:r w:rsidR="00A94E3C">
        <w:rPr>
          <w:rFonts w:ascii="Times New Roman" w:hAnsi="Times New Roman" w:cs="Times New Roman"/>
          <w:sz w:val="28"/>
          <w:szCs w:val="28"/>
        </w:rPr>
        <w:t xml:space="preserve">иностранных </w:t>
      </w:r>
      <w:r w:rsidRPr="00507F10">
        <w:rPr>
          <w:rFonts w:ascii="Times New Roman" w:hAnsi="Times New Roman" w:cs="Times New Roman"/>
          <w:sz w:val="28"/>
          <w:szCs w:val="28"/>
        </w:rPr>
        <w:t xml:space="preserve">инвестиций </w:t>
      </w:r>
      <w:r w:rsidR="00742298" w:rsidRPr="00507F10">
        <w:rPr>
          <w:rFonts w:ascii="Times New Roman" w:hAnsi="Times New Roman" w:cs="Times New Roman"/>
          <w:sz w:val="28"/>
          <w:szCs w:val="28"/>
        </w:rPr>
        <w:t xml:space="preserve">не всегда </w:t>
      </w:r>
      <w:r w:rsidR="00742298">
        <w:rPr>
          <w:rFonts w:ascii="Times New Roman" w:hAnsi="Times New Roman" w:cs="Times New Roman"/>
          <w:sz w:val="28"/>
          <w:szCs w:val="28"/>
        </w:rPr>
        <w:t xml:space="preserve">могут </w:t>
      </w:r>
      <w:r w:rsidRPr="00507F10">
        <w:rPr>
          <w:rFonts w:ascii="Times New Roman" w:hAnsi="Times New Roman" w:cs="Times New Roman"/>
          <w:sz w:val="28"/>
          <w:szCs w:val="28"/>
        </w:rPr>
        <w:t>благо</w:t>
      </w:r>
      <w:r w:rsidR="00A94E3C">
        <w:rPr>
          <w:rFonts w:ascii="Times New Roman" w:hAnsi="Times New Roman" w:cs="Times New Roman"/>
          <w:sz w:val="28"/>
          <w:szCs w:val="28"/>
        </w:rPr>
        <w:t>приятно сказы</w:t>
      </w:r>
      <w:r w:rsidR="00742298">
        <w:rPr>
          <w:rFonts w:ascii="Times New Roman" w:hAnsi="Times New Roman" w:cs="Times New Roman"/>
          <w:sz w:val="28"/>
          <w:szCs w:val="28"/>
        </w:rPr>
        <w:t>ваться</w:t>
      </w:r>
      <w:r w:rsidR="00A94E3C">
        <w:rPr>
          <w:rFonts w:ascii="Times New Roman" w:hAnsi="Times New Roman" w:cs="Times New Roman"/>
          <w:sz w:val="28"/>
          <w:szCs w:val="28"/>
        </w:rPr>
        <w:t xml:space="preserve"> на </w:t>
      </w:r>
      <w:r w:rsidR="00742298">
        <w:rPr>
          <w:rFonts w:ascii="Times New Roman" w:hAnsi="Times New Roman" w:cs="Times New Roman"/>
          <w:sz w:val="28"/>
          <w:szCs w:val="28"/>
        </w:rPr>
        <w:t xml:space="preserve">состояние национальной </w:t>
      </w:r>
      <w:r w:rsidR="00A94E3C">
        <w:rPr>
          <w:rFonts w:ascii="Times New Roman" w:hAnsi="Times New Roman" w:cs="Times New Roman"/>
          <w:sz w:val="28"/>
          <w:szCs w:val="28"/>
        </w:rPr>
        <w:t>экономик</w:t>
      </w:r>
      <w:r w:rsidR="007E78D9">
        <w:rPr>
          <w:rFonts w:ascii="Times New Roman" w:hAnsi="Times New Roman" w:cs="Times New Roman"/>
          <w:sz w:val="28"/>
          <w:szCs w:val="28"/>
        </w:rPr>
        <w:t>и.</w:t>
      </w:r>
    </w:p>
    <w:p w14:paraId="503EEA1F" w14:textId="024D6FDA" w:rsidR="00507F10" w:rsidRPr="00507F10" w:rsidRDefault="00507F10" w:rsidP="00507F10">
      <w:pPr>
        <w:spacing w:line="360" w:lineRule="auto"/>
        <w:ind w:firstLine="709"/>
        <w:jc w:val="both"/>
        <w:rPr>
          <w:rFonts w:ascii="Times New Roman" w:hAnsi="Times New Roman" w:cs="Times New Roman"/>
          <w:sz w:val="28"/>
          <w:szCs w:val="28"/>
        </w:rPr>
      </w:pPr>
      <w:r w:rsidRPr="00507F10">
        <w:rPr>
          <w:rFonts w:ascii="Times New Roman" w:hAnsi="Times New Roman" w:cs="Times New Roman"/>
          <w:sz w:val="28"/>
          <w:szCs w:val="28"/>
        </w:rPr>
        <w:t>Инвесторы, в особенности в последнее время, из-за вышеупомянутых проблем, все чаще сталкиваются с административными ограничениями и протекциони</w:t>
      </w:r>
      <w:r w:rsidR="00E85174">
        <w:rPr>
          <w:rFonts w:ascii="Times New Roman" w:hAnsi="Times New Roman" w:cs="Times New Roman"/>
          <w:sz w:val="28"/>
          <w:szCs w:val="28"/>
        </w:rPr>
        <w:t>стской экономической политикой, проводимой государством</w:t>
      </w:r>
      <w:r w:rsidRPr="00507F10">
        <w:rPr>
          <w:rFonts w:ascii="Times New Roman" w:hAnsi="Times New Roman" w:cs="Times New Roman"/>
          <w:sz w:val="28"/>
          <w:szCs w:val="28"/>
        </w:rPr>
        <w:t xml:space="preserve">. Движение капитала </w:t>
      </w:r>
      <w:r w:rsidR="00E85174">
        <w:rPr>
          <w:rFonts w:ascii="Times New Roman" w:hAnsi="Times New Roman" w:cs="Times New Roman"/>
          <w:sz w:val="28"/>
          <w:szCs w:val="28"/>
        </w:rPr>
        <w:t xml:space="preserve">строго </w:t>
      </w:r>
      <w:r w:rsidRPr="00507F10">
        <w:rPr>
          <w:rFonts w:ascii="Times New Roman" w:hAnsi="Times New Roman" w:cs="Times New Roman"/>
          <w:sz w:val="28"/>
          <w:szCs w:val="28"/>
        </w:rPr>
        <w:t xml:space="preserve">регулируется как государством, так </w:t>
      </w:r>
      <w:r w:rsidR="00E85174">
        <w:rPr>
          <w:rFonts w:ascii="Times New Roman" w:hAnsi="Times New Roman" w:cs="Times New Roman"/>
          <w:sz w:val="28"/>
          <w:szCs w:val="28"/>
        </w:rPr>
        <w:t xml:space="preserve">и </w:t>
      </w:r>
      <w:r w:rsidRPr="00507F10">
        <w:rPr>
          <w:rFonts w:ascii="Times New Roman" w:hAnsi="Times New Roman" w:cs="Times New Roman"/>
          <w:sz w:val="28"/>
          <w:szCs w:val="28"/>
        </w:rPr>
        <w:t>межгосударственными образованиями</w:t>
      </w:r>
      <w:r w:rsidR="00E85174">
        <w:rPr>
          <w:rFonts w:ascii="Times New Roman" w:hAnsi="Times New Roman" w:cs="Times New Roman"/>
          <w:sz w:val="28"/>
          <w:szCs w:val="28"/>
        </w:rPr>
        <w:t>.</w:t>
      </w:r>
    </w:p>
    <w:p w14:paraId="18A882AD" w14:textId="63AB8241" w:rsidR="00507F10" w:rsidRPr="00507F10" w:rsidRDefault="00935FB4" w:rsidP="00507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 там ни было, </w:t>
      </w:r>
      <w:r w:rsidR="00D14FBB">
        <w:rPr>
          <w:rFonts w:ascii="Times New Roman" w:hAnsi="Times New Roman" w:cs="Times New Roman"/>
          <w:sz w:val="28"/>
          <w:szCs w:val="28"/>
        </w:rPr>
        <w:t>и</w:t>
      </w:r>
      <w:r w:rsidR="00507F10" w:rsidRPr="00507F10">
        <w:rPr>
          <w:rFonts w:ascii="Times New Roman" w:hAnsi="Times New Roman" w:cs="Times New Roman"/>
          <w:sz w:val="28"/>
          <w:szCs w:val="28"/>
        </w:rPr>
        <w:t>нвестиционное сотрудничество все же остается важнейшей формой взаимоотношений между государствами, основополагающим инструментом ТНК и частью МЭО</w:t>
      </w:r>
      <w:r>
        <w:rPr>
          <w:rFonts w:ascii="Times New Roman" w:hAnsi="Times New Roman" w:cs="Times New Roman"/>
          <w:sz w:val="28"/>
          <w:szCs w:val="28"/>
        </w:rPr>
        <w:t xml:space="preserve">. Однако при этом </w:t>
      </w:r>
      <w:r w:rsidR="00507F10" w:rsidRPr="00507F10">
        <w:rPr>
          <w:rFonts w:ascii="Times New Roman" w:hAnsi="Times New Roman" w:cs="Times New Roman"/>
          <w:sz w:val="28"/>
          <w:szCs w:val="28"/>
        </w:rPr>
        <w:t xml:space="preserve">оно сталкивается с целым рядом проблем начиная </w:t>
      </w:r>
      <w:r>
        <w:rPr>
          <w:rFonts w:ascii="Times New Roman" w:hAnsi="Times New Roman" w:cs="Times New Roman"/>
          <w:sz w:val="28"/>
          <w:szCs w:val="28"/>
        </w:rPr>
        <w:t>с</w:t>
      </w:r>
      <w:r w:rsidR="00507F10" w:rsidRPr="00507F10">
        <w:rPr>
          <w:rFonts w:ascii="Times New Roman" w:hAnsi="Times New Roman" w:cs="Times New Roman"/>
          <w:sz w:val="28"/>
          <w:szCs w:val="28"/>
        </w:rPr>
        <w:t xml:space="preserve"> </w:t>
      </w:r>
      <w:r>
        <w:rPr>
          <w:rFonts w:ascii="Times New Roman" w:hAnsi="Times New Roman" w:cs="Times New Roman"/>
          <w:sz w:val="28"/>
          <w:szCs w:val="28"/>
        </w:rPr>
        <w:t xml:space="preserve">исключительно </w:t>
      </w:r>
      <w:r w:rsidR="00507F10" w:rsidRPr="00507F10">
        <w:rPr>
          <w:rFonts w:ascii="Times New Roman" w:hAnsi="Times New Roman" w:cs="Times New Roman"/>
          <w:sz w:val="28"/>
          <w:szCs w:val="28"/>
        </w:rPr>
        <w:t>экономических</w:t>
      </w:r>
      <w:r>
        <w:rPr>
          <w:rFonts w:ascii="Times New Roman" w:hAnsi="Times New Roman" w:cs="Times New Roman"/>
          <w:sz w:val="28"/>
          <w:szCs w:val="28"/>
        </w:rPr>
        <w:t xml:space="preserve"> затруднений</w:t>
      </w:r>
      <w:r w:rsidR="00507F10" w:rsidRPr="00507F10">
        <w:rPr>
          <w:rFonts w:ascii="Times New Roman" w:hAnsi="Times New Roman" w:cs="Times New Roman"/>
          <w:sz w:val="28"/>
          <w:szCs w:val="28"/>
        </w:rPr>
        <w:t xml:space="preserve">, заканчивая </w:t>
      </w:r>
      <w:r>
        <w:rPr>
          <w:rFonts w:ascii="Times New Roman" w:hAnsi="Times New Roman" w:cs="Times New Roman"/>
          <w:sz w:val="28"/>
          <w:szCs w:val="28"/>
        </w:rPr>
        <w:t>разногласиями</w:t>
      </w:r>
      <w:r w:rsidR="00EB5115" w:rsidRPr="00EB5115">
        <w:rPr>
          <w:rFonts w:ascii="Times New Roman" w:hAnsi="Times New Roman" w:cs="Times New Roman"/>
          <w:sz w:val="28"/>
          <w:szCs w:val="28"/>
        </w:rPr>
        <w:t xml:space="preserve"> </w:t>
      </w:r>
      <w:r w:rsidR="00EB5115" w:rsidRPr="00507F10">
        <w:rPr>
          <w:rFonts w:ascii="Times New Roman" w:hAnsi="Times New Roman" w:cs="Times New Roman"/>
          <w:sz w:val="28"/>
          <w:szCs w:val="28"/>
        </w:rPr>
        <w:t>политическ</w:t>
      </w:r>
      <w:r w:rsidR="00EB5115">
        <w:rPr>
          <w:rFonts w:ascii="Times New Roman" w:hAnsi="Times New Roman" w:cs="Times New Roman"/>
          <w:sz w:val="28"/>
          <w:szCs w:val="28"/>
        </w:rPr>
        <w:t>ого характера.</w:t>
      </w:r>
    </w:p>
    <w:p w14:paraId="4445097A" w14:textId="77777777" w:rsidR="00D67C81" w:rsidRDefault="00507F10" w:rsidP="006B3FE6">
      <w:pPr>
        <w:spacing w:line="360" w:lineRule="auto"/>
        <w:ind w:firstLine="709"/>
        <w:jc w:val="both"/>
        <w:rPr>
          <w:rFonts w:ascii="Times New Roman" w:hAnsi="Times New Roman" w:cs="Times New Roman"/>
          <w:sz w:val="28"/>
          <w:szCs w:val="28"/>
        </w:rPr>
      </w:pPr>
      <w:r w:rsidRPr="005C46D7">
        <w:rPr>
          <w:rFonts w:ascii="Times New Roman" w:hAnsi="Times New Roman" w:cs="Times New Roman"/>
          <w:sz w:val="28"/>
          <w:szCs w:val="28"/>
        </w:rPr>
        <w:lastRenderedPageBreak/>
        <w:t>Тем интереснее проанализировать перекрестные инвестиции между Китаем и Австралией</w:t>
      </w:r>
      <w:r w:rsidR="006B3FE6">
        <w:rPr>
          <w:rFonts w:ascii="Times New Roman" w:hAnsi="Times New Roman" w:cs="Times New Roman"/>
          <w:sz w:val="28"/>
          <w:szCs w:val="28"/>
        </w:rPr>
        <w:t xml:space="preserve"> с их</w:t>
      </w:r>
      <w:r w:rsidRPr="005C46D7">
        <w:rPr>
          <w:rFonts w:ascii="Times New Roman" w:hAnsi="Times New Roman" w:cs="Times New Roman"/>
          <w:sz w:val="28"/>
          <w:szCs w:val="28"/>
        </w:rPr>
        <w:t xml:space="preserve"> глубок</w:t>
      </w:r>
      <w:r w:rsidR="006B3FE6">
        <w:rPr>
          <w:rFonts w:ascii="Times New Roman" w:hAnsi="Times New Roman" w:cs="Times New Roman"/>
          <w:sz w:val="28"/>
          <w:szCs w:val="28"/>
        </w:rPr>
        <w:t>ой</w:t>
      </w:r>
      <w:r w:rsidRPr="005C46D7">
        <w:rPr>
          <w:rFonts w:ascii="Times New Roman" w:hAnsi="Times New Roman" w:cs="Times New Roman"/>
          <w:sz w:val="28"/>
          <w:szCs w:val="28"/>
        </w:rPr>
        <w:t xml:space="preserve"> истори</w:t>
      </w:r>
      <w:r w:rsidR="006B3FE6">
        <w:rPr>
          <w:rFonts w:ascii="Times New Roman" w:hAnsi="Times New Roman" w:cs="Times New Roman"/>
          <w:sz w:val="28"/>
          <w:szCs w:val="28"/>
        </w:rPr>
        <w:t>ей</w:t>
      </w:r>
      <w:r w:rsidRPr="005C46D7">
        <w:rPr>
          <w:rFonts w:ascii="Times New Roman" w:hAnsi="Times New Roman" w:cs="Times New Roman"/>
          <w:sz w:val="28"/>
          <w:szCs w:val="28"/>
        </w:rPr>
        <w:t xml:space="preserve"> переплетения хозяйствующих субъектов и взаимозависимости капиталов</w:t>
      </w:r>
      <w:r w:rsidR="009768B8">
        <w:rPr>
          <w:rFonts w:ascii="Times New Roman" w:hAnsi="Times New Roman" w:cs="Times New Roman"/>
          <w:sz w:val="28"/>
          <w:szCs w:val="28"/>
        </w:rPr>
        <w:t>,</w:t>
      </w:r>
      <w:r w:rsidRPr="005C46D7">
        <w:rPr>
          <w:rFonts w:ascii="Times New Roman" w:hAnsi="Times New Roman" w:cs="Times New Roman"/>
          <w:sz w:val="28"/>
          <w:szCs w:val="28"/>
        </w:rPr>
        <w:t xml:space="preserve"> которые в последние пару лет </w:t>
      </w:r>
      <w:r w:rsidR="006B3FE6">
        <w:rPr>
          <w:rFonts w:ascii="Times New Roman" w:hAnsi="Times New Roman" w:cs="Times New Roman"/>
          <w:sz w:val="28"/>
          <w:szCs w:val="28"/>
        </w:rPr>
        <w:t>также</w:t>
      </w:r>
      <w:r w:rsidR="006B3FE6" w:rsidRPr="005C46D7">
        <w:rPr>
          <w:rFonts w:ascii="Times New Roman" w:hAnsi="Times New Roman" w:cs="Times New Roman"/>
          <w:sz w:val="28"/>
          <w:szCs w:val="28"/>
        </w:rPr>
        <w:t xml:space="preserve"> </w:t>
      </w:r>
      <w:r w:rsidRPr="005C46D7">
        <w:rPr>
          <w:rFonts w:ascii="Times New Roman" w:hAnsi="Times New Roman" w:cs="Times New Roman"/>
          <w:sz w:val="28"/>
          <w:szCs w:val="28"/>
        </w:rPr>
        <w:t>столкнулись с серьезными политическими ограничениями, напрямую повлия</w:t>
      </w:r>
      <w:r w:rsidR="009768B8">
        <w:rPr>
          <w:rFonts w:ascii="Times New Roman" w:hAnsi="Times New Roman" w:cs="Times New Roman"/>
          <w:sz w:val="28"/>
          <w:szCs w:val="28"/>
        </w:rPr>
        <w:t>вшими</w:t>
      </w:r>
      <w:r w:rsidRPr="005C46D7">
        <w:rPr>
          <w:rFonts w:ascii="Times New Roman" w:hAnsi="Times New Roman" w:cs="Times New Roman"/>
          <w:sz w:val="28"/>
          <w:szCs w:val="28"/>
        </w:rPr>
        <w:t xml:space="preserve"> на </w:t>
      </w:r>
      <w:r w:rsidR="006B3FE6">
        <w:rPr>
          <w:rFonts w:ascii="Times New Roman" w:hAnsi="Times New Roman" w:cs="Times New Roman"/>
          <w:sz w:val="28"/>
          <w:szCs w:val="28"/>
        </w:rPr>
        <w:t xml:space="preserve">характер </w:t>
      </w:r>
      <w:r w:rsidRPr="005C46D7">
        <w:rPr>
          <w:rFonts w:ascii="Times New Roman" w:hAnsi="Times New Roman" w:cs="Times New Roman"/>
          <w:sz w:val="28"/>
          <w:szCs w:val="28"/>
        </w:rPr>
        <w:t>инвестиционны</w:t>
      </w:r>
      <w:r w:rsidR="006B3FE6">
        <w:rPr>
          <w:rFonts w:ascii="Times New Roman" w:hAnsi="Times New Roman" w:cs="Times New Roman"/>
          <w:sz w:val="28"/>
          <w:szCs w:val="28"/>
        </w:rPr>
        <w:t xml:space="preserve">х </w:t>
      </w:r>
      <w:r w:rsidRPr="005C46D7">
        <w:rPr>
          <w:rFonts w:ascii="Times New Roman" w:hAnsi="Times New Roman" w:cs="Times New Roman"/>
          <w:sz w:val="28"/>
          <w:szCs w:val="28"/>
        </w:rPr>
        <w:t>отношени</w:t>
      </w:r>
      <w:r w:rsidR="006B3FE6">
        <w:rPr>
          <w:rFonts w:ascii="Times New Roman" w:hAnsi="Times New Roman" w:cs="Times New Roman"/>
          <w:sz w:val="28"/>
          <w:szCs w:val="28"/>
        </w:rPr>
        <w:t>й</w:t>
      </w:r>
      <w:r w:rsidR="00825505" w:rsidRPr="005C46D7">
        <w:rPr>
          <w:rFonts w:ascii="Times New Roman" w:hAnsi="Times New Roman" w:cs="Times New Roman"/>
          <w:sz w:val="28"/>
          <w:szCs w:val="28"/>
        </w:rPr>
        <w:t xml:space="preserve"> между странами</w:t>
      </w:r>
      <w:r w:rsidRPr="005C46D7">
        <w:rPr>
          <w:rFonts w:ascii="Times New Roman" w:hAnsi="Times New Roman" w:cs="Times New Roman"/>
          <w:sz w:val="28"/>
          <w:szCs w:val="28"/>
        </w:rPr>
        <w:t>.</w:t>
      </w:r>
    </w:p>
    <w:p w14:paraId="211ABAAD" w14:textId="3D6AC645" w:rsidR="00F002EC" w:rsidRPr="005C46D7" w:rsidRDefault="00F002EC" w:rsidP="006B3FE6">
      <w:pPr>
        <w:spacing w:line="360" w:lineRule="auto"/>
        <w:ind w:firstLine="709"/>
        <w:jc w:val="both"/>
        <w:rPr>
          <w:rFonts w:ascii="Times New Roman" w:hAnsi="Times New Roman" w:cs="Times New Roman"/>
          <w:sz w:val="28"/>
          <w:szCs w:val="28"/>
        </w:rPr>
      </w:pPr>
      <w:r w:rsidRPr="005C46D7">
        <w:rPr>
          <w:rFonts w:ascii="Times New Roman" w:hAnsi="Times New Roman" w:cs="Times New Roman"/>
          <w:sz w:val="28"/>
          <w:szCs w:val="28"/>
        </w:rPr>
        <w:br w:type="page"/>
      </w:r>
    </w:p>
    <w:p w14:paraId="2F82A420" w14:textId="2DFDB31A" w:rsidR="004D152D" w:rsidRPr="000866C6" w:rsidRDefault="00F002EC" w:rsidP="00122B54">
      <w:pPr>
        <w:pStyle w:val="1"/>
        <w:spacing w:line="360" w:lineRule="auto"/>
        <w:ind w:left="709"/>
        <w:jc w:val="both"/>
      </w:pPr>
      <w:bookmarkStart w:id="9" w:name="_Toc73316046"/>
      <w:r w:rsidRPr="000866C6">
        <w:lastRenderedPageBreak/>
        <w:t xml:space="preserve">Глава 2. </w:t>
      </w:r>
      <w:r w:rsidR="000866C6" w:rsidRPr="000866C6">
        <w:t>Австралия на китайском рынке инвестиций</w:t>
      </w:r>
      <w:bookmarkEnd w:id="9"/>
    </w:p>
    <w:p w14:paraId="7BF5DD55" w14:textId="5A5F6C40" w:rsidR="004D152D" w:rsidRDefault="004D152D" w:rsidP="00122B54">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 Австралией и Китаем существуют глубокие двухсторонние экономические отношения, которые сложно недооценивать. Одной из важной вехой, регулирующее отношения между государствами является С</w:t>
      </w:r>
      <w:r w:rsidRPr="004D152D">
        <w:rPr>
          <w:rFonts w:ascii="Times New Roman" w:hAnsi="Times New Roman" w:cs="Times New Roman"/>
          <w:color w:val="000000" w:themeColor="text1"/>
          <w:sz w:val="28"/>
          <w:szCs w:val="28"/>
        </w:rPr>
        <w:t>оглашение о свободной торговле между Китаем и Австралией</w:t>
      </w:r>
      <w:r>
        <w:rPr>
          <w:rFonts w:ascii="Times New Roman" w:hAnsi="Times New Roman" w:cs="Times New Roman"/>
          <w:color w:val="000000" w:themeColor="text1"/>
          <w:sz w:val="28"/>
          <w:szCs w:val="28"/>
        </w:rPr>
        <w:t xml:space="preserve"> вступившее в силу 20 декабря 2015 года.</w:t>
      </w:r>
      <w:r>
        <w:rPr>
          <w:rStyle w:val="a8"/>
          <w:rFonts w:ascii="Times New Roman" w:hAnsi="Times New Roman" w:cs="Times New Roman"/>
          <w:color w:val="000000" w:themeColor="text1"/>
          <w:sz w:val="28"/>
          <w:szCs w:val="28"/>
        </w:rPr>
        <w:footnoteReference w:id="26"/>
      </w:r>
      <w:r>
        <w:rPr>
          <w:rFonts w:ascii="Times New Roman" w:hAnsi="Times New Roman" w:cs="Times New Roman"/>
          <w:color w:val="000000" w:themeColor="text1"/>
          <w:sz w:val="28"/>
          <w:szCs w:val="28"/>
        </w:rPr>
        <w:t xml:space="preserve"> Благодаря этому соглашению торговые отношения между странами </w:t>
      </w:r>
      <w:r w:rsidR="00EA2910">
        <w:rPr>
          <w:rFonts w:ascii="Times New Roman" w:hAnsi="Times New Roman" w:cs="Times New Roman"/>
          <w:color w:val="000000" w:themeColor="text1"/>
          <w:sz w:val="28"/>
          <w:szCs w:val="28"/>
        </w:rPr>
        <w:t xml:space="preserve">в последние годы </w:t>
      </w:r>
      <w:r>
        <w:rPr>
          <w:rFonts w:ascii="Times New Roman" w:hAnsi="Times New Roman" w:cs="Times New Roman"/>
          <w:color w:val="000000" w:themeColor="text1"/>
          <w:sz w:val="28"/>
          <w:szCs w:val="28"/>
        </w:rPr>
        <w:t>развива</w:t>
      </w:r>
      <w:r w:rsidR="00EA2910">
        <w:rPr>
          <w:rFonts w:ascii="Times New Roman" w:hAnsi="Times New Roman" w:cs="Times New Roman"/>
          <w:color w:val="000000" w:themeColor="text1"/>
          <w:sz w:val="28"/>
          <w:szCs w:val="28"/>
        </w:rPr>
        <w:t xml:space="preserve">лись довольно </w:t>
      </w:r>
      <w:r>
        <w:rPr>
          <w:rFonts w:ascii="Times New Roman" w:hAnsi="Times New Roman" w:cs="Times New Roman"/>
          <w:color w:val="000000" w:themeColor="text1"/>
          <w:sz w:val="28"/>
          <w:szCs w:val="28"/>
        </w:rPr>
        <w:t xml:space="preserve">высокими темпами, хотя </w:t>
      </w:r>
      <w:r w:rsidR="00EA2910">
        <w:rPr>
          <w:rFonts w:ascii="Times New Roman" w:hAnsi="Times New Roman" w:cs="Times New Roman"/>
          <w:color w:val="000000" w:themeColor="text1"/>
          <w:sz w:val="28"/>
          <w:szCs w:val="28"/>
        </w:rPr>
        <w:t xml:space="preserve">в недавнее время активно развивающееся экономическое сотрудничество между странами </w:t>
      </w:r>
      <w:r>
        <w:rPr>
          <w:rFonts w:ascii="Times New Roman" w:hAnsi="Times New Roman" w:cs="Times New Roman"/>
          <w:color w:val="000000" w:themeColor="text1"/>
          <w:sz w:val="28"/>
          <w:szCs w:val="28"/>
        </w:rPr>
        <w:t>было подвергнуто серьезным испытаниям.</w:t>
      </w:r>
    </w:p>
    <w:p w14:paraId="735A5319" w14:textId="65FB3A00" w:rsidR="00F25F3F" w:rsidRPr="008518EB" w:rsidRDefault="00F25F3F" w:rsidP="004D152D">
      <w:pPr>
        <w:spacing w:line="360" w:lineRule="auto"/>
        <w:ind w:firstLine="709"/>
        <w:jc w:val="both"/>
        <w:rPr>
          <w:rFonts w:ascii="Times New Roman" w:hAnsi="Times New Roman" w:cs="Times New Roman"/>
          <w:color w:val="000000" w:themeColor="text1"/>
          <w:sz w:val="28"/>
          <w:szCs w:val="28"/>
        </w:rPr>
      </w:pPr>
      <w:r w:rsidRPr="007D46F0">
        <w:rPr>
          <w:rFonts w:ascii="Times New Roman" w:hAnsi="Times New Roman" w:cs="Times New Roman"/>
          <w:color w:val="000000" w:themeColor="text1"/>
          <w:sz w:val="28"/>
          <w:szCs w:val="28"/>
        </w:rPr>
        <w:t xml:space="preserve">Из-за вовлеченности Австралии в сферу влияния США и зависимости экономики и развития Австралии от финансовых потоков США, Австралия стала невольным участником развернувшейся торговой войны между КНР и США. Для Австралии данное противостояние стало </w:t>
      </w:r>
      <w:r w:rsidR="00EA2DBC" w:rsidRPr="007D46F0">
        <w:rPr>
          <w:rFonts w:ascii="Times New Roman" w:hAnsi="Times New Roman" w:cs="Times New Roman"/>
          <w:color w:val="000000" w:themeColor="text1"/>
          <w:sz w:val="28"/>
          <w:szCs w:val="28"/>
        </w:rPr>
        <w:t xml:space="preserve">нелегким </w:t>
      </w:r>
      <w:r w:rsidRPr="007D46F0">
        <w:rPr>
          <w:rFonts w:ascii="Times New Roman" w:hAnsi="Times New Roman" w:cs="Times New Roman"/>
          <w:color w:val="000000" w:themeColor="text1"/>
          <w:sz w:val="28"/>
          <w:szCs w:val="28"/>
        </w:rPr>
        <w:t xml:space="preserve">испытанием, которое по итогам привело к </w:t>
      </w:r>
      <w:r w:rsidR="00EA2DBC" w:rsidRPr="007D46F0">
        <w:rPr>
          <w:rFonts w:ascii="Times New Roman" w:hAnsi="Times New Roman" w:cs="Times New Roman"/>
          <w:color w:val="000000" w:themeColor="text1"/>
          <w:sz w:val="28"/>
          <w:szCs w:val="28"/>
        </w:rPr>
        <w:t xml:space="preserve">охлаждению в </w:t>
      </w:r>
      <w:r w:rsidRPr="007D46F0">
        <w:rPr>
          <w:rFonts w:ascii="Times New Roman" w:hAnsi="Times New Roman" w:cs="Times New Roman"/>
          <w:color w:val="000000" w:themeColor="text1"/>
          <w:sz w:val="28"/>
          <w:szCs w:val="28"/>
        </w:rPr>
        <w:t>отношения</w:t>
      </w:r>
      <w:r w:rsidR="00EA2DBC" w:rsidRPr="007D46F0">
        <w:rPr>
          <w:rFonts w:ascii="Times New Roman" w:hAnsi="Times New Roman" w:cs="Times New Roman"/>
          <w:color w:val="000000" w:themeColor="text1"/>
          <w:sz w:val="28"/>
          <w:szCs w:val="28"/>
        </w:rPr>
        <w:t>х</w:t>
      </w:r>
      <w:r w:rsidRPr="007D46F0">
        <w:rPr>
          <w:rFonts w:ascii="Times New Roman" w:hAnsi="Times New Roman" w:cs="Times New Roman"/>
          <w:color w:val="000000" w:themeColor="text1"/>
          <w:sz w:val="28"/>
          <w:szCs w:val="28"/>
        </w:rPr>
        <w:t xml:space="preserve"> с КНР.</w:t>
      </w:r>
    </w:p>
    <w:p w14:paraId="6AA06023" w14:textId="11BCD70A" w:rsidR="001F05D0" w:rsidRPr="001F05D0" w:rsidRDefault="001F05D0" w:rsidP="001F05D0">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F05D0">
        <w:rPr>
          <w:rFonts w:ascii="Times New Roman" w:hAnsi="Times New Roman" w:cs="Times New Roman"/>
          <w:color w:val="000000" w:themeColor="text1"/>
          <w:sz w:val="28"/>
          <w:szCs w:val="28"/>
        </w:rPr>
        <w:t>Власти Китая распорядились с 6 ноября прекратить закупку у Австралии по меньшей мере семи товарных категорий, включая уголь, медь, пиломатериалы, ячмень, сахар, вино и лобстеров. При этом железная руда — крупнейшая статья импорта Китая из Австралии — под ограничения не подпала.</w:t>
      </w:r>
      <w:r w:rsidR="004C1DD4">
        <w:rPr>
          <w:rFonts w:ascii="Times New Roman" w:hAnsi="Times New Roman" w:cs="Times New Roman"/>
          <w:color w:val="000000" w:themeColor="text1"/>
          <w:sz w:val="28"/>
          <w:szCs w:val="28"/>
        </w:rPr>
        <w:t>»</w:t>
      </w:r>
      <w:r w:rsidRPr="001F05D0">
        <w:rPr>
          <w:rFonts w:ascii="Times New Roman" w:hAnsi="Times New Roman" w:cs="Times New Roman"/>
          <w:color w:val="000000" w:themeColor="text1"/>
          <w:sz w:val="28"/>
          <w:szCs w:val="28"/>
        </w:rPr>
        <w:t xml:space="preserve"> Об этом со ссылкой на осведомленные источники сообщило агентство</w:t>
      </w:r>
      <w:r w:rsidR="00516998">
        <w:rPr>
          <w:rFonts w:ascii="Times New Roman" w:hAnsi="Times New Roman" w:cs="Times New Roman"/>
          <w:color w:val="000000" w:themeColor="text1"/>
          <w:sz w:val="28"/>
          <w:szCs w:val="28"/>
        </w:rPr>
        <w:t xml:space="preserve"> </w:t>
      </w:r>
      <w:r w:rsidR="004D152D">
        <w:rPr>
          <w:rFonts w:ascii="Times New Roman" w:hAnsi="Times New Roman" w:cs="Times New Roman"/>
          <w:color w:val="000000" w:themeColor="text1"/>
          <w:sz w:val="28"/>
          <w:szCs w:val="28"/>
          <w:lang w:val="en-US"/>
        </w:rPr>
        <w:t>Bloomberg</w:t>
      </w:r>
      <w:r w:rsidR="004D152D" w:rsidRPr="004D152D">
        <w:rPr>
          <w:rFonts w:ascii="Times New Roman" w:hAnsi="Times New Roman" w:cs="Times New Roman"/>
          <w:color w:val="000000" w:themeColor="text1"/>
          <w:sz w:val="28"/>
          <w:szCs w:val="28"/>
        </w:rPr>
        <w:t>.</w:t>
      </w:r>
      <w:r w:rsidR="004D152D">
        <w:rPr>
          <w:rFonts w:ascii="Times New Roman" w:hAnsi="Times New Roman" w:cs="Times New Roman"/>
          <w:color w:val="000000" w:themeColor="text1"/>
          <w:sz w:val="28"/>
          <w:szCs w:val="28"/>
        </w:rPr>
        <w:t xml:space="preserve"> </w:t>
      </w:r>
      <w:r w:rsidR="004D152D">
        <w:rPr>
          <w:rStyle w:val="a8"/>
          <w:rFonts w:ascii="Times New Roman" w:hAnsi="Times New Roman" w:cs="Times New Roman"/>
          <w:color w:val="000000" w:themeColor="text1"/>
          <w:sz w:val="28"/>
          <w:szCs w:val="28"/>
        </w:rPr>
        <w:footnoteReference w:id="27"/>
      </w:r>
      <w:r w:rsidR="004D152D" w:rsidRPr="001F05D0">
        <w:rPr>
          <w:rFonts w:ascii="Times New Roman" w:hAnsi="Times New Roman" w:cs="Times New Roman"/>
          <w:color w:val="000000" w:themeColor="text1"/>
          <w:sz w:val="28"/>
          <w:szCs w:val="28"/>
        </w:rPr>
        <w:t xml:space="preserve"> </w:t>
      </w:r>
    </w:p>
    <w:p w14:paraId="25951F85" w14:textId="7C78AC55" w:rsidR="001F05D0" w:rsidRPr="004C1DD4" w:rsidRDefault="001F05D0" w:rsidP="001F05D0">
      <w:pPr>
        <w:spacing w:line="360" w:lineRule="auto"/>
        <w:ind w:firstLine="709"/>
        <w:jc w:val="both"/>
        <w:rPr>
          <w:rFonts w:ascii="Times New Roman" w:hAnsi="Times New Roman" w:cs="Times New Roman"/>
          <w:color w:val="000000" w:themeColor="text1"/>
          <w:sz w:val="28"/>
          <w:szCs w:val="28"/>
        </w:rPr>
      </w:pPr>
      <w:r w:rsidRPr="004C1DD4">
        <w:rPr>
          <w:rFonts w:ascii="Times New Roman" w:hAnsi="Times New Roman" w:cs="Times New Roman"/>
          <w:color w:val="000000" w:themeColor="text1"/>
          <w:sz w:val="28"/>
          <w:szCs w:val="28"/>
        </w:rPr>
        <w:t>Распоряжение о приостановке закупок, по данным источников агентства, было сделано в устной форме крупным трейдерам в ходе обсуждений в последние недели. И оно стало очередным шагом в</w:t>
      </w:r>
      <w:r w:rsidR="00516998">
        <w:rPr>
          <w:rFonts w:ascii="Times New Roman" w:hAnsi="Times New Roman" w:cs="Times New Roman"/>
          <w:color w:val="000000" w:themeColor="text1"/>
          <w:sz w:val="28"/>
          <w:szCs w:val="28"/>
        </w:rPr>
        <w:t xml:space="preserve"> </w:t>
      </w:r>
      <w:hyperlink r:id="rId11" w:history="1">
        <w:r w:rsidRPr="004C1DD4">
          <w:rPr>
            <w:rStyle w:val="a3"/>
            <w:rFonts w:ascii="Times New Roman" w:hAnsi="Times New Roman" w:cs="Times New Roman"/>
            <w:color w:val="000000" w:themeColor="text1"/>
            <w:sz w:val="28"/>
            <w:szCs w:val="28"/>
            <w:u w:val="none"/>
          </w:rPr>
          <w:t>противостоянии</w:t>
        </w:r>
      </w:hyperlink>
      <w:r w:rsidR="00516998">
        <w:rPr>
          <w:rFonts w:ascii="Times New Roman" w:hAnsi="Times New Roman" w:cs="Times New Roman"/>
          <w:color w:val="000000" w:themeColor="text1"/>
          <w:sz w:val="28"/>
          <w:szCs w:val="28"/>
        </w:rPr>
        <w:t xml:space="preserve"> </w:t>
      </w:r>
      <w:r w:rsidRPr="004C1DD4">
        <w:rPr>
          <w:rFonts w:ascii="Times New Roman" w:hAnsi="Times New Roman" w:cs="Times New Roman"/>
          <w:color w:val="000000" w:themeColor="text1"/>
          <w:sz w:val="28"/>
          <w:szCs w:val="28"/>
        </w:rPr>
        <w:t xml:space="preserve">Китая и Австралии, начавшегося в 2018 году после того, как </w:t>
      </w:r>
      <w:r w:rsidRPr="004C1DD4">
        <w:rPr>
          <w:rFonts w:ascii="Times New Roman" w:hAnsi="Times New Roman" w:cs="Times New Roman"/>
          <w:color w:val="000000" w:themeColor="text1"/>
          <w:sz w:val="28"/>
          <w:szCs w:val="28"/>
        </w:rPr>
        <w:lastRenderedPageBreak/>
        <w:t>Австралия не допустила компанию Huawei до установки сетей 5G из соображений национальной безопасности. Отношения между двумя странами значительно обострились после того, как австралийское правительство призвало</w:t>
      </w:r>
      <w:r w:rsidR="004D152D" w:rsidRPr="004C1DD4">
        <w:rPr>
          <w:rFonts w:ascii="Times New Roman" w:hAnsi="Times New Roman" w:cs="Times New Roman"/>
          <w:color w:val="000000" w:themeColor="text1"/>
          <w:sz w:val="28"/>
          <w:szCs w:val="28"/>
        </w:rPr>
        <w:t xml:space="preserve"> </w:t>
      </w:r>
      <w:r w:rsidRPr="004C1DD4">
        <w:rPr>
          <w:rFonts w:ascii="Times New Roman" w:hAnsi="Times New Roman" w:cs="Times New Roman"/>
          <w:color w:val="000000" w:themeColor="text1"/>
          <w:sz w:val="28"/>
          <w:szCs w:val="28"/>
        </w:rPr>
        <w:t>провести</w:t>
      </w:r>
      <w:r w:rsidR="004D152D" w:rsidRPr="004C1DD4">
        <w:rPr>
          <w:rFonts w:ascii="Times New Roman" w:hAnsi="Times New Roman" w:cs="Times New Roman"/>
          <w:color w:val="000000" w:themeColor="text1"/>
          <w:sz w:val="28"/>
          <w:szCs w:val="28"/>
        </w:rPr>
        <w:t xml:space="preserve"> </w:t>
      </w:r>
      <w:r w:rsidRPr="004C1DD4">
        <w:rPr>
          <w:rFonts w:ascii="Times New Roman" w:hAnsi="Times New Roman" w:cs="Times New Roman"/>
          <w:color w:val="000000" w:themeColor="text1"/>
          <w:sz w:val="28"/>
          <w:szCs w:val="28"/>
        </w:rPr>
        <w:t>международное</w:t>
      </w:r>
      <w:r w:rsidR="00EF0FA8">
        <w:rPr>
          <w:rFonts w:ascii="Times New Roman" w:hAnsi="Times New Roman" w:cs="Times New Roman"/>
          <w:color w:val="000000" w:themeColor="text1"/>
          <w:sz w:val="28"/>
          <w:szCs w:val="28"/>
        </w:rPr>
        <w:t xml:space="preserve"> </w:t>
      </w:r>
      <w:hyperlink r:id="rId12" w:history="1">
        <w:r w:rsidRPr="004C1DD4">
          <w:rPr>
            <w:rStyle w:val="a3"/>
            <w:rFonts w:ascii="Times New Roman" w:hAnsi="Times New Roman" w:cs="Times New Roman"/>
            <w:color w:val="000000" w:themeColor="text1"/>
            <w:sz w:val="28"/>
            <w:szCs w:val="28"/>
            <w:u w:val="none"/>
          </w:rPr>
          <w:t>расследование</w:t>
        </w:r>
      </w:hyperlink>
      <w:r w:rsidR="00EF0FA8">
        <w:rPr>
          <w:rFonts w:ascii="Times New Roman" w:hAnsi="Times New Roman" w:cs="Times New Roman"/>
          <w:color w:val="000000" w:themeColor="text1"/>
          <w:sz w:val="28"/>
          <w:szCs w:val="28"/>
        </w:rPr>
        <w:t xml:space="preserve"> </w:t>
      </w:r>
      <w:r w:rsidRPr="004C1DD4">
        <w:rPr>
          <w:rFonts w:ascii="Times New Roman" w:hAnsi="Times New Roman" w:cs="Times New Roman"/>
          <w:color w:val="000000" w:themeColor="text1"/>
          <w:sz w:val="28"/>
          <w:szCs w:val="28"/>
        </w:rPr>
        <w:t>возникновения COVID-19 и найти ответственного в его распространении по всему миру.</w:t>
      </w:r>
    </w:p>
    <w:p w14:paraId="64E6EE02" w14:textId="3A3AAA22" w:rsidR="001F05D0" w:rsidRPr="001F05D0" w:rsidRDefault="001F05D0" w:rsidP="001F05D0">
      <w:pPr>
        <w:spacing w:line="360" w:lineRule="auto"/>
        <w:ind w:firstLine="709"/>
        <w:jc w:val="both"/>
        <w:rPr>
          <w:rFonts w:ascii="Times New Roman" w:hAnsi="Times New Roman" w:cs="Times New Roman"/>
          <w:color w:val="000000" w:themeColor="text1"/>
          <w:sz w:val="28"/>
          <w:szCs w:val="28"/>
        </w:rPr>
      </w:pPr>
      <w:r w:rsidRPr="001F05D0">
        <w:rPr>
          <w:rFonts w:ascii="Times New Roman" w:hAnsi="Times New Roman" w:cs="Times New Roman"/>
          <w:color w:val="000000" w:themeColor="text1"/>
          <w:sz w:val="28"/>
          <w:szCs w:val="28"/>
        </w:rPr>
        <w:t>Китай является крупнейшим рынком экспорта для Австралии. В 2019 году Китай закупил у нее сырья и товаров в общей сложности на $104</w:t>
      </w:r>
      <w:r w:rsidR="00EF0FA8">
        <w:rPr>
          <w:rFonts w:ascii="Times New Roman" w:hAnsi="Times New Roman" w:cs="Times New Roman"/>
          <w:color w:val="000000" w:themeColor="text1"/>
          <w:sz w:val="28"/>
          <w:szCs w:val="28"/>
        </w:rPr>
        <w:t xml:space="preserve"> </w:t>
      </w:r>
      <w:r w:rsidRPr="001F05D0">
        <w:rPr>
          <w:rFonts w:ascii="Times New Roman" w:hAnsi="Times New Roman" w:cs="Times New Roman"/>
          <w:color w:val="000000" w:themeColor="text1"/>
          <w:sz w:val="28"/>
          <w:szCs w:val="28"/>
        </w:rPr>
        <w:t>млрд. Австралия поставляет более 60% необходимой ему железной руды, около 60% коксующегося угля и почти 25% энергетического угля, более 50% СПГ, чуть менее 5% медной руды (1,05</w:t>
      </w:r>
      <w:r w:rsidR="002159B6">
        <w:rPr>
          <w:rFonts w:ascii="Times New Roman" w:hAnsi="Times New Roman" w:cs="Times New Roman"/>
          <w:color w:val="000000" w:themeColor="text1"/>
          <w:sz w:val="28"/>
          <w:szCs w:val="28"/>
        </w:rPr>
        <w:t xml:space="preserve"> </w:t>
      </w:r>
      <w:r w:rsidRPr="001F05D0">
        <w:rPr>
          <w:rFonts w:ascii="Times New Roman" w:hAnsi="Times New Roman" w:cs="Times New Roman"/>
          <w:color w:val="000000" w:themeColor="text1"/>
          <w:sz w:val="28"/>
          <w:szCs w:val="28"/>
        </w:rPr>
        <w:t>млн тонн). Почти 60% производимого Австралией ячменя идет в Китай, в прошлом году он закупил 2,5</w:t>
      </w:r>
      <w:r w:rsidR="00EF0FA8">
        <w:rPr>
          <w:rFonts w:ascii="Times New Roman" w:hAnsi="Times New Roman" w:cs="Times New Roman"/>
          <w:color w:val="000000" w:themeColor="text1"/>
          <w:sz w:val="28"/>
          <w:szCs w:val="28"/>
        </w:rPr>
        <w:t xml:space="preserve"> </w:t>
      </w:r>
      <w:r w:rsidRPr="001F05D0">
        <w:rPr>
          <w:rFonts w:ascii="Times New Roman" w:hAnsi="Times New Roman" w:cs="Times New Roman"/>
          <w:color w:val="000000" w:themeColor="text1"/>
          <w:sz w:val="28"/>
          <w:szCs w:val="28"/>
        </w:rPr>
        <w:t>млн тонн этого зерна. Австралия, кроме того, является крупнейшим поставщиком вина в Китай, где его закупают на $728</w:t>
      </w:r>
      <w:r w:rsidR="00EF0FA8">
        <w:rPr>
          <w:rFonts w:ascii="Times New Roman" w:hAnsi="Times New Roman" w:cs="Times New Roman"/>
          <w:color w:val="000000" w:themeColor="text1"/>
          <w:sz w:val="28"/>
          <w:szCs w:val="28"/>
        </w:rPr>
        <w:t xml:space="preserve"> </w:t>
      </w:r>
      <w:r w:rsidRPr="001F05D0">
        <w:rPr>
          <w:rFonts w:ascii="Times New Roman" w:hAnsi="Times New Roman" w:cs="Times New Roman"/>
          <w:color w:val="000000" w:themeColor="text1"/>
          <w:sz w:val="28"/>
          <w:szCs w:val="28"/>
        </w:rPr>
        <w:t>млн в год. Кроме того, Китай ежегодно закупает у Австралии около 170 тыс. тонн сахара.</w:t>
      </w:r>
    </w:p>
    <w:p w14:paraId="0A45A184" w14:textId="77777777" w:rsidR="001F05D0" w:rsidRPr="001F05D0" w:rsidRDefault="001F05D0" w:rsidP="001F05D0">
      <w:pPr>
        <w:spacing w:line="360" w:lineRule="auto"/>
        <w:ind w:firstLine="709"/>
        <w:jc w:val="both"/>
        <w:rPr>
          <w:rFonts w:ascii="Times New Roman" w:hAnsi="Times New Roman" w:cs="Times New Roman"/>
          <w:color w:val="000000" w:themeColor="text1"/>
          <w:sz w:val="28"/>
          <w:szCs w:val="28"/>
        </w:rPr>
      </w:pPr>
      <w:r w:rsidRPr="001F05D0">
        <w:rPr>
          <w:rFonts w:ascii="Times New Roman" w:hAnsi="Times New Roman" w:cs="Times New Roman"/>
          <w:color w:val="000000" w:themeColor="text1"/>
          <w:sz w:val="28"/>
          <w:szCs w:val="28"/>
        </w:rPr>
        <w:t>Ранее власти Китая уже приостанавливали часть поставок говядины и ячменя из Австралии, сославшись на их несоответствие санитарным нормам КНР, поднимали пошлины на ячмень до 80%, приостанавливали поставки хлопка, задерживали поставки лобстеров, запрещали импорт древесины из штата Квинсленд и развернули антидемпинговое расследование в отношении австралийского вина.</w:t>
      </w:r>
    </w:p>
    <w:p w14:paraId="2C51EFD0" w14:textId="34C1D325" w:rsidR="001F05D0" w:rsidRDefault="001F05D0" w:rsidP="00C01F09">
      <w:pPr>
        <w:spacing w:line="360" w:lineRule="auto"/>
        <w:ind w:firstLine="709"/>
        <w:jc w:val="both"/>
        <w:rPr>
          <w:rFonts w:ascii="Times New Roman" w:hAnsi="Times New Roman" w:cs="Times New Roman"/>
          <w:color w:val="000000" w:themeColor="text1"/>
          <w:sz w:val="28"/>
          <w:szCs w:val="28"/>
        </w:rPr>
      </w:pPr>
      <w:r w:rsidRPr="004D152D">
        <w:rPr>
          <w:rFonts w:ascii="Times New Roman" w:hAnsi="Times New Roman" w:cs="Times New Roman"/>
          <w:color w:val="000000" w:themeColor="text1"/>
          <w:sz w:val="28"/>
          <w:szCs w:val="28"/>
        </w:rPr>
        <w:t xml:space="preserve">Как отметил в интервью Bloomberg сотрудник сиднейского аналитического центра </w:t>
      </w:r>
      <w:proofErr w:type="spellStart"/>
      <w:r w:rsidRPr="004D152D">
        <w:rPr>
          <w:rFonts w:ascii="Times New Roman" w:hAnsi="Times New Roman" w:cs="Times New Roman"/>
          <w:color w:val="000000" w:themeColor="text1"/>
          <w:sz w:val="28"/>
          <w:szCs w:val="28"/>
        </w:rPr>
        <w:t>Lowy</w:t>
      </w:r>
      <w:proofErr w:type="spellEnd"/>
      <w:r w:rsidRPr="004D152D">
        <w:rPr>
          <w:rFonts w:ascii="Times New Roman" w:hAnsi="Times New Roman" w:cs="Times New Roman"/>
          <w:color w:val="000000" w:themeColor="text1"/>
          <w:sz w:val="28"/>
          <w:szCs w:val="28"/>
        </w:rPr>
        <w:t xml:space="preserve"> Institute Ричард Макгрегор, «Китай, похоже, решительно настроен наказать Австралию и сделать этот случай примером для других стран». «Они хотят показать, что политические разногласия имеют свою цену»,</w:t>
      </w:r>
      <w:r w:rsidR="006E6589" w:rsidRPr="006E6589">
        <w:rPr>
          <w:rFonts w:ascii="Times New Roman" w:hAnsi="Times New Roman" w:cs="Times New Roman"/>
          <w:color w:val="000000" w:themeColor="text1"/>
          <w:sz w:val="28"/>
          <w:szCs w:val="28"/>
        </w:rPr>
        <w:t xml:space="preserve"> </w:t>
      </w:r>
      <w:r w:rsidRPr="004D152D">
        <w:rPr>
          <w:rFonts w:ascii="Times New Roman" w:hAnsi="Times New Roman" w:cs="Times New Roman"/>
          <w:color w:val="000000" w:themeColor="text1"/>
          <w:sz w:val="28"/>
          <w:szCs w:val="28"/>
        </w:rPr>
        <w:t>— добавил аналитик.</w:t>
      </w:r>
      <w:r w:rsidR="006E6589">
        <w:rPr>
          <w:rStyle w:val="a8"/>
          <w:rFonts w:ascii="Times New Roman" w:hAnsi="Times New Roman" w:cs="Times New Roman"/>
          <w:color w:val="000000" w:themeColor="text1"/>
          <w:sz w:val="28"/>
          <w:szCs w:val="28"/>
        </w:rPr>
        <w:footnoteReference w:id="28"/>
      </w:r>
      <w:r w:rsidRPr="004D152D">
        <w:rPr>
          <w:rFonts w:ascii="Times New Roman" w:hAnsi="Times New Roman" w:cs="Times New Roman"/>
          <w:color w:val="000000" w:themeColor="text1"/>
          <w:sz w:val="28"/>
          <w:szCs w:val="28"/>
        </w:rPr>
        <w:t xml:space="preserve"> </w:t>
      </w:r>
    </w:p>
    <w:p w14:paraId="501176CB" w14:textId="0C1F1F75" w:rsidR="003B4925" w:rsidRDefault="006E6589" w:rsidP="003B492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Если говорить об инвестициях Австралии в экономику Китая, то КНР плотно держится в Топ-10 стран, куда инвестирует Австралия, </w:t>
      </w:r>
      <w:r w:rsidR="0041400B">
        <w:rPr>
          <w:rFonts w:ascii="Times New Roman" w:hAnsi="Times New Roman" w:cs="Times New Roman"/>
          <w:color w:val="000000" w:themeColor="text1"/>
          <w:sz w:val="28"/>
          <w:szCs w:val="28"/>
        </w:rPr>
        <w:t>однако</w:t>
      </w:r>
      <w:r>
        <w:rPr>
          <w:rFonts w:ascii="Times New Roman" w:hAnsi="Times New Roman" w:cs="Times New Roman"/>
          <w:color w:val="000000" w:themeColor="text1"/>
          <w:sz w:val="28"/>
          <w:szCs w:val="28"/>
        </w:rPr>
        <w:t>, объем инвестиций в Китай бол</w:t>
      </w:r>
      <w:r w:rsidR="0041400B">
        <w:rPr>
          <w:rFonts w:ascii="Times New Roman" w:hAnsi="Times New Roman" w:cs="Times New Roman"/>
          <w:color w:val="000000" w:themeColor="text1"/>
          <w:sz w:val="28"/>
          <w:szCs w:val="28"/>
        </w:rPr>
        <w:t xml:space="preserve">ее </w:t>
      </w:r>
      <w:r>
        <w:rPr>
          <w:rFonts w:ascii="Times New Roman" w:hAnsi="Times New Roman" w:cs="Times New Roman"/>
          <w:color w:val="000000" w:themeColor="text1"/>
          <w:sz w:val="28"/>
          <w:szCs w:val="28"/>
        </w:rPr>
        <w:t xml:space="preserve">чем в 13 раз </w:t>
      </w:r>
      <w:r w:rsidR="0041400B">
        <w:rPr>
          <w:rFonts w:ascii="Times New Roman" w:hAnsi="Times New Roman" w:cs="Times New Roman"/>
          <w:color w:val="000000" w:themeColor="text1"/>
          <w:sz w:val="28"/>
          <w:szCs w:val="28"/>
        </w:rPr>
        <w:t xml:space="preserve">уступает инвестициям </w:t>
      </w:r>
      <w:r>
        <w:rPr>
          <w:rFonts w:ascii="Times New Roman" w:hAnsi="Times New Roman" w:cs="Times New Roman"/>
          <w:color w:val="000000" w:themeColor="text1"/>
          <w:sz w:val="28"/>
          <w:szCs w:val="28"/>
        </w:rPr>
        <w:t xml:space="preserve">в США за 2020 год. Даже принимая во внимание тот факт, что </w:t>
      </w:r>
      <w:r w:rsidR="0041400B">
        <w:rPr>
          <w:rFonts w:ascii="Times New Roman" w:hAnsi="Times New Roman" w:cs="Times New Roman"/>
          <w:color w:val="000000" w:themeColor="text1"/>
          <w:sz w:val="28"/>
          <w:szCs w:val="28"/>
        </w:rPr>
        <w:t>снижени</w:t>
      </w:r>
      <w:r>
        <w:rPr>
          <w:rFonts w:ascii="Times New Roman" w:hAnsi="Times New Roman" w:cs="Times New Roman"/>
          <w:color w:val="000000" w:themeColor="text1"/>
          <w:sz w:val="28"/>
          <w:szCs w:val="28"/>
        </w:rPr>
        <w:t>е инвести</w:t>
      </w:r>
      <w:r w:rsidR="0041400B">
        <w:rPr>
          <w:rFonts w:ascii="Times New Roman" w:hAnsi="Times New Roman" w:cs="Times New Roman"/>
          <w:color w:val="000000" w:themeColor="text1"/>
          <w:sz w:val="28"/>
          <w:szCs w:val="28"/>
        </w:rPr>
        <w:t>рования</w:t>
      </w:r>
      <w:r>
        <w:rPr>
          <w:rFonts w:ascii="Times New Roman" w:hAnsi="Times New Roman" w:cs="Times New Roman"/>
          <w:color w:val="000000" w:themeColor="text1"/>
          <w:sz w:val="28"/>
          <w:szCs w:val="28"/>
        </w:rPr>
        <w:t xml:space="preserve"> в КНР между 2019 и 2020 составило 25%, то разница между КНР и США в более «успешном» 2019 году состав</w:t>
      </w:r>
      <w:r w:rsidR="0041400B">
        <w:rPr>
          <w:rFonts w:ascii="Times New Roman" w:hAnsi="Times New Roman" w:cs="Times New Roman"/>
          <w:color w:val="000000" w:themeColor="text1"/>
          <w:sz w:val="28"/>
          <w:szCs w:val="28"/>
        </w:rPr>
        <w:t>ляла</w:t>
      </w:r>
      <w:r>
        <w:rPr>
          <w:rFonts w:ascii="Times New Roman" w:hAnsi="Times New Roman" w:cs="Times New Roman"/>
          <w:color w:val="000000" w:themeColor="text1"/>
          <w:sz w:val="28"/>
          <w:szCs w:val="28"/>
        </w:rPr>
        <w:t xml:space="preserve"> почти 10 раз.</w:t>
      </w:r>
      <w:r w:rsidR="00E72E70">
        <w:rPr>
          <w:rStyle w:val="a8"/>
          <w:rFonts w:ascii="Times New Roman" w:hAnsi="Times New Roman" w:cs="Times New Roman"/>
          <w:color w:val="000000" w:themeColor="text1"/>
          <w:sz w:val="28"/>
          <w:szCs w:val="28"/>
        </w:rPr>
        <w:footnoteReference w:id="29"/>
      </w:r>
    </w:p>
    <w:p w14:paraId="4BAC1FA1" w14:textId="382B3DEE" w:rsidR="00E72E70" w:rsidRPr="003B4925" w:rsidRDefault="006E6589" w:rsidP="00A55C7B">
      <w:pPr>
        <w:tabs>
          <w:tab w:val="right" w:pos="9355"/>
        </w:tabs>
        <w:spacing w:line="360" w:lineRule="auto"/>
        <w:ind w:firstLine="709"/>
        <w:jc w:val="both"/>
        <w:rPr>
          <w:rFonts w:ascii="Times New Roman" w:hAnsi="Times New Roman" w:cs="Times New Roman"/>
          <w:color w:val="000000" w:themeColor="text1"/>
          <w:sz w:val="28"/>
          <w:szCs w:val="28"/>
        </w:rPr>
      </w:pPr>
      <w:r w:rsidRPr="004A01D9">
        <w:rPr>
          <w:rFonts w:ascii="Times New Roman" w:hAnsi="Times New Roman" w:cs="Times New Roman"/>
          <w:color w:val="000000" w:themeColor="text1"/>
          <w:sz w:val="28"/>
          <w:szCs w:val="28"/>
        </w:rPr>
        <w:t xml:space="preserve">Таблица </w:t>
      </w:r>
      <w:bookmarkStart w:id="10" w:name="_Hlk73045794"/>
      <w:r w:rsidRPr="004A01D9">
        <w:rPr>
          <w:rFonts w:ascii="Times New Roman" w:hAnsi="Times New Roman" w:cs="Times New Roman"/>
          <w:color w:val="000000" w:themeColor="text1"/>
          <w:sz w:val="28"/>
          <w:szCs w:val="28"/>
        </w:rPr>
        <w:t>«Инвестиции Австралии за 2018-2020 года</w:t>
      </w:r>
      <w:bookmarkEnd w:id="10"/>
      <w:r w:rsidR="007C76E7" w:rsidRPr="004A01D9">
        <w:rPr>
          <w:rFonts w:ascii="Times New Roman" w:hAnsi="Times New Roman" w:cs="Times New Roman"/>
          <w:color w:val="000000" w:themeColor="text1"/>
          <w:sz w:val="28"/>
          <w:szCs w:val="28"/>
        </w:rPr>
        <w:t>»</w:t>
      </w:r>
      <w:r w:rsidR="009F7544" w:rsidRPr="004A01D9">
        <w:rPr>
          <w:rFonts w:ascii="Times New Roman" w:hAnsi="Times New Roman" w:cs="Times New Roman"/>
          <w:color w:val="000000" w:themeColor="text1"/>
          <w:sz w:val="28"/>
          <w:szCs w:val="28"/>
        </w:rPr>
        <w:t xml:space="preserve"> (</w:t>
      </w:r>
      <w:r w:rsidR="009F7544" w:rsidRPr="004A01D9">
        <w:rPr>
          <w:rFonts w:ascii="Times New Roman" w:hAnsi="Times New Roman" w:cs="Times New Roman"/>
          <w:color w:val="000000" w:themeColor="text1"/>
          <w:sz w:val="28"/>
          <w:szCs w:val="28"/>
          <w:shd w:val="clear" w:color="auto" w:fill="FFFFFF"/>
        </w:rPr>
        <w:t>A$ </w:t>
      </w:r>
      <w:proofErr w:type="spellStart"/>
      <w:r w:rsidR="009F7544" w:rsidRPr="004A01D9">
        <w:rPr>
          <w:rFonts w:ascii="Times New Roman" w:hAnsi="Times New Roman" w:cs="Times New Roman"/>
          <w:color w:val="000000" w:themeColor="text1"/>
          <w:sz w:val="28"/>
          <w:szCs w:val="28"/>
          <w:shd w:val="clear" w:color="auto" w:fill="FFFFFF"/>
        </w:rPr>
        <w:t>billion</w:t>
      </w:r>
      <w:proofErr w:type="spellEnd"/>
      <w:r w:rsidR="009F7544" w:rsidRPr="004A01D9">
        <w:rPr>
          <w:rFonts w:ascii="Times New Roman" w:hAnsi="Times New Roman" w:cs="Times New Roman"/>
          <w:color w:val="000000" w:themeColor="text1"/>
          <w:sz w:val="28"/>
          <w:szCs w:val="28"/>
        </w:rPr>
        <w:t>)</w:t>
      </w:r>
      <w:r w:rsidRPr="004A01D9">
        <w:rPr>
          <w:rStyle w:val="a8"/>
          <w:rFonts w:ascii="Times New Roman" w:hAnsi="Times New Roman" w:cs="Times New Roman"/>
          <w:color w:val="000000" w:themeColor="text1"/>
          <w:sz w:val="28"/>
          <w:szCs w:val="28"/>
        </w:rPr>
        <w:footnoteReference w:id="30"/>
      </w:r>
      <w:r w:rsidR="00A55C7B">
        <w:rPr>
          <w:rFonts w:ascii="Times New Roman" w:hAnsi="Times New Roman" w:cs="Times New Roman"/>
          <w:color w:val="000000" w:themeColor="text1"/>
          <w:sz w:val="28"/>
          <w:szCs w:val="28"/>
        </w:rPr>
        <w:tab/>
      </w:r>
    </w:p>
    <w:tbl>
      <w:tblPr>
        <w:tblStyle w:val="af0"/>
        <w:tblW w:w="0" w:type="auto"/>
        <w:tblLook w:val="04A0" w:firstRow="1" w:lastRow="0" w:firstColumn="1" w:lastColumn="0" w:noHBand="0" w:noVBand="1"/>
      </w:tblPr>
      <w:tblGrid>
        <w:gridCol w:w="1152"/>
        <w:gridCol w:w="1292"/>
        <w:gridCol w:w="1152"/>
        <w:gridCol w:w="1153"/>
        <w:gridCol w:w="1153"/>
        <w:gridCol w:w="1150"/>
        <w:gridCol w:w="1162"/>
        <w:gridCol w:w="1131"/>
      </w:tblGrid>
      <w:tr w:rsidR="00131F01" w:rsidRPr="00131F01" w14:paraId="7D7E9285" w14:textId="77777777" w:rsidTr="00131F01">
        <w:tc>
          <w:tcPr>
            <w:tcW w:w="1152" w:type="dxa"/>
            <w:vAlign w:val="center"/>
          </w:tcPr>
          <w:p w14:paraId="1EEDE6E0" w14:textId="77777777" w:rsidR="00131F01" w:rsidRPr="00131F01" w:rsidRDefault="00131F01" w:rsidP="00131F01">
            <w:pPr>
              <w:spacing w:after="160" w:line="259" w:lineRule="auto"/>
              <w:rPr>
                <w:rFonts w:ascii="Times New Roman" w:eastAsia="DengXian" w:hAnsi="Times New Roman" w:cs="Times New Roman"/>
                <w:b/>
                <w:bCs/>
                <w:sz w:val="24"/>
                <w:szCs w:val="24"/>
              </w:rPr>
            </w:pPr>
            <w:proofErr w:type="spellStart"/>
            <w:r w:rsidRPr="00131F01">
              <w:rPr>
                <w:rFonts w:ascii="Times New Roman" w:eastAsia="DengXian" w:hAnsi="Times New Roman" w:cs="Times New Roman"/>
                <w:b/>
                <w:bCs/>
                <w:sz w:val="24"/>
                <w:szCs w:val="24"/>
              </w:rPr>
              <w:t>Rank</w:t>
            </w:r>
            <w:proofErr w:type="spellEnd"/>
            <w:r w:rsidRPr="00131F01">
              <w:rPr>
                <w:rFonts w:ascii="Times New Roman" w:eastAsia="DengXian" w:hAnsi="Times New Roman" w:cs="Times New Roman"/>
                <w:b/>
                <w:bCs/>
                <w:sz w:val="24"/>
                <w:szCs w:val="24"/>
              </w:rPr>
              <w:t xml:space="preserve"> </w:t>
            </w:r>
            <w:proofErr w:type="spellStart"/>
            <w:r w:rsidRPr="00131F01">
              <w:rPr>
                <w:rFonts w:ascii="Times New Roman" w:eastAsia="DengXian" w:hAnsi="Times New Roman" w:cs="Times New Roman"/>
                <w:b/>
                <w:bCs/>
                <w:sz w:val="24"/>
                <w:szCs w:val="24"/>
              </w:rPr>
              <w:t>in</w:t>
            </w:r>
            <w:proofErr w:type="spellEnd"/>
            <w:r w:rsidRPr="00131F01">
              <w:rPr>
                <w:rFonts w:ascii="Times New Roman" w:eastAsia="DengXian" w:hAnsi="Times New Roman" w:cs="Times New Roman"/>
                <w:b/>
                <w:bCs/>
                <w:sz w:val="24"/>
                <w:szCs w:val="24"/>
              </w:rPr>
              <w:t xml:space="preserve"> 2020</w:t>
            </w:r>
          </w:p>
        </w:tc>
        <w:tc>
          <w:tcPr>
            <w:tcW w:w="1292" w:type="dxa"/>
            <w:shd w:val="clear" w:color="auto" w:fill="FFFFFF"/>
            <w:vAlign w:val="center"/>
          </w:tcPr>
          <w:p w14:paraId="27BEF35F" w14:textId="77777777" w:rsidR="00131F01" w:rsidRPr="00131F01" w:rsidRDefault="00131F01" w:rsidP="00131F01">
            <w:pPr>
              <w:spacing w:after="160" w:line="259" w:lineRule="auto"/>
              <w:rPr>
                <w:rFonts w:ascii="Times New Roman" w:eastAsia="DengXian" w:hAnsi="Times New Roman" w:cs="Times New Roman"/>
                <w:b/>
                <w:bCs/>
                <w:sz w:val="24"/>
                <w:szCs w:val="24"/>
              </w:rPr>
            </w:pPr>
            <w:proofErr w:type="spellStart"/>
            <w:r w:rsidRPr="00131F01">
              <w:rPr>
                <w:rFonts w:ascii="Times New Roman" w:eastAsia="DengXian" w:hAnsi="Times New Roman" w:cs="Times New Roman"/>
                <w:b/>
                <w:bCs/>
                <w:sz w:val="24"/>
                <w:szCs w:val="24"/>
              </w:rPr>
              <w:t>Economy</w:t>
            </w:r>
            <w:proofErr w:type="spellEnd"/>
          </w:p>
        </w:tc>
        <w:tc>
          <w:tcPr>
            <w:tcW w:w="1152" w:type="dxa"/>
            <w:vAlign w:val="center"/>
          </w:tcPr>
          <w:p w14:paraId="638B4EBD" w14:textId="77777777" w:rsidR="00131F01" w:rsidRPr="00131F01" w:rsidRDefault="00131F01" w:rsidP="00131F01">
            <w:pPr>
              <w:spacing w:after="160" w:line="259" w:lineRule="auto"/>
              <w:rPr>
                <w:rFonts w:ascii="Times New Roman" w:eastAsia="DengXian" w:hAnsi="Times New Roman" w:cs="Times New Roman"/>
                <w:b/>
                <w:bCs/>
                <w:sz w:val="24"/>
                <w:szCs w:val="24"/>
              </w:rPr>
            </w:pPr>
            <w:r w:rsidRPr="00131F01">
              <w:rPr>
                <w:rFonts w:ascii="Times New Roman" w:eastAsia="DengXian" w:hAnsi="Times New Roman" w:cs="Times New Roman"/>
                <w:b/>
                <w:bCs/>
                <w:sz w:val="24"/>
                <w:szCs w:val="24"/>
              </w:rPr>
              <w:t>2018</w:t>
            </w:r>
          </w:p>
        </w:tc>
        <w:tc>
          <w:tcPr>
            <w:tcW w:w="1153" w:type="dxa"/>
            <w:vAlign w:val="center"/>
          </w:tcPr>
          <w:p w14:paraId="72589095" w14:textId="77777777" w:rsidR="00131F01" w:rsidRPr="00131F01" w:rsidRDefault="00131F01" w:rsidP="00131F01">
            <w:pPr>
              <w:spacing w:after="160" w:line="259" w:lineRule="auto"/>
              <w:rPr>
                <w:rFonts w:ascii="Times New Roman" w:eastAsia="DengXian" w:hAnsi="Times New Roman" w:cs="Times New Roman"/>
                <w:b/>
                <w:bCs/>
                <w:sz w:val="24"/>
                <w:szCs w:val="24"/>
              </w:rPr>
            </w:pPr>
            <w:r w:rsidRPr="00131F01">
              <w:rPr>
                <w:rFonts w:ascii="Times New Roman" w:eastAsia="DengXian" w:hAnsi="Times New Roman" w:cs="Times New Roman"/>
                <w:b/>
                <w:bCs/>
                <w:sz w:val="24"/>
                <w:szCs w:val="24"/>
              </w:rPr>
              <w:t>2019</w:t>
            </w:r>
          </w:p>
        </w:tc>
        <w:tc>
          <w:tcPr>
            <w:tcW w:w="1153" w:type="dxa"/>
            <w:vAlign w:val="center"/>
          </w:tcPr>
          <w:p w14:paraId="4AAFA1DC" w14:textId="77777777" w:rsidR="00131F01" w:rsidRPr="00131F01" w:rsidRDefault="00131F01" w:rsidP="00131F01">
            <w:pPr>
              <w:spacing w:after="160" w:line="259" w:lineRule="auto"/>
              <w:rPr>
                <w:rFonts w:ascii="Times New Roman" w:eastAsia="DengXian" w:hAnsi="Times New Roman" w:cs="Times New Roman"/>
                <w:b/>
                <w:bCs/>
                <w:sz w:val="24"/>
                <w:szCs w:val="24"/>
              </w:rPr>
            </w:pPr>
            <w:r w:rsidRPr="00131F01">
              <w:rPr>
                <w:rFonts w:ascii="Times New Roman" w:eastAsia="DengXian" w:hAnsi="Times New Roman" w:cs="Times New Roman"/>
                <w:b/>
                <w:bCs/>
                <w:sz w:val="24"/>
                <w:szCs w:val="24"/>
              </w:rPr>
              <w:t>2020</w:t>
            </w:r>
          </w:p>
        </w:tc>
        <w:tc>
          <w:tcPr>
            <w:tcW w:w="1150" w:type="dxa"/>
            <w:vAlign w:val="center"/>
          </w:tcPr>
          <w:p w14:paraId="4EE146F8" w14:textId="77777777" w:rsidR="00131F01" w:rsidRPr="00131F01" w:rsidRDefault="00131F01" w:rsidP="00131F01">
            <w:pPr>
              <w:spacing w:after="160" w:line="259" w:lineRule="auto"/>
              <w:rPr>
                <w:rFonts w:ascii="Times New Roman" w:eastAsia="DengXian" w:hAnsi="Times New Roman" w:cs="Times New Roman"/>
                <w:b/>
                <w:bCs/>
                <w:sz w:val="24"/>
                <w:szCs w:val="24"/>
              </w:rPr>
            </w:pPr>
            <w:r w:rsidRPr="00131F01">
              <w:rPr>
                <w:rFonts w:ascii="Times New Roman" w:eastAsia="DengXian" w:hAnsi="Times New Roman" w:cs="Times New Roman"/>
                <w:b/>
                <w:bCs/>
                <w:sz w:val="24"/>
                <w:szCs w:val="24"/>
              </w:rPr>
              <w:t xml:space="preserve">% </w:t>
            </w:r>
            <w:proofErr w:type="spellStart"/>
            <w:r w:rsidRPr="00131F01">
              <w:rPr>
                <w:rFonts w:ascii="Times New Roman" w:eastAsia="DengXian" w:hAnsi="Times New Roman" w:cs="Times New Roman"/>
                <w:b/>
                <w:bCs/>
                <w:sz w:val="24"/>
                <w:szCs w:val="24"/>
              </w:rPr>
              <w:t>of</w:t>
            </w:r>
            <w:proofErr w:type="spellEnd"/>
            <w:r w:rsidRPr="00131F01">
              <w:rPr>
                <w:rFonts w:ascii="Times New Roman" w:eastAsia="DengXian" w:hAnsi="Times New Roman" w:cs="Times New Roman"/>
                <w:b/>
                <w:bCs/>
                <w:sz w:val="24"/>
                <w:szCs w:val="24"/>
              </w:rPr>
              <w:t xml:space="preserve"> </w:t>
            </w:r>
            <w:proofErr w:type="spellStart"/>
            <w:r w:rsidRPr="00131F01">
              <w:rPr>
                <w:rFonts w:ascii="Times New Roman" w:eastAsia="DengXian" w:hAnsi="Times New Roman" w:cs="Times New Roman"/>
                <w:b/>
                <w:bCs/>
                <w:sz w:val="24"/>
                <w:szCs w:val="24"/>
              </w:rPr>
              <w:t>total</w:t>
            </w:r>
            <w:proofErr w:type="spellEnd"/>
          </w:p>
        </w:tc>
        <w:tc>
          <w:tcPr>
            <w:tcW w:w="1162" w:type="dxa"/>
            <w:vAlign w:val="center"/>
          </w:tcPr>
          <w:p w14:paraId="336C6DF6" w14:textId="77777777" w:rsidR="00131F01" w:rsidRPr="00131F01" w:rsidRDefault="00131F01" w:rsidP="00131F01">
            <w:pPr>
              <w:spacing w:after="160" w:line="259" w:lineRule="auto"/>
              <w:rPr>
                <w:rFonts w:ascii="Times New Roman" w:eastAsia="DengXian" w:hAnsi="Times New Roman" w:cs="Times New Roman"/>
                <w:b/>
                <w:bCs/>
                <w:sz w:val="24"/>
                <w:szCs w:val="24"/>
              </w:rPr>
            </w:pPr>
            <w:r w:rsidRPr="00131F01">
              <w:rPr>
                <w:rFonts w:ascii="Times New Roman" w:eastAsia="DengXian" w:hAnsi="Times New Roman" w:cs="Times New Roman"/>
                <w:b/>
                <w:bCs/>
                <w:sz w:val="24"/>
                <w:szCs w:val="24"/>
              </w:rPr>
              <w:t xml:space="preserve">% </w:t>
            </w:r>
            <w:proofErr w:type="spellStart"/>
            <w:r w:rsidRPr="00131F01">
              <w:rPr>
                <w:rFonts w:ascii="Times New Roman" w:eastAsia="DengXian" w:hAnsi="Times New Roman" w:cs="Times New Roman"/>
                <w:b/>
                <w:bCs/>
                <w:sz w:val="24"/>
                <w:szCs w:val="24"/>
              </w:rPr>
              <w:t>change</w:t>
            </w:r>
            <w:proofErr w:type="spellEnd"/>
            <w:r w:rsidRPr="00131F01">
              <w:rPr>
                <w:rFonts w:ascii="Times New Roman" w:eastAsia="DengXian" w:hAnsi="Times New Roman" w:cs="Times New Roman"/>
                <w:b/>
                <w:bCs/>
                <w:sz w:val="24"/>
                <w:szCs w:val="24"/>
              </w:rPr>
              <w:t xml:space="preserve"> 2019 </w:t>
            </w:r>
            <w:proofErr w:type="spellStart"/>
            <w:r w:rsidRPr="00131F01">
              <w:rPr>
                <w:rFonts w:ascii="Times New Roman" w:eastAsia="DengXian" w:hAnsi="Times New Roman" w:cs="Times New Roman"/>
                <w:b/>
                <w:bCs/>
                <w:sz w:val="24"/>
                <w:szCs w:val="24"/>
              </w:rPr>
              <w:t>to</w:t>
            </w:r>
            <w:proofErr w:type="spellEnd"/>
            <w:r w:rsidRPr="00131F01">
              <w:rPr>
                <w:rFonts w:ascii="Times New Roman" w:eastAsia="DengXian" w:hAnsi="Times New Roman" w:cs="Times New Roman"/>
                <w:b/>
                <w:bCs/>
                <w:sz w:val="24"/>
                <w:szCs w:val="24"/>
              </w:rPr>
              <w:t xml:space="preserve"> 2020</w:t>
            </w:r>
          </w:p>
        </w:tc>
        <w:tc>
          <w:tcPr>
            <w:tcW w:w="1131" w:type="dxa"/>
            <w:vAlign w:val="center"/>
          </w:tcPr>
          <w:p w14:paraId="61C35659" w14:textId="77777777" w:rsidR="00131F01" w:rsidRPr="00131F01" w:rsidRDefault="00131F01" w:rsidP="00131F01">
            <w:pPr>
              <w:spacing w:after="160" w:line="259" w:lineRule="auto"/>
              <w:rPr>
                <w:rFonts w:ascii="Times New Roman" w:eastAsia="DengXian" w:hAnsi="Times New Roman" w:cs="Times New Roman"/>
                <w:b/>
                <w:bCs/>
                <w:sz w:val="24"/>
                <w:szCs w:val="24"/>
              </w:rPr>
            </w:pPr>
            <w:r w:rsidRPr="00131F01">
              <w:rPr>
                <w:rFonts w:ascii="Times New Roman" w:eastAsia="DengXian" w:hAnsi="Times New Roman" w:cs="Times New Roman"/>
                <w:b/>
                <w:bCs/>
                <w:sz w:val="24"/>
                <w:szCs w:val="24"/>
              </w:rPr>
              <w:t xml:space="preserve">5-year </w:t>
            </w:r>
            <w:proofErr w:type="spellStart"/>
            <w:r w:rsidRPr="00131F01">
              <w:rPr>
                <w:rFonts w:ascii="Times New Roman" w:eastAsia="DengXian" w:hAnsi="Times New Roman" w:cs="Times New Roman"/>
                <w:b/>
                <w:bCs/>
                <w:sz w:val="24"/>
                <w:szCs w:val="24"/>
              </w:rPr>
              <w:t>trend</w:t>
            </w:r>
            <w:proofErr w:type="spellEnd"/>
          </w:p>
          <w:p w14:paraId="1DD48853" w14:textId="77777777" w:rsidR="00131F01" w:rsidRPr="00131F01" w:rsidRDefault="00131F01" w:rsidP="00131F01">
            <w:pPr>
              <w:spacing w:after="160" w:line="259" w:lineRule="auto"/>
              <w:rPr>
                <w:rFonts w:ascii="Times New Roman" w:eastAsia="DengXian" w:hAnsi="Times New Roman" w:cs="Times New Roman"/>
                <w:b/>
                <w:bCs/>
                <w:sz w:val="24"/>
                <w:szCs w:val="24"/>
              </w:rPr>
            </w:pPr>
            <w:r w:rsidRPr="00131F01">
              <w:rPr>
                <w:rFonts w:ascii="Times New Roman" w:eastAsia="DengXian" w:hAnsi="Times New Roman" w:cs="Times New Roman"/>
                <w:b/>
                <w:bCs/>
                <w:sz w:val="24"/>
                <w:szCs w:val="24"/>
              </w:rPr>
              <w:t xml:space="preserve">% </w:t>
            </w:r>
            <w:proofErr w:type="spellStart"/>
            <w:r w:rsidRPr="00131F01">
              <w:rPr>
                <w:rFonts w:ascii="Times New Roman" w:eastAsia="DengXian" w:hAnsi="Times New Roman" w:cs="Times New Roman"/>
                <w:b/>
                <w:bCs/>
                <w:sz w:val="24"/>
                <w:szCs w:val="24"/>
              </w:rPr>
              <w:t>growth</w:t>
            </w:r>
            <w:proofErr w:type="spellEnd"/>
          </w:p>
        </w:tc>
      </w:tr>
      <w:tr w:rsidR="00131F01" w:rsidRPr="00131F01" w14:paraId="2AEE5EC4" w14:textId="77777777" w:rsidTr="00131F01">
        <w:tc>
          <w:tcPr>
            <w:tcW w:w="1152" w:type="dxa"/>
            <w:vAlign w:val="center"/>
          </w:tcPr>
          <w:p w14:paraId="7BC7E542"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w:t>
            </w:r>
          </w:p>
        </w:tc>
        <w:tc>
          <w:tcPr>
            <w:tcW w:w="1292" w:type="dxa"/>
            <w:shd w:val="clear" w:color="auto" w:fill="FFFFFF"/>
            <w:vAlign w:val="center"/>
          </w:tcPr>
          <w:p w14:paraId="3EB31960"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 xml:space="preserve">United </w:t>
            </w:r>
            <w:proofErr w:type="spellStart"/>
            <w:r w:rsidRPr="00131F01">
              <w:rPr>
                <w:rFonts w:ascii="Times New Roman" w:eastAsia="DengXian" w:hAnsi="Times New Roman" w:cs="Times New Roman"/>
                <w:sz w:val="24"/>
                <w:szCs w:val="24"/>
              </w:rPr>
              <w:t>States</w:t>
            </w:r>
            <w:proofErr w:type="spellEnd"/>
          </w:p>
        </w:tc>
        <w:tc>
          <w:tcPr>
            <w:tcW w:w="1152" w:type="dxa"/>
            <w:shd w:val="clear" w:color="auto" w:fill="FFFFFF"/>
            <w:vAlign w:val="center"/>
          </w:tcPr>
          <w:p w14:paraId="77E15036"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730.2</w:t>
            </w:r>
          </w:p>
        </w:tc>
        <w:tc>
          <w:tcPr>
            <w:tcW w:w="1153" w:type="dxa"/>
            <w:shd w:val="clear" w:color="auto" w:fill="FFFFFF"/>
            <w:vAlign w:val="center"/>
          </w:tcPr>
          <w:p w14:paraId="19CF2DBE"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836.8</w:t>
            </w:r>
          </w:p>
        </w:tc>
        <w:tc>
          <w:tcPr>
            <w:tcW w:w="1153" w:type="dxa"/>
            <w:shd w:val="clear" w:color="auto" w:fill="FFFFFF"/>
            <w:vAlign w:val="center"/>
          </w:tcPr>
          <w:p w14:paraId="3C1A8AE5"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863.6</w:t>
            </w:r>
          </w:p>
        </w:tc>
        <w:tc>
          <w:tcPr>
            <w:tcW w:w="1150" w:type="dxa"/>
            <w:shd w:val="clear" w:color="auto" w:fill="FFFFFF"/>
            <w:vAlign w:val="center"/>
          </w:tcPr>
          <w:p w14:paraId="614F47DC"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28.4</w:t>
            </w:r>
          </w:p>
        </w:tc>
        <w:tc>
          <w:tcPr>
            <w:tcW w:w="1162" w:type="dxa"/>
            <w:shd w:val="clear" w:color="auto" w:fill="FFFFFF"/>
            <w:vAlign w:val="center"/>
          </w:tcPr>
          <w:p w14:paraId="3984A681"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3.2</w:t>
            </w:r>
          </w:p>
        </w:tc>
        <w:tc>
          <w:tcPr>
            <w:tcW w:w="1131" w:type="dxa"/>
            <w:shd w:val="clear" w:color="auto" w:fill="FFFFFF"/>
            <w:vAlign w:val="center"/>
          </w:tcPr>
          <w:p w14:paraId="30F465B3"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6.0</w:t>
            </w:r>
          </w:p>
        </w:tc>
      </w:tr>
      <w:tr w:rsidR="00131F01" w:rsidRPr="00131F01" w14:paraId="37958FDB" w14:textId="77777777" w:rsidTr="00131F01">
        <w:tc>
          <w:tcPr>
            <w:tcW w:w="1152" w:type="dxa"/>
            <w:vAlign w:val="center"/>
          </w:tcPr>
          <w:p w14:paraId="15B65DC5"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w:t>
            </w:r>
          </w:p>
        </w:tc>
        <w:tc>
          <w:tcPr>
            <w:tcW w:w="1292" w:type="dxa"/>
            <w:shd w:val="clear" w:color="auto" w:fill="FFFFFF"/>
            <w:vAlign w:val="center"/>
          </w:tcPr>
          <w:p w14:paraId="10381CDF"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 xml:space="preserve">United </w:t>
            </w:r>
            <w:proofErr w:type="spellStart"/>
            <w:r w:rsidRPr="00131F01">
              <w:rPr>
                <w:rFonts w:ascii="Times New Roman" w:eastAsia="DengXian" w:hAnsi="Times New Roman" w:cs="Times New Roman"/>
                <w:sz w:val="24"/>
                <w:szCs w:val="24"/>
              </w:rPr>
              <w:t>Kingdom</w:t>
            </w:r>
            <w:proofErr w:type="spellEnd"/>
          </w:p>
        </w:tc>
        <w:tc>
          <w:tcPr>
            <w:tcW w:w="1152" w:type="dxa"/>
            <w:shd w:val="clear" w:color="auto" w:fill="FFFFFF"/>
            <w:vAlign w:val="center"/>
          </w:tcPr>
          <w:p w14:paraId="53B8435E"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406.6</w:t>
            </w:r>
          </w:p>
        </w:tc>
        <w:tc>
          <w:tcPr>
            <w:tcW w:w="1153" w:type="dxa"/>
            <w:shd w:val="clear" w:color="auto" w:fill="FFFFFF"/>
            <w:vAlign w:val="center"/>
          </w:tcPr>
          <w:p w14:paraId="5EFD5B5E"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510.3</w:t>
            </w:r>
          </w:p>
        </w:tc>
        <w:tc>
          <w:tcPr>
            <w:tcW w:w="1153" w:type="dxa"/>
            <w:shd w:val="clear" w:color="auto" w:fill="FFFFFF"/>
            <w:vAlign w:val="center"/>
          </w:tcPr>
          <w:p w14:paraId="38A70668"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615.2</w:t>
            </w:r>
          </w:p>
        </w:tc>
        <w:tc>
          <w:tcPr>
            <w:tcW w:w="1150" w:type="dxa"/>
            <w:shd w:val="clear" w:color="auto" w:fill="FFFFFF"/>
            <w:vAlign w:val="center"/>
          </w:tcPr>
          <w:p w14:paraId="7AAD94C7"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20.2</w:t>
            </w:r>
          </w:p>
        </w:tc>
        <w:tc>
          <w:tcPr>
            <w:tcW w:w="1162" w:type="dxa"/>
            <w:shd w:val="clear" w:color="auto" w:fill="FFFFFF"/>
            <w:vAlign w:val="center"/>
          </w:tcPr>
          <w:p w14:paraId="70317DB1"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20.5</w:t>
            </w:r>
          </w:p>
        </w:tc>
        <w:tc>
          <w:tcPr>
            <w:tcW w:w="1131" w:type="dxa"/>
            <w:shd w:val="clear" w:color="auto" w:fill="FFFFFF"/>
            <w:vAlign w:val="center"/>
          </w:tcPr>
          <w:p w14:paraId="35AFE29E"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12.6</w:t>
            </w:r>
          </w:p>
        </w:tc>
      </w:tr>
      <w:tr w:rsidR="00131F01" w:rsidRPr="00131F01" w14:paraId="6D5AF857" w14:textId="77777777" w:rsidTr="00131F01">
        <w:tc>
          <w:tcPr>
            <w:tcW w:w="1152" w:type="dxa"/>
            <w:vAlign w:val="center"/>
          </w:tcPr>
          <w:p w14:paraId="7FBC90D5"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3</w:t>
            </w:r>
          </w:p>
        </w:tc>
        <w:tc>
          <w:tcPr>
            <w:tcW w:w="1292" w:type="dxa"/>
            <w:shd w:val="clear" w:color="auto" w:fill="FFFFFF"/>
            <w:vAlign w:val="center"/>
          </w:tcPr>
          <w:p w14:paraId="000D3824"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 xml:space="preserve">New </w:t>
            </w:r>
            <w:proofErr w:type="spellStart"/>
            <w:r w:rsidRPr="00131F01">
              <w:rPr>
                <w:rFonts w:ascii="Times New Roman" w:eastAsia="DengXian" w:hAnsi="Times New Roman" w:cs="Times New Roman"/>
                <w:sz w:val="24"/>
                <w:szCs w:val="24"/>
              </w:rPr>
              <w:t>Zealand</w:t>
            </w:r>
            <w:proofErr w:type="spellEnd"/>
          </w:p>
        </w:tc>
        <w:tc>
          <w:tcPr>
            <w:tcW w:w="1152" w:type="dxa"/>
            <w:shd w:val="clear" w:color="auto" w:fill="FFFFFF"/>
            <w:vAlign w:val="center"/>
          </w:tcPr>
          <w:p w14:paraId="162F5AD4"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96.4</w:t>
            </w:r>
          </w:p>
        </w:tc>
        <w:tc>
          <w:tcPr>
            <w:tcW w:w="1153" w:type="dxa"/>
            <w:shd w:val="clear" w:color="auto" w:fill="FFFFFF"/>
            <w:vAlign w:val="center"/>
          </w:tcPr>
          <w:p w14:paraId="31BC2EC4"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130.9</w:t>
            </w:r>
          </w:p>
        </w:tc>
        <w:tc>
          <w:tcPr>
            <w:tcW w:w="1153" w:type="dxa"/>
            <w:shd w:val="clear" w:color="auto" w:fill="FFFFFF"/>
            <w:vAlign w:val="center"/>
          </w:tcPr>
          <w:p w14:paraId="1B5ADBBB"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124.7</w:t>
            </w:r>
          </w:p>
        </w:tc>
        <w:tc>
          <w:tcPr>
            <w:tcW w:w="1150" w:type="dxa"/>
            <w:shd w:val="clear" w:color="auto" w:fill="FFFFFF"/>
            <w:vAlign w:val="center"/>
          </w:tcPr>
          <w:p w14:paraId="07AC63FD"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4.1</w:t>
            </w:r>
          </w:p>
        </w:tc>
        <w:tc>
          <w:tcPr>
            <w:tcW w:w="1162" w:type="dxa"/>
            <w:shd w:val="clear" w:color="auto" w:fill="FFFFFF"/>
            <w:vAlign w:val="center"/>
          </w:tcPr>
          <w:p w14:paraId="7B848639"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-4.8</w:t>
            </w:r>
          </w:p>
        </w:tc>
        <w:tc>
          <w:tcPr>
            <w:tcW w:w="1131" w:type="dxa"/>
            <w:shd w:val="clear" w:color="auto" w:fill="FFFFFF"/>
            <w:vAlign w:val="center"/>
          </w:tcPr>
          <w:p w14:paraId="261E2415"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6.2</w:t>
            </w:r>
          </w:p>
        </w:tc>
      </w:tr>
      <w:tr w:rsidR="00131F01" w:rsidRPr="00131F01" w14:paraId="1A7EF22C" w14:textId="77777777" w:rsidTr="00131F01">
        <w:tc>
          <w:tcPr>
            <w:tcW w:w="1152" w:type="dxa"/>
            <w:vAlign w:val="center"/>
          </w:tcPr>
          <w:p w14:paraId="55F62315"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4</w:t>
            </w:r>
          </w:p>
        </w:tc>
        <w:tc>
          <w:tcPr>
            <w:tcW w:w="1292" w:type="dxa"/>
            <w:shd w:val="clear" w:color="auto" w:fill="FFFFFF"/>
            <w:vAlign w:val="center"/>
          </w:tcPr>
          <w:p w14:paraId="5EACB1AC"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Japan</w:t>
            </w:r>
          </w:p>
        </w:tc>
        <w:tc>
          <w:tcPr>
            <w:tcW w:w="1152" w:type="dxa"/>
            <w:shd w:val="clear" w:color="auto" w:fill="FFFFFF"/>
            <w:vAlign w:val="center"/>
          </w:tcPr>
          <w:p w14:paraId="2228F38B"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113.4</w:t>
            </w:r>
          </w:p>
        </w:tc>
        <w:tc>
          <w:tcPr>
            <w:tcW w:w="1153" w:type="dxa"/>
            <w:shd w:val="clear" w:color="auto" w:fill="FFFFFF"/>
            <w:vAlign w:val="center"/>
          </w:tcPr>
          <w:p w14:paraId="1813F018"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139.5</w:t>
            </w:r>
          </w:p>
        </w:tc>
        <w:tc>
          <w:tcPr>
            <w:tcW w:w="1153" w:type="dxa"/>
            <w:shd w:val="clear" w:color="auto" w:fill="FFFFFF"/>
            <w:vAlign w:val="center"/>
          </w:tcPr>
          <w:p w14:paraId="4FEE7EF7"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112.4</w:t>
            </w:r>
          </w:p>
        </w:tc>
        <w:tc>
          <w:tcPr>
            <w:tcW w:w="1150" w:type="dxa"/>
            <w:shd w:val="clear" w:color="auto" w:fill="FFFFFF"/>
            <w:vAlign w:val="center"/>
          </w:tcPr>
          <w:p w14:paraId="0B89B70E"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3.7</w:t>
            </w:r>
          </w:p>
        </w:tc>
        <w:tc>
          <w:tcPr>
            <w:tcW w:w="1162" w:type="dxa"/>
            <w:shd w:val="clear" w:color="auto" w:fill="FFFFFF"/>
            <w:vAlign w:val="center"/>
          </w:tcPr>
          <w:p w14:paraId="3D404816"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-19.4</w:t>
            </w:r>
          </w:p>
        </w:tc>
        <w:tc>
          <w:tcPr>
            <w:tcW w:w="1131" w:type="dxa"/>
            <w:shd w:val="clear" w:color="auto" w:fill="FFFFFF"/>
            <w:vAlign w:val="center"/>
          </w:tcPr>
          <w:p w14:paraId="661A5014"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4.4</w:t>
            </w:r>
          </w:p>
        </w:tc>
      </w:tr>
      <w:tr w:rsidR="00131F01" w:rsidRPr="00131F01" w14:paraId="46CAD462" w14:textId="77777777" w:rsidTr="00131F01">
        <w:tc>
          <w:tcPr>
            <w:tcW w:w="1152" w:type="dxa"/>
            <w:vAlign w:val="center"/>
          </w:tcPr>
          <w:p w14:paraId="131D52D6"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5</w:t>
            </w:r>
          </w:p>
        </w:tc>
        <w:tc>
          <w:tcPr>
            <w:tcW w:w="1292" w:type="dxa"/>
            <w:shd w:val="clear" w:color="auto" w:fill="FFFFFF"/>
            <w:vAlign w:val="center"/>
          </w:tcPr>
          <w:p w14:paraId="66FF8ED7"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Canada</w:t>
            </w:r>
          </w:p>
        </w:tc>
        <w:tc>
          <w:tcPr>
            <w:tcW w:w="1152" w:type="dxa"/>
            <w:shd w:val="clear" w:color="auto" w:fill="FFFFFF"/>
            <w:vAlign w:val="center"/>
          </w:tcPr>
          <w:p w14:paraId="7517C9A9"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80.6</w:t>
            </w:r>
          </w:p>
        </w:tc>
        <w:tc>
          <w:tcPr>
            <w:tcW w:w="1153" w:type="dxa"/>
            <w:shd w:val="clear" w:color="auto" w:fill="FFFFFF"/>
            <w:vAlign w:val="center"/>
          </w:tcPr>
          <w:p w14:paraId="2CA04664"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82.4</w:t>
            </w:r>
          </w:p>
        </w:tc>
        <w:tc>
          <w:tcPr>
            <w:tcW w:w="1153" w:type="dxa"/>
            <w:shd w:val="clear" w:color="auto" w:fill="FFFFFF"/>
            <w:vAlign w:val="center"/>
          </w:tcPr>
          <w:p w14:paraId="1BB936AF"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94.1</w:t>
            </w:r>
          </w:p>
        </w:tc>
        <w:tc>
          <w:tcPr>
            <w:tcW w:w="1150" w:type="dxa"/>
            <w:shd w:val="clear" w:color="auto" w:fill="FFFFFF"/>
            <w:vAlign w:val="center"/>
          </w:tcPr>
          <w:p w14:paraId="2B738E93"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3.1</w:t>
            </w:r>
          </w:p>
        </w:tc>
        <w:tc>
          <w:tcPr>
            <w:tcW w:w="1162" w:type="dxa"/>
            <w:shd w:val="clear" w:color="auto" w:fill="FFFFFF"/>
            <w:vAlign w:val="center"/>
          </w:tcPr>
          <w:p w14:paraId="0B315D52"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14.1</w:t>
            </w:r>
          </w:p>
        </w:tc>
        <w:tc>
          <w:tcPr>
            <w:tcW w:w="1131" w:type="dxa"/>
            <w:shd w:val="clear" w:color="auto" w:fill="FFFFFF"/>
            <w:vAlign w:val="center"/>
          </w:tcPr>
          <w:p w14:paraId="7FD5C3F0"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19.9</w:t>
            </w:r>
          </w:p>
        </w:tc>
      </w:tr>
      <w:tr w:rsidR="00131F01" w:rsidRPr="00131F01" w14:paraId="6AC0C695" w14:textId="77777777" w:rsidTr="00131F01">
        <w:tc>
          <w:tcPr>
            <w:tcW w:w="1152" w:type="dxa"/>
            <w:vAlign w:val="center"/>
          </w:tcPr>
          <w:p w14:paraId="6E4299BA"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w:t>
            </w:r>
          </w:p>
        </w:tc>
        <w:tc>
          <w:tcPr>
            <w:tcW w:w="1292" w:type="dxa"/>
            <w:shd w:val="clear" w:color="auto" w:fill="FFFFFF"/>
            <w:vAlign w:val="center"/>
          </w:tcPr>
          <w:p w14:paraId="0C106484" w14:textId="77777777" w:rsidR="00131F01" w:rsidRPr="00131F01" w:rsidRDefault="00131F01" w:rsidP="00131F01">
            <w:pPr>
              <w:spacing w:after="160" w:line="259" w:lineRule="auto"/>
              <w:rPr>
                <w:rFonts w:ascii="Times New Roman" w:eastAsia="DengXian" w:hAnsi="Times New Roman" w:cs="Times New Roman"/>
                <w:sz w:val="24"/>
                <w:szCs w:val="24"/>
              </w:rPr>
            </w:pPr>
            <w:proofErr w:type="spellStart"/>
            <w:r w:rsidRPr="00131F01">
              <w:rPr>
                <w:rFonts w:ascii="Times New Roman" w:eastAsia="DengXian" w:hAnsi="Times New Roman" w:cs="Times New Roman"/>
                <w:sz w:val="24"/>
                <w:szCs w:val="24"/>
              </w:rPr>
              <w:t>Cayman</w:t>
            </w:r>
            <w:proofErr w:type="spellEnd"/>
            <w:r w:rsidRPr="00131F01">
              <w:rPr>
                <w:rFonts w:ascii="Times New Roman" w:eastAsia="DengXian" w:hAnsi="Times New Roman" w:cs="Times New Roman"/>
                <w:sz w:val="24"/>
                <w:szCs w:val="24"/>
              </w:rPr>
              <w:t xml:space="preserve"> </w:t>
            </w:r>
            <w:proofErr w:type="spellStart"/>
            <w:r w:rsidRPr="00131F01">
              <w:rPr>
                <w:rFonts w:ascii="Times New Roman" w:eastAsia="DengXian" w:hAnsi="Times New Roman" w:cs="Times New Roman"/>
                <w:sz w:val="24"/>
                <w:szCs w:val="24"/>
              </w:rPr>
              <w:t>Islands</w:t>
            </w:r>
            <w:proofErr w:type="spellEnd"/>
          </w:p>
        </w:tc>
        <w:tc>
          <w:tcPr>
            <w:tcW w:w="1152" w:type="dxa"/>
            <w:shd w:val="clear" w:color="auto" w:fill="FFFFFF"/>
            <w:vAlign w:val="center"/>
          </w:tcPr>
          <w:p w14:paraId="6BECDDD0"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79.5</w:t>
            </w:r>
          </w:p>
        </w:tc>
        <w:tc>
          <w:tcPr>
            <w:tcW w:w="1153" w:type="dxa"/>
            <w:shd w:val="clear" w:color="auto" w:fill="FFFFFF"/>
            <w:vAlign w:val="center"/>
          </w:tcPr>
          <w:p w14:paraId="790667CD"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82.3</w:t>
            </w:r>
          </w:p>
        </w:tc>
        <w:tc>
          <w:tcPr>
            <w:tcW w:w="1153" w:type="dxa"/>
            <w:shd w:val="clear" w:color="auto" w:fill="FFFFFF"/>
            <w:vAlign w:val="center"/>
          </w:tcPr>
          <w:p w14:paraId="05C90B67"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89.6</w:t>
            </w:r>
          </w:p>
        </w:tc>
        <w:tc>
          <w:tcPr>
            <w:tcW w:w="1150" w:type="dxa"/>
            <w:shd w:val="clear" w:color="auto" w:fill="FFFFFF"/>
            <w:vAlign w:val="center"/>
          </w:tcPr>
          <w:p w14:paraId="0CC71F80"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2.9</w:t>
            </w:r>
          </w:p>
        </w:tc>
        <w:tc>
          <w:tcPr>
            <w:tcW w:w="1162" w:type="dxa"/>
            <w:shd w:val="clear" w:color="auto" w:fill="FFFFFF"/>
            <w:vAlign w:val="center"/>
          </w:tcPr>
          <w:p w14:paraId="4E102400"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8.9</w:t>
            </w:r>
          </w:p>
        </w:tc>
        <w:tc>
          <w:tcPr>
            <w:tcW w:w="1131" w:type="dxa"/>
            <w:shd w:val="clear" w:color="auto" w:fill="FFFFFF"/>
            <w:vAlign w:val="center"/>
          </w:tcPr>
          <w:p w14:paraId="5C41FE2C"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13.2</w:t>
            </w:r>
          </w:p>
        </w:tc>
      </w:tr>
      <w:tr w:rsidR="00131F01" w:rsidRPr="00131F01" w14:paraId="5C01161D" w14:textId="77777777" w:rsidTr="00131F01">
        <w:tc>
          <w:tcPr>
            <w:tcW w:w="1152" w:type="dxa"/>
            <w:vAlign w:val="center"/>
          </w:tcPr>
          <w:p w14:paraId="008F31DA"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w:t>
            </w:r>
          </w:p>
        </w:tc>
        <w:tc>
          <w:tcPr>
            <w:tcW w:w="1292" w:type="dxa"/>
            <w:shd w:val="clear" w:color="auto" w:fill="FFFFFF"/>
            <w:vAlign w:val="center"/>
          </w:tcPr>
          <w:p w14:paraId="10782501" w14:textId="77777777" w:rsidR="00131F01" w:rsidRPr="00131F01" w:rsidRDefault="00131F01" w:rsidP="00131F01">
            <w:pPr>
              <w:spacing w:after="160" w:line="259" w:lineRule="auto"/>
              <w:rPr>
                <w:rFonts w:ascii="Times New Roman" w:eastAsia="DengXian" w:hAnsi="Times New Roman" w:cs="Times New Roman"/>
                <w:sz w:val="24"/>
                <w:szCs w:val="24"/>
              </w:rPr>
            </w:pPr>
            <w:proofErr w:type="spellStart"/>
            <w:r w:rsidRPr="00131F01">
              <w:rPr>
                <w:rFonts w:ascii="Times New Roman" w:eastAsia="DengXian" w:hAnsi="Times New Roman" w:cs="Times New Roman"/>
                <w:sz w:val="24"/>
                <w:szCs w:val="24"/>
              </w:rPr>
              <w:t>Germany</w:t>
            </w:r>
            <w:proofErr w:type="spellEnd"/>
          </w:p>
        </w:tc>
        <w:tc>
          <w:tcPr>
            <w:tcW w:w="1152" w:type="dxa"/>
            <w:shd w:val="clear" w:color="auto" w:fill="FFFFFF"/>
            <w:vAlign w:val="center"/>
          </w:tcPr>
          <w:p w14:paraId="6C3062AA"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74.0</w:t>
            </w:r>
          </w:p>
        </w:tc>
        <w:tc>
          <w:tcPr>
            <w:tcW w:w="1153" w:type="dxa"/>
            <w:shd w:val="clear" w:color="auto" w:fill="FFFFFF"/>
            <w:vAlign w:val="center"/>
          </w:tcPr>
          <w:p w14:paraId="17460E28"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98.5</w:t>
            </w:r>
          </w:p>
        </w:tc>
        <w:tc>
          <w:tcPr>
            <w:tcW w:w="1153" w:type="dxa"/>
            <w:shd w:val="clear" w:color="auto" w:fill="FFFFFF"/>
            <w:vAlign w:val="center"/>
          </w:tcPr>
          <w:p w14:paraId="7599D019"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88.9</w:t>
            </w:r>
          </w:p>
        </w:tc>
        <w:tc>
          <w:tcPr>
            <w:tcW w:w="1150" w:type="dxa"/>
            <w:shd w:val="clear" w:color="auto" w:fill="FFFFFF"/>
            <w:vAlign w:val="center"/>
          </w:tcPr>
          <w:p w14:paraId="28D1386F"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2.9</w:t>
            </w:r>
          </w:p>
        </w:tc>
        <w:tc>
          <w:tcPr>
            <w:tcW w:w="1162" w:type="dxa"/>
            <w:shd w:val="clear" w:color="auto" w:fill="FFFFFF"/>
            <w:vAlign w:val="center"/>
          </w:tcPr>
          <w:p w14:paraId="7D6EBCC8"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-9.7</w:t>
            </w:r>
          </w:p>
        </w:tc>
        <w:tc>
          <w:tcPr>
            <w:tcW w:w="1131" w:type="dxa"/>
            <w:shd w:val="clear" w:color="auto" w:fill="FFFFFF"/>
            <w:vAlign w:val="center"/>
          </w:tcPr>
          <w:p w14:paraId="1C4D4948"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7.5</w:t>
            </w:r>
          </w:p>
        </w:tc>
      </w:tr>
      <w:tr w:rsidR="00131F01" w:rsidRPr="00131F01" w14:paraId="47DE7962" w14:textId="77777777" w:rsidTr="00131F01">
        <w:tc>
          <w:tcPr>
            <w:tcW w:w="1152" w:type="dxa"/>
            <w:vAlign w:val="center"/>
          </w:tcPr>
          <w:p w14:paraId="30BA30E6"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w:t>
            </w:r>
          </w:p>
        </w:tc>
        <w:tc>
          <w:tcPr>
            <w:tcW w:w="1292" w:type="dxa"/>
            <w:shd w:val="clear" w:color="auto" w:fill="FFFFFF"/>
            <w:vAlign w:val="center"/>
          </w:tcPr>
          <w:p w14:paraId="71F2C3A4" w14:textId="77777777" w:rsidR="00131F01" w:rsidRPr="00131F01" w:rsidRDefault="00131F01" w:rsidP="00131F01">
            <w:pPr>
              <w:spacing w:after="160" w:line="259" w:lineRule="auto"/>
              <w:rPr>
                <w:rFonts w:ascii="Times New Roman" w:eastAsia="DengXian" w:hAnsi="Times New Roman" w:cs="Times New Roman"/>
                <w:sz w:val="24"/>
                <w:szCs w:val="24"/>
                <w:lang w:val="en-US"/>
              </w:rPr>
            </w:pPr>
            <w:r w:rsidRPr="00131F01">
              <w:rPr>
                <w:rFonts w:ascii="Times New Roman" w:eastAsia="DengXian" w:hAnsi="Times New Roman" w:cs="Times New Roman"/>
                <w:sz w:val="24"/>
                <w:szCs w:val="24"/>
                <w:lang w:val="en-US"/>
              </w:rPr>
              <w:t>Hong Kong (SAR of China)</w:t>
            </w:r>
          </w:p>
        </w:tc>
        <w:tc>
          <w:tcPr>
            <w:tcW w:w="1152" w:type="dxa"/>
            <w:shd w:val="clear" w:color="auto" w:fill="FFFFFF"/>
            <w:vAlign w:val="center"/>
          </w:tcPr>
          <w:p w14:paraId="09484D7D"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52.6</w:t>
            </w:r>
          </w:p>
        </w:tc>
        <w:tc>
          <w:tcPr>
            <w:tcW w:w="1153" w:type="dxa"/>
            <w:shd w:val="clear" w:color="auto" w:fill="FFFFFF"/>
            <w:vAlign w:val="center"/>
          </w:tcPr>
          <w:p w14:paraId="35D15EE5"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66.8</w:t>
            </w:r>
          </w:p>
        </w:tc>
        <w:tc>
          <w:tcPr>
            <w:tcW w:w="1153" w:type="dxa"/>
            <w:shd w:val="clear" w:color="auto" w:fill="FFFFFF"/>
            <w:vAlign w:val="center"/>
          </w:tcPr>
          <w:p w14:paraId="3C3250A8"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71.1</w:t>
            </w:r>
          </w:p>
        </w:tc>
        <w:tc>
          <w:tcPr>
            <w:tcW w:w="1150" w:type="dxa"/>
            <w:shd w:val="clear" w:color="auto" w:fill="FFFFFF"/>
            <w:vAlign w:val="center"/>
          </w:tcPr>
          <w:p w14:paraId="714D1239"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2.3</w:t>
            </w:r>
          </w:p>
        </w:tc>
        <w:tc>
          <w:tcPr>
            <w:tcW w:w="1162" w:type="dxa"/>
            <w:shd w:val="clear" w:color="auto" w:fill="FFFFFF"/>
            <w:vAlign w:val="center"/>
          </w:tcPr>
          <w:p w14:paraId="34C102B4"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6.4</w:t>
            </w:r>
          </w:p>
        </w:tc>
        <w:tc>
          <w:tcPr>
            <w:tcW w:w="1131" w:type="dxa"/>
            <w:shd w:val="clear" w:color="auto" w:fill="FFFFFF"/>
            <w:vAlign w:val="center"/>
          </w:tcPr>
          <w:p w14:paraId="6B917FBD"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8.3</w:t>
            </w:r>
          </w:p>
        </w:tc>
      </w:tr>
      <w:tr w:rsidR="00131F01" w:rsidRPr="00131F01" w14:paraId="05B1AF89" w14:textId="77777777" w:rsidTr="00131F01">
        <w:tc>
          <w:tcPr>
            <w:tcW w:w="1152" w:type="dxa"/>
            <w:vAlign w:val="center"/>
          </w:tcPr>
          <w:p w14:paraId="3CE38B07"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9</w:t>
            </w:r>
          </w:p>
        </w:tc>
        <w:tc>
          <w:tcPr>
            <w:tcW w:w="1292" w:type="dxa"/>
            <w:shd w:val="clear" w:color="auto" w:fill="FFFFFF"/>
            <w:vAlign w:val="center"/>
          </w:tcPr>
          <w:p w14:paraId="00597100"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China</w:t>
            </w:r>
          </w:p>
        </w:tc>
        <w:tc>
          <w:tcPr>
            <w:tcW w:w="1152" w:type="dxa"/>
            <w:shd w:val="clear" w:color="auto" w:fill="FFFFFF"/>
            <w:vAlign w:val="center"/>
          </w:tcPr>
          <w:p w14:paraId="0250BE3B"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79.2</w:t>
            </w:r>
          </w:p>
        </w:tc>
        <w:tc>
          <w:tcPr>
            <w:tcW w:w="1153" w:type="dxa"/>
            <w:shd w:val="clear" w:color="auto" w:fill="FFFFFF"/>
            <w:vAlign w:val="center"/>
          </w:tcPr>
          <w:p w14:paraId="6E9E9DDF"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85.3</w:t>
            </w:r>
          </w:p>
        </w:tc>
        <w:tc>
          <w:tcPr>
            <w:tcW w:w="1153" w:type="dxa"/>
            <w:shd w:val="clear" w:color="auto" w:fill="FFFFFF"/>
            <w:vAlign w:val="center"/>
          </w:tcPr>
          <w:p w14:paraId="561B6451"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64.0</w:t>
            </w:r>
          </w:p>
        </w:tc>
        <w:tc>
          <w:tcPr>
            <w:tcW w:w="1150" w:type="dxa"/>
            <w:shd w:val="clear" w:color="auto" w:fill="FFFFFF"/>
            <w:vAlign w:val="center"/>
          </w:tcPr>
          <w:p w14:paraId="73E45C34"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2.1</w:t>
            </w:r>
          </w:p>
        </w:tc>
        <w:tc>
          <w:tcPr>
            <w:tcW w:w="1162" w:type="dxa"/>
            <w:shd w:val="clear" w:color="auto" w:fill="FFFFFF"/>
            <w:vAlign w:val="center"/>
          </w:tcPr>
          <w:p w14:paraId="1AB21C7F"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-25.0</w:t>
            </w:r>
          </w:p>
        </w:tc>
        <w:tc>
          <w:tcPr>
            <w:tcW w:w="1131" w:type="dxa"/>
            <w:shd w:val="clear" w:color="auto" w:fill="FFFFFF"/>
            <w:vAlign w:val="center"/>
          </w:tcPr>
          <w:p w14:paraId="3DFBF34D"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0.6</w:t>
            </w:r>
          </w:p>
        </w:tc>
      </w:tr>
      <w:tr w:rsidR="00131F01" w:rsidRPr="00131F01" w14:paraId="09518E31" w14:textId="77777777" w:rsidTr="00131F01">
        <w:tc>
          <w:tcPr>
            <w:tcW w:w="1152" w:type="dxa"/>
            <w:vAlign w:val="center"/>
          </w:tcPr>
          <w:p w14:paraId="0CA7D717"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10</w:t>
            </w:r>
          </w:p>
        </w:tc>
        <w:tc>
          <w:tcPr>
            <w:tcW w:w="1292" w:type="dxa"/>
            <w:shd w:val="clear" w:color="auto" w:fill="FFFFFF"/>
            <w:vAlign w:val="center"/>
          </w:tcPr>
          <w:p w14:paraId="1DF3494D"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Singapore</w:t>
            </w:r>
          </w:p>
        </w:tc>
        <w:tc>
          <w:tcPr>
            <w:tcW w:w="1152" w:type="dxa"/>
            <w:shd w:val="clear" w:color="auto" w:fill="FFFFFF"/>
            <w:vAlign w:val="center"/>
          </w:tcPr>
          <w:p w14:paraId="194FCE71"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73.5</w:t>
            </w:r>
          </w:p>
        </w:tc>
        <w:tc>
          <w:tcPr>
            <w:tcW w:w="1153" w:type="dxa"/>
            <w:shd w:val="clear" w:color="auto" w:fill="FFFFFF"/>
            <w:vAlign w:val="center"/>
          </w:tcPr>
          <w:p w14:paraId="25AF72C2"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83.7</w:t>
            </w:r>
          </w:p>
        </w:tc>
        <w:tc>
          <w:tcPr>
            <w:tcW w:w="1153" w:type="dxa"/>
            <w:shd w:val="clear" w:color="auto" w:fill="FFFFFF"/>
            <w:vAlign w:val="center"/>
          </w:tcPr>
          <w:p w14:paraId="56D24EAC"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63.2</w:t>
            </w:r>
          </w:p>
        </w:tc>
        <w:tc>
          <w:tcPr>
            <w:tcW w:w="1150" w:type="dxa"/>
            <w:shd w:val="clear" w:color="auto" w:fill="FFFFFF"/>
            <w:vAlign w:val="center"/>
          </w:tcPr>
          <w:p w14:paraId="5D21004A"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2.1</w:t>
            </w:r>
          </w:p>
        </w:tc>
        <w:tc>
          <w:tcPr>
            <w:tcW w:w="1162" w:type="dxa"/>
            <w:shd w:val="clear" w:color="auto" w:fill="FFFFFF"/>
            <w:vAlign w:val="center"/>
          </w:tcPr>
          <w:p w14:paraId="5614EE9F"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-24.5</w:t>
            </w:r>
          </w:p>
        </w:tc>
        <w:tc>
          <w:tcPr>
            <w:tcW w:w="1131" w:type="dxa"/>
            <w:shd w:val="clear" w:color="auto" w:fill="FFFFFF"/>
            <w:vAlign w:val="center"/>
          </w:tcPr>
          <w:p w14:paraId="7C133E7F" w14:textId="77777777" w:rsidR="00131F01" w:rsidRPr="00131F01" w:rsidRDefault="00131F01" w:rsidP="00131F01">
            <w:pPr>
              <w:spacing w:after="160" w:line="259" w:lineRule="auto"/>
              <w:rPr>
                <w:rFonts w:ascii="Times New Roman" w:eastAsia="DengXian" w:hAnsi="Times New Roman" w:cs="Times New Roman"/>
                <w:sz w:val="24"/>
                <w:szCs w:val="24"/>
              </w:rPr>
            </w:pPr>
            <w:r w:rsidRPr="00131F01">
              <w:rPr>
                <w:rFonts w:ascii="Times New Roman" w:eastAsia="DengXian" w:hAnsi="Times New Roman" w:cs="Times New Roman"/>
                <w:sz w:val="24"/>
                <w:szCs w:val="24"/>
              </w:rPr>
              <w:t>4.2</w:t>
            </w:r>
          </w:p>
        </w:tc>
      </w:tr>
    </w:tbl>
    <w:p w14:paraId="2B1B65C0" w14:textId="77777777" w:rsidR="008B3877" w:rsidRDefault="008B3877" w:rsidP="00C23E17">
      <w:pPr>
        <w:pStyle w:val="a5"/>
        <w:shd w:val="clear" w:color="auto" w:fill="FFFFFF"/>
        <w:spacing w:before="0" w:beforeAutospacing="0" w:after="200" w:afterAutospacing="0" w:line="360" w:lineRule="auto"/>
        <w:ind w:firstLine="709"/>
        <w:jc w:val="both"/>
        <w:rPr>
          <w:color w:val="000000" w:themeColor="text1"/>
          <w:sz w:val="28"/>
          <w:szCs w:val="28"/>
        </w:rPr>
      </w:pPr>
    </w:p>
    <w:p w14:paraId="0B6CD9DE" w14:textId="5D3A92B7" w:rsidR="00E72E70" w:rsidRPr="0041400B" w:rsidRDefault="00E72E70" w:rsidP="00C23E17">
      <w:pPr>
        <w:pStyle w:val="a5"/>
        <w:shd w:val="clear" w:color="auto" w:fill="FFFFFF"/>
        <w:spacing w:before="0" w:beforeAutospacing="0" w:after="200" w:afterAutospacing="0" w:line="360" w:lineRule="auto"/>
        <w:ind w:firstLine="709"/>
        <w:jc w:val="both"/>
        <w:rPr>
          <w:color w:val="000000" w:themeColor="text1"/>
          <w:sz w:val="28"/>
          <w:szCs w:val="28"/>
        </w:rPr>
      </w:pPr>
      <w:r w:rsidRPr="0041400B">
        <w:rPr>
          <w:color w:val="000000" w:themeColor="text1"/>
          <w:sz w:val="28"/>
          <w:szCs w:val="28"/>
        </w:rPr>
        <w:lastRenderedPageBreak/>
        <w:t xml:space="preserve">Последние события привели к замораживанию сотрудничества КНР с Австралией в рамках экономического диалога. Представители КНР точно не говорят, какие именно действия привели к </w:t>
      </w:r>
      <w:r w:rsidR="0089018E">
        <w:rPr>
          <w:color w:val="000000" w:themeColor="text1"/>
          <w:sz w:val="28"/>
          <w:szCs w:val="28"/>
        </w:rPr>
        <w:t xml:space="preserve">охлаждению </w:t>
      </w:r>
      <w:r w:rsidRPr="0041400B">
        <w:rPr>
          <w:color w:val="000000" w:themeColor="text1"/>
          <w:sz w:val="28"/>
          <w:szCs w:val="28"/>
        </w:rPr>
        <w:t>сотрудничества, но в коротком заявлении Комиссии национального развития и реформ Китая (NDRC) данное решение было прокомментировано следующим образом: «Недавно некоторые официальные лица Австралийского правительства Содружества предприняли ряд мер по нарушению нормальных обменов и сотрудничества между Китаем и Австралией из-за мышления времен холодной войны и идеологической дискриминации».</w:t>
      </w:r>
      <w:r w:rsidRPr="0041400B">
        <w:rPr>
          <w:rStyle w:val="a8"/>
          <w:color w:val="000000" w:themeColor="text1"/>
          <w:sz w:val="28"/>
          <w:szCs w:val="28"/>
        </w:rPr>
        <w:footnoteReference w:id="31"/>
      </w:r>
    </w:p>
    <w:p w14:paraId="1AFC55A8" w14:textId="41C83960" w:rsidR="00C01F09" w:rsidRPr="0041400B" w:rsidRDefault="00E72E70" w:rsidP="00C23E17">
      <w:pPr>
        <w:pStyle w:val="a5"/>
        <w:shd w:val="clear" w:color="auto" w:fill="FFFFFF"/>
        <w:spacing w:before="0" w:beforeAutospacing="0" w:after="200" w:afterAutospacing="0" w:line="360" w:lineRule="auto"/>
        <w:ind w:firstLine="709"/>
        <w:jc w:val="both"/>
        <w:rPr>
          <w:color w:val="000000" w:themeColor="text1"/>
          <w:sz w:val="28"/>
          <w:szCs w:val="28"/>
        </w:rPr>
      </w:pPr>
      <w:r w:rsidRPr="0041400B">
        <w:rPr>
          <w:color w:val="000000" w:themeColor="text1"/>
          <w:sz w:val="28"/>
          <w:szCs w:val="28"/>
        </w:rPr>
        <w:t xml:space="preserve">На фоне приостановки диалога, начались другие проблемы для двухстороннего экономического сотрудничества. </w:t>
      </w:r>
      <w:r w:rsidR="00C01F09" w:rsidRPr="0041400B">
        <w:rPr>
          <w:color w:val="000000" w:themeColor="text1"/>
          <w:sz w:val="28"/>
          <w:szCs w:val="28"/>
        </w:rPr>
        <w:t>Так, последовала информация о том, что власти Китая рекомендовали небольшим фирмам-импортерам сжиженного газа, который осуществляют закупку до 10% всего СПГ, воздержаться от закупок новых партий СПГ у Австралии в 2022 году из-за ухудшения отношений. Тем не менее, более крупные фирмы такой информации не получали, а значит и влияние подобных рекомендаций может оказаться достаточно скромным, хотя само по себе явлени</w:t>
      </w:r>
      <w:r w:rsidR="00B04DF3">
        <w:rPr>
          <w:color w:val="000000" w:themeColor="text1"/>
          <w:sz w:val="28"/>
          <w:szCs w:val="28"/>
        </w:rPr>
        <w:t>е</w:t>
      </w:r>
      <w:r w:rsidR="00C01F09" w:rsidRPr="0041400B">
        <w:rPr>
          <w:color w:val="000000" w:themeColor="text1"/>
          <w:sz w:val="28"/>
          <w:szCs w:val="28"/>
        </w:rPr>
        <w:t xml:space="preserve"> не является по</w:t>
      </w:r>
      <w:r w:rsidR="00B04DF3">
        <w:rPr>
          <w:color w:val="000000" w:themeColor="text1"/>
          <w:sz w:val="28"/>
          <w:szCs w:val="28"/>
        </w:rPr>
        <w:t>ложительным</w:t>
      </w:r>
      <w:r w:rsidR="00C01F09" w:rsidRPr="0041400B">
        <w:rPr>
          <w:color w:val="000000" w:themeColor="text1"/>
          <w:sz w:val="28"/>
          <w:szCs w:val="28"/>
        </w:rPr>
        <w:t>.</w:t>
      </w:r>
      <w:r w:rsidR="00C01F09" w:rsidRPr="0041400B">
        <w:rPr>
          <w:rStyle w:val="a8"/>
          <w:color w:val="000000" w:themeColor="text1"/>
          <w:sz w:val="28"/>
          <w:szCs w:val="28"/>
        </w:rPr>
        <w:footnoteReference w:id="32"/>
      </w:r>
    </w:p>
    <w:p w14:paraId="21D89507" w14:textId="62DE99DF" w:rsidR="00884D60" w:rsidRPr="0041400B" w:rsidRDefault="00884D60" w:rsidP="00C23E17">
      <w:pPr>
        <w:pStyle w:val="a5"/>
        <w:shd w:val="clear" w:color="auto" w:fill="FFFFFF"/>
        <w:spacing w:before="0" w:beforeAutospacing="0" w:after="200" w:afterAutospacing="0" w:line="360" w:lineRule="auto"/>
        <w:ind w:firstLine="709"/>
        <w:jc w:val="both"/>
        <w:rPr>
          <w:color w:val="000000" w:themeColor="text1"/>
          <w:sz w:val="28"/>
          <w:szCs w:val="28"/>
        </w:rPr>
      </w:pPr>
      <w:r w:rsidRPr="0041400B">
        <w:rPr>
          <w:color w:val="000000" w:themeColor="text1"/>
          <w:sz w:val="28"/>
          <w:szCs w:val="28"/>
        </w:rPr>
        <w:t xml:space="preserve">Согласно данным </w:t>
      </w:r>
      <w:proofErr w:type="spellStart"/>
      <w:r w:rsidRPr="0041400B">
        <w:rPr>
          <w:color w:val="000000" w:themeColor="text1"/>
          <w:sz w:val="28"/>
          <w:szCs w:val="28"/>
        </w:rPr>
        <w:t>BloombergNEF</w:t>
      </w:r>
      <w:proofErr w:type="spellEnd"/>
      <w:r w:rsidRPr="0041400B">
        <w:rPr>
          <w:color w:val="000000" w:themeColor="text1"/>
          <w:sz w:val="28"/>
          <w:szCs w:val="28"/>
        </w:rPr>
        <w:t xml:space="preserve">, на долю менее крупных покупателей СПГ в Китае приходится около 11% от общего объема импорта страны. Оставшуюся часть обеспечивают крупные государственные фирмы – China National </w:t>
      </w:r>
      <w:proofErr w:type="spellStart"/>
      <w:r w:rsidRPr="0041400B">
        <w:rPr>
          <w:color w:val="000000" w:themeColor="text1"/>
          <w:sz w:val="28"/>
          <w:szCs w:val="28"/>
        </w:rPr>
        <w:t>Offshore</w:t>
      </w:r>
      <w:proofErr w:type="spellEnd"/>
      <w:r w:rsidRPr="0041400B">
        <w:rPr>
          <w:color w:val="000000" w:themeColor="text1"/>
          <w:sz w:val="28"/>
          <w:szCs w:val="28"/>
        </w:rPr>
        <w:t xml:space="preserve"> Oil Corp., China Petroleum &amp; Chemical Corp. и </w:t>
      </w:r>
      <w:proofErr w:type="spellStart"/>
      <w:r w:rsidRPr="0041400B">
        <w:rPr>
          <w:color w:val="000000" w:themeColor="text1"/>
          <w:sz w:val="28"/>
          <w:szCs w:val="28"/>
        </w:rPr>
        <w:t>PetroChina</w:t>
      </w:r>
      <w:proofErr w:type="spellEnd"/>
      <w:r w:rsidRPr="0041400B">
        <w:rPr>
          <w:color w:val="000000" w:themeColor="text1"/>
          <w:sz w:val="28"/>
          <w:szCs w:val="28"/>
        </w:rPr>
        <w:t xml:space="preserve"> Co.</w:t>
      </w:r>
      <w:r w:rsidR="00B04DF3">
        <w:rPr>
          <w:color w:val="000000" w:themeColor="text1"/>
          <w:sz w:val="28"/>
          <w:szCs w:val="28"/>
        </w:rPr>
        <w:t xml:space="preserve"> </w:t>
      </w:r>
      <w:r w:rsidRPr="0041400B">
        <w:rPr>
          <w:color w:val="000000" w:themeColor="text1"/>
          <w:sz w:val="28"/>
          <w:szCs w:val="28"/>
        </w:rPr>
        <w:t xml:space="preserve">На импорт целого ряда сырьевых товаров из Австралии Китай ввел таможенные пошлины или ограничения в последние годы в условиях роста напряженности в торговых отношениях между двумя странами, особенно на </w:t>
      </w:r>
      <w:r w:rsidRPr="0041400B">
        <w:rPr>
          <w:color w:val="000000" w:themeColor="text1"/>
          <w:sz w:val="28"/>
          <w:szCs w:val="28"/>
        </w:rPr>
        <w:lastRenderedPageBreak/>
        <w:t>фоне</w:t>
      </w:r>
      <w:r w:rsidR="00B04DF3">
        <w:rPr>
          <w:color w:val="000000" w:themeColor="text1"/>
          <w:sz w:val="28"/>
          <w:szCs w:val="28"/>
        </w:rPr>
        <w:t xml:space="preserve"> </w:t>
      </w:r>
      <w:r w:rsidR="00C01F09" w:rsidRPr="0041400B">
        <w:rPr>
          <w:color w:val="000000" w:themeColor="text1"/>
          <w:sz w:val="28"/>
          <w:szCs w:val="28"/>
        </w:rPr>
        <w:t>требований</w:t>
      </w:r>
      <w:r w:rsidR="00B04DF3">
        <w:rPr>
          <w:color w:val="000000" w:themeColor="text1"/>
          <w:sz w:val="28"/>
          <w:szCs w:val="28"/>
        </w:rPr>
        <w:t xml:space="preserve"> </w:t>
      </w:r>
      <w:r w:rsidRPr="0041400B">
        <w:rPr>
          <w:color w:val="000000" w:themeColor="text1"/>
          <w:sz w:val="28"/>
          <w:szCs w:val="28"/>
        </w:rPr>
        <w:t>австралийских властей о расследовании из-за распространения коронавируса.</w:t>
      </w:r>
      <w:r w:rsidR="00C01F09" w:rsidRPr="0041400B">
        <w:rPr>
          <w:rStyle w:val="a8"/>
          <w:color w:val="000000" w:themeColor="text1"/>
          <w:sz w:val="28"/>
          <w:szCs w:val="28"/>
        </w:rPr>
        <w:footnoteReference w:id="33"/>
      </w:r>
    </w:p>
    <w:p w14:paraId="5AD8E87E" w14:textId="314E0351" w:rsidR="00C01F09" w:rsidRPr="0041400B" w:rsidRDefault="00884D60" w:rsidP="00C23E17">
      <w:pPr>
        <w:pStyle w:val="a5"/>
        <w:shd w:val="clear" w:color="auto" w:fill="FFFFFF"/>
        <w:spacing w:before="0" w:beforeAutospacing="0" w:after="200" w:afterAutospacing="0" w:line="360" w:lineRule="auto"/>
        <w:ind w:firstLine="709"/>
        <w:jc w:val="both"/>
        <w:rPr>
          <w:color w:val="000000" w:themeColor="text1"/>
          <w:sz w:val="28"/>
          <w:szCs w:val="28"/>
        </w:rPr>
      </w:pPr>
      <w:r w:rsidRPr="0041400B">
        <w:rPr>
          <w:color w:val="000000" w:themeColor="text1"/>
          <w:sz w:val="28"/>
          <w:szCs w:val="28"/>
        </w:rPr>
        <w:t>Китай закупает более 40% всего необходимого стране сжиженного газа у Австралии, являющейся одним из крупнейших его поставщиков. Как показывают данные о перемещении морских судов, собранные Bloomberg, пока нет никаких признаков того, что поставки перенаправляются. В прошлом году Австралия поставила в Китай СПГ на сумму 13 млрд австралийских долларов (10 млрд</w:t>
      </w:r>
      <w:r w:rsidR="00B04DF3">
        <w:rPr>
          <w:color w:val="000000" w:themeColor="text1"/>
          <w:sz w:val="28"/>
          <w:szCs w:val="28"/>
        </w:rPr>
        <w:t xml:space="preserve"> </w:t>
      </w:r>
      <w:r w:rsidR="00B04DF3">
        <w:rPr>
          <w:color w:val="000000" w:themeColor="text1"/>
          <w:sz w:val="28"/>
          <w:szCs w:val="28"/>
          <w:lang w:val="en-US"/>
        </w:rPr>
        <w:t>US</w:t>
      </w:r>
      <w:r w:rsidR="00B04DF3" w:rsidRPr="00B04DF3">
        <w:rPr>
          <w:color w:val="000000" w:themeColor="text1"/>
          <w:sz w:val="28"/>
          <w:szCs w:val="28"/>
        </w:rPr>
        <w:t>$</w:t>
      </w:r>
      <w:r w:rsidRPr="0041400B">
        <w:rPr>
          <w:color w:val="000000" w:themeColor="text1"/>
          <w:sz w:val="28"/>
          <w:szCs w:val="28"/>
        </w:rPr>
        <w:t>) – объем, который будет непросто заменить в случае полного запрета на поставки сырья.</w:t>
      </w:r>
    </w:p>
    <w:p w14:paraId="3C1C96F4" w14:textId="23C9CAA3" w:rsidR="00C01F09" w:rsidRPr="0041400B" w:rsidRDefault="00C01F09" w:rsidP="00C23E17">
      <w:pPr>
        <w:pStyle w:val="a5"/>
        <w:shd w:val="clear" w:color="auto" w:fill="FFFFFF"/>
        <w:spacing w:before="0" w:beforeAutospacing="0" w:after="200" w:afterAutospacing="0" w:line="360" w:lineRule="auto"/>
        <w:ind w:firstLine="709"/>
        <w:jc w:val="both"/>
        <w:rPr>
          <w:color w:val="000000" w:themeColor="text1"/>
          <w:sz w:val="28"/>
          <w:szCs w:val="28"/>
        </w:rPr>
      </w:pPr>
      <w:r w:rsidRPr="0041400B">
        <w:rPr>
          <w:color w:val="000000" w:themeColor="text1"/>
          <w:sz w:val="28"/>
          <w:szCs w:val="28"/>
        </w:rPr>
        <w:t xml:space="preserve">С другой стороны, </w:t>
      </w:r>
      <w:r w:rsidR="00C23EF2" w:rsidRPr="0041400B">
        <w:rPr>
          <w:color w:val="000000" w:themeColor="text1"/>
          <w:sz w:val="28"/>
          <w:szCs w:val="28"/>
        </w:rPr>
        <w:t>австралийская</w:t>
      </w:r>
      <w:r w:rsidR="00B04DF3">
        <w:rPr>
          <w:color w:val="000000" w:themeColor="text1"/>
          <w:sz w:val="28"/>
          <w:szCs w:val="28"/>
        </w:rPr>
        <w:t xml:space="preserve"> </w:t>
      </w:r>
      <w:r w:rsidR="00C23EF2" w:rsidRPr="0041400B">
        <w:rPr>
          <w:color w:val="000000" w:themeColor="text1"/>
          <w:sz w:val="28"/>
          <w:szCs w:val="28"/>
        </w:rPr>
        <w:t>BHP Group и</w:t>
      </w:r>
      <w:r w:rsidR="00B04DF3">
        <w:rPr>
          <w:color w:val="000000" w:themeColor="text1"/>
          <w:sz w:val="28"/>
          <w:szCs w:val="28"/>
        </w:rPr>
        <w:t xml:space="preserve"> </w:t>
      </w:r>
      <w:r w:rsidR="00C23EF2" w:rsidRPr="0041400B">
        <w:rPr>
          <w:color w:val="000000" w:themeColor="text1"/>
          <w:sz w:val="28"/>
          <w:szCs w:val="28"/>
        </w:rPr>
        <w:t>китайская</w:t>
      </w:r>
      <w:r w:rsidR="00B04DF3">
        <w:rPr>
          <w:color w:val="000000" w:themeColor="text1"/>
          <w:sz w:val="28"/>
          <w:szCs w:val="28"/>
        </w:rPr>
        <w:t xml:space="preserve"> </w:t>
      </w:r>
      <w:r w:rsidR="00C23EF2" w:rsidRPr="0041400B">
        <w:rPr>
          <w:color w:val="000000" w:themeColor="text1"/>
          <w:sz w:val="28"/>
          <w:szCs w:val="28"/>
        </w:rPr>
        <w:t>HBIS Group подписали Меморандум о взаимопонимании</w:t>
      </w:r>
      <w:r w:rsidRPr="0041400B">
        <w:rPr>
          <w:color w:val="000000" w:themeColor="text1"/>
          <w:sz w:val="28"/>
          <w:szCs w:val="28"/>
        </w:rPr>
        <w:t xml:space="preserve"> накануне публикации заявления КНР о заморозке диалога в рамках двухстороннего экономического сотрудничества</w:t>
      </w:r>
      <w:r w:rsidR="00C23EF2" w:rsidRPr="0041400B">
        <w:rPr>
          <w:color w:val="000000" w:themeColor="text1"/>
          <w:sz w:val="28"/>
          <w:szCs w:val="28"/>
        </w:rPr>
        <w:t>. BHP планировала инвестировать $15 млн. в следующие три года для изучения и изучения технологий и методов сокращения выбросов парниковых газов с HBIS Group</w:t>
      </w:r>
      <w:r w:rsidRPr="0041400B">
        <w:rPr>
          <w:color w:val="000000" w:themeColor="text1"/>
          <w:sz w:val="28"/>
          <w:szCs w:val="28"/>
        </w:rPr>
        <w:t>.</w:t>
      </w:r>
    </w:p>
    <w:p w14:paraId="4C416C02" w14:textId="77777777" w:rsidR="00C23EF2" w:rsidRPr="0041400B" w:rsidRDefault="00C23EF2" w:rsidP="00C23E17">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41400B">
        <w:rPr>
          <w:rFonts w:ascii="Times New Roman" w:eastAsia="Times New Roman" w:hAnsi="Times New Roman" w:cs="Times New Roman"/>
          <w:color w:val="000000" w:themeColor="text1"/>
          <w:sz w:val="28"/>
          <w:szCs w:val="28"/>
        </w:rPr>
        <w:t>В рамках этого сотрудничества BHP и HBIS сосредоточат свое внимание на трех ключевых областях, включая технологию прямого восстановления на основе водорода, технологию рециркуляции стального шлака и повышение степени утилизации кусковой железной руды.</w:t>
      </w:r>
    </w:p>
    <w:p w14:paraId="27575AC1" w14:textId="0F6F9520" w:rsidR="00C01F09" w:rsidRPr="0041400B" w:rsidRDefault="00C23EF2" w:rsidP="00C23E17">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41400B">
        <w:rPr>
          <w:rFonts w:ascii="Times New Roman" w:eastAsia="Times New Roman" w:hAnsi="Times New Roman" w:cs="Times New Roman"/>
          <w:color w:val="000000" w:themeColor="text1"/>
          <w:sz w:val="28"/>
          <w:szCs w:val="28"/>
        </w:rPr>
        <w:t>Сотрудничество направлено на то, чтобы помочь обеим сторонам ускорить достижение собственных целей в области изменения климата. Это также было основной целью большинства крупных производителей стали в</w:t>
      </w:r>
      <w:r w:rsidR="0041400B">
        <w:rPr>
          <w:rFonts w:ascii="Times New Roman" w:eastAsia="Times New Roman" w:hAnsi="Times New Roman" w:cs="Times New Roman"/>
          <w:color w:val="000000" w:themeColor="text1"/>
          <w:sz w:val="28"/>
          <w:szCs w:val="28"/>
        </w:rPr>
        <w:t xml:space="preserve"> </w:t>
      </w:r>
      <w:r w:rsidRPr="0041400B">
        <w:rPr>
          <w:rFonts w:ascii="Times New Roman" w:eastAsia="Times New Roman" w:hAnsi="Times New Roman" w:cs="Times New Roman"/>
          <w:color w:val="000000" w:themeColor="text1"/>
          <w:sz w:val="28"/>
          <w:szCs w:val="28"/>
        </w:rPr>
        <w:t>Китае.</w:t>
      </w:r>
      <w:r w:rsidR="00C01F09" w:rsidRPr="0041400B">
        <w:rPr>
          <w:rStyle w:val="a8"/>
          <w:rFonts w:ascii="Times New Roman" w:eastAsia="Times New Roman" w:hAnsi="Times New Roman" w:cs="Times New Roman"/>
          <w:color w:val="000000" w:themeColor="text1"/>
          <w:sz w:val="28"/>
          <w:szCs w:val="28"/>
        </w:rPr>
        <w:footnoteReference w:id="34"/>
      </w:r>
    </w:p>
    <w:p w14:paraId="60D4D247" w14:textId="148AE1E8" w:rsidR="008F3556" w:rsidRPr="0041400B" w:rsidRDefault="00C01F09" w:rsidP="00C23E17">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41400B">
        <w:rPr>
          <w:rFonts w:ascii="Times New Roman" w:eastAsia="Times New Roman" w:hAnsi="Times New Roman" w:cs="Times New Roman"/>
          <w:color w:val="000000" w:themeColor="text1"/>
          <w:sz w:val="28"/>
          <w:szCs w:val="28"/>
        </w:rPr>
        <w:t xml:space="preserve">В это же время, </w:t>
      </w:r>
      <w:r w:rsidR="008F3556" w:rsidRPr="0041400B">
        <w:rPr>
          <w:rFonts w:ascii="Times New Roman" w:eastAsia="Times New Roman" w:hAnsi="Times New Roman" w:cs="Times New Roman"/>
          <w:color w:val="000000" w:themeColor="text1"/>
          <w:sz w:val="28"/>
          <w:szCs w:val="28"/>
        </w:rPr>
        <w:t xml:space="preserve">компания Rio Tinto обязалась </w:t>
      </w:r>
      <w:r w:rsidR="00B04DF3" w:rsidRPr="0041400B">
        <w:rPr>
          <w:rFonts w:ascii="Times New Roman" w:eastAsia="Times New Roman" w:hAnsi="Times New Roman" w:cs="Times New Roman"/>
          <w:color w:val="000000" w:themeColor="text1"/>
          <w:sz w:val="28"/>
          <w:szCs w:val="28"/>
        </w:rPr>
        <w:t xml:space="preserve">в течение следующих двух лет </w:t>
      </w:r>
      <w:r w:rsidR="008F3556" w:rsidRPr="0041400B">
        <w:rPr>
          <w:rFonts w:ascii="Times New Roman" w:eastAsia="Times New Roman" w:hAnsi="Times New Roman" w:cs="Times New Roman"/>
          <w:color w:val="000000" w:themeColor="text1"/>
          <w:sz w:val="28"/>
          <w:szCs w:val="28"/>
        </w:rPr>
        <w:t xml:space="preserve">инвестировать $10 млн. в крупнейшего в мире производителя стали </w:t>
      </w:r>
      <w:r w:rsidR="008F3556" w:rsidRPr="0041400B">
        <w:rPr>
          <w:rFonts w:ascii="Times New Roman" w:eastAsia="Times New Roman" w:hAnsi="Times New Roman" w:cs="Times New Roman"/>
          <w:color w:val="000000" w:themeColor="text1"/>
          <w:sz w:val="28"/>
          <w:szCs w:val="28"/>
        </w:rPr>
        <w:lastRenderedPageBreak/>
        <w:t xml:space="preserve">China </w:t>
      </w:r>
      <w:proofErr w:type="spellStart"/>
      <w:r w:rsidR="008F3556" w:rsidRPr="0041400B">
        <w:rPr>
          <w:rFonts w:ascii="Times New Roman" w:eastAsia="Times New Roman" w:hAnsi="Times New Roman" w:cs="Times New Roman"/>
          <w:color w:val="000000" w:themeColor="text1"/>
          <w:sz w:val="28"/>
          <w:szCs w:val="28"/>
        </w:rPr>
        <w:t>Baowu</w:t>
      </w:r>
      <w:proofErr w:type="spellEnd"/>
      <w:r w:rsidR="008F3556" w:rsidRPr="0041400B">
        <w:rPr>
          <w:rFonts w:ascii="Times New Roman" w:eastAsia="Times New Roman" w:hAnsi="Times New Roman" w:cs="Times New Roman"/>
          <w:color w:val="000000" w:themeColor="text1"/>
          <w:sz w:val="28"/>
          <w:szCs w:val="28"/>
        </w:rPr>
        <w:t xml:space="preserve"> Steel Group </w:t>
      </w:r>
      <w:r w:rsidR="00B04DF3">
        <w:rPr>
          <w:rFonts w:ascii="Times New Roman" w:eastAsia="Times New Roman" w:hAnsi="Times New Roman" w:cs="Times New Roman"/>
          <w:color w:val="000000" w:themeColor="text1"/>
          <w:sz w:val="28"/>
          <w:szCs w:val="28"/>
        </w:rPr>
        <w:t xml:space="preserve">- </w:t>
      </w:r>
      <w:r w:rsidR="008F3556" w:rsidRPr="0041400B">
        <w:rPr>
          <w:rFonts w:ascii="Times New Roman" w:eastAsia="Times New Roman" w:hAnsi="Times New Roman" w:cs="Times New Roman"/>
          <w:color w:val="000000" w:themeColor="text1"/>
          <w:sz w:val="28"/>
          <w:szCs w:val="28"/>
        </w:rPr>
        <w:t>в проекты и исследования по производству низкоуглеродистой стали.</w:t>
      </w:r>
      <w:r w:rsidRPr="0041400B">
        <w:rPr>
          <w:rFonts w:ascii="Times New Roman" w:eastAsia="Times New Roman" w:hAnsi="Times New Roman" w:cs="Times New Roman"/>
          <w:color w:val="000000" w:themeColor="text1"/>
          <w:sz w:val="28"/>
          <w:szCs w:val="28"/>
        </w:rPr>
        <w:t xml:space="preserve"> </w:t>
      </w:r>
      <w:r w:rsidR="008F3556" w:rsidRPr="0041400B">
        <w:rPr>
          <w:rFonts w:ascii="Times New Roman" w:eastAsia="Times New Roman" w:hAnsi="Times New Roman" w:cs="Times New Roman"/>
          <w:color w:val="000000" w:themeColor="text1"/>
          <w:sz w:val="28"/>
          <w:szCs w:val="28"/>
        </w:rPr>
        <w:t xml:space="preserve">Эти инвестиции являются следующим шагом в продвижении партнерства, сформированного между Rio Tinto, China </w:t>
      </w:r>
      <w:proofErr w:type="spellStart"/>
      <w:r w:rsidR="008F3556" w:rsidRPr="0041400B">
        <w:rPr>
          <w:rFonts w:ascii="Times New Roman" w:eastAsia="Times New Roman" w:hAnsi="Times New Roman" w:cs="Times New Roman"/>
          <w:color w:val="000000" w:themeColor="text1"/>
          <w:sz w:val="28"/>
          <w:szCs w:val="28"/>
        </w:rPr>
        <w:t>Baowu</w:t>
      </w:r>
      <w:proofErr w:type="spellEnd"/>
      <w:r w:rsidR="008F3556" w:rsidRPr="0041400B">
        <w:rPr>
          <w:rFonts w:ascii="Times New Roman" w:eastAsia="Times New Roman" w:hAnsi="Times New Roman" w:cs="Times New Roman"/>
          <w:color w:val="000000" w:themeColor="text1"/>
          <w:sz w:val="28"/>
          <w:szCs w:val="28"/>
        </w:rPr>
        <w:t xml:space="preserve"> и Университетом </w:t>
      </w:r>
      <w:proofErr w:type="spellStart"/>
      <w:r w:rsidR="008F3556" w:rsidRPr="0041400B">
        <w:rPr>
          <w:rFonts w:ascii="Times New Roman" w:eastAsia="Times New Roman" w:hAnsi="Times New Roman" w:cs="Times New Roman"/>
          <w:color w:val="000000" w:themeColor="text1"/>
          <w:sz w:val="28"/>
          <w:szCs w:val="28"/>
        </w:rPr>
        <w:t>Цинхуа</w:t>
      </w:r>
      <w:proofErr w:type="spellEnd"/>
      <w:r w:rsidR="008F3556" w:rsidRPr="0041400B">
        <w:rPr>
          <w:rFonts w:ascii="Times New Roman" w:eastAsia="Times New Roman" w:hAnsi="Times New Roman" w:cs="Times New Roman"/>
          <w:color w:val="000000" w:themeColor="text1"/>
          <w:sz w:val="28"/>
          <w:szCs w:val="28"/>
        </w:rPr>
        <w:t xml:space="preserve"> в 2019 году для разработки и внедрения новых методов сокращения выбросов углерода и улучшения экологических показателей в цепочке создания стоимости стали.</w:t>
      </w:r>
    </w:p>
    <w:p w14:paraId="5F93C4EF" w14:textId="77777777" w:rsidR="008F3556" w:rsidRPr="0041400B" w:rsidRDefault="008F3556" w:rsidP="00C23E17">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41400B">
        <w:rPr>
          <w:rFonts w:ascii="Times New Roman" w:eastAsia="Times New Roman" w:hAnsi="Times New Roman" w:cs="Times New Roman"/>
          <w:color w:val="000000" w:themeColor="text1"/>
          <w:sz w:val="28"/>
          <w:szCs w:val="28"/>
        </w:rPr>
        <w:t>Инвестиции Rio Tinto пойдут на финансирование совместного создания Центра НИОКР по подготовке низкоуглеродистого сырья, который первоначально будет уделять первоочередное внимание развитию процессов подготовки руды с низким содержанием углерода.</w:t>
      </w:r>
    </w:p>
    <w:p w14:paraId="42F6E82E" w14:textId="297AA371" w:rsidR="008F3556" w:rsidRPr="0041400B" w:rsidRDefault="008F3556" w:rsidP="00C23E17">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41400B">
        <w:rPr>
          <w:rFonts w:ascii="Times New Roman" w:eastAsia="Times New Roman" w:hAnsi="Times New Roman" w:cs="Times New Roman"/>
          <w:color w:val="000000" w:themeColor="text1"/>
          <w:sz w:val="28"/>
          <w:szCs w:val="28"/>
        </w:rPr>
        <w:t xml:space="preserve">Проект включает </w:t>
      </w:r>
      <w:r w:rsidR="00B04DF3">
        <w:rPr>
          <w:rFonts w:ascii="Times New Roman" w:eastAsia="Times New Roman" w:hAnsi="Times New Roman" w:cs="Times New Roman"/>
          <w:color w:val="000000" w:themeColor="text1"/>
          <w:sz w:val="28"/>
          <w:szCs w:val="28"/>
        </w:rPr>
        <w:t xml:space="preserve">в себя </w:t>
      </w:r>
      <w:r w:rsidRPr="0041400B">
        <w:rPr>
          <w:rFonts w:ascii="Times New Roman" w:eastAsia="Times New Roman" w:hAnsi="Times New Roman" w:cs="Times New Roman"/>
          <w:color w:val="000000" w:themeColor="text1"/>
          <w:sz w:val="28"/>
          <w:szCs w:val="28"/>
        </w:rPr>
        <w:t xml:space="preserve">создание двух пилотных заводов по обогащению руды, один для использования биомассы, а другой для разведки с использованием микроволновой технологии. Инвестиции также будут поддерживать работы по двуокиси углерода и конверсии в Центре </w:t>
      </w:r>
      <w:proofErr w:type="spellStart"/>
      <w:r w:rsidRPr="0041400B">
        <w:rPr>
          <w:rFonts w:ascii="Times New Roman" w:eastAsia="Times New Roman" w:hAnsi="Times New Roman" w:cs="Times New Roman"/>
          <w:color w:val="000000" w:themeColor="text1"/>
          <w:sz w:val="28"/>
          <w:szCs w:val="28"/>
        </w:rPr>
        <w:t>низкоуглеродных</w:t>
      </w:r>
      <w:proofErr w:type="spellEnd"/>
      <w:r w:rsidRPr="0041400B">
        <w:rPr>
          <w:rFonts w:ascii="Times New Roman" w:eastAsia="Times New Roman" w:hAnsi="Times New Roman" w:cs="Times New Roman"/>
          <w:color w:val="000000" w:themeColor="text1"/>
          <w:sz w:val="28"/>
          <w:szCs w:val="28"/>
        </w:rPr>
        <w:t xml:space="preserve"> металлургических инноваций China </w:t>
      </w:r>
      <w:proofErr w:type="spellStart"/>
      <w:r w:rsidRPr="0041400B">
        <w:rPr>
          <w:rFonts w:ascii="Times New Roman" w:eastAsia="Times New Roman" w:hAnsi="Times New Roman" w:cs="Times New Roman"/>
          <w:color w:val="000000" w:themeColor="text1"/>
          <w:sz w:val="28"/>
          <w:szCs w:val="28"/>
        </w:rPr>
        <w:t>Baowu</w:t>
      </w:r>
      <w:proofErr w:type="spellEnd"/>
      <w:r w:rsidRPr="0041400B">
        <w:rPr>
          <w:rFonts w:ascii="Times New Roman" w:eastAsia="Times New Roman" w:hAnsi="Times New Roman" w:cs="Times New Roman"/>
          <w:color w:val="000000" w:themeColor="text1"/>
          <w:sz w:val="28"/>
          <w:szCs w:val="28"/>
        </w:rPr>
        <w:t xml:space="preserve">, который представляет собой открытую платформу под руководством </w:t>
      </w:r>
      <w:proofErr w:type="spellStart"/>
      <w:r w:rsidRPr="0041400B">
        <w:rPr>
          <w:rFonts w:ascii="Times New Roman" w:eastAsia="Times New Roman" w:hAnsi="Times New Roman" w:cs="Times New Roman"/>
          <w:color w:val="000000" w:themeColor="text1"/>
          <w:sz w:val="28"/>
          <w:szCs w:val="28"/>
        </w:rPr>
        <w:t>Baowu</w:t>
      </w:r>
      <w:proofErr w:type="spellEnd"/>
      <w:r w:rsidRPr="0041400B">
        <w:rPr>
          <w:rFonts w:ascii="Times New Roman" w:eastAsia="Times New Roman" w:hAnsi="Times New Roman" w:cs="Times New Roman"/>
          <w:color w:val="000000" w:themeColor="text1"/>
          <w:sz w:val="28"/>
          <w:szCs w:val="28"/>
        </w:rPr>
        <w:t xml:space="preserve"> для развития металлургических технологий для поддержки </w:t>
      </w:r>
      <w:proofErr w:type="spellStart"/>
      <w:r w:rsidRPr="0041400B">
        <w:rPr>
          <w:rFonts w:ascii="Times New Roman" w:eastAsia="Times New Roman" w:hAnsi="Times New Roman" w:cs="Times New Roman"/>
          <w:color w:val="000000" w:themeColor="text1"/>
          <w:sz w:val="28"/>
          <w:szCs w:val="28"/>
        </w:rPr>
        <w:t>низкоуглеродной</w:t>
      </w:r>
      <w:proofErr w:type="spellEnd"/>
      <w:r w:rsidRPr="0041400B">
        <w:rPr>
          <w:rFonts w:ascii="Times New Roman" w:eastAsia="Times New Roman" w:hAnsi="Times New Roman" w:cs="Times New Roman"/>
          <w:color w:val="000000" w:themeColor="text1"/>
          <w:sz w:val="28"/>
          <w:szCs w:val="28"/>
        </w:rPr>
        <w:t xml:space="preserve"> трансформации в сталелитейной промышленности.</w:t>
      </w:r>
    </w:p>
    <w:p w14:paraId="2D9B0AF4" w14:textId="3F9148CA" w:rsidR="00BA4649" w:rsidRDefault="008F3556" w:rsidP="00C23E17">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41400B">
        <w:rPr>
          <w:rFonts w:ascii="Times New Roman" w:eastAsia="Times New Roman" w:hAnsi="Times New Roman" w:cs="Times New Roman"/>
          <w:color w:val="000000" w:themeColor="text1"/>
          <w:sz w:val="28"/>
          <w:szCs w:val="28"/>
        </w:rPr>
        <w:t>Эти инвестиции будут способствовать развитию технологий, которые будут иметь решающее значение для сокращения выбросов в результате преобладающего в</w:t>
      </w:r>
      <w:r w:rsidR="00B04DF3">
        <w:rPr>
          <w:rFonts w:ascii="Times New Roman" w:eastAsia="Times New Roman" w:hAnsi="Times New Roman" w:cs="Times New Roman"/>
          <w:color w:val="000000" w:themeColor="text1"/>
          <w:sz w:val="28"/>
          <w:szCs w:val="28"/>
        </w:rPr>
        <w:t xml:space="preserve"> </w:t>
      </w:r>
      <w:r w:rsidRPr="0041400B">
        <w:rPr>
          <w:rFonts w:ascii="Times New Roman" w:eastAsia="Times New Roman" w:hAnsi="Times New Roman" w:cs="Times New Roman"/>
          <w:color w:val="000000" w:themeColor="text1"/>
          <w:sz w:val="28"/>
          <w:szCs w:val="28"/>
        </w:rPr>
        <w:t>Китае</w:t>
      </w:r>
      <w:r w:rsidR="00B04DF3">
        <w:rPr>
          <w:rFonts w:ascii="Times New Roman" w:eastAsia="Times New Roman" w:hAnsi="Times New Roman" w:cs="Times New Roman"/>
          <w:color w:val="000000" w:themeColor="text1"/>
          <w:sz w:val="28"/>
          <w:szCs w:val="28"/>
        </w:rPr>
        <w:t xml:space="preserve"> </w:t>
      </w:r>
      <w:r w:rsidRPr="0041400B">
        <w:rPr>
          <w:rFonts w:ascii="Times New Roman" w:eastAsia="Times New Roman" w:hAnsi="Times New Roman" w:cs="Times New Roman"/>
          <w:color w:val="000000" w:themeColor="text1"/>
          <w:sz w:val="28"/>
          <w:szCs w:val="28"/>
        </w:rPr>
        <w:t>производства чугуна и стали, и будут поддерживать как краткосрочные, так и долгосрочные цели по декарбонизации сталелитейной промышленности.</w:t>
      </w:r>
      <w:r w:rsidR="00BA4649" w:rsidRPr="0041400B">
        <w:rPr>
          <w:rStyle w:val="a8"/>
          <w:rFonts w:ascii="Times New Roman" w:eastAsia="Times New Roman" w:hAnsi="Times New Roman" w:cs="Times New Roman"/>
          <w:color w:val="000000" w:themeColor="text1"/>
          <w:sz w:val="28"/>
          <w:szCs w:val="28"/>
        </w:rPr>
        <w:footnoteReference w:id="35"/>
      </w:r>
    </w:p>
    <w:p w14:paraId="43A23311" w14:textId="22641723" w:rsidR="007A542C" w:rsidRDefault="007A542C" w:rsidP="00C23E17">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Таким образом, </w:t>
      </w:r>
      <w:r w:rsidR="00502C33">
        <w:rPr>
          <w:rFonts w:ascii="Times New Roman" w:eastAsia="Times New Roman" w:hAnsi="Times New Roman" w:cs="Times New Roman"/>
          <w:color w:val="000000" w:themeColor="text1"/>
          <w:sz w:val="28"/>
          <w:szCs w:val="28"/>
        </w:rPr>
        <w:t xml:space="preserve">несмотря на серьезные разногласия и ухудшение двустороннего взаимодействия в политической сфере, экономическое сотрудничество между странами продолжает развиваться, хоть и не прежними темпами. Австралия заинтересована в дальнейшем выходе на </w:t>
      </w:r>
      <w:r w:rsidR="00502C33">
        <w:rPr>
          <w:rFonts w:ascii="Times New Roman" w:eastAsia="Times New Roman" w:hAnsi="Times New Roman" w:cs="Times New Roman"/>
          <w:color w:val="000000" w:themeColor="text1"/>
          <w:sz w:val="28"/>
          <w:szCs w:val="28"/>
        </w:rPr>
        <w:lastRenderedPageBreak/>
        <w:t>китайский рынок инвестиций в сфере зеленой экономики: австралийские компании продолжают сотрудничать с китайскими в рамках сокращения отходов, их переработки и борьбы с климатическими изменениями.</w:t>
      </w:r>
    </w:p>
    <w:p w14:paraId="17BE1778" w14:textId="0A2E3831" w:rsidR="00535BC0" w:rsidRPr="00884D60" w:rsidRDefault="00535BC0" w:rsidP="00B766CA">
      <w:pPr>
        <w:spacing w:before="240"/>
        <w:rPr>
          <w:rFonts w:ascii="Times New Roman" w:hAnsi="Times New Roman" w:cs="Times New Roman"/>
          <w:sz w:val="28"/>
          <w:szCs w:val="28"/>
        </w:rPr>
      </w:pPr>
      <w:r w:rsidRPr="00884D60">
        <w:rPr>
          <w:szCs w:val="28"/>
        </w:rPr>
        <w:br w:type="page"/>
      </w:r>
    </w:p>
    <w:p w14:paraId="0F1F02C2" w14:textId="4E6DABC5" w:rsidR="0004656C" w:rsidRPr="00DE28F4" w:rsidRDefault="000866C6" w:rsidP="00122B54">
      <w:pPr>
        <w:pStyle w:val="1"/>
        <w:spacing w:line="360" w:lineRule="auto"/>
        <w:ind w:firstLine="709"/>
      </w:pPr>
      <w:bookmarkStart w:id="12" w:name="_Toc73316047"/>
      <w:r w:rsidRPr="00DE28F4">
        <w:lastRenderedPageBreak/>
        <w:t>Глава 3. КНР на австралийском рынке инвестиций</w:t>
      </w:r>
      <w:bookmarkEnd w:id="12"/>
    </w:p>
    <w:p w14:paraId="5DDCB612" w14:textId="57F8E4F7" w:rsidR="00510A69" w:rsidRDefault="007B053F" w:rsidP="0004656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2096" behindDoc="0" locked="0" layoutInCell="1" allowOverlap="1" wp14:anchorId="2A9C34E0" wp14:editId="2EC4025D">
            <wp:simplePos x="0" y="0"/>
            <wp:positionH relativeFrom="column">
              <wp:posOffset>3810</wp:posOffset>
            </wp:positionH>
            <wp:positionV relativeFrom="paragraph">
              <wp:posOffset>3505200</wp:posOffset>
            </wp:positionV>
            <wp:extent cx="6176645" cy="392303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3">
                      <a:extLst>
                        <a:ext uri="{28A0092B-C50C-407E-A947-70E740481C1C}">
                          <a14:useLocalDpi xmlns:a14="http://schemas.microsoft.com/office/drawing/2010/main" val="0"/>
                        </a:ext>
                      </a:extLst>
                    </a:blip>
                    <a:stretch>
                      <a:fillRect/>
                    </a:stretch>
                  </pic:blipFill>
                  <pic:spPr>
                    <a:xfrm>
                      <a:off x="0" y="0"/>
                      <a:ext cx="6176645" cy="3923030"/>
                    </a:xfrm>
                    <a:prstGeom prst="rect">
                      <a:avLst/>
                    </a:prstGeom>
                  </pic:spPr>
                </pic:pic>
              </a:graphicData>
            </a:graphic>
            <wp14:sizeRelV relativeFrom="margin">
              <wp14:pctHeight>0</wp14:pctHeight>
            </wp14:sizeRelV>
          </wp:anchor>
        </w:drawing>
      </w:r>
      <w:r w:rsidR="00510A69" w:rsidRPr="00510A69">
        <w:rPr>
          <w:rFonts w:ascii="Times New Roman" w:hAnsi="Times New Roman" w:cs="Times New Roman"/>
          <w:sz w:val="28"/>
          <w:szCs w:val="28"/>
        </w:rPr>
        <w:t>Сегодня за Австралией укрепилась репутация стабильного и привлекательного направления для ПИИ. По данным ЮНКТАД, в 2016 г. Австралия находилась на 8 месте в мире по притоку ПИИ, и общий объем новых ПИИ состав</w:t>
      </w:r>
      <w:r w:rsidR="00760616">
        <w:rPr>
          <w:rFonts w:ascii="Times New Roman" w:hAnsi="Times New Roman" w:cs="Times New Roman"/>
          <w:sz w:val="28"/>
          <w:szCs w:val="28"/>
        </w:rPr>
        <w:t>лял</w:t>
      </w:r>
      <w:r w:rsidR="00510A69" w:rsidRPr="00510A69">
        <w:rPr>
          <w:rFonts w:ascii="Times New Roman" w:hAnsi="Times New Roman" w:cs="Times New Roman"/>
          <w:sz w:val="28"/>
          <w:szCs w:val="28"/>
        </w:rPr>
        <w:t xml:space="preserve"> 64,8 млрд. долл. США. В последнее время большой приток инвестиций в Австралию идет из Китая. Австралия стала основным получателем китайских ПИИ с началом стратегии «выхода за рубеж». В 2016 г. Австралия заняла 5 место среди получателей китайских ПИИ</w:t>
      </w:r>
      <w:r w:rsidR="00296268">
        <w:rPr>
          <w:rFonts w:ascii="Times New Roman" w:hAnsi="Times New Roman" w:cs="Times New Roman"/>
          <w:sz w:val="28"/>
          <w:szCs w:val="28"/>
        </w:rPr>
        <w:t>.</w:t>
      </w:r>
      <w:r w:rsidR="00760616">
        <w:rPr>
          <w:rStyle w:val="a8"/>
          <w:rFonts w:ascii="Times New Roman" w:hAnsi="Times New Roman" w:cs="Times New Roman"/>
          <w:sz w:val="28"/>
          <w:szCs w:val="28"/>
        </w:rPr>
        <w:footnoteReference w:id="36"/>
      </w:r>
      <w:r w:rsidR="00296268">
        <w:rPr>
          <w:rFonts w:ascii="Times New Roman" w:hAnsi="Times New Roman" w:cs="Times New Roman"/>
          <w:sz w:val="28"/>
          <w:szCs w:val="28"/>
        </w:rPr>
        <w:t xml:space="preserve"> </w:t>
      </w:r>
      <w:r w:rsidR="00510A69" w:rsidRPr="00510A69">
        <w:rPr>
          <w:rFonts w:ascii="Times New Roman" w:hAnsi="Times New Roman" w:cs="Times New Roman"/>
          <w:sz w:val="28"/>
          <w:szCs w:val="28"/>
        </w:rPr>
        <w:t xml:space="preserve">Среди основных секторов приложения китайских инвестиций можно выделить </w:t>
      </w:r>
      <w:r w:rsidR="0032682B" w:rsidRPr="00510A69">
        <w:rPr>
          <w:rFonts w:ascii="Times New Roman" w:hAnsi="Times New Roman" w:cs="Times New Roman"/>
          <w:sz w:val="28"/>
          <w:szCs w:val="28"/>
        </w:rPr>
        <w:t>горн</w:t>
      </w:r>
      <w:r w:rsidR="0032682B">
        <w:rPr>
          <w:rFonts w:ascii="Times New Roman" w:hAnsi="Times New Roman" w:cs="Times New Roman"/>
          <w:sz w:val="28"/>
          <w:szCs w:val="28"/>
        </w:rPr>
        <w:t>ую</w:t>
      </w:r>
      <w:r w:rsidR="0032682B" w:rsidRPr="00510A69">
        <w:rPr>
          <w:rFonts w:ascii="Times New Roman" w:hAnsi="Times New Roman" w:cs="Times New Roman"/>
          <w:sz w:val="28"/>
          <w:szCs w:val="28"/>
        </w:rPr>
        <w:t xml:space="preserve"> промышленность</w:t>
      </w:r>
      <w:r w:rsidR="0032682B">
        <w:rPr>
          <w:rFonts w:ascii="Times New Roman" w:hAnsi="Times New Roman" w:cs="Times New Roman"/>
          <w:sz w:val="28"/>
          <w:szCs w:val="28"/>
        </w:rPr>
        <w:t>,</w:t>
      </w:r>
      <w:r w:rsidR="0032682B" w:rsidRPr="00510A69">
        <w:rPr>
          <w:rFonts w:ascii="Times New Roman" w:hAnsi="Times New Roman" w:cs="Times New Roman"/>
          <w:sz w:val="28"/>
          <w:szCs w:val="28"/>
        </w:rPr>
        <w:t xml:space="preserve"> </w:t>
      </w:r>
      <w:r w:rsidR="00194A81">
        <w:rPr>
          <w:rFonts w:ascii="Times New Roman" w:hAnsi="Times New Roman" w:cs="Times New Roman"/>
          <w:sz w:val="28"/>
          <w:szCs w:val="28"/>
        </w:rPr>
        <w:t xml:space="preserve">обрабатывающую промышленность, </w:t>
      </w:r>
      <w:r w:rsidR="0032682B" w:rsidRPr="00510A69">
        <w:rPr>
          <w:rFonts w:ascii="Times New Roman" w:hAnsi="Times New Roman" w:cs="Times New Roman"/>
          <w:sz w:val="28"/>
          <w:szCs w:val="28"/>
        </w:rPr>
        <w:t>энергетик</w:t>
      </w:r>
      <w:r w:rsidR="0032682B">
        <w:rPr>
          <w:rFonts w:ascii="Times New Roman" w:hAnsi="Times New Roman" w:cs="Times New Roman"/>
          <w:sz w:val="28"/>
          <w:szCs w:val="28"/>
        </w:rPr>
        <w:t xml:space="preserve">у, </w:t>
      </w:r>
      <w:r w:rsidR="00510A69" w:rsidRPr="00510A69">
        <w:rPr>
          <w:rFonts w:ascii="Times New Roman" w:hAnsi="Times New Roman" w:cs="Times New Roman"/>
          <w:sz w:val="28"/>
          <w:szCs w:val="28"/>
        </w:rPr>
        <w:t>коммерческую недвижимость</w:t>
      </w:r>
      <w:r w:rsidR="0032682B">
        <w:rPr>
          <w:rFonts w:ascii="Times New Roman" w:hAnsi="Times New Roman" w:cs="Times New Roman"/>
          <w:sz w:val="28"/>
          <w:szCs w:val="28"/>
        </w:rPr>
        <w:t xml:space="preserve">, розничную торговлю, </w:t>
      </w:r>
      <w:r w:rsidR="00510A69" w:rsidRPr="00510A69">
        <w:rPr>
          <w:rFonts w:ascii="Times New Roman" w:hAnsi="Times New Roman" w:cs="Times New Roman"/>
          <w:sz w:val="28"/>
          <w:szCs w:val="28"/>
        </w:rPr>
        <w:t>возобновляемые</w:t>
      </w:r>
      <w:r w:rsidR="00A23541">
        <w:rPr>
          <w:rFonts w:ascii="Times New Roman" w:hAnsi="Times New Roman" w:cs="Times New Roman"/>
          <w:sz w:val="28"/>
          <w:szCs w:val="28"/>
        </w:rPr>
        <w:t xml:space="preserve"> </w:t>
      </w:r>
      <w:r w:rsidR="00A23541" w:rsidRPr="00510A69">
        <w:rPr>
          <w:rFonts w:ascii="Times New Roman" w:hAnsi="Times New Roman" w:cs="Times New Roman"/>
          <w:sz w:val="28"/>
          <w:szCs w:val="28"/>
        </w:rPr>
        <w:t>источники энергии</w:t>
      </w:r>
      <w:r w:rsidR="00A23541">
        <w:rPr>
          <w:rFonts w:ascii="Times New Roman" w:hAnsi="Times New Roman" w:cs="Times New Roman"/>
          <w:sz w:val="28"/>
          <w:szCs w:val="28"/>
        </w:rPr>
        <w:t xml:space="preserve">, сельское хозяйство </w:t>
      </w:r>
      <w:r w:rsidR="00A23541" w:rsidRPr="00510A69">
        <w:rPr>
          <w:rFonts w:ascii="Times New Roman" w:hAnsi="Times New Roman" w:cs="Times New Roman"/>
          <w:sz w:val="28"/>
          <w:szCs w:val="28"/>
        </w:rPr>
        <w:t>и т.</w:t>
      </w:r>
      <w:r w:rsidR="00A23541">
        <w:rPr>
          <w:rFonts w:ascii="Times New Roman" w:hAnsi="Times New Roman" w:cs="Times New Roman"/>
          <w:sz w:val="28"/>
          <w:szCs w:val="28"/>
        </w:rPr>
        <w:t>д.</w:t>
      </w:r>
      <w:r w:rsidR="00A23541">
        <w:rPr>
          <w:rStyle w:val="a8"/>
          <w:rFonts w:ascii="Times New Roman" w:hAnsi="Times New Roman" w:cs="Times New Roman"/>
          <w:sz w:val="28"/>
          <w:szCs w:val="28"/>
        </w:rPr>
        <w:footnoteReference w:id="37"/>
      </w:r>
    </w:p>
    <w:p w14:paraId="064F9DE2" w14:textId="1F6A9C3F" w:rsidR="0032682B" w:rsidRPr="00510A69" w:rsidRDefault="0032682B" w:rsidP="0004656C">
      <w:pPr>
        <w:spacing w:line="360" w:lineRule="auto"/>
        <w:ind w:firstLine="709"/>
        <w:jc w:val="both"/>
        <w:rPr>
          <w:rFonts w:ascii="Times New Roman" w:hAnsi="Times New Roman" w:cs="Times New Roman"/>
          <w:sz w:val="28"/>
          <w:szCs w:val="28"/>
        </w:rPr>
      </w:pPr>
    </w:p>
    <w:p w14:paraId="13C6CD74" w14:textId="02E32029" w:rsidR="00DA1F79" w:rsidRDefault="0037684E" w:rsidP="00DA1F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bookmarkStart w:id="13" w:name="_Hlk73299987"/>
      <w:r w:rsidR="008540A2">
        <w:rPr>
          <w:rFonts w:ascii="Times New Roman" w:hAnsi="Times New Roman" w:cs="Times New Roman"/>
          <w:sz w:val="28"/>
          <w:szCs w:val="28"/>
        </w:rPr>
        <w:t>«</w:t>
      </w:r>
      <w:r w:rsidR="00DA1F79" w:rsidRPr="00DA1F79">
        <w:rPr>
          <w:rFonts w:ascii="Times New Roman" w:hAnsi="Times New Roman" w:cs="Times New Roman"/>
          <w:sz w:val="28"/>
          <w:szCs w:val="28"/>
        </w:rPr>
        <w:t>Какие отрасли промышленности Австралии привлекают прямые иностранные инвестиции?</w:t>
      </w:r>
      <w:r w:rsidR="008540A2">
        <w:rPr>
          <w:rFonts w:ascii="Times New Roman" w:hAnsi="Times New Roman" w:cs="Times New Roman"/>
          <w:sz w:val="28"/>
          <w:szCs w:val="28"/>
        </w:rPr>
        <w:t>»</w:t>
      </w:r>
      <w:r w:rsidR="00DA1F79" w:rsidRPr="00DA1F79">
        <w:rPr>
          <w:rFonts w:ascii="Times New Roman" w:hAnsi="Times New Roman" w:cs="Times New Roman"/>
          <w:sz w:val="28"/>
          <w:szCs w:val="28"/>
        </w:rPr>
        <w:t xml:space="preserve"> </w:t>
      </w:r>
      <w:r w:rsidR="00DA1F79" w:rsidRPr="00DA1F79">
        <w:rPr>
          <w:rFonts w:ascii="Times New Roman" w:hAnsi="Times New Roman" w:cs="Times New Roman"/>
          <w:sz w:val="28"/>
          <w:szCs w:val="28"/>
        </w:rPr>
        <w:t>(2020</w:t>
      </w:r>
      <w:bookmarkEnd w:id="13"/>
      <w:r w:rsidR="00DA1F79" w:rsidRPr="00DA1F79">
        <w:rPr>
          <w:rFonts w:ascii="Times New Roman" w:hAnsi="Times New Roman" w:cs="Times New Roman"/>
          <w:sz w:val="28"/>
          <w:szCs w:val="28"/>
        </w:rPr>
        <w:t xml:space="preserve">, A$ </w:t>
      </w:r>
      <w:proofErr w:type="spellStart"/>
      <w:r w:rsidR="00DA1F79" w:rsidRPr="00DA1F79">
        <w:rPr>
          <w:rFonts w:ascii="Times New Roman" w:hAnsi="Times New Roman" w:cs="Times New Roman"/>
          <w:sz w:val="28"/>
          <w:szCs w:val="28"/>
        </w:rPr>
        <w:t>billion</w:t>
      </w:r>
      <w:proofErr w:type="spellEnd"/>
      <w:r w:rsidR="00DA1F79" w:rsidRPr="00DA1F79">
        <w:rPr>
          <w:rFonts w:ascii="Times New Roman" w:hAnsi="Times New Roman" w:cs="Times New Roman"/>
          <w:sz w:val="28"/>
          <w:szCs w:val="28"/>
        </w:rPr>
        <w:t>)</w:t>
      </w:r>
    </w:p>
    <w:tbl>
      <w:tblPr>
        <w:tblStyle w:val="af0"/>
        <w:tblW w:w="0" w:type="auto"/>
        <w:tblLook w:val="04A0" w:firstRow="1" w:lastRow="0" w:firstColumn="1" w:lastColumn="0" w:noHBand="0" w:noVBand="1"/>
      </w:tblPr>
      <w:tblGrid>
        <w:gridCol w:w="982"/>
        <w:gridCol w:w="2285"/>
        <w:gridCol w:w="1042"/>
        <w:gridCol w:w="965"/>
        <w:gridCol w:w="965"/>
        <w:gridCol w:w="933"/>
        <w:gridCol w:w="1086"/>
        <w:gridCol w:w="1087"/>
      </w:tblGrid>
      <w:tr w:rsidR="00182073" w:rsidRPr="00182073" w14:paraId="063C71C6" w14:textId="77777777" w:rsidTr="00177740">
        <w:tc>
          <w:tcPr>
            <w:tcW w:w="982" w:type="dxa"/>
          </w:tcPr>
          <w:p w14:paraId="6C614992" w14:textId="4A1FD170"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lang w:val="en-US"/>
              </w:rPr>
              <w:t>Rank in 20</w:t>
            </w:r>
            <w:r w:rsidR="005933DC">
              <w:rPr>
                <w:rFonts w:ascii="Times New Roman" w:eastAsia="DengXian" w:hAnsi="Times New Roman" w:cs="Times New Roman"/>
                <w:b/>
                <w:bCs/>
                <w:sz w:val="24"/>
                <w:szCs w:val="24"/>
              </w:rPr>
              <w:t>20</w:t>
            </w:r>
          </w:p>
          <w:p w14:paraId="6B5065F0" w14:textId="77777777" w:rsidR="00E347C9" w:rsidRPr="00E347C9" w:rsidRDefault="00E347C9" w:rsidP="00E347C9">
            <w:pPr>
              <w:spacing w:after="160" w:line="259" w:lineRule="auto"/>
              <w:rPr>
                <w:rFonts w:ascii="Times New Roman" w:eastAsia="DengXian" w:hAnsi="Times New Roman" w:cs="Times New Roman"/>
                <w:b/>
                <w:bCs/>
                <w:sz w:val="24"/>
                <w:szCs w:val="24"/>
              </w:rPr>
            </w:pPr>
          </w:p>
        </w:tc>
        <w:tc>
          <w:tcPr>
            <w:tcW w:w="2285" w:type="dxa"/>
          </w:tcPr>
          <w:p w14:paraId="0663AACB"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lang w:val="en-US"/>
              </w:rPr>
              <w:t>Industry</w:t>
            </w:r>
          </w:p>
        </w:tc>
        <w:tc>
          <w:tcPr>
            <w:tcW w:w="1042" w:type="dxa"/>
          </w:tcPr>
          <w:p w14:paraId="389BD1F0"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lang w:val="en-US"/>
              </w:rPr>
              <w:t>2018</w:t>
            </w:r>
            <w:r w:rsidRPr="00E347C9">
              <w:rPr>
                <w:rFonts w:ascii="Times New Roman" w:eastAsia="DengXian" w:hAnsi="Times New Roman" w:cs="Times New Roman"/>
                <w:b/>
                <w:bCs/>
                <w:sz w:val="24"/>
                <w:szCs w:val="24"/>
                <w:lang w:val="en-US"/>
              </w:rPr>
              <w:tab/>
            </w:r>
            <w:r w:rsidRPr="00E347C9">
              <w:rPr>
                <w:rFonts w:ascii="Times New Roman" w:eastAsia="DengXian" w:hAnsi="Times New Roman" w:cs="Times New Roman"/>
                <w:b/>
                <w:bCs/>
                <w:sz w:val="24"/>
                <w:szCs w:val="24"/>
                <w:lang w:val="en-US"/>
              </w:rPr>
              <w:tab/>
            </w:r>
          </w:p>
        </w:tc>
        <w:tc>
          <w:tcPr>
            <w:tcW w:w="965" w:type="dxa"/>
          </w:tcPr>
          <w:p w14:paraId="4CD1B3C3"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lang w:val="en-US"/>
              </w:rPr>
              <w:t>2019</w:t>
            </w:r>
          </w:p>
        </w:tc>
        <w:tc>
          <w:tcPr>
            <w:tcW w:w="965" w:type="dxa"/>
          </w:tcPr>
          <w:p w14:paraId="23EA15EF"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lang w:val="en-US"/>
              </w:rPr>
              <w:t>2020</w:t>
            </w:r>
          </w:p>
        </w:tc>
        <w:tc>
          <w:tcPr>
            <w:tcW w:w="933" w:type="dxa"/>
          </w:tcPr>
          <w:p w14:paraId="66584059"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lang w:val="en-US"/>
              </w:rPr>
              <w:t xml:space="preserve">% </w:t>
            </w:r>
            <w:proofErr w:type="gramStart"/>
            <w:r w:rsidRPr="00E347C9">
              <w:rPr>
                <w:rFonts w:ascii="Times New Roman" w:eastAsia="DengXian" w:hAnsi="Times New Roman" w:cs="Times New Roman"/>
                <w:b/>
                <w:bCs/>
                <w:sz w:val="24"/>
                <w:szCs w:val="24"/>
                <w:lang w:val="en-US"/>
              </w:rPr>
              <w:t>of</w:t>
            </w:r>
            <w:proofErr w:type="gramEnd"/>
            <w:r w:rsidRPr="00E347C9">
              <w:rPr>
                <w:rFonts w:ascii="Times New Roman" w:eastAsia="DengXian" w:hAnsi="Times New Roman" w:cs="Times New Roman"/>
                <w:b/>
                <w:bCs/>
                <w:sz w:val="24"/>
                <w:szCs w:val="24"/>
                <w:lang w:val="en-US"/>
              </w:rPr>
              <w:t xml:space="preserve"> total</w:t>
            </w:r>
          </w:p>
        </w:tc>
        <w:tc>
          <w:tcPr>
            <w:tcW w:w="1086" w:type="dxa"/>
          </w:tcPr>
          <w:p w14:paraId="62A97DF5"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rPr>
              <w:t xml:space="preserve">% </w:t>
            </w:r>
            <w:proofErr w:type="spellStart"/>
            <w:r w:rsidRPr="00E347C9">
              <w:rPr>
                <w:rFonts w:ascii="Times New Roman" w:eastAsia="DengXian" w:hAnsi="Times New Roman" w:cs="Times New Roman"/>
                <w:b/>
                <w:bCs/>
                <w:sz w:val="24"/>
                <w:szCs w:val="24"/>
              </w:rPr>
              <w:t>change</w:t>
            </w:r>
            <w:proofErr w:type="spellEnd"/>
            <w:r w:rsidRPr="00E347C9">
              <w:rPr>
                <w:rFonts w:ascii="Times New Roman" w:eastAsia="DengXian" w:hAnsi="Times New Roman" w:cs="Times New Roman"/>
                <w:b/>
                <w:bCs/>
                <w:sz w:val="24"/>
                <w:szCs w:val="24"/>
              </w:rPr>
              <w:t xml:space="preserve"> 2019 </w:t>
            </w:r>
            <w:proofErr w:type="spellStart"/>
            <w:r w:rsidRPr="00E347C9">
              <w:rPr>
                <w:rFonts w:ascii="Times New Roman" w:eastAsia="DengXian" w:hAnsi="Times New Roman" w:cs="Times New Roman"/>
                <w:b/>
                <w:bCs/>
                <w:sz w:val="24"/>
                <w:szCs w:val="24"/>
              </w:rPr>
              <w:t>to</w:t>
            </w:r>
            <w:proofErr w:type="spellEnd"/>
            <w:r w:rsidRPr="00E347C9">
              <w:rPr>
                <w:rFonts w:ascii="Times New Roman" w:eastAsia="DengXian" w:hAnsi="Times New Roman" w:cs="Times New Roman"/>
                <w:b/>
                <w:bCs/>
                <w:sz w:val="24"/>
                <w:szCs w:val="24"/>
              </w:rPr>
              <w:t xml:space="preserve"> 2020</w:t>
            </w:r>
          </w:p>
        </w:tc>
        <w:tc>
          <w:tcPr>
            <w:tcW w:w="1087" w:type="dxa"/>
          </w:tcPr>
          <w:p w14:paraId="1B5201DD" w14:textId="77777777" w:rsidR="00E347C9" w:rsidRPr="00E347C9" w:rsidRDefault="00E347C9" w:rsidP="00E347C9">
            <w:pPr>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rPr>
              <w:t xml:space="preserve">5-year </w:t>
            </w:r>
            <w:proofErr w:type="spellStart"/>
            <w:r w:rsidRPr="00E347C9">
              <w:rPr>
                <w:rFonts w:ascii="Times New Roman" w:eastAsia="DengXian" w:hAnsi="Times New Roman" w:cs="Times New Roman"/>
                <w:b/>
                <w:bCs/>
                <w:sz w:val="24"/>
                <w:szCs w:val="24"/>
              </w:rPr>
              <w:t>trend</w:t>
            </w:r>
            <w:proofErr w:type="spellEnd"/>
          </w:p>
          <w:p w14:paraId="341E374E"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rPr>
              <w:t xml:space="preserve">% </w:t>
            </w:r>
            <w:proofErr w:type="spellStart"/>
            <w:r w:rsidRPr="00E347C9">
              <w:rPr>
                <w:rFonts w:ascii="Times New Roman" w:eastAsia="DengXian" w:hAnsi="Times New Roman" w:cs="Times New Roman"/>
                <w:b/>
                <w:bCs/>
                <w:sz w:val="24"/>
                <w:szCs w:val="24"/>
              </w:rPr>
              <w:t>growth</w:t>
            </w:r>
            <w:proofErr w:type="spellEnd"/>
          </w:p>
        </w:tc>
      </w:tr>
      <w:tr w:rsidR="00182073" w:rsidRPr="00182073" w14:paraId="01101464" w14:textId="77777777" w:rsidTr="00177740">
        <w:tc>
          <w:tcPr>
            <w:tcW w:w="982" w:type="dxa"/>
          </w:tcPr>
          <w:p w14:paraId="57E56284"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1</w:t>
            </w:r>
          </w:p>
        </w:tc>
        <w:tc>
          <w:tcPr>
            <w:tcW w:w="2285" w:type="dxa"/>
          </w:tcPr>
          <w:p w14:paraId="16013487"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Mining &amp; quarrying</w:t>
            </w:r>
          </w:p>
        </w:tc>
        <w:tc>
          <w:tcPr>
            <w:tcW w:w="1042" w:type="dxa"/>
          </w:tcPr>
          <w:p w14:paraId="4748D8F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374.6</w:t>
            </w:r>
          </w:p>
        </w:tc>
        <w:tc>
          <w:tcPr>
            <w:tcW w:w="965" w:type="dxa"/>
          </w:tcPr>
          <w:p w14:paraId="50B83EDE"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375.8</w:t>
            </w:r>
          </w:p>
        </w:tc>
        <w:tc>
          <w:tcPr>
            <w:tcW w:w="965" w:type="dxa"/>
          </w:tcPr>
          <w:p w14:paraId="47509AE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360.4</w:t>
            </w:r>
          </w:p>
        </w:tc>
        <w:tc>
          <w:tcPr>
            <w:tcW w:w="933" w:type="dxa"/>
          </w:tcPr>
          <w:p w14:paraId="7A5331A2"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35.1</w:t>
            </w:r>
          </w:p>
        </w:tc>
        <w:tc>
          <w:tcPr>
            <w:tcW w:w="1086" w:type="dxa"/>
          </w:tcPr>
          <w:p w14:paraId="64A40A03"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-4.1</w:t>
            </w:r>
          </w:p>
        </w:tc>
        <w:tc>
          <w:tcPr>
            <w:tcW w:w="1087" w:type="dxa"/>
          </w:tcPr>
          <w:p w14:paraId="0421002B"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3.1</w:t>
            </w:r>
          </w:p>
        </w:tc>
      </w:tr>
      <w:tr w:rsidR="00182073" w:rsidRPr="00182073" w14:paraId="17CA0380" w14:textId="77777777" w:rsidTr="00177740">
        <w:tc>
          <w:tcPr>
            <w:tcW w:w="982" w:type="dxa"/>
          </w:tcPr>
          <w:p w14:paraId="60EAFE98"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2</w:t>
            </w:r>
          </w:p>
        </w:tc>
        <w:tc>
          <w:tcPr>
            <w:tcW w:w="2285" w:type="dxa"/>
          </w:tcPr>
          <w:p w14:paraId="3235E4E3"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Real estate activities</w:t>
            </w:r>
          </w:p>
        </w:tc>
        <w:tc>
          <w:tcPr>
            <w:tcW w:w="1042" w:type="dxa"/>
          </w:tcPr>
          <w:p w14:paraId="589AAB5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103.6</w:t>
            </w:r>
          </w:p>
        </w:tc>
        <w:tc>
          <w:tcPr>
            <w:tcW w:w="965" w:type="dxa"/>
          </w:tcPr>
          <w:p w14:paraId="40ABD809"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111.3</w:t>
            </w:r>
          </w:p>
        </w:tc>
        <w:tc>
          <w:tcPr>
            <w:tcW w:w="965" w:type="dxa"/>
          </w:tcPr>
          <w:p w14:paraId="1B8BAA49"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120.0</w:t>
            </w:r>
          </w:p>
        </w:tc>
        <w:tc>
          <w:tcPr>
            <w:tcW w:w="933" w:type="dxa"/>
          </w:tcPr>
          <w:p w14:paraId="58108444"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11.7</w:t>
            </w:r>
          </w:p>
        </w:tc>
        <w:tc>
          <w:tcPr>
            <w:tcW w:w="1086" w:type="dxa"/>
          </w:tcPr>
          <w:p w14:paraId="0CAF0510"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7.8</w:t>
            </w:r>
          </w:p>
        </w:tc>
        <w:tc>
          <w:tcPr>
            <w:tcW w:w="1087" w:type="dxa"/>
          </w:tcPr>
          <w:p w14:paraId="316200EB"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15.1</w:t>
            </w:r>
          </w:p>
        </w:tc>
      </w:tr>
      <w:tr w:rsidR="00182073" w:rsidRPr="00182073" w14:paraId="41465B23" w14:textId="77777777" w:rsidTr="00177740">
        <w:tc>
          <w:tcPr>
            <w:tcW w:w="982" w:type="dxa"/>
          </w:tcPr>
          <w:p w14:paraId="3BF50DF5"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3</w:t>
            </w:r>
          </w:p>
        </w:tc>
        <w:tc>
          <w:tcPr>
            <w:tcW w:w="2285" w:type="dxa"/>
          </w:tcPr>
          <w:p w14:paraId="43253C48"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Financial &amp; Insurance activities</w:t>
            </w:r>
          </w:p>
        </w:tc>
        <w:tc>
          <w:tcPr>
            <w:tcW w:w="1042" w:type="dxa"/>
          </w:tcPr>
          <w:p w14:paraId="06866C8D"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112.7</w:t>
            </w:r>
          </w:p>
        </w:tc>
        <w:tc>
          <w:tcPr>
            <w:tcW w:w="965" w:type="dxa"/>
          </w:tcPr>
          <w:p w14:paraId="6DFF2141"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110.1</w:t>
            </w:r>
          </w:p>
        </w:tc>
        <w:tc>
          <w:tcPr>
            <w:tcW w:w="965" w:type="dxa"/>
          </w:tcPr>
          <w:p w14:paraId="6FABB81E"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112.4</w:t>
            </w:r>
          </w:p>
        </w:tc>
        <w:tc>
          <w:tcPr>
            <w:tcW w:w="933" w:type="dxa"/>
          </w:tcPr>
          <w:p w14:paraId="29C33A54"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11.0</w:t>
            </w:r>
          </w:p>
        </w:tc>
        <w:tc>
          <w:tcPr>
            <w:tcW w:w="1086" w:type="dxa"/>
          </w:tcPr>
          <w:p w14:paraId="41A183DA"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2.2</w:t>
            </w:r>
          </w:p>
        </w:tc>
        <w:tc>
          <w:tcPr>
            <w:tcW w:w="1087" w:type="dxa"/>
          </w:tcPr>
          <w:p w14:paraId="6C4C2C24"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14.0</w:t>
            </w:r>
          </w:p>
        </w:tc>
      </w:tr>
      <w:tr w:rsidR="00182073" w:rsidRPr="00182073" w14:paraId="1F4C0726" w14:textId="77777777" w:rsidTr="00177740">
        <w:tc>
          <w:tcPr>
            <w:tcW w:w="982" w:type="dxa"/>
          </w:tcPr>
          <w:p w14:paraId="43232382"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4</w:t>
            </w:r>
          </w:p>
        </w:tc>
        <w:tc>
          <w:tcPr>
            <w:tcW w:w="2285" w:type="dxa"/>
          </w:tcPr>
          <w:p w14:paraId="36160B3E"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Wholesale &amp; Retail trade</w:t>
            </w:r>
            <w:r w:rsidRPr="00E347C9">
              <w:rPr>
                <w:rFonts w:ascii="Times New Roman" w:eastAsia="DengXian" w:hAnsi="Times New Roman" w:cs="Times New Roman"/>
                <w:sz w:val="24"/>
                <w:szCs w:val="24"/>
                <w:lang w:val="en-US"/>
              </w:rPr>
              <w:tab/>
            </w:r>
          </w:p>
        </w:tc>
        <w:tc>
          <w:tcPr>
            <w:tcW w:w="1042" w:type="dxa"/>
          </w:tcPr>
          <w:p w14:paraId="06BA1B4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60.1</w:t>
            </w:r>
          </w:p>
        </w:tc>
        <w:tc>
          <w:tcPr>
            <w:tcW w:w="965" w:type="dxa"/>
          </w:tcPr>
          <w:p w14:paraId="2CB5066D"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60.8</w:t>
            </w:r>
          </w:p>
        </w:tc>
        <w:tc>
          <w:tcPr>
            <w:tcW w:w="965" w:type="dxa"/>
          </w:tcPr>
          <w:p w14:paraId="37C44DB4"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61.5</w:t>
            </w:r>
          </w:p>
        </w:tc>
        <w:tc>
          <w:tcPr>
            <w:tcW w:w="933" w:type="dxa"/>
          </w:tcPr>
          <w:p w14:paraId="00E5BE8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6.0</w:t>
            </w:r>
          </w:p>
        </w:tc>
        <w:tc>
          <w:tcPr>
            <w:tcW w:w="1086" w:type="dxa"/>
          </w:tcPr>
          <w:p w14:paraId="08CABCC7"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w:t>
            </w:r>
          </w:p>
        </w:tc>
        <w:tc>
          <w:tcPr>
            <w:tcW w:w="1087" w:type="dxa"/>
          </w:tcPr>
          <w:p w14:paraId="64B8C435"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3.4</w:t>
            </w:r>
          </w:p>
        </w:tc>
      </w:tr>
      <w:tr w:rsidR="00182073" w:rsidRPr="00182073" w14:paraId="10B8B325" w14:textId="77777777" w:rsidTr="00177740">
        <w:tc>
          <w:tcPr>
            <w:tcW w:w="982" w:type="dxa"/>
          </w:tcPr>
          <w:p w14:paraId="42BB0F87"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5</w:t>
            </w:r>
          </w:p>
        </w:tc>
        <w:tc>
          <w:tcPr>
            <w:tcW w:w="2285" w:type="dxa"/>
          </w:tcPr>
          <w:p w14:paraId="1D4F75E7"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Information &amp; Communication</w:t>
            </w:r>
          </w:p>
        </w:tc>
        <w:tc>
          <w:tcPr>
            <w:tcW w:w="1042" w:type="dxa"/>
          </w:tcPr>
          <w:p w14:paraId="0C6AD9D1"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27.7</w:t>
            </w:r>
          </w:p>
        </w:tc>
        <w:tc>
          <w:tcPr>
            <w:tcW w:w="965" w:type="dxa"/>
          </w:tcPr>
          <w:p w14:paraId="7A32D18F"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30.8</w:t>
            </w:r>
          </w:p>
        </w:tc>
        <w:tc>
          <w:tcPr>
            <w:tcW w:w="965" w:type="dxa"/>
          </w:tcPr>
          <w:p w14:paraId="0A9E425B"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32.1</w:t>
            </w:r>
          </w:p>
        </w:tc>
        <w:tc>
          <w:tcPr>
            <w:tcW w:w="933" w:type="dxa"/>
          </w:tcPr>
          <w:p w14:paraId="746443A5"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3.1</w:t>
            </w:r>
          </w:p>
        </w:tc>
        <w:tc>
          <w:tcPr>
            <w:tcW w:w="1086" w:type="dxa"/>
          </w:tcPr>
          <w:p w14:paraId="4583FFAF"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4.1</w:t>
            </w:r>
          </w:p>
        </w:tc>
        <w:tc>
          <w:tcPr>
            <w:tcW w:w="1087" w:type="dxa"/>
          </w:tcPr>
          <w:p w14:paraId="73F4C865"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4.9</w:t>
            </w:r>
          </w:p>
        </w:tc>
      </w:tr>
      <w:tr w:rsidR="00182073" w:rsidRPr="00182073" w14:paraId="3CB38356" w14:textId="77777777" w:rsidTr="00177740">
        <w:tc>
          <w:tcPr>
            <w:tcW w:w="982" w:type="dxa"/>
          </w:tcPr>
          <w:p w14:paraId="18BD4E03"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6</w:t>
            </w:r>
          </w:p>
        </w:tc>
        <w:tc>
          <w:tcPr>
            <w:tcW w:w="2285" w:type="dxa"/>
          </w:tcPr>
          <w:p w14:paraId="31668C14"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Transportation &amp; Storage</w:t>
            </w:r>
          </w:p>
        </w:tc>
        <w:tc>
          <w:tcPr>
            <w:tcW w:w="1042" w:type="dxa"/>
          </w:tcPr>
          <w:p w14:paraId="46189D94"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26.1</w:t>
            </w:r>
          </w:p>
        </w:tc>
        <w:tc>
          <w:tcPr>
            <w:tcW w:w="965" w:type="dxa"/>
          </w:tcPr>
          <w:p w14:paraId="39620717"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25.8</w:t>
            </w:r>
          </w:p>
        </w:tc>
        <w:tc>
          <w:tcPr>
            <w:tcW w:w="965" w:type="dxa"/>
          </w:tcPr>
          <w:p w14:paraId="00B6CC69"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25.9</w:t>
            </w:r>
          </w:p>
        </w:tc>
        <w:tc>
          <w:tcPr>
            <w:tcW w:w="933" w:type="dxa"/>
          </w:tcPr>
          <w:p w14:paraId="7FCC7D75"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2.5</w:t>
            </w:r>
          </w:p>
        </w:tc>
        <w:tc>
          <w:tcPr>
            <w:tcW w:w="1086" w:type="dxa"/>
          </w:tcPr>
          <w:p w14:paraId="62F5DCE0"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0.2</w:t>
            </w:r>
          </w:p>
        </w:tc>
        <w:tc>
          <w:tcPr>
            <w:tcW w:w="1087" w:type="dxa"/>
          </w:tcPr>
          <w:p w14:paraId="0D276DFF"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3.4</w:t>
            </w:r>
          </w:p>
        </w:tc>
      </w:tr>
      <w:tr w:rsidR="00182073" w:rsidRPr="00182073" w14:paraId="4030F743" w14:textId="77777777" w:rsidTr="00177740">
        <w:tc>
          <w:tcPr>
            <w:tcW w:w="982" w:type="dxa"/>
          </w:tcPr>
          <w:p w14:paraId="4DC260D2"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7</w:t>
            </w:r>
          </w:p>
        </w:tc>
        <w:tc>
          <w:tcPr>
            <w:tcW w:w="2285" w:type="dxa"/>
          </w:tcPr>
          <w:p w14:paraId="35092551"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Electricity, Gas &amp; Water</w:t>
            </w:r>
          </w:p>
        </w:tc>
        <w:tc>
          <w:tcPr>
            <w:tcW w:w="1042" w:type="dxa"/>
          </w:tcPr>
          <w:p w14:paraId="3AE963C7"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22.2</w:t>
            </w:r>
          </w:p>
        </w:tc>
        <w:tc>
          <w:tcPr>
            <w:tcW w:w="965" w:type="dxa"/>
          </w:tcPr>
          <w:p w14:paraId="26A58A7C"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23.0</w:t>
            </w:r>
          </w:p>
        </w:tc>
        <w:tc>
          <w:tcPr>
            <w:tcW w:w="965" w:type="dxa"/>
          </w:tcPr>
          <w:p w14:paraId="37BE6B93"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22.7</w:t>
            </w:r>
          </w:p>
        </w:tc>
        <w:tc>
          <w:tcPr>
            <w:tcW w:w="933" w:type="dxa"/>
          </w:tcPr>
          <w:p w14:paraId="1F31A68B"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2.2</w:t>
            </w:r>
          </w:p>
        </w:tc>
        <w:tc>
          <w:tcPr>
            <w:tcW w:w="1086" w:type="dxa"/>
          </w:tcPr>
          <w:p w14:paraId="4ECEE88E"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-1.4</w:t>
            </w:r>
          </w:p>
        </w:tc>
        <w:tc>
          <w:tcPr>
            <w:tcW w:w="1087" w:type="dxa"/>
          </w:tcPr>
          <w:p w14:paraId="72BC630E"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8.9</w:t>
            </w:r>
          </w:p>
        </w:tc>
      </w:tr>
      <w:tr w:rsidR="00182073" w:rsidRPr="00182073" w14:paraId="6949E66D" w14:textId="77777777" w:rsidTr="00177740">
        <w:tc>
          <w:tcPr>
            <w:tcW w:w="982" w:type="dxa"/>
          </w:tcPr>
          <w:p w14:paraId="318AA3D3"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8</w:t>
            </w:r>
          </w:p>
        </w:tc>
        <w:tc>
          <w:tcPr>
            <w:tcW w:w="2285" w:type="dxa"/>
          </w:tcPr>
          <w:p w14:paraId="2EBBB15E"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Construction</w:t>
            </w:r>
          </w:p>
        </w:tc>
        <w:tc>
          <w:tcPr>
            <w:tcW w:w="1042" w:type="dxa"/>
          </w:tcPr>
          <w:p w14:paraId="7190233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21.4</w:t>
            </w:r>
          </w:p>
        </w:tc>
        <w:tc>
          <w:tcPr>
            <w:tcW w:w="965" w:type="dxa"/>
          </w:tcPr>
          <w:p w14:paraId="41A3B412"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21.4</w:t>
            </w:r>
          </w:p>
        </w:tc>
        <w:tc>
          <w:tcPr>
            <w:tcW w:w="965" w:type="dxa"/>
          </w:tcPr>
          <w:p w14:paraId="403FEE48"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19.4</w:t>
            </w:r>
          </w:p>
        </w:tc>
        <w:tc>
          <w:tcPr>
            <w:tcW w:w="933" w:type="dxa"/>
          </w:tcPr>
          <w:p w14:paraId="6FA50E87"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1.9</w:t>
            </w:r>
          </w:p>
        </w:tc>
        <w:tc>
          <w:tcPr>
            <w:tcW w:w="1086" w:type="dxa"/>
          </w:tcPr>
          <w:p w14:paraId="2A2B5119"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-9.4</w:t>
            </w:r>
          </w:p>
        </w:tc>
        <w:tc>
          <w:tcPr>
            <w:tcW w:w="1087" w:type="dxa"/>
          </w:tcPr>
          <w:p w14:paraId="5AD2EFE4"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2.0</w:t>
            </w:r>
          </w:p>
        </w:tc>
      </w:tr>
      <w:tr w:rsidR="00182073" w:rsidRPr="00182073" w14:paraId="1EFA64B3" w14:textId="77777777" w:rsidTr="00177740">
        <w:tc>
          <w:tcPr>
            <w:tcW w:w="982" w:type="dxa"/>
          </w:tcPr>
          <w:p w14:paraId="5319D351"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9</w:t>
            </w:r>
          </w:p>
        </w:tc>
        <w:tc>
          <w:tcPr>
            <w:tcW w:w="2285" w:type="dxa"/>
          </w:tcPr>
          <w:p w14:paraId="20CC9D99"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Professional, Scientific &amp; Technical activities</w:t>
            </w:r>
          </w:p>
        </w:tc>
        <w:tc>
          <w:tcPr>
            <w:tcW w:w="1042" w:type="dxa"/>
          </w:tcPr>
          <w:p w14:paraId="64C6C1E2"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7.1</w:t>
            </w:r>
          </w:p>
        </w:tc>
        <w:tc>
          <w:tcPr>
            <w:tcW w:w="965" w:type="dxa"/>
          </w:tcPr>
          <w:p w14:paraId="3808E9FF"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10.1</w:t>
            </w:r>
          </w:p>
        </w:tc>
        <w:tc>
          <w:tcPr>
            <w:tcW w:w="965" w:type="dxa"/>
          </w:tcPr>
          <w:p w14:paraId="4905AEE2"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11.8</w:t>
            </w:r>
          </w:p>
        </w:tc>
        <w:tc>
          <w:tcPr>
            <w:tcW w:w="933" w:type="dxa"/>
          </w:tcPr>
          <w:p w14:paraId="7A12E65F"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1.1</w:t>
            </w:r>
          </w:p>
        </w:tc>
        <w:tc>
          <w:tcPr>
            <w:tcW w:w="1086" w:type="dxa"/>
          </w:tcPr>
          <w:p w14:paraId="421CB549"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16.1</w:t>
            </w:r>
          </w:p>
        </w:tc>
        <w:tc>
          <w:tcPr>
            <w:tcW w:w="1087" w:type="dxa"/>
          </w:tcPr>
          <w:p w14:paraId="6263853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21.2</w:t>
            </w:r>
          </w:p>
        </w:tc>
      </w:tr>
      <w:tr w:rsidR="00182073" w:rsidRPr="00182073" w14:paraId="1A80162B" w14:textId="77777777" w:rsidTr="00177740">
        <w:tc>
          <w:tcPr>
            <w:tcW w:w="982" w:type="dxa"/>
          </w:tcPr>
          <w:p w14:paraId="06F5F914"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10</w:t>
            </w:r>
          </w:p>
        </w:tc>
        <w:tc>
          <w:tcPr>
            <w:tcW w:w="2285" w:type="dxa"/>
          </w:tcPr>
          <w:p w14:paraId="256123C6" w14:textId="77777777" w:rsidR="00E347C9" w:rsidRPr="00E347C9" w:rsidRDefault="00E347C9" w:rsidP="00E347C9">
            <w:pPr>
              <w:spacing w:after="160" w:line="259" w:lineRule="auto"/>
              <w:rPr>
                <w:rFonts w:ascii="Times New Roman" w:eastAsia="DengXian" w:hAnsi="Times New Roman" w:cs="Times New Roman"/>
                <w:sz w:val="24"/>
                <w:szCs w:val="24"/>
                <w:lang w:val="en-US"/>
              </w:rPr>
            </w:pPr>
            <w:r w:rsidRPr="00E347C9">
              <w:rPr>
                <w:rFonts w:ascii="Times New Roman" w:eastAsia="DengXian" w:hAnsi="Times New Roman" w:cs="Times New Roman"/>
                <w:sz w:val="24"/>
                <w:szCs w:val="24"/>
                <w:lang w:val="en-US"/>
              </w:rPr>
              <w:t>Accommodation &amp; Food service activities</w:t>
            </w:r>
          </w:p>
        </w:tc>
        <w:tc>
          <w:tcPr>
            <w:tcW w:w="1042" w:type="dxa"/>
          </w:tcPr>
          <w:p w14:paraId="1AA61C8D"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8.9</w:t>
            </w:r>
          </w:p>
        </w:tc>
        <w:tc>
          <w:tcPr>
            <w:tcW w:w="965" w:type="dxa"/>
          </w:tcPr>
          <w:p w14:paraId="71A21AD8"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9.4</w:t>
            </w:r>
          </w:p>
        </w:tc>
        <w:tc>
          <w:tcPr>
            <w:tcW w:w="965" w:type="dxa"/>
          </w:tcPr>
          <w:p w14:paraId="72ECD790"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8.9</w:t>
            </w:r>
          </w:p>
        </w:tc>
        <w:tc>
          <w:tcPr>
            <w:tcW w:w="933" w:type="dxa"/>
          </w:tcPr>
          <w:p w14:paraId="03169C5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0.9</w:t>
            </w:r>
          </w:p>
        </w:tc>
        <w:tc>
          <w:tcPr>
            <w:tcW w:w="1086" w:type="dxa"/>
          </w:tcPr>
          <w:p w14:paraId="15784DCF"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-5.7</w:t>
            </w:r>
          </w:p>
        </w:tc>
        <w:tc>
          <w:tcPr>
            <w:tcW w:w="1087" w:type="dxa"/>
          </w:tcPr>
          <w:p w14:paraId="434DCB61"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6.6</w:t>
            </w:r>
          </w:p>
        </w:tc>
      </w:tr>
      <w:tr w:rsidR="00182073" w:rsidRPr="00182073" w14:paraId="6742D8D9" w14:textId="77777777" w:rsidTr="00177740">
        <w:tc>
          <w:tcPr>
            <w:tcW w:w="982" w:type="dxa"/>
          </w:tcPr>
          <w:p w14:paraId="3EDF1F80" w14:textId="77777777" w:rsidR="00E347C9" w:rsidRPr="00E347C9" w:rsidRDefault="00E347C9" w:rsidP="00E347C9">
            <w:pPr>
              <w:spacing w:after="160" w:line="259" w:lineRule="auto"/>
              <w:rPr>
                <w:rFonts w:ascii="Times New Roman" w:eastAsia="DengXian" w:hAnsi="Times New Roman" w:cs="Times New Roman"/>
                <w:sz w:val="24"/>
                <w:szCs w:val="24"/>
                <w:lang w:val="en-US"/>
              </w:rPr>
            </w:pPr>
          </w:p>
        </w:tc>
        <w:tc>
          <w:tcPr>
            <w:tcW w:w="2285" w:type="dxa"/>
          </w:tcPr>
          <w:p w14:paraId="10C84DF7"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lang w:val="en-US"/>
              </w:rPr>
              <w:t>Other/Unallocated</w:t>
            </w:r>
          </w:p>
        </w:tc>
        <w:tc>
          <w:tcPr>
            <w:tcW w:w="1042" w:type="dxa"/>
          </w:tcPr>
          <w:p w14:paraId="6F63B5C0"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229.3</w:t>
            </w:r>
          </w:p>
        </w:tc>
        <w:tc>
          <w:tcPr>
            <w:tcW w:w="965" w:type="dxa"/>
          </w:tcPr>
          <w:p w14:paraId="5F40695B"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265.0</w:t>
            </w:r>
          </w:p>
        </w:tc>
        <w:tc>
          <w:tcPr>
            <w:tcW w:w="965" w:type="dxa"/>
          </w:tcPr>
          <w:p w14:paraId="4516A365"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251.5</w:t>
            </w:r>
          </w:p>
        </w:tc>
        <w:tc>
          <w:tcPr>
            <w:tcW w:w="933" w:type="dxa"/>
          </w:tcPr>
          <w:p w14:paraId="108743A5"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24.5</w:t>
            </w:r>
          </w:p>
        </w:tc>
        <w:tc>
          <w:tcPr>
            <w:tcW w:w="1086" w:type="dxa"/>
          </w:tcPr>
          <w:p w14:paraId="303ABE46"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-5.1</w:t>
            </w:r>
          </w:p>
        </w:tc>
        <w:tc>
          <w:tcPr>
            <w:tcW w:w="1087" w:type="dxa"/>
          </w:tcPr>
          <w:p w14:paraId="58A25925" w14:textId="77777777" w:rsidR="00E347C9" w:rsidRPr="00E347C9" w:rsidRDefault="00E347C9" w:rsidP="00E347C9">
            <w:pPr>
              <w:spacing w:after="160" w:line="259" w:lineRule="auto"/>
              <w:rPr>
                <w:rFonts w:ascii="Times New Roman" w:eastAsia="DengXian" w:hAnsi="Times New Roman" w:cs="Times New Roman"/>
                <w:sz w:val="24"/>
                <w:szCs w:val="24"/>
              </w:rPr>
            </w:pPr>
            <w:r w:rsidRPr="00E347C9">
              <w:rPr>
                <w:rFonts w:ascii="Times New Roman" w:eastAsia="DengXian" w:hAnsi="Times New Roman" w:cs="Times New Roman"/>
                <w:sz w:val="24"/>
                <w:szCs w:val="24"/>
                <w:shd w:val="clear" w:color="auto" w:fill="FFFFFF"/>
              </w:rPr>
              <w:t>6.2</w:t>
            </w:r>
          </w:p>
        </w:tc>
      </w:tr>
      <w:tr w:rsidR="00182073" w:rsidRPr="00182073" w14:paraId="1DB3EBCD" w14:textId="77777777" w:rsidTr="00177740">
        <w:tc>
          <w:tcPr>
            <w:tcW w:w="982" w:type="dxa"/>
          </w:tcPr>
          <w:p w14:paraId="0A85F911" w14:textId="77777777" w:rsidR="00E347C9" w:rsidRPr="00E347C9" w:rsidRDefault="00E347C9" w:rsidP="00E347C9">
            <w:pPr>
              <w:spacing w:after="160" w:line="259" w:lineRule="auto"/>
              <w:rPr>
                <w:rFonts w:ascii="Times New Roman" w:eastAsia="DengXian" w:hAnsi="Times New Roman" w:cs="Times New Roman"/>
                <w:sz w:val="24"/>
                <w:szCs w:val="24"/>
                <w:lang w:val="en-US"/>
              </w:rPr>
            </w:pPr>
          </w:p>
        </w:tc>
        <w:tc>
          <w:tcPr>
            <w:tcW w:w="2285" w:type="dxa"/>
          </w:tcPr>
          <w:p w14:paraId="50B0BACC"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rPr>
              <w:t xml:space="preserve">All </w:t>
            </w:r>
            <w:proofErr w:type="spellStart"/>
            <w:r w:rsidRPr="00E347C9">
              <w:rPr>
                <w:rFonts w:ascii="Times New Roman" w:eastAsia="DengXian" w:hAnsi="Times New Roman" w:cs="Times New Roman"/>
                <w:b/>
                <w:bCs/>
                <w:sz w:val="24"/>
                <w:szCs w:val="24"/>
              </w:rPr>
              <w:t>industries</w:t>
            </w:r>
            <w:proofErr w:type="spellEnd"/>
          </w:p>
        </w:tc>
        <w:tc>
          <w:tcPr>
            <w:tcW w:w="1042" w:type="dxa"/>
          </w:tcPr>
          <w:p w14:paraId="26FAF1BD"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shd w:val="clear" w:color="auto" w:fill="FFFFFF"/>
              </w:rPr>
              <w:t>993.6</w:t>
            </w:r>
          </w:p>
        </w:tc>
        <w:tc>
          <w:tcPr>
            <w:tcW w:w="965" w:type="dxa"/>
          </w:tcPr>
          <w:p w14:paraId="04189A09"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shd w:val="clear" w:color="auto" w:fill="FFFFFF"/>
              </w:rPr>
              <w:t>1,043.6</w:t>
            </w:r>
          </w:p>
        </w:tc>
        <w:tc>
          <w:tcPr>
            <w:tcW w:w="965" w:type="dxa"/>
          </w:tcPr>
          <w:p w14:paraId="3ED9EB7D"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shd w:val="clear" w:color="auto" w:fill="FFFFFF"/>
              </w:rPr>
              <w:t>1,026.6</w:t>
            </w:r>
          </w:p>
        </w:tc>
        <w:tc>
          <w:tcPr>
            <w:tcW w:w="933" w:type="dxa"/>
          </w:tcPr>
          <w:p w14:paraId="492BF84C"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shd w:val="clear" w:color="auto" w:fill="FFFFFF"/>
              </w:rPr>
              <w:t>100.0</w:t>
            </w:r>
          </w:p>
        </w:tc>
        <w:tc>
          <w:tcPr>
            <w:tcW w:w="1086" w:type="dxa"/>
          </w:tcPr>
          <w:p w14:paraId="36E145F0"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shd w:val="clear" w:color="auto" w:fill="FFFFFF"/>
              </w:rPr>
              <w:t>-1.6</w:t>
            </w:r>
          </w:p>
        </w:tc>
        <w:tc>
          <w:tcPr>
            <w:tcW w:w="1087" w:type="dxa"/>
          </w:tcPr>
          <w:p w14:paraId="7B44E937" w14:textId="77777777" w:rsidR="00E347C9" w:rsidRPr="00E347C9" w:rsidRDefault="00E347C9" w:rsidP="00E347C9">
            <w:pPr>
              <w:spacing w:after="160" w:line="259" w:lineRule="auto"/>
              <w:rPr>
                <w:rFonts w:ascii="Times New Roman" w:eastAsia="DengXian" w:hAnsi="Times New Roman" w:cs="Times New Roman"/>
                <w:b/>
                <w:bCs/>
                <w:sz w:val="24"/>
                <w:szCs w:val="24"/>
              </w:rPr>
            </w:pPr>
            <w:r w:rsidRPr="00E347C9">
              <w:rPr>
                <w:rFonts w:ascii="Times New Roman" w:eastAsia="DengXian" w:hAnsi="Times New Roman" w:cs="Times New Roman"/>
                <w:b/>
                <w:bCs/>
                <w:sz w:val="24"/>
                <w:szCs w:val="24"/>
                <w:shd w:val="clear" w:color="auto" w:fill="FFFFFF"/>
              </w:rPr>
              <w:t>6.3</w:t>
            </w:r>
          </w:p>
        </w:tc>
      </w:tr>
    </w:tbl>
    <w:p w14:paraId="2BF09173" w14:textId="59BF6699" w:rsidR="00DA1F79" w:rsidRPr="00E347C9" w:rsidRDefault="00E347C9" w:rsidP="00691784">
      <w:pPr>
        <w:spacing w:line="240" w:lineRule="auto"/>
        <w:ind w:firstLine="709"/>
        <w:jc w:val="both"/>
        <w:rPr>
          <w:rFonts w:ascii="Times New Roman" w:hAnsi="Times New Roman" w:cs="Times New Roman"/>
          <w:sz w:val="24"/>
          <w:szCs w:val="24"/>
          <w:lang w:val="en-US"/>
        </w:rPr>
      </w:pPr>
      <w:r w:rsidRPr="000F41A4">
        <w:rPr>
          <w:rFonts w:ascii="Times New Roman" w:hAnsi="Times New Roman" w:cs="Times New Roman"/>
          <w:sz w:val="24"/>
          <w:szCs w:val="24"/>
          <w:lang w:val="en-US"/>
        </w:rPr>
        <w:t>Note:</w:t>
      </w:r>
      <w:r w:rsidRPr="00182073">
        <w:rPr>
          <w:rFonts w:ascii="Times New Roman" w:hAnsi="Times New Roman" w:cs="Times New Roman"/>
          <w:sz w:val="24"/>
          <w:szCs w:val="24"/>
          <w:lang w:val="en-US"/>
        </w:rPr>
        <w:t xml:space="preserve"> “Manufacturing” has been </w:t>
      </w:r>
      <w:proofErr w:type="spellStart"/>
      <w:r w:rsidRPr="00182073">
        <w:rPr>
          <w:rFonts w:ascii="Times New Roman" w:hAnsi="Times New Roman" w:cs="Times New Roman"/>
          <w:sz w:val="24"/>
          <w:szCs w:val="24"/>
          <w:lang w:val="en-US"/>
        </w:rPr>
        <w:t>confidentialised</w:t>
      </w:r>
      <w:proofErr w:type="spellEnd"/>
      <w:r w:rsidRPr="00182073">
        <w:rPr>
          <w:rFonts w:ascii="Times New Roman" w:hAnsi="Times New Roman" w:cs="Times New Roman"/>
          <w:sz w:val="24"/>
          <w:szCs w:val="24"/>
          <w:lang w:val="en-US"/>
        </w:rPr>
        <w:t xml:space="preserve"> in 2020 and </w:t>
      </w:r>
      <w:r w:rsidR="00302C3F">
        <w:rPr>
          <w:rFonts w:ascii="Times New Roman" w:hAnsi="Times New Roman" w:cs="Times New Roman"/>
          <w:sz w:val="24"/>
          <w:szCs w:val="24"/>
          <w:lang w:val="en-US"/>
        </w:rPr>
        <w:t xml:space="preserve">still </w:t>
      </w:r>
      <w:r w:rsidRPr="00182073">
        <w:rPr>
          <w:rFonts w:ascii="Times New Roman" w:hAnsi="Times New Roman" w:cs="Times New Roman"/>
          <w:sz w:val="24"/>
          <w:szCs w:val="24"/>
          <w:lang w:val="en-US"/>
        </w:rPr>
        <w:t>would rank 2nd (</w:t>
      </w:r>
      <w:r w:rsidR="00182073" w:rsidRPr="00182073">
        <w:rPr>
          <w:rFonts w:ascii="Times New Roman" w:hAnsi="Times New Roman" w:cs="Times New Roman"/>
          <w:sz w:val="24"/>
          <w:szCs w:val="24"/>
          <w:shd w:val="clear" w:color="auto" w:fill="FFFFFF"/>
          <w:lang w:val="en-US"/>
        </w:rPr>
        <w:t>131.4</w:t>
      </w:r>
      <w:r w:rsidR="00182073" w:rsidRPr="00182073">
        <w:rPr>
          <w:rFonts w:ascii="Times New Roman" w:hAnsi="Times New Roman" w:cs="Times New Roman"/>
          <w:sz w:val="24"/>
          <w:szCs w:val="24"/>
          <w:shd w:val="clear" w:color="auto" w:fill="FFFFFF"/>
          <w:lang w:val="en-US"/>
        </w:rPr>
        <w:t xml:space="preserve"> </w:t>
      </w:r>
      <w:r w:rsidRPr="00182073">
        <w:rPr>
          <w:rFonts w:ascii="Times New Roman" w:hAnsi="Times New Roman" w:cs="Times New Roman"/>
          <w:sz w:val="24"/>
          <w:szCs w:val="24"/>
          <w:lang w:val="en-US"/>
        </w:rPr>
        <w:t>A$ billion per 20</w:t>
      </w:r>
      <w:r w:rsidR="00182073" w:rsidRPr="00182073">
        <w:rPr>
          <w:rFonts w:ascii="Times New Roman" w:hAnsi="Times New Roman" w:cs="Times New Roman"/>
          <w:sz w:val="24"/>
          <w:szCs w:val="24"/>
          <w:lang w:val="en-US"/>
        </w:rPr>
        <w:t>19</w:t>
      </w:r>
      <w:r w:rsidRPr="00182073">
        <w:rPr>
          <w:rFonts w:ascii="Times New Roman" w:hAnsi="Times New Roman" w:cs="Times New Roman"/>
          <w:sz w:val="24"/>
          <w:szCs w:val="24"/>
          <w:lang w:val="en-US"/>
        </w:rPr>
        <w:t>)</w:t>
      </w:r>
      <w:r>
        <w:rPr>
          <w:rStyle w:val="a8"/>
          <w:rFonts w:ascii="Times New Roman" w:hAnsi="Times New Roman" w:cs="Times New Roman"/>
          <w:sz w:val="24"/>
          <w:szCs w:val="24"/>
          <w:lang w:val="en-US"/>
        </w:rPr>
        <w:footnoteReference w:id="38"/>
      </w:r>
    </w:p>
    <w:p w14:paraId="712470E6" w14:textId="4CC490B7" w:rsidR="00296268" w:rsidRPr="00510A69" w:rsidRDefault="00296268" w:rsidP="00E347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столь обширное сотрудничество в инвестиционной сфере, б</w:t>
      </w:r>
      <w:r w:rsidR="00510A69" w:rsidRPr="00510A69">
        <w:rPr>
          <w:rFonts w:ascii="Times New Roman" w:hAnsi="Times New Roman" w:cs="Times New Roman"/>
          <w:sz w:val="28"/>
          <w:szCs w:val="28"/>
        </w:rPr>
        <w:t>ольшой приток инвестиций из Китая вызывает опасения у австралийцев. С одной стороны, китайские ПИИ вносят большой вклад в развитие различных областей национальной экономики страны,</w:t>
      </w:r>
      <w:r>
        <w:rPr>
          <w:rFonts w:ascii="Times New Roman" w:hAnsi="Times New Roman" w:cs="Times New Roman"/>
          <w:sz w:val="28"/>
          <w:szCs w:val="28"/>
        </w:rPr>
        <w:t xml:space="preserve"> но</w:t>
      </w:r>
      <w:r w:rsidR="00510A69" w:rsidRPr="00510A69">
        <w:rPr>
          <w:rFonts w:ascii="Times New Roman" w:hAnsi="Times New Roman" w:cs="Times New Roman"/>
          <w:sz w:val="28"/>
          <w:szCs w:val="28"/>
        </w:rPr>
        <w:t xml:space="preserve"> с другой стороны, </w:t>
      </w:r>
      <w:r w:rsidR="00510A69" w:rsidRPr="00510A69">
        <w:rPr>
          <w:rFonts w:ascii="Times New Roman" w:hAnsi="Times New Roman" w:cs="Times New Roman"/>
          <w:sz w:val="28"/>
          <w:szCs w:val="28"/>
        </w:rPr>
        <w:lastRenderedPageBreak/>
        <w:t xml:space="preserve">подавляющее большинство китайских компаний тесно связано с правительством КНР, что при нынешнем подъеме Китая вызывает беспокойство. Контроль КПК за большинством аспектов жизни общества и бизнеса в том числе повышает вероятность политического влияния на инвестиционную политику, финансовую систему и управление крупными государственными предприятиями. Это обстоятельство привлекло большое внимание </w:t>
      </w:r>
      <w:r w:rsidR="005333A0">
        <w:rPr>
          <w:rFonts w:ascii="Times New Roman" w:hAnsi="Times New Roman" w:cs="Times New Roman"/>
          <w:sz w:val="28"/>
          <w:szCs w:val="28"/>
        </w:rPr>
        <w:t xml:space="preserve">австралийских </w:t>
      </w:r>
      <w:r w:rsidR="00510A69" w:rsidRPr="00510A69">
        <w:rPr>
          <w:rFonts w:ascii="Times New Roman" w:hAnsi="Times New Roman" w:cs="Times New Roman"/>
          <w:sz w:val="28"/>
          <w:szCs w:val="28"/>
        </w:rPr>
        <w:t>СМИ, которые подняли некоторые проблемы, связанные с китайскими инвестициями.</w:t>
      </w:r>
    </w:p>
    <w:p w14:paraId="2E23920C" w14:textId="1CF33AD9" w:rsidR="00510A69" w:rsidRPr="00510A69" w:rsidRDefault="00510A69" w:rsidP="00510A69">
      <w:pPr>
        <w:spacing w:line="360" w:lineRule="auto"/>
        <w:ind w:firstLine="709"/>
        <w:jc w:val="both"/>
        <w:rPr>
          <w:rFonts w:ascii="Times New Roman" w:hAnsi="Times New Roman" w:cs="Times New Roman"/>
          <w:sz w:val="28"/>
          <w:szCs w:val="28"/>
        </w:rPr>
      </w:pPr>
      <w:r w:rsidRPr="00510A69">
        <w:rPr>
          <w:rFonts w:ascii="Times New Roman" w:hAnsi="Times New Roman" w:cs="Times New Roman"/>
          <w:sz w:val="28"/>
          <w:szCs w:val="28"/>
        </w:rPr>
        <w:t xml:space="preserve">Кроме того, большие опасения вызывает то, что Китай может использовать инвестиции как фактор давления на Австралию при возникновении каких-либо политических разногласий. Тем не менее, правительство и </w:t>
      </w:r>
      <w:r w:rsidR="005333A0" w:rsidRPr="00510A69">
        <w:rPr>
          <w:rFonts w:ascii="Times New Roman" w:hAnsi="Times New Roman" w:cs="Times New Roman"/>
          <w:sz w:val="28"/>
          <w:szCs w:val="28"/>
        </w:rPr>
        <w:t>бизнес</w:t>
      </w:r>
      <w:r w:rsidR="005333A0">
        <w:rPr>
          <w:rFonts w:ascii="Times New Roman" w:hAnsi="Times New Roman" w:cs="Times New Roman"/>
          <w:sz w:val="28"/>
          <w:szCs w:val="28"/>
        </w:rPr>
        <w:t>-</w:t>
      </w:r>
      <w:r w:rsidR="005333A0" w:rsidRPr="00510A69">
        <w:rPr>
          <w:rFonts w:ascii="Times New Roman" w:hAnsi="Times New Roman" w:cs="Times New Roman"/>
          <w:sz w:val="28"/>
          <w:szCs w:val="28"/>
        </w:rPr>
        <w:t>круги, наоборот,</w:t>
      </w:r>
      <w:r w:rsidRPr="00510A69">
        <w:rPr>
          <w:rFonts w:ascii="Times New Roman" w:hAnsi="Times New Roman" w:cs="Times New Roman"/>
          <w:sz w:val="28"/>
          <w:szCs w:val="28"/>
        </w:rPr>
        <w:t xml:space="preserve"> очень положительно оценивают и приветствуют китайские инвестиции.</w:t>
      </w:r>
      <w:r w:rsidR="00296268">
        <w:rPr>
          <w:rFonts w:ascii="Times New Roman" w:hAnsi="Times New Roman" w:cs="Times New Roman"/>
          <w:sz w:val="28"/>
          <w:szCs w:val="28"/>
        </w:rPr>
        <w:t xml:space="preserve"> </w:t>
      </w:r>
      <w:r w:rsidR="005333A0">
        <w:rPr>
          <w:rFonts w:ascii="Times New Roman" w:hAnsi="Times New Roman" w:cs="Times New Roman"/>
          <w:sz w:val="28"/>
          <w:szCs w:val="28"/>
        </w:rPr>
        <w:t xml:space="preserve">И все же, </w:t>
      </w:r>
      <w:r w:rsidRPr="00510A69">
        <w:rPr>
          <w:rFonts w:ascii="Times New Roman" w:hAnsi="Times New Roman" w:cs="Times New Roman"/>
          <w:sz w:val="28"/>
          <w:szCs w:val="28"/>
        </w:rPr>
        <w:t xml:space="preserve">под давлением общественного мнения </w:t>
      </w:r>
      <w:r w:rsidR="005333A0">
        <w:rPr>
          <w:rFonts w:ascii="Times New Roman" w:hAnsi="Times New Roman" w:cs="Times New Roman"/>
          <w:sz w:val="28"/>
          <w:szCs w:val="28"/>
        </w:rPr>
        <w:t>австралийским властям</w:t>
      </w:r>
      <w:r w:rsidRPr="00510A69">
        <w:rPr>
          <w:rFonts w:ascii="Times New Roman" w:hAnsi="Times New Roman" w:cs="Times New Roman"/>
          <w:sz w:val="28"/>
          <w:szCs w:val="28"/>
        </w:rPr>
        <w:t xml:space="preserve"> пришлось пересмотреть свое отношени</w:t>
      </w:r>
      <w:r w:rsidR="005333A0">
        <w:rPr>
          <w:rFonts w:ascii="Times New Roman" w:hAnsi="Times New Roman" w:cs="Times New Roman"/>
          <w:sz w:val="28"/>
          <w:szCs w:val="28"/>
        </w:rPr>
        <w:t>е</w:t>
      </w:r>
      <w:r w:rsidRPr="00510A69">
        <w:rPr>
          <w:rFonts w:ascii="Times New Roman" w:hAnsi="Times New Roman" w:cs="Times New Roman"/>
          <w:sz w:val="28"/>
          <w:szCs w:val="28"/>
        </w:rPr>
        <w:t xml:space="preserve"> к китайским инвестициям, что привело к более тщательному отбору инвестиционных проектов, предлагаемых китайской стороной.</w:t>
      </w:r>
    </w:p>
    <w:p w14:paraId="06946846" w14:textId="7893AA6E" w:rsidR="00510A69" w:rsidRPr="00510A69" w:rsidRDefault="00296268" w:rsidP="00D063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этим, в Австралии существует определенная процедура: п</w:t>
      </w:r>
      <w:r w:rsidR="00510A69" w:rsidRPr="00510A69">
        <w:rPr>
          <w:rFonts w:ascii="Times New Roman" w:hAnsi="Times New Roman" w:cs="Times New Roman"/>
          <w:sz w:val="28"/>
          <w:szCs w:val="28"/>
        </w:rPr>
        <w:t>ри рассмотрении определенного инвестиционного предложения</w:t>
      </w:r>
      <w:r>
        <w:rPr>
          <w:rFonts w:ascii="Times New Roman" w:hAnsi="Times New Roman" w:cs="Times New Roman"/>
          <w:sz w:val="28"/>
          <w:szCs w:val="28"/>
        </w:rPr>
        <w:t>,</w:t>
      </w:r>
      <w:r w:rsidR="00510A69" w:rsidRPr="00510A69">
        <w:rPr>
          <w:rFonts w:ascii="Times New Roman" w:hAnsi="Times New Roman" w:cs="Times New Roman"/>
          <w:sz w:val="28"/>
          <w:szCs w:val="28"/>
        </w:rPr>
        <w:t xml:space="preserve"> </w:t>
      </w:r>
      <w:r>
        <w:rPr>
          <w:rFonts w:ascii="Times New Roman" w:hAnsi="Times New Roman" w:cs="Times New Roman"/>
          <w:sz w:val="28"/>
          <w:szCs w:val="28"/>
        </w:rPr>
        <w:t xml:space="preserve">оно </w:t>
      </w:r>
      <w:r w:rsidR="00510A69" w:rsidRPr="00510A69">
        <w:rPr>
          <w:rFonts w:ascii="Times New Roman" w:hAnsi="Times New Roman" w:cs="Times New Roman"/>
          <w:sz w:val="28"/>
          <w:szCs w:val="28"/>
        </w:rPr>
        <w:t>провер</w:t>
      </w:r>
      <w:r>
        <w:rPr>
          <w:rFonts w:ascii="Times New Roman" w:hAnsi="Times New Roman" w:cs="Times New Roman"/>
          <w:sz w:val="28"/>
          <w:szCs w:val="28"/>
        </w:rPr>
        <w:t>яется</w:t>
      </w:r>
      <w:r w:rsidR="00510A69" w:rsidRPr="00510A69">
        <w:rPr>
          <w:rFonts w:ascii="Times New Roman" w:hAnsi="Times New Roman" w:cs="Times New Roman"/>
          <w:sz w:val="28"/>
          <w:szCs w:val="28"/>
        </w:rPr>
        <w:t xml:space="preserve"> на соответствие национальным интересам, которые не имеют четкого определения. В конце концов, этот «тест на национальные интересы» во многом определяется политическими и общественными настроениями в конкретный период времени. Аналитики отмечают, что Австралия по сравнению с другими странами имеет большее количество отклоненных или потребовавших существенных изменений сделок с китайскими компаниями</w:t>
      </w:r>
      <w:r>
        <w:rPr>
          <w:rFonts w:ascii="Times New Roman" w:hAnsi="Times New Roman" w:cs="Times New Roman"/>
          <w:sz w:val="28"/>
          <w:szCs w:val="28"/>
        </w:rPr>
        <w:t xml:space="preserve">. </w:t>
      </w:r>
      <w:r w:rsidR="00510A69" w:rsidRPr="00510A69">
        <w:rPr>
          <w:rFonts w:ascii="Times New Roman" w:hAnsi="Times New Roman" w:cs="Times New Roman"/>
          <w:sz w:val="28"/>
          <w:szCs w:val="28"/>
        </w:rPr>
        <w:t xml:space="preserve">Кроме того, область природных ресурсов относится к стратегическим отраслям экономики, и Австралия с опасением относится к иностранным инвестициям в эту сферу. Поэтому китайские инвесторы сталкиваются с трудностями при попытке инвестировать в добывающие проекты. Китайские политики говорят о «дискриминации» китайских </w:t>
      </w:r>
      <w:r w:rsidR="00510A69" w:rsidRPr="00510A69">
        <w:rPr>
          <w:rFonts w:ascii="Times New Roman" w:hAnsi="Times New Roman" w:cs="Times New Roman"/>
          <w:sz w:val="28"/>
          <w:szCs w:val="28"/>
        </w:rPr>
        <w:lastRenderedPageBreak/>
        <w:t>инвестиций, отмечая, что сферу ресурсов Австралии сложно назвать «национальной», т.к. большая ее часть находится под контролем иностранных инвесторов</w:t>
      </w:r>
      <w:r>
        <w:rPr>
          <w:rFonts w:ascii="Times New Roman" w:hAnsi="Times New Roman" w:cs="Times New Roman"/>
          <w:sz w:val="28"/>
          <w:szCs w:val="28"/>
        </w:rPr>
        <w:t>.</w:t>
      </w:r>
      <w:r>
        <w:rPr>
          <w:rStyle w:val="a8"/>
          <w:rFonts w:ascii="Times New Roman" w:hAnsi="Times New Roman" w:cs="Times New Roman"/>
          <w:sz w:val="28"/>
          <w:szCs w:val="28"/>
        </w:rPr>
        <w:footnoteReference w:id="39"/>
      </w:r>
      <w:r>
        <w:rPr>
          <w:rFonts w:ascii="Times New Roman" w:hAnsi="Times New Roman" w:cs="Times New Roman"/>
          <w:sz w:val="28"/>
          <w:szCs w:val="28"/>
        </w:rPr>
        <w:t xml:space="preserve"> </w:t>
      </w:r>
      <w:r w:rsidR="00510A69" w:rsidRPr="00510A69">
        <w:rPr>
          <w:rFonts w:ascii="Times New Roman" w:hAnsi="Times New Roman" w:cs="Times New Roman"/>
          <w:sz w:val="28"/>
          <w:szCs w:val="28"/>
        </w:rPr>
        <w:t>Кроме того, большим препятствием на пути сотрудничества является то, что большинство китайских компаний принадлежат государству или же имеют тесные отношения с китайским правительством, что также вызывает недоверие как у австралийских политиков, так и у обычных жителей.</w:t>
      </w:r>
    </w:p>
    <w:p w14:paraId="0670EDAC" w14:textId="1DA58901" w:rsidR="00510A69" w:rsidRPr="00510A69" w:rsidRDefault="00510A69" w:rsidP="00510A69">
      <w:pPr>
        <w:spacing w:line="360" w:lineRule="auto"/>
        <w:ind w:firstLine="709"/>
        <w:jc w:val="both"/>
        <w:rPr>
          <w:rFonts w:ascii="Times New Roman" w:hAnsi="Times New Roman" w:cs="Times New Roman"/>
          <w:sz w:val="28"/>
          <w:szCs w:val="28"/>
        </w:rPr>
      </w:pPr>
      <w:r w:rsidRPr="00510A69">
        <w:rPr>
          <w:rFonts w:ascii="Times New Roman" w:hAnsi="Times New Roman" w:cs="Times New Roman"/>
          <w:sz w:val="28"/>
          <w:szCs w:val="28"/>
        </w:rPr>
        <w:t xml:space="preserve">Эти обстоятельства привели к ряду громких случаев, которые вызвали негодование в Китае. </w:t>
      </w:r>
      <w:r w:rsidR="00D063DD">
        <w:rPr>
          <w:rFonts w:ascii="Times New Roman" w:hAnsi="Times New Roman" w:cs="Times New Roman"/>
          <w:sz w:val="28"/>
          <w:szCs w:val="28"/>
        </w:rPr>
        <w:t xml:space="preserve">Один из </w:t>
      </w:r>
      <w:r w:rsidRPr="00510A69">
        <w:rPr>
          <w:rFonts w:ascii="Times New Roman" w:hAnsi="Times New Roman" w:cs="Times New Roman"/>
          <w:sz w:val="28"/>
          <w:szCs w:val="28"/>
        </w:rPr>
        <w:t>широко известны</w:t>
      </w:r>
      <w:r w:rsidR="00D063DD">
        <w:rPr>
          <w:rFonts w:ascii="Times New Roman" w:hAnsi="Times New Roman" w:cs="Times New Roman"/>
          <w:sz w:val="28"/>
          <w:szCs w:val="28"/>
        </w:rPr>
        <w:t>х</w:t>
      </w:r>
      <w:r w:rsidRPr="00510A69">
        <w:rPr>
          <w:rFonts w:ascii="Times New Roman" w:hAnsi="Times New Roman" w:cs="Times New Roman"/>
          <w:sz w:val="28"/>
          <w:szCs w:val="28"/>
        </w:rPr>
        <w:t xml:space="preserve"> произошел в 2008 г., когда китайская государственная металлургическая алюминиевая компания «</w:t>
      </w:r>
      <w:proofErr w:type="spellStart"/>
      <w:r w:rsidRPr="00510A69">
        <w:rPr>
          <w:rFonts w:ascii="Times New Roman" w:hAnsi="Times New Roman" w:cs="Times New Roman"/>
          <w:sz w:val="28"/>
          <w:szCs w:val="28"/>
        </w:rPr>
        <w:t>Aluminum</w:t>
      </w:r>
      <w:proofErr w:type="spellEnd"/>
      <w:r w:rsidRPr="00510A69">
        <w:rPr>
          <w:rFonts w:ascii="Times New Roman" w:hAnsi="Times New Roman" w:cs="Times New Roman"/>
          <w:sz w:val="28"/>
          <w:szCs w:val="28"/>
        </w:rPr>
        <w:t xml:space="preserve"> Corporation </w:t>
      </w:r>
      <w:proofErr w:type="spellStart"/>
      <w:r w:rsidRPr="00510A69">
        <w:rPr>
          <w:rFonts w:ascii="Times New Roman" w:hAnsi="Times New Roman" w:cs="Times New Roman"/>
          <w:sz w:val="28"/>
          <w:szCs w:val="28"/>
        </w:rPr>
        <w:t>of</w:t>
      </w:r>
      <w:proofErr w:type="spellEnd"/>
      <w:r w:rsidRPr="00510A69">
        <w:rPr>
          <w:rFonts w:ascii="Times New Roman" w:hAnsi="Times New Roman" w:cs="Times New Roman"/>
          <w:sz w:val="28"/>
          <w:szCs w:val="28"/>
        </w:rPr>
        <w:t xml:space="preserve"> China» («</w:t>
      </w:r>
      <w:proofErr w:type="spellStart"/>
      <w:r w:rsidRPr="00510A69">
        <w:rPr>
          <w:rFonts w:ascii="Times New Roman" w:hAnsi="Times New Roman" w:cs="Times New Roman"/>
          <w:sz w:val="28"/>
          <w:szCs w:val="28"/>
        </w:rPr>
        <w:t>Chinalco</w:t>
      </w:r>
      <w:proofErr w:type="spellEnd"/>
      <w:r w:rsidRPr="00510A69">
        <w:rPr>
          <w:rFonts w:ascii="Times New Roman" w:hAnsi="Times New Roman" w:cs="Times New Roman"/>
          <w:sz w:val="28"/>
          <w:szCs w:val="28"/>
        </w:rPr>
        <w:t>») прибрела на Лондонской бирже 12% пакет акций за 19,5 млрд. долл. США у австралийско-британской горно-металлургической компании «Rio Tinto Group» (что увеличило долю «</w:t>
      </w:r>
      <w:proofErr w:type="spellStart"/>
      <w:r w:rsidRPr="00510A69">
        <w:rPr>
          <w:rFonts w:ascii="Times New Roman" w:hAnsi="Times New Roman" w:cs="Times New Roman"/>
          <w:sz w:val="28"/>
          <w:szCs w:val="28"/>
        </w:rPr>
        <w:t>Chinalco</w:t>
      </w:r>
      <w:proofErr w:type="spellEnd"/>
      <w:r w:rsidRPr="00510A69">
        <w:rPr>
          <w:rFonts w:ascii="Times New Roman" w:hAnsi="Times New Roman" w:cs="Times New Roman"/>
          <w:sz w:val="28"/>
          <w:szCs w:val="28"/>
        </w:rPr>
        <w:t>» до 18%)</w:t>
      </w:r>
      <w:r w:rsidR="00D063DD">
        <w:rPr>
          <w:rFonts w:ascii="Times New Roman" w:hAnsi="Times New Roman" w:cs="Times New Roman"/>
          <w:sz w:val="28"/>
          <w:szCs w:val="28"/>
        </w:rPr>
        <w:t>.</w:t>
      </w:r>
      <w:r w:rsidRPr="00510A69">
        <w:rPr>
          <w:rFonts w:ascii="Times New Roman" w:hAnsi="Times New Roman" w:cs="Times New Roman"/>
          <w:sz w:val="28"/>
          <w:szCs w:val="28"/>
        </w:rPr>
        <w:t xml:space="preserve"> На тот момент это была крупнейшая китайская инвестиционная сделка, однако она вызвала негативную реакцию как у некоторых акционеров, так и у австралийских политиков. После приобретения «</w:t>
      </w:r>
      <w:proofErr w:type="spellStart"/>
      <w:r w:rsidRPr="00510A69">
        <w:rPr>
          <w:rFonts w:ascii="Times New Roman" w:hAnsi="Times New Roman" w:cs="Times New Roman"/>
          <w:sz w:val="28"/>
          <w:szCs w:val="28"/>
        </w:rPr>
        <w:t>Chinalco</w:t>
      </w:r>
      <w:proofErr w:type="spellEnd"/>
      <w:r w:rsidRPr="00510A69">
        <w:rPr>
          <w:rFonts w:ascii="Times New Roman" w:hAnsi="Times New Roman" w:cs="Times New Roman"/>
          <w:sz w:val="28"/>
          <w:szCs w:val="28"/>
        </w:rPr>
        <w:t>» подала заявку на одобрение сделки Казначеем. Казначей предварительно одобрил сделку с условием сокращения мест «</w:t>
      </w:r>
      <w:proofErr w:type="spellStart"/>
      <w:r w:rsidRPr="00510A69">
        <w:rPr>
          <w:rFonts w:ascii="Times New Roman" w:hAnsi="Times New Roman" w:cs="Times New Roman"/>
          <w:sz w:val="28"/>
          <w:szCs w:val="28"/>
        </w:rPr>
        <w:t>Chinalco</w:t>
      </w:r>
      <w:proofErr w:type="spellEnd"/>
      <w:r w:rsidRPr="00510A69">
        <w:rPr>
          <w:rFonts w:ascii="Times New Roman" w:hAnsi="Times New Roman" w:cs="Times New Roman"/>
          <w:sz w:val="28"/>
          <w:szCs w:val="28"/>
        </w:rPr>
        <w:t xml:space="preserve">» в совете директоров. Тем не менее, из-за давления со стороны акционеров и правительства «Rio Tinto» аннулировала сделку. Это дело получило неожиданное продолжение. Через месяц после, 5 июля 2009 г., в шанхайском офисе «Rio Tinto» были арестованы четыре руководителя, против которых было выдвинуто обвинение во взяточничестве и шпионаже. В 2010 г. одного из них, С. Ху, приговорили к 10 годам тюремного заключения. Кроме того, власти КНР выдвинули обвинение против «Rio Tinto», заявив, что компания выигрывала тендеры нечестным путем, что </w:t>
      </w:r>
      <w:r w:rsidRPr="00510A69">
        <w:rPr>
          <w:rFonts w:ascii="Times New Roman" w:hAnsi="Times New Roman" w:cs="Times New Roman"/>
          <w:sz w:val="28"/>
          <w:szCs w:val="28"/>
        </w:rPr>
        <w:lastRenderedPageBreak/>
        <w:t>нанесло огромный ущерб национальной безопасности и экономике на сумму более 100 млрд. долл. США</w:t>
      </w:r>
      <w:r w:rsidR="00D063DD">
        <w:rPr>
          <w:rFonts w:ascii="Times New Roman" w:hAnsi="Times New Roman" w:cs="Times New Roman"/>
          <w:sz w:val="28"/>
          <w:szCs w:val="28"/>
        </w:rPr>
        <w:t>.</w:t>
      </w:r>
      <w:r w:rsidR="00D063DD">
        <w:rPr>
          <w:rStyle w:val="a8"/>
          <w:rFonts w:ascii="Times New Roman" w:hAnsi="Times New Roman" w:cs="Times New Roman"/>
          <w:sz w:val="28"/>
          <w:szCs w:val="28"/>
        </w:rPr>
        <w:footnoteReference w:id="40"/>
      </w:r>
    </w:p>
    <w:p w14:paraId="355A815A" w14:textId="1ED48D0E" w:rsidR="00510A69" w:rsidRPr="00510A69" w:rsidRDefault="00510A69" w:rsidP="00510A69">
      <w:pPr>
        <w:spacing w:line="360" w:lineRule="auto"/>
        <w:ind w:firstLine="709"/>
        <w:jc w:val="both"/>
        <w:rPr>
          <w:rFonts w:ascii="Times New Roman" w:hAnsi="Times New Roman" w:cs="Times New Roman"/>
          <w:sz w:val="28"/>
          <w:szCs w:val="28"/>
        </w:rPr>
      </w:pPr>
      <w:r w:rsidRPr="00510A69">
        <w:rPr>
          <w:rFonts w:ascii="Times New Roman" w:hAnsi="Times New Roman" w:cs="Times New Roman"/>
          <w:sz w:val="28"/>
          <w:szCs w:val="28"/>
        </w:rPr>
        <w:t xml:space="preserve">В 2009 г. китайская компания по производству цветных металлов «China </w:t>
      </w:r>
      <w:proofErr w:type="spellStart"/>
      <w:r w:rsidRPr="00510A69">
        <w:rPr>
          <w:rFonts w:ascii="Times New Roman" w:hAnsi="Times New Roman" w:cs="Times New Roman"/>
          <w:sz w:val="28"/>
          <w:szCs w:val="28"/>
        </w:rPr>
        <w:t>Nonferrous</w:t>
      </w:r>
      <w:proofErr w:type="spellEnd"/>
      <w:r w:rsidRPr="00510A69">
        <w:rPr>
          <w:rFonts w:ascii="Times New Roman" w:hAnsi="Times New Roman" w:cs="Times New Roman"/>
          <w:sz w:val="28"/>
          <w:szCs w:val="28"/>
        </w:rPr>
        <w:t xml:space="preserve"> Metal Mining» («CNMC») начала переговоры с австралийской компанией «</w:t>
      </w:r>
      <w:proofErr w:type="spellStart"/>
      <w:r w:rsidRPr="00510A69">
        <w:rPr>
          <w:rFonts w:ascii="Times New Roman" w:hAnsi="Times New Roman" w:cs="Times New Roman"/>
          <w:sz w:val="28"/>
          <w:szCs w:val="28"/>
        </w:rPr>
        <w:t>Lynas</w:t>
      </w:r>
      <w:proofErr w:type="spellEnd"/>
      <w:r w:rsidRPr="00510A69">
        <w:rPr>
          <w:rFonts w:ascii="Times New Roman" w:hAnsi="Times New Roman" w:cs="Times New Roman"/>
          <w:sz w:val="28"/>
          <w:szCs w:val="28"/>
        </w:rPr>
        <w:t xml:space="preserve"> Corporation Ltd» — лидером по добыче редкоземельных элементов, — о покупке 51,6% акций компании за 252 млн. долл. США. Общий объем капиталовложений в один из проектов «</w:t>
      </w:r>
      <w:proofErr w:type="spellStart"/>
      <w:r w:rsidRPr="00510A69">
        <w:rPr>
          <w:rFonts w:ascii="Times New Roman" w:hAnsi="Times New Roman" w:cs="Times New Roman"/>
          <w:sz w:val="28"/>
          <w:szCs w:val="28"/>
        </w:rPr>
        <w:t>Lynas</w:t>
      </w:r>
      <w:proofErr w:type="spellEnd"/>
      <w:r w:rsidRPr="00510A69">
        <w:rPr>
          <w:rFonts w:ascii="Times New Roman" w:hAnsi="Times New Roman" w:cs="Times New Roman"/>
          <w:sz w:val="28"/>
          <w:szCs w:val="28"/>
        </w:rPr>
        <w:t>» должен составлять более 500 млн. долл. США. Совет директоров должен был увеличиться до 8 человек, 4 из которых назначались «CNMC». Однако в сентябре 2009 г. «CNMC» прекратила сделку из-за дополнительных требований Казначея и Совета по обзору иностранных инвестиций, которые среди прочего предполагали сокращение процентного владения акциями до уровня менее 50% и сокращения числа директоров, назначаемых «CNMC»</w:t>
      </w:r>
      <w:r w:rsidR="00BF2FCA">
        <w:rPr>
          <w:rFonts w:ascii="Times New Roman" w:hAnsi="Times New Roman" w:cs="Times New Roman"/>
          <w:sz w:val="28"/>
          <w:szCs w:val="28"/>
        </w:rPr>
        <w:t>.</w:t>
      </w:r>
      <w:r w:rsidR="00BF2FCA">
        <w:rPr>
          <w:rStyle w:val="a8"/>
          <w:rFonts w:ascii="Times New Roman" w:hAnsi="Times New Roman" w:cs="Times New Roman"/>
          <w:sz w:val="28"/>
          <w:szCs w:val="28"/>
        </w:rPr>
        <w:footnoteReference w:id="41"/>
      </w:r>
    </w:p>
    <w:p w14:paraId="6C21376E" w14:textId="42BAC988" w:rsidR="00510A69" w:rsidRDefault="00510A69" w:rsidP="00510A69">
      <w:pPr>
        <w:spacing w:line="360" w:lineRule="auto"/>
        <w:ind w:firstLine="709"/>
        <w:jc w:val="both"/>
        <w:rPr>
          <w:rFonts w:ascii="Times New Roman" w:hAnsi="Times New Roman" w:cs="Times New Roman"/>
          <w:sz w:val="28"/>
          <w:szCs w:val="28"/>
        </w:rPr>
      </w:pPr>
      <w:r w:rsidRPr="00510A69">
        <w:rPr>
          <w:rFonts w:ascii="Times New Roman" w:hAnsi="Times New Roman" w:cs="Times New Roman"/>
          <w:sz w:val="28"/>
          <w:szCs w:val="28"/>
        </w:rPr>
        <w:t>Еще одно громкое дело было связано с крупнейшей китайской компанией в сфере телекоммуникаций «Huawei Technologies Co. Ltd». В 2012 г. австралийское правительство запретило «Huawei» участвовать в тендерах на строительство национальной широкополосной сети интернет, стоимостью 38 млрд. долл. США, из-за проблем с кибербезопасностью</w:t>
      </w:r>
      <w:r w:rsidR="00813CC4">
        <w:rPr>
          <w:rFonts w:ascii="Times New Roman" w:hAnsi="Times New Roman" w:cs="Times New Roman"/>
          <w:sz w:val="28"/>
          <w:szCs w:val="28"/>
        </w:rPr>
        <w:t xml:space="preserve">. </w:t>
      </w:r>
      <w:r w:rsidR="00813CC4">
        <w:rPr>
          <w:rStyle w:val="a8"/>
          <w:rFonts w:ascii="Times New Roman" w:hAnsi="Times New Roman" w:cs="Times New Roman"/>
          <w:sz w:val="28"/>
          <w:szCs w:val="28"/>
        </w:rPr>
        <w:footnoteReference w:id="42"/>
      </w:r>
      <w:r w:rsidR="00BD270F">
        <w:rPr>
          <w:rFonts w:ascii="Times New Roman" w:hAnsi="Times New Roman" w:cs="Times New Roman"/>
          <w:sz w:val="28"/>
          <w:szCs w:val="28"/>
        </w:rPr>
        <w:t xml:space="preserve"> </w:t>
      </w:r>
      <w:r w:rsidRPr="00510A69">
        <w:rPr>
          <w:rFonts w:ascii="Times New Roman" w:hAnsi="Times New Roman" w:cs="Times New Roman"/>
          <w:sz w:val="28"/>
          <w:szCs w:val="28"/>
        </w:rPr>
        <w:t xml:space="preserve">В 2018 г. у компании вновь возникли сложности при попытке участия в проекте в развития быстрой мобильной сети 5G в Австралии. </w:t>
      </w:r>
      <w:r w:rsidR="00813CC4">
        <w:rPr>
          <w:rFonts w:ascii="Times New Roman" w:hAnsi="Times New Roman" w:cs="Times New Roman"/>
          <w:sz w:val="28"/>
          <w:szCs w:val="28"/>
        </w:rPr>
        <w:t>Затем, в</w:t>
      </w:r>
      <w:r w:rsidRPr="00510A69">
        <w:rPr>
          <w:rFonts w:ascii="Times New Roman" w:hAnsi="Times New Roman" w:cs="Times New Roman"/>
          <w:sz w:val="28"/>
          <w:szCs w:val="28"/>
        </w:rPr>
        <w:t xml:space="preserve"> сентябре </w:t>
      </w:r>
      <w:r w:rsidR="00813CC4">
        <w:rPr>
          <w:rFonts w:ascii="Times New Roman" w:hAnsi="Times New Roman" w:cs="Times New Roman"/>
          <w:sz w:val="28"/>
          <w:szCs w:val="28"/>
        </w:rPr>
        <w:t xml:space="preserve">2018 года </w:t>
      </w:r>
      <w:r w:rsidRPr="00510A69">
        <w:rPr>
          <w:rFonts w:ascii="Times New Roman" w:hAnsi="Times New Roman" w:cs="Times New Roman"/>
          <w:sz w:val="28"/>
          <w:szCs w:val="28"/>
        </w:rPr>
        <w:t xml:space="preserve">в силу </w:t>
      </w:r>
      <w:r w:rsidR="00813CC4">
        <w:rPr>
          <w:rFonts w:ascii="Times New Roman" w:hAnsi="Times New Roman" w:cs="Times New Roman"/>
          <w:sz w:val="28"/>
          <w:szCs w:val="28"/>
        </w:rPr>
        <w:t xml:space="preserve">вступило </w:t>
      </w:r>
      <w:r w:rsidRPr="00510A69">
        <w:rPr>
          <w:rFonts w:ascii="Times New Roman" w:hAnsi="Times New Roman" w:cs="Times New Roman"/>
          <w:sz w:val="28"/>
          <w:szCs w:val="28"/>
        </w:rPr>
        <w:t>новое законодательство в этой области, которое позволи</w:t>
      </w:r>
      <w:r w:rsidR="00813CC4">
        <w:rPr>
          <w:rFonts w:ascii="Times New Roman" w:hAnsi="Times New Roman" w:cs="Times New Roman"/>
          <w:sz w:val="28"/>
          <w:szCs w:val="28"/>
        </w:rPr>
        <w:t>ло австралийскому</w:t>
      </w:r>
      <w:r w:rsidRPr="00510A69">
        <w:rPr>
          <w:rFonts w:ascii="Times New Roman" w:hAnsi="Times New Roman" w:cs="Times New Roman"/>
          <w:sz w:val="28"/>
          <w:szCs w:val="28"/>
        </w:rPr>
        <w:t xml:space="preserve"> правительству отклонить сделку по соображениям национальной безопасности</w:t>
      </w:r>
      <w:r w:rsidR="00813CC4">
        <w:rPr>
          <w:rFonts w:ascii="Times New Roman" w:hAnsi="Times New Roman" w:cs="Times New Roman"/>
          <w:sz w:val="28"/>
          <w:szCs w:val="28"/>
        </w:rPr>
        <w:t>.</w:t>
      </w:r>
    </w:p>
    <w:p w14:paraId="76698F4C" w14:textId="76C8B881" w:rsidR="00C3094D" w:rsidRPr="00CE338E" w:rsidRDefault="00C3094D" w:rsidP="00CE33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и не только </w:t>
      </w:r>
      <w:r w:rsidR="00BD270F">
        <w:rPr>
          <w:rFonts w:ascii="Times New Roman" w:hAnsi="Times New Roman" w:cs="Times New Roman"/>
          <w:sz w:val="28"/>
          <w:szCs w:val="28"/>
        </w:rPr>
        <w:t>разногласия</w:t>
      </w:r>
      <w:r>
        <w:rPr>
          <w:rFonts w:ascii="Times New Roman" w:hAnsi="Times New Roman" w:cs="Times New Roman"/>
          <w:sz w:val="28"/>
          <w:szCs w:val="28"/>
        </w:rPr>
        <w:t>, а также ужесточение австралийской политик</w:t>
      </w:r>
      <w:r w:rsidR="00BD270F">
        <w:rPr>
          <w:rFonts w:ascii="Times New Roman" w:hAnsi="Times New Roman" w:cs="Times New Roman"/>
          <w:sz w:val="28"/>
          <w:szCs w:val="28"/>
        </w:rPr>
        <w:t>и</w:t>
      </w:r>
      <w:r>
        <w:rPr>
          <w:rFonts w:ascii="Times New Roman" w:hAnsi="Times New Roman" w:cs="Times New Roman"/>
          <w:sz w:val="28"/>
          <w:szCs w:val="28"/>
        </w:rPr>
        <w:t xml:space="preserve"> на ее рынке инвестиций привели к тому, что 6 мая 2021 года </w:t>
      </w:r>
      <w:r w:rsidRPr="00BD270F">
        <w:rPr>
          <w:rFonts w:ascii="Times New Roman" w:hAnsi="Times New Roman" w:cs="Times New Roman"/>
          <w:sz w:val="28"/>
          <w:szCs w:val="28"/>
        </w:rPr>
        <w:lastRenderedPageBreak/>
        <w:t xml:space="preserve">официальный представитель МИД КНР </w:t>
      </w:r>
      <w:r w:rsidR="00BD270F" w:rsidRPr="00BD270F">
        <w:rPr>
          <w:rFonts w:ascii="Times New Roman" w:hAnsi="Times New Roman" w:cs="Times New Roman"/>
          <w:sz w:val="28"/>
          <w:szCs w:val="28"/>
        </w:rPr>
        <w:t xml:space="preserve">Ван </w:t>
      </w:r>
      <w:proofErr w:type="spellStart"/>
      <w:r w:rsidR="00BD270F" w:rsidRPr="00BD270F">
        <w:rPr>
          <w:rFonts w:ascii="Times New Roman" w:hAnsi="Times New Roman" w:cs="Times New Roman"/>
          <w:sz w:val="28"/>
          <w:szCs w:val="28"/>
        </w:rPr>
        <w:t>Вэньбинь</w:t>
      </w:r>
      <w:proofErr w:type="spellEnd"/>
      <w:r w:rsidR="00BD270F" w:rsidRPr="00BD270F">
        <w:rPr>
          <w:rFonts w:ascii="Times New Roman" w:hAnsi="Times New Roman" w:cs="Times New Roman"/>
          <w:sz w:val="28"/>
          <w:szCs w:val="28"/>
        </w:rPr>
        <w:t xml:space="preserve"> </w:t>
      </w:r>
      <w:r w:rsidRPr="00BD270F">
        <w:rPr>
          <w:rFonts w:ascii="Times New Roman" w:hAnsi="Times New Roman" w:cs="Times New Roman"/>
          <w:sz w:val="28"/>
          <w:szCs w:val="28"/>
        </w:rPr>
        <w:t>выступил с заявлением о том, что «Австралия в последнее время злоупотребляет использованием мотивов так называемой "национальной безопасности"</w:t>
      </w:r>
      <w:r w:rsidR="00CE338E">
        <w:rPr>
          <w:rFonts w:ascii="Times New Roman" w:hAnsi="Times New Roman" w:cs="Times New Roman"/>
          <w:sz w:val="28"/>
          <w:szCs w:val="28"/>
        </w:rPr>
        <w:t xml:space="preserve">, </w:t>
      </w:r>
      <w:r w:rsidR="00CE338E" w:rsidRPr="005333A0">
        <w:rPr>
          <w:rFonts w:ascii="Times New Roman" w:hAnsi="Times New Roman" w:cs="Times New Roman"/>
          <w:sz w:val="28"/>
          <w:szCs w:val="28"/>
        </w:rPr>
        <w:t>все больше ограничив</w:t>
      </w:r>
      <w:r w:rsidR="00CE338E">
        <w:rPr>
          <w:rFonts w:ascii="Times New Roman" w:hAnsi="Times New Roman" w:cs="Times New Roman"/>
          <w:sz w:val="28"/>
          <w:szCs w:val="28"/>
        </w:rPr>
        <w:t xml:space="preserve">ая </w:t>
      </w:r>
      <w:r w:rsidR="00CE338E" w:rsidRPr="005333A0">
        <w:rPr>
          <w:rFonts w:ascii="Times New Roman" w:hAnsi="Times New Roman" w:cs="Times New Roman"/>
          <w:sz w:val="28"/>
          <w:szCs w:val="28"/>
        </w:rPr>
        <w:t xml:space="preserve">и </w:t>
      </w:r>
      <w:r w:rsidR="00CE338E">
        <w:rPr>
          <w:rFonts w:ascii="Times New Roman" w:hAnsi="Times New Roman" w:cs="Times New Roman"/>
          <w:sz w:val="28"/>
          <w:szCs w:val="28"/>
        </w:rPr>
        <w:t xml:space="preserve">тем самым </w:t>
      </w:r>
      <w:r w:rsidR="00CE338E" w:rsidRPr="005333A0">
        <w:rPr>
          <w:rFonts w:ascii="Times New Roman" w:hAnsi="Times New Roman" w:cs="Times New Roman"/>
          <w:sz w:val="28"/>
          <w:szCs w:val="28"/>
        </w:rPr>
        <w:t>подавл</w:t>
      </w:r>
      <w:r w:rsidR="00CE338E">
        <w:rPr>
          <w:rFonts w:ascii="Times New Roman" w:hAnsi="Times New Roman" w:cs="Times New Roman"/>
          <w:sz w:val="28"/>
          <w:szCs w:val="28"/>
        </w:rPr>
        <w:t>яя</w:t>
      </w:r>
      <w:r w:rsidR="00CE338E" w:rsidRPr="005333A0">
        <w:rPr>
          <w:rFonts w:ascii="Times New Roman" w:hAnsi="Times New Roman" w:cs="Times New Roman"/>
          <w:sz w:val="28"/>
          <w:szCs w:val="28"/>
        </w:rPr>
        <w:t xml:space="preserve"> развитие совместных китайско-австралийских проектов, а также сдерживает существующие достижения в областях экономики, торговли и гуманитарной сферы</w:t>
      </w:r>
      <w:r w:rsidRPr="00BD270F">
        <w:rPr>
          <w:rFonts w:ascii="Times New Roman" w:hAnsi="Times New Roman" w:cs="Times New Roman"/>
          <w:sz w:val="28"/>
          <w:szCs w:val="28"/>
        </w:rPr>
        <w:t>».</w:t>
      </w:r>
      <w:r w:rsidRPr="00BD270F">
        <w:rPr>
          <w:rStyle w:val="a8"/>
          <w:rFonts w:ascii="Times New Roman" w:hAnsi="Times New Roman" w:cs="Times New Roman"/>
          <w:sz w:val="28"/>
          <w:szCs w:val="28"/>
        </w:rPr>
        <w:footnoteReference w:id="43"/>
      </w:r>
      <w:r w:rsidR="00BD270F" w:rsidRPr="00BD270F">
        <w:rPr>
          <w:rFonts w:ascii="Times New Roman" w:hAnsi="Times New Roman" w:cs="Times New Roman"/>
          <w:sz w:val="28"/>
          <w:szCs w:val="28"/>
        </w:rPr>
        <w:t>. Все это серьезно подрывает взаимное доверие между двумя странами и разрушает основу для нормального сотрудничества.</w:t>
      </w:r>
    </w:p>
    <w:p w14:paraId="0C67C958" w14:textId="77777777" w:rsidR="00BD270F" w:rsidRDefault="005333A0" w:rsidP="00BD270F">
      <w:pPr>
        <w:spacing w:line="360" w:lineRule="auto"/>
        <w:ind w:firstLine="709"/>
        <w:jc w:val="both"/>
        <w:rPr>
          <w:rFonts w:ascii="Times New Roman" w:hAnsi="Times New Roman" w:cs="Times New Roman"/>
          <w:sz w:val="28"/>
          <w:szCs w:val="28"/>
        </w:rPr>
      </w:pPr>
      <w:r w:rsidRPr="005333A0">
        <w:rPr>
          <w:rFonts w:ascii="Times New Roman" w:hAnsi="Times New Roman" w:cs="Times New Roman"/>
          <w:sz w:val="28"/>
          <w:szCs w:val="28"/>
        </w:rPr>
        <w:t xml:space="preserve">Ван </w:t>
      </w:r>
      <w:proofErr w:type="spellStart"/>
      <w:r w:rsidRPr="005333A0">
        <w:rPr>
          <w:rFonts w:ascii="Times New Roman" w:hAnsi="Times New Roman" w:cs="Times New Roman"/>
          <w:sz w:val="28"/>
          <w:szCs w:val="28"/>
        </w:rPr>
        <w:t>Вэньбинь</w:t>
      </w:r>
      <w:proofErr w:type="spellEnd"/>
      <w:r w:rsidRPr="005333A0">
        <w:rPr>
          <w:rFonts w:ascii="Times New Roman" w:hAnsi="Times New Roman" w:cs="Times New Roman"/>
          <w:sz w:val="28"/>
          <w:szCs w:val="28"/>
        </w:rPr>
        <w:t xml:space="preserve"> сделал такое заявление, комментируя решение Государственного комитета по делам развития и реформ КНР приостановить на неопределенный срок всю деятельность в рамках Китайско-австралийского стратегического экономического диалога начиная с 6 мая.</w:t>
      </w:r>
    </w:p>
    <w:p w14:paraId="5DD8C861" w14:textId="1E598D44" w:rsidR="005333A0" w:rsidRPr="005333A0" w:rsidRDefault="005333A0" w:rsidP="00BD270F">
      <w:pPr>
        <w:spacing w:line="360" w:lineRule="auto"/>
        <w:ind w:firstLine="709"/>
        <w:jc w:val="both"/>
        <w:rPr>
          <w:rFonts w:ascii="Times New Roman" w:hAnsi="Times New Roman" w:cs="Times New Roman"/>
          <w:sz w:val="28"/>
          <w:szCs w:val="28"/>
        </w:rPr>
      </w:pPr>
      <w:r w:rsidRPr="005333A0">
        <w:rPr>
          <w:rFonts w:ascii="Times New Roman" w:hAnsi="Times New Roman" w:cs="Times New Roman"/>
          <w:sz w:val="28"/>
          <w:szCs w:val="28"/>
        </w:rPr>
        <w:t xml:space="preserve">Принятие такого решения связано с нынешним отношением правительства Австралии к вопросам сотрудничества с Китаем, указывается в </w:t>
      </w:r>
      <w:r w:rsidR="00BD270F">
        <w:rPr>
          <w:rFonts w:ascii="Times New Roman" w:hAnsi="Times New Roman" w:cs="Times New Roman"/>
          <w:sz w:val="28"/>
          <w:szCs w:val="28"/>
        </w:rPr>
        <w:t xml:space="preserve">его </w:t>
      </w:r>
      <w:r w:rsidRPr="005333A0">
        <w:rPr>
          <w:rFonts w:ascii="Times New Roman" w:hAnsi="Times New Roman" w:cs="Times New Roman"/>
          <w:sz w:val="28"/>
          <w:szCs w:val="28"/>
        </w:rPr>
        <w:t>заявлении</w:t>
      </w:r>
      <w:r w:rsidR="00BD270F">
        <w:rPr>
          <w:rFonts w:ascii="Times New Roman" w:hAnsi="Times New Roman" w:cs="Times New Roman"/>
          <w:sz w:val="28"/>
          <w:szCs w:val="28"/>
        </w:rPr>
        <w:t>. «</w:t>
      </w:r>
      <w:r w:rsidRPr="005333A0">
        <w:rPr>
          <w:rFonts w:ascii="Times New Roman" w:hAnsi="Times New Roman" w:cs="Times New Roman"/>
          <w:sz w:val="28"/>
          <w:szCs w:val="28"/>
        </w:rPr>
        <w:t>Китай всегда придерживается мнения, что здоровые и стабильные отношения между Китаем и Австралией отвечают фундаментальным интересам обеих стран</w:t>
      </w:r>
      <w:r w:rsidR="00BD270F">
        <w:rPr>
          <w:rFonts w:ascii="Times New Roman" w:hAnsi="Times New Roman" w:cs="Times New Roman"/>
          <w:sz w:val="28"/>
          <w:szCs w:val="28"/>
        </w:rPr>
        <w:t>»</w:t>
      </w:r>
      <w:r w:rsidRPr="005333A0">
        <w:rPr>
          <w:rFonts w:ascii="Times New Roman" w:hAnsi="Times New Roman" w:cs="Times New Roman"/>
          <w:sz w:val="28"/>
          <w:szCs w:val="28"/>
        </w:rPr>
        <w:t xml:space="preserve">, </w:t>
      </w:r>
      <w:r w:rsidR="00BD270F">
        <w:rPr>
          <w:rFonts w:ascii="Times New Roman" w:hAnsi="Times New Roman" w:cs="Times New Roman"/>
          <w:sz w:val="28"/>
          <w:szCs w:val="28"/>
        </w:rPr>
        <w:t xml:space="preserve">- </w:t>
      </w:r>
      <w:r w:rsidRPr="005333A0">
        <w:rPr>
          <w:rFonts w:ascii="Times New Roman" w:hAnsi="Times New Roman" w:cs="Times New Roman"/>
          <w:sz w:val="28"/>
          <w:szCs w:val="28"/>
        </w:rPr>
        <w:t xml:space="preserve">сказал Ван </w:t>
      </w:r>
      <w:proofErr w:type="spellStart"/>
      <w:r w:rsidRPr="005333A0">
        <w:rPr>
          <w:rFonts w:ascii="Times New Roman" w:hAnsi="Times New Roman" w:cs="Times New Roman"/>
          <w:sz w:val="28"/>
          <w:szCs w:val="28"/>
        </w:rPr>
        <w:t>Вэньбинь</w:t>
      </w:r>
      <w:proofErr w:type="spellEnd"/>
      <w:r w:rsidRPr="005333A0">
        <w:rPr>
          <w:rFonts w:ascii="Times New Roman" w:hAnsi="Times New Roman" w:cs="Times New Roman"/>
          <w:sz w:val="28"/>
          <w:szCs w:val="28"/>
        </w:rPr>
        <w:t>. Он добавил, что китайско-австралийское сотрудничество является взаимовыгодным и обоюдно выигрышным по своей сути. При этом взаимное уважение и доверие являются предпосылками для диалога и прагматичного сотрудничества между странами, указал официальный представитель</w:t>
      </w:r>
      <w:r w:rsidR="00FC2FA2">
        <w:rPr>
          <w:rFonts w:ascii="Times New Roman" w:hAnsi="Times New Roman" w:cs="Times New Roman"/>
          <w:sz w:val="28"/>
          <w:szCs w:val="28"/>
        </w:rPr>
        <w:t xml:space="preserve"> МИД КНР</w:t>
      </w:r>
      <w:r w:rsidRPr="005333A0">
        <w:rPr>
          <w:rFonts w:ascii="Times New Roman" w:hAnsi="Times New Roman" w:cs="Times New Roman"/>
          <w:sz w:val="28"/>
          <w:szCs w:val="28"/>
        </w:rPr>
        <w:t>.</w:t>
      </w:r>
      <w:r w:rsidR="00BD270F">
        <w:rPr>
          <w:rStyle w:val="a8"/>
          <w:rFonts w:ascii="Times New Roman" w:hAnsi="Times New Roman" w:cs="Times New Roman"/>
          <w:sz w:val="28"/>
          <w:szCs w:val="28"/>
        </w:rPr>
        <w:footnoteReference w:id="44"/>
      </w:r>
    </w:p>
    <w:p w14:paraId="472CE181" w14:textId="218AED46" w:rsidR="005333A0" w:rsidRDefault="00CD79BE" w:rsidP="001745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333A0" w:rsidRPr="005333A0">
        <w:rPr>
          <w:rFonts w:ascii="Times New Roman" w:hAnsi="Times New Roman" w:cs="Times New Roman"/>
          <w:sz w:val="28"/>
          <w:szCs w:val="28"/>
        </w:rPr>
        <w:t>Китай вынужден принять необходимые и законные ответные меры, а Австралия должна взять на себя всю ответственность за это</w:t>
      </w:r>
      <w:r>
        <w:rPr>
          <w:rFonts w:ascii="Times New Roman" w:hAnsi="Times New Roman" w:cs="Times New Roman"/>
          <w:sz w:val="28"/>
          <w:szCs w:val="28"/>
        </w:rPr>
        <w:t>»</w:t>
      </w:r>
      <w:r w:rsidR="005333A0" w:rsidRPr="005333A0">
        <w:rPr>
          <w:rFonts w:ascii="Times New Roman" w:hAnsi="Times New Roman" w:cs="Times New Roman"/>
          <w:sz w:val="28"/>
          <w:szCs w:val="28"/>
        </w:rPr>
        <w:t>, -</w:t>
      </w:r>
      <w:r>
        <w:rPr>
          <w:rFonts w:ascii="Times New Roman" w:hAnsi="Times New Roman" w:cs="Times New Roman"/>
          <w:sz w:val="28"/>
          <w:szCs w:val="28"/>
        </w:rPr>
        <w:t xml:space="preserve"> </w:t>
      </w:r>
      <w:r w:rsidR="005333A0" w:rsidRPr="005333A0">
        <w:rPr>
          <w:rFonts w:ascii="Times New Roman" w:hAnsi="Times New Roman" w:cs="Times New Roman"/>
          <w:sz w:val="28"/>
          <w:szCs w:val="28"/>
        </w:rPr>
        <w:t xml:space="preserve">указал </w:t>
      </w:r>
      <w:r>
        <w:rPr>
          <w:rFonts w:ascii="Times New Roman" w:hAnsi="Times New Roman" w:cs="Times New Roman"/>
          <w:sz w:val="28"/>
          <w:szCs w:val="28"/>
        </w:rPr>
        <w:t xml:space="preserve">в своем заявлении </w:t>
      </w:r>
      <w:r w:rsidR="005333A0" w:rsidRPr="005333A0">
        <w:rPr>
          <w:rFonts w:ascii="Times New Roman" w:hAnsi="Times New Roman" w:cs="Times New Roman"/>
          <w:sz w:val="28"/>
          <w:szCs w:val="28"/>
        </w:rPr>
        <w:t xml:space="preserve">Ван </w:t>
      </w:r>
      <w:proofErr w:type="spellStart"/>
      <w:r w:rsidR="005333A0" w:rsidRPr="005333A0">
        <w:rPr>
          <w:rFonts w:ascii="Times New Roman" w:hAnsi="Times New Roman" w:cs="Times New Roman"/>
          <w:sz w:val="28"/>
          <w:szCs w:val="28"/>
        </w:rPr>
        <w:t>Вэньбинь</w:t>
      </w:r>
      <w:proofErr w:type="spellEnd"/>
      <w:r w:rsidR="005333A0" w:rsidRPr="005333A0">
        <w:rPr>
          <w:rFonts w:ascii="Times New Roman" w:hAnsi="Times New Roman" w:cs="Times New Roman"/>
          <w:sz w:val="28"/>
          <w:szCs w:val="28"/>
        </w:rPr>
        <w:t>.</w:t>
      </w:r>
      <w:r>
        <w:rPr>
          <w:rFonts w:ascii="Times New Roman" w:hAnsi="Times New Roman" w:cs="Times New Roman"/>
          <w:sz w:val="28"/>
          <w:szCs w:val="28"/>
        </w:rPr>
        <w:t xml:space="preserve"> «</w:t>
      </w:r>
      <w:r w:rsidR="005333A0" w:rsidRPr="005333A0">
        <w:rPr>
          <w:rFonts w:ascii="Times New Roman" w:hAnsi="Times New Roman" w:cs="Times New Roman"/>
          <w:sz w:val="28"/>
          <w:szCs w:val="28"/>
        </w:rPr>
        <w:t xml:space="preserve">Мы призываем Австралию отказаться от ментальности и идеологических предубеждений времен "холодной войны"; </w:t>
      </w:r>
      <w:r w:rsidR="005333A0" w:rsidRPr="005333A0">
        <w:rPr>
          <w:rFonts w:ascii="Times New Roman" w:hAnsi="Times New Roman" w:cs="Times New Roman"/>
          <w:sz w:val="28"/>
          <w:szCs w:val="28"/>
        </w:rPr>
        <w:lastRenderedPageBreak/>
        <w:t>объективно взглянуть на развитие Китая и китайско-австралийское сотрудничество; незамедлительно вернуться к рациональному подходу, исправить свои ошибки и изменить курс; прекратить необоснованное сдерживание китайско-австралийского сотрудничества; перестать политизировать и стигматизировать нормальные обмены между двумя странами: воздержаться от дальнейшего следования по ложному пути”, -</w:t>
      </w:r>
      <w:r>
        <w:rPr>
          <w:rFonts w:ascii="Times New Roman" w:hAnsi="Times New Roman" w:cs="Times New Roman"/>
          <w:sz w:val="28"/>
          <w:szCs w:val="28"/>
        </w:rPr>
        <w:t xml:space="preserve"> также подчеркнул он.</w:t>
      </w:r>
      <w:r>
        <w:rPr>
          <w:rStyle w:val="a8"/>
          <w:rFonts w:ascii="Times New Roman" w:hAnsi="Times New Roman" w:cs="Times New Roman"/>
          <w:sz w:val="28"/>
          <w:szCs w:val="28"/>
        </w:rPr>
        <w:footnoteReference w:id="45"/>
      </w:r>
    </w:p>
    <w:p w14:paraId="21FC2A96" w14:textId="77777777" w:rsidR="007B384D" w:rsidRPr="002E58AA" w:rsidRDefault="007B384D" w:rsidP="00361012">
      <w:pPr>
        <w:shd w:val="clear" w:color="auto" w:fill="FFFFFF"/>
        <w:spacing w:line="360" w:lineRule="auto"/>
        <w:ind w:firstLine="709"/>
        <w:jc w:val="both"/>
        <w:rPr>
          <w:rFonts w:ascii="Times New Roman" w:eastAsia="Times New Roman" w:hAnsi="Times New Roman" w:cs="Times New Roman"/>
          <w:sz w:val="28"/>
          <w:szCs w:val="28"/>
        </w:rPr>
      </w:pPr>
      <w:r w:rsidRPr="002E58AA">
        <w:rPr>
          <w:rFonts w:ascii="Times New Roman" w:eastAsia="Times New Roman" w:hAnsi="Times New Roman" w:cs="Times New Roman"/>
          <w:sz w:val="28"/>
          <w:szCs w:val="28"/>
        </w:rPr>
        <w:t>В 2020 году прямые инвестиции</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Китая</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Австралию</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упали на 61</w:t>
      </w:r>
      <w:r>
        <w:rPr>
          <w:rFonts w:ascii="Times New Roman" w:eastAsia="Times New Roman" w:hAnsi="Times New Roman" w:cs="Times New Roman"/>
          <w:sz w:val="28"/>
          <w:szCs w:val="28"/>
        </w:rPr>
        <w:t>%</w:t>
      </w:r>
      <w:r w:rsidRPr="002E58AA">
        <w:rPr>
          <w:rFonts w:ascii="Times New Roman" w:eastAsia="Times New Roman" w:hAnsi="Times New Roman" w:cs="Times New Roman"/>
          <w:sz w:val="28"/>
          <w:szCs w:val="28"/>
        </w:rPr>
        <w:t xml:space="preserve"> до 783 млн долларов США, что является рекордным минимумом за последние шесть лет, следует из анализа Института экономических исследований стран Восточной Азии при</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Австралийско</w:t>
      </w:r>
      <w:r>
        <w:rPr>
          <w:rFonts w:ascii="Times New Roman" w:eastAsia="Times New Roman" w:hAnsi="Times New Roman" w:cs="Times New Roman"/>
          <w:sz w:val="28"/>
          <w:szCs w:val="28"/>
        </w:rPr>
        <w:t xml:space="preserve">м </w:t>
      </w:r>
      <w:r w:rsidRPr="002E58AA">
        <w:rPr>
          <w:rFonts w:ascii="Times New Roman" w:eastAsia="Times New Roman" w:hAnsi="Times New Roman" w:cs="Times New Roman"/>
          <w:sz w:val="28"/>
          <w:szCs w:val="28"/>
        </w:rPr>
        <w:t>национальном университете.</w:t>
      </w:r>
    </w:p>
    <w:p w14:paraId="61FA8F23" w14:textId="77777777" w:rsidR="007B384D" w:rsidRPr="002E58AA" w:rsidRDefault="007B384D" w:rsidP="00361012">
      <w:pPr>
        <w:shd w:val="clear" w:color="auto" w:fill="FFFFFF"/>
        <w:spacing w:line="360" w:lineRule="auto"/>
        <w:ind w:firstLine="709"/>
        <w:jc w:val="both"/>
        <w:rPr>
          <w:rFonts w:ascii="Times New Roman" w:eastAsia="Times New Roman" w:hAnsi="Times New Roman" w:cs="Times New Roman"/>
          <w:sz w:val="28"/>
          <w:szCs w:val="28"/>
        </w:rPr>
      </w:pPr>
      <w:r w:rsidRPr="002E58AA">
        <w:rPr>
          <w:rFonts w:ascii="Times New Roman" w:eastAsia="Times New Roman" w:hAnsi="Times New Roman" w:cs="Times New Roman"/>
          <w:sz w:val="28"/>
          <w:szCs w:val="28"/>
        </w:rPr>
        <w:t xml:space="preserve">Официальный представитель МИД КНР Ван </w:t>
      </w:r>
      <w:proofErr w:type="spellStart"/>
      <w:r w:rsidRPr="002E58AA">
        <w:rPr>
          <w:rFonts w:ascii="Times New Roman" w:eastAsia="Times New Roman" w:hAnsi="Times New Roman" w:cs="Times New Roman"/>
          <w:sz w:val="28"/>
          <w:szCs w:val="28"/>
        </w:rPr>
        <w:t>Вэньбинь</w:t>
      </w:r>
      <w:proofErr w:type="spellEnd"/>
      <w:r w:rsidRPr="002E58AA">
        <w:rPr>
          <w:rFonts w:ascii="Times New Roman" w:eastAsia="Times New Roman" w:hAnsi="Times New Roman" w:cs="Times New Roman"/>
          <w:sz w:val="28"/>
          <w:szCs w:val="28"/>
        </w:rPr>
        <w:t xml:space="preserve"> отметил, что вышеприведенные цифры могут вполне отражать реальные проблемы в</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китайско-австралийских</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отношениях.</w:t>
      </w:r>
    </w:p>
    <w:p w14:paraId="645218F7" w14:textId="67DD256B" w:rsidR="007B384D" w:rsidRPr="002E58AA" w:rsidRDefault="007B384D" w:rsidP="00361012">
      <w:pPr>
        <w:shd w:val="clear" w:color="auto" w:fill="FFFFFF"/>
        <w:spacing w:line="360" w:lineRule="auto"/>
        <w:ind w:firstLine="709"/>
        <w:jc w:val="both"/>
        <w:rPr>
          <w:rFonts w:ascii="Times New Roman" w:eastAsia="Times New Roman" w:hAnsi="Times New Roman" w:cs="Times New Roman"/>
          <w:sz w:val="28"/>
          <w:szCs w:val="28"/>
        </w:rPr>
      </w:pPr>
      <w:r w:rsidRPr="002E58AA">
        <w:rPr>
          <w:rFonts w:ascii="Times New Roman" w:eastAsia="Times New Roman" w:hAnsi="Times New Roman" w:cs="Times New Roman"/>
          <w:sz w:val="28"/>
          <w:szCs w:val="28"/>
        </w:rPr>
        <w:t xml:space="preserve">Экономическое, торговое и инвестиционное сотрудничество между двумя странами по своей сути является взаимовыгодным и </w:t>
      </w:r>
      <w:proofErr w:type="spellStart"/>
      <w:r w:rsidRPr="002E58AA">
        <w:rPr>
          <w:rFonts w:ascii="Times New Roman" w:eastAsia="Times New Roman" w:hAnsi="Times New Roman" w:cs="Times New Roman"/>
          <w:sz w:val="28"/>
          <w:szCs w:val="28"/>
        </w:rPr>
        <w:t>обоюдовыигрышным</w:t>
      </w:r>
      <w:proofErr w:type="spellEnd"/>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Инвестиции</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китайских</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предприятий в</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Австралии</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внесли большой вклад в местное экономическое развитие, создание новых рабочих мест и обеспечение народного благосостояния.</w:t>
      </w:r>
    </w:p>
    <w:p w14:paraId="3C94A11C" w14:textId="2C1F2807" w:rsidR="007B384D" w:rsidRPr="002E58AA" w:rsidRDefault="007B384D" w:rsidP="00361012">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E58AA">
        <w:rPr>
          <w:rFonts w:ascii="Times New Roman" w:eastAsia="Times New Roman" w:hAnsi="Times New Roman" w:cs="Times New Roman"/>
          <w:sz w:val="28"/>
          <w:szCs w:val="28"/>
        </w:rPr>
        <w:t>На фоне общего роста прямых инвестиций</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Китая</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за рубежом на 3,3</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в прошлом году наблюдался значительный спад</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китайских</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прямых инвестиций в</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Австралии</w:t>
      </w:r>
      <w:r>
        <w:rPr>
          <w:rFonts w:ascii="Times New Roman" w:eastAsia="Times New Roman" w:hAnsi="Times New Roman" w:cs="Times New Roman"/>
          <w:sz w:val="28"/>
          <w:szCs w:val="28"/>
        </w:rPr>
        <w:t xml:space="preserve">», - </w:t>
      </w:r>
      <w:r w:rsidRPr="002E58AA">
        <w:rPr>
          <w:rFonts w:ascii="Times New Roman" w:eastAsia="Times New Roman" w:hAnsi="Times New Roman" w:cs="Times New Roman"/>
          <w:sz w:val="28"/>
          <w:szCs w:val="28"/>
        </w:rPr>
        <w:t xml:space="preserve">отметил Ван </w:t>
      </w:r>
      <w:proofErr w:type="spellStart"/>
      <w:r w:rsidRPr="002E58AA">
        <w:rPr>
          <w:rFonts w:ascii="Times New Roman" w:eastAsia="Times New Roman" w:hAnsi="Times New Roman" w:cs="Times New Roman"/>
          <w:sz w:val="28"/>
          <w:szCs w:val="28"/>
        </w:rPr>
        <w:t>Вэньбинь</w:t>
      </w:r>
      <w:proofErr w:type="spellEnd"/>
      <w:r w:rsidRPr="002E58AA">
        <w:rPr>
          <w:rFonts w:ascii="Times New Roman" w:eastAsia="Times New Roman" w:hAnsi="Times New Roman" w:cs="Times New Roman"/>
          <w:sz w:val="28"/>
          <w:szCs w:val="28"/>
        </w:rPr>
        <w:t>, призвав</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австралийскую</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сторону серьезно задуматься над причинами данной тенденции.</w:t>
      </w:r>
      <w:r>
        <w:rPr>
          <w:rStyle w:val="a8"/>
          <w:rFonts w:ascii="Times New Roman" w:eastAsia="Times New Roman" w:hAnsi="Times New Roman" w:cs="Times New Roman"/>
          <w:sz w:val="28"/>
          <w:szCs w:val="28"/>
        </w:rPr>
        <w:footnoteReference w:id="46"/>
      </w:r>
    </w:p>
    <w:p w14:paraId="5981E4C2" w14:textId="42298C1E" w:rsidR="007B384D" w:rsidRPr="00F8233C" w:rsidRDefault="007B384D" w:rsidP="00361012">
      <w:pPr>
        <w:shd w:val="clear" w:color="auto" w:fill="FFFFFF"/>
        <w:spacing w:line="360" w:lineRule="auto"/>
        <w:ind w:firstLine="709"/>
        <w:jc w:val="both"/>
        <w:rPr>
          <w:rFonts w:ascii="Times New Roman" w:eastAsia="Times New Roman" w:hAnsi="Times New Roman" w:cs="Times New Roman"/>
          <w:sz w:val="28"/>
          <w:szCs w:val="28"/>
        </w:rPr>
      </w:pPr>
      <w:r w:rsidRPr="002E58AA">
        <w:rPr>
          <w:rFonts w:ascii="Times New Roman" w:eastAsia="Times New Roman" w:hAnsi="Times New Roman" w:cs="Times New Roman"/>
          <w:sz w:val="28"/>
          <w:szCs w:val="28"/>
        </w:rPr>
        <w:lastRenderedPageBreak/>
        <w:t>По его словам, в последние годы</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австралийская</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сторона неоднократно злоупотребляла концепцией "национальной безопасности", чтобы наложить вето на инвестиционные проекты</w:t>
      </w:r>
      <w:r>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китайских</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предприятий в</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Австралии,</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и по любому поводу вводила необоснованные ограничения на обычную коммуникацию и сотрудничество между двумя странами в различных областях.</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Такие действия серьезно повлияли на уверенность</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китайских</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предприятий в инвестировании в</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Австралии</w:t>
      </w:r>
      <w:r w:rsidR="00E107BA">
        <w:rPr>
          <w:rFonts w:ascii="Times New Roman" w:eastAsia="Times New Roman" w:hAnsi="Times New Roman" w:cs="Times New Roman"/>
          <w:sz w:val="28"/>
          <w:szCs w:val="28"/>
        </w:rPr>
        <w:t>»</w:t>
      </w:r>
      <w:r w:rsidRPr="002E58AA">
        <w:rPr>
          <w:rFonts w:ascii="Times New Roman" w:eastAsia="Times New Roman" w:hAnsi="Times New Roman" w:cs="Times New Roman"/>
          <w:sz w:val="28"/>
          <w:szCs w:val="28"/>
        </w:rPr>
        <w:t>, -</w:t>
      </w:r>
      <w:r w:rsidR="00E107BA">
        <w:rPr>
          <w:rFonts w:ascii="Times New Roman" w:eastAsia="Times New Roman" w:hAnsi="Times New Roman" w:cs="Times New Roman"/>
          <w:sz w:val="28"/>
          <w:szCs w:val="28"/>
        </w:rPr>
        <w:t xml:space="preserve"> также </w:t>
      </w:r>
      <w:r w:rsidRPr="002E58AA">
        <w:rPr>
          <w:rFonts w:ascii="Times New Roman" w:eastAsia="Times New Roman" w:hAnsi="Times New Roman" w:cs="Times New Roman"/>
          <w:sz w:val="28"/>
          <w:szCs w:val="28"/>
        </w:rPr>
        <w:t>добавил он.</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Такая практика политизации в экономических и торговых вопросах противоречит рыночным правилам и принципу свободной конкуренции, которые</w:t>
      </w:r>
      <w:r w:rsidR="00E107BA">
        <w:rPr>
          <w:rFonts w:ascii="Times New Roman" w:eastAsia="Times New Roman" w:hAnsi="Times New Roman" w:cs="Times New Roman"/>
          <w:sz w:val="28"/>
          <w:szCs w:val="28"/>
        </w:rPr>
        <w:t xml:space="preserve"> А</w:t>
      </w:r>
      <w:r w:rsidRPr="002E58AA">
        <w:rPr>
          <w:rFonts w:ascii="Times New Roman" w:eastAsia="Times New Roman" w:hAnsi="Times New Roman" w:cs="Times New Roman"/>
          <w:sz w:val="28"/>
          <w:szCs w:val="28"/>
        </w:rPr>
        <w:t>встралия</w:t>
      </w:r>
      <w:r w:rsidR="00E107BA">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всегда афишировала, а также наносит ущерб ее собственным интересам и репутации</w:t>
      </w:r>
      <w:r w:rsidR="00E107BA">
        <w:rPr>
          <w:rFonts w:ascii="Times New Roman" w:eastAsia="Times New Roman" w:hAnsi="Times New Roman" w:cs="Times New Roman"/>
          <w:sz w:val="28"/>
          <w:szCs w:val="28"/>
        </w:rPr>
        <w:t xml:space="preserve">», - </w:t>
      </w:r>
      <w:r w:rsidRPr="002E58AA">
        <w:rPr>
          <w:rFonts w:ascii="Times New Roman" w:eastAsia="Times New Roman" w:hAnsi="Times New Roman" w:cs="Times New Roman"/>
          <w:sz w:val="28"/>
          <w:szCs w:val="28"/>
        </w:rPr>
        <w:t>заявил официальный представитель МИД КНР.</w:t>
      </w:r>
      <w:r w:rsidR="00E107BA">
        <w:rPr>
          <w:rStyle w:val="a8"/>
          <w:rFonts w:ascii="Times New Roman" w:eastAsia="Times New Roman" w:hAnsi="Times New Roman" w:cs="Times New Roman"/>
          <w:sz w:val="28"/>
          <w:szCs w:val="28"/>
        </w:rPr>
        <w:footnoteReference w:id="47"/>
      </w:r>
      <w:r w:rsidR="00F8233C">
        <w:rPr>
          <w:rFonts w:ascii="Times New Roman" w:eastAsia="Times New Roman" w:hAnsi="Times New Roman" w:cs="Times New Roman"/>
          <w:sz w:val="28"/>
          <w:szCs w:val="28"/>
        </w:rPr>
        <w:t xml:space="preserve"> «П</w:t>
      </w:r>
      <w:r w:rsidRPr="002E58AA">
        <w:rPr>
          <w:rFonts w:ascii="Times New Roman" w:eastAsia="Times New Roman" w:hAnsi="Times New Roman" w:cs="Times New Roman"/>
          <w:sz w:val="28"/>
          <w:szCs w:val="28"/>
        </w:rPr>
        <w:t>равительству</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Австралии</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следует принять меры для обеспечения справедливой, открытой и недискриминационной инвестиционной среды для иностранных инвесторов, в том числе</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китайских</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предприятий, и создать комфортные условия для практического сотрудничества между</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Китаем</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и</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Австралией</w:t>
      </w:r>
      <w:r w:rsidR="00F8233C">
        <w:rPr>
          <w:rFonts w:ascii="Times New Roman" w:eastAsia="Times New Roman" w:hAnsi="Times New Roman" w:cs="Times New Roman"/>
          <w:sz w:val="28"/>
          <w:szCs w:val="28"/>
        </w:rPr>
        <w:t xml:space="preserve"> </w:t>
      </w:r>
      <w:r w:rsidRPr="002E58AA">
        <w:rPr>
          <w:rFonts w:ascii="Times New Roman" w:eastAsia="Times New Roman" w:hAnsi="Times New Roman" w:cs="Times New Roman"/>
          <w:sz w:val="28"/>
          <w:szCs w:val="28"/>
        </w:rPr>
        <w:t>в различных областях</w:t>
      </w:r>
      <w:r w:rsidR="00F8233C">
        <w:rPr>
          <w:rFonts w:ascii="Times New Roman" w:eastAsia="Times New Roman" w:hAnsi="Times New Roman" w:cs="Times New Roman"/>
          <w:sz w:val="28"/>
          <w:szCs w:val="28"/>
        </w:rPr>
        <w:t>»</w:t>
      </w:r>
      <w:r w:rsidRPr="002E58AA">
        <w:rPr>
          <w:rFonts w:ascii="Times New Roman" w:eastAsia="Times New Roman" w:hAnsi="Times New Roman" w:cs="Times New Roman"/>
          <w:sz w:val="28"/>
          <w:szCs w:val="28"/>
        </w:rPr>
        <w:t>.</w:t>
      </w:r>
      <w:r>
        <w:rPr>
          <w:rStyle w:val="a8"/>
          <w:rFonts w:ascii="Times New Roman" w:eastAsia="Times New Roman" w:hAnsi="Times New Roman" w:cs="Times New Roman"/>
          <w:sz w:val="28"/>
          <w:szCs w:val="28"/>
        </w:rPr>
        <w:footnoteReference w:id="48"/>
      </w:r>
    </w:p>
    <w:p w14:paraId="6731DB4A" w14:textId="77777777" w:rsidR="007B384D" w:rsidRPr="00FA05FF" w:rsidRDefault="007B384D" w:rsidP="007B384D">
      <w:pPr>
        <w:spacing w:line="360" w:lineRule="auto"/>
        <w:ind w:firstLine="709"/>
        <w:jc w:val="both"/>
        <w:rPr>
          <w:rFonts w:ascii="Times New Roman" w:eastAsia="Times New Roman" w:hAnsi="Times New Roman" w:cs="Times New Roman"/>
          <w:sz w:val="28"/>
          <w:szCs w:val="28"/>
        </w:rPr>
      </w:pPr>
      <w:r w:rsidRPr="00FA05FF">
        <w:rPr>
          <w:rFonts w:ascii="Times New Roman" w:eastAsia="Times New Roman" w:hAnsi="Times New Roman" w:cs="Times New Roman"/>
          <w:sz w:val="28"/>
          <w:szCs w:val="28"/>
        </w:rPr>
        <w:t>По заявлению официального представителя посольства КНР в Австралии «недавние заявления министра торговли Австралии о том, что Китай не соблюдает китайско-австралийское соглашение о свободной торговле, являются совершенно необоснованными».</w:t>
      </w:r>
      <w:r w:rsidRPr="00FA05FF">
        <w:rPr>
          <w:rStyle w:val="a8"/>
          <w:rFonts w:ascii="Times New Roman" w:eastAsia="Times New Roman" w:hAnsi="Times New Roman" w:cs="Times New Roman"/>
          <w:sz w:val="28"/>
          <w:szCs w:val="28"/>
        </w:rPr>
        <w:footnoteReference w:id="49"/>
      </w:r>
      <w:r w:rsidRPr="00FA05FF">
        <w:rPr>
          <w:rFonts w:ascii="Times New Roman" w:eastAsia="Times New Roman" w:hAnsi="Times New Roman" w:cs="Times New Roman"/>
          <w:sz w:val="28"/>
          <w:szCs w:val="28"/>
        </w:rPr>
        <w:t xml:space="preserve"> В заявлении также было сказано, что в действительности, с начала реализации китайско-австралийского соглашения о свободной торговле в течение 6 лет подряд с 2015 года по настоящее время Китай активно выполняет свои обязательства по снижению тарифов на импортные товары из Австралии. В настоящее </w:t>
      </w:r>
      <w:r w:rsidRPr="00FA05FF">
        <w:rPr>
          <w:rFonts w:ascii="Times New Roman" w:eastAsia="Times New Roman" w:hAnsi="Times New Roman" w:cs="Times New Roman"/>
          <w:sz w:val="28"/>
          <w:szCs w:val="28"/>
        </w:rPr>
        <w:lastRenderedPageBreak/>
        <w:t>время около 95% австралийского экспорта в КНР облагается нулевыми тарифами.</w:t>
      </w:r>
    </w:p>
    <w:p w14:paraId="7EB68689" w14:textId="77777777" w:rsidR="007B384D" w:rsidRPr="00FA05FF" w:rsidRDefault="007B384D" w:rsidP="007B384D">
      <w:pPr>
        <w:spacing w:line="360" w:lineRule="auto"/>
        <w:ind w:firstLine="709"/>
        <w:jc w:val="both"/>
        <w:rPr>
          <w:rFonts w:ascii="Times New Roman" w:eastAsia="Times New Roman" w:hAnsi="Times New Roman" w:cs="Times New Roman"/>
          <w:sz w:val="28"/>
          <w:szCs w:val="28"/>
        </w:rPr>
      </w:pPr>
      <w:r w:rsidRPr="00FA05FF">
        <w:rPr>
          <w:rFonts w:ascii="Times New Roman" w:eastAsia="Times New Roman" w:hAnsi="Times New Roman" w:cs="Times New Roman"/>
          <w:sz w:val="28"/>
          <w:szCs w:val="28"/>
        </w:rPr>
        <w:t>«На этом фоне резким контрастом выделяется то, что начиная с 2018 года более 10 китайских инвестиционных проектов в Австралии были отклонены самой Австралией на основании таких беспочвенных причин как защита "национальной безопасности" или "национальных интересов", - отметил представитель посольства.»</w:t>
      </w:r>
      <w:r w:rsidRPr="00FA05FF">
        <w:rPr>
          <w:rStyle w:val="a8"/>
          <w:rFonts w:ascii="Times New Roman" w:eastAsia="Times New Roman" w:hAnsi="Times New Roman" w:cs="Times New Roman"/>
          <w:sz w:val="28"/>
          <w:szCs w:val="28"/>
        </w:rPr>
        <w:footnoteReference w:id="50"/>
      </w:r>
    </w:p>
    <w:p w14:paraId="3B54421C" w14:textId="77777777" w:rsidR="007B384D" w:rsidRDefault="007B384D" w:rsidP="007B384D">
      <w:pPr>
        <w:spacing w:line="360" w:lineRule="auto"/>
        <w:ind w:firstLine="709"/>
        <w:jc w:val="both"/>
        <w:rPr>
          <w:rFonts w:ascii="Times New Roman" w:eastAsia="Times New Roman" w:hAnsi="Times New Roman" w:cs="Times New Roman"/>
          <w:sz w:val="28"/>
          <w:szCs w:val="28"/>
        </w:rPr>
      </w:pPr>
      <w:r w:rsidRPr="00FA05FF">
        <w:rPr>
          <w:rFonts w:ascii="Times New Roman" w:eastAsia="Times New Roman" w:hAnsi="Times New Roman" w:cs="Times New Roman"/>
          <w:sz w:val="28"/>
          <w:szCs w:val="28"/>
        </w:rPr>
        <w:t>Начиная с 2016 года правительство Австралии в общей сложности инициировало 25 антидемпинговых и компенсационных расследований в отношении Китая. П</w:t>
      </w:r>
      <w:r>
        <w:rPr>
          <w:rFonts w:ascii="Times New Roman" w:eastAsia="Times New Roman" w:hAnsi="Times New Roman" w:cs="Times New Roman"/>
          <w:sz w:val="28"/>
          <w:szCs w:val="28"/>
        </w:rPr>
        <w:t>о мнению китайской стороны п</w:t>
      </w:r>
      <w:r w:rsidRPr="00FA05FF">
        <w:rPr>
          <w:rFonts w:ascii="Times New Roman" w:eastAsia="Times New Roman" w:hAnsi="Times New Roman" w:cs="Times New Roman"/>
          <w:sz w:val="28"/>
          <w:szCs w:val="28"/>
        </w:rPr>
        <w:t xml:space="preserve">одобные действия со стороны Австралии не только наносят ущерб интересам </w:t>
      </w:r>
      <w:r>
        <w:rPr>
          <w:rFonts w:ascii="Times New Roman" w:eastAsia="Times New Roman" w:hAnsi="Times New Roman" w:cs="Times New Roman"/>
          <w:sz w:val="28"/>
          <w:szCs w:val="28"/>
        </w:rPr>
        <w:t xml:space="preserve">национальных </w:t>
      </w:r>
      <w:r w:rsidRPr="00FA05FF">
        <w:rPr>
          <w:rFonts w:ascii="Times New Roman" w:eastAsia="Times New Roman" w:hAnsi="Times New Roman" w:cs="Times New Roman"/>
          <w:sz w:val="28"/>
          <w:szCs w:val="28"/>
        </w:rPr>
        <w:t>китайских предприятий, но и оказывают негативное воздействие на торгово-экономическое сотрудничество двух стран</w:t>
      </w:r>
      <w:r>
        <w:rPr>
          <w:rFonts w:ascii="Times New Roman" w:eastAsia="Times New Roman" w:hAnsi="Times New Roman" w:cs="Times New Roman"/>
          <w:sz w:val="28"/>
          <w:szCs w:val="28"/>
        </w:rPr>
        <w:t>.</w:t>
      </w:r>
      <w:r w:rsidRPr="00FA05FF">
        <w:rPr>
          <w:rFonts w:ascii="Times New Roman" w:eastAsia="Times New Roman" w:hAnsi="Times New Roman" w:cs="Times New Roman"/>
          <w:sz w:val="28"/>
          <w:szCs w:val="28"/>
        </w:rPr>
        <w:t xml:space="preserve"> </w:t>
      </w:r>
    </w:p>
    <w:p w14:paraId="69BD65ED" w14:textId="43978A57" w:rsidR="007B384D" w:rsidRDefault="007B384D" w:rsidP="00F64A94">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К</w:t>
      </w:r>
      <w:r w:rsidRPr="00FA05FF">
        <w:rPr>
          <w:rFonts w:ascii="Times New Roman" w:eastAsia="Times New Roman" w:hAnsi="Times New Roman" w:cs="Times New Roman"/>
          <w:sz w:val="28"/>
          <w:szCs w:val="28"/>
        </w:rPr>
        <w:t>итайско-австралийское соглашение о свободной торговле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ChAFTA</w:t>
      </w:r>
      <w:r>
        <w:rPr>
          <w:rFonts w:ascii="Times New Roman" w:eastAsia="Times New Roman" w:hAnsi="Times New Roman" w:cs="Times New Roman"/>
          <w:sz w:val="28"/>
          <w:szCs w:val="28"/>
        </w:rPr>
        <w:t>)</w:t>
      </w:r>
      <w:r w:rsidRPr="00FA05FF">
        <w:rPr>
          <w:rFonts w:ascii="Times New Roman" w:eastAsia="Times New Roman" w:hAnsi="Times New Roman" w:cs="Times New Roman"/>
          <w:sz w:val="28"/>
          <w:szCs w:val="28"/>
        </w:rPr>
        <w:t xml:space="preserve">, выступает важной составляющей целостной системы отношений между двумя странами </w:t>
      </w:r>
      <w:r>
        <w:rPr>
          <w:rFonts w:ascii="Times New Roman" w:eastAsia="Times New Roman" w:hAnsi="Times New Roman" w:cs="Times New Roman"/>
          <w:sz w:val="28"/>
          <w:szCs w:val="28"/>
        </w:rPr>
        <w:t xml:space="preserve">и несомненно дает </w:t>
      </w:r>
      <w:r w:rsidRPr="00FA05FF">
        <w:rPr>
          <w:rFonts w:ascii="Times New Roman" w:eastAsia="Times New Roman" w:hAnsi="Times New Roman" w:cs="Times New Roman"/>
          <w:sz w:val="28"/>
          <w:szCs w:val="28"/>
        </w:rPr>
        <w:t xml:space="preserve">возможности для </w:t>
      </w:r>
      <w:r>
        <w:rPr>
          <w:rFonts w:ascii="Times New Roman" w:eastAsia="Times New Roman" w:hAnsi="Times New Roman" w:cs="Times New Roman"/>
          <w:sz w:val="28"/>
          <w:szCs w:val="28"/>
        </w:rPr>
        <w:t xml:space="preserve">их дальнейшего благоприятного </w:t>
      </w:r>
      <w:r w:rsidRPr="00FA05FF">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Китайская сторона все еще надеется на скорое урегулирование конфликта с австралийским правительством в ближайшее время: «</w:t>
      </w:r>
      <w:r w:rsidRPr="00FA05FF">
        <w:rPr>
          <w:rFonts w:ascii="Times New Roman" w:eastAsia="Times New Roman" w:hAnsi="Times New Roman" w:cs="Times New Roman"/>
          <w:sz w:val="28"/>
          <w:szCs w:val="28"/>
        </w:rPr>
        <w:t>Мы надеемся, что Австралия будет прилагать больше усилий для укрепления взаимного доверия и сотрудничества в соответствии с духом отношений всеобъемлющего стратегического партнерства между Китаем и Австралией, с тем чтобы способствовать скорейшему возвращению китайско-австралийских отношений в нормальное русло</w:t>
      </w:r>
      <w:r>
        <w:rPr>
          <w:rFonts w:ascii="Times New Roman" w:eastAsia="Times New Roman" w:hAnsi="Times New Roman" w:cs="Times New Roman"/>
          <w:sz w:val="28"/>
          <w:szCs w:val="28"/>
        </w:rPr>
        <w:t>».</w:t>
      </w:r>
      <w:r>
        <w:rPr>
          <w:rStyle w:val="a8"/>
          <w:rFonts w:ascii="Times New Roman" w:eastAsia="Times New Roman" w:hAnsi="Times New Roman" w:cs="Times New Roman"/>
          <w:sz w:val="28"/>
          <w:szCs w:val="28"/>
        </w:rPr>
        <w:footnoteReference w:id="51"/>
      </w:r>
    </w:p>
    <w:p w14:paraId="10707A0D" w14:textId="26E58AED" w:rsidR="00B65449" w:rsidRDefault="00B65449" w:rsidP="00B65449">
      <w:pPr>
        <w:spacing w:line="360" w:lineRule="auto"/>
        <w:ind w:firstLine="709"/>
        <w:jc w:val="both"/>
        <w:rPr>
          <w:rFonts w:ascii="Times New Roman" w:hAnsi="Times New Roman" w:cs="Times New Roman"/>
          <w:sz w:val="28"/>
          <w:szCs w:val="28"/>
        </w:rPr>
      </w:pPr>
      <w:r w:rsidRPr="00B65449">
        <w:rPr>
          <w:rFonts w:ascii="Times New Roman" w:hAnsi="Times New Roman" w:cs="Times New Roman"/>
          <w:sz w:val="28"/>
          <w:szCs w:val="28"/>
        </w:rPr>
        <w:t xml:space="preserve">В дополнение к вышесказанному, также следует упомянуть, что в результате активного экономического развития Китая в последние десятилетия, международная экономическая система постепенно переходит </w:t>
      </w:r>
      <w:r w:rsidRPr="00B65449">
        <w:rPr>
          <w:rFonts w:ascii="Times New Roman" w:hAnsi="Times New Roman" w:cs="Times New Roman"/>
          <w:sz w:val="28"/>
          <w:szCs w:val="28"/>
        </w:rPr>
        <w:lastRenderedPageBreak/>
        <w:t>от однополярной к биполярной, в результате чего китайско-американские отношения вступили в стадию стратегического соперничества.</w:t>
      </w:r>
    </w:p>
    <w:p w14:paraId="1BBA4322" w14:textId="49D278A8" w:rsidR="00F10833" w:rsidRPr="00F10833" w:rsidRDefault="00F10833" w:rsidP="00F10833">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t xml:space="preserve">Одним из важнейших вызовов для Австралии выступает противоречие между её экспортной зависимостью от Китая и приверженностью альянсу с Соединенными Штатами. С тех пор как Дональд Трамп вступил в должность президента США в начале 2017 г., Вашингтон изменил характер своей политики в отношении Пекина в сторону еще </w:t>
      </w:r>
      <w:proofErr w:type="spellStart"/>
      <w:r w:rsidRPr="00F10833">
        <w:rPr>
          <w:rFonts w:ascii="Times New Roman" w:hAnsi="Times New Roman" w:cs="Times New Roman"/>
          <w:sz w:val="28"/>
          <w:szCs w:val="28"/>
        </w:rPr>
        <w:t>бо́льшей</w:t>
      </w:r>
      <w:proofErr w:type="spellEnd"/>
      <w:r w:rsidRPr="00F10833">
        <w:rPr>
          <w:rFonts w:ascii="Times New Roman" w:hAnsi="Times New Roman" w:cs="Times New Roman"/>
          <w:sz w:val="28"/>
          <w:szCs w:val="28"/>
        </w:rPr>
        <w:t xml:space="preserve"> конфронтации. Австралия последовала в фарватере видения Трампа, что повлекло за собой резкое обострение её отношений с КНР. Теперь у Соединенных Штатов новый президент – Джо Байден, а Австралии придется решать накопившиеся проблемы в условиях смены администрации в США и всё более динамичной трансформации региональной архитектуры.</w:t>
      </w:r>
      <w:r w:rsidR="00D163AD">
        <w:rPr>
          <w:rStyle w:val="a8"/>
          <w:rFonts w:ascii="Times New Roman" w:hAnsi="Times New Roman" w:cs="Times New Roman"/>
          <w:sz w:val="28"/>
          <w:szCs w:val="28"/>
        </w:rPr>
        <w:footnoteReference w:id="52"/>
      </w:r>
    </w:p>
    <w:p w14:paraId="53AE284C" w14:textId="77777777" w:rsidR="00F10833" w:rsidRPr="00F10833" w:rsidRDefault="00F10833" w:rsidP="00F10833">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t xml:space="preserve">В 2020 г. в ответ на инициированное Канберрой международное расследование, касающееся источника происхождения коронавирусной инфекции COVID-19, равно как и на расследования Австралийской антидемпинговой комиссии в отношении товаров из КНР, Пекин ввел ряд ограничений на импорт из Австралии угля, лесоматериалов, зерна, вина, морепродуктов и др. Подобные действия Пекина могут повлечь за собой довольно ощутимые последствия для Канберры, ведь на КНР приходится 39% австралийского экспорта товаров. В 2019 г. на долю Китая пришлось почти 100% экспорта австралийской никелевой руды, 95% лесоматериалов, 77% шерсти, 56% железной руды, 54% ячменя и 21% угля. Вместе с тем одним экспортом дело не ограничивается: доля КНР в австралийском импорте составляет 27%, в основном это продукция электротехнической промышленности, </w:t>
      </w:r>
      <w:proofErr w:type="spellStart"/>
      <w:r w:rsidRPr="00F10833">
        <w:rPr>
          <w:rFonts w:ascii="Times New Roman" w:hAnsi="Times New Roman" w:cs="Times New Roman"/>
          <w:sz w:val="28"/>
          <w:szCs w:val="28"/>
        </w:rPr>
        <w:t>машино</w:t>
      </w:r>
      <w:proofErr w:type="spellEnd"/>
      <w:r w:rsidRPr="00F10833">
        <w:rPr>
          <w:rFonts w:ascii="Times New Roman" w:hAnsi="Times New Roman" w:cs="Times New Roman"/>
          <w:sz w:val="28"/>
          <w:szCs w:val="28"/>
        </w:rPr>
        <w:t>- и автомобилестроения.</w:t>
      </w:r>
    </w:p>
    <w:p w14:paraId="5B4CC73F" w14:textId="77777777" w:rsidR="00F10833" w:rsidRPr="00F10833" w:rsidRDefault="00F10833" w:rsidP="00F10833">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lastRenderedPageBreak/>
        <w:t>Следует отметить, что вопреки тарифной войне, в 2020 г. торговый оборот двух стран практически не изменился и, если статистика в дальнейшем и покажет падение торговых показателей по сравнению с предыдущим годом, то, вероятнее всего, незначительное. Более того, по состоянию на декабрь 2020 г., поставки австралийской железной руды в КНР выросли на 25% (около US$1,5 млрд.), в декабре 2020 г. на Китай пришлось 79% экспорта железной руды из Австралии. Всё же, учитывая тот факт, что пошлины были введены относительно недавно, об их влиянии на двустороннюю торговлю Австралии и КНР станет достоверно известно только из будущих статистических отчетов.</w:t>
      </w:r>
    </w:p>
    <w:p w14:paraId="2B849B59" w14:textId="77777777" w:rsidR="00F10833" w:rsidRPr="00F10833" w:rsidRDefault="00F10833" w:rsidP="00F10833">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t>Иностранные инвестиции играли и продолжают играть одну из ведущих ролей в области развития австралийской экономики. В XX в. поток прямых иностранных инвестиций (ПИИ) в Австралию шел из Великобритании, затем из США, но в течение последних десятилетий наблюдается тенденция роста инвестиций со стороны тихоокеанских государств. На сегодняшний день Китай уверенно входит в десятку крупнейших инвесторов в австралийскую экономику, а с 2005 по 2017 гг. Австралия была второй по величине страной-получателем прямых инвестиций из Китая после Соединенных Штатов.</w:t>
      </w:r>
      <w:r w:rsidRPr="00F10833">
        <w:rPr>
          <w:rFonts w:ascii="Times New Roman" w:hAnsi="Times New Roman" w:cs="Times New Roman"/>
          <w:sz w:val="28"/>
          <w:szCs w:val="28"/>
          <w:vertAlign w:val="superscript"/>
        </w:rPr>
        <w:footnoteReference w:id="53"/>
      </w:r>
      <w:r w:rsidRPr="00F10833">
        <w:rPr>
          <w:rFonts w:ascii="Times New Roman" w:hAnsi="Times New Roman" w:cs="Times New Roman"/>
          <w:sz w:val="28"/>
          <w:szCs w:val="28"/>
        </w:rPr>
        <w:t xml:space="preserve"> В то же время, несмотря на позиции Австралии как одного из ведущих торговых партнеров Китая, доля КНР в общем объеме инвестиций в экономику Пятого континента составляет около 2%, сильно уступая инвестициям из США или Великобритании, что свидетельствует о недостаточном уровне доверия между Канберрой и Пекином. Всё это нашло подтверждение в ужесточении требований к иностранным (китайским) инвесторам и общей инвестиционной политике страны австралийским правительством. Уже в 2019 году приток инвестиций в Австралию из КНР сократился на 62% (до </w:t>
      </w:r>
      <w:r w:rsidRPr="00F10833">
        <w:rPr>
          <w:rFonts w:ascii="Times New Roman" w:hAnsi="Times New Roman" w:cs="Times New Roman"/>
          <w:sz w:val="28"/>
          <w:szCs w:val="28"/>
        </w:rPr>
        <w:lastRenderedPageBreak/>
        <w:t>US$2,4 млрд.)</w:t>
      </w:r>
      <w:r w:rsidRPr="00F10833">
        <w:rPr>
          <w:rFonts w:ascii="Times New Roman" w:hAnsi="Times New Roman" w:cs="Times New Roman"/>
          <w:sz w:val="28"/>
          <w:szCs w:val="28"/>
          <w:vertAlign w:val="superscript"/>
        </w:rPr>
        <w:footnoteReference w:id="54"/>
      </w:r>
      <w:r w:rsidRPr="00F10833">
        <w:rPr>
          <w:rFonts w:ascii="Times New Roman" w:hAnsi="Times New Roman" w:cs="Times New Roman"/>
          <w:sz w:val="28"/>
          <w:szCs w:val="28"/>
        </w:rPr>
        <w:t>, а нарастающая напряженность в австралийско-китайской торговле равным образом сопровождается принятием новых ограничительных мер австралийских властей к инвестициям из КНР.</w:t>
      </w:r>
    </w:p>
    <w:p w14:paraId="1948688C" w14:textId="77777777" w:rsidR="00F10833" w:rsidRPr="00F10833" w:rsidRDefault="00F10833" w:rsidP="00F10833">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t>В начале января 2020 г. «Китайская национальная инженерная строительная компания» (China State Construction Engineering Corporation) отозвала свою заявку на приобретение 88% доли (US$330 млн.) строительной компании «</w:t>
      </w:r>
      <w:proofErr w:type="spellStart"/>
      <w:r w:rsidRPr="00F10833">
        <w:rPr>
          <w:rFonts w:ascii="Times New Roman" w:hAnsi="Times New Roman" w:cs="Times New Roman"/>
          <w:sz w:val="28"/>
          <w:szCs w:val="28"/>
        </w:rPr>
        <w:t>Probuild</w:t>
      </w:r>
      <w:proofErr w:type="spellEnd"/>
      <w:r w:rsidRPr="00F10833">
        <w:rPr>
          <w:rFonts w:ascii="Times New Roman" w:hAnsi="Times New Roman" w:cs="Times New Roman"/>
          <w:sz w:val="28"/>
          <w:szCs w:val="28"/>
        </w:rPr>
        <w:t>» (работает в Австралии, но принадлежит застройщику из ЮАР). Причиной отказа китайской стороны от приобретения «</w:t>
      </w:r>
      <w:proofErr w:type="spellStart"/>
      <w:r w:rsidRPr="00F10833">
        <w:rPr>
          <w:rFonts w:ascii="Times New Roman" w:hAnsi="Times New Roman" w:cs="Times New Roman"/>
          <w:sz w:val="28"/>
          <w:szCs w:val="28"/>
        </w:rPr>
        <w:t>Probuild</w:t>
      </w:r>
      <w:proofErr w:type="spellEnd"/>
      <w:r w:rsidRPr="00F10833">
        <w:rPr>
          <w:rFonts w:ascii="Times New Roman" w:hAnsi="Times New Roman" w:cs="Times New Roman"/>
          <w:sz w:val="28"/>
          <w:szCs w:val="28"/>
        </w:rPr>
        <w:t>» стала встречная реакция со стороны австралийских властей. По словам главы казначейства Австралии Джоша Фриденберга, такого рода действия Канберры направлены на защиту национальных интересов страны.</w:t>
      </w:r>
      <w:r w:rsidRPr="00F10833">
        <w:rPr>
          <w:rFonts w:ascii="Times New Roman" w:hAnsi="Times New Roman" w:cs="Times New Roman"/>
          <w:sz w:val="28"/>
          <w:szCs w:val="28"/>
          <w:vertAlign w:val="superscript"/>
        </w:rPr>
        <w:footnoteReference w:id="55"/>
      </w:r>
      <w:r w:rsidRPr="00F10833">
        <w:rPr>
          <w:rFonts w:ascii="Times New Roman" w:hAnsi="Times New Roman" w:cs="Times New Roman"/>
          <w:sz w:val="28"/>
          <w:szCs w:val="28"/>
        </w:rPr>
        <w:t xml:space="preserve"> Ранее компания «</w:t>
      </w:r>
      <w:proofErr w:type="spellStart"/>
      <w:r w:rsidRPr="00F10833">
        <w:rPr>
          <w:rFonts w:ascii="Times New Roman" w:hAnsi="Times New Roman" w:cs="Times New Roman"/>
          <w:sz w:val="28"/>
          <w:szCs w:val="28"/>
        </w:rPr>
        <w:t>Probuild</w:t>
      </w:r>
      <w:proofErr w:type="spellEnd"/>
      <w:r w:rsidRPr="00F10833">
        <w:rPr>
          <w:rFonts w:ascii="Times New Roman" w:hAnsi="Times New Roman" w:cs="Times New Roman"/>
          <w:sz w:val="28"/>
          <w:szCs w:val="28"/>
        </w:rPr>
        <w:t>» работала над проектами по строительству штаб-квартиры полиции штата Виктория и штаб-квартиры биотехнологической компании «CSL» в Мельбурне, которая производит вакцины от COVID-19, – все это, по оценкам авторитетного австралийского издания «</w:t>
      </w:r>
      <w:proofErr w:type="spellStart"/>
      <w:r w:rsidRPr="00F10833">
        <w:rPr>
          <w:rFonts w:ascii="Times New Roman" w:hAnsi="Times New Roman" w:cs="Times New Roman"/>
          <w:sz w:val="28"/>
          <w:szCs w:val="28"/>
        </w:rPr>
        <w:t>Australian</w:t>
      </w:r>
      <w:proofErr w:type="spellEnd"/>
      <w:r w:rsidRPr="00F10833">
        <w:rPr>
          <w:rFonts w:ascii="Times New Roman" w:hAnsi="Times New Roman" w:cs="Times New Roman"/>
          <w:sz w:val="28"/>
          <w:szCs w:val="28"/>
        </w:rPr>
        <w:t xml:space="preserve"> Financial Review» (AFR), является той самой причиной отсылки к «национальным интересам» с австралийской стороны</w:t>
      </w:r>
      <w:r w:rsidRPr="00F10833">
        <w:rPr>
          <w:rFonts w:ascii="Times New Roman" w:hAnsi="Times New Roman" w:cs="Times New Roman"/>
          <w:sz w:val="28"/>
          <w:szCs w:val="28"/>
          <w:vertAlign w:val="superscript"/>
        </w:rPr>
        <w:footnoteReference w:id="56"/>
      </w:r>
      <w:r w:rsidRPr="00F10833">
        <w:rPr>
          <w:rFonts w:ascii="Times New Roman" w:hAnsi="Times New Roman" w:cs="Times New Roman"/>
          <w:sz w:val="28"/>
          <w:szCs w:val="28"/>
        </w:rPr>
        <w:t>. Как сообщает AFR, за последние шесть месяцев власти Австралии «тайно отклонили несколько других китайских приобретений, помимо традиционных секторов критической инфраструктуры, в том числе в строительной и технологической отраслях».</w:t>
      </w:r>
      <w:r w:rsidRPr="00F10833">
        <w:rPr>
          <w:rFonts w:ascii="Times New Roman" w:hAnsi="Times New Roman" w:cs="Times New Roman"/>
          <w:sz w:val="28"/>
          <w:szCs w:val="28"/>
          <w:vertAlign w:val="superscript"/>
        </w:rPr>
        <w:footnoteReference w:id="57"/>
      </w:r>
      <w:r w:rsidRPr="00F10833">
        <w:rPr>
          <w:rFonts w:ascii="Times New Roman" w:hAnsi="Times New Roman" w:cs="Times New Roman"/>
          <w:sz w:val="28"/>
          <w:szCs w:val="28"/>
        </w:rPr>
        <w:t xml:space="preserve"> Ранее министр иностранных дел КНР Ван И заявил, что Пекин «никогда не согласится с обвинениями в несправедливой торговой практике» и обвинил Австралию в политизации двусторонних отношений в области торговли, инвестиций, науки и технологий. Более того, еще в ноябре 2018 года Д. Фриденберг также отклонил заявку гонконгского консорциума «CK </w:t>
      </w:r>
      <w:r w:rsidRPr="00F10833">
        <w:rPr>
          <w:rFonts w:ascii="Times New Roman" w:hAnsi="Times New Roman" w:cs="Times New Roman"/>
          <w:sz w:val="28"/>
          <w:szCs w:val="28"/>
        </w:rPr>
        <w:lastRenderedPageBreak/>
        <w:t>Asset Holdings Ltd» на покупку австралийской компании «APA Group» (US$9,4 млрд.), владеющей 15 тыс. км газопроводов на территории Австралии, газохранилищами, электростанциями, ВИЭ, а также поставляет потребителям около половины газа, используемого на Пятом континенте.</w:t>
      </w:r>
      <w:r w:rsidRPr="00F10833">
        <w:rPr>
          <w:rFonts w:ascii="Times New Roman" w:hAnsi="Times New Roman" w:cs="Times New Roman"/>
          <w:sz w:val="28"/>
          <w:szCs w:val="28"/>
          <w:vertAlign w:val="superscript"/>
        </w:rPr>
        <w:footnoteReference w:id="58"/>
      </w:r>
      <w:r w:rsidRPr="00F10833">
        <w:rPr>
          <w:rFonts w:ascii="Times New Roman" w:hAnsi="Times New Roman" w:cs="Times New Roman"/>
          <w:sz w:val="28"/>
          <w:szCs w:val="28"/>
        </w:rPr>
        <w:t xml:space="preserve"> В этом конкретном случае мнение Д. Фриденберга было основано на опасениях, что покупка компании могла бы привести к «неоправданной концентрации иностранной собственности» в руках китайской группы компаний в одном из наиболее значимых газотранспортных предприятий страны.</w:t>
      </w:r>
    </w:p>
    <w:p w14:paraId="5C66F770" w14:textId="31983295" w:rsidR="00F10833" w:rsidRPr="00F10833" w:rsidRDefault="00F10833" w:rsidP="003C3482">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t>Несомненно, подобный опыт отразился и на внутренней политике Австралии. В декабре 2020 г. Канберрой был принят «</w:t>
      </w:r>
      <w:proofErr w:type="spellStart"/>
      <w:r w:rsidRPr="00F10833">
        <w:rPr>
          <w:rFonts w:ascii="Times New Roman" w:hAnsi="Times New Roman" w:cs="Times New Roman"/>
          <w:sz w:val="28"/>
          <w:szCs w:val="28"/>
        </w:rPr>
        <w:t>Australia's</w:t>
      </w:r>
      <w:proofErr w:type="spellEnd"/>
      <w:r w:rsidRPr="00F10833">
        <w:rPr>
          <w:rFonts w:ascii="Times New Roman" w:hAnsi="Times New Roman" w:cs="Times New Roman"/>
          <w:sz w:val="28"/>
          <w:szCs w:val="28"/>
        </w:rPr>
        <w:t xml:space="preserve"> Foreign Relations Bill», предоставляющий министру иностранных дел полномочия по приостановке действия новых или подписанных ранее соглашений между штатами и территориями Австралии с иностранными государствами.</w:t>
      </w:r>
      <w:r w:rsidRPr="00F10833">
        <w:rPr>
          <w:rFonts w:ascii="Times New Roman" w:hAnsi="Times New Roman" w:cs="Times New Roman"/>
          <w:sz w:val="28"/>
          <w:szCs w:val="28"/>
          <w:vertAlign w:val="superscript"/>
        </w:rPr>
        <w:footnoteReference w:id="59"/>
      </w:r>
      <w:r w:rsidRPr="00F10833">
        <w:rPr>
          <w:rFonts w:ascii="Times New Roman" w:hAnsi="Times New Roman" w:cs="Times New Roman"/>
          <w:sz w:val="28"/>
          <w:szCs w:val="28"/>
        </w:rPr>
        <w:t xml:space="preserve"> Судя по всему, одной из первых целей нового законопроекта – соглашение штата Виктория и КНР о его присоединении к инициативе «</w:t>
      </w:r>
      <w:r w:rsidR="003C3482">
        <w:rPr>
          <w:rFonts w:ascii="Times New Roman" w:hAnsi="Times New Roman" w:cs="Times New Roman"/>
          <w:sz w:val="28"/>
          <w:szCs w:val="28"/>
        </w:rPr>
        <w:t>Один пояс – один путь</w:t>
      </w:r>
      <w:r w:rsidRPr="00F10833">
        <w:rPr>
          <w:rFonts w:ascii="Times New Roman" w:hAnsi="Times New Roman" w:cs="Times New Roman"/>
          <w:sz w:val="28"/>
          <w:szCs w:val="28"/>
        </w:rPr>
        <w:t>» в 2018 г., реализации которого австралийские власти попытаются помешать.</w:t>
      </w:r>
      <w:r w:rsidR="003C3482">
        <w:rPr>
          <w:rFonts w:ascii="Times New Roman" w:hAnsi="Times New Roman" w:cs="Times New Roman"/>
          <w:sz w:val="28"/>
          <w:szCs w:val="28"/>
        </w:rPr>
        <w:t xml:space="preserve"> </w:t>
      </w:r>
      <w:r w:rsidRPr="00F10833">
        <w:rPr>
          <w:rFonts w:ascii="Times New Roman" w:hAnsi="Times New Roman" w:cs="Times New Roman"/>
          <w:sz w:val="28"/>
          <w:szCs w:val="28"/>
        </w:rPr>
        <w:t>«</w:t>
      </w:r>
      <w:r w:rsidR="003C3482">
        <w:rPr>
          <w:rFonts w:ascii="Times New Roman" w:hAnsi="Times New Roman" w:cs="Times New Roman"/>
          <w:sz w:val="28"/>
          <w:szCs w:val="28"/>
        </w:rPr>
        <w:t>С</w:t>
      </w:r>
      <w:r w:rsidRPr="00F10833">
        <w:rPr>
          <w:rFonts w:ascii="Times New Roman" w:hAnsi="Times New Roman" w:cs="Times New Roman"/>
          <w:sz w:val="28"/>
          <w:szCs w:val="28"/>
        </w:rPr>
        <w:t>инхронность беспрецедентного за последние по меньшей мере четыре десятилетия ужесточения линий США и Австралии в отношении Китая обусловлена возросшей обеспокоенностью со стороны обоих государств в связи с комплексным усилением Китая, расширением его экономического присутствия и влияния в мире</w:t>
      </w:r>
      <w:r w:rsidR="004041A2">
        <w:rPr>
          <w:rFonts w:ascii="Times New Roman" w:hAnsi="Times New Roman" w:cs="Times New Roman"/>
          <w:sz w:val="28"/>
          <w:szCs w:val="28"/>
        </w:rPr>
        <w:t xml:space="preserve"> и в </w:t>
      </w:r>
      <w:r w:rsidRPr="00F10833">
        <w:rPr>
          <w:rFonts w:ascii="Times New Roman" w:hAnsi="Times New Roman" w:cs="Times New Roman"/>
          <w:sz w:val="28"/>
          <w:szCs w:val="28"/>
        </w:rPr>
        <w:t>отдельных регионах (в Австралии в частности обеспокоены ростом присутствия Китая в Океании)</w:t>
      </w:r>
      <w:r w:rsidR="004041A2">
        <w:rPr>
          <w:rFonts w:ascii="Times New Roman" w:hAnsi="Times New Roman" w:cs="Times New Roman"/>
          <w:sz w:val="28"/>
          <w:szCs w:val="28"/>
        </w:rPr>
        <w:t xml:space="preserve">, а также </w:t>
      </w:r>
      <w:r w:rsidRPr="00F10833">
        <w:rPr>
          <w:rFonts w:ascii="Times New Roman" w:hAnsi="Times New Roman" w:cs="Times New Roman"/>
          <w:sz w:val="28"/>
          <w:szCs w:val="28"/>
        </w:rPr>
        <w:t xml:space="preserve">применяемыми Пекином «нечестными» и дискриминирующими другие страны экономическими практиками, а также широким использованием </w:t>
      </w:r>
      <w:r w:rsidR="004041A2">
        <w:rPr>
          <w:rFonts w:ascii="Times New Roman" w:hAnsi="Times New Roman" w:cs="Times New Roman"/>
          <w:sz w:val="28"/>
          <w:szCs w:val="28"/>
        </w:rPr>
        <w:lastRenderedPageBreak/>
        <w:t xml:space="preserve">Китаем </w:t>
      </w:r>
      <w:r w:rsidRPr="00F10833">
        <w:rPr>
          <w:rFonts w:ascii="Times New Roman" w:hAnsi="Times New Roman" w:cs="Times New Roman"/>
          <w:sz w:val="28"/>
          <w:szCs w:val="28"/>
        </w:rPr>
        <w:t>за пределами собственных национальных границ различных рычагов оказания давления и распространения пропаганды».</w:t>
      </w:r>
      <w:r w:rsidR="004041A2">
        <w:rPr>
          <w:rStyle w:val="a8"/>
          <w:rFonts w:ascii="Times New Roman" w:hAnsi="Times New Roman" w:cs="Times New Roman"/>
          <w:sz w:val="28"/>
          <w:szCs w:val="28"/>
        </w:rPr>
        <w:footnoteReference w:id="60"/>
      </w:r>
    </w:p>
    <w:p w14:paraId="752F7A39" w14:textId="497D3D13" w:rsidR="00F10833" w:rsidRPr="00F10833" w:rsidRDefault="00F10833" w:rsidP="00F10833">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t>В любом случае, на сегодняшний день обострение противоречий между Австралией и КНР зависит от интенсивности конфронтации Соединенных Штатов и КНР. По оценкам экспертов, изменение подхода Вашингтона к конкуренции с Пекином может дать Австралии некоторую «передышку» и попытаться наладить отношения с КНР. Пекин сообщил, что отвергнет предложение правительства Моррисона о перезагрузке торговых связей и обвинил Канберру в попытке изобразить Австралию жертвой действий КНР по ограничению австралийского экспорта</w:t>
      </w:r>
      <w:r w:rsidR="009F1AF7">
        <w:rPr>
          <w:rFonts w:ascii="Times New Roman" w:hAnsi="Times New Roman" w:cs="Times New Roman"/>
          <w:sz w:val="28"/>
          <w:szCs w:val="28"/>
        </w:rPr>
        <w:t>.</w:t>
      </w:r>
      <w:r w:rsidRPr="00F10833">
        <w:rPr>
          <w:rFonts w:ascii="Times New Roman" w:hAnsi="Times New Roman" w:cs="Times New Roman"/>
          <w:sz w:val="28"/>
          <w:szCs w:val="28"/>
          <w:vertAlign w:val="superscript"/>
        </w:rPr>
        <w:footnoteReference w:id="61"/>
      </w:r>
      <w:r w:rsidRPr="00F10833">
        <w:rPr>
          <w:rFonts w:ascii="Times New Roman" w:hAnsi="Times New Roman" w:cs="Times New Roman"/>
          <w:sz w:val="28"/>
          <w:szCs w:val="28"/>
        </w:rPr>
        <w:t xml:space="preserve"> «Австралия стоит перед дилеммой: хорошие торговые связи с Китаем требуют добрососедских взаимоотношений, а интенсификация оборонного сотрудничества Австралии с США, намеченная после телефонного разговора Джо Байдена и С. Моррисона в начале февраля, их исключают. Перед Канберрой встает одна из сложнейших политических задач десятилетия».</w:t>
      </w:r>
      <w:r w:rsidRPr="00F10833">
        <w:rPr>
          <w:rFonts w:ascii="Times New Roman" w:hAnsi="Times New Roman" w:cs="Times New Roman"/>
          <w:sz w:val="28"/>
          <w:szCs w:val="28"/>
          <w:vertAlign w:val="superscript"/>
        </w:rPr>
        <w:footnoteReference w:id="62"/>
      </w:r>
    </w:p>
    <w:p w14:paraId="4B999A5B" w14:textId="77777777" w:rsidR="009F1AF7" w:rsidRDefault="00F10833" w:rsidP="009F1AF7">
      <w:pPr>
        <w:spacing w:line="360" w:lineRule="auto"/>
        <w:ind w:firstLine="709"/>
        <w:jc w:val="both"/>
        <w:rPr>
          <w:rFonts w:ascii="Times New Roman" w:hAnsi="Times New Roman" w:cs="Times New Roman"/>
          <w:sz w:val="28"/>
          <w:szCs w:val="28"/>
        </w:rPr>
      </w:pPr>
      <w:r w:rsidRPr="00F10833">
        <w:rPr>
          <w:rFonts w:ascii="Times New Roman" w:hAnsi="Times New Roman" w:cs="Times New Roman"/>
          <w:sz w:val="28"/>
          <w:szCs w:val="28"/>
        </w:rPr>
        <w:t>Всё это говорит о том, что тесный характер австралийско-китайских торговых отношений стал не только объединяющим фактором, но и основным инструментом давления двух стран друг на друга. Более того, восстановить прежние отношения с Китаем или вернуться к стратегии хеджирования у Австралии просто так не получится, поэтому Канберре предстоит долгая работа по формированию нового подхода к Пекину в новых геостратегических реалиях, в том числе учетом объективной оценки своих возможностей и постепенной утраты Соединенными Штатами своего влияния в Тихом и Индийском океанах.</w:t>
      </w:r>
      <w:r w:rsidR="009F1AF7">
        <w:rPr>
          <w:rFonts w:ascii="Times New Roman" w:hAnsi="Times New Roman" w:cs="Times New Roman"/>
          <w:sz w:val="28"/>
          <w:szCs w:val="28"/>
        </w:rPr>
        <w:t xml:space="preserve"> </w:t>
      </w:r>
      <w:r w:rsidR="00B65449" w:rsidRPr="00B65449">
        <w:rPr>
          <w:rFonts w:ascii="Times New Roman" w:hAnsi="Times New Roman" w:cs="Times New Roman"/>
          <w:sz w:val="28"/>
          <w:szCs w:val="28"/>
        </w:rPr>
        <w:t xml:space="preserve">Существующие исследования показывают, что Австралия в этом контексте сталкивается с «дилеммой </w:t>
      </w:r>
      <w:r w:rsidR="00B65449" w:rsidRPr="00B65449">
        <w:rPr>
          <w:rFonts w:ascii="Times New Roman" w:hAnsi="Times New Roman" w:cs="Times New Roman"/>
          <w:sz w:val="28"/>
          <w:szCs w:val="28"/>
        </w:rPr>
        <w:lastRenderedPageBreak/>
        <w:t>двойной стратегии», при этом ей неизбежно придется «выбирать» между Китаем и США, что в свою очередь приведет к серьезной потере её стратегических интересов</w:t>
      </w:r>
      <w:r w:rsidR="009F1AF7">
        <w:rPr>
          <w:rFonts w:ascii="Times New Roman" w:hAnsi="Times New Roman" w:cs="Times New Roman"/>
          <w:sz w:val="28"/>
          <w:szCs w:val="28"/>
        </w:rPr>
        <w:t>.</w:t>
      </w:r>
      <w:r w:rsidR="00B65449" w:rsidRPr="00B65449">
        <w:rPr>
          <w:rFonts w:ascii="Times New Roman" w:hAnsi="Times New Roman" w:cs="Times New Roman"/>
          <w:sz w:val="28"/>
          <w:szCs w:val="28"/>
          <w:vertAlign w:val="superscript"/>
        </w:rPr>
        <w:footnoteReference w:id="63"/>
      </w:r>
    </w:p>
    <w:p w14:paraId="01AA2CA0" w14:textId="007839EF" w:rsidR="00B65449" w:rsidRPr="00510A69" w:rsidRDefault="009F1AF7" w:rsidP="009F1A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w:t>
      </w:r>
      <w:r w:rsidR="009C649F">
        <w:rPr>
          <w:rFonts w:ascii="Times New Roman" w:hAnsi="Times New Roman" w:cs="Times New Roman"/>
          <w:sz w:val="28"/>
          <w:szCs w:val="28"/>
        </w:rPr>
        <w:t>, о</w:t>
      </w:r>
      <w:r w:rsidR="009C649F" w:rsidRPr="00B65449">
        <w:rPr>
          <w:rFonts w:ascii="Times New Roman" w:hAnsi="Times New Roman" w:cs="Times New Roman"/>
          <w:sz w:val="28"/>
          <w:szCs w:val="28"/>
        </w:rPr>
        <w:t>пределенной проблемой для китайско-австралийских отношений представляет собой позиция Австралии по основным вопросам в АТР, в частности, позиция Австралии по конфликту в Южно-Китайском море. Несмотря на то, что официально Австралия не занимает ничью сторону в этом вопросе, де-факто Австралия поддерживает позицию США и Японии. В последнее время Канберра аккуратнее подбирает выражения, тем не менее, Пекин с неодобрением смотрит на поддержание Австралией позиций Токио и Вашингтона.</w:t>
      </w:r>
    </w:p>
    <w:p w14:paraId="2DD6BE00" w14:textId="3C03AF18" w:rsidR="004D4D95" w:rsidRDefault="00BB4E6E" w:rsidP="004D4D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004D4D95" w:rsidRPr="00F74740">
        <w:rPr>
          <w:rFonts w:ascii="Times New Roman" w:hAnsi="Times New Roman" w:cs="Times New Roman"/>
          <w:sz w:val="28"/>
          <w:szCs w:val="28"/>
        </w:rPr>
        <w:t xml:space="preserve">олитика Австралии в отношении КНР всегда носила протекционистский характер, вызываемый опасениями и недоверием, что обуславливается глубокими историческими и культурными различиями двух стран. </w:t>
      </w:r>
      <w:r w:rsidR="004D4D95">
        <w:rPr>
          <w:rFonts w:ascii="Times New Roman" w:hAnsi="Times New Roman" w:cs="Times New Roman"/>
          <w:sz w:val="28"/>
          <w:szCs w:val="28"/>
        </w:rPr>
        <w:t>Н</w:t>
      </w:r>
      <w:r w:rsidR="004D4D95" w:rsidRPr="00F74740">
        <w:rPr>
          <w:rFonts w:ascii="Times New Roman" w:hAnsi="Times New Roman" w:cs="Times New Roman"/>
          <w:sz w:val="28"/>
          <w:szCs w:val="28"/>
        </w:rPr>
        <w:t xml:space="preserve">а фоне непрерывного развития всеобъемлющего стратегического партнерства между Китаем и Австралией и недавнего создания зоны свободной торговли между двумя странами, Австралия по-прежнему испытывает сильное чувство недоверия по отношению к КНР. Это недоверие обуславливается несколькими факторами, в том числе трансформацией структуры власти и парадигмой исторического развития, проявившимися в процессе формирования национальной идентичности Австралии, а также глубокими различиями в культуре двух стран. </w:t>
      </w:r>
      <w:r>
        <w:rPr>
          <w:rFonts w:ascii="Times New Roman" w:hAnsi="Times New Roman" w:cs="Times New Roman"/>
          <w:sz w:val="28"/>
          <w:szCs w:val="28"/>
        </w:rPr>
        <w:t>Тем не менее, э</w:t>
      </w:r>
      <w:r w:rsidR="004D4D95" w:rsidRPr="00F74740">
        <w:rPr>
          <w:rFonts w:ascii="Times New Roman" w:hAnsi="Times New Roman" w:cs="Times New Roman"/>
          <w:sz w:val="28"/>
          <w:szCs w:val="28"/>
        </w:rPr>
        <w:t xml:space="preserve">кономическая и торговая взаимозависимость КНР и Австралии определяется </w:t>
      </w:r>
      <w:r>
        <w:rPr>
          <w:rFonts w:ascii="Times New Roman" w:hAnsi="Times New Roman" w:cs="Times New Roman"/>
          <w:sz w:val="28"/>
          <w:szCs w:val="28"/>
        </w:rPr>
        <w:t xml:space="preserve">в первую очередь </w:t>
      </w:r>
      <w:r w:rsidR="004D4D95" w:rsidRPr="00F74740">
        <w:rPr>
          <w:rFonts w:ascii="Times New Roman" w:hAnsi="Times New Roman" w:cs="Times New Roman"/>
          <w:sz w:val="28"/>
          <w:szCs w:val="28"/>
        </w:rPr>
        <w:t xml:space="preserve">совпадением национальных интересов </w:t>
      </w:r>
      <w:r w:rsidR="004D4D95" w:rsidRPr="00F74740">
        <w:rPr>
          <w:rFonts w:ascii="Times New Roman" w:hAnsi="Times New Roman" w:cs="Times New Roman"/>
          <w:sz w:val="28"/>
          <w:szCs w:val="28"/>
        </w:rPr>
        <w:lastRenderedPageBreak/>
        <w:t xml:space="preserve">каждой из сторон и тем самым обуславливает </w:t>
      </w:r>
      <w:r w:rsidR="00D83117">
        <w:rPr>
          <w:rFonts w:ascii="Times New Roman" w:hAnsi="Times New Roman" w:cs="Times New Roman"/>
          <w:sz w:val="28"/>
          <w:szCs w:val="28"/>
        </w:rPr>
        <w:t xml:space="preserve">возобновление сотрудничества и </w:t>
      </w:r>
      <w:r w:rsidR="004D4D95" w:rsidRPr="00F74740">
        <w:rPr>
          <w:rFonts w:ascii="Times New Roman" w:hAnsi="Times New Roman" w:cs="Times New Roman"/>
          <w:sz w:val="28"/>
          <w:szCs w:val="28"/>
        </w:rPr>
        <w:t>долгосрочные партнерские отношения в дальнейшем.</w:t>
      </w:r>
      <w:r w:rsidR="00CC714C">
        <w:rPr>
          <w:rStyle w:val="a8"/>
          <w:rFonts w:ascii="Times New Roman" w:hAnsi="Times New Roman" w:cs="Times New Roman"/>
          <w:sz w:val="28"/>
          <w:szCs w:val="28"/>
        </w:rPr>
        <w:footnoteReference w:id="64"/>
      </w:r>
    </w:p>
    <w:p w14:paraId="23AFE1B6" w14:textId="4EB43787" w:rsidR="002F590C" w:rsidRDefault="002F590C" w:rsidP="004D4D95">
      <w:pPr>
        <w:spacing w:line="360" w:lineRule="auto"/>
        <w:ind w:firstLine="709"/>
        <w:jc w:val="both"/>
        <w:rPr>
          <w:rFonts w:ascii="Times New Roman" w:hAnsi="Times New Roman" w:cs="Times New Roman"/>
          <w:sz w:val="28"/>
          <w:szCs w:val="28"/>
        </w:rPr>
      </w:pPr>
      <w:r w:rsidRPr="00F74740">
        <w:rPr>
          <w:rFonts w:ascii="Times New Roman" w:hAnsi="Times New Roman" w:cs="Times New Roman"/>
          <w:sz w:val="28"/>
          <w:szCs w:val="28"/>
        </w:rPr>
        <w:t xml:space="preserve">Австралия является крупным рынком по привлечению прямых иностранных инвестиций Китая, и большинство его объектов инвестиций приходится на отрасли горной промышленности. Довольно долго Австралия представляла собой особенный рынок, открытый для китайских инвестиций. Тем не менее, вопрос остается открытым: будут ли недавно введенные в Австралии меры по пересмотру иностранного инвестирования госпредприятий ограничивать доступ КНР на австралийский рынок или же поспособствуют изменению характера инвестиционных проектов. </w:t>
      </w:r>
      <w:r>
        <w:rPr>
          <w:rFonts w:ascii="Times New Roman" w:hAnsi="Times New Roman" w:cs="Times New Roman"/>
          <w:sz w:val="28"/>
          <w:szCs w:val="28"/>
        </w:rPr>
        <w:t>К</w:t>
      </w:r>
      <w:r w:rsidRPr="00F74740">
        <w:rPr>
          <w:rFonts w:ascii="Times New Roman" w:hAnsi="Times New Roman" w:cs="Times New Roman"/>
          <w:sz w:val="28"/>
          <w:szCs w:val="28"/>
        </w:rPr>
        <w:t>итайские инвестиции в австралийскую горнодобывающую отрасль особенно выгодны КНР и, при наличии соответствующих институциональных и политических инициатив, продолжат демонстрировать уверенный рост. Австралийское правительство все еще придерживается неоднозначной позиции, пытаясь сохранить баланс и преследуя две основные цели: увеличить приток китайских инвестиций в страну и при этом ограничить иностранный контроль над австралийскими активами, особенно в сфере минеральных ресурсов.</w:t>
      </w:r>
    </w:p>
    <w:p w14:paraId="41039459" w14:textId="77777777" w:rsidR="00721974" w:rsidRDefault="00CC215E" w:rsidP="00CC215E">
      <w:pPr>
        <w:spacing w:line="360" w:lineRule="auto"/>
        <w:ind w:firstLine="709"/>
        <w:jc w:val="both"/>
        <w:rPr>
          <w:rFonts w:ascii="Times New Roman" w:hAnsi="Times New Roman" w:cs="Times New Roman"/>
          <w:sz w:val="28"/>
          <w:szCs w:val="28"/>
        </w:rPr>
      </w:pPr>
      <w:r w:rsidRPr="00F74740">
        <w:rPr>
          <w:rFonts w:ascii="Times New Roman" w:hAnsi="Times New Roman" w:cs="Times New Roman"/>
          <w:sz w:val="28"/>
          <w:szCs w:val="28"/>
        </w:rPr>
        <w:t xml:space="preserve">Недавно, в 2017 году, в целях поддержания глобальной конкурентоспособности горнодобывающей промышленности и содействия увеличению ресурсного богатства страны, Австралийское федеральное правительство последовательно выпустило ряд новых отчетов об исследованиях политики и мер, проводимых в отношении крупных месторождений полезных ископаемых. Общая тенденция заключается в том, что австралийская горнодобывающая промышленность трансформируется в систему, управляемую спросом и поощряющую инвестиции в разведку и разработку новых месторождений. Основная цель новой политики состоит в </w:t>
      </w:r>
      <w:r w:rsidRPr="00F74740">
        <w:rPr>
          <w:rFonts w:ascii="Times New Roman" w:hAnsi="Times New Roman" w:cs="Times New Roman"/>
          <w:sz w:val="28"/>
          <w:szCs w:val="28"/>
        </w:rPr>
        <w:lastRenderedPageBreak/>
        <w:t xml:space="preserve">том, чтобы создать самый передовой и развитый в мире ресурсный сектор с целью привлечения капитальных вложений от всей производственной цепочки мира, создания </w:t>
      </w:r>
      <w:proofErr w:type="spellStart"/>
      <w:r w:rsidRPr="00F74740">
        <w:rPr>
          <w:rFonts w:ascii="Times New Roman" w:hAnsi="Times New Roman" w:cs="Times New Roman"/>
          <w:sz w:val="28"/>
          <w:szCs w:val="28"/>
        </w:rPr>
        <w:t>бóльших</w:t>
      </w:r>
      <w:proofErr w:type="spellEnd"/>
      <w:r w:rsidRPr="00F74740">
        <w:rPr>
          <w:rFonts w:ascii="Times New Roman" w:hAnsi="Times New Roman" w:cs="Times New Roman"/>
          <w:sz w:val="28"/>
          <w:szCs w:val="28"/>
        </w:rPr>
        <w:t xml:space="preserve"> возможностей для трудоустройства и укрепления доминирующего положения Австралии на мировом рынке минеральных ресурсов. Австралия рассматривает Китай в качестве своего основного партнера в торговле энергоносителями и нерудными сыпучими ископаемыми. Австралия также рассматривает Китай как важный источник капитала для привлечения инвестиций в развитие своей горнодобывающей промышленности. Ввиду новой тенденции в политике Австралии в отношении минеральных ресурсов Китайской стороне следует провести оперативный анализ, направленный на выявление возможностей углубить и упрочить сотрудничество с Австралией в области разведки и разработки месторождений полезных ископаемых. </w:t>
      </w:r>
      <w:r w:rsidR="00721974">
        <w:rPr>
          <w:rFonts w:ascii="Times New Roman" w:hAnsi="Times New Roman" w:cs="Times New Roman"/>
          <w:sz w:val="28"/>
          <w:szCs w:val="28"/>
        </w:rPr>
        <w:t>Таким образом, н</w:t>
      </w:r>
      <w:r w:rsidRPr="00F74740">
        <w:rPr>
          <w:rFonts w:ascii="Times New Roman" w:hAnsi="Times New Roman" w:cs="Times New Roman"/>
          <w:sz w:val="28"/>
          <w:szCs w:val="28"/>
        </w:rPr>
        <w:t xml:space="preserve">овая политика Австралии в области добычи минеральных ресурсов по-прежнему ориентируется в первую очередь на экспорт энергоносителей и сыпучих ископаемых (главным образом в КНР), что непременно </w:t>
      </w:r>
      <w:r w:rsidR="00721974">
        <w:rPr>
          <w:rFonts w:ascii="Times New Roman" w:hAnsi="Times New Roman" w:cs="Times New Roman"/>
          <w:sz w:val="28"/>
          <w:szCs w:val="28"/>
        </w:rPr>
        <w:t xml:space="preserve">должно оказывать </w:t>
      </w:r>
      <w:r w:rsidRPr="00F74740">
        <w:rPr>
          <w:rFonts w:ascii="Times New Roman" w:hAnsi="Times New Roman" w:cs="Times New Roman"/>
          <w:sz w:val="28"/>
          <w:szCs w:val="28"/>
        </w:rPr>
        <w:t>положительное воздействие на укрепление сотрудничества Китая и Австралии в торговле полезными ископаемыми.</w:t>
      </w:r>
      <w:r>
        <w:rPr>
          <w:rFonts w:ascii="Times New Roman" w:hAnsi="Times New Roman" w:cs="Times New Roman"/>
          <w:sz w:val="28"/>
          <w:szCs w:val="28"/>
        </w:rPr>
        <w:t xml:space="preserve"> </w:t>
      </w:r>
    </w:p>
    <w:p w14:paraId="75445DFF" w14:textId="7C30B1C6" w:rsidR="009E2245" w:rsidRDefault="00721974" w:rsidP="00A733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также упомянуть </w:t>
      </w:r>
      <w:bookmarkStart w:id="16" w:name="_Hlk73061209"/>
      <w:r>
        <w:rPr>
          <w:rFonts w:ascii="Times New Roman" w:hAnsi="Times New Roman" w:cs="Times New Roman"/>
          <w:sz w:val="28"/>
          <w:szCs w:val="28"/>
        </w:rPr>
        <w:t>с</w:t>
      </w:r>
      <w:r w:rsidR="00D1170C">
        <w:rPr>
          <w:rFonts w:ascii="Times New Roman" w:hAnsi="Times New Roman" w:cs="Times New Roman"/>
          <w:sz w:val="28"/>
          <w:szCs w:val="28"/>
        </w:rPr>
        <w:t xml:space="preserve">айт </w:t>
      </w:r>
      <w:r w:rsidR="000B5A44" w:rsidRPr="000B5A44">
        <w:rPr>
          <w:rFonts w:ascii="Times New Roman" w:hAnsi="Times New Roman" w:cs="Times New Roman"/>
          <w:sz w:val="28"/>
          <w:szCs w:val="28"/>
        </w:rPr>
        <w:t>Министерства коммерции Китайской Народной Республик</w:t>
      </w:r>
      <w:r>
        <w:rPr>
          <w:rFonts w:ascii="Times New Roman" w:hAnsi="Times New Roman" w:cs="Times New Roman"/>
          <w:sz w:val="28"/>
          <w:szCs w:val="28"/>
        </w:rPr>
        <w:t>и</w:t>
      </w:r>
      <w:bookmarkEnd w:id="16"/>
      <w:r w:rsidR="004F617E">
        <w:rPr>
          <w:rStyle w:val="a8"/>
          <w:rFonts w:ascii="Times New Roman" w:hAnsi="Times New Roman" w:cs="Times New Roman"/>
          <w:sz w:val="28"/>
          <w:szCs w:val="28"/>
        </w:rPr>
        <w:footnoteReference w:id="65"/>
      </w:r>
      <w:r>
        <w:rPr>
          <w:rFonts w:ascii="Times New Roman" w:hAnsi="Times New Roman" w:cs="Times New Roman"/>
          <w:sz w:val="28"/>
          <w:szCs w:val="28"/>
        </w:rPr>
        <w:t xml:space="preserve">, который </w:t>
      </w:r>
      <w:r w:rsidR="000B5A44" w:rsidRPr="000B5A44">
        <w:rPr>
          <w:rFonts w:ascii="Times New Roman" w:hAnsi="Times New Roman" w:cs="Times New Roman"/>
          <w:sz w:val="28"/>
          <w:szCs w:val="28"/>
        </w:rPr>
        <w:t xml:space="preserve">собирает и публикует официальную ежемесячную статистику Министерства торговли и Государственного валютного управления о размерах прямых иностранных инвестиций Китая. Так, согласно статистике, опубликованной в ноябре 2020 года, с января по ноябрь 2020 года исходящие прямые инвестиции Китая во все отрасли экономики составили 823,92 млрд юаней, что на 2,3% больше по сравнению с аналогичным периодом прошлого года, из которых нефинансовые инвестиции Китая в 6212 зарубежных предприятий в 169 странах и регионах мира составили  659,36 млрд юаней. </w:t>
      </w:r>
      <w:r>
        <w:rPr>
          <w:rFonts w:ascii="Times New Roman" w:hAnsi="Times New Roman" w:cs="Times New Roman"/>
          <w:sz w:val="28"/>
          <w:szCs w:val="28"/>
        </w:rPr>
        <w:t xml:space="preserve">Из этого можно сделать вывод, что </w:t>
      </w:r>
      <w:r>
        <w:rPr>
          <w:rFonts w:ascii="Times New Roman" w:hAnsi="Times New Roman" w:cs="Times New Roman"/>
          <w:sz w:val="28"/>
          <w:szCs w:val="28"/>
        </w:rPr>
        <w:lastRenderedPageBreak/>
        <w:t xml:space="preserve">несмотря на всеобщее замедление экономического роста, после того как мир столкнулся с пандемией </w:t>
      </w:r>
      <w:r>
        <w:rPr>
          <w:rFonts w:ascii="Times New Roman" w:hAnsi="Times New Roman" w:cs="Times New Roman"/>
          <w:sz w:val="28"/>
          <w:szCs w:val="28"/>
          <w:lang w:val="en-US"/>
        </w:rPr>
        <w:t>COVID</w:t>
      </w:r>
      <w:r w:rsidRPr="00721974">
        <w:rPr>
          <w:rFonts w:ascii="Times New Roman" w:hAnsi="Times New Roman" w:cs="Times New Roman"/>
          <w:sz w:val="28"/>
          <w:szCs w:val="28"/>
        </w:rPr>
        <w:t xml:space="preserve">-19 </w:t>
      </w:r>
      <w:r>
        <w:rPr>
          <w:rFonts w:ascii="Times New Roman" w:hAnsi="Times New Roman" w:cs="Times New Roman"/>
          <w:sz w:val="28"/>
          <w:szCs w:val="28"/>
        </w:rPr>
        <w:t>и ее последствиями, Китай продолжает демонстрировать уверенный рост, в том числе и в увеличении своих ПИИ.</w:t>
      </w:r>
      <w:r w:rsidR="009E2245">
        <w:rPr>
          <w:rFonts w:ascii="Times New Roman" w:hAnsi="Times New Roman" w:cs="Times New Roman"/>
          <w:sz w:val="28"/>
          <w:szCs w:val="28"/>
        </w:rPr>
        <w:t xml:space="preserve"> </w:t>
      </w:r>
      <w:r w:rsidR="000B5A44" w:rsidRPr="000B5A44">
        <w:rPr>
          <w:rFonts w:ascii="Times New Roman" w:hAnsi="Times New Roman" w:cs="Times New Roman"/>
          <w:sz w:val="28"/>
          <w:szCs w:val="28"/>
        </w:rPr>
        <w:t>Помимо этого, на данном ресурсе мной была найдена и рассмотрена статья «</w:t>
      </w:r>
      <w:r w:rsidR="000B5A44" w:rsidRPr="000B5A44">
        <w:rPr>
          <w:rFonts w:ascii="Times New Roman" w:hAnsi="Times New Roman" w:cs="Times New Roman"/>
          <w:sz w:val="28"/>
          <w:szCs w:val="28"/>
        </w:rPr>
        <w:t>杭州：中澳自由贸易协定解读研讨会在杭举办</w:t>
      </w:r>
      <w:r w:rsidR="000B5A44" w:rsidRPr="000B5A44">
        <w:rPr>
          <w:rFonts w:ascii="Times New Roman" w:hAnsi="Times New Roman" w:cs="Times New Roman"/>
          <w:sz w:val="28"/>
          <w:szCs w:val="28"/>
        </w:rPr>
        <w:t>», описывающая семинар по обсуждению китайско-австралийского соглашения о свободной торговле (</w:t>
      </w:r>
      <w:proofErr w:type="spellStart"/>
      <w:r w:rsidR="000B5A44" w:rsidRPr="000B5A44">
        <w:rPr>
          <w:rFonts w:ascii="Times New Roman" w:hAnsi="Times New Roman" w:cs="Times New Roman"/>
          <w:sz w:val="28"/>
          <w:szCs w:val="28"/>
        </w:rPr>
        <w:t>ChAFTA</w:t>
      </w:r>
      <w:proofErr w:type="spellEnd"/>
      <w:r w:rsidR="000B5A44" w:rsidRPr="000B5A44">
        <w:rPr>
          <w:rFonts w:ascii="Times New Roman" w:hAnsi="Times New Roman" w:cs="Times New Roman"/>
          <w:sz w:val="28"/>
          <w:szCs w:val="28"/>
        </w:rPr>
        <w:t>), прошедший  в Ханчжоу в 2016 году, спустя некоторое время после подписания самого соглашения.</w:t>
      </w:r>
      <w:r w:rsidR="00E56ED5">
        <w:rPr>
          <w:rStyle w:val="a8"/>
          <w:rFonts w:ascii="Times New Roman" w:hAnsi="Times New Roman" w:cs="Times New Roman"/>
          <w:sz w:val="28"/>
          <w:szCs w:val="28"/>
        </w:rPr>
        <w:footnoteReference w:id="66"/>
      </w:r>
      <w:r w:rsidR="000B5A44" w:rsidRPr="000B5A44">
        <w:rPr>
          <w:rFonts w:ascii="Times New Roman" w:hAnsi="Times New Roman" w:cs="Times New Roman"/>
          <w:sz w:val="28"/>
          <w:szCs w:val="28"/>
        </w:rPr>
        <w:t xml:space="preserve"> </w:t>
      </w:r>
      <w:r w:rsidR="00E56ED5">
        <w:rPr>
          <w:rFonts w:ascii="Times New Roman" w:hAnsi="Times New Roman" w:cs="Times New Roman"/>
          <w:sz w:val="28"/>
          <w:szCs w:val="28"/>
        </w:rPr>
        <w:t xml:space="preserve">В этой статье </w:t>
      </w:r>
      <w:r w:rsidR="000B5A44" w:rsidRPr="000B5A44">
        <w:rPr>
          <w:rFonts w:ascii="Times New Roman" w:hAnsi="Times New Roman" w:cs="Times New Roman"/>
          <w:sz w:val="28"/>
          <w:szCs w:val="28"/>
        </w:rPr>
        <w:t>обозначено понимание данного соглашения китайской стороной (конкретно – городом Ханчжоу), а также описаны возможности, которые КНР рассматривает и планирует реализовать со своей стороны в рамках сотрудничества по этому соглашению. Так, в статье отмечается, что «соглашение о свободной торговле между Китаем и Австралией, подписанное 17 июня 2015 года, является большим преимуществом для развития национальных предприятий». В ходе семинара, описываемого в данной статье, представители и эксперты из 200 китайских компаний обсуждали динамику реализации Соглашения о свободной торговле между Китаем и Австралией: активно обсуждалось влияние соглашения на торговлю и инвестиции в различных областях, включая сельское хозяйство, пищевую промышленность, добычу полезных ископаемых, энергетику и т.д. Компании-участники заявили, что «они ожидают ускорения развития и лучшей интеграции в мировую экономику».</w:t>
      </w:r>
    </w:p>
    <w:p w14:paraId="2A2BC2D7" w14:textId="63F2D216" w:rsidR="00F74740" w:rsidRPr="00F74740" w:rsidRDefault="00F74740" w:rsidP="00535BC0">
      <w:pPr>
        <w:spacing w:line="360" w:lineRule="auto"/>
        <w:ind w:firstLine="709"/>
        <w:jc w:val="both"/>
        <w:rPr>
          <w:rFonts w:ascii="Times New Roman" w:hAnsi="Times New Roman" w:cs="Times New Roman"/>
          <w:sz w:val="28"/>
          <w:szCs w:val="28"/>
        </w:rPr>
      </w:pPr>
      <w:r w:rsidRPr="00F74740">
        <w:rPr>
          <w:rFonts w:ascii="Times New Roman" w:hAnsi="Times New Roman" w:cs="Times New Roman"/>
          <w:sz w:val="28"/>
          <w:szCs w:val="28"/>
        </w:rPr>
        <w:t xml:space="preserve">С момента установления дипломатических отношений между Китаем и Австралией в 1972 году торгово-экономические отношения между двумя странами значительно упрочились, объём торговли товарами и услугами увеличился многократно, как и масштабы инвестиций китайских компаний в Австралию. Однако, несмотря на продолжительную историю обмена инвестициями, в обеих странах имеются области, особенно </w:t>
      </w:r>
      <w:r w:rsidRPr="00F74740">
        <w:rPr>
          <w:rFonts w:ascii="Times New Roman" w:hAnsi="Times New Roman" w:cs="Times New Roman"/>
          <w:sz w:val="28"/>
          <w:szCs w:val="28"/>
        </w:rPr>
        <w:lastRenderedPageBreak/>
        <w:t>«чувствительные» к иностранному инвестированию, и такие области, как правило, подвергаются особому контролю и регулированию со стороны государства. Китайские исследователи из институтов геологической разведки и инвестиционных консалтинговых агентств уверены, что китайским инвесторам необходимо четко понимать текущую ситуацию на австралийском рынке и оптимизировать свою инвестиционную стратегию, чтобы иметь преимущество в жесткой международной инвестиционной конкуренции в горнодобывающей отрасли, что позволит создать совершенно новый имидж китайским предприятиям на мировой экономической арене. «Только при условии осознания текущей ситуации и оптимизации своих стратегий, современные китайские инвесторы смогут получить преимущество на австралийском горнодобывающем рынке и минимизировать риски, связанные с инвестициями в данный сектор экономики».</w:t>
      </w:r>
      <w:r w:rsidR="00535BC0">
        <w:rPr>
          <w:rStyle w:val="a8"/>
          <w:rFonts w:ascii="Times New Roman" w:hAnsi="Times New Roman" w:cs="Times New Roman"/>
          <w:sz w:val="28"/>
          <w:szCs w:val="28"/>
        </w:rPr>
        <w:footnoteReference w:id="67"/>
      </w:r>
    </w:p>
    <w:p w14:paraId="526841BA" w14:textId="04AE70DD" w:rsidR="00EB11B0" w:rsidRDefault="00F74740" w:rsidP="00EB11B0">
      <w:pPr>
        <w:spacing w:line="360" w:lineRule="auto"/>
        <w:ind w:firstLine="709"/>
        <w:jc w:val="both"/>
        <w:rPr>
          <w:rFonts w:ascii="Times New Roman" w:hAnsi="Times New Roman" w:cs="Times New Roman"/>
          <w:sz w:val="28"/>
          <w:szCs w:val="28"/>
        </w:rPr>
      </w:pPr>
      <w:r w:rsidRPr="00F74740">
        <w:rPr>
          <w:rFonts w:ascii="Times New Roman" w:hAnsi="Times New Roman" w:cs="Times New Roman"/>
          <w:sz w:val="28"/>
          <w:szCs w:val="28"/>
        </w:rPr>
        <w:t>С началом реализации стратегии «выхода</w:t>
      </w:r>
      <w:r w:rsidR="00B766CA">
        <w:rPr>
          <w:rFonts w:ascii="Times New Roman" w:hAnsi="Times New Roman" w:cs="Times New Roman"/>
          <w:sz w:val="28"/>
          <w:szCs w:val="28"/>
        </w:rPr>
        <w:t xml:space="preserve"> за рубеж</w:t>
      </w:r>
      <w:r w:rsidRPr="00F74740">
        <w:rPr>
          <w:rFonts w:ascii="Times New Roman" w:hAnsi="Times New Roman" w:cs="Times New Roman"/>
          <w:sz w:val="28"/>
          <w:szCs w:val="28"/>
        </w:rPr>
        <w:t xml:space="preserve">» (кит. </w:t>
      </w:r>
      <w:r w:rsidRPr="00F74740">
        <w:rPr>
          <w:rFonts w:ascii="Times New Roman" w:hAnsi="Times New Roman" w:cs="Times New Roman"/>
          <w:sz w:val="28"/>
          <w:szCs w:val="28"/>
        </w:rPr>
        <w:t>走出去战略</w:t>
      </w:r>
      <w:r w:rsidRPr="00F74740">
        <w:rPr>
          <w:rFonts w:ascii="Times New Roman" w:hAnsi="Times New Roman" w:cs="Times New Roman"/>
          <w:sz w:val="28"/>
          <w:szCs w:val="28"/>
        </w:rPr>
        <w:t xml:space="preserve">) – текущей стратегии КНР, направленной на поощрение национальных предприятий к инвестированию за рубеж - Китай ускорил темпы инвестирования в Австралию. КНР и Австралия являются важными игроками в Азиатско-Тихоокеанском регионе, и с началом XXI века торгово-экономические отношения двух стран вступили в новую эру ускоренного развития. </w:t>
      </w:r>
      <w:r w:rsidR="00535BC0">
        <w:rPr>
          <w:rFonts w:ascii="Times New Roman" w:hAnsi="Times New Roman" w:cs="Times New Roman"/>
          <w:sz w:val="28"/>
          <w:szCs w:val="28"/>
        </w:rPr>
        <w:t>С</w:t>
      </w:r>
      <w:r w:rsidRPr="00F74740">
        <w:rPr>
          <w:rFonts w:ascii="Times New Roman" w:hAnsi="Times New Roman" w:cs="Times New Roman"/>
          <w:sz w:val="28"/>
          <w:szCs w:val="28"/>
        </w:rPr>
        <w:t xml:space="preserve"> точки зрения общих объемов осуществляемой торговли, китайские ПИИ в Австралию играют значительную роль в стимулировании импорта и экспорта товаров и услуг между КНР и Австралией, при этом </w:t>
      </w:r>
      <w:proofErr w:type="spellStart"/>
      <w:r w:rsidRPr="00F74740">
        <w:rPr>
          <w:rFonts w:ascii="Times New Roman" w:hAnsi="Times New Roman" w:cs="Times New Roman"/>
          <w:sz w:val="28"/>
          <w:szCs w:val="28"/>
        </w:rPr>
        <w:t>бóльшее</w:t>
      </w:r>
      <w:proofErr w:type="spellEnd"/>
      <w:r w:rsidRPr="00F74740">
        <w:rPr>
          <w:rFonts w:ascii="Times New Roman" w:hAnsi="Times New Roman" w:cs="Times New Roman"/>
          <w:sz w:val="28"/>
          <w:szCs w:val="28"/>
        </w:rPr>
        <w:t xml:space="preserve"> влияние они оказывают на </w:t>
      </w:r>
      <w:r w:rsidR="00035273">
        <w:rPr>
          <w:rFonts w:ascii="Times New Roman" w:hAnsi="Times New Roman" w:cs="Times New Roman"/>
          <w:sz w:val="28"/>
          <w:szCs w:val="28"/>
        </w:rPr>
        <w:t>австралийский экспорт</w:t>
      </w:r>
      <w:r w:rsidRPr="00F74740">
        <w:rPr>
          <w:rFonts w:ascii="Times New Roman" w:hAnsi="Times New Roman" w:cs="Times New Roman"/>
          <w:sz w:val="28"/>
          <w:szCs w:val="28"/>
        </w:rPr>
        <w:t xml:space="preserve">. Что касается структуры торговли, китайские ПИИ в Австралии стимулируют рост экспорта промышленных товаров, а также высокотехнологичной продукции, </w:t>
      </w:r>
      <w:r w:rsidRPr="00F74740">
        <w:rPr>
          <w:rFonts w:ascii="Times New Roman" w:hAnsi="Times New Roman" w:cs="Times New Roman"/>
          <w:sz w:val="28"/>
          <w:szCs w:val="28"/>
        </w:rPr>
        <w:lastRenderedPageBreak/>
        <w:t>что означает, что китайские ПИИ вносят также значительный вклад в реструктуризацию китайского экспорта.</w:t>
      </w:r>
      <w:r w:rsidR="00035273">
        <w:rPr>
          <w:rStyle w:val="a8"/>
          <w:rFonts w:ascii="Times New Roman" w:hAnsi="Times New Roman" w:cs="Times New Roman"/>
          <w:sz w:val="28"/>
          <w:szCs w:val="28"/>
        </w:rPr>
        <w:footnoteReference w:id="68"/>
      </w:r>
    </w:p>
    <w:p w14:paraId="278CFFA4" w14:textId="45814233" w:rsidR="00744EBA" w:rsidRPr="002F69FB" w:rsidRDefault="00705A7D" w:rsidP="00F8046D">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Таблица «Какие экономики мира инвестируют в Австралию за 2018-2020 го</w:t>
      </w:r>
      <w:r w:rsidRPr="00705A7D">
        <w:rPr>
          <w:rFonts w:ascii="Times New Roman" w:hAnsi="Times New Roman" w:cs="Times New Roman"/>
          <w:color w:val="000000" w:themeColor="text1"/>
          <w:sz w:val="28"/>
          <w:szCs w:val="28"/>
        </w:rPr>
        <w:t>да» (</w:t>
      </w:r>
      <w:r w:rsidRPr="00705A7D">
        <w:rPr>
          <w:rFonts w:ascii="Times New Roman" w:hAnsi="Times New Roman" w:cs="Times New Roman"/>
          <w:color w:val="000000" w:themeColor="text1"/>
          <w:sz w:val="28"/>
          <w:szCs w:val="28"/>
          <w:shd w:val="clear" w:color="auto" w:fill="FFFFFF"/>
        </w:rPr>
        <w:t xml:space="preserve">A$ </w:t>
      </w:r>
      <w:proofErr w:type="spellStart"/>
      <w:r w:rsidRPr="00705A7D">
        <w:rPr>
          <w:rFonts w:ascii="Times New Roman" w:hAnsi="Times New Roman" w:cs="Times New Roman"/>
          <w:color w:val="000000" w:themeColor="text1"/>
          <w:sz w:val="28"/>
          <w:szCs w:val="28"/>
          <w:shd w:val="clear" w:color="auto" w:fill="FFFFFF"/>
        </w:rPr>
        <w:t>billion</w:t>
      </w:r>
      <w:proofErr w:type="spellEnd"/>
      <w:r w:rsidRPr="00705A7D">
        <w:rPr>
          <w:rFonts w:ascii="Times New Roman" w:hAnsi="Times New Roman" w:cs="Times New Roman"/>
          <w:color w:val="000000" w:themeColor="text1"/>
          <w:sz w:val="28"/>
          <w:szCs w:val="28"/>
        </w:rPr>
        <w:t>)</w:t>
      </w:r>
      <w:r>
        <w:rPr>
          <w:rStyle w:val="a8"/>
          <w:rFonts w:ascii="Times New Roman" w:hAnsi="Times New Roman" w:cs="Times New Roman"/>
          <w:color w:val="000000" w:themeColor="text1"/>
          <w:sz w:val="28"/>
          <w:szCs w:val="28"/>
        </w:rPr>
        <w:footnoteReference w:id="69"/>
      </w:r>
    </w:p>
    <w:tbl>
      <w:tblPr>
        <w:tblStyle w:val="af0"/>
        <w:tblW w:w="0" w:type="auto"/>
        <w:tblLook w:val="04A0" w:firstRow="1" w:lastRow="0" w:firstColumn="1" w:lastColumn="0" w:noHBand="0" w:noVBand="1"/>
      </w:tblPr>
      <w:tblGrid>
        <w:gridCol w:w="1149"/>
        <w:gridCol w:w="1456"/>
        <w:gridCol w:w="1161"/>
        <w:gridCol w:w="1161"/>
        <w:gridCol w:w="1161"/>
        <w:gridCol w:w="1148"/>
        <w:gridCol w:w="1162"/>
        <w:gridCol w:w="1173"/>
      </w:tblGrid>
      <w:tr w:rsidR="00745D7B" w14:paraId="4EF70637" w14:textId="77777777" w:rsidTr="00D2073D">
        <w:trPr>
          <w:trHeight w:val="481"/>
        </w:trPr>
        <w:tc>
          <w:tcPr>
            <w:tcW w:w="1149" w:type="dxa"/>
          </w:tcPr>
          <w:p w14:paraId="57AF3BF1" w14:textId="24C8CA18"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lang w:val="en-US"/>
              </w:rPr>
              <w:t>Rank in 2020</w:t>
            </w:r>
          </w:p>
        </w:tc>
        <w:tc>
          <w:tcPr>
            <w:tcW w:w="1456" w:type="dxa"/>
          </w:tcPr>
          <w:p w14:paraId="789B8329" w14:textId="4F1255B1"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lang w:val="en-US"/>
              </w:rPr>
              <w:t>Economy</w:t>
            </w:r>
          </w:p>
        </w:tc>
        <w:tc>
          <w:tcPr>
            <w:tcW w:w="1161" w:type="dxa"/>
          </w:tcPr>
          <w:p w14:paraId="0103AA58" w14:textId="2CC828AA"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lang w:val="en-US"/>
              </w:rPr>
              <w:t>2018</w:t>
            </w:r>
          </w:p>
        </w:tc>
        <w:tc>
          <w:tcPr>
            <w:tcW w:w="1161" w:type="dxa"/>
          </w:tcPr>
          <w:p w14:paraId="04AA9B8F" w14:textId="75E80CCB"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rPr>
              <w:t>2019</w:t>
            </w:r>
          </w:p>
        </w:tc>
        <w:tc>
          <w:tcPr>
            <w:tcW w:w="1161" w:type="dxa"/>
          </w:tcPr>
          <w:p w14:paraId="201E6929" w14:textId="43A315DD"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rPr>
              <w:t>2020</w:t>
            </w:r>
          </w:p>
        </w:tc>
        <w:tc>
          <w:tcPr>
            <w:tcW w:w="1148" w:type="dxa"/>
          </w:tcPr>
          <w:p w14:paraId="49B50F50" w14:textId="4F410EF9"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lang w:val="en-US"/>
              </w:rPr>
              <w:t xml:space="preserve">% </w:t>
            </w:r>
            <w:proofErr w:type="gramStart"/>
            <w:r w:rsidRPr="00205F12">
              <w:rPr>
                <w:rFonts w:ascii="Times New Roman" w:hAnsi="Times New Roman" w:cs="Times New Roman"/>
                <w:b/>
                <w:bCs/>
                <w:sz w:val="24"/>
                <w:szCs w:val="24"/>
                <w:lang w:val="en-US"/>
              </w:rPr>
              <w:t>of</w:t>
            </w:r>
            <w:proofErr w:type="gramEnd"/>
            <w:r w:rsidRPr="00205F12">
              <w:rPr>
                <w:rFonts w:ascii="Times New Roman" w:hAnsi="Times New Roman" w:cs="Times New Roman"/>
                <w:b/>
                <w:bCs/>
                <w:sz w:val="24"/>
                <w:szCs w:val="24"/>
                <w:lang w:val="en-US"/>
              </w:rPr>
              <w:t xml:space="preserve"> total</w:t>
            </w:r>
          </w:p>
        </w:tc>
        <w:tc>
          <w:tcPr>
            <w:tcW w:w="1162" w:type="dxa"/>
          </w:tcPr>
          <w:p w14:paraId="42193A34" w14:textId="4A7A2115"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lang w:val="en-US"/>
              </w:rPr>
              <w:t xml:space="preserve">% </w:t>
            </w:r>
            <w:proofErr w:type="gramStart"/>
            <w:r w:rsidRPr="00205F12">
              <w:rPr>
                <w:rFonts w:ascii="Times New Roman" w:hAnsi="Times New Roman" w:cs="Times New Roman"/>
                <w:b/>
                <w:bCs/>
                <w:sz w:val="24"/>
                <w:szCs w:val="24"/>
                <w:lang w:val="en-US"/>
              </w:rPr>
              <w:t>change</w:t>
            </w:r>
            <w:proofErr w:type="gramEnd"/>
            <w:r w:rsidRPr="00205F12">
              <w:rPr>
                <w:rFonts w:ascii="Times New Roman" w:hAnsi="Times New Roman" w:cs="Times New Roman"/>
                <w:b/>
                <w:bCs/>
                <w:sz w:val="24"/>
                <w:szCs w:val="24"/>
                <w:lang w:val="en-US"/>
              </w:rPr>
              <w:t xml:space="preserve"> 2019 to 2020</w:t>
            </w:r>
          </w:p>
        </w:tc>
        <w:tc>
          <w:tcPr>
            <w:tcW w:w="1173" w:type="dxa"/>
          </w:tcPr>
          <w:p w14:paraId="5CDABFA5" w14:textId="5E38D618" w:rsidR="008B3877" w:rsidRPr="00205F12" w:rsidRDefault="0001629C" w:rsidP="00293F62">
            <w:pPr>
              <w:spacing w:line="360" w:lineRule="auto"/>
              <w:jc w:val="both"/>
              <w:rPr>
                <w:rFonts w:ascii="Times New Roman" w:hAnsi="Times New Roman" w:cs="Times New Roman"/>
                <w:b/>
                <w:bCs/>
                <w:sz w:val="24"/>
                <w:szCs w:val="24"/>
              </w:rPr>
            </w:pPr>
            <w:r w:rsidRPr="00205F12">
              <w:rPr>
                <w:rFonts w:ascii="Times New Roman" w:hAnsi="Times New Roman" w:cs="Times New Roman"/>
                <w:b/>
                <w:bCs/>
                <w:sz w:val="24"/>
                <w:szCs w:val="24"/>
              </w:rPr>
              <w:t xml:space="preserve">5-year </w:t>
            </w:r>
            <w:proofErr w:type="spellStart"/>
            <w:r w:rsidRPr="00205F12">
              <w:rPr>
                <w:rFonts w:ascii="Times New Roman" w:hAnsi="Times New Roman" w:cs="Times New Roman"/>
                <w:b/>
                <w:bCs/>
                <w:sz w:val="24"/>
                <w:szCs w:val="24"/>
              </w:rPr>
              <w:t>trend</w:t>
            </w:r>
            <w:proofErr w:type="spellEnd"/>
            <w:r w:rsidRPr="00205F12">
              <w:rPr>
                <w:rFonts w:ascii="Times New Roman" w:hAnsi="Times New Roman" w:cs="Times New Roman"/>
                <w:b/>
                <w:bCs/>
                <w:sz w:val="24"/>
                <w:szCs w:val="24"/>
              </w:rPr>
              <w:t xml:space="preserve"> % </w:t>
            </w:r>
            <w:proofErr w:type="spellStart"/>
            <w:r w:rsidRPr="00205F12">
              <w:rPr>
                <w:rFonts w:ascii="Times New Roman" w:hAnsi="Times New Roman" w:cs="Times New Roman"/>
                <w:b/>
                <w:bCs/>
                <w:sz w:val="24"/>
                <w:szCs w:val="24"/>
              </w:rPr>
              <w:t>growth</w:t>
            </w:r>
            <w:proofErr w:type="spellEnd"/>
          </w:p>
        </w:tc>
      </w:tr>
      <w:tr w:rsidR="00745D7B" w14:paraId="362D2154" w14:textId="77777777" w:rsidTr="00D2073D">
        <w:trPr>
          <w:trHeight w:val="498"/>
        </w:trPr>
        <w:tc>
          <w:tcPr>
            <w:tcW w:w="1149" w:type="dxa"/>
          </w:tcPr>
          <w:p w14:paraId="75B64DAF" w14:textId="006E1697" w:rsidR="008B3877" w:rsidRPr="00205F12" w:rsidRDefault="008B3877" w:rsidP="00293F62">
            <w:pPr>
              <w:spacing w:line="360" w:lineRule="auto"/>
              <w:jc w:val="both"/>
              <w:rPr>
                <w:rFonts w:ascii="Times New Roman" w:hAnsi="Times New Roman" w:cs="Times New Roman"/>
                <w:sz w:val="24"/>
                <w:szCs w:val="24"/>
                <w:lang w:val="en-US"/>
              </w:rPr>
            </w:pPr>
            <w:r w:rsidRPr="00205F12">
              <w:rPr>
                <w:rFonts w:ascii="Times New Roman" w:hAnsi="Times New Roman" w:cs="Times New Roman"/>
                <w:sz w:val="24"/>
                <w:szCs w:val="24"/>
                <w:lang w:val="en-US"/>
              </w:rPr>
              <w:t>1</w:t>
            </w:r>
          </w:p>
        </w:tc>
        <w:tc>
          <w:tcPr>
            <w:tcW w:w="1456" w:type="dxa"/>
          </w:tcPr>
          <w:p w14:paraId="6DCF2D61" w14:textId="10145D58" w:rsidR="008B3877" w:rsidRPr="00205F12" w:rsidRDefault="00DC2FD8"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United States</w:t>
            </w:r>
          </w:p>
        </w:tc>
        <w:tc>
          <w:tcPr>
            <w:tcW w:w="1161" w:type="dxa"/>
          </w:tcPr>
          <w:p w14:paraId="400CD75A" w14:textId="129DE9EF" w:rsidR="008B3877" w:rsidRPr="00205F12" w:rsidRDefault="00DC2FD8"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957.2</w:t>
            </w:r>
          </w:p>
        </w:tc>
        <w:tc>
          <w:tcPr>
            <w:tcW w:w="1161" w:type="dxa"/>
          </w:tcPr>
          <w:p w14:paraId="47AE6DF0" w14:textId="47148BB2" w:rsidR="008B3877" w:rsidRPr="00205F12" w:rsidRDefault="00DC2FD8"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1,013.5</w:t>
            </w:r>
          </w:p>
        </w:tc>
        <w:tc>
          <w:tcPr>
            <w:tcW w:w="1161" w:type="dxa"/>
          </w:tcPr>
          <w:p w14:paraId="09BC6CA7" w14:textId="2FFB116B" w:rsidR="008B3877" w:rsidRPr="00205F12" w:rsidRDefault="00DC2FD8"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929.4</w:t>
            </w:r>
          </w:p>
        </w:tc>
        <w:tc>
          <w:tcPr>
            <w:tcW w:w="1148" w:type="dxa"/>
          </w:tcPr>
          <w:p w14:paraId="1CA0FBB1" w14:textId="7FC5DA79" w:rsidR="008B3877" w:rsidRPr="00205F12" w:rsidRDefault="00DC2FD8"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23.3</w:t>
            </w:r>
          </w:p>
        </w:tc>
        <w:tc>
          <w:tcPr>
            <w:tcW w:w="1162" w:type="dxa"/>
          </w:tcPr>
          <w:p w14:paraId="66E4718B" w14:textId="1119B6AC" w:rsidR="008B3877" w:rsidRPr="00205F12" w:rsidRDefault="00DC2FD8"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-8.3</w:t>
            </w:r>
          </w:p>
        </w:tc>
        <w:tc>
          <w:tcPr>
            <w:tcW w:w="1173" w:type="dxa"/>
          </w:tcPr>
          <w:p w14:paraId="64E4BCD5" w14:textId="496D2F6A" w:rsidR="008B3877" w:rsidRPr="00205F12" w:rsidRDefault="00DC2FD8"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2.3</w:t>
            </w:r>
          </w:p>
        </w:tc>
      </w:tr>
      <w:tr w:rsidR="00745D7B" w14:paraId="2159B73C" w14:textId="77777777" w:rsidTr="00D2073D">
        <w:trPr>
          <w:trHeight w:val="481"/>
        </w:trPr>
        <w:tc>
          <w:tcPr>
            <w:tcW w:w="1149" w:type="dxa"/>
          </w:tcPr>
          <w:p w14:paraId="7C646735" w14:textId="1A654CDD" w:rsidR="008B3877" w:rsidRPr="00205F12" w:rsidRDefault="008B3877" w:rsidP="00293F62">
            <w:pPr>
              <w:spacing w:line="360" w:lineRule="auto"/>
              <w:jc w:val="both"/>
              <w:rPr>
                <w:rFonts w:ascii="Times New Roman" w:hAnsi="Times New Roman" w:cs="Times New Roman"/>
                <w:sz w:val="24"/>
                <w:szCs w:val="24"/>
                <w:lang w:val="en-US"/>
              </w:rPr>
            </w:pPr>
            <w:r w:rsidRPr="00205F12">
              <w:rPr>
                <w:rFonts w:ascii="Times New Roman" w:hAnsi="Times New Roman" w:cs="Times New Roman"/>
                <w:sz w:val="24"/>
                <w:szCs w:val="24"/>
                <w:lang w:val="en-US"/>
              </w:rPr>
              <w:t>2</w:t>
            </w:r>
          </w:p>
        </w:tc>
        <w:tc>
          <w:tcPr>
            <w:tcW w:w="1456" w:type="dxa"/>
          </w:tcPr>
          <w:p w14:paraId="32D85856" w14:textId="1CEB4198" w:rsidR="008B3877" w:rsidRPr="00205F12" w:rsidRDefault="00DC2FD8" w:rsidP="00DC2FD8">
            <w:pPr>
              <w:spacing w:line="360" w:lineRule="auto"/>
              <w:jc w:val="both"/>
              <w:rPr>
                <w:rFonts w:ascii="Times New Roman" w:hAnsi="Times New Roman" w:cs="Times New Roman"/>
                <w:sz w:val="24"/>
                <w:szCs w:val="24"/>
                <w:lang w:val="en-US"/>
              </w:rPr>
            </w:pPr>
            <w:r w:rsidRPr="00205F12">
              <w:rPr>
                <w:rFonts w:ascii="Times New Roman" w:hAnsi="Times New Roman" w:cs="Times New Roman"/>
                <w:sz w:val="24"/>
                <w:szCs w:val="24"/>
                <w:lang w:val="en-US"/>
              </w:rPr>
              <w:t>United Kingdom</w:t>
            </w:r>
          </w:p>
        </w:tc>
        <w:tc>
          <w:tcPr>
            <w:tcW w:w="1161" w:type="dxa"/>
          </w:tcPr>
          <w:p w14:paraId="30C1AD4A" w14:textId="7E23E3CD" w:rsidR="008B3877" w:rsidRPr="00205F12" w:rsidRDefault="00205F12"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583.8</w:t>
            </w:r>
          </w:p>
        </w:tc>
        <w:tc>
          <w:tcPr>
            <w:tcW w:w="1161" w:type="dxa"/>
          </w:tcPr>
          <w:p w14:paraId="1121C5C1" w14:textId="4EA2C753" w:rsidR="008B3877" w:rsidRPr="00205F12" w:rsidRDefault="00205F12"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687.3</w:t>
            </w:r>
          </w:p>
        </w:tc>
        <w:tc>
          <w:tcPr>
            <w:tcW w:w="1161" w:type="dxa"/>
          </w:tcPr>
          <w:p w14:paraId="57AC36BB" w14:textId="127B7287" w:rsidR="008B3877" w:rsidRPr="00205F12" w:rsidRDefault="00205F12"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737.6</w:t>
            </w:r>
          </w:p>
        </w:tc>
        <w:tc>
          <w:tcPr>
            <w:tcW w:w="1148" w:type="dxa"/>
          </w:tcPr>
          <w:p w14:paraId="04BC97ED" w14:textId="0B7CA65D" w:rsidR="008B3877" w:rsidRPr="00205F12" w:rsidRDefault="00205F12"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18.5</w:t>
            </w:r>
          </w:p>
        </w:tc>
        <w:tc>
          <w:tcPr>
            <w:tcW w:w="1162" w:type="dxa"/>
          </w:tcPr>
          <w:p w14:paraId="521D1977" w14:textId="04532211" w:rsidR="008B3877" w:rsidRPr="00205F12" w:rsidRDefault="00205F12"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7.3</w:t>
            </w:r>
          </w:p>
        </w:tc>
        <w:tc>
          <w:tcPr>
            <w:tcW w:w="1173" w:type="dxa"/>
          </w:tcPr>
          <w:p w14:paraId="4166D72D" w14:textId="4EF1A688" w:rsidR="008B3877" w:rsidRPr="00205F12" w:rsidRDefault="00205F12" w:rsidP="00293F62">
            <w:pPr>
              <w:spacing w:line="360" w:lineRule="auto"/>
              <w:jc w:val="both"/>
              <w:rPr>
                <w:rFonts w:ascii="Times New Roman" w:hAnsi="Times New Roman" w:cs="Times New Roman"/>
                <w:sz w:val="24"/>
                <w:szCs w:val="24"/>
              </w:rPr>
            </w:pPr>
            <w:r w:rsidRPr="00205F12">
              <w:rPr>
                <w:rFonts w:ascii="Times New Roman" w:hAnsi="Times New Roman" w:cs="Times New Roman"/>
                <w:sz w:val="24"/>
                <w:szCs w:val="24"/>
                <w:lang w:val="en-US"/>
              </w:rPr>
              <w:t>9.1</w:t>
            </w:r>
          </w:p>
        </w:tc>
      </w:tr>
      <w:tr w:rsidR="00745D7B" w14:paraId="10BC74CA" w14:textId="77777777" w:rsidTr="00D2073D">
        <w:trPr>
          <w:trHeight w:val="498"/>
        </w:trPr>
        <w:tc>
          <w:tcPr>
            <w:tcW w:w="1149" w:type="dxa"/>
          </w:tcPr>
          <w:p w14:paraId="09D74321" w14:textId="3B4281FE"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3</w:t>
            </w:r>
          </w:p>
        </w:tc>
        <w:tc>
          <w:tcPr>
            <w:tcW w:w="1456" w:type="dxa"/>
          </w:tcPr>
          <w:p w14:paraId="223703A9" w14:textId="388F27D6" w:rsidR="008B3877" w:rsidRPr="00DC2FD8" w:rsidRDefault="00DC2FD8"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Belgium</w:t>
            </w:r>
          </w:p>
        </w:tc>
        <w:tc>
          <w:tcPr>
            <w:tcW w:w="1161" w:type="dxa"/>
          </w:tcPr>
          <w:p w14:paraId="3394267D" w14:textId="0DD09DA7"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315.3</w:t>
            </w:r>
          </w:p>
        </w:tc>
        <w:tc>
          <w:tcPr>
            <w:tcW w:w="1161" w:type="dxa"/>
          </w:tcPr>
          <w:p w14:paraId="559556CF" w14:textId="770706E8"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348.0</w:t>
            </w:r>
          </w:p>
        </w:tc>
        <w:tc>
          <w:tcPr>
            <w:tcW w:w="1161" w:type="dxa"/>
          </w:tcPr>
          <w:p w14:paraId="5D303563" w14:textId="76AE48F0"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408.6</w:t>
            </w:r>
          </w:p>
        </w:tc>
        <w:tc>
          <w:tcPr>
            <w:tcW w:w="1148" w:type="dxa"/>
          </w:tcPr>
          <w:p w14:paraId="1D7D1047" w14:textId="64BB4547"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10.2</w:t>
            </w:r>
          </w:p>
        </w:tc>
        <w:tc>
          <w:tcPr>
            <w:tcW w:w="1162" w:type="dxa"/>
          </w:tcPr>
          <w:p w14:paraId="61E62A30" w14:textId="03C4F9B4"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17.4</w:t>
            </w:r>
          </w:p>
        </w:tc>
        <w:tc>
          <w:tcPr>
            <w:tcW w:w="1173" w:type="dxa"/>
          </w:tcPr>
          <w:p w14:paraId="55ED6EB2" w14:textId="5E08AC8E"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10.0</w:t>
            </w:r>
          </w:p>
        </w:tc>
      </w:tr>
      <w:tr w:rsidR="00745D7B" w14:paraId="49EF72B2" w14:textId="77777777" w:rsidTr="00D2073D">
        <w:trPr>
          <w:trHeight w:val="481"/>
        </w:trPr>
        <w:tc>
          <w:tcPr>
            <w:tcW w:w="1149" w:type="dxa"/>
          </w:tcPr>
          <w:p w14:paraId="28D91FDC" w14:textId="0181CC19"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4</w:t>
            </w:r>
          </w:p>
        </w:tc>
        <w:tc>
          <w:tcPr>
            <w:tcW w:w="1456" w:type="dxa"/>
          </w:tcPr>
          <w:p w14:paraId="2CA7F06C" w14:textId="205DBC5F" w:rsidR="008B3877" w:rsidRPr="00DC2FD8" w:rsidRDefault="00DC2FD8"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Japan</w:t>
            </w:r>
          </w:p>
        </w:tc>
        <w:tc>
          <w:tcPr>
            <w:tcW w:w="1161" w:type="dxa"/>
          </w:tcPr>
          <w:p w14:paraId="41BF2D3C" w14:textId="28B5461B"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234.4</w:t>
            </w:r>
          </w:p>
        </w:tc>
        <w:tc>
          <w:tcPr>
            <w:tcW w:w="1161" w:type="dxa"/>
          </w:tcPr>
          <w:p w14:paraId="5E373402" w14:textId="4FC3E9E0"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243.9</w:t>
            </w:r>
          </w:p>
        </w:tc>
        <w:tc>
          <w:tcPr>
            <w:tcW w:w="1161" w:type="dxa"/>
          </w:tcPr>
          <w:p w14:paraId="06D30912" w14:textId="62467537"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264.5</w:t>
            </w:r>
          </w:p>
        </w:tc>
        <w:tc>
          <w:tcPr>
            <w:tcW w:w="1148" w:type="dxa"/>
          </w:tcPr>
          <w:p w14:paraId="690FB0EF" w14:textId="4FA871FB"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6.6</w:t>
            </w:r>
          </w:p>
        </w:tc>
        <w:tc>
          <w:tcPr>
            <w:tcW w:w="1162" w:type="dxa"/>
          </w:tcPr>
          <w:p w14:paraId="1A039FE9" w14:textId="05531242"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8.5</w:t>
            </w:r>
          </w:p>
        </w:tc>
        <w:tc>
          <w:tcPr>
            <w:tcW w:w="1173" w:type="dxa"/>
          </w:tcPr>
          <w:p w14:paraId="181A7461" w14:textId="32C74C18" w:rsidR="008B3877" w:rsidRPr="00DC2FD8" w:rsidRDefault="001B7BB4"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4.5</w:t>
            </w:r>
          </w:p>
        </w:tc>
      </w:tr>
      <w:tr w:rsidR="00745D7B" w:rsidRPr="00DC2FD8" w14:paraId="4A3C2468" w14:textId="77777777" w:rsidTr="00D2073D">
        <w:trPr>
          <w:trHeight w:val="498"/>
        </w:trPr>
        <w:tc>
          <w:tcPr>
            <w:tcW w:w="1149" w:type="dxa"/>
          </w:tcPr>
          <w:p w14:paraId="020FFF1E" w14:textId="6B7F9C91"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5</w:t>
            </w:r>
          </w:p>
        </w:tc>
        <w:tc>
          <w:tcPr>
            <w:tcW w:w="1456" w:type="dxa"/>
          </w:tcPr>
          <w:p w14:paraId="3ABADD51" w14:textId="403449B9" w:rsidR="008B3877" w:rsidRPr="00DC2FD8" w:rsidRDefault="00DC2FD8"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Hong Kong (SAR of China)</w:t>
            </w:r>
          </w:p>
        </w:tc>
        <w:tc>
          <w:tcPr>
            <w:tcW w:w="1161" w:type="dxa"/>
          </w:tcPr>
          <w:p w14:paraId="2DC947D8" w14:textId="423EE08E" w:rsidR="008B3877" w:rsidRPr="00DC2FD8" w:rsidRDefault="001B7BB4" w:rsidP="00293F62">
            <w:pPr>
              <w:spacing w:line="360" w:lineRule="auto"/>
              <w:jc w:val="both"/>
              <w:rPr>
                <w:rFonts w:ascii="Times New Roman" w:hAnsi="Times New Roman" w:cs="Times New Roman"/>
                <w:sz w:val="24"/>
                <w:szCs w:val="24"/>
                <w:lang w:val="en-US"/>
              </w:rPr>
            </w:pPr>
            <w:r w:rsidRPr="00F53139">
              <w:rPr>
                <w:rFonts w:ascii="Times New Roman" w:hAnsi="Times New Roman" w:cs="Times New Roman"/>
                <w:sz w:val="28"/>
                <w:szCs w:val="28"/>
                <w:lang w:val="en-US"/>
              </w:rPr>
              <w:t>123.7</w:t>
            </w:r>
          </w:p>
        </w:tc>
        <w:tc>
          <w:tcPr>
            <w:tcW w:w="1161" w:type="dxa"/>
          </w:tcPr>
          <w:p w14:paraId="1DD5E4AA" w14:textId="0770407C" w:rsidR="008B3877" w:rsidRPr="00DC2FD8" w:rsidRDefault="001B7BB4" w:rsidP="00293F62">
            <w:pPr>
              <w:spacing w:line="360" w:lineRule="auto"/>
              <w:jc w:val="both"/>
              <w:rPr>
                <w:rFonts w:ascii="Times New Roman" w:hAnsi="Times New Roman" w:cs="Times New Roman"/>
                <w:sz w:val="24"/>
                <w:szCs w:val="24"/>
                <w:lang w:val="en-US"/>
              </w:rPr>
            </w:pPr>
            <w:r w:rsidRPr="00F53139">
              <w:rPr>
                <w:rFonts w:ascii="Times New Roman" w:hAnsi="Times New Roman" w:cs="Times New Roman"/>
                <w:sz w:val="28"/>
                <w:szCs w:val="28"/>
                <w:lang w:val="en-US"/>
              </w:rPr>
              <w:t>144.5</w:t>
            </w:r>
          </w:p>
        </w:tc>
        <w:tc>
          <w:tcPr>
            <w:tcW w:w="1161" w:type="dxa"/>
          </w:tcPr>
          <w:p w14:paraId="31B21444" w14:textId="7C0F1FBF" w:rsidR="008B3877" w:rsidRPr="00DC2FD8" w:rsidRDefault="001B7BB4" w:rsidP="00293F62">
            <w:pPr>
              <w:spacing w:line="360" w:lineRule="auto"/>
              <w:jc w:val="both"/>
              <w:rPr>
                <w:rFonts w:ascii="Times New Roman" w:hAnsi="Times New Roman" w:cs="Times New Roman"/>
                <w:sz w:val="24"/>
                <w:szCs w:val="24"/>
                <w:lang w:val="en-US"/>
              </w:rPr>
            </w:pPr>
            <w:r w:rsidRPr="00F53139">
              <w:rPr>
                <w:rFonts w:ascii="Times New Roman" w:hAnsi="Times New Roman" w:cs="Times New Roman"/>
                <w:sz w:val="28"/>
                <w:szCs w:val="28"/>
                <w:lang w:val="en-US"/>
              </w:rPr>
              <w:t>141.6</w:t>
            </w:r>
          </w:p>
        </w:tc>
        <w:tc>
          <w:tcPr>
            <w:tcW w:w="1148" w:type="dxa"/>
          </w:tcPr>
          <w:p w14:paraId="17C04B9F" w14:textId="5C6E0016" w:rsidR="008B3877" w:rsidRPr="00DC2FD8" w:rsidRDefault="001B7BB4" w:rsidP="00293F62">
            <w:pPr>
              <w:spacing w:line="360" w:lineRule="auto"/>
              <w:jc w:val="both"/>
              <w:rPr>
                <w:rFonts w:ascii="Times New Roman" w:hAnsi="Times New Roman" w:cs="Times New Roman"/>
                <w:sz w:val="24"/>
                <w:szCs w:val="24"/>
                <w:lang w:val="en-US"/>
              </w:rPr>
            </w:pPr>
            <w:r w:rsidRPr="00F53139">
              <w:rPr>
                <w:rFonts w:ascii="Times New Roman" w:hAnsi="Times New Roman" w:cs="Times New Roman"/>
                <w:sz w:val="28"/>
                <w:szCs w:val="28"/>
                <w:lang w:val="en-US"/>
              </w:rPr>
              <w:t>3.5</w:t>
            </w:r>
          </w:p>
        </w:tc>
        <w:tc>
          <w:tcPr>
            <w:tcW w:w="1162" w:type="dxa"/>
          </w:tcPr>
          <w:p w14:paraId="4721E136" w14:textId="43E6A871" w:rsidR="008B3877" w:rsidRPr="00DC2FD8" w:rsidRDefault="001B7BB4" w:rsidP="00293F62">
            <w:pPr>
              <w:spacing w:line="360" w:lineRule="auto"/>
              <w:jc w:val="both"/>
              <w:rPr>
                <w:rFonts w:ascii="Times New Roman" w:hAnsi="Times New Roman" w:cs="Times New Roman"/>
                <w:sz w:val="24"/>
                <w:szCs w:val="24"/>
                <w:lang w:val="en-US"/>
              </w:rPr>
            </w:pPr>
            <w:r w:rsidRPr="00F53139">
              <w:rPr>
                <w:rFonts w:ascii="Times New Roman" w:hAnsi="Times New Roman" w:cs="Times New Roman"/>
                <w:sz w:val="28"/>
                <w:szCs w:val="28"/>
                <w:lang w:val="en-US"/>
              </w:rPr>
              <w:t>-2.0</w:t>
            </w:r>
          </w:p>
        </w:tc>
        <w:tc>
          <w:tcPr>
            <w:tcW w:w="1173" w:type="dxa"/>
          </w:tcPr>
          <w:p w14:paraId="79C9B545" w14:textId="1258A985" w:rsidR="008B3877" w:rsidRPr="00DC2FD8" w:rsidRDefault="001B7BB4" w:rsidP="00293F62">
            <w:pPr>
              <w:spacing w:line="360" w:lineRule="auto"/>
              <w:jc w:val="both"/>
              <w:rPr>
                <w:rFonts w:ascii="Times New Roman" w:hAnsi="Times New Roman" w:cs="Times New Roman"/>
                <w:sz w:val="24"/>
                <w:szCs w:val="24"/>
                <w:lang w:val="en-US"/>
              </w:rPr>
            </w:pPr>
            <w:r w:rsidRPr="00F53139">
              <w:rPr>
                <w:rFonts w:ascii="Times New Roman" w:hAnsi="Times New Roman" w:cs="Times New Roman"/>
                <w:sz w:val="28"/>
                <w:szCs w:val="28"/>
                <w:lang w:val="en-US"/>
              </w:rPr>
              <w:t>10.9</w:t>
            </w:r>
          </w:p>
        </w:tc>
      </w:tr>
      <w:tr w:rsidR="00745D7B" w14:paraId="5AFE4DF4" w14:textId="77777777" w:rsidTr="00D2073D">
        <w:trPr>
          <w:trHeight w:val="481"/>
        </w:trPr>
        <w:tc>
          <w:tcPr>
            <w:tcW w:w="1149" w:type="dxa"/>
          </w:tcPr>
          <w:p w14:paraId="004D8BDE" w14:textId="19A65D71"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6</w:t>
            </w:r>
          </w:p>
        </w:tc>
        <w:tc>
          <w:tcPr>
            <w:tcW w:w="1456" w:type="dxa"/>
          </w:tcPr>
          <w:p w14:paraId="39FB6E35" w14:textId="47103924" w:rsidR="008B3877" w:rsidRPr="00DC2FD8" w:rsidRDefault="00DC2FD8" w:rsidP="00293F62">
            <w:pPr>
              <w:spacing w:line="360" w:lineRule="auto"/>
              <w:jc w:val="both"/>
              <w:rPr>
                <w:rFonts w:ascii="Times New Roman" w:hAnsi="Times New Roman" w:cs="Times New Roman"/>
                <w:sz w:val="24"/>
                <w:szCs w:val="24"/>
              </w:rPr>
            </w:pPr>
            <w:r w:rsidRPr="00DC2FD8">
              <w:rPr>
                <w:rFonts w:ascii="Times New Roman" w:hAnsi="Times New Roman" w:cs="Times New Roman"/>
                <w:sz w:val="24"/>
                <w:szCs w:val="24"/>
              </w:rPr>
              <w:t>Singapore</w:t>
            </w:r>
          </w:p>
        </w:tc>
        <w:tc>
          <w:tcPr>
            <w:tcW w:w="1161" w:type="dxa"/>
          </w:tcPr>
          <w:p w14:paraId="7DBFC7AF" w14:textId="15D938F9"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90.2</w:t>
            </w:r>
          </w:p>
        </w:tc>
        <w:tc>
          <w:tcPr>
            <w:tcW w:w="1161" w:type="dxa"/>
          </w:tcPr>
          <w:p w14:paraId="415C8A65" w14:textId="1D26EF71"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100.1</w:t>
            </w:r>
          </w:p>
        </w:tc>
        <w:tc>
          <w:tcPr>
            <w:tcW w:w="1161" w:type="dxa"/>
          </w:tcPr>
          <w:p w14:paraId="16362E6B" w14:textId="2A30E7C1"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116.5</w:t>
            </w:r>
          </w:p>
        </w:tc>
        <w:tc>
          <w:tcPr>
            <w:tcW w:w="1148" w:type="dxa"/>
          </w:tcPr>
          <w:p w14:paraId="379F7DA9" w14:textId="0A37C5A4"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2.9</w:t>
            </w:r>
          </w:p>
        </w:tc>
        <w:tc>
          <w:tcPr>
            <w:tcW w:w="1162" w:type="dxa"/>
          </w:tcPr>
          <w:p w14:paraId="7CA49E79" w14:textId="71B6E08E"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16.4</w:t>
            </w:r>
          </w:p>
        </w:tc>
        <w:tc>
          <w:tcPr>
            <w:tcW w:w="1173" w:type="dxa"/>
          </w:tcPr>
          <w:p w14:paraId="52607F3E" w14:textId="4B1F9663"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3.2</w:t>
            </w:r>
          </w:p>
        </w:tc>
      </w:tr>
      <w:tr w:rsidR="00745D7B" w14:paraId="35F3AEEC" w14:textId="77777777" w:rsidTr="00D2073D">
        <w:trPr>
          <w:trHeight w:val="498"/>
        </w:trPr>
        <w:tc>
          <w:tcPr>
            <w:tcW w:w="1149" w:type="dxa"/>
          </w:tcPr>
          <w:p w14:paraId="69018113" w14:textId="1E5B7352"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7</w:t>
            </w:r>
          </w:p>
        </w:tc>
        <w:tc>
          <w:tcPr>
            <w:tcW w:w="1456" w:type="dxa"/>
          </w:tcPr>
          <w:p w14:paraId="79C1A445" w14:textId="546CEF7F" w:rsidR="008B3877" w:rsidRPr="00DC2FD8" w:rsidRDefault="00DC2FD8" w:rsidP="00293F62">
            <w:pPr>
              <w:spacing w:line="360" w:lineRule="auto"/>
              <w:jc w:val="both"/>
              <w:rPr>
                <w:rFonts w:ascii="Times New Roman" w:hAnsi="Times New Roman" w:cs="Times New Roman"/>
                <w:sz w:val="24"/>
                <w:szCs w:val="24"/>
              </w:rPr>
            </w:pPr>
            <w:proofErr w:type="spellStart"/>
            <w:r w:rsidRPr="00DC2FD8">
              <w:rPr>
                <w:rFonts w:ascii="Times New Roman" w:hAnsi="Times New Roman" w:cs="Times New Roman"/>
                <w:sz w:val="24"/>
                <w:szCs w:val="24"/>
              </w:rPr>
              <w:t>Luxembourg</w:t>
            </w:r>
            <w:proofErr w:type="spellEnd"/>
          </w:p>
        </w:tc>
        <w:tc>
          <w:tcPr>
            <w:tcW w:w="1161" w:type="dxa"/>
          </w:tcPr>
          <w:p w14:paraId="14C7DA43" w14:textId="7694CD32"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78.1</w:t>
            </w:r>
          </w:p>
        </w:tc>
        <w:tc>
          <w:tcPr>
            <w:tcW w:w="1161" w:type="dxa"/>
          </w:tcPr>
          <w:p w14:paraId="520D0518" w14:textId="60C02FAC"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86.7</w:t>
            </w:r>
          </w:p>
        </w:tc>
        <w:tc>
          <w:tcPr>
            <w:tcW w:w="1161" w:type="dxa"/>
          </w:tcPr>
          <w:p w14:paraId="588951DE" w14:textId="4C906DCE"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104.7</w:t>
            </w:r>
          </w:p>
        </w:tc>
        <w:tc>
          <w:tcPr>
            <w:tcW w:w="1148" w:type="dxa"/>
          </w:tcPr>
          <w:p w14:paraId="27169DEC" w14:textId="27425087"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2.6</w:t>
            </w:r>
          </w:p>
        </w:tc>
        <w:tc>
          <w:tcPr>
            <w:tcW w:w="1162" w:type="dxa"/>
          </w:tcPr>
          <w:p w14:paraId="29B52C45" w14:textId="2B623C17"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20.8</w:t>
            </w:r>
          </w:p>
        </w:tc>
        <w:tc>
          <w:tcPr>
            <w:tcW w:w="1173" w:type="dxa"/>
          </w:tcPr>
          <w:p w14:paraId="26701C20" w14:textId="33EF18BD"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9.5</w:t>
            </w:r>
          </w:p>
        </w:tc>
      </w:tr>
      <w:tr w:rsidR="00745D7B" w14:paraId="51F15329" w14:textId="77777777" w:rsidTr="00D2073D">
        <w:trPr>
          <w:trHeight w:val="481"/>
        </w:trPr>
        <w:tc>
          <w:tcPr>
            <w:tcW w:w="1149" w:type="dxa"/>
          </w:tcPr>
          <w:p w14:paraId="50180C9E" w14:textId="253D6254"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8</w:t>
            </w:r>
          </w:p>
        </w:tc>
        <w:tc>
          <w:tcPr>
            <w:tcW w:w="1456" w:type="dxa"/>
          </w:tcPr>
          <w:p w14:paraId="45A8E1E4" w14:textId="6E9BBE5C" w:rsidR="008B3877" w:rsidRPr="00DC2FD8" w:rsidRDefault="00DC2FD8" w:rsidP="00293F62">
            <w:pPr>
              <w:spacing w:line="360" w:lineRule="auto"/>
              <w:jc w:val="both"/>
              <w:rPr>
                <w:rFonts w:ascii="Times New Roman" w:hAnsi="Times New Roman" w:cs="Times New Roman"/>
                <w:sz w:val="24"/>
                <w:szCs w:val="24"/>
              </w:rPr>
            </w:pPr>
            <w:proofErr w:type="spellStart"/>
            <w:r w:rsidRPr="00DC2FD8">
              <w:rPr>
                <w:rFonts w:ascii="Times New Roman" w:hAnsi="Times New Roman" w:cs="Times New Roman"/>
                <w:sz w:val="24"/>
                <w:szCs w:val="24"/>
              </w:rPr>
              <w:t>Netherlands</w:t>
            </w:r>
            <w:proofErr w:type="spellEnd"/>
          </w:p>
        </w:tc>
        <w:tc>
          <w:tcPr>
            <w:tcW w:w="1161" w:type="dxa"/>
          </w:tcPr>
          <w:p w14:paraId="7AEEAF28" w14:textId="45BBFB8C"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84.1</w:t>
            </w:r>
          </w:p>
        </w:tc>
        <w:tc>
          <w:tcPr>
            <w:tcW w:w="1161" w:type="dxa"/>
          </w:tcPr>
          <w:p w14:paraId="31C28EBD" w14:textId="2D1E2F3F"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88.6</w:t>
            </w:r>
          </w:p>
        </w:tc>
        <w:tc>
          <w:tcPr>
            <w:tcW w:w="1161" w:type="dxa"/>
          </w:tcPr>
          <w:p w14:paraId="0FEAB038" w14:textId="07FE3C61"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84.0</w:t>
            </w:r>
          </w:p>
        </w:tc>
        <w:tc>
          <w:tcPr>
            <w:tcW w:w="1148" w:type="dxa"/>
          </w:tcPr>
          <w:p w14:paraId="397719BA" w14:textId="7D87C6D0"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2.1</w:t>
            </w:r>
          </w:p>
        </w:tc>
        <w:tc>
          <w:tcPr>
            <w:tcW w:w="1162" w:type="dxa"/>
          </w:tcPr>
          <w:p w14:paraId="2922D60E" w14:textId="2A838E87"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5.1</w:t>
            </w:r>
          </w:p>
        </w:tc>
        <w:tc>
          <w:tcPr>
            <w:tcW w:w="1173" w:type="dxa"/>
          </w:tcPr>
          <w:p w14:paraId="387A96A0" w14:textId="3F4B45A7"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4.8</w:t>
            </w:r>
          </w:p>
        </w:tc>
      </w:tr>
      <w:tr w:rsidR="00745D7B" w14:paraId="1DB012DA" w14:textId="77777777" w:rsidTr="00D2073D">
        <w:trPr>
          <w:trHeight w:val="481"/>
        </w:trPr>
        <w:tc>
          <w:tcPr>
            <w:tcW w:w="1149" w:type="dxa"/>
          </w:tcPr>
          <w:p w14:paraId="3FF0C43A" w14:textId="3EF1E74A"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9</w:t>
            </w:r>
          </w:p>
        </w:tc>
        <w:tc>
          <w:tcPr>
            <w:tcW w:w="1456" w:type="dxa"/>
          </w:tcPr>
          <w:p w14:paraId="12A4C7C1" w14:textId="722CB7AC" w:rsidR="008B3877" w:rsidRPr="00DC2FD8" w:rsidRDefault="00DC2FD8" w:rsidP="00DC2FD8">
            <w:pPr>
              <w:spacing w:line="360" w:lineRule="auto"/>
              <w:jc w:val="both"/>
              <w:rPr>
                <w:rFonts w:ascii="Times New Roman" w:hAnsi="Times New Roman" w:cs="Times New Roman"/>
                <w:sz w:val="24"/>
                <w:szCs w:val="24"/>
              </w:rPr>
            </w:pPr>
            <w:r w:rsidRPr="00DC2FD8">
              <w:rPr>
                <w:rFonts w:ascii="Times New Roman" w:hAnsi="Times New Roman" w:cs="Times New Roman"/>
                <w:sz w:val="24"/>
                <w:szCs w:val="24"/>
              </w:rPr>
              <w:t>China</w:t>
            </w:r>
          </w:p>
        </w:tc>
        <w:tc>
          <w:tcPr>
            <w:tcW w:w="1161" w:type="dxa"/>
          </w:tcPr>
          <w:p w14:paraId="568FF30E" w14:textId="21595B80"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68.5</w:t>
            </w:r>
          </w:p>
        </w:tc>
        <w:tc>
          <w:tcPr>
            <w:tcW w:w="1161" w:type="dxa"/>
          </w:tcPr>
          <w:p w14:paraId="6B6C45E9" w14:textId="7D68FDE5"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79.3</w:t>
            </w:r>
          </w:p>
        </w:tc>
        <w:tc>
          <w:tcPr>
            <w:tcW w:w="1161" w:type="dxa"/>
          </w:tcPr>
          <w:p w14:paraId="33C2F614" w14:textId="3390558B"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79.2</w:t>
            </w:r>
          </w:p>
        </w:tc>
        <w:tc>
          <w:tcPr>
            <w:tcW w:w="1148" w:type="dxa"/>
          </w:tcPr>
          <w:p w14:paraId="59672F9C" w14:textId="088CD30B"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2.0</w:t>
            </w:r>
          </w:p>
        </w:tc>
        <w:tc>
          <w:tcPr>
            <w:tcW w:w="1162" w:type="dxa"/>
          </w:tcPr>
          <w:p w14:paraId="669A6569" w14:textId="02A2CF7D"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-0.2</w:t>
            </w:r>
          </w:p>
        </w:tc>
        <w:tc>
          <w:tcPr>
            <w:tcW w:w="1173" w:type="dxa"/>
          </w:tcPr>
          <w:p w14:paraId="4C316302" w14:textId="0A4AC4A6"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0.3</w:t>
            </w:r>
          </w:p>
        </w:tc>
      </w:tr>
      <w:tr w:rsidR="00745D7B" w14:paraId="3A44E766" w14:textId="77777777" w:rsidTr="00D2073D">
        <w:trPr>
          <w:trHeight w:val="481"/>
        </w:trPr>
        <w:tc>
          <w:tcPr>
            <w:tcW w:w="1149" w:type="dxa"/>
          </w:tcPr>
          <w:p w14:paraId="06D007D8" w14:textId="5BAF487E" w:rsidR="008B3877" w:rsidRPr="00DC2FD8" w:rsidRDefault="008B3877" w:rsidP="00293F62">
            <w:pPr>
              <w:spacing w:line="360" w:lineRule="auto"/>
              <w:jc w:val="both"/>
              <w:rPr>
                <w:rFonts w:ascii="Times New Roman" w:hAnsi="Times New Roman" w:cs="Times New Roman"/>
                <w:sz w:val="24"/>
                <w:szCs w:val="24"/>
                <w:lang w:val="en-US"/>
              </w:rPr>
            </w:pPr>
            <w:r w:rsidRPr="00DC2FD8">
              <w:rPr>
                <w:rFonts w:ascii="Times New Roman" w:hAnsi="Times New Roman" w:cs="Times New Roman"/>
                <w:sz w:val="24"/>
                <w:szCs w:val="24"/>
                <w:lang w:val="en-US"/>
              </w:rPr>
              <w:t>10</w:t>
            </w:r>
          </w:p>
        </w:tc>
        <w:tc>
          <w:tcPr>
            <w:tcW w:w="1456" w:type="dxa"/>
          </w:tcPr>
          <w:p w14:paraId="75C9AA5B" w14:textId="0A66E9F1" w:rsidR="008B3877" w:rsidRPr="00DC2FD8" w:rsidRDefault="00DC2FD8" w:rsidP="00293F62">
            <w:pPr>
              <w:spacing w:line="360" w:lineRule="auto"/>
              <w:jc w:val="both"/>
              <w:rPr>
                <w:rFonts w:ascii="Times New Roman" w:hAnsi="Times New Roman" w:cs="Times New Roman"/>
                <w:sz w:val="24"/>
                <w:szCs w:val="24"/>
              </w:rPr>
            </w:pPr>
            <w:r w:rsidRPr="00DC2FD8">
              <w:rPr>
                <w:rFonts w:ascii="Times New Roman" w:hAnsi="Times New Roman" w:cs="Times New Roman"/>
                <w:sz w:val="24"/>
                <w:szCs w:val="24"/>
              </w:rPr>
              <w:t xml:space="preserve">New </w:t>
            </w:r>
            <w:proofErr w:type="spellStart"/>
            <w:r w:rsidRPr="00DC2FD8">
              <w:rPr>
                <w:rFonts w:ascii="Times New Roman" w:hAnsi="Times New Roman" w:cs="Times New Roman"/>
                <w:sz w:val="24"/>
                <w:szCs w:val="24"/>
              </w:rPr>
              <w:t>Zealand</w:t>
            </w:r>
            <w:proofErr w:type="spellEnd"/>
          </w:p>
        </w:tc>
        <w:tc>
          <w:tcPr>
            <w:tcW w:w="1161" w:type="dxa"/>
          </w:tcPr>
          <w:p w14:paraId="54994A70" w14:textId="0BAA724D"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47.1</w:t>
            </w:r>
          </w:p>
        </w:tc>
        <w:tc>
          <w:tcPr>
            <w:tcW w:w="1161" w:type="dxa"/>
          </w:tcPr>
          <w:p w14:paraId="17C97B63" w14:textId="241C66B3"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64.5</w:t>
            </w:r>
          </w:p>
        </w:tc>
        <w:tc>
          <w:tcPr>
            <w:tcW w:w="1161" w:type="dxa"/>
          </w:tcPr>
          <w:p w14:paraId="278F507F" w14:textId="207F72BB"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66.3</w:t>
            </w:r>
          </w:p>
        </w:tc>
        <w:tc>
          <w:tcPr>
            <w:tcW w:w="1148" w:type="dxa"/>
          </w:tcPr>
          <w:p w14:paraId="400FCF36" w14:textId="08E9B88C"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1.7</w:t>
            </w:r>
          </w:p>
        </w:tc>
        <w:tc>
          <w:tcPr>
            <w:tcW w:w="1162" w:type="dxa"/>
          </w:tcPr>
          <w:p w14:paraId="398D1180" w14:textId="5CF72B11"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2.9</w:t>
            </w:r>
          </w:p>
        </w:tc>
        <w:tc>
          <w:tcPr>
            <w:tcW w:w="1173" w:type="dxa"/>
          </w:tcPr>
          <w:p w14:paraId="73E52EE4" w14:textId="6DEBD72B" w:rsidR="008B3877" w:rsidRPr="00DC2FD8" w:rsidRDefault="00745D7B" w:rsidP="00293F62">
            <w:pPr>
              <w:spacing w:line="360" w:lineRule="auto"/>
              <w:jc w:val="both"/>
              <w:rPr>
                <w:rFonts w:ascii="Times New Roman" w:hAnsi="Times New Roman" w:cs="Times New Roman"/>
                <w:sz w:val="24"/>
                <w:szCs w:val="24"/>
              </w:rPr>
            </w:pPr>
            <w:r w:rsidRPr="00F53139">
              <w:rPr>
                <w:rFonts w:ascii="Times New Roman" w:hAnsi="Times New Roman" w:cs="Times New Roman"/>
                <w:sz w:val="28"/>
                <w:szCs w:val="28"/>
                <w:lang w:val="en-US"/>
              </w:rPr>
              <w:t>11.1</w:t>
            </w:r>
          </w:p>
        </w:tc>
      </w:tr>
    </w:tbl>
    <w:p w14:paraId="0084D242" w14:textId="77777777" w:rsidR="00650D4A" w:rsidRDefault="00650D4A" w:rsidP="00F8046D">
      <w:pPr>
        <w:shd w:val="clear" w:color="auto" w:fill="FFFFFF"/>
        <w:spacing w:after="600" w:line="360" w:lineRule="auto"/>
        <w:jc w:val="both"/>
        <w:rPr>
          <w:rFonts w:ascii="Times New Roman" w:hAnsi="Times New Roman" w:cs="Times New Roman"/>
          <w:sz w:val="28"/>
          <w:szCs w:val="28"/>
        </w:rPr>
      </w:pPr>
    </w:p>
    <w:p w14:paraId="507056CE" w14:textId="14970418" w:rsidR="00CE74F9" w:rsidRPr="004E7805" w:rsidRDefault="00CE74F9" w:rsidP="00293F62">
      <w:pPr>
        <w:shd w:val="clear" w:color="auto" w:fill="FFFFFF"/>
        <w:spacing w:line="360" w:lineRule="auto"/>
        <w:ind w:firstLine="709"/>
        <w:jc w:val="both"/>
        <w:rPr>
          <w:rFonts w:ascii="Times New Roman" w:eastAsia="Times New Roman" w:hAnsi="Times New Roman" w:cs="Times New Roman"/>
          <w:sz w:val="28"/>
          <w:szCs w:val="28"/>
        </w:rPr>
      </w:pPr>
      <w:r w:rsidRPr="004E7805">
        <w:rPr>
          <w:rFonts w:ascii="Times New Roman" w:hAnsi="Times New Roman" w:cs="Times New Roman"/>
          <w:sz w:val="28"/>
          <w:szCs w:val="28"/>
        </w:rPr>
        <w:lastRenderedPageBreak/>
        <w:t xml:space="preserve">Тем не менее, несмотря на проблемы, в долгосрочной перспективе китайско-австралийские отношения, несомненно, </w:t>
      </w:r>
      <w:r w:rsidR="00293F62" w:rsidRPr="004E7805">
        <w:rPr>
          <w:rFonts w:ascii="Times New Roman" w:hAnsi="Times New Roman" w:cs="Times New Roman"/>
          <w:sz w:val="28"/>
          <w:szCs w:val="28"/>
        </w:rPr>
        <w:t xml:space="preserve">вернутся в русло своей былой </w:t>
      </w:r>
      <w:r w:rsidRPr="004E7805">
        <w:rPr>
          <w:rFonts w:ascii="Times New Roman" w:hAnsi="Times New Roman" w:cs="Times New Roman"/>
          <w:sz w:val="28"/>
          <w:szCs w:val="28"/>
        </w:rPr>
        <w:t>продуктивн</w:t>
      </w:r>
      <w:r w:rsidR="00293F62" w:rsidRPr="004E7805">
        <w:rPr>
          <w:rFonts w:ascii="Times New Roman" w:hAnsi="Times New Roman" w:cs="Times New Roman"/>
          <w:sz w:val="28"/>
          <w:szCs w:val="28"/>
        </w:rPr>
        <w:t>ости</w:t>
      </w:r>
      <w:r w:rsidRPr="004E7805">
        <w:rPr>
          <w:rFonts w:ascii="Times New Roman" w:hAnsi="Times New Roman" w:cs="Times New Roman"/>
          <w:sz w:val="28"/>
          <w:szCs w:val="28"/>
        </w:rPr>
        <w:t>. Существует большой потенциал для их дальнейшего развития</w:t>
      </w:r>
      <w:r w:rsidR="00293F62" w:rsidRPr="004E7805">
        <w:rPr>
          <w:rFonts w:ascii="Times New Roman" w:hAnsi="Times New Roman" w:cs="Times New Roman"/>
          <w:sz w:val="28"/>
          <w:szCs w:val="28"/>
        </w:rPr>
        <w:t xml:space="preserve">, ведь </w:t>
      </w:r>
      <w:r w:rsidR="00293F62" w:rsidRPr="004E7805">
        <w:rPr>
          <w:rFonts w:ascii="Times New Roman" w:eastAsia="Times New Roman" w:hAnsi="Times New Roman" w:cs="Times New Roman"/>
          <w:sz w:val="28"/>
          <w:szCs w:val="28"/>
        </w:rPr>
        <w:t xml:space="preserve">экономическое, торговое и инвестиционное сотрудничество между двумя странами по своей сути является взаимовыгодным и выигрышным для обеих сторон. </w:t>
      </w:r>
      <w:r w:rsidRPr="004E7805">
        <w:rPr>
          <w:rFonts w:ascii="Times New Roman" w:hAnsi="Times New Roman" w:cs="Times New Roman"/>
          <w:sz w:val="28"/>
          <w:szCs w:val="28"/>
        </w:rPr>
        <w:t>Этот вывод основан на общей взаимодополняемости двух стран, их взаимном стремлени</w:t>
      </w:r>
      <w:r w:rsidR="00293F62" w:rsidRPr="004E7805">
        <w:rPr>
          <w:rFonts w:ascii="Times New Roman" w:hAnsi="Times New Roman" w:cs="Times New Roman"/>
          <w:sz w:val="28"/>
          <w:szCs w:val="28"/>
        </w:rPr>
        <w:t>и</w:t>
      </w:r>
      <w:r w:rsidRPr="004E7805">
        <w:rPr>
          <w:rFonts w:ascii="Times New Roman" w:hAnsi="Times New Roman" w:cs="Times New Roman"/>
          <w:sz w:val="28"/>
          <w:szCs w:val="28"/>
        </w:rPr>
        <w:t xml:space="preserve"> развивать </w:t>
      </w:r>
      <w:r w:rsidR="00293F62" w:rsidRPr="004E7805">
        <w:rPr>
          <w:rFonts w:ascii="Times New Roman" w:hAnsi="Times New Roman" w:cs="Times New Roman"/>
          <w:sz w:val="28"/>
          <w:szCs w:val="28"/>
        </w:rPr>
        <w:t xml:space="preserve">свое партнерство, а также в поиске </w:t>
      </w:r>
      <w:r w:rsidRPr="004E7805">
        <w:rPr>
          <w:rFonts w:ascii="Times New Roman" w:hAnsi="Times New Roman" w:cs="Times New Roman"/>
          <w:sz w:val="28"/>
          <w:szCs w:val="28"/>
        </w:rPr>
        <w:t>новы</w:t>
      </w:r>
      <w:r w:rsidR="00293F62" w:rsidRPr="004E7805">
        <w:rPr>
          <w:rFonts w:ascii="Times New Roman" w:hAnsi="Times New Roman" w:cs="Times New Roman"/>
          <w:sz w:val="28"/>
          <w:szCs w:val="28"/>
        </w:rPr>
        <w:t>х</w:t>
      </w:r>
      <w:r w:rsidRPr="004E7805">
        <w:rPr>
          <w:rFonts w:ascii="Times New Roman" w:hAnsi="Times New Roman" w:cs="Times New Roman"/>
          <w:sz w:val="28"/>
          <w:szCs w:val="28"/>
        </w:rPr>
        <w:t xml:space="preserve"> модел</w:t>
      </w:r>
      <w:r w:rsidR="00293F62" w:rsidRPr="004E7805">
        <w:rPr>
          <w:rFonts w:ascii="Times New Roman" w:hAnsi="Times New Roman" w:cs="Times New Roman"/>
          <w:sz w:val="28"/>
          <w:szCs w:val="28"/>
        </w:rPr>
        <w:t>ей</w:t>
      </w:r>
      <w:r w:rsidRPr="004E7805">
        <w:rPr>
          <w:rFonts w:ascii="Times New Roman" w:hAnsi="Times New Roman" w:cs="Times New Roman"/>
          <w:sz w:val="28"/>
          <w:szCs w:val="28"/>
        </w:rPr>
        <w:t xml:space="preserve"> роста</w:t>
      </w:r>
      <w:r w:rsidR="00293F62" w:rsidRPr="004E7805">
        <w:rPr>
          <w:rFonts w:ascii="Times New Roman" w:hAnsi="Times New Roman" w:cs="Times New Roman"/>
          <w:sz w:val="28"/>
          <w:szCs w:val="28"/>
        </w:rPr>
        <w:t xml:space="preserve">, </w:t>
      </w:r>
      <w:r w:rsidRPr="004E7805">
        <w:rPr>
          <w:rFonts w:ascii="Times New Roman" w:hAnsi="Times New Roman" w:cs="Times New Roman"/>
          <w:sz w:val="28"/>
          <w:szCs w:val="28"/>
        </w:rPr>
        <w:t>для достижения устойчивого развития.</w:t>
      </w:r>
    </w:p>
    <w:p w14:paraId="02A6B4BD" w14:textId="264233F1" w:rsidR="00CE74F9" w:rsidRPr="004E7805" w:rsidRDefault="004E7805" w:rsidP="004E7805">
      <w:pPr>
        <w:spacing w:line="360" w:lineRule="auto"/>
        <w:ind w:firstLine="709"/>
        <w:jc w:val="both"/>
        <w:rPr>
          <w:rFonts w:ascii="Times New Roman" w:hAnsi="Times New Roman" w:cs="Times New Roman"/>
          <w:sz w:val="28"/>
          <w:szCs w:val="28"/>
        </w:rPr>
      </w:pPr>
      <w:r w:rsidRPr="004E7805">
        <w:rPr>
          <w:rFonts w:ascii="Times New Roman" w:hAnsi="Times New Roman" w:cs="Times New Roman"/>
          <w:sz w:val="28"/>
          <w:szCs w:val="28"/>
        </w:rPr>
        <w:t xml:space="preserve">На фоне текущих противоречий не стоит забывать, </w:t>
      </w:r>
      <w:r w:rsidR="007756B2" w:rsidRPr="004E7805">
        <w:rPr>
          <w:rFonts w:ascii="Times New Roman" w:hAnsi="Times New Roman" w:cs="Times New Roman"/>
          <w:sz w:val="28"/>
          <w:szCs w:val="28"/>
        </w:rPr>
        <w:t>что политика Австралии в отношении КНР всегда носила протекционистский характер, вызываемый опасениями и недоверием</w:t>
      </w:r>
      <w:r w:rsidRPr="004E7805">
        <w:rPr>
          <w:rFonts w:ascii="Times New Roman" w:hAnsi="Times New Roman" w:cs="Times New Roman"/>
          <w:sz w:val="28"/>
          <w:szCs w:val="28"/>
        </w:rPr>
        <w:t xml:space="preserve">. </w:t>
      </w:r>
      <w:r w:rsidR="007756B2" w:rsidRPr="004E7805">
        <w:rPr>
          <w:rFonts w:ascii="Times New Roman" w:hAnsi="Times New Roman" w:cs="Times New Roman"/>
          <w:sz w:val="28"/>
          <w:szCs w:val="28"/>
        </w:rPr>
        <w:t xml:space="preserve">Это недоверие обуславливается несколькими факторами, в том числе трансформацией структуры власти и парадигмой исторического развития, проявившимися в процессе формирования национальной идентичности Австралии, а также глубокими различиями в культуре двух стран. Тем не менее, экономическая и торговая взаимозависимость КНР и Австралии определяется в первую очередь совпадением национальных интересов каждой из сторон и тем самым обуславливает возобновление сотрудничества и долгосрочные партнерские отношения в </w:t>
      </w:r>
      <w:r w:rsidR="000B229F">
        <w:rPr>
          <w:rFonts w:ascii="Times New Roman" w:hAnsi="Times New Roman" w:cs="Times New Roman"/>
          <w:sz w:val="28"/>
          <w:szCs w:val="28"/>
        </w:rPr>
        <w:t>обозримом будущем.</w:t>
      </w:r>
    </w:p>
    <w:p w14:paraId="3C50F096" w14:textId="082C5386" w:rsidR="00F74740" w:rsidRPr="000B140C" w:rsidRDefault="00535BC0" w:rsidP="00DD465F">
      <w:pPr>
        <w:rPr>
          <w:rFonts w:ascii="Times New Roman" w:hAnsi="Times New Roman" w:cs="Times New Roman"/>
          <w:sz w:val="28"/>
          <w:szCs w:val="28"/>
        </w:rPr>
      </w:pPr>
      <w:r w:rsidRPr="000B140C">
        <w:rPr>
          <w:rFonts w:ascii="Times New Roman" w:hAnsi="Times New Roman" w:cs="Times New Roman"/>
          <w:sz w:val="28"/>
          <w:szCs w:val="28"/>
        </w:rPr>
        <w:br w:type="page"/>
      </w:r>
    </w:p>
    <w:p w14:paraId="301B5516" w14:textId="219E2597" w:rsidR="00A84135" w:rsidRDefault="002833C2" w:rsidP="002833C2">
      <w:pPr>
        <w:pStyle w:val="1"/>
        <w:spacing w:line="360" w:lineRule="auto"/>
        <w:ind w:left="709"/>
        <w:jc w:val="center"/>
        <w:rPr>
          <w:rFonts w:eastAsiaTheme="minorHAnsi"/>
          <w:lang w:eastAsia="en-US"/>
        </w:rPr>
      </w:pPr>
      <w:bookmarkStart w:id="17" w:name="_Toc73316048"/>
      <w:r>
        <w:rPr>
          <w:rFonts w:eastAsiaTheme="minorHAnsi"/>
          <w:lang w:eastAsia="en-US"/>
        </w:rPr>
        <w:lastRenderedPageBreak/>
        <w:t>Заключение</w:t>
      </w:r>
      <w:bookmarkEnd w:id="17"/>
    </w:p>
    <w:p w14:paraId="21A19369" w14:textId="4EA0F783" w:rsidR="009568A7" w:rsidRDefault="009568A7" w:rsidP="009568A7">
      <w:pPr>
        <w:spacing w:line="360" w:lineRule="auto"/>
        <w:ind w:firstLine="709"/>
        <w:jc w:val="both"/>
        <w:rPr>
          <w:rFonts w:ascii="Times New Roman" w:hAnsi="Times New Roman" w:cs="Times New Roman"/>
          <w:sz w:val="28"/>
          <w:szCs w:val="28"/>
        </w:rPr>
      </w:pPr>
      <w:r w:rsidRPr="009F6A88">
        <w:rPr>
          <w:rFonts w:ascii="Times New Roman" w:hAnsi="Times New Roman" w:cs="Times New Roman"/>
          <w:sz w:val="28"/>
          <w:szCs w:val="28"/>
        </w:rPr>
        <w:t xml:space="preserve">Таким образом, </w:t>
      </w:r>
      <w:r>
        <w:rPr>
          <w:rFonts w:ascii="Times New Roman" w:hAnsi="Times New Roman" w:cs="Times New Roman"/>
          <w:sz w:val="28"/>
          <w:szCs w:val="28"/>
        </w:rPr>
        <w:t>э</w:t>
      </w:r>
      <w:r w:rsidRPr="00B604EE">
        <w:rPr>
          <w:rFonts w:ascii="Times New Roman" w:hAnsi="Times New Roman" w:cs="Times New Roman"/>
          <w:sz w:val="28"/>
          <w:szCs w:val="28"/>
        </w:rPr>
        <w:t>кономическое процветание в отношениях между двумя странами имеет важное значение с точки зрения национальных интересов как Австралии, так и КНР.</w:t>
      </w:r>
      <w:r>
        <w:rPr>
          <w:rFonts w:ascii="Times New Roman" w:hAnsi="Times New Roman" w:cs="Times New Roman"/>
          <w:sz w:val="28"/>
          <w:szCs w:val="28"/>
        </w:rPr>
        <w:t xml:space="preserve"> </w:t>
      </w:r>
      <w:r w:rsidRPr="009F6A88">
        <w:rPr>
          <w:rFonts w:ascii="Times New Roman" w:hAnsi="Times New Roman" w:cs="Times New Roman"/>
          <w:sz w:val="28"/>
          <w:szCs w:val="28"/>
        </w:rPr>
        <w:t>Австралия</w:t>
      </w:r>
      <w:r>
        <w:rPr>
          <w:rFonts w:ascii="Times New Roman" w:hAnsi="Times New Roman" w:cs="Times New Roman"/>
          <w:sz w:val="28"/>
          <w:szCs w:val="28"/>
        </w:rPr>
        <w:t xml:space="preserve"> </w:t>
      </w:r>
      <w:r w:rsidRPr="009F6A88">
        <w:rPr>
          <w:rFonts w:ascii="Times New Roman" w:hAnsi="Times New Roman" w:cs="Times New Roman"/>
          <w:sz w:val="28"/>
          <w:szCs w:val="28"/>
        </w:rPr>
        <w:t>уже много лет входит в число самых привлекательных для инвестирования</w:t>
      </w:r>
      <w:r>
        <w:rPr>
          <w:rFonts w:ascii="Times New Roman" w:hAnsi="Times New Roman" w:cs="Times New Roman"/>
          <w:sz w:val="28"/>
          <w:szCs w:val="28"/>
        </w:rPr>
        <w:t xml:space="preserve"> стран</w:t>
      </w:r>
      <w:r w:rsidRPr="009F6A88">
        <w:rPr>
          <w:rFonts w:ascii="Times New Roman" w:hAnsi="Times New Roman" w:cs="Times New Roman"/>
          <w:sz w:val="28"/>
          <w:szCs w:val="28"/>
        </w:rPr>
        <w:t xml:space="preserve">. Это развитая страна со стабильно растущей экономикой, которая с самого начала китайской стратегии «выхода за рубеж» стала привлекать китайских инвесторов. Большой объем капиталов из КНР </w:t>
      </w:r>
      <w:r>
        <w:rPr>
          <w:rFonts w:ascii="Times New Roman" w:hAnsi="Times New Roman" w:cs="Times New Roman"/>
          <w:sz w:val="28"/>
          <w:szCs w:val="28"/>
        </w:rPr>
        <w:t xml:space="preserve">давно </w:t>
      </w:r>
      <w:r w:rsidRPr="009F6A88">
        <w:rPr>
          <w:rFonts w:ascii="Times New Roman" w:hAnsi="Times New Roman" w:cs="Times New Roman"/>
          <w:sz w:val="28"/>
          <w:szCs w:val="28"/>
        </w:rPr>
        <w:t xml:space="preserve">вызывает опасения у жителей Австралии, поэтому </w:t>
      </w:r>
      <w:r>
        <w:rPr>
          <w:rFonts w:ascii="Times New Roman" w:hAnsi="Times New Roman" w:cs="Times New Roman"/>
          <w:sz w:val="28"/>
          <w:szCs w:val="28"/>
        </w:rPr>
        <w:t xml:space="preserve">австралийское правительство </w:t>
      </w:r>
      <w:r w:rsidRPr="009F6A88">
        <w:rPr>
          <w:rFonts w:ascii="Times New Roman" w:hAnsi="Times New Roman" w:cs="Times New Roman"/>
          <w:sz w:val="28"/>
          <w:szCs w:val="28"/>
        </w:rPr>
        <w:t xml:space="preserve">в Канберре, отвечая на общественный запрос, ужесточило требования к иностранным инвесторам, особенно китайским, что негативно сказалось на притоке ПИИ из Китая. Тем не менее, в последние несколько лет объем инвестиций из КНР демонстрирует стабильный рост. Китайские инвесторы изменили характер своих инвестиций в Австралию: они стали отдавать предпочтение заключению некрупных сделок и </w:t>
      </w:r>
      <w:r>
        <w:rPr>
          <w:rFonts w:ascii="Times New Roman" w:hAnsi="Times New Roman" w:cs="Times New Roman"/>
          <w:sz w:val="28"/>
          <w:szCs w:val="28"/>
        </w:rPr>
        <w:t xml:space="preserve">постепенно </w:t>
      </w:r>
      <w:r w:rsidRPr="009F6A88">
        <w:rPr>
          <w:rFonts w:ascii="Times New Roman" w:hAnsi="Times New Roman" w:cs="Times New Roman"/>
          <w:sz w:val="28"/>
          <w:szCs w:val="28"/>
        </w:rPr>
        <w:t>переключ</w:t>
      </w:r>
      <w:r>
        <w:rPr>
          <w:rFonts w:ascii="Times New Roman" w:hAnsi="Times New Roman" w:cs="Times New Roman"/>
          <w:sz w:val="28"/>
          <w:szCs w:val="28"/>
        </w:rPr>
        <w:t>ают</w:t>
      </w:r>
      <w:r w:rsidRPr="009F6A88">
        <w:rPr>
          <w:rFonts w:ascii="Times New Roman" w:hAnsi="Times New Roman" w:cs="Times New Roman"/>
          <w:sz w:val="28"/>
          <w:szCs w:val="28"/>
        </w:rPr>
        <w:t xml:space="preserve"> свое внимание со сферы </w:t>
      </w:r>
      <w:r>
        <w:rPr>
          <w:rFonts w:ascii="Times New Roman" w:hAnsi="Times New Roman" w:cs="Times New Roman"/>
          <w:sz w:val="28"/>
          <w:szCs w:val="28"/>
        </w:rPr>
        <w:t xml:space="preserve">разработки и добычи </w:t>
      </w:r>
      <w:r w:rsidRPr="009F6A88">
        <w:rPr>
          <w:rFonts w:ascii="Times New Roman" w:hAnsi="Times New Roman" w:cs="Times New Roman"/>
          <w:sz w:val="28"/>
          <w:szCs w:val="28"/>
        </w:rPr>
        <w:t>природных ресурсов на инфраструктурные проекты, чему также способствует китайская инициатива возрождения Великого шёлкового пути.</w:t>
      </w:r>
    </w:p>
    <w:p w14:paraId="49AF9129" w14:textId="3A582303" w:rsidR="00B604EE" w:rsidRDefault="00E8712D" w:rsidP="00B764B0">
      <w:pPr>
        <w:spacing w:line="360" w:lineRule="auto"/>
        <w:ind w:firstLine="709"/>
        <w:jc w:val="both"/>
        <w:rPr>
          <w:rFonts w:ascii="Times New Roman" w:hAnsi="Times New Roman" w:cs="Times New Roman"/>
          <w:sz w:val="28"/>
          <w:szCs w:val="28"/>
        </w:rPr>
      </w:pPr>
      <w:r w:rsidRPr="00B604EE">
        <w:rPr>
          <w:rFonts w:ascii="Times New Roman" w:hAnsi="Times New Roman" w:cs="Times New Roman"/>
          <w:sz w:val="28"/>
          <w:szCs w:val="28"/>
        </w:rPr>
        <w:t xml:space="preserve">Однако, хотя обе стороны </w:t>
      </w:r>
      <w:r>
        <w:rPr>
          <w:rFonts w:ascii="Times New Roman" w:hAnsi="Times New Roman" w:cs="Times New Roman"/>
          <w:sz w:val="28"/>
          <w:szCs w:val="28"/>
        </w:rPr>
        <w:t xml:space="preserve">напрямую </w:t>
      </w:r>
      <w:r w:rsidRPr="00B604EE">
        <w:rPr>
          <w:rFonts w:ascii="Times New Roman" w:hAnsi="Times New Roman" w:cs="Times New Roman"/>
          <w:sz w:val="28"/>
          <w:szCs w:val="28"/>
        </w:rPr>
        <w:t>зависят друг от друга, и их благоприятное сотрудничество на протяжении последних лет приносило немалую пользу обеим странам, к сожалению, в наши дни, в условиях экономического спада на фоне борьбы с пандемией COVID-19, а также на фоне ужесточения отношений Китая и США, стало гораздо сложнее сохранять</w:t>
      </w:r>
      <w:r w:rsidR="007B29AC">
        <w:rPr>
          <w:rFonts w:ascii="Times New Roman" w:hAnsi="Times New Roman" w:cs="Times New Roman"/>
          <w:sz w:val="28"/>
          <w:szCs w:val="28"/>
        </w:rPr>
        <w:t xml:space="preserve"> экономическое равновесие</w:t>
      </w:r>
      <w:r w:rsidRPr="00B604EE">
        <w:rPr>
          <w:rFonts w:ascii="Times New Roman" w:hAnsi="Times New Roman" w:cs="Times New Roman"/>
          <w:sz w:val="28"/>
          <w:szCs w:val="28"/>
        </w:rPr>
        <w:t xml:space="preserve">, в результате чего </w:t>
      </w:r>
      <w:r w:rsidR="00A447A6">
        <w:rPr>
          <w:rFonts w:ascii="Times New Roman" w:hAnsi="Times New Roman" w:cs="Times New Roman"/>
          <w:sz w:val="28"/>
          <w:szCs w:val="28"/>
        </w:rPr>
        <w:t xml:space="preserve">в наши дни </w:t>
      </w:r>
      <w:r w:rsidRPr="00B604EE">
        <w:rPr>
          <w:rFonts w:ascii="Times New Roman" w:hAnsi="Times New Roman" w:cs="Times New Roman"/>
          <w:sz w:val="28"/>
          <w:szCs w:val="28"/>
        </w:rPr>
        <w:t>австралийско-китайские отношения сталкиваются с большими проблемами.</w:t>
      </w:r>
      <w:r w:rsidR="00B764B0">
        <w:rPr>
          <w:rFonts w:ascii="Times New Roman" w:hAnsi="Times New Roman" w:cs="Times New Roman"/>
          <w:sz w:val="28"/>
          <w:szCs w:val="28"/>
        </w:rPr>
        <w:t xml:space="preserve"> Несмотря на текущие разногласия, стоит упомянуть, </w:t>
      </w:r>
      <w:r w:rsidR="00B604EE" w:rsidRPr="00B604EE">
        <w:rPr>
          <w:rFonts w:ascii="Times New Roman" w:hAnsi="Times New Roman" w:cs="Times New Roman"/>
          <w:sz w:val="28"/>
          <w:szCs w:val="28"/>
        </w:rPr>
        <w:t>что политика Австралии в отношении КНР всегда носила протекционистский характер, вызываемый опасениями и недоверием</w:t>
      </w:r>
      <w:r w:rsidR="00B764B0">
        <w:rPr>
          <w:rFonts w:ascii="Times New Roman" w:hAnsi="Times New Roman" w:cs="Times New Roman"/>
          <w:sz w:val="28"/>
          <w:szCs w:val="28"/>
        </w:rPr>
        <w:t xml:space="preserve"> к своему китайскому партнёру.</w:t>
      </w:r>
      <w:r w:rsidR="00B604EE" w:rsidRPr="00B604EE">
        <w:rPr>
          <w:rFonts w:ascii="Times New Roman" w:hAnsi="Times New Roman" w:cs="Times New Roman"/>
          <w:sz w:val="28"/>
          <w:szCs w:val="28"/>
        </w:rPr>
        <w:t xml:space="preserve"> Это недоверие обуславливается несколькими факторами, в том числе трансформацией </w:t>
      </w:r>
      <w:r w:rsidR="00B604EE" w:rsidRPr="00B604EE">
        <w:rPr>
          <w:rFonts w:ascii="Times New Roman" w:hAnsi="Times New Roman" w:cs="Times New Roman"/>
          <w:sz w:val="28"/>
          <w:szCs w:val="28"/>
        </w:rPr>
        <w:lastRenderedPageBreak/>
        <w:t xml:space="preserve">структуры власти и парадигмой исторического развития, проявившимися в процессе формирования национальной идентичности Австралии, а также глубокими различиями в культуре двух стран. Тем не менее, экономическая и торговая взаимозависимость КНР и Австралии определяется в первую очередь совпадением национальных интересов каждой из сторон и тем самым обуславливает возобновление сотрудничества и долгосрочные партнерские отношения в </w:t>
      </w:r>
      <w:r>
        <w:rPr>
          <w:rFonts w:ascii="Times New Roman" w:hAnsi="Times New Roman" w:cs="Times New Roman"/>
          <w:sz w:val="28"/>
          <w:szCs w:val="28"/>
        </w:rPr>
        <w:t xml:space="preserve">ближайшем </w:t>
      </w:r>
      <w:r w:rsidR="00B604EE" w:rsidRPr="00B604EE">
        <w:rPr>
          <w:rFonts w:ascii="Times New Roman" w:hAnsi="Times New Roman" w:cs="Times New Roman"/>
          <w:sz w:val="28"/>
          <w:szCs w:val="28"/>
        </w:rPr>
        <w:t>будущем.</w:t>
      </w:r>
    </w:p>
    <w:p w14:paraId="062E8E1E" w14:textId="0778039C" w:rsidR="00B604EE" w:rsidRPr="00103867" w:rsidRDefault="00B604EE" w:rsidP="00635DD5">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Таким образом, несмотря на серьезные </w:t>
      </w:r>
      <w:r w:rsidR="00C41F08">
        <w:rPr>
          <w:rFonts w:ascii="Times New Roman" w:eastAsia="Times New Roman" w:hAnsi="Times New Roman" w:cs="Times New Roman"/>
          <w:color w:val="000000" w:themeColor="text1"/>
          <w:sz w:val="28"/>
          <w:szCs w:val="28"/>
        </w:rPr>
        <w:t xml:space="preserve">противоречия </w:t>
      </w:r>
      <w:r>
        <w:rPr>
          <w:rFonts w:ascii="Times New Roman" w:eastAsia="Times New Roman" w:hAnsi="Times New Roman" w:cs="Times New Roman"/>
          <w:color w:val="000000" w:themeColor="text1"/>
          <w:sz w:val="28"/>
          <w:szCs w:val="28"/>
        </w:rPr>
        <w:t>и ухудшение двустороннего взаимодействия в политической сфере, экономическое сотрудничество между странами продолжает развиваться, хоть и не прежними темпами. Австралия заинтересована в дальнейшем выходе на китайский рынок инвестиций в сфере зеленой экономики: австралийские компании продолжают сотрудничать с китайскими в рамках сокращения отходов, их переработки и борьбы с климатическими изменениями.</w:t>
      </w:r>
      <w:r w:rsidR="009F6A88" w:rsidRPr="009F6A88">
        <w:rPr>
          <w:rFonts w:ascii="Times New Roman" w:hAnsi="Times New Roman" w:cs="Times New Roman"/>
          <w:sz w:val="28"/>
          <w:szCs w:val="28"/>
        </w:rPr>
        <w:t xml:space="preserve"> </w:t>
      </w:r>
      <w:r w:rsidR="00B50623">
        <w:rPr>
          <w:rFonts w:ascii="Times New Roman" w:hAnsi="Times New Roman" w:cs="Times New Roman"/>
          <w:sz w:val="28"/>
          <w:szCs w:val="28"/>
        </w:rPr>
        <w:t>Все э</w:t>
      </w:r>
      <w:r w:rsidR="00B50623" w:rsidRPr="00B50623">
        <w:rPr>
          <w:rFonts w:ascii="Times New Roman" w:hAnsi="Times New Roman" w:cs="Times New Roman"/>
          <w:sz w:val="28"/>
          <w:szCs w:val="28"/>
        </w:rPr>
        <w:t xml:space="preserve">ти факторы свидетельствуют о том, что Китай в ближайшее время будет заинтересован в </w:t>
      </w:r>
      <w:r w:rsidR="00B50623">
        <w:rPr>
          <w:rFonts w:ascii="Times New Roman" w:hAnsi="Times New Roman" w:cs="Times New Roman"/>
          <w:sz w:val="28"/>
          <w:szCs w:val="28"/>
        </w:rPr>
        <w:t xml:space="preserve">возвращении двусторонних отношений с Австралией в их прежнее русло, а также в дальнейшем их </w:t>
      </w:r>
      <w:r w:rsidR="00B50623" w:rsidRPr="00B50623">
        <w:rPr>
          <w:rFonts w:ascii="Times New Roman" w:hAnsi="Times New Roman" w:cs="Times New Roman"/>
          <w:sz w:val="28"/>
          <w:szCs w:val="28"/>
        </w:rPr>
        <w:t>развитии</w:t>
      </w:r>
      <w:r w:rsidR="00B50623">
        <w:rPr>
          <w:rFonts w:ascii="Times New Roman" w:hAnsi="Times New Roman" w:cs="Times New Roman"/>
          <w:sz w:val="28"/>
          <w:szCs w:val="28"/>
        </w:rPr>
        <w:t>, в особенности в наращивании китайско-</w:t>
      </w:r>
      <w:r w:rsidR="00B50623" w:rsidRPr="00B50623">
        <w:rPr>
          <w:rFonts w:ascii="Times New Roman" w:hAnsi="Times New Roman" w:cs="Times New Roman"/>
          <w:sz w:val="28"/>
          <w:szCs w:val="28"/>
        </w:rPr>
        <w:t>австралийско</w:t>
      </w:r>
      <w:r w:rsidR="00B50623">
        <w:rPr>
          <w:rFonts w:ascii="Times New Roman" w:hAnsi="Times New Roman" w:cs="Times New Roman"/>
          <w:sz w:val="28"/>
          <w:szCs w:val="28"/>
        </w:rPr>
        <w:t>го</w:t>
      </w:r>
      <w:r w:rsidR="00B50623" w:rsidRPr="00B50623">
        <w:rPr>
          <w:rFonts w:ascii="Times New Roman" w:hAnsi="Times New Roman" w:cs="Times New Roman"/>
          <w:sz w:val="28"/>
          <w:szCs w:val="28"/>
        </w:rPr>
        <w:t xml:space="preserve"> сотрудничеств</w:t>
      </w:r>
      <w:r w:rsidR="00B50623">
        <w:rPr>
          <w:rFonts w:ascii="Times New Roman" w:hAnsi="Times New Roman" w:cs="Times New Roman"/>
          <w:sz w:val="28"/>
          <w:szCs w:val="28"/>
        </w:rPr>
        <w:t>а</w:t>
      </w:r>
      <w:r w:rsidR="00B50623" w:rsidRPr="00B50623">
        <w:rPr>
          <w:rFonts w:ascii="Times New Roman" w:hAnsi="Times New Roman" w:cs="Times New Roman"/>
          <w:sz w:val="28"/>
          <w:szCs w:val="28"/>
        </w:rPr>
        <w:t xml:space="preserve"> в инвестиционной сфере</w:t>
      </w:r>
      <w:r w:rsidR="00B50623">
        <w:rPr>
          <w:rFonts w:ascii="Times New Roman" w:hAnsi="Times New Roman" w:cs="Times New Roman"/>
          <w:sz w:val="28"/>
          <w:szCs w:val="28"/>
        </w:rPr>
        <w:t>.</w:t>
      </w:r>
      <w:r w:rsidR="00635DD5">
        <w:rPr>
          <w:rFonts w:ascii="Times New Roman" w:hAnsi="Times New Roman" w:cs="Times New Roman"/>
          <w:sz w:val="28"/>
          <w:szCs w:val="28"/>
        </w:rPr>
        <w:t xml:space="preserve"> </w:t>
      </w:r>
      <w:r w:rsidR="009F6A88" w:rsidRPr="00644928">
        <w:rPr>
          <w:rFonts w:ascii="Times New Roman" w:hAnsi="Times New Roman" w:cs="Times New Roman"/>
          <w:sz w:val="28"/>
          <w:szCs w:val="28"/>
        </w:rPr>
        <w:t>Однако</w:t>
      </w:r>
      <w:r w:rsidR="00635DD5">
        <w:rPr>
          <w:rFonts w:ascii="Times New Roman" w:hAnsi="Times New Roman" w:cs="Times New Roman"/>
          <w:sz w:val="28"/>
          <w:szCs w:val="28"/>
        </w:rPr>
        <w:t>,</w:t>
      </w:r>
      <w:r w:rsidR="009F6A88">
        <w:rPr>
          <w:rFonts w:ascii="Times New Roman" w:hAnsi="Times New Roman" w:cs="Times New Roman"/>
          <w:sz w:val="28"/>
          <w:szCs w:val="28"/>
        </w:rPr>
        <w:t xml:space="preserve"> </w:t>
      </w:r>
      <w:r w:rsidR="009F6A88" w:rsidRPr="00644928">
        <w:rPr>
          <w:rFonts w:ascii="Times New Roman" w:hAnsi="Times New Roman" w:cs="Times New Roman"/>
          <w:sz w:val="28"/>
          <w:szCs w:val="28"/>
        </w:rPr>
        <w:t>для углубления сотрудничества и у</w:t>
      </w:r>
      <w:r w:rsidR="00635DD5">
        <w:rPr>
          <w:rFonts w:ascii="Times New Roman" w:hAnsi="Times New Roman" w:cs="Times New Roman"/>
          <w:sz w:val="28"/>
          <w:szCs w:val="28"/>
        </w:rPr>
        <w:t>крепления существующей</w:t>
      </w:r>
      <w:r w:rsidR="009F6A88" w:rsidRPr="00644928">
        <w:rPr>
          <w:rFonts w:ascii="Times New Roman" w:hAnsi="Times New Roman" w:cs="Times New Roman"/>
          <w:sz w:val="28"/>
          <w:szCs w:val="28"/>
        </w:rPr>
        <w:t xml:space="preserve"> взаимозависимости </w:t>
      </w:r>
      <w:r w:rsidR="00635DD5">
        <w:rPr>
          <w:rFonts w:ascii="Times New Roman" w:hAnsi="Times New Roman" w:cs="Times New Roman"/>
          <w:sz w:val="28"/>
          <w:szCs w:val="28"/>
        </w:rPr>
        <w:t xml:space="preserve">странам </w:t>
      </w:r>
      <w:r w:rsidR="003066DE">
        <w:rPr>
          <w:rFonts w:ascii="Times New Roman" w:hAnsi="Times New Roman" w:cs="Times New Roman"/>
          <w:sz w:val="28"/>
          <w:szCs w:val="28"/>
        </w:rPr>
        <w:t xml:space="preserve">еще </w:t>
      </w:r>
      <w:r w:rsidR="009F6A88" w:rsidRPr="00644928">
        <w:rPr>
          <w:rFonts w:ascii="Times New Roman" w:hAnsi="Times New Roman" w:cs="Times New Roman"/>
          <w:sz w:val="28"/>
          <w:szCs w:val="28"/>
        </w:rPr>
        <w:t xml:space="preserve">предстоит </w:t>
      </w:r>
      <w:r w:rsidR="00635DD5">
        <w:rPr>
          <w:rFonts w:ascii="Times New Roman" w:hAnsi="Times New Roman" w:cs="Times New Roman"/>
          <w:sz w:val="28"/>
          <w:szCs w:val="28"/>
        </w:rPr>
        <w:t>пр</w:t>
      </w:r>
      <w:r w:rsidR="004A12BB">
        <w:rPr>
          <w:rFonts w:ascii="Times New Roman" w:hAnsi="Times New Roman" w:cs="Times New Roman"/>
          <w:sz w:val="28"/>
          <w:szCs w:val="28"/>
        </w:rPr>
        <w:t>ойти</w:t>
      </w:r>
      <w:r w:rsidR="00635DD5">
        <w:rPr>
          <w:rFonts w:ascii="Times New Roman" w:hAnsi="Times New Roman" w:cs="Times New Roman"/>
          <w:sz w:val="28"/>
          <w:szCs w:val="28"/>
        </w:rPr>
        <w:t xml:space="preserve"> </w:t>
      </w:r>
      <w:r w:rsidR="009F6A88" w:rsidRPr="00644928">
        <w:rPr>
          <w:rFonts w:ascii="Times New Roman" w:hAnsi="Times New Roman" w:cs="Times New Roman"/>
          <w:sz w:val="28"/>
          <w:szCs w:val="28"/>
        </w:rPr>
        <w:t>длинный путь и</w:t>
      </w:r>
      <w:r w:rsidR="009F6A88">
        <w:rPr>
          <w:rFonts w:ascii="Times New Roman" w:hAnsi="Times New Roman" w:cs="Times New Roman"/>
          <w:sz w:val="28"/>
          <w:szCs w:val="28"/>
        </w:rPr>
        <w:t xml:space="preserve"> </w:t>
      </w:r>
      <w:r w:rsidR="004A12BB">
        <w:rPr>
          <w:rFonts w:ascii="Times New Roman" w:hAnsi="Times New Roman" w:cs="Times New Roman"/>
          <w:sz w:val="28"/>
          <w:szCs w:val="28"/>
        </w:rPr>
        <w:t xml:space="preserve">преодолеть </w:t>
      </w:r>
      <w:r w:rsidR="009F6A88" w:rsidRPr="00644928">
        <w:rPr>
          <w:rFonts w:ascii="Times New Roman" w:hAnsi="Times New Roman" w:cs="Times New Roman"/>
          <w:sz w:val="28"/>
          <w:szCs w:val="28"/>
        </w:rPr>
        <w:t>множеств</w:t>
      </w:r>
      <w:r w:rsidR="004A12BB">
        <w:rPr>
          <w:rFonts w:ascii="Times New Roman" w:hAnsi="Times New Roman" w:cs="Times New Roman"/>
          <w:sz w:val="28"/>
          <w:szCs w:val="28"/>
        </w:rPr>
        <w:t>о</w:t>
      </w:r>
      <w:r w:rsidR="009F6A88" w:rsidRPr="00644928">
        <w:rPr>
          <w:rFonts w:ascii="Times New Roman" w:hAnsi="Times New Roman" w:cs="Times New Roman"/>
          <w:sz w:val="28"/>
          <w:szCs w:val="28"/>
        </w:rPr>
        <w:t xml:space="preserve"> </w:t>
      </w:r>
      <w:r w:rsidR="00681625">
        <w:rPr>
          <w:rFonts w:ascii="Times New Roman" w:hAnsi="Times New Roman" w:cs="Times New Roman"/>
          <w:sz w:val="28"/>
          <w:szCs w:val="28"/>
        </w:rPr>
        <w:t>препятствий на пути к процветающему партнёрству.</w:t>
      </w:r>
    </w:p>
    <w:p w14:paraId="2B2A6E0C" w14:textId="77777777" w:rsidR="00052C45" w:rsidRDefault="00052C45">
      <w:pPr>
        <w:rPr>
          <w:rFonts w:ascii="Times New Roman" w:eastAsia="Andale Sans UI" w:hAnsi="Times New Roman" w:cs="Times New Roman"/>
          <w:kern w:val="1"/>
          <w:sz w:val="28"/>
          <w:szCs w:val="28"/>
          <w:lang w:eastAsia="ja-JP"/>
        </w:rPr>
      </w:pPr>
      <w:r>
        <w:rPr>
          <w:sz w:val="28"/>
          <w:szCs w:val="28"/>
        </w:rPr>
        <w:br w:type="page"/>
      </w:r>
    </w:p>
    <w:p w14:paraId="62B9E2EB" w14:textId="53C86631" w:rsidR="00052C45" w:rsidRPr="00664773" w:rsidRDefault="00052C45" w:rsidP="00FE7C5C">
      <w:pPr>
        <w:pStyle w:val="1"/>
        <w:spacing w:line="360" w:lineRule="auto"/>
        <w:ind w:left="709"/>
        <w:jc w:val="center"/>
        <w:rPr>
          <w:szCs w:val="28"/>
        </w:rPr>
      </w:pPr>
      <w:bookmarkStart w:id="18" w:name="_Toc69904185"/>
      <w:bookmarkStart w:id="19" w:name="_Toc73316049"/>
      <w:r w:rsidRPr="00052C45">
        <w:rPr>
          <w:szCs w:val="28"/>
        </w:rPr>
        <w:lastRenderedPageBreak/>
        <w:t>С</w:t>
      </w:r>
      <w:r w:rsidR="00FE7C5C" w:rsidRPr="00052C45">
        <w:rPr>
          <w:szCs w:val="28"/>
        </w:rPr>
        <w:t>писок использованн</w:t>
      </w:r>
      <w:bookmarkEnd w:id="18"/>
      <w:r w:rsidR="00FE7C5C">
        <w:rPr>
          <w:szCs w:val="28"/>
        </w:rPr>
        <w:t>ой литературы</w:t>
      </w:r>
      <w:bookmarkEnd w:id="19"/>
    </w:p>
    <w:p w14:paraId="2C44C78C" w14:textId="5A86CBBA" w:rsidR="00BB720A" w:rsidRPr="0096194C" w:rsidRDefault="00052C45" w:rsidP="0096194C">
      <w:pPr>
        <w:pStyle w:val="a4"/>
        <w:spacing w:line="360" w:lineRule="auto"/>
        <w:ind w:left="709"/>
        <w:jc w:val="both"/>
        <w:rPr>
          <w:b/>
          <w:sz w:val="28"/>
          <w:szCs w:val="28"/>
          <w:lang w:eastAsia="ar-SA"/>
        </w:rPr>
      </w:pPr>
      <w:r w:rsidRPr="00664773">
        <w:rPr>
          <w:b/>
          <w:sz w:val="28"/>
          <w:szCs w:val="28"/>
          <w:lang w:eastAsia="ar-SA"/>
        </w:rPr>
        <w:t>Источники:</w:t>
      </w:r>
    </w:p>
    <w:p w14:paraId="24A19624" w14:textId="4B52A0AA" w:rsidR="009D200C" w:rsidRPr="00BB720A" w:rsidRDefault="009913E8" w:rsidP="00BB720A">
      <w:pPr>
        <w:pStyle w:val="a4"/>
        <w:spacing w:line="360" w:lineRule="auto"/>
        <w:ind w:left="709"/>
        <w:jc w:val="both"/>
        <w:rPr>
          <w:i/>
          <w:sz w:val="28"/>
          <w:szCs w:val="28"/>
        </w:rPr>
      </w:pPr>
      <w:r w:rsidRPr="00664773">
        <w:rPr>
          <w:i/>
          <w:sz w:val="28"/>
          <w:szCs w:val="28"/>
        </w:rPr>
        <w:t>На русском языке:</w:t>
      </w:r>
    </w:p>
    <w:p w14:paraId="66099A39" w14:textId="77777777" w:rsidR="009D200C" w:rsidRDefault="009D200C" w:rsidP="00D837C1">
      <w:pPr>
        <w:pStyle w:val="a4"/>
        <w:numPr>
          <w:ilvl w:val="0"/>
          <w:numId w:val="6"/>
        </w:numPr>
        <w:spacing w:line="360" w:lineRule="auto"/>
        <w:ind w:left="0" w:firstLine="709"/>
        <w:jc w:val="both"/>
        <w:rPr>
          <w:sz w:val="28"/>
          <w:szCs w:val="28"/>
          <w:lang w:eastAsia="ar-SA"/>
        </w:rPr>
      </w:pPr>
      <w:r w:rsidRPr="001E47AF">
        <w:rPr>
          <w:sz w:val="28"/>
          <w:szCs w:val="28"/>
          <w:lang w:eastAsia="ar-SA"/>
        </w:rPr>
        <w:t xml:space="preserve">BHP и HBIS подписали меморандум по сокращению выбросов в сталелитейной промышленности // Металлургический бюллетень. [Электронный ресурс]. URL: https://www.metalbulletin.ru/news/black/10156839/ </w:t>
      </w:r>
      <w:r>
        <w:rPr>
          <w:sz w:val="28"/>
          <w:szCs w:val="28"/>
          <w:lang w:eastAsia="ar-SA"/>
        </w:rPr>
        <w:t>(</w:t>
      </w:r>
      <w:r w:rsidRPr="001E47AF">
        <w:rPr>
          <w:sz w:val="28"/>
          <w:szCs w:val="28"/>
          <w:lang w:eastAsia="ar-SA"/>
        </w:rPr>
        <w:t>Дата обращения: 11.03.2021</w:t>
      </w:r>
      <w:r>
        <w:rPr>
          <w:sz w:val="28"/>
          <w:szCs w:val="28"/>
          <w:lang w:eastAsia="ar-SA"/>
        </w:rPr>
        <w:t>).</w:t>
      </w:r>
    </w:p>
    <w:p w14:paraId="196E70EC" w14:textId="77777777" w:rsidR="009D200C" w:rsidRDefault="009D200C" w:rsidP="00D837C1">
      <w:pPr>
        <w:pStyle w:val="a4"/>
        <w:numPr>
          <w:ilvl w:val="0"/>
          <w:numId w:val="6"/>
        </w:numPr>
        <w:spacing w:line="360" w:lineRule="auto"/>
        <w:ind w:left="0" w:firstLine="709"/>
        <w:jc w:val="both"/>
        <w:rPr>
          <w:sz w:val="28"/>
          <w:szCs w:val="28"/>
          <w:lang w:eastAsia="ar-SA"/>
        </w:rPr>
      </w:pPr>
      <w:r w:rsidRPr="001E47AF">
        <w:rPr>
          <w:sz w:val="28"/>
          <w:szCs w:val="28"/>
          <w:lang w:eastAsia="ar-SA"/>
        </w:rPr>
        <w:t xml:space="preserve">Rio Tinto инвестирует $10 млн в </w:t>
      </w:r>
      <w:proofErr w:type="spellStart"/>
      <w:r w:rsidRPr="001E47AF">
        <w:rPr>
          <w:sz w:val="28"/>
          <w:szCs w:val="28"/>
          <w:lang w:eastAsia="ar-SA"/>
        </w:rPr>
        <w:t>малоуглеродное</w:t>
      </w:r>
      <w:proofErr w:type="spellEnd"/>
      <w:r w:rsidRPr="001E47AF">
        <w:rPr>
          <w:sz w:val="28"/>
          <w:szCs w:val="28"/>
          <w:lang w:eastAsia="ar-SA"/>
        </w:rPr>
        <w:t xml:space="preserve"> производство стали на </w:t>
      </w:r>
      <w:proofErr w:type="spellStart"/>
      <w:r w:rsidRPr="001E47AF">
        <w:rPr>
          <w:sz w:val="28"/>
          <w:szCs w:val="28"/>
          <w:lang w:eastAsia="ar-SA"/>
        </w:rPr>
        <w:t>Baowu</w:t>
      </w:r>
      <w:proofErr w:type="spellEnd"/>
      <w:r w:rsidRPr="001E47AF">
        <w:rPr>
          <w:sz w:val="28"/>
          <w:szCs w:val="28"/>
          <w:lang w:eastAsia="ar-SA"/>
        </w:rPr>
        <w:t xml:space="preserve"> Steel // Металлургический бюллетень. [Электронный ресурс]. URL: https://www.metalbulletin.ru/news/black/10155285/ </w:t>
      </w:r>
      <w:r>
        <w:rPr>
          <w:sz w:val="28"/>
          <w:szCs w:val="28"/>
          <w:lang w:eastAsia="ar-SA"/>
        </w:rPr>
        <w:t>(</w:t>
      </w:r>
      <w:r w:rsidRPr="001E47AF">
        <w:rPr>
          <w:sz w:val="28"/>
          <w:szCs w:val="28"/>
          <w:lang w:eastAsia="ar-SA"/>
        </w:rPr>
        <w:t>Дата обращения: 11.03.2021</w:t>
      </w:r>
      <w:r>
        <w:rPr>
          <w:sz w:val="28"/>
          <w:szCs w:val="28"/>
          <w:lang w:eastAsia="ar-SA"/>
        </w:rPr>
        <w:t>).</w:t>
      </w:r>
    </w:p>
    <w:p w14:paraId="3CEEDD02" w14:textId="77777777" w:rsidR="009D200C" w:rsidRPr="00FA5D8A" w:rsidRDefault="009D200C" w:rsidP="00D837C1">
      <w:pPr>
        <w:pStyle w:val="a4"/>
        <w:numPr>
          <w:ilvl w:val="0"/>
          <w:numId w:val="6"/>
        </w:numPr>
        <w:spacing w:line="360" w:lineRule="auto"/>
        <w:ind w:left="0" w:firstLine="709"/>
        <w:jc w:val="both"/>
        <w:rPr>
          <w:sz w:val="28"/>
          <w:szCs w:val="28"/>
          <w:lang w:eastAsia="ar-SA"/>
        </w:rPr>
      </w:pPr>
      <w:proofErr w:type="spellStart"/>
      <w:r w:rsidRPr="00FA5D8A">
        <w:rPr>
          <w:sz w:val="28"/>
          <w:szCs w:val="28"/>
          <w:lang w:eastAsia="ar-SA"/>
        </w:rPr>
        <w:t>TrendEconomy</w:t>
      </w:r>
      <w:proofErr w:type="spellEnd"/>
      <w:r w:rsidRPr="00FA5D8A">
        <w:rPr>
          <w:sz w:val="28"/>
          <w:szCs w:val="28"/>
          <w:lang w:eastAsia="ar-SA"/>
        </w:rPr>
        <w:t xml:space="preserve">. Ежегодная статистика внешней торговли по странам. </w:t>
      </w:r>
      <w:r w:rsidRPr="00854D02">
        <w:rPr>
          <w:sz w:val="28"/>
          <w:szCs w:val="28"/>
          <w:lang w:eastAsia="ar-SA"/>
        </w:rPr>
        <w:t xml:space="preserve">[Электронный ресурс]. </w:t>
      </w:r>
      <w:r w:rsidRPr="00FA5D8A">
        <w:rPr>
          <w:sz w:val="28"/>
          <w:szCs w:val="28"/>
          <w:lang w:val="en-US" w:eastAsia="ar-SA"/>
        </w:rPr>
        <w:t>URL</w:t>
      </w:r>
      <w:r w:rsidRPr="00FA5D8A">
        <w:rPr>
          <w:sz w:val="28"/>
          <w:szCs w:val="28"/>
          <w:lang w:eastAsia="ar-SA"/>
        </w:rPr>
        <w:t xml:space="preserve">: </w:t>
      </w:r>
      <w:hyperlink r:id="rId14" w:history="1">
        <w:r w:rsidRPr="00FA5D8A">
          <w:rPr>
            <w:rStyle w:val="a3"/>
            <w:color w:val="auto"/>
            <w:sz w:val="28"/>
            <w:szCs w:val="28"/>
            <w:u w:val="none"/>
            <w:lang w:val="en-US" w:eastAsia="ar-SA"/>
          </w:rPr>
          <w:t>https</w:t>
        </w:r>
        <w:r w:rsidRPr="00FA5D8A">
          <w:rPr>
            <w:rStyle w:val="a3"/>
            <w:color w:val="auto"/>
            <w:sz w:val="28"/>
            <w:szCs w:val="28"/>
            <w:u w:val="none"/>
            <w:lang w:eastAsia="ar-SA"/>
          </w:rPr>
          <w:t>://</w:t>
        </w:r>
        <w:proofErr w:type="spellStart"/>
        <w:r w:rsidRPr="00FA5D8A">
          <w:rPr>
            <w:rStyle w:val="a3"/>
            <w:color w:val="auto"/>
            <w:sz w:val="28"/>
            <w:szCs w:val="28"/>
            <w:u w:val="none"/>
            <w:lang w:val="en-US" w:eastAsia="ar-SA"/>
          </w:rPr>
          <w:t>trendeconomy</w:t>
        </w:r>
        <w:proofErr w:type="spellEnd"/>
        <w:r w:rsidRPr="00FA5D8A">
          <w:rPr>
            <w:rStyle w:val="a3"/>
            <w:color w:val="auto"/>
            <w:sz w:val="28"/>
            <w:szCs w:val="28"/>
            <w:u w:val="none"/>
            <w:lang w:eastAsia="ar-SA"/>
          </w:rPr>
          <w:t>.</w:t>
        </w:r>
        <w:proofErr w:type="spellStart"/>
        <w:r w:rsidRPr="00FA5D8A">
          <w:rPr>
            <w:rStyle w:val="a3"/>
            <w:color w:val="auto"/>
            <w:sz w:val="28"/>
            <w:szCs w:val="28"/>
            <w:u w:val="none"/>
            <w:lang w:val="en-US" w:eastAsia="ar-SA"/>
          </w:rPr>
          <w:t>ru</w:t>
        </w:r>
        <w:proofErr w:type="spellEnd"/>
        <w:r w:rsidRPr="00FA5D8A">
          <w:rPr>
            <w:rStyle w:val="a3"/>
            <w:color w:val="auto"/>
            <w:sz w:val="28"/>
            <w:szCs w:val="28"/>
            <w:u w:val="none"/>
            <w:lang w:eastAsia="ar-SA"/>
          </w:rPr>
          <w:t>/</w:t>
        </w:r>
        <w:r w:rsidRPr="00FA5D8A">
          <w:rPr>
            <w:rStyle w:val="a3"/>
            <w:color w:val="auto"/>
            <w:sz w:val="28"/>
            <w:szCs w:val="28"/>
            <w:u w:val="none"/>
            <w:lang w:val="en-US" w:eastAsia="ar-SA"/>
          </w:rPr>
          <w:t>data</w:t>
        </w:r>
        <w:r w:rsidRPr="00FA5D8A">
          <w:rPr>
            <w:rStyle w:val="a3"/>
            <w:color w:val="auto"/>
            <w:sz w:val="28"/>
            <w:szCs w:val="28"/>
            <w:u w:val="none"/>
            <w:lang w:eastAsia="ar-SA"/>
          </w:rPr>
          <w:t>/</w:t>
        </w:r>
        <w:r w:rsidRPr="00FA5D8A">
          <w:rPr>
            <w:rStyle w:val="a3"/>
            <w:color w:val="auto"/>
            <w:sz w:val="28"/>
            <w:szCs w:val="28"/>
            <w:u w:val="none"/>
            <w:lang w:val="en-US" w:eastAsia="ar-SA"/>
          </w:rPr>
          <w:t>h</w:t>
        </w:r>
        <w:r w:rsidRPr="00FA5D8A">
          <w:rPr>
            <w:rStyle w:val="a3"/>
            <w:color w:val="auto"/>
            <w:sz w:val="28"/>
            <w:szCs w:val="28"/>
            <w:u w:val="none"/>
            <w:lang w:eastAsia="ar-SA"/>
          </w:rPr>
          <w:t>2?</w:t>
        </w:r>
        <w:r w:rsidRPr="00FA5D8A">
          <w:rPr>
            <w:rStyle w:val="a3"/>
            <w:color w:val="auto"/>
            <w:sz w:val="28"/>
            <w:szCs w:val="28"/>
            <w:u w:val="none"/>
            <w:lang w:val="en-US" w:eastAsia="ar-SA"/>
          </w:rPr>
          <w:t>commodity</w:t>
        </w:r>
        <w:r w:rsidRPr="00FA5D8A">
          <w:rPr>
            <w:rStyle w:val="a3"/>
            <w:color w:val="auto"/>
            <w:sz w:val="28"/>
            <w:szCs w:val="28"/>
            <w:u w:val="none"/>
            <w:lang w:eastAsia="ar-SA"/>
          </w:rPr>
          <w:t>=</w:t>
        </w:r>
        <w:r w:rsidRPr="00FA5D8A">
          <w:rPr>
            <w:rStyle w:val="a3"/>
            <w:color w:val="auto"/>
            <w:sz w:val="28"/>
            <w:szCs w:val="28"/>
            <w:u w:val="none"/>
            <w:lang w:val="en-US" w:eastAsia="ar-SA"/>
          </w:rPr>
          <w:t>TOTAL</w:t>
        </w:r>
        <w:r w:rsidRPr="00FA5D8A">
          <w:rPr>
            <w:rStyle w:val="a3"/>
            <w:color w:val="auto"/>
            <w:sz w:val="28"/>
            <w:szCs w:val="28"/>
            <w:u w:val="none"/>
            <w:lang w:eastAsia="ar-SA"/>
          </w:rPr>
          <w:t>&amp;</w:t>
        </w:r>
        <w:r w:rsidRPr="00FA5D8A">
          <w:rPr>
            <w:rStyle w:val="a3"/>
            <w:color w:val="auto"/>
            <w:sz w:val="28"/>
            <w:szCs w:val="28"/>
            <w:u w:val="none"/>
            <w:lang w:val="en-US" w:eastAsia="ar-SA"/>
          </w:rPr>
          <w:t>reporter</w:t>
        </w:r>
        <w:r w:rsidRPr="00FA5D8A">
          <w:rPr>
            <w:rStyle w:val="a3"/>
            <w:color w:val="auto"/>
            <w:sz w:val="28"/>
            <w:szCs w:val="28"/>
            <w:u w:val="none"/>
            <w:lang w:eastAsia="ar-SA"/>
          </w:rPr>
          <w:t>=</w:t>
        </w:r>
        <w:r w:rsidRPr="00FA5D8A">
          <w:rPr>
            <w:rStyle w:val="a3"/>
            <w:color w:val="auto"/>
            <w:sz w:val="28"/>
            <w:szCs w:val="28"/>
            <w:u w:val="none"/>
            <w:lang w:val="en-US" w:eastAsia="ar-SA"/>
          </w:rPr>
          <w:t>Australia</w:t>
        </w:r>
        <w:r w:rsidRPr="00FA5D8A">
          <w:rPr>
            <w:rStyle w:val="a3"/>
            <w:color w:val="auto"/>
            <w:sz w:val="28"/>
            <w:szCs w:val="28"/>
            <w:u w:val="none"/>
            <w:lang w:eastAsia="ar-SA"/>
          </w:rPr>
          <w:t>&amp;</w:t>
        </w:r>
        <w:r w:rsidRPr="00FA5D8A">
          <w:rPr>
            <w:rStyle w:val="a3"/>
            <w:color w:val="auto"/>
            <w:sz w:val="28"/>
            <w:szCs w:val="28"/>
            <w:u w:val="none"/>
            <w:lang w:val="en-US" w:eastAsia="ar-SA"/>
          </w:rPr>
          <w:t>trade</w:t>
        </w:r>
        <w:r w:rsidRPr="00FA5D8A">
          <w:rPr>
            <w:rStyle w:val="a3"/>
            <w:color w:val="auto"/>
            <w:sz w:val="28"/>
            <w:szCs w:val="28"/>
            <w:u w:val="none"/>
            <w:lang w:eastAsia="ar-SA"/>
          </w:rPr>
          <w:t>_</w:t>
        </w:r>
        <w:r w:rsidRPr="00FA5D8A">
          <w:rPr>
            <w:rStyle w:val="a3"/>
            <w:color w:val="auto"/>
            <w:sz w:val="28"/>
            <w:szCs w:val="28"/>
            <w:u w:val="none"/>
            <w:lang w:val="en-US" w:eastAsia="ar-SA"/>
          </w:rPr>
          <w:t>flow</w:t>
        </w:r>
        <w:r w:rsidRPr="00FA5D8A">
          <w:rPr>
            <w:rStyle w:val="a3"/>
            <w:color w:val="auto"/>
            <w:sz w:val="28"/>
            <w:szCs w:val="28"/>
            <w:u w:val="none"/>
            <w:lang w:eastAsia="ar-SA"/>
          </w:rPr>
          <w:t>=</w:t>
        </w:r>
        <w:r w:rsidRPr="00FA5D8A">
          <w:rPr>
            <w:rStyle w:val="a3"/>
            <w:color w:val="auto"/>
            <w:sz w:val="28"/>
            <w:szCs w:val="28"/>
            <w:u w:val="none"/>
            <w:lang w:val="en-US" w:eastAsia="ar-SA"/>
          </w:rPr>
          <w:t>Export</w:t>
        </w:r>
        <w:r w:rsidRPr="00FA5D8A">
          <w:rPr>
            <w:rStyle w:val="a3"/>
            <w:color w:val="auto"/>
            <w:sz w:val="28"/>
            <w:szCs w:val="28"/>
            <w:u w:val="none"/>
            <w:lang w:eastAsia="ar-SA"/>
          </w:rPr>
          <w:t>,</w:t>
        </w:r>
        <w:r w:rsidRPr="00FA5D8A">
          <w:rPr>
            <w:rStyle w:val="a3"/>
            <w:color w:val="auto"/>
            <w:sz w:val="28"/>
            <w:szCs w:val="28"/>
            <w:u w:val="none"/>
            <w:lang w:val="en-US" w:eastAsia="ar-SA"/>
          </w:rPr>
          <w:t>Import</w:t>
        </w:r>
        <w:r w:rsidRPr="00FA5D8A">
          <w:rPr>
            <w:rStyle w:val="a3"/>
            <w:color w:val="auto"/>
            <w:sz w:val="28"/>
            <w:szCs w:val="28"/>
            <w:u w:val="none"/>
            <w:lang w:eastAsia="ar-SA"/>
          </w:rPr>
          <w:t>&amp;</w:t>
        </w:r>
        <w:r w:rsidRPr="00FA5D8A">
          <w:rPr>
            <w:rStyle w:val="a3"/>
            <w:color w:val="auto"/>
            <w:sz w:val="28"/>
            <w:szCs w:val="28"/>
            <w:u w:val="none"/>
            <w:lang w:val="en-US" w:eastAsia="ar-SA"/>
          </w:rPr>
          <w:t>partner</w:t>
        </w:r>
        <w:r w:rsidRPr="00FA5D8A">
          <w:rPr>
            <w:rStyle w:val="a3"/>
            <w:color w:val="auto"/>
            <w:sz w:val="28"/>
            <w:szCs w:val="28"/>
            <w:u w:val="none"/>
            <w:lang w:eastAsia="ar-SA"/>
          </w:rPr>
          <w:t>=</w:t>
        </w:r>
        <w:r w:rsidRPr="00FA5D8A">
          <w:rPr>
            <w:rStyle w:val="a3"/>
            <w:color w:val="auto"/>
            <w:sz w:val="28"/>
            <w:szCs w:val="28"/>
            <w:u w:val="none"/>
            <w:lang w:val="en-US" w:eastAsia="ar-SA"/>
          </w:rPr>
          <w:t>China</w:t>
        </w:r>
        <w:r w:rsidRPr="00FA5D8A">
          <w:rPr>
            <w:rStyle w:val="a3"/>
            <w:color w:val="auto"/>
            <w:sz w:val="28"/>
            <w:szCs w:val="28"/>
            <w:u w:val="none"/>
            <w:lang w:eastAsia="ar-SA"/>
          </w:rPr>
          <w:t>,</w:t>
        </w:r>
        <w:r w:rsidRPr="00FA5D8A">
          <w:rPr>
            <w:rStyle w:val="a3"/>
            <w:color w:val="auto"/>
            <w:sz w:val="28"/>
            <w:szCs w:val="28"/>
            <w:u w:val="none"/>
            <w:lang w:val="en-US" w:eastAsia="ar-SA"/>
          </w:rPr>
          <w:t>World</w:t>
        </w:r>
        <w:r w:rsidRPr="00FA5D8A">
          <w:rPr>
            <w:rStyle w:val="a3"/>
            <w:color w:val="auto"/>
            <w:sz w:val="28"/>
            <w:szCs w:val="28"/>
            <w:u w:val="none"/>
            <w:lang w:eastAsia="ar-SA"/>
          </w:rPr>
          <w:t>&amp;</w:t>
        </w:r>
        <w:r w:rsidRPr="00FA5D8A">
          <w:rPr>
            <w:rStyle w:val="a3"/>
            <w:color w:val="auto"/>
            <w:sz w:val="28"/>
            <w:szCs w:val="28"/>
            <w:u w:val="none"/>
            <w:lang w:val="en-US" w:eastAsia="ar-SA"/>
          </w:rPr>
          <w:t>indicator</w:t>
        </w:r>
        <w:r w:rsidRPr="00FA5D8A">
          <w:rPr>
            <w:rStyle w:val="a3"/>
            <w:color w:val="auto"/>
            <w:sz w:val="28"/>
            <w:szCs w:val="28"/>
            <w:u w:val="none"/>
            <w:lang w:eastAsia="ar-SA"/>
          </w:rPr>
          <w:t>=</w:t>
        </w:r>
        <w:r w:rsidRPr="00FA5D8A">
          <w:rPr>
            <w:rStyle w:val="a3"/>
            <w:color w:val="auto"/>
            <w:sz w:val="28"/>
            <w:szCs w:val="28"/>
            <w:u w:val="none"/>
            <w:lang w:val="en-US" w:eastAsia="ar-SA"/>
          </w:rPr>
          <w:t>TV</w:t>
        </w:r>
        <w:r w:rsidRPr="00FA5D8A">
          <w:rPr>
            <w:rStyle w:val="a3"/>
            <w:color w:val="auto"/>
            <w:sz w:val="28"/>
            <w:szCs w:val="28"/>
            <w:u w:val="none"/>
            <w:lang w:eastAsia="ar-SA"/>
          </w:rPr>
          <w:t>,</w:t>
        </w:r>
        <w:r w:rsidRPr="00FA5D8A">
          <w:rPr>
            <w:rStyle w:val="a3"/>
            <w:color w:val="auto"/>
            <w:sz w:val="28"/>
            <w:szCs w:val="28"/>
            <w:u w:val="none"/>
            <w:lang w:val="en-US" w:eastAsia="ar-SA"/>
          </w:rPr>
          <w:t>YoY</w:t>
        </w:r>
        <w:r w:rsidRPr="00FA5D8A">
          <w:rPr>
            <w:rStyle w:val="a3"/>
            <w:color w:val="auto"/>
            <w:sz w:val="28"/>
            <w:szCs w:val="28"/>
            <w:u w:val="none"/>
            <w:lang w:eastAsia="ar-SA"/>
          </w:rPr>
          <w:t>&amp;</w:t>
        </w:r>
        <w:r w:rsidRPr="00FA5D8A">
          <w:rPr>
            <w:rStyle w:val="a3"/>
            <w:color w:val="auto"/>
            <w:sz w:val="28"/>
            <w:szCs w:val="28"/>
            <w:u w:val="none"/>
            <w:lang w:val="en-US" w:eastAsia="ar-SA"/>
          </w:rPr>
          <w:t>time</w:t>
        </w:r>
        <w:r w:rsidRPr="00FA5D8A">
          <w:rPr>
            <w:rStyle w:val="a3"/>
            <w:color w:val="auto"/>
            <w:sz w:val="28"/>
            <w:szCs w:val="28"/>
            <w:u w:val="none"/>
            <w:lang w:eastAsia="ar-SA"/>
          </w:rPr>
          <w:t>_</w:t>
        </w:r>
        <w:r w:rsidRPr="00FA5D8A">
          <w:rPr>
            <w:rStyle w:val="a3"/>
            <w:color w:val="auto"/>
            <w:sz w:val="28"/>
            <w:szCs w:val="28"/>
            <w:u w:val="none"/>
            <w:lang w:val="en-US" w:eastAsia="ar-SA"/>
          </w:rPr>
          <w:t>period</w:t>
        </w:r>
        <w:r w:rsidRPr="00FA5D8A">
          <w:rPr>
            <w:rStyle w:val="a3"/>
            <w:color w:val="auto"/>
            <w:sz w:val="28"/>
            <w:szCs w:val="28"/>
            <w:u w:val="none"/>
            <w:lang w:eastAsia="ar-SA"/>
          </w:rPr>
          <w:t>=2009,2010,2011,2012,2013,2014,2015,2016,2017,2018,2019,2020</w:t>
        </w:r>
      </w:hyperlink>
      <w:r w:rsidRPr="00FA5D8A">
        <w:rPr>
          <w:sz w:val="28"/>
          <w:szCs w:val="28"/>
          <w:lang w:eastAsia="ar-SA"/>
        </w:rPr>
        <w:t xml:space="preserve"> (Дата обращения: 18.03.2021).</w:t>
      </w:r>
    </w:p>
    <w:p w14:paraId="32A1764F" w14:textId="77777777" w:rsidR="009D200C" w:rsidRDefault="009D200C" w:rsidP="00D837C1">
      <w:pPr>
        <w:pStyle w:val="a4"/>
        <w:numPr>
          <w:ilvl w:val="0"/>
          <w:numId w:val="6"/>
        </w:numPr>
        <w:spacing w:line="360" w:lineRule="auto"/>
        <w:ind w:left="0" w:firstLine="709"/>
        <w:jc w:val="both"/>
        <w:rPr>
          <w:sz w:val="28"/>
          <w:szCs w:val="28"/>
          <w:lang w:eastAsia="ar-SA"/>
        </w:rPr>
      </w:pPr>
      <w:r w:rsidRPr="001E47AF">
        <w:rPr>
          <w:sz w:val="28"/>
          <w:szCs w:val="28"/>
          <w:lang w:eastAsia="ar-SA"/>
        </w:rPr>
        <w:t xml:space="preserve">Австралия обвинила Китай в сокрытии информации о коронавирусе // Интерфакс. [Электронный ресурс]. URL: https://www.interfax.ru/world/704943. </w:t>
      </w:r>
      <w:r>
        <w:rPr>
          <w:sz w:val="28"/>
          <w:szCs w:val="28"/>
          <w:lang w:eastAsia="ar-SA"/>
        </w:rPr>
        <w:t>(</w:t>
      </w:r>
      <w:r w:rsidRPr="001E47AF">
        <w:rPr>
          <w:sz w:val="28"/>
          <w:szCs w:val="28"/>
          <w:lang w:eastAsia="ar-SA"/>
        </w:rPr>
        <w:t>Дата обращения: 06.05.2021</w:t>
      </w:r>
      <w:r>
        <w:rPr>
          <w:sz w:val="28"/>
          <w:szCs w:val="28"/>
          <w:lang w:eastAsia="ar-SA"/>
        </w:rPr>
        <w:t>).</w:t>
      </w:r>
    </w:p>
    <w:p w14:paraId="774493B5" w14:textId="77777777" w:rsidR="009D200C" w:rsidRPr="00123AD5" w:rsidRDefault="009D200C" w:rsidP="00123AD5">
      <w:pPr>
        <w:pStyle w:val="a4"/>
        <w:numPr>
          <w:ilvl w:val="0"/>
          <w:numId w:val="6"/>
        </w:numPr>
        <w:spacing w:line="360" w:lineRule="auto"/>
        <w:ind w:left="0" w:firstLine="709"/>
        <w:jc w:val="both"/>
        <w:rPr>
          <w:sz w:val="28"/>
          <w:szCs w:val="28"/>
          <w:lang w:eastAsia="ar-SA"/>
        </w:rPr>
      </w:pPr>
      <w:r w:rsidRPr="001E47AF">
        <w:rPr>
          <w:sz w:val="28"/>
          <w:szCs w:val="28"/>
          <w:lang w:eastAsia="ar-SA"/>
        </w:rPr>
        <w:t xml:space="preserve">Китай надеется на большие усилия Австралии для укрепления взаимного доверия и сотрудничества // RUSSIAN.CHINA.ORG.CN. [Электронный ресурс]. URL: http://russian.china.org.cn/international/txt/2020-12/10/content_76996287.htm </w:t>
      </w:r>
      <w:r>
        <w:rPr>
          <w:sz w:val="28"/>
          <w:szCs w:val="28"/>
          <w:lang w:eastAsia="ar-SA"/>
        </w:rPr>
        <w:t>(</w:t>
      </w:r>
      <w:r w:rsidRPr="001E47AF">
        <w:rPr>
          <w:sz w:val="28"/>
          <w:szCs w:val="28"/>
          <w:lang w:eastAsia="ar-SA"/>
        </w:rPr>
        <w:t>Дата обращения: 15.05.2021</w:t>
      </w:r>
      <w:r>
        <w:rPr>
          <w:sz w:val="28"/>
          <w:szCs w:val="28"/>
          <w:lang w:eastAsia="ar-SA"/>
        </w:rPr>
        <w:t>).</w:t>
      </w:r>
    </w:p>
    <w:p w14:paraId="1CE36CE2" w14:textId="77777777" w:rsidR="009D200C" w:rsidRDefault="009D200C" w:rsidP="00D837C1">
      <w:pPr>
        <w:pStyle w:val="a4"/>
        <w:numPr>
          <w:ilvl w:val="0"/>
          <w:numId w:val="6"/>
        </w:numPr>
        <w:spacing w:line="360" w:lineRule="auto"/>
        <w:ind w:left="0" w:firstLine="709"/>
        <w:jc w:val="both"/>
        <w:rPr>
          <w:sz w:val="28"/>
          <w:szCs w:val="28"/>
          <w:lang w:eastAsia="ar-SA"/>
        </w:rPr>
      </w:pPr>
      <w:r w:rsidRPr="001E47AF">
        <w:rPr>
          <w:sz w:val="28"/>
          <w:szCs w:val="28"/>
          <w:lang w:eastAsia="ar-SA"/>
        </w:rPr>
        <w:t xml:space="preserve">Китай призвал Австралию создать благоприятные условия для двустороннего сотрудничества // RUSSIAN.CHINA.ORG.CN. [Электронный ресурс]. URL: http://russian.china.org.cn/china/txt/2021-03/01/content_77261138.htm </w:t>
      </w:r>
      <w:r>
        <w:rPr>
          <w:sz w:val="28"/>
          <w:szCs w:val="28"/>
          <w:lang w:eastAsia="ar-SA"/>
        </w:rPr>
        <w:t>(</w:t>
      </w:r>
      <w:r w:rsidRPr="001E47AF">
        <w:rPr>
          <w:sz w:val="28"/>
          <w:szCs w:val="28"/>
          <w:lang w:eastAsia="ar-SA"/>
        </w:rPr>
        <w:t>Дата обращения: 15.05.2021</w:t>
      </w:r>
      <w:r>
        <w:rPr>
          <w:sz w:val="28"/>
          <w:szCs w:val="28"/>
          <w:lang w:eastAsia="ar-SA"/>
        </w:rPr>
        <w:t>).</w:t>
      </w:r>
    </w:p>
    <w:p w14:paraId="5BD4E3C1" w14:textId="77777777" w:rsidR="009D200C" w:rsidRDefault="009D200C" w:rsidP="00D837C1">
      <w:pPr>
        <w:pStyle w:val="a4"/>
        <w:numPr>
          <w:ilvl w:val="0"/>
          <w:numId w:val="6"/>
        </w:numPr>
        <w:spacing w:line="360" w:lineRule="auto"/>
        <w:ind w:left="0" w:firstLine="709"/>
        <w:jc w:val="both"/>
        <w:rPr>
          <w:sz w:val="28"/>
          <w:szCs w:val="28"/>
          <w:lang w:eastAsia="ar-SA"/>
        </w:rPr>
      </w:pPr>
      <w:r w:rsidRPr="001E47AF">
        <w:rPr>
          <w:sz w:val="28"/>
          <w:szCs w:val="28"/>
          <w:lang w:eastAsia="ar-SA"/>
        </w:rPr>
        <w:t xml:space="preserve">Китай решил ограничить импорт СПГ из Австралии на фоне </w:t>
      </w:r>
      <w:r w:rsidRPr="001E47AF">
        <w:rPr>
          <w:sz w:val="28"/>
          <w:szCs w:val="28"/>
          <w:lang w:eastAsia="ar-SA"/>
        </w:rPr>
        <w:lastRenderedPageBreak/>
        <w:t xml:space="preserve">торговой напряженности // Интерфакс. [Электронный ресурс]. URL: https://www.interfax.ru/business/765408. </w:t>
      </w:r>
      <w:r>
        <w:rPr>
          <w:sz w:val="28"/>
          <w:szCs w:val="28"/>
          <w:lang w:eastAsia="ar-SA"/>
        </w:rPr>
        <w:t>(</w:t>
      </w:r>
      <w:r w:rsidRPr="001E47AF">
        <w:rPr>
          <w:sz w:val="28"/>
          <w:szCs w:val="28"/>
          <w:lang w:eastAsia="ar-SA"/>
        </w:rPr>
        <w:t>Дата обращения: 06.05.2021</w:t>
      </w:r>
      <w:r>
        <w:rPr>
          <w:sz w:val="28"/>
          <w:szCs w:val="28"/>
          <w:lang w:eastAsia="ar-SA"/>
        </w:rPr>
        <w:t>).</w:t>
      </w:r>
    </w:p>
    <w:p w14:paraId="11325229" w14:textId="77777777" w:rsidR="009D200C" w:rsidRDefault="009D200C" w:rsidP="00D837C1">
      <w:pPr>
        <w:pStyle w:val="a4"/>
        <w:numPr>
          <w:ilvl w:val="0"/>
          <w:numId w:val="6"/>
        </w:numPr>
        <w:spacing w:line="360" w:lineRule="auto"/>
        <w:ind w:left="0" w:firstLine="709"/>
        <w:jc w:val="both"/>
        <w:rPr>
          <w:sz w:val="28"/>
          <w:szCs w:val="28"/>
          <w:lang w:eastAsia="ar-SA"/>
        </w:rPr>
      </w:pPr>
      <w:r w:rsidRPr="00854D02">
        <w:rPr>
          <w:sz w:val="28"/>
          <w:szCs w:val="28"/>
          <w:lang w:eastAsia="ar-SA"/>
        </w:rPr>
        <w:t>Китайско-австралийское экономическое партнерство носит взаимовыгодный характер // ИА «</w:t>
      </w:r>
      <w:proofErr w:type="spellStart"/>
      <w:r w:rsidRPr="00854D02">
        <w:rPr>
          <w:sz w:val="28"/>
          <w:szCs w:val="28"/>
          <w:lang w:eastAsia="ar-SA"/>
        </w:rPr>
        <w:t>Синьхуа</w:t>
      </w:r>
      <w:proofErr w:type="spellEnd"/>
      <w:r w:rsidRPr="00854D02">
        <w:rPr>
          <w:sz w:val="28"/>
          <w:szCs w:val="28"/>
          <w:lang w:eastAsia="ar-SA"/>
        </w:rPr>
        <w:t xml:space="preserve"> новости». </w:t>
      </w:r>
      <w:bookmarkStart w:id="20" w:name="_Hlk73183052"/>
      <w:r w:rsidRPr="00854D02">
        <w:rPr>
          <w:sz w:val="28"/>
          <w:szCs w:val="28"/>
          <w:lang w:eastAsia="ar-SA"/>
        </w:rPr>
        <w:t xml:space="preserve">[Электронный ресурс]. </w:t>
      </w:r>
      <w:bookmarkEnd w:id="20"/>
      <w:r w:rsidRPr="00854D02">
        <w:rPr>
          <w:sz w:val="28"/>
          <w:szCs w:val="28"/>
          <w:lang w:eastAsia="ar-SA"/>
        </w:rPr>
        <w:t xml:space="preserve">URL: http://russian.news.cn/2017-03/24/c_136154166.htm </w:t>
      </w:r>
      <w:r>
        <w:rPr>
          <w:sz w:val="28"/>
          <w:szCs w:val="28"/>
          <w:lang w:eastAsia="ar-SA"/>
        </w:rPr>
        <w:t>(</w:t>
      </w:r>
      <w:r w:rsidRPr="00854D02">
        <w:rPr>
          <w:sz w:val="28"/>
          <w:szCs w:val="28"/>
          <w:lang w:eastAsia="ar-SA"/>
        </w:rPr>
        <w:t>Дата обращения: 05.01.2021</w:t>
      </w:r>
      <w:r>
        <w:rPr>
          <w:sz w:val="28"/>
          <w:szCs w:val="28"/>
          <w:lang w:eastAsia="ar-SA"/>
        </w:rPr>
        <w:t>).</w:t>
      </w:r>
    </w:p>
    <w:p w14:paraId="5286A9B6" w14:textId="030E8D3E" w:rsidR="009D200C" w:rsidRDefault="009D200C" w:rsidP="00D837C1">
      <w:pPr>
        <w:pStyle w:val="a4"/>
        <w:numPr>
          <w:ilvl w:val="0"/>
          <w:numId w:val="6"/>
        </w:numPr>
        <w:spacing w:line="360" w:lineRule="auto"/>
        <w:ind w:left="0" w:firstLine="709"/>
        <w:jc w:val="both"/>
        <w:rPr>
          <w:sz w:val="28"/>
          <w:szCs w:val="28"/>
          <w:lang w:eastAsia="ar-SA"/>
        </w:rPr>
      </w:pPr>
      <w:r w:rsidRPr="001E47AF">
        <w:rPr>
          <w:sz w:val="28"/>
          <w:szCs w:val="28"/>
          <w:lang w:eastAsia="ar-SA"/>
        </w:rPr>
        <w:t xml:space="preserve">МИД КНР прокомментировал приостановку всей деятельности в рамках Китайско-австралийского стратегического экономического диалога // RUSSIAN.CHINA.ORG.CN. [Электронный ресурс]. URL: http://russian.china.org.cn/international/txt/2021-05/06/content_77469634.htm </w:t>
      </w:r>
      <w:r>
        <w:rPr>
          <w:sz w:val="28"/>
          <w:szCs w:val="28"/>
          <w:lang w:eastAsia="ar-SA"/>
        </w:rPr>
        <w:t>(</w:t>
      </w:r>
      <w:r w:rsidRPr="001E47AF">
        <w:rPr>
          <w:sz w:val="28"/>
          <w:szCs w:val="28"/>
          <w:lang w:eastAsia="ar-SA"/>
        </w:rPr>
        <w:t>Дата обращения: 15.05.2021</w:t>
      </w:r>
      <w:r>
        <w:rPr>
          <w:sz w:val="28"/>
          <w:szCs w:val="28"/>
          <w:lang w:eastAsia="ar-SA"/>
        </w:rPr>
        <w:t>).</w:t>
      </w:r>
    </w:p>
    <w:p w14:paraId="604D28E9" w14:textId="77777777" w:rsidR="009C0313" w:rsidRDefault="009C0313" w:rsidP="009C0313">
      <w:pPr>
        <w:pStyle w:val="a4"/>
        <w:spacing w:line="360" w:lineRule="auto"/>
        <w:ind w:left="709"/>
        <w:jc w:val="both"/>
        <w:rPr>
          <w:sz w:val="28"/>
          <w:szCs w:val="28"/>
          <w:lang w:eastAsia="ar-SA"/>
        </w:rPr>
      </w:pPr>
    </w:p>
    <w:p w14:paraId="07EEBAA7" w14:textId="77777777" w:rsidR="009C0313" w:rsidRPr="00664773" w:rsidRDefault="009C0313" w:rsidP="009C0313">
      <w:pPr>
        <w:pStyle w:val="a4"/>
        <w:spacing w:line="360" w:lineRule="auto"/>
        <w:ind w:left="709"/>
        <w:jc w:val="both"/>
        <w:rPr>
          <w:i/>
          <w:sz w:val="28"/>
          <w:szCs w:val="28"/>
          <w:lang w:eastAsia="ar-SA"/>
        </w:rPr>
      </w:pPr>
      <w:r w:rsidRPr="00664773">
        <w:rPr>
          <w:i/>
          <w:sz w:val="28"/>
          <w:szCs w:val="28"/>
          <w:lang w:eastAsia="ar-SA"/>
        </w:rPr>
        <w:t>На китайском:</w:t>
      </w:r>
    </w:p>
    <w:p w14:paraId="6C7B5C2D" w14:textId="77777777" w:rsidR="009C0313" w:rsidRPr="00664773" w:rsidRDefault="009C0313" w:rsidP="009C0313">
      <w:pPr>
        <w:pStyle w:val="a4"/>
        <w:numPr>
          <w:ilvl w:val="0"/>
          <w:numId w:val="6"/>
        </w:numPr>
        <w:spacing w:line="360" w:lineRule="auto"/>
        <w:ind w:left="0" w:firstLine="709"/>
        <w:jc w:val="both"/>
        <w:rPr>
          <w:sz w:val="28"/>
          <w:szCs w:val="28"/>
          <w:lang w:eastAsia="ar-SA"/>
        </w:rPr>
      </w:pPr>
      <w:r w:rsidRPr="00664773">
        <w:rPr>
          <w:sz w:val="28"/>
          <w:szCs w:val="28"/>
        </w:rPr>
        <w:t>“</w:t>
      </w:r>
      <w:proofErr w:type="spellStart"/>
      <w:r w:rsidRPr="00664773">
        <w:rPr>
          <w:sz w:val="28"/>
          <w:szCs w:val="28"/>
        </w:rPr>
        <w:t>Цюйюй</w:t>
      </w:r>
      <w:proofErr w:type="spellEnd"/>
      <w:r w:rsidRPr="00664773">
        <w:rPr>
          <w:sz w:val="28"/>
          <w:szCs w:val="28"/>
        </w:rPr>
        <w:t xml:space="preserve"> </w:t>
      </w:r>
      <w:proofErr w:type="spellStart"/>
      <w:r w:rsidRPr="00664773">
        <w:rPr>
          <w:sz w:val="28"/>
          <w:szCs w:val="28"/>
        </w:rPr>
        <w:t>цюаньмянь</w:t>
      </w:r>
      <w:proofErr w:type="spellEnd"/>
      <w:r w:rsidRPr="00664773">
        <w:rPr>
          <w:sz w:val="28"/>
          <w:szCs w:val="28"/>
        </w:rPr>
        <w:t xml:space="preserve"> </w:t>
      </w:r>
      <w:proofErr w:type="spellStart"/>
      <w:r w:rsidRPr="00664773">
        <w:rPr>
          <w:sz w:val="28"/>
          <w:szCs w:val="28"/>
        </w:rPr>
        <w:t>цзинцзи</w:t>
      </w:r>
      <w:proofErr w:type="spellEnd"/>
      <w:r w:rsidRPr="00664773">
        <w:rPr>
          <w:sz w:val="28"/>
          <w:szCs w:val="28"/>
        </w:rPr>
        <w:t xml:space="preserve"> </w:t>
      </w:r>
      <w:proofErr w:type="spellStart"/>
      <w:r w:rsidRPr="00664773">
        <w:rPr>
          <w:sz w:val="28"/>
          <w:szCs w:val="28"/>
        </w:rPr>
        <w:t>хобань</w:t>
      </w:r>
      <w:proofErr w:type="spellEnd"/>
      <w:r w:rsidRPr="00664773">
        <w:rPr>
          <w:sz w:val="28"/>
          <w:szCs w:val="28"/>
        </w:rPr>
        <w:t xml:space="preserve"> </w:t>
      </w:r>
      <w:proofErr w:type="spellStart"/>
      <w:r w:rsidRPr="00664773">
        <w:rPr>
          <w:sz w:val="28"/>
          <w:szCs w:val="28"/>
        </w:rPr>
        <w:t>гуаньси</w:t>
      </w:r>
      <w:proofErr w:type="spellEnd"/>
      <w:r w:rsidRPr="00664773">
        <w:rPr>
          <w:sz w:val="28"/>
          <w:szCs w:val="28"/>
        </w:rPr>
        <w:t xml:space="preserve"> </w:t>
      </w:r>
      <w:proofErr w:type="gramStart"/>
      <w:r w:rsidRPr="00664773">
        <w:rPr>
          <w:sz w:val="28"/>
          <w:szCs w:val="28"/>
        </w:rPr>
        <w:t>седин”(</w:t>
      </w:r>
      <w:proofErr w:type="gramEnd"/>
      <w:r w:rsidRPr="00664773">
        <w:rPr>
          <w:sz w:val="28"/>
          <w:szCs w:val="28"/>
        </w:rPr>
        <w:t>R</w:t>
      </w:r>
      <w:r w:rsidRPr="00664773">
        <w:rPr>
          <w:sz w:val="28"/>
          <w:szCs w:val="28"/>
          <w:lang w:val="en-US"/>
        </w:rPr>
        <w:t>CEP</w:t>
      </w:r>
      <w:r w:rsidRPr="00664773">
        <w:rPr>
          <w:sz w:val="28"/>
          <w:szCs w:val="28"/>
        </w:rPr>
        <w:t xml:space="preserve">) </w:t>
      </w:r>
      <w:proofErr w:type="spellStart"/>
      <w:r w:rsidRPr="00664773">
        <w:rPr>
          <w:sz w:val="28"/>
          <w:szCs w:val="28"/>
        </w:rPr>
        <w:t>цзеду</w:t>
      </w:r>
      <w:proofErr w:type="spellEnd"/>
      <w:r w:rsidRPr="00664773">
        <w:rPr>
          <w:sz w:val="28"/>
          <w:szCs w:val="28"/>
        </w:rPr>
        <w:t xml:space="preserve"> [</w:t>
      </w:r>
      <w:r w:rsidRPr="00664773">
        <w:rPr>
          <w:rFonts w:ascii="SimSun" w:eastAsia="SimSun" w:hAnsi="SimSun" w:cs="MS Gothic" w:hint="eastAsia"/>
          <w:sz w:val="28"/>
          <w:szCs w:val="28"/>
          <w:shd w:val="clear" w:color="auto" w:fill="FFFFFF"/>
        </w:rPr>
        <w:t>《区域全面经济伙伴关系协定》（</w:t>
      </w:r>
      <w:r w:rsidRPr="00664773">
        <w:rPr>
          <w:rFonts w:ascii="SimSun" w:eastAsia="SimSun" w:hAnsi="SimSun" w:cs="MS Gothic"/>
          <w:sz w:val="28"/>
          <w:szCs w:val="28"/>
          <w:shd w:val="clear" w:color="auto" w:fill="FFFFFF"/>
        </w:rPr>
        <w:t>RCEP</w:t>
      </w:r>
      <w:r w:rsidRPr="00664773">
        <w:rPr>
          <w:rFonts w:ascii="SimSun" w:eastAsia="SimSun" w:hAnsi="SimSun" w:cs="MS Gothic" w:hint="eastAsia"/>
          <w:sz w:val="28"/>
          <w:szCs w:val="28"/>
          <w:shd w:val="clear" w:color="auto" w:fill="FFFFFF"/>
        </w:rPr>
        <w:t>）解读</w:t>
      </w:r>
      <w:r w:rsidRPr="00664773">
        <w:rPr>
          <w:rFonts w:asciiTheme="minorHAnsi" w:eastAsia="SimSun" w:hAnsiTheme="minorHAnsi" w:cs="MS Gothic"/>
          <w:sz w:val="28"/>
          <w:szCs w:val="28"/>
          <w:shd w:val="clear" w:color="auto" w:fill="FFFFFF"/>
        </w:rPr>
        <w:t xml:space="preserve">. </w:t>
      </w:r>
      <w:r w:rsidRPr="00664773">
        <w:rPr>
          <w:rFonts w:eastAsia="SimSun"/>
          <w:sz w:val="28"/>
          <w:szCs w:val="28"/>
          <w:shd w:val="clear" w:color="auto" w:fill="FFFFFF"/>
        </w:rPr>
        <w:t xml:space="preserve">Истолкование </w:t>
      </w:r>
      <w:r w:rsidRPr="00664773">
        <w:rPr>
          <w:rFonts w:eastAsia="SimSun"/>
          <w:sz w:val="28"/>
          <w:szCs w:val="28"/>
        </w:rPr>
        <w:t>«Соглашения о всестороннем региональном экономическом партнерстве» (ВРЭП)</w:t>
      </w:r>
      <w:r w:rsidRPr="00664773">
        <w:rPr>
          <w:rFonts w:eastAsia="SimSun"/>
          <w:sz w:val="28"/>
          <w:szCs w:val="28"/>
          <w:shd w:val="clear" w:color="auto" w:fill="FFFFFF"/>
        </w:rPr>
        <w:t xml:space="preserve">] </w:t>
      </w:r>
      <w:r w:rsidRPr="00664773">
        <w:rPr>
          <w:sz w:val="28"/>
          <w:szCs w:val="28"/>
        </w:rPr>
        <w:t xml:space="preserve">// </w:t>
      </w:r>
      <w:proofErr w:type="spellStart"/>
      <w:r w:rsidRPr="00664773">
        <w:rPr>
          <w:sz w:val="28"/>
          <w:szCs w:val="28"/>
        </w:rPr>
        <w:t>Гоцзя</w:t>
      </w:r>
      <w:proofErr w:type="spellEnd"/>
      <w:r w:rsidRPr="00664773">
        <w:rPr>
          <w:sz w:val="28"/>
          <w:szCs w:val="28"/>
        </w:rPr>
        <w:t xml:space="preserve"> </w:t>
      </w:r>
      <w:proofErr w:type="spellStart"/>
      <w:r w:rsidRPr="00664773">
        <w:rPr>
          <w:sz w:val="28"/>
          <w:szCs w:val="28"/>
        </w:rPr>
        <w:t>шичан</w:t>
      </w:r>
      <w:proofErr w:type="spellEnd"/>
      <w:r w:rsidRPr="00664773">
        <w:rPr>
          <w:sz w:val="28"/>
          <w:szCs w:val="28"/>
        </w:rPr>
        <w:t xml:space="preserve"> </w:t>
      </w:r>
      <w:proofErr w:type="spellStart"/>
      <w:r w:rsidRPr="00664773">
        <w:rPr>
          <w:sz w:val="28"/>
          <w:szCs w:val="28"/>
        </w:rPr>
        <w:t>цзяньду</w:t>
      </w:r>
      <w:proofErr w:type="spellEnd"/>
      <w:r w:rsidRPr="00664773">
        <w:rPr>
          <w:sz w:val="28"/>
          <w:szCs w:val="28"/>
        </w:rPr>
        <w:t xml:space="preserve"> </w:t>
      </w:r>
      <w:proofErr w:type="spellStart"/>
      <w:r w:rsidRPr="00664773">
        <w:rPr>
          <w:sz w:val="28"/>
          <w:szCs w:val="28"/>
        </w:rPr>
        <w:t>гуаньли</w:t>
      </w:r>
      <w:proofErr w:type="spellEnd"/>
      <w:r w:rsidRPr="00664773">
        <w:rPr>
          <w:sz w:val="28"/>
          <w:szCs w:val="28"/>
        </w:rPr>
        <w:t xml:space="preserve"> </w:t>
      </w:r>
      <w:proofErr w:type="spellStart"/>
      <w:r w:rsidRPr="00664773">
        <w:rPr>
          <w:sz w:val="28"/>
          <w:szCs w:val="28"/>
        </w:rPr>
        <w:t>цзунцзюй</w:t>
      </w:r>
      <w:proofErr w:type="spellEnd"/>
      <w:r w:rsidRPr="00664773">
        <w:rPr>
          <w:sz w:val="28"/>
          <w:szCs w:val="28"/>
        </w:rPr>
        <w:t xml:space="preserve">. </w:t>
      </w:r>
      <w:proofErr w:type="spellStart"/>
      <w:r w:rsidRPr="00664773">
        <w:rPr>
          <w:sz w:val="28"/>
          <w:szCs w:val="28"/>
        </w:rPr>
        <w:t>Гоцзи</w:t>
      </w:r>
      <w:proofErr w:type="spellEnd"/>
      <w:r w:rsidRPr="00664773">
        <w:rPr>
          <w:sz w:val="28"/>
          <w:szCs w:val="28"/>
        </w:rPr>
        <w:t xml:space="preserve"> </w:t>
      </w:r>
      <w:proofErr w:type="spellStart"/>
      <w:r w:rsidRPr="00664773">
        <w:rPr>
          <w:sz w:val="28"/>
          <w:szCs w:val="28"/>
        </w:rPr>
        <w:t>хэцзо</w:t>
      </w:r>
      <w:proofErr w:type="spellEnd"/>
      <w:r w:rsidRPr="00664773">
        <w:rPr>
          <w:sz w:val="28"/>
          <w:szCs w:val="28"/>
        </w:rPr>
        <w:t xml:space="preserve"> </w:t>
      </w:r>
      <w:proofErr w:type="spellStart"/>
      <w:r w:rsidRPr="00664773">
        <w:rPr>
          <w:sz w:val="28"/>
          <w:szCs w:val="28"/>
        </w:rPr>
        <w:t>сы</w:t>
      </w:r>
      <w:proofErr w:type="spellEnd"/>
      <w:r w:rsidRPr="00664773">
        <w:rPr>
          <w:sz w:val="28"/>
          <w:szCs w:val="28"/>
        </w:rPr>
        <w:t xml:space="preserve"> (</w:t>
      </w:r>
      <w:proofErr w:type="spellStart"/>
      <w:r w:rsidRPr="00664773">
        <w:rPr>
          <w:sz w:val="28"/>
          <w:szCs w:val="28"/>
        </w:rPr>
        <w:t>ган</w:t>
      </w:r>
      <w:proofErr w:type="spellEnd"/>
      <w:r w:rsidRPr="00664773">
        <w:rPr>
          <w:sz w:val="28"/>
          <w:szCs w:val="28"/>
        </w:rPr>
        <w:t xml:space="preserve"> </w:t>
      </w:r>
      <w:proofErr w:type="spellStart"/>
      <w:r w:rsidRPr="00664773">
        <w:rPr>
          <w:sz w:val="28"/>
          <w:szCs w:val="28"/>
        </w:rPr>
        <w:t>ао</w:t>
      </w:r>
      <w:proofErr w:type="spellEnd"/>
      <w:r w:rsidRPr="00664773">
        <w:rPr>
          <w:sz w:val="28"/>
          <w:szCs w:val="28"/>
        </w:rPr>
        <w:t xml:space="preserve"> тай </w:t>
      </w:r>
      <w:proofErr w:type="spellStart"/>
      <w:r w:rsidRPr="00664773">
        <w:rPr>
          <w:sz w:val="28"/>
          <w:szCs w:val="28"/>
        </w:rPr>
        <w:t>баньгунши</w:t>
      </w:r>
      <w:proofErr w:type="spellEnd"/>
      <w:r w:rsidRPr="00664773">
        <w:rPr>
          <w:sz w:val="28"/>
          <w:szCs w:val="28"/>
        </w:rPr>
        <w:t>) [</w:t>
      </w:r>
      <w:r w:rsidRPr="00664773">
        <w:rPr>
          <w:rFonts w:ascii="SimSun" w:eastAsia="SimSun" w:hAnsi="SimSun" w:cs="MS Gothic" w:hint="eastAsia"/>
          <w:sz w:val="28"/>
          <w:szCs w:val="28"/>
        </w:rPr>
        <w:t>国家市</w:t>
      </w:r>
      <w:r w:rsidRPr="00664773">
        <w:rPr>
          <w:rFonts w:ascii="SimSun" w:eastAsia="SimSun" w:hAnsi="SimSun" w:cs="SimSun" w:hint="eastAsia"/>
          <w:sz w:val="28"/>
          <w:szCs w:val="28"/>
        </w:rPr>
        <w:t>场监督管理总局</w:t>
      </w:r>
      <w:r w:rsidRPr="00664773">
        <w:rPr>
          <w:rFonts w:eastAsia="SimSun" w:cs="SimSun"/>
          <w:sz w:val="28"/>
          <w:szCs w:val="28"/>
        </w:rPr>
        <w:t xml:space="preserve">. </w:t>
      </w:r>
      <w:r w:rsidRPr="00664773">
        <w:rPr>
          <w:rFonts w:eastAsia="SimSun" w:cs="SimSun" w:hint="eastAsia"/>
          <w:sz w:val="28"/>
          <w:szCs w:val="28"/>
        </w:rPr>
        <w:t>国际合作司</w:t>
      </w:r>
      <w:r w:rsidRPr="00664773">
        <w:rPr>
          <w:rFonts w:eastAsia="SimSun" w:cs="SimSun"/>
          <w:sz w:val="28"/>
          <w:szCs w:val="28"/>
        </w:rPr>
        <w:t xml:space="preserve"> (</w:t>
      </w:r>
      <w:r w:rsidRPr="00664773">
        <w:rPr>
          <w:rFonts w:eastAsia="SimSun" w:cs="SimSun" w:hint="eastAsia"/>
          <w:sz w:val="28"/>
          <w:szCs w:val="28"/>
        </w:rPr>
        <w:t>港澳台办公室</w:t>
      </w:r>
      <w:r w:rsidRPr="00664773">
        <w:rPr>
          <w:rFonts w:eastAsia="SimSun" w:cs="SimSun"/>
          <w:sz w:val="28"/>
          <w:szCs w:val="28"/>
        </w:rPr>
        <w:t xml:space="preserve">). </w:t>
      </w:r>
      <w:r w:rsidRPr="00664773">
        <w:rPr>
          <w:sz w:val="28"/>
          <w:szCs w:val="28"/>
        </w:rPr>
        <w:t xml:space="preserve">Государственное управление по регулированию рынка. Департамент международного сотрудничества (офис в Гонконге, Макао и Тайване)]. [Электронный документ]. </w:t>
      </w:r>
      <w:r w:rsidRPr="00664773">
        <w:rPr>
          <w:sz w:val="28"/>
          <w:szCs w:val="28"/>
          <w:lang w:val="en-US"/>
        </w:rPr>
        <w:t>URL</w:t>
      </w:r>
      <w:r w:rsidRPr="00664773">
        <w:rPr>
          <w:sz w:val="28"/>
          <w:szCs w:val="28"/>
        </w:rPr>
        <w:t xml:space="preserve">: </w:t>
      </w:r>
      <w:hyperlink r:id="rId15" w:history="1">
        <w:r w:rsidRPr="00664773">
          <w:rPr>
            <w:rStyle w:val="a3"/>
            <w:color w:val="auto"/>
            <w:sz w:val="28"/>
            <w:szCs w:val="28"/>
            <w:lang w:val="en-US"/>
          </w:rPr>
          <w:t>http</w:t>
        </w:r>
        <w:r w:rsidRPr="00664773">
          <w:rPr>
            <w:rStyle w:val="a3"/>
            <w:color w:val="auto"/>
            <w:sz w:val="28"/>
            <w:szCs w:val="28"/>
          </w:rPr>
          <w:t>://</w:t>
        </w:r>
        <w:r w:rsidRPr="00664773">
          <w:rPr>
            <w:rStyle w:val="a3"/>
            <w:color w:val="auto"/>
            <w:sz w:val="28"/>
            <w:szCs w:val="28"/>
            <w:lang w:val="en-US"/>
          </w:rPr>
          <w:t>www</w:t>
        </w:r>
        <w:r w:rsidRPr="00664773">
          <w:rPr>
            <w:rStyle w:val="a3"/>
            <w:color w:val="auto"/>
            <w:sz w:val="28"/>
            <w:szCs w:val="28"/>
          </w:rPr>
          <w:t>.</w:t>
        </w:r>
        <w:proofErr w:type="spellStart"/>
        <w:r w:rsidRPr="00664773">
          <w:rPr>
            <w:rStyle w:val="a3"/>
            <w:color w:val="auto"/>
            <w:sz w:val="28"/>
            <w:szCs w:val="28"/>
            <w:lang w:val="en-US"/>
          </w:rPr>
          <w:t>samr</w:t>
        </w:r>
        <w:proofErr w:type="spellEnd"/>
        <w:r w:rsidRPr="00664773">
          <w:rPr>
            <w:rStyle w:val="a3"/>
            <w:color w:val="auto"/>
            <w:sz w:val="28"/>
            <w:szCs w:val="28"/>
          </w:rPr>
          <w:t>.</w:t>
        </w:r>
        <w:r w:rsidRPr="00664773">
          <w:rPr>
            <w:rStyle w:val="a3"/>
            <w:color w:val="auto"/>
            <w:sz w:val="28"/>
            <w:szCs w:val="28"/>
            <w:lang w:val="en-US"/>
          </w:rPr>
          <w:t>gov</w:t>
        </w:r>
        <w:r w:rsidRPr="00664773">
          <w:rPr>
            <w:rStyle w:val="a3"/>
            <w:color w:val="auto"/>
            <w:sz w:val="28"/>
            <w:szCs w:val="28"/>
          </w:rPr>
          <w:t>.</w:t>
        </w:r>
        <w:proofErr w:type="spellStart"/>
        <w:r w:rsidRPr="00664773">
          <w:rPr>
            <w:rStyle w:val="a3"/>
            <w:color w:val="auto"/>
            <w:sz w:val="28"/>
            <w:szCs w:val="28"/>
            <w:lang w:val="en-US"/>
          </w:rPr>
          <w:t>cn</w:t>
        </w:r>
        <w:proofErr w:type="spellEnd"/>
        <w:r w:rsidRPr="00664773">
          <w:rPr>
            <w:rStyle w:val="a3"/>
            <w:color w:val="auto"/>
            <w:sz w:val="28"/>
            <w:szCs w:val="28"/>
          </w:rPr>
          <w:t>/</w:t>
        </w:r>
        <w:proofErr w:type="spellStart"/>
        <w:r w:rsidRPr="00664773">
          <w:rPr>
            <w:rStyle w:val="a3"/>
            <w:color w:val="auto"/>
            <w:sz w:val="28"/>
            <w:szCs w:val="28"/>
            <w:lang w:val="en-US"/>
          </w:rPr>
          <w:t>gjhzs</w:t>
        </w:r>
        <w:proofErr w:type="spellEnd"/>
        <w:r w:rsidRPr="00664773">
          <w:rPr>
            <w:rStyle w:val="a3"/>
            <w:color w:val="auto"/>
            <w:sz w:val="28"/>
            <w:szCs w:val="28"/>
          </w:rPr>
          <w:t>/</w:t>
        </w:r>
        <w:proofErr w:type="spellStart"/>
        <w:r w:rsidRPr="00664773">
          <w:rPr>
            <w:rStyle w:val="a3"/>
            <w:color w:val="auto"/>
            <w:sz w:val="28"/>
            <w:szCs w:val="28"/>
            <w:lang w:val="en-US"/>
          </w:rPr>
          <w:t>jsxmycs</w:t>
        </w:r>
        <w:proofErr w:type="spellEnd"/>
        <w:r w:rsidRPr="00664773">
          <w:rPr>
            <w:rStyle w:val="a3"/>
            <w:color w:val="auto"/>
            <w:sz w:val="28"/>
            <w:szCs w:val="28"/>
          </w:rPr>
          <w:t>/</w:t>
        </w:r>
        <w:r w:rsidRPr="00664773">
          <w:rPr>
            <w:rStyle w:val="a3"/>
            <w:color w:val="auto"/>
            <w:sz w:val="28"/>
            <w:szCs w:val="28"/>
            <w:lang w:val="en-US"/>
          </w:rPr>
          <w:t>dt</w:t>
        </w:r>
        <w:r w:rsidRPr="00664773">
          <w:rPr>
            <w:rStyle w:val="a3"/>
            <w:color w:val="auto"/>
            <w:sz w:val="28"/>
            <w:szCs w:val="28"/>
          </w:rPr>
          <w:t>/202012/</w:t>
        </w:r>
        <w:r w:rsidRPr="00664773">
          <w:rPr>
            <w:rStyle w:val="a3"/>
            <w:color w:val="auto"/>
            <w:sz w:val="28"/>
            <w:szCs w:val="28"/>
            <w:lang w:val="en-US"/>
          </w:rPr>
          <w:t>t</w:t>
        </w:r>
        <w:r w:rsidRPr="00664773">
          <w:rPr>
            <w:rStyle w:val="a3"/>
            <w:color w:val="auto"/>
            <w:sz w:val="28"/>
            <w:szCs w:val="28"/>
          </w:rPr>
          <w:t>20201218_324493.</w:t>
        </w:r>
        <w:r w:rsidRPr="00664773">
          <w:rPr>
            <w:rStyle w:val="a3"/>
            <w:color w:val="auto"/>
            <w:sz w:val="28"/>
            <w:szCs w:val="28"/>
            <w:lang w:val="en-US"/>
          </w:rPr>
          <w:t>html</w:t>
        </w:r>
      </w:hyperlink>
      <w:r w:rsidRPr="00664773">
        <w:rPr>
          <w:sz w:val="28"/>
          <w:szCs w:val="28"/>
        </w:rPr>
        <w:t xml:space="preserve"> (</w:t>
      </w:r>
      <w:r w:rsidRPr="00664773">
        <w:rPr>
          <w:sz w:val="28"/>
          <w:szCs w:val="28"/>
          <w:lang w:eastAsia="ar-SA"/>
        </w:rPr>
        <w:t>Дата обращения 16.11.2020</w:t>
      </w:r>
      <w:r w:rsidRPr="00664773">
        <w:rPr>
          <w:sz w:val="28"/>
          <w:szCs w:val="28"/>
        </w:rPr>
        <w:t>).</w:t>
      </w:r>
    </w:p>
    <w:p w14:paraId="538C1D70" w14:textId="77777777" w:rsidR="009C0313" w:rsidRPr="00664773" w:rsidRDefault="009C0313" w:rsidP="009C0313">
      <w:pPr>
        <w:pStyle w:val="a4"/>
        <w:numPr>
          <w:ilvl w:val="0"/>
          <w:numId w:val="6"/>
        </w:numPr>
        <w:spacing w:line="360" w:lineRule="auto"/>
        <w:ind w:left="0" w:firstLine="709"/>
        <w:jc w:val="both"/>
        <w:rPr>
          <w:sz w:val="28"/>
          <w:szCs w:val="28"/>
          <w:lang w:eastAsia="ar-SA"/>
        </w:rPr>
      </w:pPr>
      <w:r w:rsidRPr="00664773">
        <w:rPr>
          <w:rFonts w:eastAsia="SimSun"/>
          <w:bCs/>
          <w:sz w:val="28"/>
          <w:szCs w:val="28"/>
        </w:rPr>
        <w:t>2020 нянь 1-</w:t>
      </w:r>
      <w:r w:rsidRPr="00664773">
        <w:rPr>
          <w:sz w:val="28"/>
          <w:szCs w:val="28"/>
        </w:rPr>
        <w:t xml:space="preserve">11 </w:t>
      </w:r>
      <w:proofErr w:type="spellStart"/>
      <w:r w:rsidRPr="00664773">
        <w:rPr>
          <w:sz w:val="28"/>
          <w:szCs w:val="28"/>
        </w:rPr>
        <w:t>юэ</w:t>
      </w:r>
      <w:proofErr w:type="spellEnd"/>
      <w:r w:rsidRPr="00664773">
        <w:rPr>
          <w:sz w:val="28"/>
          <w:szCs w:val="28"/>
        </w:rPr>
        <w:t xml:space="preserve"> </w:t>
      </w:r>
      <w:proofErr w:type="spellStart"/>
      <w:r w:rsidRPr="00664773">
        <w:rPr>
          <w:sz w:val="28"/>
          <w:szCs w:val="28"/>
        </w:rPr>
        <w:t>вого</w:t>
      </w:r>
      <w:proofErr w:type="spellEnd"/>
      <w:r w:rsidRPr="00664773">
        <w:rPr>
          <w:sz w:val="28"/>
          <w:szCs w:val="28"/>
        </w:rPr>
        <w:t xml:space="preserve"> </w:t>
      </w:r>
      <w:proofErr w:type="spellStart"/>
      <w:r w:rsidRPr="00664773">
        <w:rPr>
          <w:sz w:val="28"/>
          <w:szCs w:val="28"/>
        </w:rPr>
        <w:t>дуйвай</w:t>
      </w:r>
      <w:proofErr w:type="spellEnd"/>
      <w:r w:rsidRPr="00664773">
        <w:rPr>
          <w:sz w:val="28"/>
          <w:szCs w:val="28"/>
        </w:rPr>
        <w:t xml:space="preserve"> </w:t>
      </w:r>
      <w:proofErr w:type="spellStart"/>
      <w:r w:rsidRPr="00664773">
        <w:rPr>
          <w:sz w:val="28"/>
          <w:szCs w:val="28"/>
        </w:rPr>
        <w:t>цюань</w:t>
      </w:r>
      <w:proofErr w:type="spellEnd"/>
      <w:r w:rsidRPr="00664773">
        <w:rPr>
          <w:sz w:val="28"/>
          <w:szCs w:val="28"/>
        </w:rPr>
        <w:t xml:space="preserve"> </w:t>
      </w:r>
      <w:proofErr w:type="spellStart"/>
      <w:r w:rsidRPr="00664773">
        <w:rPr>
          <w:sz w:val="28"/>
          <w:szCs w:val="28"/>
        </w:rPr>
        <w:t>ханъе</w:t>
      </w:r>
      <w:proofErr w:type="spellEnd"/>
      <w:r w:rsidRPr="00664773">
        <w:rPr>
          <w:sz w:val="28"/>
          <w:szCs w:val="28"/>
        </w:rPr>
        <w:t xml:space="preserve"> </w:t>
      </w:r>
      <w:proofErr w:type="spellStart"/>
      <w:r w:rsidRPr="00664773">
        <w:rPr>
          <w:sz w:val="28"/>
          <w:szCs w:val="28"/>
        </w:rPr>
        <w:t>чжицзе</w:t>
      </w:r>
      <w:proofErr w:type="spellEnd"/>
      <w:r w:rsidRPr="00664773">
        <w:rPr>
          <w:sz w:val="28"/>
          <w:szCs w:val="28"/>
        </w:rPr>
        <w:t xml:space="preserve"> </w:t>
      </w:r>
      <w:proofErr w:type="spellStart"/>
      <w:r w:rsidRPr="00664773">
        <w:rPr>
          <w:sz w:val="28"/>
          <w:szCs w:val="28"/>
        </w:rPr>
        <w:t>тоуцзы</w:t>
      </w:r>
      <w:proofErr w:type="spellEnd"/>
      <w:r w:rsidRPr="00664773">
        <w:rPr>
          <w:sz w:val="28"/>
          <w:szCs w:val="28"/>
        </w:rPr>
        <w:t xml:space="preserve"> </w:t>
      </w:r>
      <w:proofErr w:type="spellStart"/>
      <w:r w:rsidRPr="00664773">
        <w:rPr>
          <w:sz w:val="28"/>
          <w:szCs w:val="28"/>
        </w:rPr>
        <w:t>цзяньмин</w:t>
      </w:r>
      <w:proofErr w:type="spellEnd"/>
      <w:r w:rsidRPr="00664773">
        <w:rPr>
          <w:sz w:val="28"/>
          <w:szCs w:val="28"/>
        </w:rPr>
        <w:t xml:space="preserve"> </w:t>
      </w:r>
      <w:proofErr w:type="spellStart"/>
      <w:r w:rsidRPr="00664773">
        <w:rPr>
          <w:sz w:val="28"/>
          <w:szCs w:val="28"/>
        </w:rPr>
        <w:t>тунцзи</w:t>
      </w:r>
      <w:proofErr w:type="spellEnd"/>
      <w:r w:rsidRPr="00664773">
        <w:rPr>
          <w:rFonts w:eastAsia="SimSun"/>
          <w:bCs/>
          <w:sz w:val="28"/>
          <w:szCs w:val="28"/>
        </w:rPr>
        <w:t xml:space="preserve"> </w:t>
      </w:r>
      <w:r w:rsidRPr="00664773">
        <w:rPr>
          <w:rFonts w:asciiTheme="minorHAnsi" w:eastAsia="SimSun" w:hAnsiTheme="minorHAnsi"/>
          <w:bCs/>
          <w:sz w:val="28"/>
          <w:szCs w:val="28"/>
        </w:rPr>
        <w:t>[</w:t>
      </w:r>
      <w:r w:rsidRPr="00664773">
        <w:rPr>
          <w:rFonts w:ascii="SimSun" w:eastAsia="SimSun" w:hAnsi="SimSun"/>
          <w:bCs/>
          <w:sz w:val="28"/>
          <w:szCs w:val="28"/>
        </w:rPr>
        <w:t>2020年1-11月我国对外全行业直接投资简明统</w:t>
      </w:r>
      <w:r w:rsidRPr="00664773">
        <w:rPr>
          <w:rFonts w:ascii="SimSun" w:eastAsia="SimSun" w:hAnsi="SimSun" w:cs="SimSun" w:hint="eastAsia"/>
          <w:bCs/>
          <w:sz w:val="28"/>
          <w:szCs w:val="28"/>
        </w:rPr>
        <w:t>计</w:t>
      </w:r>
      <w:r w:rsidRPr="00664773">
        <w:rPr>
          <w:rFonts w:asciiTheme="minorHAnsi" w:eastAsia="SimSun" w:hAnsiTheme="minorHAnsi" w:cs="SimSun"/>
          <w:bCs/>
          <w:sz w:val="28"/>
          <w:szCs w:val="28"/>
        </w:rPr>
        <w:t xml:space="preserve">. </w:t>
      </w:r>
      <w:r w:rsidRPr="00664773">
        <w:rPr>
          <w:sz w:val="28"/>
          <w:szCs w:val="28"/>
          <w:lang w:eastAsia="ar-SA"/>
        </w:rPr>
        <w:t xml:space="preserve">Краткая статистика прямых иностранных инвестиций Китая во всех секторах экономики с января по ноябрь 2020 г.] </w:t>
      </w:r>
      <w:r w:rsidRPr="00664773">
        <w:rPr>
          <w:sz w:val="28"/>
          <w:szCs w:val="28"/>
        </w:rPr>
        <w:t xml:space="preserve">// </w:t>
      </w:r>
      <w:proofErr w:type="spellStart"/>
      <w:r w:rsidRPr="00664773">
        <w:rPr>
          <w:sz w:val="28"/>
          <w:szCs w:val="28"/>
        </w:rPr>
        <w:t>Чжунхуа</w:t>
      </w:r>
      <w:proofErr w:type="spellEnd"/>
      <w:r w:rsidRPr="00664773">
        <w:rPr>
          <w:sz w:val="28"/>
          <w:szCs w:val="28"/>
        </w:rPr>
        <w:t xml:space="preserve"> </w:t>
      </w:r>
      <w:proofErr w:type="spellStart"/>
      <w:r w:rsidRPr="00664773">
        <w:rPr>
          <w:sz w:val="28"/>
          <w:szCs w:val="28"/>
        </w:rPr>
        <w:t>жэньминь</w:t>
      </w:r>
      <w:proofErr w:type="spellEnd"/>
      <w:r w:rsidRPr="00664773">
        <w:rPr>
          <w:sz w:val="28"/>
          <w:szCs w:val="28"/>
        </w:rPr>
        <w:t xml:space="preserve"> </w:t>
      </w:r>
      <w:proofErr w:type="spellStart"/>
      <w:r w:rsidRPr="00664773">
        <w:rPr>
          <w:sz w:val="28"/>
          <w:szCs w:val="28"/>
        </w:rPr>
        <w:t>гунхэго</w:t>
      </w:r>
      <w:proofErr w:type="spellEnd"/>
      <w:r w:rsidRPr="00664773">
        <w:rPr>
          <w:sz w:val="28"/>
          <w:szCs w:val="28"/>
        </w:rPr>
        <w:t xml:space="preserve"> </w:t>
      </w:r>
      <w:proofErr w:type="spellStart"/>
      <w:r w:rsidRPr="00664773">
        <w:rPr>
          <w:sz w:val="28"/>
          <w:szCs w:val="28"/>
        </w:rPr>
        <w:t>шану</w:t>
      </w:r>
      <w:proofErr w:type="spellEnd"/>
      <w:r w:rsidRPr="00664773">
        <w:rPr>
          <w:sz w:val="28"/>
          <w:szCs w:val="28"/>
        </w:rPr>
        <w:t xml:space="preserve"> </w:t>
      </w:r>
      <w:proofErr w:type="spellStart"/>
      <w:r w:rsidRPr="00664773">
        <w:rPr>
          <w:sz w:val="28"/>
          <w:szCs w:val="28"/>
        </w:rPr>
        <w:t>бу</w:t>
      </w:r>
      <w:proofErr w:type="spellEnd"/>
      <w:r w:rsidRPr="00664773">
        <w:rPr>
          <w:sz w:val="28"/>
          <w:szCs w:val="28"/>
        </w:rPr>
        <w:t xml:space="preserve"> [</w:t>
      </w:r>
      <w:r w:rsidRPr="00664773">
        <w:rPr>
          <w:rFonts w:ascii="SimSun" w:eastAsia="SimSun" w:hAnsi="SimSun" w:cs="MS Gothic" w:hint="eastAsia"/>
          <w:sz w:val="28"/>
          <w:szCs w:val="28"/>
        </w:rPr>
        <w:t>中</w:t>
      </w:r>
      <w:r w:rsidRPr="00664773">
        <w:rPr>
          <w:rFonts w:ascii="SimSun" w:eastAsia="SimSun" w:hAnsi="SimSun" w:cs="SimSun" w:hint="eastAsia"/>
          <w:sz w:val="28"/>
          <w:szCs w:val="28"/>
        </w:rPr>
        <w:t>华人民共和国商务部</w:t>
      </w:r>
      <w:r w:rsidRPr="00664773">
        <w:rPr>
          <w:rFonts w:ascii="SimSun" w:eastAsia="SimSun" w:hAnsi="SimSun"/>
          <w:sz w:val="28"/>
          <w:szCs w:val="28"/>
        </w:rPr>
        <w:t xml:space="preserve">. </w:t>
      </w:r>
      <w:r w:rsidRPr="00664773">
        <w:rPr>
          <w:sz w:val="28"/>
          <w:szCs w:val="28"/>
        </w:rPr>
        <w:t xml:space="preserve">Министерство коммерции Китайской Народной Республики]. [Электронный документ]. </w:t>
      </w:r>
      <w:r w:rsidRPr="00664773">
        <w:rPr>
          <w:sz w:val="28"/>
          <w:szCs w:val="28"/>
          <w:lang w:val="en-US" w:eastAsia="ar-SA"/>
        </w:rPr>
        <w:t>URL</w:t>
      </w:r>
      <w:r w:rsidRPr="00664773">
        <w:rPr>
          <w:sz w:val="28"/>
          <w:szCs w:val="28"/>
          <w:lang w:eastAsia="ar-SA"/>
        </w:rPr>
        <w:t xml:space="preserve">: </w:t>
      </w:r>
      <w:hyperlink r:id="rId16" w:history="1">
        <w:r w:rsidRPr="00664773">
          <w:rPr>
            <w:rStyle w:val="a3"/>
            <w:color w:val="auto"/>
            <w:sz w:val="28"/>
            <w:szCs w:val="28"/>
            <w:lang w:eastAsia="ar-SA"/>
          </w:rPr>
          <w:t>http://www.mofcom.gov.cn/article/tongjiziliao/dgzz/202012/20201203027814.shtml</w:t>
        </w:r>
      </w:hyperlink>
      <w:r w:rsidRPr="00664773">
        <w:rPr>
          <w:sz w:val="28"/>
          <w:szCs w:val="28"/>
          <w:lang w:eastAsia="ar-SA"/>
        </w:rPr>
        <w:t xml:space="preserve"> (Дата обращения 07.11.2020).</w:t>
      </w:r>
    </w:p>
    <w:p w14:paraId="41522B87" w14:textId="77777777" w:rsidR="009C0313" w:rsidRPr="00664773" w:rsidRDefault="009C0313" w:rsidP="009C0313">
      <w:pPr>
        <w:pStyle w:val="a4"/>
        <w:numPr>
          <w:ilvl w:val="0"/>
          <w:numId w:val="6"/>
        </w:numPr>
        <w:shd w:val="clear" w:color="auto" w:fill="FFFFFF" w:themeFill="background1"/>
        <w:spacing w:line="360" w:lineRule="auto"/>
        <w:ind w:left="0" w:firstLine="709"/>
        <w:jc w:val="both"/>
        <w:rPr>
          <w:sz w:val="28"/>
          <w:szCs w:val="28"/>
          <w:lang w:eastAsia="ar-SA"/>
        </w:rPr>
      </w:pPr>
      <w:r w:rsidRPr="00664773">
        <w:rPr>
          <w:sz w:val="28"/>
          <w:szCs w:val="28"/>
        </w:rPr>
        <w:t xml:space="preserve">Ханчжоу: </w:t>
      </w:r>
      <w:proofErr w:type="spellStart"/>
      <w:r w:rsidRPr="00664773">
        <w:rPr>
          <w:sz w:val="28"/>
          <w:szCs w:val="28"/>
        </w:rPr>
        <w:t>чжун</w:t>
      </w:r>
      <w:proofErr w:type="spellEnd"/>
      <w:r w:rsidRPr="00664773">
        <w:rPr>
          <w:sz w:val="28"/>
          <w:szCs w:val="28"/>
        </w:rPr>
        <w:t xml:space="preserve"> </w:t>
      </w:r>
      <w:proofErr w:type="spellStart"/>
      <w:r w:rsidRPr="00664773">
        <w:rPr>
          <w:sz w:val="28"/>
          <w:szCs w:val="28"/>
        </w:rPr>
        <w:t>ао</w:t>
      </w:r>
      <w:proofErr w:type="spellEnd"/>
      <w:r w:rsidRPr="00664773">
        <w:rPr>
          <w:sz w:val="28"/>
          <w:szCs w:val="28"/>
        </w:rPr>
        <w:t xml:space="preserve"> </w:t>
      </w:r>
      <w:proofErr w:type="spellStart"/>
      <w:r w:rsidRPr="00664773">
        <w:rPr>
          <w:sz w:val="28"/>
          <w:szCs w:val="28"/>
        </w:rPr>
        <w:t>цзыю</w:t>
      </w:r>
      <w:proofErr w:type="spellEnd"/>
      <w:r w:rsidRPr="00664773">
        <w:rPr>
          <w:sz w:val="28"/>
          <w:szCs w:val="28"/>
        </w:rPr>
        <w:t xml:space="preserve"> </w:t>
      </w:r>
      <w:proofErr w:type="spellStart"/>
      <w:r w:rsidRPr="00664773">
        <w:rPr>
          <w:sz w:val="28"/>
          <w:szCs w:val="28"/>
        </w:rPr>
        <w:t>маои</w:t>
      </w:r>
      <w:proofErr w:type="spellEnd"/>
      <w:r w:rsidRPr="00664773">
        <w:rPr>
          <w:sz w:val="28"/>
          <w:szCs w:val="28"/>
        </w:rPr>
        <w:t xml:space="preserve"> седин </w:t>
      </w:r>
      <w:proofErr w:type="spellStart"/>
      <w:r w:rsidRPr="00664773">
        <w:rPr>
          <w:sz w:val="28"/>
          <w:szCs w:val="28"/>
        </w:rPr>
        <w:t>цзеду</w:t>
      </w:r>
      <w:proofErr w:type="spellEnd"/>
      <w:r w:rsidRPr="00664773">
        <w:rPr>
          <w:sz w:val="28"/>
          <w:szCs w:val="28"/>
        </w:rPr>
        <w:t xml:space="preserve"> </w:t>
      </w:r>
      <w:proofErr w:type="spellStart"/>
      <w:r w:rsidRPr="00664773">
        <w:rPr>
          <w:sz w:val="28"/>
          <w:szCs w:val="28"/>
        </w:rPr>
        <w:t>яньтао</w:t>
      </w:r>
      <w:proofErr w:type="spellEnd"/>
      <w:r w:rsidRPr="00664773">
        <w:rPr>
          <w:sz w:val="28"/>
          <w:szCs w:val="28"/>
        </w:rPr>
        <w:t xml:space="preserve"> хуэй </w:t>
      </w:r>
      <w:proofErr w:type="spellStart"/>
      <w:r w:rsidRPr="00664773">
        <w:rPr>
          <w:sz w:val="28"/>
          <w:szCs w:val="28"/>
        </w:rPr>
        <w:t>цзай</w:t>
      </w:r>
      <w:proofErr w:type="spellEnd"/>
      <w:r w:rsidRPr="00664773">
        <w:rPr>
          <w:sz w:val="28"/>
          <w:szCs w:val="28"/>
        </w:rPr>
        <w:t xml:space="preserve"> хан </w:t>
      </w:r>
      <w:proofErr w:type="spellStart"/>
      <w:r w:rsidRPr="00664773">
        <w:rPr>
          <w:sz w:val="28"/>
          <w:szCs w:val="28"/>
        </w:rPr>
        <w:t>цзюйбань</w:t>
      </w:r>
      <w:proofErr w:type="spellEnd"/>
      <w:r w:rsidRPr="00664773">
        <w:rPr>
          <w:sz w:val="28"/>
          <w:szCs w:val="28"/>
        </w:rPr>
        <w:t xml:space="preserve"> </w:t>
      </w:r>
      <w:r w:rsidRPr="00664773">
        <w:rPr>
          <w:rFonts w:eastAsia="SimSun"/>
          <w:sz w:val="28"/>
          <w:szCs w:val="28"/>
        </w:rPr>
        <w:t>[</w:t>
      </w:r>
      <w:r w:rsidRPr="00664773">
        <w:rPr>
          <w:rFonts w:ascii="SimSun" w:eastAsia="SimSun" w:hAnsi="SimSun" w:hint="eastAsia"/>
          <w:sz w:val="28"/>
          <w:szCs w:val="28"/>
        </w:rPr>
        <w:t>杭州：中澳自由</w:t>
      </w:r>
      <w:r w:rsidRPr="00664773">
        <w:rPr>
          <w:rFonts w:ascii="SimSun" w:eastAsia="SimSun" w:hAnsi="SimSun" w:cs="SimSun" w:hint="eastAsia"/>
          <w:sz w:val="28"/>
          <w:szCs w:val="28"/>
        </w:rPr>
        <w:t>贸</w:t>
      </w:r>
      <w:r w:rsidRPr="00664773">
        <w:rPr>
          <w:rFonts w:ascii="SimSun" w:eastAsia="SimSun" w:hAnsi="SimSun" w:cs="MS Mincho" w:hint="eastAsia"/>
          <w:sz w:val="28"/>
          <w:szCs w:val="28"/>
        </w:rPr>
        <w:t>易</w:t>
      </w:r>
      <w:r w:rsidRPr="00664773">
        <w:rPr>
          <w:rFonts w:ascii="SimSun" w:eastAsia="SimSun" w:hAnsi="SimSun" w:cs="SimSun" w:hint="eastAsia"/>
          <w:sz w:val="28"/>
          <w:szCs w:val="28"/>
        </w:rPr>
        <w:t>协</w:t>
      </w:r>
      <w:r w:rsidRPr="00664773">
        <w:rPr>
          <w:rFonts w:ascii="SimSun" w:eastAsia="SimSun" w:hAnsi="SimSun" w:cs="MS Mincho" w:hint="eastAsia"/>
          <w:sz w:val="28"/>
          <w:szCs w:val="28"/>
        </w:rPr>
        <w:t>定解</w:t>
      </w:r>
      <w:r w:rsidRPr="00664773">
        <w:rPr>
          <w:rFonts w:ascii="SimSun" w:eastAsia="SimSun" w:hAnsi="SimSun" w:cs="SimSun" w:hint="eastAsia"/>
          <w:sz w:val="28"/>
          <w:szCs w:val="28"/>
        </w:rPr>
        <w:t>读</w:t>
      </w:r>
      <w:r w:rsidRPr="00664773">
        <w:rPr>
          <w:rFonts w:ascii="SimSun" w:eastAsia="SimSun" w:hAnsi="SimSun" w:cs="MS Mincho" w:hint="eastAsia"/>
          <w:sz w:val="28"/>
          <w:szCs w:val="28"/>
        </w:rPr>
        <w:t>研</w:t>
      </w:r>
      <w:r w:rsidRPr="00664773">
        <w:rPr>
          <w:rFonts w:ascii="SimSun" w:eastAsia="SimSun" w:hAnsi="SimSun" w:cs="SimSun" w:hint="eastAsia"/>
          <w:sz w:val="28"/>
          <w:szCs w:val="28"/>
        </w:rPr>
        <w:t>讨</w:t>
      </w:r>
      <w:r w:rsidRPr="00664773">
        <w:rPr>
          <w:rFonts w:ascii="SimSun" w:eastAsia="SimSun" w:hAnsi="SimSun" w:cs="MS Mincho" w:hint="eastAsia"/>
          <w:sz w:val="28"/>
          <w:szCs w:val="28"/>
        </w:rPr>
        <w:t>会在杭</w:t>
      </w:r>
      <w:r w:rsidRPr="00664773">
        <w:rPr>
          <w:rFonts w:ascii="SimSun" w:eastAsia="SimSun" w:hAnsi="SimSun" w:cs="SimSun" w:hint="eastAsia"/>
          <w:sz w:val="28"/>
          <w:szCs w:val="28"/>
        </w:rPr>
        <w:t>举办</w:t>
      </w:r>
      <w:r w:rsidRPr="00664773">
        <w:rPr>
          <w:rFonts w:asciiTheme="minorHAnsi" w:eastAsia="SimSun" w:hAnsiTheme="minorHAnsi" w:cs="SimSun"/>
          <w:sz w:val="28"/>
          <w:szCs w:val="28"/>
        </w:rPr>
        <w:t xml:space="preserve">. </w:t>
      </w:r>
      <w:r w:rsidRPr="00664773">
        <w:rPr>
          <w:sz w:val="28"/>
          <w:szCs w:val="28"/>
        </w:rPr>
        <w:t>Семинар по обсуждению китайско-австралийского соглашения о свободной торговле (</w:t>
      </w:r>
      <w:r w:rsidRPr="00664773">
        <w:rPr>
          <w:sz w:val="28"/>
          <w:szCs w:val="28"/>
          <w:lang w:val="en-US"/>
        </w:rPr>
        <w:t>ChAFTA</w:t>
      </w:r>
      <w:r w:rsidRPr="00664773">
        <w:rPr>
          <w:sz w:val="28"/>
          <w:szCs w:val="28"/>
        </w:rPr>
        <w:t>) прошёл в Ханчжоу</w:t>
      </w:r>
      <w:r w:rsidRPr="00664773">
        <w:rPr>
          <w:rFonts w:eastAsia="SimSun"/>
          <w:sz w:val="28"/>
          <w:szCs w:val="28"/>
        </w:rPr>
        <w:t xml:space="preserve">] // </w:t>
      </w:r>
      <w:proofErr w:type="spellStart"/>
      <w:r w:rsidRPr="00664773">
        <w:rPr>
          <w:sz w:val="28"/>
          <w:szCs w:val="28"/>
        </w:rPr>
        <w:t>Чжунхуа</w:t>
      </w:r>
      <w:proofErr w:type="spellEnd"/>
      <w:r w:rsidRPr="00664773">
        <w:rPr>
          <w:sz w:val="28"/>
          <w:szCs w:val="28"/>
        </w:rPr>
        <w:t xml:space="preserve"> </w:t>
      </w:r>
      <w:proofErr w:type="spellStart"/>
      <w:r w:rsidRPr="00664773">
        <w:rPr>
          <w:sz w:val="28"/>
          <w:szCs w:val="28"/>
        </w:rPr>
        <w:t>цюаньго</w:t>
      </w:r>
      <w:proofErr w:type="spellEnd"/>
      <w:r w:rsidRPr="00664773">
        <w:rPr>
          <w:sz w:val="28"/>
          <w:szCs w:val="28"/>
        </w:rPr>
        <w:t xml:space="preserve"> </w:t>
      </w:r>
      <w:proofErr w:type="spellStart"/>
      <w:r w:rsidRPr="00664773">
        <w:rPr>
          <w:sz w:val="28"/>
          <w:szCs w:val="28"/>
        </w:rPr>
        <w:t>гуншанъе</w:t>
      </w:r>
      <w:proofErr w:type="spellEnd"/>
      <w:r w:rsidRPr="00664773">
        <w:rPr>
          <w:sz w:val="28"/>
          <w:szCs w:val="28"/>
        </w:rPr>
        <w:t xml:space="preserve"> </w:t>
      </w:r>
      <w:proofErr w:type="spellStart"/>
      <w:r w:rsidRPr="00664773">
        <w:rPr>
          <w:sz w:val="28"/>
          <w:szCs w:val="28"/>
        </w:rPr>
        <w:t>ляньхэ</w:t>
      </w:r>
      <w:proofErr w:type="spellEnd"/>
      <w:r w:rsidRPr="00664773">
        <w:rPr>
          <w:sz w:val="28"/>
          <w:szCs w:val="28"/>
        </w:rPr>
        <w:t xml:space="preserve"> хуэй </w:t>
      </w:r>
      <w:r w:rsidRPr="00664773">
        <w:rPr>
          <w:rFonts w:eastAsia="SimSun"/>
          <w:sz w:val="28"/>
          <w:szCs w:val="28"/>
        </w:rPr>
        <w:t>[</w:t>
      </w:r>
      <w:r w:rsidRPr="00664773">
        <w:rPr>
          <w:rFonts w:ascii="SimSun" w:eastAsia="SimSun" w:hAnsi="SimSun" w:cs="MS Gothic" w:hint="eastAsia"/>
          <w:sz w:val="28"/>
          <w:szCs w:val="28"/>
          <w:lang w:val="en-US"/>
        </w:rPr>
        <w:t>中</w:t>
      </w:r>
      <w:r w:rsidRPr="00664773">
        <w:rPr>
          <w:rFonts w:ascii="SimSun" w:eastAsia="SimSun" w:hAnsi="SimSun" w:cs="SimSun" w:hint="eastAsia"/>
          <w:sz w:val="28"/>
          <w:szCs w:val="28"/>
          <w:lang w:val="en-US"/>
        </w:rPr>
        <w:t>华全国工商业联合会</w:t>
      </w:r>
      <w:r w:rsidRPr="00664773">
        <w:rPr>
          <w:rFonts w:asciiTheme="minorHAnsi" w:eastAsia="SimSun" w:hAnsiTheme="minorHAnsi" w:cs="SimSun"/>
          <w:sz w:val="28"/>
          <w:szCs w:val="28"/>
        </w:rPr>
        <w:t xml:space="preserve">. </w:t>
      </w:r>
      <w:r w:rsidRPr="00664773">
        <w:rPr>
          <w:iCs/>
          <w:sz w:val="28"/>
          <w:szCs w:val="28"/>
          <w:shd w:val="clear" w:color="auto" w:fill="FFFFFF"/>
        </w:rPr>
        <w:t>Всекитайская федерация промышленности и коммерции</w:t>
      </w:r>
      <w:r w:rsidRPr="00664773">
        <w:rPr>
          <w:rFonts w:eastAsia="SimSun"/>
          <w:sz w:val="28"/>
          <w:szCs w:val="28"/>
        </w:rPr>
        <w:t xml:space="preserve">]. </w:t>
      </w:r>
      <w:r w:rsidRPr="00664773">
        <w:rPr>
          <w:sz w:val="28"/>
          <w:szCs w:val="28"/>
        </w:rPr>
        <w:t xml:space="preserve">[Электронный документ]. </w:t>
      </w:r>
      <w:r w:rsidRPr="00664773">
        <w:rPr>
          <w:sz w:val="28"/>
          <w:szCs w:val="28"/>
          <w:lang w:val="en-US"/>
        </w:rPr>
        <w:t>URL</w:t>
      </w:r>
      <w:r w:rsidRPr="00664773">
        <w:rPr>
          <w:sz w:val="28"/>
          <w:szCs w:val="28"/>
        </w:rPr>
        <w:t xml:space="preserve">: </w:t>
      </w:r>
      <w:hyperlink r:id="rId17" w:history="1">
        <w:r w:rsidRPr="00664773">
          <w:rPr>
            <w:rStyle w:val="a3"/>
            <w:color w:val="auto"/>
            <w:sz w:val="28"/>
            <w:szCs w:val="28"/>
            <w:lang w:val="en-US"/>
          </w:rPr>
          <w:t>http</w:t>
        </w:r>
        <w:r w:rsidRPr="00664773">
          <w:rPr>
            <w:rStyle w:val="a3"/>
            <w:color w:val="auto"/>
            <w:sz w:val="28"/>
            <w:szCs w:val="28"/>
          </w:rPr>
          <w:t>://</w:t>
        </w:r>
        <w:r w:rsidRPr="00664773">
          <w:rPr>
            <w:rStyle w:val="a3"/>
            <w:color w:val="auto"/>
            <w:sz w:val="28"/>
            <w:szCs w:val="28"/>
            <w:lang w:val="en-US"/>
          </w:rPr>
          <w:t>www</w:t>
        </w:r>
        <w:r w:rsidRPr="00664773">
          <w:rPr>
            <w:rStyle w:val="a3"/>
            <w:color w:val="auto"/>
            <w:sz w:val="28"/>
            <w:szCs w:val="28"/>
          </w:rPr>
          <w:t>.</w:t>
        </w:r>
        <w:proofErr w:type="spellStart"/>
        <w:r w:rsidRPr="00664773">
          <w:rPr>
            <w:rStyle w:val="a3"/>
            <w:color w:val="auto"/>
            <w:sz w:val="28"/>
            <w:szCs w:val="28"/>
            <w:lang w:val="en-US"/>
          </w:rPr>
          <w:t>acfic</w:t>
        </w:r>
        <w:proofErr w:type="spellEnd"/>
        <w:r w:rsidRPr="00664773">
          <w:rPr>
            <w:rStyle w:val="a3"/>
            <w:color w:val="auto"/>
            <w:sz w:val="28"/>
            <w:szCs w:val="28"/>
          </w:rPr>
          <w:t>.</w:t>
        </w:r>
        <w:r w:rsidRPr="00664773">
          <w:rPr>
            <w:rStyle w:val="a3"/>
            <w:color w:val="auto"/>
            <w:sz w:val="28"/>
            <w:szCs w:val="28"/>
            <w:lang w:val="en-US"/>
          </w:rPr>
          <w:t>org</w:t>
        </w:r>
        <w:r w:rsidRPr="00664773">
          <w:rPr>
            <w:rStyle w:val="a3"/>
            <w:color w:val="auto"/>
            <w:sz w:val="28"/>
            <w:szCs w:val="28"/>
          </w:rPr>
          <w:t>.</w:t>
        </w:r>
        <w:proofErr w:type="spellStart"/>
        <w:r w:rsidRPr="00664773">
          <w:rPr>
            <w:rStyle w:val="a3"/>
            <w:color w:val="auto"/>
            <w:sz w:val="28"/>
            <w:szCs w:val="28"/>
            <w:lang w:val="en-US"/>
          </w:rPr>
          <w:t>cn</w:t>
        </w:r>
        <w:proofErr w:type="spellEnd"/>
        <w:r w:rsidRPr="00664773">
          <w:rPr>
            <w:rStyle w:val="a3"/>
            <w:color w:val="auto"/>
            <w:sz w:val="28"/>
            <w:szCs w:val="28"/>
          </w:rPr>
          <w:t>/</w:t>
        </w:r>
        <w:proofErr w:type="spellStart"/>
        <w:r w:rsidRPr="00664773">
          <w:rPr>
            <w:rStyle w:val="a3"/>
            <w:color w:val="auto"/>
            <w:sz w:val="28"/>
            <w:szCs w:val="28"/>
            <w:lang w:val="en-US"/>
          </w:rPr>
          <w:t>gdgsl</w:t>
        </w:r>
        <w:proofErr w:type="spellEnd"/>
        <w:r w:rsidRPr="00664773">
          <w:rPr>
            <w:rStyle w:val="a3"/>
            <w:color w:val="auto"/>
            <w:sz w:val="28"/>
            <w:szCs w:val="28"/>
          </w:rPr>
          <w:t>_362/</w:t>
        </w:r>
        <w:proofErr w:type="spellStart"/>
        <w:r w:rsidRPr="00664773">
          <w:rPr>
            <w:rStyle w:val="a3"/>
            <w:color w:val="auto"/>
            <w:sz w:val="28"/>
            <w:szCs w:val="28"/>
            <w:lang w:val="en-US"/>
          </w:rPr>
          <w:t>zj</w:t>
        </w:r>
        <w:proofErr w:type="spellEnd"/>
        <w:r w:rsidRPr="00664773">
          <w:rPr>
            <w:rStyle w:val="a3"/>
            <w:color w:val="auto"/>
            <w:sz w:val="28"/>
            <w:szCs w:val="28"/>
          </w:rPr>
          <w:t>/</w:t>
        </w:r>
        <w:proofErr w:type="spellStart"/>
        <w:r w:rsidRPr="00664773">
          <w:rPr>
            <w:rStyle w:val="a3"/>
            <w:color w:val="auto"/>
            <w:sz w:val="28"/>
            <w:szCs w:val="28"/>
            <w:lang w:val="en-US"/>
          </w:rPr>
          <w:t>zjgslgz</w:t>
        </w:r>
        <w:proofErr w:type="spellEnd"/>
        <w:r w:rsidRPr="00664773">
          <w:rPr>
            <w:rStyle w:val="a3"/>
            <w:color w:val="auto"/>
            <w:sz w:val="28"/>
            <w:szCs w:val="28"/>
          </w:rPr>
          <w:t>/201602/</w:t>
        </w:r>
        <w:r w:rsidRPr="00664773">
          <w:rPr>
            <w:rStyle w:val="a3"/>
            <w:color w:val="auto"/>
            <w:sz w:val="28"/>
            <w:szCs w:val="28"/>
            <w:lang w:val="en-US"/>
          </w:rPr>
          <w:t>t</w:t>
        </w:r>
        <w:r w:rsidRPr="00664773">
          <w:rPr>
            <w:rStyle w:val="a3"/>
            <w:color w:val="auto"/>
            <w:sz w:val="28"/>
            <w:szCs w:val="28"/>
          </w:rPr>
          <w:t>20160206_21960.</w:t>
        </w:r>
        <w:r w:rsidRPr="00664773">
          <w:rPr>
            <w:rStyle w:val="a3"/>
            <w:color w:val="auto"/>
            <w:sz w:val="28"/>
            <w:szCs w:val="28"/>
            <w:lang w:val="en-US"/>
          </w:rPr>
          <w:t>html</w:t>
        </w:r>
      </w:hyperlink>
      <w:r w:rsidRPr="00664773">
        <w:rPr>
          <w:sz w:val="28"/>
          <w:szCs w:val="28"/>
        </w:rPr>
        <w:t xml:space="preserve"> (</w:t>
      </w:r>
      <w:r w:rsidRPr="00664773">
        <w:rPr>
          <w:sz w:val="28"/>
          <w:szCs w:val="28"/>
          <w:lang w:eastAsia="ar-SA"/>
        </w:rPr>
        <w:t>Дата обращения 09.11.2020</w:t>
      </w:r>
      <w:r w:rsidRPr="00664773">
        <w:rPr>
          <w:sz w:val="28"/>
          <w:szCs w:val="28"/>
        </w:rPr>
        <w:t>).</w:t>
      </w:r>
    </w:p>
    <w:p w14:paraId="085CABB8" w14:textId="77777777" w:rsidR="009C0313" w:rsidRPr="00664773" w:rsidRDefault="009C0313" w:rsidP="009C0313">
      <w:pPr>
        <w:pStyle w:val="a4"/>
        <w:numPr>
          <w:ilvl w:val="0"/>
          <w:numId w:val="6"/>
        </w:numPr>
        <w:spacing w:line="360" w:lineRule="auto"/>
        <w:ind w:left="0" w:firstLine="709"/>
        <w:jc w:val="both"/>
        <w:rPr>
          <w:sz w:val="28"/>
          <w:szCs w:val="28"/>
          <w:lang w:eastAsia="ar-SA"/>
        </w:rPr>
      </w:pPr>
      <w:proofErr w:type="spellStart"/>
      <w:r w:rsidRPr="00664773">
        <w:rPr>
          <w:sz w:val="28"/>
          <w:szCs w:val="28"/>
        </w:rPr>
        <w:t>Шану</w:t>
      </w:r>
      <w:proofErr w:type="spellEnd"/>
      <w:r w:rsidRPr="00664773">
        <w:rPr>
          <w:sz w:val="28"/>
          <w:szCs w:val="28"/>
        </w:rPr>
        <w:t xml:space="preserve"> </w:t>
      </w:r>
      <w:proofErr w:type="spellStart"/>
      <w:r w:rsidRPr="00664773">
        <w:rPr>
          <w:sz w:val="28"/>
          <w:szCs w:val="28"/>
        </w:rPr>
        <w:t>бу</w:t>
      </w:r>
      <w:proofErr w:type="spellEnd"/>
      <w:r w:rsidRPr="00664773">
        <w:rPr>
          <w:sz w:val="28"/>
          <w:szCs w:val="28"/>
        </w:rPr>
        <w:t xml:space="preserve"> </w:t>
      </w:r>
      <w:proofErr w:type="spellStart"/>
      <w:r w:rsidRPr="00664773">
        <w:rPr>
          <w:sz w:val="28"/>
          <w:szCs w:val="28"/>
        </w:rPr>
        <w:t>гоцзи</w:t>
      </w:r>
      <w:proofErr w:type="spellEnd"/>
      <w:r w:rsidRPr="00664773">
        <w:rPr>
          <w:sz w:val="28"/>
          <w:szCs w:val="28"/>
        </w:rPr>
        <w:t xml:space="preserve"> </w:t>
      </w:r>
      <w:proofErr w:type="spellStart"/>
      <w:r w:rsidRPr="00664773">
        <w:rPr>
          <w:sz w:val="28"/>
          <w:szCs w:val="28"/>
        </w:rPr>
        <w:t>сы</w:t>
      </w:r>
      <w:proofErr w:type="spellEnd"/>
      <w:r w:rsidRPr="00664773">
        <w:rPr>
          <w:sz w:val="28"/>
          <w:szCs w:val="28"/>
        </w:rPr>
        <w:t xml:space="preserve"> </w:t>
      </w:r>
      <w:proofErr w:type="spellStart"/>
      <w:r w:rsidRPr="00664773">
        <w:rPr>
          <w:sz w:val="28"/>
          <w:szCs w:val="28"/>
        </w:rPr>
        <w:t>фуцзэ</w:t>
      </w:r>
      <w:proofErr w:type="spellEnd"/>
      <w:r w:rsidRPr="00664773">
        <w:rPr>
          <w:sz w:val="28"/>
          <w:szCs w:val="28"/>
        </w:rPr>
        <w:t xml:space="preserve"> </w:t>
      </w:r>
      <w:proofErr w:type="spellStart"/>
      <w:r w:rsidRPr="00664773">
        <w:rPr>
          <w:sz w:val="28"/>
          <w:szCs w:val="28"/>
        </w:rPr>
        <w:t>тунчжи</w:t>
      </w:r>
      <w:proofErr w:type="spellEnd"/>
      <w:r w:rsidRPr="00664773">
        <w:rPr>
          <w:sz w:val="28"/>
          <w:szCs w:val="28"/>
        </w:rPr>
        <w:t xml:space="preserve"> </w:t>
      </w:r>
      <w:proofErr w:type="spellStart"/>
      <w:r w:rsidRPr="00664773">
        <w:rPr>
          <w:sz w:val="28"/>
          <w:szCs w:val="28"/>
        </w:rPr>
        <w:t>цзеду</w:t>
      </w:r>
      <w:proofErr w:type="spellEnd"/>
      <w:r w:rsidRPr="00664773">
        <w:rPr>
          <w:sz w:val="28"/>
          <w:szCs w:val="28"/>
        </w:rPr>
        <w:t xml:space="preserve"> “</w:t>
      </w:r>
      <w:proofErr w:type="spellStart"/>
      <w:r w:rsidRPr="00664773">
        <w:rPr>
          <w:sz w:val="28"/>
          <w:szCs w:val="28"/>
        </w:rPr>
        <w:t>Цюйюй</w:t>
      </w:r>
      <w:proofErr w:type="spellEnd"/>
      <w:r w:rsidRPr="00664773">
        <w:rPr>
          <w:sz w:val="28"/>
          <w:szCs w:val="28"/>
        </w:rPr>
        <w:t xml:space="preserve"> </w:t>
      </w:r>
      <w:proofErr w:type="spellStart"/>
      <w:r w:rsidRPr="00664773">
        <w:rPr>
          <w:sz w:val="28"/>
          <w:szCs w:val="28"/>
        </w:rPr>
        <w:t>цюаньмянь</w:t>
      </w:r>
      <w:proofErr w:type="spellEnd"/>
      <w:r w:rsidRPr="00664773">
        <w:rPr>
          <w:sz w:val="28"/>
          <w:szCs w:val="28"/>
        </w:rPr>
        <w:t xml:space="preserve"> </w:t>
      </w:r>
      <w:proofErr w:type="spellStart"/>
      <w:r w:rsidRPr="00664773">
        <w:rPr>
          <w:sz w:val="28"/>
          <w:szCs w:val="28"/>
        </w:rPr>
        <w:t>цзинцзи</w:t>
      </w:r>
      <w:proofErr w:type="spellEnd"/>
      <w:r w:rsidRPr="00664773">
        <w:rPr>
          <w:sz w:val="28"/>
          <w:szCs w:val="28"/>
        </w:rPr>
        <w:t xml:space="preserve"> </w:t>
      </w:r>
      <w:proofErr w:type="spellStart"/>
      <w:r w:rsidRPr="00664773">
        <w:rPr>
          <w:sz w:val="28"/>
          <w:szCs w:val="28"/>
        </w:rPr>
        <w:t>хобань</w:t>
      </w:r>
      <w:proofErr w:type="spellEnd"/>
      <w:r w:rsidRPr="00664773">
        <w:rPr>
          <w:sz w:val="28"/>
          <w:szCs w:val="28"/>
        </w:rPr>
        <w:t xml:space="preserve"> </w:t>
      </w:r>
      <w:proofErr w:type="spellStart"/>
      <w:r w:rsidRPr="00664773">
        <w:rPr>
          <w:sz w:val="28"/>
          <w:szCs w:val="28"/>
        </w:rPr>
        <w:t>гуаньси</w:t>
      </w:r>
      <w:proofErr w:type="spellEnd"/>
      <w:r w:rsidRPr="00664773">
        <w:rPr>
          <w:sz w:val="28"/>
          <w:szCs w:val="28"/>
        </w:rPr>
        <w:t xml:space="preserve"> седин” [</w:t>
      </w:r>
      <w:r w:rsidRPr="00664773">
        <w:rPr>
          <w:rFonts w:ascii="SimSun" w:eastAsia="SimSun" w:hAnsi="SimSun"/>
          <w:bCs/>
          <w:sz w:val="28"/>
          <w:szCs w:val="28"/>
        </w:rPr>
        <w:t>商务部国际司负责同志解读《区域全面经济伙伴关系协定》</w:t>
      </w:r>
      <w:r w:rsidRPr="00664773">
        <w:rPr>
          <w:rFonts w:ascii="SimSun" w:eastAsia="SimSun" w:hAnsi="SimSun" w:cs="SimSun" w:hint="eastAsia"/>
          <w:sz w:val="28"/>
          <w:szCs w:val="28"/>
        </w:rPr>
        <w:t>（</w:t>
      </w:r>
      <w:r w:rsidRPr="00664773">
        <w:rPr>
          <w:sz w:val="28"/>
          <w:szCs w:val="28"/>
        </w:rPr>
        <w:t>RCEP</w:t>
      </w:r>
      <w:r w:rsidRPr="00664773">
        <w:rPr>
          <w:rFonts w:ascii="SimSun" w:eastAsia="SimSun" w:hAnsi="SimSun" w:cs="SimSun" w:hint="eastAsia"/>
          <w:sz w:val="28"/>
          <w:szCs w:val="28"/>
        </w:rPr>
        <w:t>）</w:t>
      </w:r>
      <w:r w:rsidRPr="00664773">
        <w:rPr>
          <w:sz w:val="28"/>
          <w:szCs w:val="28"/>
        </w:rPr>
        <w:t xml:space="preserve">. Уполномоченный представитель Международного департамента Министерства торговли разъяснил ключевые пункты Соглашения о всестороннем региональном экономическом партнёрстве (ВРЭП)] // </w:t>
      </w:r>
      <w:proofErr w:type="spellStart"/>
      <w:r w:rsidRPr="00664773">
        <w:rPr>
          <w:sz w:val="28"/>
          <w:szCs w:val="28"/>
        </w:rPr>
        <w:t>Чжунхуа</w:t>
      </w:r>
      <w:proofErr w:type="spellEnd"/>
      <w:r w:rsidRPr="00664773">
        <w:rPr>
          <w:sz w:val="28"/>
          <w:szCs w:val="28"/>
        </w:rPr>
        <w:t xml:space="preserve"> </w:t>
      </w:r>
      <w:proofErr w:type="spellStart"/>
      <w:r w:rsidRPr="00664773">
        <w:rPr>
          <w:sz w:val="28"/>
          <w:szCs w:val="28"/>
        </w:rPr>
        <w:t>жэньминь</w:t>
      </w:r>
      <w:proofErr w:type="spellEnd"/>
      <w:r w:rsidRPr="00664773">
        <w:rPr>
          <w:sz w:val="28"/>
          <w:szCs w:val="28"/>
        </w:rPr>
        <w:t xml:space="preserve"> </w:t>
      </w:r>
      <w:proofErr w:type="spellStart"/>
      <w:r w:rsidRPr="00664773">
        <w:rPr>
          <w:sz w:val="28"/>
          <w:szCs w:val="28"/>
        </w:rPr>
        <w:t>гунхэго</w:t>
      </w:r>
      <w:proofErr w:type="spellEnd"/>
      <w:r w:rsidRPr="00664773">
        <w:rPr>
          <w:sz w:val="28"/>
          <w:szCs w:val="28"/>
        </w:rPr>
        <w:t xml:space="preserve"> </w:t>
      </w:r>
      <w:proofErr w:type="spellStart"/>
      <w:r w:rsidRPr="00664773">
        <w:rPr>
          <w:sz w:val="28"/>
          <w:szCs w:val="28"/>
        </w:rPr>
        <w:t>шану</w:t>
      </w:r>
      <w:proofErr w:type="spellEnd"/>
      <w:r w:rsidRPr="00664773">
        <w:rPr>
          <w:sz w:val="28"/>
          <w:szCs w:val="28"/>
        </w:rPr>
        <w:t xml:space="preserve"> </w:t>
      </w:r>
      <w:proofErr w:type="spellStart"/>
      <w:r w:rsidRPr="00664773">
        <w:rPr>
          <w:sz w:val="28"/>
          <w:szCs w:val="28"/>
        </w:rPr>
        <w:t>бу</w:t>
      </w:r>
      <w:proofErr w:type="spellEnd"/>
      <w:r w:rsidRPr="00664773">
        <w:rPr>
          <w:sz w:val="28"/>
          <w:szCs w:val="28"/>
        </w:rPr>
        <w:t xml:space="preserve"> [</w:t>
      </w:r>
      <w:r w:rsidRPr="00664773">
        <w:rPr>
          <w:rFonts w:ascii="SimSun" w:eastAsia="SimSun" w:hAnsi="SimSun" w:cs="MS Gothic" w:hint="eastAsia"/>
          <w:sz w:val="28"/>
          <w:szCs w:val="28"/>
        </w:rPr>
        <w:t>中</w:t>
      </w:r>
      <w:r w:rsidRPr="00664773">
        <w:rPr>
          <w:rFonts w:ascii="SimSun" w:eastAsia="SimSun" w:hAnsi="SimSun" w:cs="SimSun" w:hint="eastAsia"/>
          <w:sz w:val="28"/>
          <w:szCs w:val="28"/>
        </w:rPr>
        <w:t>华人民共和国商务部</w:t>
      </w:r>
      <w:r w:rsidRPr="00664773">
        <w:rPr>
          <w:rFonts w:ascii="SimSun" w:eastAsia="SimSun" w:hAnsi="SimSun"/>
          <w:sz w:val="28"/>
          <w:szCs w:val="28"/>
        </w:rPr>
        <w:t xml:space="preserve">. </w:t>
      </w:r>
      <w:r w:rsidRPr="00664773">
        <w:rPr>
          <w:sz w:val="28"/>
          <w:szCs w:val="28"/>
        </w:rPr>
        <w:t xml:space="preserve">Министерство коммерции Китайской Народной Республики]. [Электронный документ]. </w:t>
      </w:r>
      <w:r w:rsidRPr="00664773">
        <w:rPr>
          <w:sz w:val="28"/>
          <w:szCs w:val="28"/>
          <w:lang w:val="en-US"/>
        </w:rPr>
        <w:t>URL</w:t>
      </w:r>
      <w:r w:rsidRPr="00664773">
        <w:rPr>
          <w:sz w:val="28"/>
          <w:szCs w:val="28"/>
        </w:rPr>
        <w:t xml:space="preserve">: </w:t>
      </w:r>
      <w:hyperlink r:id="rId18" w:history="1">
        <w:r w:rsidRPr="00664773">
          <w:rPr>
            <w:rStyle w:val="a3"/>
            <w:color w:val="auto"/>
            <w:sz w:val="28"/>
            <w:szCs w:val="28"/>
          </w:rPr>
          <w:t>http://www.mofcom.gov.cn/article/i/jyjl/m/202012/20201203020283.shtml</w:t>
        </w:r>
      </w:hyperlink>
      <w:r w:rsidRPr="00664773">
        <w:rPr>
          <w:sz w:val="28"/>
          <w:szCs w:val="28"/>
        </w:rPr>
        <w:t xml:space="preserve"> </w:t>
      </w:r>
      <w:r w:rsidRPr="00664773">
        <w:rPr>
          <w:sz w:val="28"/>
          <w:szCs w:val="28"/>
          <w:lang w:eastAsia="ar-SA"/>
        </w:rPr>
        <w:t>(Дата обращения 07.11.2020).</w:t>
      </w:r>
    </w:p>
    <w:p w14:paraId="663464DE" w14:textId="77777777" w:rsidR="009C0313" w:rsidRPr="00664773" w:rsidRDefault="009C0313" w:rsidP="009C0313">
      <w:pPr>
        <w:pStyle w:val="a4"/>
        <w:numPr>
          <w:ilvl w:val="0"/>
          <w:numId w:val="6"/>
        </w:numPr>
        <w:spacing w:line="360" w:lineRule="auto"/>
        <w:ind w:left="0" w:firstLine="709"/>
        <w:jc w:val="both"/>
        <w:rPr>
          <w:sz w:val="28"/>
          <w:szCs w:val="28"/>
          <w:lang w:eastAsia="ar-SA"/>
        </w:rPr>
      </w:pPr>
      <w:proofErr w:type="spellStart"/>
      <w:r w:rsidRPr="00664773">
        <w:rPr>
          <w:sz w:val="28"/>
          <w:szCs w:val="28"/>
        </w:rPr>
        <w:t>Шану</w:t>
      </w:r>
      <w:proofErr w:type="spellEnd"/>
      <w:r w:rsidRPr="00664773">
        <w:rPr>
          <w:sz w:val="28"/>
          <w:szCs w:val="28"/>
        </w:rPr>
        <w:t xml:space="preserve"> </w:t>
      </w:r>
      <w:proofErr w:type="spellStart"/>
      <w:r w:rsidRPr="00664773">
        <w:rPr>
          <w:sz w:val="28"/>
          <w:szCs w:val="28"/>
        </w:rPr>
        <w:t>бу</w:t>
      </w:r>
      <w:proofErr w:type="spellEnd"/>
      <w:r w:rsidRPr="00664773">
        <w:rPr>
          <w:sz w:val="28"/>
          <w:szCs w:val="28"/>
        </w:rPr>
        <w:t xml:space="preserve"> </w:t>
      </w:r>
      <w:proofErr w:type="spellStart"/>
      <w:r w:rsidRPr="00664773">
        <w:rPr>
          <w:sz w:val="28"/>
          <w:szCs w:val="28"/>
        </w:rPr>
        <w:t>чжуаньти</w:t>
      </w:r>
      <w:proofErr w:type="spellEnd"/>
      <w:r w:rsidRPr="00664773">
        <w:rPr>
          <w:sz w:val="28"/>
          <w:szCs w:val="28"/>
        </w:rPr>
        <w:t xml:space="preserve"> </w:t>
      </w:r>
      <w:proofErr w:type="spellStart"/>
      <w:r w:rsidRPr="00664773">
        <w:rPr>
          <w:sz w:val="28"/>
          <w:szCs w:val="28"/>
        </w:rPr>
        <w:t>пэйсюнь</w:t>
      </w:r>
      <w:proofErr w:type="spellEnd"/>
      <w:r w:rsidRPr="00664773">
        <w:rPr>
          <w:sz w:val="28"/>
          <w:szCs w:val="28"/>
        </w:rPr>
        <w:t xml:space="preserve"> бань </w:t>
      </w:r>
      <w:proofErr w:type="spellStart"/>
      <w:r w:rsidRPr="00664773">
        <w:rPr>
          <w:sz w:val="28"/>
          <w:szCs w:val="28"/>
        </w:rPr>
        <w:t>вэй</w:t>
      </w:r>
      <w:proofErr w:type="spellEnd"/>
      <w:r w:rsidRPr="00664773">
        <w:rPr>
          <w:sz w:val="28"/>
          <w:szCs w:val="28"/>
        </w:rPr>
        <w:t xml:space="preserve"> </w:t>
      </w:r>
      <w:proofErr w:type="spellStart"/>
      <w:r w:rsidRPr="00664773">
        <w:rPr>
          <w:sz w:val="28"/>
          <w:szCs w:val="28"/>
        </w:rPr>
        <w:t>гэди</w:t>
      </w:r>
      <w:proofErr w:type="spellEnd"/>
      <w:r w:rsidRPr="00664773">
        <w:rPr>
          <w:sz w:val="28"/>
          <w:szCs w:val="28"/>
        </w:rPr>
        <w:t xml:space="preserve"> </w:t>
      </w:r>
      <w:proofErr w:type="spellStart"/>
      <w:r w:rsidRPr="00664773">
        <w:rPr>
          <w:sz w:val="28"/>
          <w:szCs w:val="28"/>
        </w:rPr>
        <w:t>шану</w:t>
      </w:r>
      <w:proofErr w:type="spellEnd"/>
      <w:r w:rsidRPr="00664773">
        <w:rPr>
          <w:sz w:val="28"/>
          <w:szCs w:val="28"/>
        </w:rPr>
        <w:t xml:space="preserve"> </w:t>
      </w:r>
      <w:proofErr w:type="spellStart"/>
      <w:r w:rsidRPr="00664773">
        <w:rPr>
          <w:sz w:val="28"/>
          <w:szCs w:val="28"/>
        </w:rPr>
        <w:t>хайгуань</w:t>
      </w:r>
      <w:proofErr w:type="spellEnd"/>
      <w:r w:rsidRPr="00664773">
        <w:rPr>
          <w:sz w:val="28"/>
          <w:szCs w:val="28"/>
        </w:rPr>
        <w:t xml:space="preserve"> </w:t>
      </w:r>
      <w:proofErr w:type="spellStart"/>
      <w:r w:rsidRPr="00664773">
        <w:rPr>
          <w:sz w:val="28"/>
          <w:szCs w:val="28"/>
        </w:rPr>
        <w:t>шан</w:t>
      </w:r>
      <w:proofErr w:type="spellEnd"/>
      <w:r w:rsidRPr="00664773">
        <w:rPr>
          <w:sz w:val="28"/>
          <w:szCs w:val="28"/>
        </w:rPr>
        <w:t xml:space="preserve"> </w:t>
      </w:r>
      <w:proofErr w:type="spellStart"/>
      <w:r w:rsidRPr="00664773">
        <w:rPr>
          <w:sz w:val="28"/>
          <w:szCs w:val="28"/>
        </w:rPr>
        <w:t>сехуэй</w:t>
      </w:r>
      <w:proofErr w:type="spellEnd"/>
      <w:r w:rsidRPr="00664773">
        <w:rPr>
          <w:sz w:val="28"/>
          <w:szCs w:val="28"/>
        </w:rPr>
        <w:t xml:space="preserve"> </w:t>
      </w:r>
      <w:proofErr w:type="spellStart"/>
      <w:r w:rsidRPr="00664773">
        <w:rPr>
          <w:sz w:val="28"/>
          <w:szCs w:val="28"/>
        </w:rPr>
        <w:t>цзеда</w:t>
      </w:r>
      <w:proofErr w:type="spellEnd"/>
      <w:r w:rsidRPr="00664773">
        <w:rPr>
          <w:sz w:val="28"/>
          <w:szCs w:val="28"/>
        </w:rPr>
        <w:t xml:space="preserve"> </w:t>
      </w:r>
      <w:proofErr w:type="spellStart"/>
      <w:r w:rsidRPr="00664773">
        <w:rPr>
          <w:sz w:val="28"/>
          <w:szCs w:val="28"/>
        </w:rPr>
        <w:t>жухэ</w:t>
      </w:r>
      <w:proofErr w:type="spellEnd"/>
      <w:r w:rsidRPr="00664773">
        <w:rPr>
          <w:sz w:val="28"/>
          <w:szCs w:val="28"/>
        </w:rPr>
        <w:t xml:space="preserve"> юн </w:t>
      </w:r>
      <w:proofErr w:type="spellStart"/>
      <w:r w:rsidRPr="00664773">
        <w:rPr>
          <w:sz w:val="28"/>
          <w:szCs w:val="28"/>
        </w:rPr>
        <w:t>цзу</w:t>
      </w:r>
      <w:proofErr w:type="spellEnd"/>
      <w:r w:rsidRPr="00664773">
        <w:rPr>
          <w:sz w:val="28"/>
          <w:szCs w:val="28"/>
        </w:rPr>
        <w:t xml:space="preserve"> юн хао RCEP </w:t>
      </w:r>
      <w:proofErr w:type="spellStart"/>
      <w:r w:rsidRPr="00664773">
        <w:rPr>
          <w:sz w:val="28"/>
          <w:szCs w:val="28"/>
        </w:rPr>
        <w:t>хунли</w:t>
      </w:r>
      <w:proofErr w:type="spellEnd"/>
      <w:r w:rsidRPr="00664773">
        <w:rPr>
          <w:rFonts w:ascii="SimSun" w:eastAsia="SimSun" w:hAnsi="SimSun" w:cs="MS Gothic"/>
          <w:sz w:val="28"/>
          <w:szCs w:val="28"/>
        </w:rPr>
        <w:t xml:space="preserve"> [</w:t>
      </w:r>
      <w:r w:rsidRPr="00664773">
        <w:rPr>
          <w:rFonts w:ascii="SimSun" w:eastAsia="SimSun" w:hAnsi="SimSun" w:cs="MS Gothic" w:hint="eastAsia"/>
          <w:sz w:val="28"/>
          <w:szCs w:val="28"/>
        </w:rPr>
        <w:t>商</w:t>
      </w:r>
      <w:r w:rsidRPr="00664773">
        <w:rPr>
          <w:rFonts w:ascii="SimSun" w:eastAsia="SimSun" w:hAnsi="SimSun" w:cs="SimSun" w:hint="eastAsia"/>
          <w:sz w:val="28"/>
          <w:szCs w:val="28"/>
        </w:rPr>
        <w:t>务部专题培训班为各地商务海关商协会解答</w:t>
      </w:r>
      <w:r w:rsidRPr="00664773">
        <w:rPr>
          <w:rFonts w:ascii="SimSun" w:eastAsia="SimSun" w:hAnsi="SimSun" w:cs="MS Gothic" w:hint="eastAsia"/>
          <w:sz w:val="28"/>
          <w:szCs w:val="28"/>
        </w:rPr>
        <w:t>如何用足用好</w:t>
      </w:r>
      <w:r w:rsidRPr="00664773">
        <w:rPr>
          <w:rFonts w:ascii="SimSun" w:eastAsia="SimSun" w:hAnsi="SimSun" w:hint="eastAsia"/>
          <w:sz w:val="28"/>
          <w:szCs w:val="28"/>
        </w:rPr>
        <w:t>RCEP</w:t>
      </w:r>
      <w:r w:rsidRPr="00664773">
        <w:rPr>
          <w:rFonts w:ascii="SimSun" w:eastAsia="SimSun" w:hAnsi="SimSun" w:cs="SimSun" w:hint="eastAsia"/>
          <w:sz w:val="28"/>
          <w:szCs w:val="28"/>
        </w:rPr>
        <w:t>红利</w:t>
      </w:r>
      <w:r w:rsidRPr="00664773">
        <w:rPr>
          <w:rFonts w:asciiTheme="minorHAnsi" w:eastAsia="SimSun" w:hAnsiTheme="minorHAnsi" w:cs="SimSun"/>
          <w:sz w:val="28"/>
          <w:szCs w:val="28"/>
        </w:rPr>
        <w:t xml:space="preserve">. </w:t>
      </w:r>
      <w:r w:rsidRPr="00664773">
        <w:rPr>
          <w:sz w:val="28"/>
          <w:szCs w:val="28"/>
        </w:rPr>
        <w:t>Специальный ознакомительный курс Министерства торговли предоставляет ответы местным торговым палатам о том, как в полной мере использовать дивиденды от ВРЭП</w:t>
      </w:r>
      <w:r w:rsidRPr="00664773">
        <w:rPr>
          <w:rFonts w:eastAsia="SimSun"/>
          <w:sz w:val="28"/>
          <w:szCs w:val="28"/>
        </w:rPr>
        <w:t xml:space="preserve">] // </w:t>
      </w:r>
      <w:proofErr w:type="spellStart"/>
      <w:r w:rsidRPr="00664773">
        <w:rPr>
          <w:sz w:val="28"/>
          <w:szCs w:val="28"/>
        </w:rPr>
        <w:t>Чжунхуа</w:t>
      </w:r>
      <w:proofErr w:type="spellEnd"/>
      <w:r w:rsidRPr="00664773">
        <w:rPr>
          <w:sz w:val="28"/>
          <w:szCs w:val="28"/>
        </w:rPr>
        <w:t xml:space="preserve"> </w:t>
      </w:r>
      <w:proofErr w:type="spellStart"/>
      <w:r w:rsidRPr="00664773">
        <w:rPr>
          <w:sz w:val="28"/>
          <w:szCs w:val="28"/>
        </w:rPr>
        <w:t>цюаньго</w:t>
      </w:r>
      <w:proofErr w:type="spellEnd"/>
      <w:r w:rsidRPr="00664773">
        <w:rPr>
          <w:sz w:val="28"/>
          <w:szCs w:val="28"/>
        </w:rPr>
        <w:t xml:space="preserve"> </w:t>
      </w:r>
      <w:proofErr w:type="spellStart"/>
      <w:r w:rsidRPr="00664773">
        <w:rPr>
          <w:sz w:val="28"/>
          <w:szCs w:val="28"/>
        </w:rPr>
        <w:t>гуншанъе</w:t>
      </w:r>
      <w:proofErr w:type="spellEnd"/>
      <w:r w:rsidRPr="00664773">
        <w:rPr>
          <w:sz w:val="28"/>
          <w:szCs w:val="28"/>
        </w:rPr>
        <w:t xml:space="preserve"> </w:t>
      </w:r>
      <w:proofErr w:type="spellStart"/>
      <w:r w:rsidRPr="00664773">
        <w:rPr>
          <w:sz w:val="28"/>
          <w:szCs w:val="28"/>
        </w:rPr>
        <w:t>ляньхэ</w:t>
      </w:r>
      <w:proofErr w:type="spellEnd"/>
      <w:r w:rsidRPr="00664773">
        <w:rPr>
          <w:sz w:val="28"/>
          <w:szCs w:val="28"/>
        </w:rPr>
        <w:t xml:space="preserve"> хуэй </w:t>
      </w:r>
      <w:r w:rsidRPr="00664773">
        <w:rPr>
          <w:rFonts w:eastAsia="SimSun"/>
          <w:sz w:val="28"/>
          <w:szCs w:val="28"/>
        </w:rPr>
        <w:t>[</w:t>
      </w:r>
      <w:r w:rsidRPr="00664773">
        <w:rPr>
          <w:rFonts w:ascii="SimSun" w:eastAsia="SimSun" w:hAnsi="SimSun" w:cs="MS Gothic" w:hint="eastAsia"/>
          <w:sz w:val="28"/>
          <w:szCs w:val="28"/>
          <w:lang w:val="en-US"/>
        </w:rPr>
        <w:t>中</w:t>
      </w:r>
      <w:r w:rsidRPr="00664773">
        <w:rPr>
          <w:rFonts w:ascii="SimSun" w:eastAsia="SimSun" w:hAnsi="SimSun" w:cs="SimSun" w:hint="eastAsia"/>
          <w:sz w:val="28"/>
          <w:szCs w:val="28"/>
          <w:lang w:val="en-US"/>
        </w:rPr>
        <w:t>华全国工商业联合会</w:t>
      </w:r>
      <w:r w:rsidRPr="00664773">
        <w:rPr>
          <w:rFonts w:ascii="SimSun" w:eastAsia="SimSun" w:hAnsi="SimSun" w:cs="SimSun"/>
          <w:sz w:val="28"/>
          <w:szCs w:val="28"/>
        </w:rPr>
        <w:t xml:space="preserve">. </w:t>
      </w:r>
      <w:r w:rsidRPr="00664773">
        <w:rPr>
          <w:iCs/>
          <w:sz w:val="28"/>
          <w:szCs w:val="28"/>
          <w:shd w:val="clear" w:color="auto" w:fill="FFFFFF"/>
        </w:rPr>
        <w:t>Всекитайская федерация промышленности и коммерции</w:t>
      </w:r>
      <w:r w:rsidRPr="00664773">
        <w:rPr>
          <w:rFonts w:eastAsia="SimSun"/>
          <w:sz w:val="28"/>
          <w:szCs w:val="28"/>
        </w:rPr>
        <w:t xml:space="preserve">]. </w:t>
      </w:r>
      <w:r w:rsidRPr="00664773">
        <w:rPr>
          <w:sz w:val="28"/>
          <w:szCs w:val="28"/>
        </w:rPr>
        <w:t xml:space="preserve">[Электронный документ]. </w:t>
      </w:r>
      <w:r w:rsidRPr="00664773">
        <w:rPr>
          <w:sz w:val="28"/>
          <w:szCs w:val="28"/>
          <w:lang w:val="en-US"/>
        </w:rPr>
        <w:t>URL</w:t>
      </w:r>
      <w:r w:rsidRPr="00664773">
        <w:rPr>
          <w:sz w:val="28"/>
          <w:szCs w:val="28"/>
        </w:rPr>
        <w:t xml:space="preserve">: </w:t>
      </w:r>
      <w:hyperlink r:id="rId19" w:history="1">
        <w:r w:rsidRPr="00664773">
          <w:rPr>
            <w:rStyle w:val="a3"/>
            <w:color w:val="auto"/>
            <w:sz w:val="28"/>
            <w:szCs w:val="28"/>
            <w:lang w:val="en-US"/>
          </w:rPr>
          <w:t>http</w:t>
        </w:r>
        <w:r w:rsidRPr="00664773">
          <w:rPr>
            <w:rStyle w:val="a3"/>
            <w:color w:val="auto"/>
            <w:sz w:val="28"/>
            <w:szCs w:val="28"/>
          </w:rPr>
          <w:t>://</w:t>
        </w:r>
        <w:r w:rsidRPr="00664773">
          <w:rPr>
            <w:rStyle w:val="a3"/>
            <w:color w:val="auto"/>
            <w:sz w:val="28"/>
            <w:szCs w:val="28"/>
            <w:lang w:val="en-US"/>
          </w:rPr>
          <w:t>www</w:t>
        </w:r>
        <w:r w:rsidRPr="00664773">
          <w:rPr>
            <w:rStyle w:val="a3"/>
            <w:color w:val="auto"/>
            <w:sz w:val="28"/>
            <w:szCs w:val="28"/>
          </w:rPr>
          <w:t>.</w:t>
        </w:r>
        <w:proofErr w:type="spellStart"/>
        <w:r w:rsidRPr="00664773">
          <w:rPr>
            <w:rStyle w:val="a3"/>
            <w:color w:val="auto"/>
            <w:sz w:val="28"/>
            <w:szCs w:val="28"/>
            <w:lang w:val="en-US"/>
          </w:rPr>
          <w:t>acfic</w:t>
        </w:r>
        <w:proofErr w:type="spellEnd"/>
        <w:r w:rsidRPr="00664773">
          <w:rPr>
            <w:rStyle w:val="a3"/>
            <w:color w:val="auto"/>
            <w:sz w:val="28"/>
            <w:szCs w:val="28"/>
          </w:rPr>
          <w:t>.</w:t>
        </w:r>
        <w:r w:rsidRPr="00664773">
          <w:rPr>
            <w:rStyle w:val="a3"/>
            <w:color w:val="auto"/>
            <w:sz w:val="28"/>
            <w:szCs w:val="28"/>
            <w:lang w:val="en-US"/>
          </w:rPr>
          <w:t>org</w:t>
        </w:r>
        <w:r w:rsidRPr="00664773">
          <w:rPr>
            <w:rStyle w:val="a3"/>
            <w:color w:val="auto"/>
            <w:sz w:val="28"/>
            <w:szCs w:val="28"/>
          </w:rPr>
          <w:t>.</w:t>
        </w:r>
        <w:proofErr w:type="spellStart"/>
        <w:r w:rsidRPr="00664773">
          <w:rPr>
            <w:rStyle w:val="a3"/>
            <w:color w:val="auto"/>
            <w:sz w:val="28"/>
            <w:szCs w:val="28"/>
            <w:lang w:val="en-US"/>
          </w:rPr>
          <w:t>cn</w:t>
        </w:r>
        <w:proofErr w:type="spellEnd"/>
        <w:r w:rsidRPr="00664773">
          <w:rPr>
            <w:rStyle w:val="a3"/>
            <w:color w:val="auto"/>
            <w:sz w:val="28"/>
            <w:szCs w:val="28"/>
          </w:rPr>
          <w:t>/</w:t>
        </w:r>
        <w:proofErr w:type="spellStart"/>
        <w:r w:rsidRPr="00664773">
          <w:rPr>
            <w:rStyle w:val="a3"/>
            <w:color w:val="auto"/>
            <w:sz w:val="28"/>
            <w:szCs w:val="28"/>
            <w:lang w:val="en-US"/>
          </w:rPr>
          <w:t>ddgh</w:t>
        </w:r>
        <w:proofErr w:type="spellEnd"/>
        <w:r w:rsidRPr="00664773">
          <w:rPr>
            <w:rStyle w:val="a3"/>
            <w:color w:val="auto"/>
            <w:sz w:val="28"/>
            <w:szCs w:val="28"/>
          </w:rPr>
          <w:t>/</w:t>
        </w:r>
        <w:proofErr w:type="spellStart"/>
        <w:r w:rsidRPr="00664773">
          <w:rPr>
            <w:rStyle w:val="a3"/>
            <w:color w:val="auto"/>
            <w:sz w:val="28"/>
            <w:szCs w:val="28"/>
            <w:lang w:val="en-US"/>
          </w:rPr>
          <w:t>bwzc</w:t>
        </w:r>
        <w:proofErr w:type="spellEnd"/>
        <w:r w:rsidRPr="00664773">
          <w:rPr>
            <w:rStyle w:val="a3"/>
            <w:color w:val="auto"/>
            <w:sz w:val="28"/>
            <w:szCs w:val="28"/>
          </w:rPr>
          <w:t>/202101/</w:t>
        </w:r>
        <w:r w:rsidRPr="00664773">
          <w:rPr>
            <w:rStyle w:val="a3"/>
            <w:color w:val="auto"/>
            <w:sz w:val="28"/>
            <w:szCs w:val="28"/>
            <w:lang w:val="en-US"/>
          </w:rPr>
          <w:t>t</w:t>
        </w:r>
        <w:r w:rsidRPr="00664773">
          <w:rPr>
            <w:rStyle w:val="a3"/>
            <w:color w:val="auto"/>
            <w:sz w:val="28"/>
            <w:szCs w:val="28"/>
          </w:rPr>
          <w:t>20210121_252186.</w:t>
        </w:r>
        <w:r w:rsidRPr="00664773">
          <w:rPr>
            <w:rStyle w:val="a3"/>
            <w:color w:val="auto"/>
            <w:sz w:val="28"/>
            <w:szCs w:val="28"/>
            <w:lang w:val="en-US"/>
          </w:rPr>
          <w:t>html</w:t>
        </w:r>
      </w:hyperlink>
      <w:r w:rsidRPr="00664773">
        <w:rPr>
          <w:sz w:val="28"/>
          <w:szCs w:val="28"/>
        </w:rPr>
        <w:t xml:space="preserve"> (</w:t>
      </w:r>
      <w:r w:rsidRPr="00664773">
        <w:rPr>
          <w:sz w:val="28"/>
          <w:szCs w:val="28"/>
          <w:lang w:eastAsia="ar-SA"/>
        </w:rPr>
        <w:t xml:space="preserve">Дата </w:t>
      </w:r>
      <w:r w:rsidRPr="00664773">
        <w:rPr>
          <w:sz w:val="28"/>
          <w:szCs w:val="28"/>
          <w:lang w:eastAsia="ar-SA"/>
        </w:rPr>
        <w:lastRenderedPageBreak/>
        <w:t>обращения 09.11.2020</w:t>
      </w:r>
      <w:r w:rsidRPr="00664773">
        <w:rPr>
          <w:sz w:val="28"/>
          <w:szCs w:val="28"/>
        </w:rPr>
        <w:t>).</w:t>
      </w:r>
    </w:p>
    <w:p w14:paraId="7C44F5C2" w14:textId="77777777" w:rsidR="009D200C" w:rsidRDefault="009D200C" w:rsidP="009D200C">
      <w:pPr>
        <w:pStyle w:val="a4"/>
        <w:spacing w:line="360" w:lineRule="auto"/>
        <w:ind w:left="709"/>
        <w:jc w:val="both"/>
        <w:rPr>
          <w:sz w:val="28"/>
          <w:szCs w:val="28"/>
          <w:lang w:eastAsia="ar-SA"/>
        </w:rPr>
      </w:pPr>
    </w:p>
    <w:p w14:paraId="408AD667" w14:textId="58926F70" w:rsidR="009913E8" w:rsidRPr="00FA5D8A" w:rsidRDefault="009913E8" w:rsidP="009913E8">
      <w:pPr>
        <w:pStyle w:val="a4"/>
        <w:spacing w:line="360" w:lineRule="auto"/>
        <w:ind w:left="1069"/>
        <w:jc w:val="both"/>
        <w:rPr>
          <w:i/>
          <w:sz w:val="28"/>
          <w:szCs w:val="28"/>
        </w:rPr>
      </w:pPr>
      <w:r w:rsidRPr="00FA5D8A">
        <w:rPr>
          <w:i/>
          <w:sz w:val="28"/>
          <w:szCs w:val="28"/>
        </w:rPr>
        <w:t>На английском:</w:t>
      </w:r>
    </w:p>
    <w:p w14:paraId="149684FA" w14:textId="77777777" w:rsidR="00100B6C" w:rsidRPr="00463A6A" w:rsidRDefault="00100B6C" w:rsidP="00D837C1">
      <w:pPr>
        <w:pStyle w:val="a4"/>
        <w:numPr>
          <w:ilvl w:val="0"/>
          <w:numId w:val="6"/>
        </w:numPr>
        <w:spacing w:line="360" w:lineRule="auto"/>
        <w:ind w:left="0" w:firstLine="709"/>
        <w:jc w:val="both"/>
        <w:rPr>
          <w:sz w:val="28"/>
          <w:szCs w:val="28"/>
          <w:lang w:eastAsia="ar-SA"/>
        </w:rPr>
      </w:pPr>
      <w:r w:rsidRPr="00463A6A">
        <w:rPr>
          <w:sz w:val="28"/>
          <w:szCs w:val="28"/>
          <w:lang w:val="en-US" w:eastAsia="ar-SA"/>
        </w:rPr>
        <w:t xml:space="preserve">10 best countries to invest in post-COVID // CEO Magazine. </w:t>
      </w:r>
      <w:r w:rsidRPr="00083CD6">
        <w:rPr>
          <w:sz w:val="28"/>
          <w:szCs w:val="28"/>
          <w:lang w:eastAsia="ar-SA"/>
        </w:rPr>
        <w:t xml:space="preserve">[Электронный ресурс]. </w:t>
      </w:r>
      <w:r w:rsidRPr="00463A6A">
        <w:rPr>
          <w:sz w:val="28"/>
          <w:szCs w:val="28"/>
          <w:lang w:val="en-US" w:eastAsia="ar-SA"/>
        </w:rPr>
        <w:t>URL</w:t>
      </w:r>
      <w:r w:rsidRPr="00463A6A">
        <w:rPr>
          <w:sz w:val="28"/>
          <w:szCs w:val="28"/>
          <w:lang w:eastAsia="ar-SA"/>
        </w:rPr>
        <w:t xml:space="preserve">: </w:t>
      </w:r>
      <w:r w:rsidRPr="00463A6A">
        <w:rPr>
          <w:sz w:val="28"/>
          <w:szCs w:val="28"/>
          <w:lang w:val="en-US" w:eastAsia="ar-SA"/>
        </w:rPr>
        <w:t>https</w:t>
      </w:r>
      <w:r w:rsidRPr="00463A6A">
        <w:rPr>
          <w:sz w:val="28"/>
          <w:szCs w:val="28"/>
          <w:lang w:eastAsia="ar-SA"/>
        </w:rPr>
        <w:t>://</w:t>
      </w:r>
      <w:r w:rsidRPr="00463A6A">
        <w:rPr>
          <w:sz w:val="28"/>
          <w:szCs w:val="28"/>
          <w:lang w:val="en-US" w:eastAsia="ar-SA"/>
        </w:rPr>
        <w:t>www</w:t>
      </w:r>
      <w:r w:rsidRPr="00463A6A">
        <w:rPr>
          <w:sz w:val="28"/>
          <w:szCs w:val="28"/>
          <w:lang w:eastAsia="ar-SA"/>
        </w:rPr>
        <w:t>.</w:t>
      </w:r>
      <w:proofErr w:type="spellStart"/>
      <w:r w:rsidRPr="00463A6A">
        <w:rPr>
          <w:sz w:val="28"/>
          <w:szCs w:val="28"/>
          <w:lang w:val="en-US" w:eastAsia="ar-SA"/>
        </w:rPr>
        <w:t>theceomagazine</w:t>
      </w:r>
      <w:proofErr w:type="spellEnd"/>
      <w:r w:rsidRPr="00463A6A">
        <w:rPr>
          <w:sz w:val="28"/>
          <w:szCs w:val="28"/>
          <w:lang w:eastAsia="ar-SA"/>
        </w:rPr>
        <w:t>.</w:t>
      </w:r>
      <w:r w:rsidRPr="00463A6A">
        <w:rPr>
          <w:sz w:val="28"/>
          <w:szCs w:val="28"/>
          <w:lang w:val="en-US" w:eastAsia="ar-SA"/>
        </w:rPr>
        <w:t>com</w:t>
      </w:r>
      <w:r w:rsidRPr="00463A6A">
        <w:rPr>
          <w:sz w:val="28"/>
          <w:szCs w:val="28"/>
          <w:lang w:eastAsia="ar-SA"/>
        </w:rPr>
        <w:t>/</w:t>
      </w:r>
      <w:r w:rsidRPr="00463A6A">
        <w:rPr>
          <w:sz w:val="28"/>
          <w:szCs w:val="28"/>
          <w:lang w:val="en-US" w:eastAsia="ar-SA"/>
        </w:rPr>
        <w:t>business</w:t>
      </w:r>
      <w:r w:rsidRPr="00463A6A">
        <w:rPr>
          <w:sz w:val="28"/>
          <w:szCs w:val="28"/>
          <w:lang w:eastAsia="ar-SA"/>
        </w:rPr>
        <w:t>/</w:t>
      </w:r>
      <w:r w:rsidRPr="00463A6A">
        <w:rPr>
          <w:sz w:val="28"/>
          <w:szCs w:val="28"/>
          <w:lang w:val="en-US" w:eastAsia="ar-SA"/>
        </w:rPr>
        <w:t>finance</w:t>
      </w:r>
      <w:r w:rsidRPr="00463A6A">
        <w:rPr>
          <w:sz w:val="28"/>
          <w:szCs w:val="28"/>
          <w:lang w:eastAsia="ar-SA"/>
        </w:rPr>
        <w:t>/</w:t>
      </w:r>
      <w:r w:rsidRPr="00463A6A">
        <w:rPr>
          <w:sz w:val="28"/>
          <w:szCs w:val="28"/>
          <w:lang w:val="en-US" w:eastAsia="ar-SA"/>
        </w:rPr>
        <w:t>countries</w:t>
      </w:r>
      <w:r w:rsidRPr="00463A6A">
        <w:rPr>
          <w:sz w:val="28"/>
          <w:szCs w:val="28"/>
          <w:lang w:eastAsia="ar-SA"/>
        </w:rPr>
        <w:t>-</w:t>
      </w:r>
      <w:r w:rsidRPr="00463A6A">
        <w:rPr>
          <w:sz w:val="28"/>
          <w:szCs w:val="28"/>
          <w:lang w:val="en-US" w:eastAsia="ar-SA"/>
        </w:rPr>
        <w:t>invest</w:t>
      </w:r>
      <w:r w:rsidRPr="00463A6A">
        <w:rPr>
          <w:sz w:val="28"/>
          <w:szCs w:val="28"/>
          <w:lang w:eastAsia="ar-SA"/>
        </w:rPr>
        <w:t xml:space="preserve">/ </w:t>
      </w:r>
      <w:r>
        <w:rPr>
          <w:sz w:val="28"/>
          <w:szCs w:val="28"/>
          <w:lang w:eastAsia="ar-SA"/>
        </w:rPr>
        <w:t>(</w:t>
      </w:r>
      <w:r w:rsidRPr="00463A6A">
        <w:rPr>
          <w:sz w:val="28"/>
          <w:szCs w:val="28"/>
          <w:lang w:eastAsia="ar-SA"/>
        </w:rPr>
        <w:t>Дата обращения: 23.04.2021</w:t>
      </w:r>
      <w:r>
        <w:rPr>
          <w:sz w:val="28"/>
          <w:szCs w:val="28"/>
          <w:lang w:eastAsia="ar-SA"/>
        </w:rPr>
        <w:t>).</w:t>
      </w:r>
    </w:p>
    <w:p w14:paraId="6D781C92" w14:textId="77777777" w:rsidR="00100B6C" w:rsidRDefault="00100B6C" w:rsidP="00D837C1">
      <w:pPr>
        <w:pStyle w:val="a4"/>
        <w:numPr>
          <w:ilvl w:val="0"/>
          <w:numId w:val="6"/>
        </w:numPr>
        <w:spacing w:line="360" w:lineRule="auto"/>
        <w:ind w:left="0" w:firstLine="709"/>
        <w:jc w:val="both"/>
        <w:rPr>
          <w:sz w:val="28"/>
          <w:szCs w:val="28"/>
          <w:lang w:eastAsia="ar-SA"/>
        </w:rPr>
      </w:pPr>
      <w:r w:rsidRPr="00A81625">
        <w:rPr>
          <w:sz w:val="28"/>
          <w:szCs w:val="28"/>
          <w:lang w:val="en-US" w:eastAsia="ar-SA"/>
        </w:rPr>
        <w:t xml:space="preserve">Australia blocks China's Huawei from broadband tender // Reuters. </w:t>
      </w:r>
      <w:bookmarkStart w:id="21" w:name="_Hlk73182870"/>
      <w:r w:rsidRPr="000E275B">
        <w:rPr>
          <w:sz w:val="28"/>
          <w:szCs w:val="28"/>
          <w:lang w:eastAsia="ar-SA"/>
        </w:rPr>
        <w:t xml:space="preserve">[Электронный ресурс]. </w:t>
      </w:r>
      <w:bookmarkEnd w:id="21"/>
      <w:proofErr w:type="gramStart"/>
      <w:r w:rsidRPr="00A81625">
        <w:rPr>
          <w:sz w:val="28"/>
          <w:szCs w:val="28"/>
          <w:lang w:eastAsia="ar-SA"/>
        </w:rPr>
        <w:t>URL:https://www.reuters.com/article/us-australia-huawei-nbn/australia-blocks-chinas-huawei-from-broadband-tender-idUSBRE82P0GA20120326</w:t>
      </w:r>
      <w:proofErr w:type="gramEnd"/>
      <w:r w:rsidRPr="00A81625">
        <w:rPr>
          <w:sz w:val="28"/>
          <w:szCs w:val="28"/>
          <w:lang w:eastAsia="ar-SA"/>
        </w:rPr>
        <w:t xml:space="preserve"> </w:t>
      </w:r>
      <w:r>
        <w:rPr>
          <w:sz w:val="28"/>
          <w:szCs w:val="28"/>
          <w:lang w:eastAsia="ar-SA"/>
        </w:rPr>
        <w:t>(</w:t>
      </w:r>
      <w:r w:rsidRPr="00A81625">
        <w:rPr>
          <w:sz w:val="28"/>
          <w:szCs w:val="28"/>
          <w:lang w:eastAsia="ar-SA"/>
        </w:rPr>
        <w:t>Дата обращения 16.04.2021</w:t>
      </w:r>
      <w:r>
        <w:rPr>
          <w:sz w:val="28"/>
          <w:szCs w:val="28"/>
          <w:lang w:eastAsia="ar-SA"/>
        </w:rPr>
        <w:t>).</w:t>
      </w:r>
    </w:p>
    <w:p w14:paraId="33ECFE42" w14:textId="77777777" w:rsidR="00100B6C" w:rsidRDefault="00100B6C" w:rsidP="00D837C1">
      <w:pPr>
        <w:pStyle w:val="a4"/>
        <w:numPr>
          <w:ilvl w:val="0"/>
          <w:numId w:val="6"/>
        </w:numPr>
        <w:spacing w:line="360" w:lineRule="auto"/>
        <w:ind w:left="0" w:firstLine="709"/>
        <w:jc w:val="both"/>
        <w:rPr>
          <w:sz w:val="28"/>
          <w:szCs w:val="28"/>
          <w:lang w:eastAsia="ar-SA"/>
        </w:rPr>
      </w:pPr>
      <w:r w:rsidRPr="004C7805">
        <w:rPr>
          <w:sz w:val="28"/>
          <w:szCs w:val="28"/>
          <w:lang w:eastAsia="ar-SA"/>
        </w:rPr>
        <w:t xml:space="preserve"> </w:t>
      </w:r>
      <w:r w:rsidRPr="00FA5D8A">
        <w:rPr>
          <w:sz w:val="28"/>
          <w:szCs w:val="28"/>
          <w:lang w:val="en-US" w:eastAsia="ar-SA"/>
        </w:rPr>
        <w:t xml:space="preserve">Australia-China Business Awards // the Australian Chamber of Commerce in Shanghai. </w:t>
      </w:r>
      <w:bookmarkStart w:id="22" w:name="_Hlk73182696"/>
      <w:r w:rsidRPr="00664773">
        <w:rPr>
          <w:sz w:val="28"/>
          <w:szCs w:val="28"/>
        </w:rPr>
        <w:t>[Электронный ресурс].</w:t>
      </w:r>
      <w:r>
        <w:rPr>
          <w:sz w:val="28"/>
          <w:szCs w:val="28"/>
        </w:rPr>
        <w:t xml:space="preserve"> </w:t>
      </w:r>
      <w:bookmarkEnd w:id="22"/>
      <w:r w:rsidRPr="00FA5D8A">
        <w:rPr>
          <w:sz w:val="28"/>
          <w:szCs w:val="28"/>
          <w:lang w:val="en-US" w:eastAsia="ar-SA"/>
        </w:rPr>
        <w:t>URL</w:t>
      </w:r>
      <w:r w:rsidRPr="00FA5D8A">
        <w:rPr>
          <w:sz w:val="28"/>
          <w:szCs w:val="28"/>
          <w:lang w:eastAsia="ar-SA"/>
        </w:rPr>
        <w:t xml:space="preserve">: </w:t>
      </w:r>
      <w:hyperlink r:id="rId20" w:history="1">
        <w:r w:rsidRPr="00FA5D8A">
          <w:rPr>
            <w:rStyle w:val="a3"/>
            <w:color w:val="auto"/>
            <w:sz w:val="28"/>
            <w:szCs w:val="28"/>
            <w:u w:val="none"/>
            <w:lang w:val="en-US" w:eastAsia="ar-SA"/>
          </w:rPr>
          <w:t>http</w:t>
        </w:r>
        <w:r w:rsidRPr="00FA5D8A">
          <w:rPr>
            <w:rStyle w:val="a3"/>
            <w:color w:val="auto"/>
            <w:sz w:val="28"/>
            <w:szCs w:val="28"/>
            <w:u w:val="none"/>
            <w:lang w:eastAsia="ar-SA"/>
          </w:rPr>
          <w:t>://</w:t>
        </w:r>
        <w:r w:rsidRPr="00FA5D8A">
          <w:rPr>
            <w:rStyle w:val="a3"/>
            <w:color w:val="auto"/>
            <w:sz w:val="28"/>
            <w:szCs w:val="28"/>
            <w:u w:val="none"/>
            <w:lang w:val="en-US" w:eastAsia="ar-SA"/>
          </w:rPr>
          <w:t>www</w:t>
        </w:r>
        <w:r w:rsidRPr="00FA5D8A">
          <w:rPr>
            <w:rStyle w:val="a3"/>
            <w:color w:val="auto"/>
            <w:sz w:val="28"/>
            <w:szCs w:val="28"/>
            <w:u w:val="none"/>
            <w:lang w:eastAsia="ar-SA"/>
          </w:rPr>
          <w:t>.</w:t>
        </w:r>
        <w:proofErr w:type="spellStart"/>
        <w:r w:rsidRPr="00FA5D8A">
          <w:rPr>
            <w:rStyle w:val="a3"/>
            <w:color w:val="auto"/>
            <w:sz w:val="28"/>
            <w:szCs w:val="28"/>
            <w:u w:val="none"/>
            <w:lang w:val="en-US" w:eastAsia="ar-SA"/>
          </w:rPr>
          <w:t>austcham</w:t>
        </w:r>
        <w:proofErr w:type="spellEnd"/>
        <w:r w:rsidRPr="00FA5D8A">
          <w:rPr>
            <w:rStyle w:val="a3"/>
            <w:color w:val="auto"/>
            <w:sz w:val="28"/>
            <w:szCs w:val="28"/>
            <w:u w:val="none"/>
            <w:lang w:eastAsia="ar-SA"/>
          </w:rPr>
          <w:t>-</w:t>
        </w:r>
        <w:proofErr w:type="spellStart"/>
        <w:r w:rsidRPr="00FA5D8A">
          <w:rPr>
            <w:rStyle w:val="a3"/>
            <w:color w:val="auto"/>
            <w:sz w:val="28"/>
            <w:szCs w:val="28"/>
            <w:u w:val="none"/>
            <w:lang w:val="en-US" w:eastAsia="ar-SA"/>
          </w:rPr>
          <w:t>acba</w:t>
        </w:r>
        <w:proofErr w:type="spellEnd"/>
        <w:r w:rsidRPr="00FA5D8A">
          <w:rPr>
            <w:rStyle w:val="a3"/>
            <w:color w:val="auto"/>
            <w:sz w:val="28"/>
            <w:szCs w:val="28"/>
            <w:u w:val="none"/>
            <w:lang w:eastAsia="ar-SA"/>
          </w:rPr>
          <w:t>.</w:t>
        </w:r>
        <w:r w:rsidRPr="00FA5D8A">
          <w:rPr>
            <w:rStyle w:val="a3"/>
            <w:color w:val="auto"/>
            <w:sz w:val="28"/>
            <w:szCs w:val="28"/>
            <w:u w:val="none"/>
            <w:lang w:val="en-US" w:eastAsia="ar-SA"/>
          </w:rPr>
          <w:t>com</w:t>
        </w:r>
        <w:r w:rsidRPr="00FA5D8A">
          <w:rPr>
            <w:rStyle w:val="a3"/>
            <w:color w:val="auto"/>
            <w:sz w:val="28"/>
            <w:szCs w:val="28"/>
            <w:u w:val="none"/>
            <w:lang w:eastAsia="ar-SA"/>
          </w:rPr>
          <w:t>/</w:t>
        </w:r>
        <w:r w:rsidRPr="00FA5D8A">
          <w:rPr>
            <w:rStyle w:val="a3"/>
            <w:color w:val="auto"/>
            <w:sz w:val="28"/>
            <w:szCs w:val="28"/>
            <w:u w:val="none"/>
            <w:lang w:val="en-US" w:eastAsia="ar-SA"/>
          </w:rPr>
          <w:t>about</w:t>
        </w:r>
        <w:r w:rsidRPr="00FA5D8A">
          <w:rPr>
            <w:rStyle w:val="a3"/>
            <w:color w:val="auto"/>
            <w:sz w:val="28"/>
            <w:szCs w:val="28"/>
            <w:u w:val="none"/>
            <w:lang w:eastAsia="ar-SA"/>
          </w:rPr>
          <w:t>-</w:t>
        </w:r>
        <w:proofErr w:type="spellStart"/>
        <w:r w:rsidRPr="00FA5D8A">
          <w:rPr>
            <w:rStyle w:val="a3"/>
            <w:color w:val="auto"/>
            <w:sz w:val="28"/>
            <w:szCs w:val="28"/>
            <w:u w:val="none"/>
            <w:lang w:val="en-US" w:eastAsia="ar-SA"/>
          </w:rPr>
          <w:t>acba</w:t>
        </w:r>
        <w:proofErr w:type="spellEnd"/>
        <w:r w:rsidRPr="00FA5D8A">
          <w:rPr>
            <w:rStyle w:val="a3"/>
            <w:color w:val="auto"/>
            <w:sz w:val="28"/>
            <w:szCs w:val="28"/>
            <w:u w:val="none"/>
            <w:lang w:eastAsia="ar-SA"/>
          </w:rPr>
          <w:t>-</w:t>
        </w:r>
        <w:r w:rsidRPr="00FA5D8A">
          <w:rPr>
            <w:rStyle w:val="a3"/>
            <w:color w:val="auto"/>
            <w:sz w:val="28"/>
            <w:szCs w:val="28"/>
            <w:u w:val="none"/>
            <w:lang w:val="en-US" w:eastAsia="ar-SA"/>
          </w:rPr>
          <w:t>awards</w:t>
        </w:r>
      </w:hyperlink>
      <w:r w:rsidRPr="00FA5D8A">
        <w:rPr>
          <w:sz w:val="28"/>
          <w:szCs w:val="28"/>
          <w:lang w:eastAsia="ar-SA"/>
        </w:rPr>
        <w:t xml:space="preserve"> (Дата обращения 15.11.2020).</w:t>
      </w:r>
    </w:p>
    <w:p w14:paraId="25E2EF23" w14:textId="77777777" w:rsidR="00100B6C" w:rsidRDefault="00100B6C" w:rsidP="00D837C1">
      <w:pPr>
        <w:pStyle w:val="a4"/>
        <w:numPr>
          <w:ilvl w:val="0"/>
          <w:numId w:val="6"/>
        </w:numPr>
        <w:spacing w:line="360" w:lineRule="auto"/>
        <w:ind w:left="0" w:firstLine="709"/>
        <w:jc w:val="both"/>
        <w:rPr>
          <w:sz w:val="28"/>
          <w:szCs w:val="28"/>
          <w:lang w:eastAsia="ar-SA"/>
        </w:rPr>
      </w:pPr>
      <w:r w:rsidRPr="007D5E3F">
        <w:rPr>
          <w:sz w:val="28"/>
          <w:szCs w:val="28"/>
          <w:lang w:val="en-US" w:eastAsia="ar-SA"/>
        </w:rPr>
        <w:t xml:space="preserve">Blocking Chinese gas takeover won’t damage Australia’s foreign investment pipeline // The Conversation. </w:t>
      </w:r>
      <w:r w:rsidRPr="000E275B">
        <w:rPr>
          <w:sz w:val="28"/>
          <w:szCs w:val="28"/>
          <w:lang w:eastAsia="ar-SA"/>
        </w:rPr>
        <w:t xml:space="preserve">[Электронный ресурс]. </w:t>
      </w:r>
      <w:r w:rsidRPr="007D5E3F">
        <w:rPr>
          <w:sz w:val="28"/>
          <w:szCs w:val="28"/>
          <w:lang w:eastAsia="ar-SA"/>
        </w:rPr>
        <w:t xml:space="preserve">URL: https://theconversation.com/blocking-chinese-gas-takeover-wont-damage-australias-foreign-investment-pipeline-103902 </w:t>
      </w:r>
      <w:r>
        <w:rPr>
          <w:sz w:val="28"/>
          <w:szCs w:val="28"/>
          <w:lang w:eastAsia="ar-SA"/>
        </w:rPr>
        <w:t>(</w:t>
      </w:r>
      <w:r w:rsidRPr="007D5E3F">
        <w:rPr>
          <w:sz w:val="28"/>
          <w:szCs w:val="28"/>
          <w:lang w:eastAsia="ar-SA"/>
        </w:rPr>
        <w:t>Дата обращения: 15.05.2021</w:t>
      </w:r>
      <w:r>
        <w:rPr>
          <w:sz w:val="28"/>
          <w:szCs w:val="28"/>
          <w:lang w:eastAsia="ar-SA"/>
        </w:rPr>
        <w:t>).</w:t>
      </w:r>
    </w:p>
    <w:p w14:paraId="0DFCDE4C" w14:textId="77777777" w:rsidR="00100B6C" w:rsidRDefault="00100B6C" w:rsidP="00D837C1">
      <w:pPr>
        <w:pStyle w:val="a4"/>
        <w:numPr>
          <w:ilvl w:val="0"/>
          <w:numId w:val="6"/>
        </w:numPr>
        <w:spacing w:line="360" w:lineRule="auto"/>
        <w:ind w:left="0" w:firstLine="709"/>
        <w:jc w:val="both"/>
        <w:rPr>
          <w:sz w:val="28"/>
          <w:szCs w:val="28"/>
          <w:lang w:eastAsia="ar-SA"/>
        </w:rPr>
      </w:pPr>
      <w:r w:rsidRPr="003269C4">
        <w:rPr>
          <w:sz w:val="28"/>
          <w:szCs w:val="28"/>
          <w:lang w:val="en-US" w:eastAsia="ar-SA"/>
        </w:rPr>
        <w:t xml:space="preserve">China FDI to Australia more than halved in 2019, to remain subdued this year, study says // Reuters. </w:t>
      </w:r>
      <w:r w:rsidRPr="000E275B">
        <w:rPr>
          <w:sz w:val="28"/>
          <w:szCs w:val="28"/>
          <w:lang w:eastAsia="ar-SA"/>
        </w:rPr>
        <w:t xml:space="preserve">[Электронный ресурс]. </w:t>
      </w:r>
      <w:r w:rsidRPr="003269C4">
        <w:rPr>
          <w:sz w:val="28"/>
          <w:szCs w:val="28"/>
          <w:lang w:eastAsia="ar-SA"/>
        </w:rPr>
        <w:t xml:space="preserve">URL: https://www.reuters.com/article/instant-article/idUKKBN23G0DP </w:t>
      </w:r>
      <w:r>
        <w:rPr>
          <w:sz w:val="28"/>
          <w:szCs w:val="28"/>
          <w:lang w:eastAsia="ar-SA"/>
        </w:rPr>
        <w:t>(</w:t>
      </w:r>
      <w:r w:rsidRPr="003269C4">
        <w:rPr>
          <w:sz w:val="28"/>
          <w:szCs w:val="28"/>
          <w:lang w:eastAsia="ar-SA"/>
        </w:rPr>
        <w:t>Дата обращения: 15.05.2021</w:t>
      </w:r>
      <w:r>
        <w:rPr>
          <w:sz w:val="28"/>
          <w:szCs w:val="28"/>
          <w:lang w:eastAsia="ar-SA"/>
        </w:rPr>
        <w:t>).</w:t>
      </w:r>
    </w:p>
    <w:p w14:paraId="38E8AF26" w14:textId="77777777" w:rsidR="00100B6C" w:rsidRDefault="00100B6C" w:rsidP="00D837C1">
      <w:pPr>
        <w:pStyle w:val="a4"/>
        <w:numPr>
          <w:ilvl w:val="0"/>
          <w:numId w:val="6"/>
        </w:numPr>
        <w:spacing w:line="360" w:lineRule="auto"/>
        <w:ind w:left="0" w:firstLine="709"/>
        <w:jc w:val="both"/>
        <w:rPr>
          <w:sz w:val="28"/>
          <w:szCs w:val="28"/>
          <w:lang w:eastAsia="ar-SA"/>
        </w:rPr>
      </w:pPr>
      <w:r w:rsidRPr="00700536">
        <w:rPr>
          <w:sz w:val="28"/>
          <w:szCs w:val="28"/>
          <w:lang w:val="en-US" w:eastAsia="ar-SA"/>
        </w:rPr>
        <w:t xml:space="preserve">China to Halt Key Australian Imports in Sweeping Retaliation // Bloomberg. </w:t>
      </w:r>
      <w:r w:rsidRPr="000E275B">
        <w:rPr>
          <w:sz w:val="28"/>
          <w:szCs w:val="28"/>
          <w:lang w:eastAsia="ar-SA"/>
        </w:rPr>
        <w:t xml:space="preserve">[Электронный ресурс]. </w:t>
      </w:r>
      <w:r w:rsidRPr="00700536">
        <w:rPr>
          <w:sz w:val="28"/>
          <w:szCs w:val="28"/>
          <w:lang w:eastAsia="ar-SA"/>
        </w:rPr>
        <w:t xml:space="preserve">URL: https://www.bloomberg.com/news/articles/2020-11-03/china-to-halt-key-australian-commodity-imports-as-tensions-mount?fbclid=IwAR0Sh-VKhzqcDsVkcwgUgnSFnDT_l3_fTdYomYKKk51goZieVczrzYMpQpI </w:t>
      </w:r>
      <w:r>
        <w:rPr>
          <w:sz w:val="28"/>
          <w:szCs w:val="28"/>
          <w:lang w:eastAsia="ar-SA"/>
        </w:rPr>
        <w:t>(</w:t>
      </w:r>
      <w:r w:rsidRPr="00700536">
        <w:rPr>
          <w:sz w:val="28"/>
          <w:szCs w:val="28"/>
          <w:lang w:eastAsia="ar-SA"/>
        </w:rPr>
        <w:t>Дата обращения: 12.03.2021</w:t>
      </w:r>
      <w:r>
        <w:rPr>
          <w:sz w:val="28"/>
          <w:szCs w:val="28"/>
          <w:lang w:eastAsia="ar-SA"/>
        </w:rPr>
        <w:t>).</w:t>
      </w:r>
    </w:p>
    <w:p w14:paraId="51941EB8" w14:textId="77777777" w:rsidR="00100B6C" w:rsidRDefault="00100B6C" w:rsidP="00D837C1">
      <w:pPr>
        <w:pStyle w:val="a4"/>
        <w:numPr>
          <w:ilvl w:val="0"/>
          <w:numId w:val="6"/>
        </w:numPr>
        <w:spacing w:line="360" w:lineRule="auto"/>
        <w:ind w:left="0" w:firstLine="709"/>
        <w:jc w:val="both"/>
        <w:rPr>
          <w:sz w:val="28"/>
          <w:szCs w:val="28"/>
          <w:lang w:eastAsia="ar-SA"/>
        </w:rPr>
      </w:pPr>
      <w:r w:rsidRPr="00700536">
        <w:rPr>
          <w:sz w:val="28"/>
          <w:szCs w:val="28"/>
          <w:lang w:val="en-US" w:eastAsia="ar-SA"/>
        </w:rPr>
        <w:t xml:space="preserve">China warns against threat to ties and investment from Australian 'protectionism' // The Sydney Morning Herald. </w:t>
      </w:r>
      <w:r w:rsidRPr="000E275B">
        <w:rPr>
          <w:sz w:val="28"/>
          <w:szCs w:val="28"/>
          <w:lang w:eastAsia="ar-SA"/>
        </w:rPr>
        <w:t xml:space="preserve">[Электронный ресурс]. </w:t>
      </w:r>
      <w:r w:rsidRPr="00700536">
        <w:rPr>
          <w:sz w:val="28"/>
          <w:szCs w:val="28"/>
          <w:lang w:eastAsia="ar-SA"/>
        </w:rPr>
        <w:t xml:space="preserve">URL: </w:t>
      </w:r>
      <w:r w:rsidRPr="00700536">
        <w:rPr>
          <w:sz w:val="28"/>
          <w:szCs w:val="28"/>
          <w:lang w:eastAsia="ar-SA"/>
        </w:rPr>
        <w:lastRenderedPageBreak/>
        <w:t xml:space="preserve">https://www.smh.com.au/politics/federal/china-warns-against-threat-to-ties-and-investment-from-australian-protectionism-20160817-gquzg8.html </w:t>
      </w:r>
      <w:r>
        <w:rPr>
          <w:sz w:val="28"/>
          <w:szCs w:val="28"/>
          <w:lang w:eastAsia="ar-SA"/>
        </w:rPr>
        <w:t>(</w:t>
      </w:r>
      <w:r w:rsidRPr="00700536">
        <w:rPr>
          <w:sz w:val="28"/>
          <w:szCs w:val="28"/>
          <w:lang w:eastAsia="ar-SA"/>
        </w:rPr>
        <w:t>Дата обращения: 14.05.2021</w:t>
      </w:r>
      <w:r>
        <w:rPr>
          <w:sz w:val="28"/>
          <w:szCs w:val="28"/>
          <w:lang w:eastAsia="ar-SA"/>
        </w:rPr>
        <w:t>).</w:t>
      </w:r>
    </w:p>
    <w:p w14:paraId="3A6B517C" w14:textId="77777777" w:rsidR="00100B6C" w:rsidRDefault="00100B6C" w:rsidP="00D837C1">
      <w:pPr>
        <w:pStyle w:val="a4"/>
        <w:numPr>
          <w:ilvl w:val="0"/>
          <w:numId w:val="6"/>
        </w:numPr>
        <w:spacing w:line="360" w:lineRule="auto"/>
        <w:ind w:left="0" w:firstLine="709"/>
        <w:jc w:val="both"/>
        <w:rPr>
          <w:sz w:val="28"/>
          <w:szCs w:val="28"/>
          <w:lang w:eastAsia="ar-SA"/>
        </w:rPr>
      </w:pPr>
      <w:r w:rsidRPr="006525EC">
        <w:rPr>
          <w:sz w:val="28"/>
          <w:szCs w:val="28"/>
          <w:lang w:val="en-US" w:eastAsia="ar-SA"/>
        </w:rPr>
        <w:t xml:space="preserve">Conditional approval of </w:t>
      </w:r>
      <w:proofErr w:type="spellStart"/>
      <w:r w:rsidRPr="006525EC">
        <w:rPr>
          <w:sz w:val="28"/>
          <w:szCs w:val="28"/>
          <w:lang w:val="en-US" w:eastAsia="ar-SA"/>
        </w:rPr>
        <w:t>Probuild</w:t>
      </w:r>
      <w:proofErr w:type="spellEnd"/>
      <w:r w:rsidRPr="006525EC">
        <w:rPr>
          <w:sz w:val="28"/>
          <w:szCs w:val="28"/>
          <w:lang w:val="en-US" w:eastAsia="ar-SA"/>
        </w:rPr>
        <w:t xml:space="preserve"> buyout rejected due to security risks // Financial Review. </w:t>
      </w:r>
      <w:r w:rsidRPr="000E275B">
        <w:rPr>
          <w:sz w:val="28"/>
          <w:szCs w:val="28"/>
          <w:lang w:eastAsia="ar-SA"/>
        </w:rPr>
        <w:t xml:space="preserve">[Электронный ресурс]. </w:t>
      </w:r>
      <w:r w:rsidRPr="006525EC">
        <w:rPr>
          <w:sz w:val="28"/>
          <w:szCs w:val="28"/>
          <w:lang w:eastAsia="ar-SA"/>
        </w:rPr>
        <w:t xml:space="preserve">URL: https://www.afr.com/politics/federal/conditional-approval-of-probuild-buyout-rejected-due-to-security-risks-20210114-p56u58 </w:t>
      </w:r>
      <w:r>
        <w:rPr>
          <w:sz w:val="28"/>
          <w:szCs w:val="28"/>
          <w:lang w:eastAsia="ar-SA"/>
        </w:rPr>
        <w:t>(</w:t>
      </w:r>
      <w:r w:rsidRPr="006525EC">
        <w:rPr>
          <w:sz w:val="28"/>
          <w:szCs w:val="28"/>
          <w:lang w:eastAsia="ar-SA"/>
        </w:rPr>
        <w:t>Дата обращения: 15.05.2021</w:t>
      </w:r>
      <w:r>
        <w:rPr>
          <w:sz w:val="28"/>
          <w:szCs w:val="28"/>
          <w:lang w:eastAsia="ar-SA"/>
        </w:rPr>
        <w:t>).</w:t>
      </w:r>
    </w:p>
    <w:p w14:paraId="4221D751" w14:textId="77777777" w:rsidR="00100B6C" w:rsidRDefault="00100B6C" w:rsidP="00D837C1">
      <w:pPr>
        <w:pStyle w:val="a4"/>
        <w:numPr>
          <w:ilvl w:val="0"/>
          <w:numId w:val="6"/>
        </w:numPr>
        <w:spacing w:line="360" w:lineRule="auto"/>
        <w:ind w:left="0" w:firstLine="709"/>
        <w:jc w:val="both"/>
        <w:rPr>
          <w:sz w:val="28"/>
          <w:szCs w:val="28"/>
          <w:lang w:eastAsia="ar-SA"/>
        </w:rPr>
      </w:pPr>
      <w:r w:rsidRPr="0021113E">
        <w:rPr>
          <w:sz w:val="28"/>
          <w:szCs w:val="28"/>
          <w:lang w:val="en-US" w:eastAsia="ar-SA"/>
        </w:rPr>
        <w:t xml:space="preserve">Does China dominate global investment? // </w:t>
      </w:r>
      <w:proofErr w:type="spellStart"/>
      <w:r w:rsidRPr="0021113E">
        <w:rPr>
          <w:sz w:val="28"/>
          <w:szCs w:val="28"/>
          <w:lang w:val="en-US" w:eastAsia="ar-SA"/>
        </w:rPr>
        <w:t>ChinaPower</w:t>
      </w:r>
      <w:proofErr w:type="spellEnd"/>
      <w:r w:rsidRPr="0021113E">
        <w:rPr>
          <w:sz w:val="28"/>
          <w:szCs w:val="28"/>
          <w:lang w:val="en-US" w:eastAsia="ar-SA"/>
        </w:rPr>
        <w:t xml:space="preserve">, Center for Strategic and International Studies. </w:t>
      </w:r>
      <w:r w:rsidRPr="000E275B">
        <w:rPr>
          <w:sz w:val="28"/>
          <w:szCs w:val="28"/>
          <w:lang w:eastAsia="ar-SA"/>
        </w:rPr>
        <w:t xml:space="preserve">[Электронный ресурс]. </w:t>
      </w:r>
      <w:r w:rsidRPr="0021113E">
        <w:rPr>
          <w:sz w:val="28"/>
          <w:szCs w:val="28"/>
          <w:lang w:eastAsia="ar-SA"/>
        </w:rPr>
        <w:t xml:space="preserve">URL: https://chinapower.csis.org/china-foreign-direct-investment/ </w:t>
      </w:r>
      <w:r>
        <w:rPr>
          <w:sz w:val="28"/>
          <w:szCs w:val="28"/>
          <w:lang w:eastAsia="ar-SA"/>
        </w:rPr>
        <w:t>(</w:t>
      </w:r>
      <w:r w:rsidRPr="0021113E">
        <w:rPr>
          <w:sz w:val="28"/>
          <w:szCs w:val="28"/>
          <w:lang w:eastAsia="ar-SA"/>
        </w:rPr>
        <w:t>Дата обращения: 15.05.2021</w:t>
      </w:r>
      <w:r>
        <w:rPr>
          <w:sz w:val="28"/>
          <w:szCs w:val="28"/>
          <w:lang w:eastAsia="ar-SA"/>
        </w:rPr>
        <w:t>).</w:t>
      </w:r>
    </w:p>
    <w:p w14:paraId="274E0D07" w14:textId="77777777" w:rsidR="00100B6C" w:rsidRPr="00D837C1" w:rsidRDefault="00100B6C" w:rsidP="00D837C1">
      <w:pPr>
        <w:pStyle w:val="a4"/>
        <w:numPr>
          <w:ilvl w:val="0"/>
          <w:numId w:val="6"/>
        </w:numPr>
        <w:spacing w:line="360" w:lineRule="auto"/>
        <w:ind w:left="0" w:firstLine="709"/>
        <w:jc w:val="both"/>
        <w:rPr>
          <w:sz w:val="28"/>
          <w:szCs w:val="28"/>
          <w:lang w:eastAsia="ar-SA"/>
        </w:rPr>
      </w:pPr>
      <w:r w:rsidRPr="00FA5D8A">
        <w:rPr>
          <w:sz w:val="28"/>
          <w:szCs w:val="28"/>
          <w:lang w:val="en-US"/>
        </w:rPr>
        <w:t>Economic</w:t>
      </w:r>
      <w:r w:rsidRPr="00FA5D8A">
        <w:rPr>
          <w:spacing w:val="59"/>
          <w:sz w:val="28"/>
          <w:szCs w:val="28"/>
          <w:lang w:val="en-US"/>
        </w:rPr>
        <w:t xml:space="preserve"> </w:t>
      </w:r>
      <w:r w:rsidRPr="00FA5D8A">
        <w:rPr>
          <w:sz w:val="28"/>
          <w:szCs w:val="28"/>
          <w:lang w:val="en-US"/>
        </w:rPr>
        <w:t>Roundup</w:t>
      </w:r>
      <w:r w:rsidRPr="00FA5D8A">
        <w:rPr>
          <w:spacing w:val="4"/>
          <w:sz w:val="28"/>
          <w:szCs w:val="28"/>
          <w:lang w:val="en-US"/>
        </w:rPr>
        <w:t xml:space="preserve"> </w:t>
      </w:r>
      <w:r w:rsidRPr="00FA5D8A">
        <w:rPr>
          <w:sz w:val="28"/>
          <w:szCs w:val="28"/>
          <w:lang w:val="en-US"/>
        </w:rPr>
        <w:t>Issue 4,</w:t>
      </w:r>
      <w:r w:rsidRPr="00FA5D8A">
        <w:rPr>
          <w:spacing w:val="1"/>
          <w:sz w:val="28"/>
          <w:szCs w:val="28"/>
          <w:lang w:val="en-US"/>
        </w:rPr>
        <w:t xml:space="preserve"> </w:t>
      </w:r>
      <w:r w:rsidRPr="00FA5D8A">
        <w:rPr>
          <w:sz w:val="28"/>
          <w:szCs w:val="28"/>
          <w:lang w:val="en-US"/>
        </w:rPr>
        <w:t>2012</w:t>
      </w:r>
      <w:r w:rsidRPr="00FA5D8A">
        <w:rPr>
          <w:spacing w:val="3"/>
          <w:sz w:val="28"/>
          <w:szCs w:val="28"/>
          <w:lang w:val="en-US"/>
        </w:rPr>
        <w:t xml:space="preserve"> </w:t>
      </w:r>
      <w:r w:rsidRPr="00FA5D8A">
        <w:rPr>
          <w:sz w:val="28"/>
          <w:szCs w:val="28"/>
          <w:lang w:val="en-US"/>
        </w:rPr>
        <w:t>//</w:t>
      </w:r>
      <w:r w:rsidRPr="00A5233B">
        <w:rPr>
          <w:spacing w:val="1"/>
          <w:sz w:val="28"/>
          <w:szCs w:val="28"/>
          <w:lang w:val="en-US"/>
        </w:rPr>
        <w:t xml:space="preserve"> </w:t>
      </w:r>
      <w:r>
        <w:rPr>
          <w:sz w:val="28"/>
          <w:szCs w:val="28"/>
          <w:lang w:val="en-US"/>
        </w:rPr>
        <w:t>T</w:t>
      </w:r>
      <w:r w:rsidRPr="00A5233B">
        <w:rPr>
          <w:sz w:val="28"/>
          <w:szCs w:val="28"/>
          <w:lang w:val="en-US"/>
        </w:rPr>
        <w:t>he Treasury</w:t>
      </w:r>
      <w:r w:rsidRPr="00A5233B">
        <w:rPr>
          <w:spacing w:val="59"/>
          <w:sz w:val="28"/>
          <w:szCs w:val="28"/>
          <w:lang w:val="en-US"/>
        </w:rPr>
        <w:t xml:space="preserve"> </w:t>
      </w:r>
      <w:r w:rsidRPr="00A5233B">
        <w:rPr>
          <w:sz w:val="28"/>
          <w:szCs w:val="28"/>
          <w:lang w:val="en-US"/>
        </w:rPr>
        <w:t>of</w:t>
      </w:r>
      <w:r w:rsidRPr="00A5233B">
        <w:rPr>
          <w:spacing w:val="3"/>
          <w:sz w:val="28"/>
          <w:szCs w:val="28"/>
          <w:lang w:val="en-US"/>
        </w:rPr>
        <w:t xml:space="preserve"> </w:t>
      </w:r>
      <w:r w:rsidRPr="00A5233B">
        <w:rPr>
          <w:sz w:val="28"/>
          <w:szCs w:val="28"/>
          <w:lang w:val="en-US"/>
        </w:rPr>
        <w:t>Australian</w:t>
      </w:r>
      <w:r w:rsidRPr="00A5233B">
        <w:rPr>
          <w:spacing w:val="3"/>
          <w:sz w:val="28"/>
          <w:szCs w:val="28"/>
          <w:lang w:val="en-US"/>
        </w:rPr>
        <w:t xml:space="preserve"> </w:t>
      </w:r>
      <w:r w:rsidRPr="00A5233B">
        <w:rPr>
          <w:sz w:val="28"/>
          <w:szCs w:val="28"/>
          <w:lang w:val="en-US"/>
        </w:rPr>
        <w:t>Government.</w:t>
      </w:r>
      <w:r w:rsidRPr="00A5233B">
        <w:rPr>
          <w:spacing w:val="1"/>
          <w:sz w:val="28"/>
          <w:szCs w:val="28"/>
          <w:lang w:val="en-US"/>
        </w:rPr>
        <w:t xml:space="preserve"> </w:t>
      </w:r>
      <w:r w:rsidRPr="00664773">
        <w:rPr>
          <w:sz w:val="28"/>
          <w:szCs w:val="28"/>
        </w:rPr>
        <w:t>[Электронный ресурс].</w:t>
      </w:r>
      <w:r w:rsidRPr="00664773">
        <w:rPr>
          <w:kern w:val="28"/>
          <w:sz w:val="28"/>
          <w:szCs w:val="28"/>
        </w:rPr>
        <w:t xml:space="preserve"> </w:t>
      </w:r>
      <w:r w:rsidRPr="00A5233B">
        <w:rPr>
          <w:sz w:val="28"/>
          <w:szCs w:val="28"/>
          <w:lang w:val="en-US"/>
        </w:rPr>
        <w:t>URL</w:t>
      </w:r>
      <w:r w:rsidRPr="00D837C1">
        <w:rPr>
          <w:sz w:val="28"/>
          <w:szCs w:val="28"/>
        </w:rPr>
        <w:t xml:space="preserve">: </w:t>
      </w:r>
      <w:r w:rsidRPr="00D837C1">
        <w:rPr>
          <w:sz w:val="28"/>
          <w:szCs w:val="28"/>
          <w:lang w:val="en-US"/>
        </w:rPr>
        <w:t>https</w:t>
      </w:r>
      <w:r w:rsidRPr="00D837C1">
        <w:rPr>
          <w:sz w:val="28"/>
          <w:szCs w:val="28"/>
        </w:rPr>
        <w:t>://</w:t>
      </w:r>
      <w:r w:rsidRPr="00D837C1">
        <w:rPr>
          <w:sz w:val="28"/>
          <w:szCs w:val="28"/>
          <w:lang w:val="en-US"/>
        </w:rPr>
        <w:t>treasury</w:t>
      </w:r>
      <w:r w:rsidRPr="00D837C1">
        <w:rPr>
          <w:sz w:val="28"/>
          <w:szCs w:val="28"/>
        </w:rPr>
        <w:t>.</w:t>
      </w:r>
      <w:r w:rsidRPr="00D837C1">
        <w:rPr>
          <w:sz w:val="28"/>
          <w:szCs w:val="28"/>
          <w:lang w:val="en-US"/>
        </w:rPr>
        <w:t>gov</w:t>
      </w:r>
      <w:r w:rsidRPr="00D837C1">
        <w:rPr>
          <w:sz w:val="28"/>
          <w:szCs w:val="28"/>
        </w:rPr>
        <w:t>.</w:t>
      </w:r>
      <w:r w:rsidRPr="00D837C1">
        <w:rPr>
          <w:sz w:val="28"/>
          <w:szCs w:val="28"/>
          <w:lang w:val="en-US"/>
        </w:rPr>
        <w:t>au</w:t>
      </w:r>
      <w:r w:rsidRPr="00D837C1">
        <w:rPr>
          <w:sz w:val="28"/>
          <w:szCs w:val="28"/>
        </w:rPr>
        <w:t>/</w:t>
      </w:r>
      <w:r w:rsidRPr="00D837C1">
        <w:rPr>
          <w:sz w:val="28"/>
          <w:szCs w:val="28"/>
          <w:lang w:val="en-US"/>
        </w:rPr>
        <w:t>publication</w:t>
      </w:r>
      <w:r w:rsidRPr="00D837C1">
        <w:rPr>
          <w:sz w:val="28"/>
          <w:szCs w:val="28"/>
        </w:rPr>
        <w:t>/</w:t>
      </w:r>
      <w:r w:rsidRPr="00D837C1">
        <w:rPr>
          <w:sz w:val="28"/>
          <w:szCs w:val="28"/>
          <w:lang w:val="en-US"/>
        </w:rPr>
        <w:t>economic</w:t>
      </w:r>
      <w:r w:rsidRPr="00D837C1">
        <w:rPr>
          <w:sz w:val="28"/>
          <w:szCs w:val="28"/>
        </w:rPr>
        <w:t>-</w:t>
      </w:r>
      <w:r w:rsidRPr="00D837C1">
        <w:rPr>
          <w:sz w:val="28"/>
          <w:szCs w:val="28"/>
          <w:lang w:val="en-US"/>
        </w:rPr>
        <w:t>roundup</w:t>
      </w:r>
      <w:r w:rsidRPr="00D837C1">
        <w:rPr>
          <w:sz w:val="28"/>
          <w:szCs w:val="28"/>
        </w:rPr>
        <w:t>-</w:t>
      </w:r>
      <w:r w:rsidRPr="00D837C1">
        <w:rPr>
          <w:sz w:val="28"/>
          <w:szCs w:val="28"/>
          <w:lang w:val="en-US"/>
        </w:rPr>
        <w:t>issue</w:t>
      </w:r>
      <w:r w:rsidRPr="00D837C1">
        <w:rPr>
          <w:sz w:val="28"/>
          <w:szCs w:val="28"/>
        </w:rPr>
        <w:t>-4-2012/</w:t>
      </w:r>
      <w:proofErr w:type="spellStart"/>
      <w:r w:rsidRPr="00D837C1">
        <w:rPr>
          <w:sz w:val="28"/>
          <w:szCs w:val="28"/>
          <w:lang w:val="en-US"/>
        </w:rPr>
        <w:t>australia</w:t>
      </w:r>
      <w:proofErr w:type="spellEnd"/>
      <w:r w:rsidRPr="00D837C1">
        <w:rPr>
          <w:sz w:val="28"/>
          <w:szCs w:val="28"/>
        </w:rPr>
        <w:t>-</w:t>
      </w:r>
      <w:proofErr w:type="spellStart"/>
      <w:r w:rsidRPr="00D837C1">
        <w:rPr>
          <w:sz w:val="28"/>
          <w:szCs w:val="28"/>
          <w:lang w:val="en-US"/>
        </w:rPr>
        <w:t>china</w:t>
      </w:r>
      <w:proofErr w:type="spellEnd"/>
      <w:r w:rsidRPr="00D837C1">
        <w:rPr>
          <w:sz w:val="28"/>
          <w:szCs w:val="28"/>
        </w:rPr>
        <w:t>-</w:t>
      </w:r>
      <w:r w:rsidRPr="00D837C1">
        <w:rPr>
          <w:sz w:val="28"/>
          <w:szCs w:val="28"/>
          <w:lang w:val="en-US"/>
        </w:rPr>
        <w:t>not</w:t>
      </w:r>
      <w:r w:rsidRPr="00D837C1">
        <w:rPr>
          <w:sz w:val="28"/>
          <w:szCs w:val="28"/>
        </w:rPr>
        <w:t>-</w:t>
      </w:r>
      <w:r w:rsidRPr="00D837C1">
        <w:rPr>
          <w:sz w:val="28"/>
          <w:szCs w:val="28"/>
          <w:lang w:val="en-US"/>
        </w:rPr>
        <w:t>just</w:t>
      </w:r>
      <w:r w:rsidRPr="00D837C1">
        <w:rPr>
          <w:sz w:val="28"/>
          <w:szCs w:val="28"/>
        </w:rPr>
        <w:t>-40-</w:t>
      </w:r>
      <w:r w:rsidRPr="00D837C1">
        <w:rPr>
          <w:sz w:val="28"/>
          <w:szCs w:val="28"/>
          <w:lang w:val="en-US"/>
        </w:rPr>
        <w:t>years</w:t>
      </w:r>
      <w:r w:rsidRPr="00D837C1">
        <w:rPr>
          <w:sz w:val="28"/>
          <w:szCs w:val="28"/>
        </w:rPr>
        <w:t xml:space="preserve"> </w:t>
      </w:r>
      <w:r w:rsidRPr="00D837C1">
        <w:rPr>
          <w:sz w:val="28"/>
          <w:szCs w:val="28"/>
          <w:lang w:eastAsia="ar-SA"/>
        </w:rPr>
        <w:t xml:space="preserve">(Дата обращения </w:t>
      </w:r>
      <w:r w:rsidRPr="00D837C1">
        <w:rPr>
          <w:sz w:val="28"/>
          <w:szCs w:val="28"/>
        </w:rPr>
        <w:t>13.03.2021</w:t>
      </w:r>
      <w:r w:rsidRPr="00D837C1">
        <w:rPr>
          <w:sz w:val="28"/>
          <w:szCs w:val="28"/>
          <w:lang w:eastAsia="ar-SA"/>
        </w:rPr>
        <w:t>).</w:t>
      </w:r>
    </w:p>
    <w:p w14:paraId="78568DC5" w14:textId="25C4C18F" w:rsidR="00100B6C" w:rsidRPr="00FA4AED" w:rsidRDefault="00100B6C" w:rsidP="00FA4AED">
      <w:pPr>
        <w:pStyle w:val="a4"/>
        <w:numPr>
          <w:ilvl w:val="0"/>
          <w:numId w:val="6"/>
        </w:numPr>
        <w:spacing w:line="360" w:lineRule="auto"/>
        <w:ind w:left="0" w:firstLine="709"/>
        <w:jc w:val="both"/>
        <w:rPr>
          <w:sz w:val="28"/>
          <w:szCs w:val="28"/>
          <w:lang w:eastAsia="ar-SA"/>
        </w:rPr>
      </w:pPr>
      <w:r w:rsidRPr="00FA4AED">
        <w:rPr>
          <w:sz w:val="28"/>
          <w:szCs w:val="28"/>
          <w:lang w:val="en-US" w:eastAsia="ar-SA"/>
        </w:rPr>
        <w:t xml:space="preserve">Foreign investment in Australia, Direct investment transactions, by country/country group, by year // Australian Bureau of Statistics. </w:t>
      </w:r>
      <w:r w:rsidR="002D4268" w:rsidRPr="002D4268">
        <w:rPr>
          <w:sz w:val="28"/>
          <w:szCs w:val="28"/>
          <w:lang w:eastAsia="ar-SA"/>
        </w:rPr>
        <w:t>[Электронный ресурс].</w:t>
      </w:r>
      <w:r w:rsidR="002D4268">
        <w:rPr>
          <w:sz w:val="28"/>
          <w:szCs w:val="28"/>
          <w:lang w:eastAsia="ar-SA"/>
        </w:rPr>
        <w:t xml:space="preserve"> </w:t>
      </w:r>
      <w:r w:rsidRPr="00FA4AED">
        <w:rPr>
          <w:sz w:val="28"/>
          <w:szCs w:val="28"/>
          <w:lang w:val="en-US" w:eastAsia="ar-SA"/>
        </w:rPr>
        <w:t>URL</w:t>
      </w:r>
      <w:r w:rsidRPr="00FA4AED">
        <w:rPr>
          <w:sz w:val="28"/>
          <w:szCs w:val="28"/>
          <w:lang w:eastAsia="ar-SA"/>
        </w:rPr>
        <w:t xml:space="preserve">: </w:t>
      </w:r>
      <w:r w:rsidRPr="00FA4AED">
        <w:rPr>
          <w:sz w:val="28"/>
          <w:szCs w:val="28"/>
          <w:lang w:val="en-US" w:eastAsia="ar-SA"/>
        </w:rPr>
        <w:t>https</w:t>
      </w:r>
      <w:r w:rsidRPr="00FA4AED">
        <w:rPr>
          <w:sz w:val="28"/>
          <w:szCs w:val="28"/>
          <w:lang w:eastAsia="ar-SA"/>
        </w:rPr>
        <w:t>://</w:t>
      </w:r>
      <w:r w:rsidRPr="00FA4AED">
        <w:rPr>
          <w:sz w:val="28"/>
          <w:szCs w:val="28"/>
          <w:lang w:val="en-US" w:eastAsia="ar-SA"/>
        </w:rPr>
        <w:t>www</w:t>
      </w:r>
      <w:r w:rsidRPr="00FA4AED">
        <w:rPr>
          <w:sz w:val="28"/>
          <w:szCs w:val="28"/>
          <w:lang w:eastAsia="ar-SA"/>
        </w:rPr>
        <w:t>.</w:t>
      </w:r>
      <w:r w:rsidRPr="00FA4AED">
        <w:rPr>
          <w:sz w:val="28"/>
          <w:szCs w:val="28"/>
          <w:lang w:val="en-US" w:eastAsia="ar-SA"/>
        </w:rPr>
        <w:t>abs</w:t>
      </w:r>
      <w:r w:rsidRPr="00FA4AED">
        <w:rPr>
          <w:sz w:val="28"/>
          <w:szCs w:val="28"/>
          <w:lang w:eastAsia="ar-SA"/>
        </w:rPr>
        <w:t>.</w:t>
      </w:r>
      <w:r w:rsidRPr="00FA4AED">
        <w:rPr>
          <w:sz w:val="28"/>
          <w:szCs w:val="28"/>
          <w:lang w:val="en-US" w:eastAsia="ar-SA"/>
        </w:rPr>
        <w:t>gov</w:t>
      </w:r>
      <w:r w:rsidRPr="00FA4AED">
        <w:rPr>
          <w:sz w:val="28"/>
          <w:szCs w:val="28"/>
          <w:lang w:eastAsia="ar-SA"/>
        </w:rPr>
        <w:t>.</w:t>
      </w:r>
      <w:r w:rsidRPr="00FA4AED">
        <w:rPr>
          <w:sz w:val="28"/>
          <w:szCs w:val="28"/>
          <w:lang w:val="en-US" w:eastAsia="ar-SA"/>
        </w:rPr>
        <w:t>au</w:t>
      </w:r>
      <w:r w:rsidRPr="00FA4AED">
        <w:rPr>
          <w:sz w:val="28"/>
          <w:szCs w:val="28"/>
          <w:lang w:eastAsia="ar-SA"/>
        </w:rPr>
        <w:t>/</w:t>
      </w:r>
      <w:r w:rsidRPr="00FA4AED">
        <w:rPr>
          <w:sz w:val="28"/>
          <w:szCs w:val="28"/>
          <w:lang w:val="en-US" w:eastAsia="ar-SA"/>
        </w:rPr>
        <w:t>statistics</w:t>
      </w:r>
      <w:r w:rsidRPr="00FA4AED">
        <w:rPr>
          <w:sz w:val="28"/>
          <w:szCs w:val="28"/>
          <w:lang w:eastAsia="ar-SA"/>
        </w:rPr>
        <w:t>/</w:t>
      </w:r>
      <w:r w:rsidRPr="00FA4AED">
        <w:rPr>
          <w:sz w:val="28"/>
          <w:szCs w:val="28"/>
          <w:lang w:val="en-US" w:eastAsia="ar-SA"/>
        </w:rPr>
        <w:t>economy</w:t>
      </w:r>
      <w:r w:rsidRPr="00FA4AED">
        <w:rPr>
          <w:sz w:val="28"/>
          <w:szCs w:val="28"/>
          <w:lang w:eastAsia="ar-SA"/>
        </w:rPr>
        <w:t>/</w:t>
      </w:r>
      <w:r w:rsidRPr="00FA4AED">
        <w:rPr>
          <w:sz w:val="28"/>
          <w:szCs w:val="28"/>
          <w:lang w:val="en-US" w:eastAsia="ar-SA"/>
        </w:rPr>
        <w:t>international</w:t>
      </w:r>
      <w:r w:rsidRPr="00FA4AED">
        <w:rPr>
          <w:sz w:val="28"/>
          <w:szCs w:val="28"/>
          <w:lang w:eastAsia="ar-SA"/>
        </w:rPr>
        <w:t>-</w:t>
      </w:r>
      <w:r w:rsidRPr="00FA4AED">
        <w:rPr>
          <w:sz w:val="28"/>
          <w:szCs w:val="28"/>
          <w:lang w:val="en-US" w:eastAsia="ar-SA"/>
        </w:rPr>
        <w:t>trade</w:t>
      </w:r>
      <w:r w:rsidRPr="00FA4AED">
        <w:rPr>
          <w:sz w:val="28"/>
          <w:szCs w:val="28"/>
          <w:lang w:eastAsia="ar-SA"/>
        </w:rPr>
        <w:t>/</w:t>
      </w:r>
      <w:r w:rsidRPr="00FA4AED">
        <w:rPr>
          <w:sz w:val="28"/>
          <w:szCs w:val="28"/>
          <w:lang w:val="en-US" w:eastAsia="ar-SA"/>
        </w:rPr>
        <w:t>international</w:t>
      </w:r>
      <w:r w:rsidRPr="00FA4AED">
        <w:rPr>
          <w:sz w:val="28"/>
          <w:szCs w:val="28"/>
          <w:lang w:eastAsia="ar-SA"/>
        </w:rPr>
        <w:t>-</w:t>
      </w:r>
      <w:r w:rsidRPr="00FA4AED">
        <w:rPr>
          <w:sz w:val="28"/>
          <w:szCs w:val="28"/>
          <w:lang w:val="en-US" w:eastAsia="ar-SA"/>
        </w:rPr>
        <w:t>investment</w:t>
      </w:r>
      <w:r w:rsidRPr="00FA4AED">
        <w:rPr>
          <w:sz w:val="28"/>
          <w:szCs w:val="28"/>
          <w:lang w:eastAsia="ar-SA"/>
        </w:rPr>
        <w:t>-</w:t>
      </w:r>
      <w:r w:rsidRPr="00FA4AED">
        <w:rPr>
          <w:sz w:val="28"/>
          <w:szCs w:val="28"/>
          <w:lang w:val="en-US" w:eastAsia="ar-SA"/>
        </w:rPr>
        <w:t>position</w:t>
      </w:r>
      <w:r w:rsidRPr="00FA4AED">
        <w:rPr>
          <w:sz w:val="28"/>
          <w:szCs w:val="28"/>
          <w:lang w:eastAsia="ar-SA"/>
        </w:rPr>
        <w:t>-</w:t>
      </w:r>
      <w:proofErr w:type="spellStart"/>
      <w:r w:rsidRPr="00FA4AED">
        <w:rPr>
          <w:sz w:val="28"/>
          <w:szCs w:val="28"/>
          <w:lang w:val="en-US" w:eastAsia="ar-SA"/>
        </w:rPr>
        <w:t>australia</w:t>
      </w:r>
      <w:proofErr w:type="spellEnd"/>
      <w:r w:rsidRPr="00FA4AED">
        <w:rPr>
          <w:sz w:val="28"/>
          <w:szCs w:val="28"/>
          <w:lang w:eastAsia="ar-SA"/>
        </w:rPr>
        <w:t>-</w:t>
      </w:r>
      <w:r w:rsidRPr="00FA4AED">
        <w:rPr>
          <w:sz w:val="28"/>
          <w:szCs w:val="28"/>
          <w:lang w:val="en-US" w:eastAsia="ar-SA"/>
        </w:rPr>
        <w:t>supplementary</w:t>
      </w:r>
      <w:r w:rsidRPr="00FA4AED">
        <w:rPr>
          <w:sz w:val="28"/>
          <w:szCs w:val="28"/>
          <w:lang w:eastAsia="ar-SA"/>
        </w:rPr>
        <w:t>-</w:t>
      </w:r>
      <w:r w:rsidRPr="00FA4AED">
        <w:rPr>
          <w:sz w:val="28"/>
          <w:szCs w:val="28"/>
          <w:lang w:val="en-US" w:eastAsia="ar-SA"/>
        </w:rPr>
        <w:t>statistics</w:t>
      </w:r>
      <w:r w:rsidRPr="00FA4AED">
        <w:rPr>
          <w:sz w:val="28"/>
          <w:szCs w:val="28"/>
          <w:lang w:eastAsia="ar-SA"/>
        </w:rPr>
        <w:t xml:space="preserve">/2020 </w:t>
      </w:r>
      <w:r w:rsidRPr="00FA4AED">
        <w:rPr>
          <w:sz w:val="28"/>
          <w:szCs w:val="28"/>
          <w:lang w:eastAsia="ar-SA"/>
        </w:rPr>
        <w:t>(</w:t>
      </w:r>
      <w:r w:rsidRPr="00FA4AED">
        <w:rPr>
          <w:sz w:val="28"/>
          <w:szCs w:val="28"/>
          <w:lang w:eastAsia="ar-SA"/>
        </w:rPr>
        <w:t>Дата обращения: 23.04.2021</w:t>
      </w:r>
      <w:r w:rsidRPr="00FA4AED">
        <w:rPr>
          <w:sz w:val="28"/>
          <w:szCs w:val="28"/>
          <w:lang w:eastAsia="ar-SA"/>
        </w:rPr>
        <w:t>)</w:t>
      </w:r>
      <w:r w:rsidRPr="00FA4AED">
        <w:rPr>
          <w:sz w:val="28"/>
          <w:szCs w:val="28"/>
          <w:lang w:eastAsia="ar-SA"/>
        </w:rPr>
        <w:t>.</w:t>
      </w:r>
    </w:p>
    <w:p w14:paraId="2B89C2AB" w14:textId="77777777" w:rsidR="00100B6C" w:rsidRDefault="00100B6C" w:rsidP="00052C45">
      <w:pPr>
        <w:pStyle w:val="a4"/>
        <w:numPr>
          <w:ilvl w:val="0"/>
          <w:numId w:val="6"/>
        </w:numPr>
        <w:spacing w:line="360" w:lineRule="auto"/>
        <w:ind w:left="0" w:firstLine="709"/>
        <w:jc w:val="both"/>
        <w:rPr>
          <w:sz w:val="28"/>
          <w:szCs w:val="28"/>
          <w:lang w:eastAsia="ar-SA"/>
        </w:rPr>
      </w:pPr>
      <w:r w:rsidRPr="00664773">
        <w:rPr>
          <w:sz w:val="28"/>
          <w:szCs w:val="28"/>
          <w:lang w:val="en-US"/>
        </w:rPr>
        <w:t>Foreign investment statistics</w:t>
      </w:r>
      <w:r w:rsidRPr="00D83B7D">
        <w:rPr>
          <w:sz w:val="28"/>
          <w:szCs w:val="28"/>
          <w:lang w:val="en-US" w:eastAsia="ar-SA"/>
        </w:rPr>
        <w:t xml:space="preserve">. Statistics on where Australia invests. // </w:t>
      </w:r>
      <w:bookmarkStart w:id="23" w:name="_Hlk73296461"/>
      <w:r w:rsidRPr="00D83B7D">
        <w:rPr>
          <w:sz w:val="28"/>
          <w:szCs w:val="28"/>
          <w:lang w:val="en-US" w:eastAsia="ar-SA"/>
        </w:rPr>
        <w:t xml:space="preserve">Australian Government. </w:t>
      </w:r>
      <w:r w:rsidRPr="00664773">
        <w:rPr>
          <w:kern w:val="28"/>
          <w:sz w:val="28"/>
          <w:szCs w:val="28"/>
          <w:lang w:val="en-US"/>
        </w:rPr>
        <w:t>Department</w:t>
      </w:r>
      <w:r w:rsidRPr="00664773">
        <w:rPr>
          <w:kern w:val="28"/>
          <w:sz w:val="28"/>
          <w:szCs w:val="28"/>
        </w:rPr>
        <w:t xml:space="preserve"> </w:t>
      </w:r>
      <w:r w:rsidRPr="00664773">
        <w:rPr>
          <w:kern w:val="28"/>
          <w:sz w:val="28"/>
          <w:szCs w:val="28"/>
          <w:lang w:val="en-US"/>
        </w:rPr>
        <w:t>of</w:t>
      </w:r>
      <w:r w:rsidRPr="00664773">
        <w:rPr>
          <w:kern w:val="28"/>
          <w:sz w:val="28"/>
          <w:szCs w:val="28"/>
        </w:rPr>
        <w:t xml:space="preserve"> </w:t>
      </w:r>
      <w:r w:rsidRPr="00664773">
        <w:rPr>
          <w:kern w:val="28"/>
          <w:sz w:val="28"/>
          <w:szCs w:val="28"/>
          <w:lang w:val="en-US"/>
        </w:rPr>
        <w:t>Foreign</w:t>
      </w:r>
      <w:r w:rsidRPr="00664773">
        <w:rPr>
          <w:kern w:val="28"/>
          <w:sz w:val="28"/>
          <w:szCs w:val="28"/>
        </w:rPr>
        <w:t xml:space="preserve"> </w:t>
      </w:r>
      <w:r w:rsidRPr="00664773">
        <w:rPr>
          <w:kern w:val="28"/>
          <w:sz w:val="28"/>
          <w:szCs w:val="28"/>
          <w:lang w:val="en-US"/>
        </w:rPr>
        <w:t>Affairs</w:t>
      </w:r>
      <w:r w:rsidRPr="00664773">
        <w:rPr>
          <w:kern w:val="28"/>
          <w:sz w:val="28"/>
          <w:szCs w:val="28"/>
        </w:rPr>
        <w:t xml:space="preserve"> </w:t>
      </w:r>
      <w:r w:rsidRPr="00664773">
        <w:rPr>
          <w:kern w:val="28"/>
          <w:sz w:val="28"/>
          <w:szCs w:val="28"/>
          <w:lang w:val="en-US"/>
        </w:rPr>
        <w:t>and</w:t>
      </w:r>
      <w:r w:rsidRPr="00664773">
        <w:rPr>
          <w:kern w:val="28"/>
          <w:sz w:val="28"/>
          <w:szCs w:val="28"/>
        </w:rPr>
        <w:t xml:space="preserve"> </w:t>
      </w:r>
      <w:r w:rsidRPr="00664773">
        <w:rPr>
          <w:kern w:val="28"/>
          <w:sz w:val="28"/>
          <w:szCs w:val="28"/>
          <w:lang w:val="en-US"/>
        </w:rPr>
        <w:t>Trade</w:t>
      </w:r>
      <w:bookmarkEnd w:id="23"/>
      <w:r w:rsidRPr="00664773">
        <w:rPr>
          <w:kern w:val="28"/>
          <w:sz w:val="28"/>
          <w:szCs w:val="28"/>
        </w:rPr>
        <w:t>. [</w:t>
      </w:r>
      <w:r w:rsidRPr="00664773">
        <w:rPr>
          <w:sz w:val="28"/>
          <w:szCs w:val="28"/>
        </w:rPr>
        <w:t>Департамент иностранных дел и торговли правительства Австралии</w:t>
      </w:r>
      <w:r w:rsidRPr="00664773">
        <w:rPr>
          <w:kern w:val="28"/>
          <w:sz w:val="28"/>
          <w:szCs w:val="28"/>
        </w:rPr>
        <w:t xml:space="preserve">]. </w:t>
      </w:r>
      <w:r w:rsidRPr="00664773">
        <w:rPr>
          <w:sz w:val="28"/>
          <w:szCs w:val="28"/>
        </w:rPr>
        <w:t>[Электронный ресурс].</w:t>
      </w:r>
      <w:r w:rsidRPr="00664773">
        <w:rPr>
          <w:kern w:val="28"/>
          <w:sz w:val="28"/>
          <w:szCs w:val="28"/>
        </w:rPr>
        <w:t xml:space="preserve"> </w:t>
      </w:r>
      <w:r w:rsidRPr="00D83B7D">
        <w:rPr>
          <w:sz w:val="28"/>
          <w:szCs w:val="28"/>
          <w:lang w:val="en-US" w:eastAsia="ar-SA"/>
        </w:rPr>
        <w:t>URL</w:t>
      </w:r>
      <w:r w:rsidRPr="00D83B7D">
        <w:rPr>
          <w:sz w:val="28"/>
          <w:szCs w:val="28"/>
          <w:lang w:eastAsia="ar-SA"/>
        </w:rPr>
        <w:t xml:space="preserve">: </w:t>
      </w:r>
      <w:r w:rsidRPr="00D83B7D">
        <w:rPr>
          <w:sz w:val="28"/>
          <w:szCs w:val="28"/>
          <w:lang w:val="en-US" w:eastAsia="ar-SA"/>
        </w:rPr>
        <w:t>https</w:t>
      </w:r>
      <w:r w:rsidRPr="00D83B7D">
        <w:rPr>
          <w:sz w:val="28"/>
          <w:szCs w:val="28"/>
          <w:lang w:eastAsia="ar-SA"/>
        </w:rPr>
        <w:t>://</w:t>
      </w:r>
      <w:r w:rsidRPr="00D83B7D">
        <w:rPr>
          <w:sz w:val="28"/>
          <w:szCs w:val="28"/>
          <w:lang w:val="en-US" w:eastAsia="ar-SA"/>
        </w:rPr>
        <w:t>www</w:t>
      </w:r>
      <w:r w:rsidRPr="00D83B7D">
        <w:rPr>
          <w:sz w:val="28"/>
          <w:szCs w:val="28"/>
          <w:lang w:eastAsia="ar-SA"/>
        </w:rPr>
        <w:t>.</w:t>
      </w:r>
      <w:proofErr w:type="spellStart"/>
      <w:r w:rsidRPr="00D83B7D">
        <w:rPr>
          <w:sz w:val="28"/>
          <w:szCs w:val="28"/>
          <w:lang w:val="en-US" w:eastAsia="ar-SA"/>
        </w:rPr>
        <w:t>dfat</w:t>
      </w:r>
      <w:proofErr w:type="spellEnd"/>
      <w:r w:rsidRPr="00D83B7D">
        <w:rPr>
          <w:sz w:val="28"/>
          <w:szCs w:val="28"/>
          <w:lang w:eastAsia="ar-SA"/>
        </w:rPr>
        <w:t>.</w:t>
      </w:r>
      <w:r w:rsidRPr="00D83B7D">
        <w:rPr>
          <w:sz w:val="28"/>
          <w:szCs w:val="28"/>
          <w:lang w:val="en-US" w:eastAsia="ar-SA"/>
        </w:rPr>
        <w:t>gov</w:t>
      </w:r>
      <w:r w:rsidRPr="00D83B7D">
        <w:rPr>
          <w:sz w:val="28"/>
          <w:szCs w:val="28"/>
          <w:lang w:eastAsia="ar-SA"/>
        </w:rPr>
        <w:t>.</w:t>
      </w:r>
      <w:r w:rsidRPr="00D83B7D">
        <w:rPr>
          <w:sz w:val="28"/>
          <w:szCs w:val="28"/>
          <w:lang w:val="en-US" w:eastAsia="ar-SA"/>
        </w:rPr>
        <w:t>au</w:t>
      </w:r>
      <w:r w:rsidRPr="00D83B7D">
        <w:rPr>
          <w:sz w:val="28"/>
          <w:szCs w:val="28"/>
          <w:lang w:eastAsia="ar-SA"/>
        </w:rPr>
        <w:t>/</w:t>
      </w:r>
      <w:r w:rsidRPr="00D83B7D">
        <w:rPr>
          <w:sz w:val="28"/>
          <w:szCs w:val="28"/>
          <w:lang w:val="en-US" w:eastAsia="ar-SA"/>
        </w:rPr>
        <w:t>trade</w:t>
      </w:r>
      <w:r w:rsidRPr="00D83B7D">
        <w:rPr>
          <w:sz w:val="28"/>
          <w:szCs w:val="28"/>
          <w:lang w:eastAsia="ar-SA"/>
        </w:rPr>
        <w:t>/</w:t>
      </w:r>
      <w:r w:rsidRPr="00D83B7D">
        <w:rPr>
          <w:sz w:val="28"/>
          <w:szCs w:val="28"/>
          <w:lang w:val="en-US" w:eastAsia="ar-SA"/>
        </w:rPr>
        <w:t>resources</w:t>
      </w:r>
      <w:r w:rsidRPr="00D83B7D">
        <w:rPr>
          <w:sz w:val="28"/>
          <w:szCs w:val="28"/>
          <w:lang w:eastAsia="ar-SA"/>
        </w:rPr>
        <w:t>/</w:t>
      </w:r>
      <w:r w:rsidRPr="00D83B7D">
        <w:rPr>
          <w:sz w:val="28"/>
          <w:szCs w:val="28"/>
          <w:lang w:val="en-US" w:eastAsia="ar-SA"/>
        </w:rPr>
        <w:t>investment</w:t>
      </w:r>
      <w:r w:rsidRPr="00D83B7D">
        <w:rPr>
          <w:sz w:val="28"/>
          <w:szCs w:val="28"/>
          <w:lang w:eastAsia="ar-SA"/>
        </w:rPr>
        <w:t>-</w:t>
      </w:r>
      <w:r w:rsidRPr="00D83B7D">
        <w:rPr>
          <w:sz w:val="28"/>
          <w:szCs w:val="28"/>
          <w:lang w:val="en-US" w:eastAsia="ar-SA"/>
        </w:rPr>
        <w:t>statistics</w:t>
      </w:r>
      <w:r w:rsidRPr="00D83B7D">
        <w:rPr>
          <w:sz w:val="28"/>
          <w:szCs w:val="28"/>
          <w:lang w:eastAsia="ar-SA"/>
        </w:rPr>
        <w:t>/</w:t>
      </w:r>
      <w:r w:rsidRPr="00D83B7D">
        <w:rPr>
          <w:sz w:val="28"/>
          <w:szCs w:val="28"/>
          <w:lang w:val="en-US" w:eastAsia="ar-SA"/>
        </w:rPr>
        <w:t>statistics</w:t>
      </w:r>
      <w:r w:rsidRPr="00D83B7D">
        <w:rPr>
          <w:sz w:val="28"/>
          <w:szCs w:val="28"/>
          <w:lang w:eastAsia="ar-SA"/>
        </w:rPr>
        <w:t>-</w:t>
      </w:r>
      <w:r w:rsidRPr="00D83B7D">
        <w:rPr>
          <w:sz w:val="28"/>
          <w:szCs w:val="28"/>
          <w:lang w:val="en-US" w:eastAsia="ar-SA"/>
        </w:rPr>
        <w:t>on</w:t>
      </w:r>
      <w:r w:rsidRPr="00D83B7D">
        <w:rPr>
          <w:sz w:val="28"/>
          <w:szCs w:val="28"/>
          <w:lang w:eastAsia="ar-SA"/>
        </w:rPr>
        <w:t>-</w:t>
      </w:r>
      <w:r w:rsidRPr="00D83B7D">
        <w:rPr>
          <w:sz w:val="28"/>
          <w:szCs w:val="28"/>
          <w:lang w:val="en-US" w:eastAsia="ar-SA"/>
        </w:rPr>
        <w:t>where</w:t>
      </w:r>
      <w:r w:rsidRPr="00D83B7D">
        <w:rPr>
          <w:sz w:val="28"/>
          <w:szCs w:val="28"/>
          <w:lang w:eastAsia="ar-SA"/>
        </w:rPr>
        <w:t>-</w:t>
      </w:r>
      <w:proofErr w:type="spellStart"/>
      <w:r w:rsidRPr="00D83B7D">
        <w:rPr>
          <w:sz w:val="28"/>
          <w:szCs w:val="28"/>
          <w:lang w:val="en-US" w:eastAsia="ar-SA"/>
        </w:rPr>
        <w:t>australia</w:t>
      </w:r>
      <w:proofErr w:type="spellEnd"/>
      <w:r w:rsidRPr="00D83B7D">
        <w:rPr>
          <w:sz w:val="28"/>
          <w:szCs w:val="28"/>
          <w:lang w:eastAsia="ar-SA"/>
        </w:rPr>
        <w:t>-</w:t>
      </w:r>
      <w:r w:rsidRPr="00D83B7D">
        <w:rPr>
          <w:sz w:val="28"/>
          <w:szCs w:val="28"/>
          <w:lang w:val="en-US" w:eastAsia="ar-SA"/>
        </w:rPr>
        <w:t>invests</w:t>
      </w:r>
      <w:r w:rsidRPr="00D83B7D">
        <w:rPr>
          <w:sz w:val="28"/>
          <w:szCs w:val="28"/>
          <w:lang w:eastAsia="ar-SA"/>
        </w:rPr>
        <w:t xml:space="preserve">. </w:t>
      </w:r>
      <w:r>
        <w:rPr>
          <w:sz w:val="28"/>
          <w:szCs w:val="28"/>
          <w:lang w:eastAsia="ar-SA"/>
        </w:rPr>
        <w:t>(</w:t>
      </w:r>
      <w:r w:rsidRPr="00D83B7D">
        <w:rPr>
          <w:sz w:val="28"/>
          <w:szCs w:val="28"/>
          <w:lang w:eastAsia="ar-SA"/>
        </w:rPr>
        <w:t>Дата обращения: 14.04.2021</w:t>
      </w:r>
      <w:r>
        <w:rPr>
          <w:sz w:val="28"/>
          <w:szCs w:val="28"/>
          <w:lang w:eastAsia="ar-SA"/>
        </w:rPr>
        <w:t>).</w:t>
      </w:r>
    </w:p>
    <w:p w14:paraId="5EFDD696" w14:textId="77777777" w:rsidR="00100B6C" w:rsidRDefault="00100B6C" w:rsidP="00052C45">
      <w:pPr>
        <w:pStyle w:val="a4"/>
        <w:numPr>
          <w:ilvl w:val="0"/>
          <w:numId w:val="6"/>
        </w:numPr>
        <w:spacing w:line="360" w:lineRule="auto"/>
        <w:ind w:left="0" w:firstLine="709"/>
        <w:jc w:val="both"/>
        <w:rPr>
          <w:sz w:val="28"/>
          <w:szCs w:val="28"/>
          <w:lang w:eastAsia="ar-SA"/>
        </w:rPr>
      </w:pPr>
      <w:r w:rsidRPr="00664773">
        <w:rPr>
          <w:sz w:val="28"/>
          <w:szCs w:val="28"/>
          <w:lang w:val="en-US"/>
        </w:rPr>
        <w:t>Foreign investment statistics.</w:t>
      </w:r>
      <w:r w:rsidRPr="00664773">
        <w:rPr>
          <w:rFonts w:ascii="Segoe UI" w:hAnsi="Segoe UI" w:cs="Segoe UI"/>
          <w:sz w:val="28"/>
          <w:szCs w:val="28"/>
          <w:shd w:val="clear" w:color="auto" w:fill="FFFFFF"/>
          <w:lang w:val="en-US"/>
        </w:rPr>
        <w:t xml:space="preserve"> </w:t>
      </w:r>
      <w:r w:rsidRPr="00664773">
        <w:rPr>
          <w:sz w:val="28"/>
          <w:szCs w:val="28"/>
          <w:lang w:val="en-US"/>
        </w:rPr>
        <w:t xml:space="preserve">Statistics on who invests in Australia </w:t>
      </w:r>
      <w:r w:rsidRPr="00664773">
        <w:rPr>
          <w:kern w:val="28"/>
          <w:sz w:val="28"/>
          <w:szCs w:val="28"/>
          <w:lang w:val="en-US"/>
        </w:rPr>
        <w:t>// Australian Government. Department</w:t>
      </w:r>
      <w:r w:rsidRPr="00664773">
        <w:rPr>
          <w:kern w:val="28"/>
          <w:sz w:val="28"/>
          <w:szCs w:val="28"/>
        </w:rPr>
        <w:t xml:space="preserve"> </w:t>
      </w:r>
      <w:r w:rsidRPr="00664773">
        <w:rPr>
          <w:kern w:val="28"/>
          <w:sz w:val="28"/>
          <w:szCs w:val="28"/>
          <w:lang w:val="en-US"/>
        </w:rPr>
        <w:t>of</w:t>
      </w:r>
      <w:r w:rsidRPr="00664773">
        <w:rPr>
          <w:kern w:val="28"/>
          <w:sz w:val="28"/>
          <w:szCs w:val="28"/>
        </w:rPr>
        <w:t xml:space="preserve"> </w:t>
      </w:r>
      <w:r w:rsidRPr="00664773">
        <w:rPr>
          <w:kern w:val="28"/>
          <w:sz w:val="28"/>
          <w:szCs w:val="28"/>
          <w:lang w:val="en-US"/>
        </w:rPr>
        <w:t>Foreign</w:t>
      </w:r>
      <w:r w:rsidRPr="00664773">
        <w:rPr>
          <w:kern w:val="28"/>
          <w:sz w:val="28"/>
          <w:szCs w:val="28"/>
        </w:rPr>
        <w:t xml:space="preserve"> </w:t>
      </w:r>
      <w:r w:rsidRPr="00664773">
        <w:rPr>
          <w:kern w:val="28"/>
          <w:sz w:val="28"/>
          <w:szCs w:val="28"/>
          <w:lang w:val="en-US"/>
        </w:rPr>
        <w:t>Affairs</w:t>
      </w:r>
      <w:r w:rsidRPr="00664773">
        <w:rPr>
          <w:kern w:val="28"/>
          <w:sz w:val="28"/>
          <w:szCs w:val="28"/>
        </w:rPr>
        <w:t xml:space="preserve"> </w:t>
      </w:r>
      <w:r w:rsidRPr="00664773">
        <w:rPr>
          <w:kern w:val="28"/>
          <w:sz w:val="28"/>
          <w:szCs w:val="28"/>
          <w:lang w:val="en-US"/>
        </w:rPr>
        <w:t>and</w:t>
      </w:r>
      <w:r w:rsidRPr="00664773">
        <w:rPr>
          <w:kern w:val="28"/>
          <w:sz w:val="28"/>
          <w:szCs w:val="28"/>
        </w:rPr>
        <w:t xml:space="preserve"> </w:t>
      </w:r>
      <w:r w:rsidRPr="00664773">
        <w:rPr>
          <w:kern w:val="28"/>
          <w:sz w:val="28"/>
          <w:szCs w:val="28"/>
          <w:lang w:val="en-US"/>
        </w:rPr>
        <w:t>Trade</w:t>
      </w:r>
      <w:r w:rsidRPr="00664773">
        <w:rPr>
          <w:kern w:val="28"/>
          <w:sz w:val="28"/>
          <w:szCs w:val="28"/>
        </w:rPr>
        <w:t>. [</w:t>
      </w:r>
      <w:r w:rsidRPr="00664773">
        <w:rPr>
          <w:sz w:val="28"/>
          <w:szCs w:val="28"/>
        </w:rPr>
        <w:t>Департамент иностранных дел и торговли правительства Австралии</w:t>
      </w:r>
      <w:r w:rsidRPr="00664773">
        <w:rPr>
          <w:kern w:val="28"/>
          <w:sz w:val="28"/>
          <w:szCs w:val="28"/>
        </w:rPr>
        <w:t xml:space="preserve">]. </w:t>
      </w:r>
      <w:r w:rsidRPr="00664773">
        <w:rPr>
          <w:sz w:val="28"/>
          <w:szCs w:val="28"/>
        </w:rPr>
        <w:t>[Электронный ресурс].</w:t>
      </w:r>
      <w:r w:rsidRPr="00664773">
        <w:rPr>
          <w:kern w:val="28"/>
          <w:sz w:val="28"/>
          <w:szCs w:val="28"/>
        </w:rPr>
        <w:t xml:space="preserve"> </w:t>
      </w:r>
      <w:r w:rsidRPr="00664773">
        <w:rPr>
          <w:sz w:val="28"/>
          <w:szCs w:val="28"/>
          <w:lang w:val="en-US"/>
        </w:rPr>
        <w:t>URL</w:t>
      </w:r>
      <w:r w:rsidRPr="00664773">
        <w:rPr>
          <w:sz w:val="28"/>
          <w:szCs w:val="28"/>
        </w:rPr>
        <w:t xml:space="preserve">: </w:t>
      </w:r>
      <w:r w:rsidRPr="00D837C1">
        <w:rPr>
          <w:kern w:val="28"/>
          <w:sz w:val="28"/>
          <w:szCs w:val="28"/>
          <w:lang w:val="en-US"/>
        </w:rPr>
        <w:t>https</w:t>
      </w:r>
      <w:r w:rsidRPr="00D837C1">
        <w:rPr>
          <w:kern w:val="28"/>
          <w:sz w:val="28"/>
          <w:szCs w:val="28"/>
        </w:rPr>
        <w:t>://</w:t>
      </w:r>
      <w:r w:rsidRPr="00D837C1">
        <w:rPr>
          <w:kern w:val="28"/>
          <w:sz w:val="28"/>
          <w:szCs w:val="28"/>
          <w:lang w:val="en-US"/>
        </w:rPr>
        <w:t>www</w:t>
      </w:r>
      <w:r w:rsidRPr="00D837C1">
        <w:rPr>
          <w:kern w:val="28"/>
          <w:sz w:val="28"/>
          <w:szCs w:val="28"/>
        </w:rPr>
        <w:t>.</w:t>
      </w:r>
      <w:proofErr w:type="spellStart"/>
      <w:r w:rsidRPr="00D837C1">
        <w:rPr>
          <w:kern w:val="28"/>
          <w:sz w:val="28"/>
          <w:szCs w:val="28"/>
          <w:lang w:val="en-US"/>
        </w:rPr>
        <w:t>dfat</w:t>
      </w:r>
      <w:proofErr w:type="spellEnd"/>
      <w:r w:rsidRPr="00D837C1">
        <w:rPr>
          <w:kern w:val="28"/>
          <w:sz w:val="28"/>
          <w:szCs w:val="28"/>
        </w:rPr>
        <w:t>.</w:t>
      </w:r>
      <w:r w:rsidRPr="00D837C1">
        <w:rPr>
          <w:kern w:val="28"/>
          <w:sz w:val="28"/>
          <w:szCs w:val="28"/>
          <w:lang w:val="en-US"/>
        </w:rPr>
        <w:t>gov</w:t>
      </w:r>
      <w:r w:rsidRPr="00D837C1">
        <w:rPr>
          <w:kern w:val="28"/>
          <w:sz w:val="28"/>
          <w:szCs w:val="28"/>
        </w:rPr>
        <w:t>.</w:t>
      </w:r>
      <w:r w:rsidRPr="00D837C1">
        <w:rPr>
          <w:kern w:val="28"/>
          <w:sz w:val="28"/>
          <w:szCs w:val="28"/>
          <w:lang w:val="en-US"/>
        </w:rPr>
        <w:t>au</w:t>
      </w:r>
      <w:r w:rsidRPr="00D837C1">
        <w:rPr>
          <w:kern w:val="28"/>
          <w:sz w:val="28"/>
          <w:szCs w:val="28"/>
        </w:rPr>
        <w:t>/</w:t>
      </w:r>
      <w:r w:rsidRPr="00D837C1">
        <w:rPr>
          <w:kern w:val="28"/>
          <w:sz w:val="28"/>
          <w:szCs w:val="28"/>
          <w:lang w:val="en-US"/>
        </w:rPr>
        <w:t>trade</w:t>
      </w:r>
      <w:r w:rsidRPr="00D837C1">
        <w:rPr>
          <w:kern w:val="28"/>
          <w:sz w:val="28"/>
          <w:szCs w:val="28"/>
        </w:rPr>
        <w:t>/</w:t>
      </w:r>
      <w:r w:rsidRPr="00D837C1">
        <w:rPr>
          <w:kern w:val="28"/>
          <w:sz w:val="28"/>
          <w:szCs w:val="28"/>
          <w:lang w:val="en-US"/>
        </w:rPr>
        <w:t>resources</w:t>
      </w:r>
      <w:r w:rsidRPr="00D837C1">
        <w:rPr>
          <w:kern w:val="28"/>
          <w:sz w:val="28"/>
          <w:szCs w:val="28"/>
        </w:rPr>
        <w:t>/</w:t>
      </w:r>
      <w:r w:rsidRPr="00D837C1">
        <w:rPr>
          <w:kern w:val="28"/>
          <w:sz w:val="28"/>
          <w:szCs w:val="28"/>
          <w:lang w:val="en-US"/>
        </w:rPr>
        <w:t>investment</w:t>
      </w:r>
      <w:r w:rsidRPr="00D837C1">
        <w:rPr>
          <w:kern w:val="28"/>
          <w:sz w:val="28"/>
          <w:szCs w:val="28"/>
        </w:rPr>
        <w:t>-</w:t>
      </w:r>
      <w:r w:rsidRPr="00D837C1">
        <w:rPr>
          <w:kern w:val="28"/>
          <w:sz w:val="28"/>
          <w:szCs w:val="28"/>
          <w:lang w:val="en-US"/>
        </w:rPr>
        <w:t>statistics</w:t>
      </w:r>
      <w:r w:rsidRPr="00D837C1">
        <w:rPr>
          <w:kern w:val="28"/>
          <w:sz w:val="28"/>
          <w:szCs w:val="28"/>
        </w:rPr>
        <w:t>/</w:t>
      </w:r>
      <w:r w:rsidRPr="00D837C1">
        <w:rPr>
          <w:kern w:val="28"/>
          <w:sz w:val="28"/>
          <w:szCs w:val="28"/>
          <w:lang w:val="en-US"/>
        </w:rPr>
        <w:t>Pages</w:t>
      </w:r>
      <w:r w:rsidRPr="00D837C1">
        <w:rPr>
          <w:kern w:val="28"/>
          <w:sz w:val="28"/>
          <w:szCs w:val="28"/>
        </w:rPr>
        <w:t>/</w:t>
      </w:r>
      <w:r w:rsidRPr="00D837C1">
        <w:rPr>
          <w:kern w:val="28"/>
          <w:sz w:val="28"/>
          <w:szCs w:val="28"/>
          <w:lang w:val="en-US"/>
        </w:rPr>
        <w:t>statistics</w:t>
      </w:r>
      <w:r w:rsidRPr="00D837C1">
        <w:rPr>
          <w:kern w:val="28"/>
          <w:sz w:val="28"/>
          <w:szCs w:val="28"/>
        </w:rPr>
        <w:t>-</w:t>
      </w:r>
      <w:r w:rsidRPr="00D837C1">
        <w:rPr>
          <w:kern w:val="28"/>
          <w:sz w:val="28"/>
          <w:szCs w:val="28"/>
          <w:lang w:val="en-US"/>
        </w:rPr>
        <w:t>on</w:t>
      </w:r>
      <w:r w:rsidRPr="00D837C1">
        <w:rPr>
          <w:kern w:val="28"/>
          <w:sz w:val="28"/>
          <w:szCs w:val="28"/>
        </w:rPr>
        <w:t>-</w:t>
      </w:r>
      <w:r w:rsidRPr="00D837C1">
        <w:rPr>
          <w:kern w:val="28"/>
          <w:sz w:val="28"/>
          <w:szCs w:val="28"/>
          <w:lang w:val="en-US"/>
        </w:rPr>
        <w:t>who</w:t>
      </w:r>
      <w:r w:rsidRPr="00D837C1">
        <w:rPr>
          <w:kern w:val="28"/>
          <w:sz w:val="28"/>
          <w:szCs w:val="28"/>
        </w:rPr>
        <w:t>-</w:t>
      </w:r>
      <w:r w:rsidRPr="00D837C1">
        <w:rPr>
          <w:kern w:val="28"/>
          <w:sz w:val="28"/>
          <w:szCs w:val="28"/>
          <w:lang w:val="en-US"/>
        </w:rPr>
        <w:t>invests</w:t>
      </w:r>
      <w:r w:rsidRPr="00D837C1">
        <w:rPr>
          <w:kern w:val="28"/>
          <w:sz w:val="28"/>
          <w:szCs w:val="28"/>
        </w:rPr>
        <w:t>-</w:t>
      </w:r>
      <w:r w:rsidRPr="00D837C1">
        <w:rPr>
          <w:kern w:val="28"/>
          <w:sz w:val="28"/>
          <w:szCs w:val="28"/>
          <w:lang w:val="en-US"/>
        </w:rPr>
        <w:t>in</w:t>
      </w:r>
      <w:r w:rsidRPr="00D837C1">
        <w:rPr>
          <w:kern w:val="28"/>
          <w:sz w:val="28"/>
          <w:szCs w:val="28"/>
        </w:rPr>
        <w:t>-</w:t>
      </w:r>
      <w:proofErr w:type="spellStart"/>
      <w:r w:rsidRPr="00D837C1">
        <w:rPr>
          <w:kern w:val="28"/>
          <w:sz w:val="28"/>
          <w:szCs w:val="28"/>
          <w:lang w:val="en-US"/>
        </w:rPr>
        <w:t>australia</w:t>
      </w:r>
      <w:proofErr w:type="spellEnd"/>
      <w:r w:rsidRPr="00664773">
        <w:rPr>
          <w:kern w:val="28"/>
          <w:sz w:val="28"/>
          <w:szCs w:val="28"/>
        </w:rPr>
        <w:t xml:space="preserve"> </w:t>
      </w:r>
      <w:r w:rsidRPr="00664773">
        <w:rPr>
          <w:sz w:val="28"/>
          <w:szCs w:val="28"/>
          <w:lang w:eastAsia="ar-SA"/>
        </w:rPr>
        <w:t xml:space="preserve">(Дата обращения </w:t>
      </w:r>
      <w:r w:rsidRPr="00664773">
        <w:rPr>
          <w:sz w:val="28"/>
          <w:szCs w:val="28"/>
          <w:lang w:eastAsia="ar-SA"/>
        </w:rPr>
        <w:lastRenderedPageBreak/>
        <w:t>03.11.2020).</w:t>
      </w:r>
    </w:p>
    <w:p w14:paraId="4B1E28BC" w14:textId="77777777" w:rsidR="00100B6C" w:rsidRPr="00FA5D8A" w:rsidRDefault="00100B6C" w:rsidP="00D837C1">
      <w:pPr>
        <w:pStyle w:val="a4"/>
        <w:numPr>
          <w:ilvl w:val="0"/>
          <w:numId w:val="6"/>
        </w:numPr>
        <w:spacing w:line="360" w:lineRule="auto"/>
        <w:ind w:left="0" w:firstLine="709"/>
        <w:jc w:val="both"/>
        <w:rPr>
          <w:sz w:val="28"/>
          <w:szCs w:val="28"/>
          <w:lang w:eastAsia="ar-SA"/>
        </w:rPr>
      </w:pPr>
      <w:r w:rsidRPr="00EE08BD">
        <w:rPr>
          <w:sz w:val="28"/>
          <w:szCs w:val="28"/>
          <w:lang w:val="en-US" w:eastAsia="ar-SA"/>
        </w:rPr>
        <w:t xml:space="preserve">International Investment Position, Australia: Supplementary Statistics // Australian Bureau of Statistics. </w:t>
      </w:r>
      <w:r w:rsidRPr="00664773">
        <w:rPr>
          <w:sz w:val="28"/>
          <w:szCs w:val="28"/>
        </w:rPr>
        <w:t>[Электронный ресурс].</w:t>
      </w:r>
      <w:r>
        <w:rPr>
          <w:sz w:val="28"/>
          <w:szCs w:val="28"/>
        </w:rPr>
        <w:t xml:space="preserve"> </w:t>
      </w:r>
      <w:r w:rsidRPr="00EE08BD">
        <w:rPr>
          <w:sz w:val="28"/>
          <w:szCs w:val="28"/>
          <w:lang w:eastAsia="ar-SA"/>
        </w:rPr>
        <w:t xml:space="preserve">URL: https://www.abs.gov.au/statistics/economy/international-trade/international-investment-position-australia-supplementary-statistics/2020 </w:t>
      </w:r>
      <w:r>
        <w:rPr>
          <w:sz w:val="28"/>
          <w:szCs w:val="28"/>
          <w:lang w:eastAsia="ar-SA"/>
        </w:rPr>
        <w:t>(</w:t>
      </w:r>
      <w:r w:rsidRPr="00EE08BD">
        <w:rPr>
          <w:sz w:val="28"/>
          <w:szCs w:val="28"/>
          <w:lang w:eastAsia="ar-SA"/>
        </w:rPr>
        <w:t>Дата обращения: 15.05.2021</w:t>
      </w:r>
      <w:r>
        <w:rPr>
          <w:sz w:val="28"/>
          <w:szCs w:val="28"/>
          <w:lang w:eastAsia="ar-SA"/>
        </w:rPr>
        <w:t>).</w:t>
      </w:r>
    </w:p>
    <w:p w14:paraId="5F0D91E1" w14:textId="77777777" w:rsidR="00100B6C" w:rsidRDefault="00100B6C" w:rsidP="00D837C1">
      <w:pPr>
        <w:pStyle w:val="a4"/>
        <w:numPr>
          <w:ilvl w:val="0"/>
          <w:numId w:val="6"/>
        </w:numPr>
        <w:spacing w:line="360" w:lineRule="auto"/>
        <w:ind w:left="0" w:firstLine="709"/>
        <w:jc w:val="both"/>
        <w:rPr>
          <w:sz w:val="28"/>
          <w:szCs w:val="28"/>
          <w:lang w:eastAsia="ar-SA"/>
        </w:rPr>
      </w:pPr>
      <w:r w:rsidRPr="006525EC">
        <w:rPr>
          <w:sz w:val="28"/>
          <w:szCs w:val="28"/>
          <w:lang w:val="en-US" w:eastAsia="ar-SA"/>
        </w:rPr>
        <w:t xml:space="preserve">National security behind latest China deal rejection // Financial Review. </w:t>
      </w:r>
      <w:r w:rsidRPr="000E275B">
        <w:rPr>
          <w:sz w:val="28"/>
          <w:szCs w:val="28"/>
          <w:lang w:eastAsia="ar-SA"/>
        </w:rPr>
        <w:t xml:space="preserve">[Электронный ресурс]. </w:t>
      </w:r>
      <w:r w:rsidRPr="006525EC">
        <w:rPr>
          <w:sz w:val="28"/>
          <w:szCs w:val="28"/>
          <w:lang w:eastAsia="ar-SA"/>
        </w:rPr>
        <w:t xml:space="preserve">URL: https://www.afr.com/property/commercial/frydenberg-rejects-300-million-chinese-bid-for-probuild-20210111-p56tc7 </w:t>
      </w:r>
      <w:r>
        <w:rPr>
          <w:sz w:val="28"/>
          <w:szCs w:val="28"/>
          <w:lang w:eastAsia="ar-SA"/>
        </w:rPr>
        <w:t>(</w:t>
      </w:r>
      <w:r w:rsidRPr="006525EC">
        <w:rPr>
          <w:sz w:val="28"/>
          <w:szCs w:val="28"/>
          <w:lang w:eastAsia="ar-SA"/>
        </w:rPr>
        <w:t>Дата обращения: 15.05.2021</w:t>
      </w:r>
      <w:r>
        <w:rPr>
          <w:sz w:val="28"/>
          <w:szCs w:val="28"/>
          <w:lang w:eastAsia="ar-SA"/>
        </w:rPr>
        <w:t>).</w:t>
      </w:r>
    </w:p>
    <w:p w14:paraId="26A25FEC" w14:textId="77777777" w:rsidR="00100B6C" w:rsidRPr="004A29E0" w:rsidRDefault="00100B6C" w:rsidP="00D837C1">
      <w:pPr>
        <w:pStyle w:val="a4"/>
        <w:numPr>
          <w:ilvl w:val="0"/>
          <w:numId w:val="6"/>
        </w:numPr>
        <w:spacing w:line="360" w:lineRule="auto"/>
        <w:ind w:left="0" w:firstLine="709"/>
        <w:jc w:val="both"/>
        <w:rPr>
          <w:sz w:val="28"/>
          <w:szCs w:val="28"/>
          <w:lang w:eastAsia="ar-SA"/>
        </w:rPr>
      </w:pPr>
      <w:r w:rsidRPr="007F0215">
        <w:rPr>
          <w:sz w:val="28"/>
          <w:szCs w:val="28"/>
          <w:lang w:val="en-US" w:eastAsia="ar-SA"/>
        </w:rPr>
        <w:t xml:space="preserve">New Australia Law Can Scrap China Belt and Road Accords // Bloomberg. </w:t>
      </w:r>
      <w:r w:rsidRPr="000E275B">
        <w:rPr>
          <w:sz w:val="28"/>
          <w:szCs w:val="28"/>
          <w:lang w:eastAsia="ar-SA"/>
        </w:rPr>
        <w:t xml:space="preserve">[Электронный ресурс]. </w:t>
      </w:r>
      <w:r w:rsidRPr="004A29E0">
        <w:rPr>
          <w:sz w:val="28"/>
          <w:szCs w:val="28"/>
          <w:lang w:val="en-US" w:eastAsia="ar-SA"/>
        </w:rPr>
        <w:t>URL</w:t>
      </w:r>
      <w:r w:rsidRPr="004A29E0">
        <w:rPr>
          <w:sz w:val="28"/>
          <w:szCs w:val="28"/>
          <w:lang w:eastAsia="ar-SA"/>
        </w:rPr>
        <w:t xml:space="preserve">: </w:t>
      </w:r>
      <w:r w:rsidRPr="004A29E0">
        <w:rPr>
          <w:sz w:val="28"/>
          <w:szCs w:val="28"/>
          <w:lang w:val="en-US" w:eastAsia="ar-SA"/>
        </w:rPr>
        <w:t>https</w:t>
      </w:r>
      <w:r w:rsidRPr="004A29E0">
        <w:rPr>
          <w:sz w:val="28"/>
          <w:szCs w:val="28"/>
          <w:lang w:eastAsia="ar-SA"/>
        </w:rPr>
        <w:t>://</w:t>
      </w:r>
      <w:r w:rsidRPr="004A29E0">
        <w:rPr>
          <w:sz w:val="28"/>
          <w:szCs w:val="28"/>
          <w:lang w:val="en-US" w:eastAsia="ar-SA"/>
        </w:rPr>
        <w:t>www</w:t>
      </w:r>
      <w:r w:rsidRPr="004A29E0">
        <w:rPr>
          <w:sz w:val="28"/>
          <w:szCs w:val="28"/>
          <w:lang w:eastAsia="ar-SA"/>
        </w:rPr>
        <w:t>.</w:t>
      </w:r>
      <w:proofErr w:type="spellStart"/>
      <w:r w:rsidRPr="004A29E0">
        <w:rPr>
          <w:sz w:val="28"/>
          <w:szCs w:val="28"/>
          <w:lang w:val="en-US" w:eastAsia="ar-SA"/>
        </w:rPr>
        <w:t>bloomberg</w:t>
      </w:r>
      <w:proofErr w:type="spellEnd"/>
      <w:r w:rsidRPr="004A29E0">
        <w:rPr>
          <w:sz w:val="28"/>
          <w:szCs w:val="28"/>
          <w:lang w:eastAsia="ar-SA"/>
        </w:rPr>
        <w:t>.</w:t>
      </w:r>
      <w:r w:rsidRPr="004A29E0">
        <w:rPr>
          <w:sz w:val="28"/>
          <w:szCs w:val="28"/>
          <w:lang w:val="en-US" w:eastAsia="ar-SA"/>
        </w:rPr>
        <w:t>com</w:t>
      </w:r>
      <w:r w:rsidRPr="004A29E0">
        <w:rPr>
          <w:sz w:val="28"/>
          <w:szCs w:val="28"/>
          <w:lang w:eastAsia="ar-SA"/>
        </w:rPr>
        <w:t>/</w:t>
      </w:r>
      <w:r w:rsidRPr="004A29E0">
        <w:rPr>
          <w:sz w:val="28"/>
          <w:szCs w:val="28"/>
          <w:lang w:val="en-US" w:eastAsia="ar-SA"/>
        </w:rPr>
        <w:t>news</w:t>
      </w:r>
      <w:r w:rsidRPr="004A29E0">
        <w:rPr>
          <w:sz w:val="28"/>
          <w:szCs w:val="28"/>
          <w:lang w:eastAsia="ar-SA"/>
        </w:rPr>
        <w:t>/</w:t>
      </w:r>
      <w:r w:rsidRPr="004A29E0">
        <w:rPr>
          <w:sz w:val="28"/>
          <w:szCs w:val="28"/>
          <w:lang w:val="en-US" w:eastAsia="ar-SA"/>
        </w:rPr>
        <w:t>articles</w:t>
      </w:r>
      <w:r w:rsidRPr="004A29E0">
        <w:rPr>
          <w:sz w:val="28"/>
          <w:szCs w:val="28"/>
          <w:lang w:eastAsia="ar-SA"/>
        </w:rPr>
        <w:t>/2020-12-08/</w:t>
      </w:r>
      <w:proofErr w:type="spellStart"/>
      <w:r w:rsidRPr="004A29E0">
        <w:rPr>
          <w:sz w:val="28"/>
          <w:szCs w:val="28"/>
          <w:lang w:val="en-US" w:eastAsia="ar-SA"/>
        </w:rPr>
        <w:t>australia</w:t>
      </w:r>
      <w:proofErr w:type="spellEnd"/>
      <w:r w:rsidRPr="004A29E0">
        <w:rPr>
          <w:sz w:val="28"/>
          <w:szCs w:val="28"/>
          <w:lang w:eastAsia="ar-SA"/>
        </w:rPr>
        <w:t>-</w:t>
      </w:r>
      <w:r w:rsidRPr="004A29E0">
        <w:rPr>
          <w:sz w:val="28"/>
          <w:szCs w:val="28"/>
          <w:lang w:val="en-US" w:eastAsia="ar-SA"/>
        </w:rPr>
        <w:t>passes</w:t>
      </w:r>
      <w:r w:rsidRPr="004A29E0">
        <w:rPr>
          <w:sz w:val="28"/>
          <w:szCs w:val="28"/>
          <w:lang w:eastAsia="ar-SA"/>
        </w:rPr>
        <w:t>-</w:t>
      </w:r>
      <w:r w:rsidRPr="004A29E0">
        <w:rPr>
          <w:sz w:val="28"/>
          <w:szCs w:val="28"/>
          <w:lang w:val="en-US" w:eastAsia="ar-SA"/>
        </w:rPr>
        <w:t>law</w:t>
      </w:r>
      <w:r w:rsidRPr="004A29E0">
        <w:rPr>
          <w:sz w:val="28"/>
          <w:szCs w:val="28"/>
          <w:lang w:eastAsia="ar-SA"/>
        </w:rPr>
        <w:t>-</w:t>
      </w:r>
      <w:r w:rsidRPr="004A29E0">
        <w:rPr>
          <w:sz w:val="28"/>
          <w:szCs w:val="28"/>
          <w:lang w:val="en-US" w:eastAsia="ar-SA"/>
        </w:rPr>
        <w:t>that</w:t>
      </w:r>
      <w:r w:rsidRPr="004A29E0">
        <w:rPr>
          <w:sz w:val="28"/>
          <w:szCs w:val="28"/>
          <w:lang w:eastAsia="ar-SA"/>
        </w:rPr>
        <w:t>-</w:t>
      </w:r>
      <w:r w:rsidRPr="004A29E0">
        <w:rPr>
          <w:sz w:val="28"/>
          <w:szCs w:val="28"/>
          <w:lang w:val="en-US" w:eastAsia="ar-SA"/>
        </w:rPr>
        <w:t>can</w:t>
      </w:r>
      <w:r w:rsidRPr="004A29E0">
        <w:rPr>
          <w:sz w:val="28"/>
          <w:szCs w:val="28"/>
          <w:lang w:eastAsia="ar-SA"/>
        </w:rPr>
        <w:t>-</w:t>
      </w:r>
      <w:r w:rsidRPr="004A29E0">
        <w:rPr>
          <w:sz w:val="28"/>
          <w:szCs w:val="28"/>
          <w:lang w:val="en-US" w:eastAsia="ar-SA"/>
        </w:rPr>
        <w:t>scrap</w:t>
      </w:r>
      <w:r w:rsidRPr="004A29E0">
        <w:rPr>
          <w:sz w:val="28"/>
          <w:szCs w:val="28"/>
          <w:lang w:eastAsia="ar-SA"/>
        </w:rPr>
        <w:t>-</w:t>
      </w:r>
      <w:proofErr w:type="spellStart"/>
      <w:r w:rsidRPr="004A29E0">
        <w:rPr>
          <w:sz w:val="28"/>
          <w:szCs w:val="28"/>
          <w:lang w:val="en-US" w:eastAsia="ar-SA"/>
        </w:rPr>
        <w:t>china</w:t>
      </w:r>
      <w:proofErr w:type="spellEnd"/>
      <w:r w:rsidRPr="004A29E0">
        <w:rPr>
          <w:sz w:val="28"/>
          <w:szCs w:val="28"/>
          <w:lang w:eastAsia="ar-SA"/>
        </w:rPr>
        <w:t>-</w:t>
      </w:r>
      <w:r w:rsidRPr="004A29E0">
        <w:rPr>
          <w:sz w:val="28"/>
          <w:szCs w:val="28"/>
          <w:lang w:val="en-US" w:eastAsia="ar-SA"/>
        </w:rPr>
        <w:t>belt</w:t>
      </w:r>
      <w:r w:rsidRPr="004A29E0">
        <w:rPr>
          <w:sz w:val="28"/>
          <w:szCs w:val="28"/>
          <w:lang w:eastAsia="ar-SA"/>
        </w:rPr>
        <w:t>-</w:t>
      </w:r>
      <w:r w:rsidRPr="004A29E0">
        <w:rPr>
          <w:sz w:val="28"/>
          <w:szCs w:val="28"/>
          <w:lang w:val="en-US" w:eastAsia="ar-SA"/>
        </w:rPr>
        <w:t>and</w:t>
      </w:r>
      <w:r w:rsidRPr="004A29E0">
        <w:rPr>
          <w:sz w:val="28"/>
          <w:szCs w:val="28"/>
          <w:lang w:eastAsia="ar-SA"/>
        </w:rPr>
        <w:t>-</w:t>
      </w:r>
      <w:r w:rsidRPr="004A29E0">
        <w:rPr>
          <w:sz w:val="28"/>
          <w:szCs w:val="28"/>
          <w:lang w:val="en-US" w:eastAsia="ar-SA"/>
        </w:rPr>
        <w:t>road</w:t>
      </w:r>
      <w:r w:rsidRPr="004A29E0">
        <w:rPr>
          <w:sz w:val="28"/>
          <w:szCs w:val="28"/>
          <w:lang w:eastAsia="ar-SA"/>
        </w:rPr>
        <w:t>-</w:t>
      </w:r>
      <w:r w:rsidRPr="004A29E0">
        <w:rPr>
          <w:sz w:val="28"/>
          <w:szCs w:val="28"/>
          <w:lang w:val="en-US" w:eastAsia="ar-SA"/>
        </w:rPr>
        <w:t>accords</w:t>
      </w:r>
      <w:r w:rsidRPr="004A29E0">
        <w:rPr>
          <w:sz w:val="28"/>
          <w:szCs w:val="28"/>
          <w:lang w:eastAsia="ar-SA"/>
        </w:rPr>
        <w:t xml:space="preserve"> (</w:t>
      </w:r>
      <w:r w:rsidRPr="007F0215">
        <w:rPr>
          <w:sz w:val="28"/>
          <w:szCs w:val="28"/>
          <w:lang w:eastAsia="ar-SA"/>
        </w:rPr>
        <w:t>Дата</w:t>
      </w:r>
      <w:r w:rsidRPr="004A29E0">
        <w:rPr>
          <w:sz w:val="28"/>
          <w:szCs w:val="28"/>
          <w:lang w:eastAsia="ar-SA"/>
        </w:rPr>
        <w:t xml:space="preserve"> </w:t>
      </w:r>
      <w:r w:rsidRPr="007F0215">
        <w:rPr>
          <w:sz w:val="28"/>
          <w:szCs w:val="28"/>
          <w:lang w:eastAsia="ar-SA"/>
        </w:rPr>
        <w:t>обращения</w:t>
      </w:r>
      <w:r w:rsidRPr="004A29E0">
        <w:rPr>
          <w:sz w:val="28"/>
          <w:szCs w:val="28"/>
          <w:lang w:eastAsia="ar-SA"/>
        </w:rPr>
        <w:t>: 15.05.2021).</w:t>
      </w:r>
    </w:p>
    <w:p w14:paraId="3E46ABE3" w14:textId="77777777" w:rsidR="00100B6C" w:rsidRPr="00664773" w:rsidRDefault="00100B6C" w:rsidP="00052C45">
      <w:pPr>
        <w:pStyle w:val="a4"/>
        <w:numPr>
          <w:ilvl w:val="0"/>
          <w:numId w:val="6"/>
        </w:numPr>
        <w:spacing w:line="360" w:lineRule="auto"/>
        <w:ind w:left="0" w:firstLine="709"/>
        <w:jc w:val="both"/>
        <w:rPr>
          <w:sz w:val="28"/>
          <w:szCs w:val="28"/>
          <w:lang w:eastAsia="ar-SA"/>
        </w:rPr>
      </w:pPr>
      <w:r w:rsidRPr="00664773">
        <w:rPr>
          <w:kern w:val="28"/>
          <w:sz w:val="28"/>
          <w:szCs w:val="28"/>
          <w:shd w:val="clear" w:color="auto" w:fill="FFFFFF"/>
          <w:lang w:val="en-US"/>
        </w:rPr>
        <w:t>The</w:t>
      </w:r>
      <w:r w:rsidRPr="00052C45">
        <w:rPr>
          <w:kern w:val="28"/>
          <w:sz w:val="28"/>
          <w:szCs w:val="28"/>
          <w:shd w:val="clear" w:color="auto" w:fill="FFFFFF"/>
          <w:lang w:val="en-US"/>
        </w:rPr>
        <w:t xml:space="preserve"> </w:t>
      </w:r>
      <w:r w:rsidRPr="00664773">
        <w:rPr>
          <w:kern w:val="28"/>
          <w:sz w:val="28"/>
          <w:szCs w:val="28"/>
          <w:shd w:val="clear" w:color="auto" w:fill="FFFFFF"/>
          <w:lang w:val="en-US"/>
        </w:rPr>
        <w:t>China</w:t>
      </w:r>
      <w:r w:rsidRPr="00052C45">
        <w:rPr>
          <w:kern w:val="28"/>
          <w:sz w:val="28"/>
          <w:szCs w:val="28"/>
          <w:shd w:val="clear" w:color="auto" w:fill="FFFFFF"/>
          <w:lang w:val="en-US"/>
        </w:rPr>
        <w:t>–</w:t>
      </w:r>
      <w:r w:rsidRPr="00664773">
        <w:rPr>
          <w:kern w:val="28"/>
          <w:sz w:val="28"/>
          <w:szCs w:val="28"/>
          <w:shd w:val="clear" w:color="auto" w:fill="FFFFFF"/>
          <w:lang w:val="en-US"/>
        </w:rPr>
        <w:t>Australia</w:t>
      </w:r>
      <w:r w:rsidRPr="00052C45">
        <w:rPr>
          <w:kern w:val="28"/>
          <w:sz w:val="28"/>
          <w:szCs w:val="28"/>
          <w:shd w:val="clear" w:color="auto" w:fill="FFFFFF"/>
          <w:lang w:val="en-US"/>
        </w:rPr>
        <w:t xml:space="preserve"> </w:t>
      </w:r>
      <w:r w:rsidRPr="00664773">
        <w:rPr>
          <w:kern w:val="28"/>
          <w:sz w:val="28"/>
          <w:szCs w:val="28"/>
          <w:shd w:val="clear" w:color="auto" w:fill="FFFFFF"/>
          <w:lang w:val="en-US"/>
        </w:rPr>
        <w:t>Free</w:t>
      </w:r>
      <w:r w:rsidRPr="00052C45">
        <w:rPr>
          <w:kern w:val="28"/>
          <w:sz w:val="28"/>
          <w:szCs w:val="28"/>
          <w:shd w:val="clear" w:color="auto" w:fill="FFFFFF"/>
          <w:lang w:val="en-US"/>
        </w:rPr>
        <w:t xml:space="preserve"> </w:t>
      </w:r>
      <w:r w:rsidRPr="00664773">
        <w:rPr>
          <w:kern w:val="28"/>
          <w:sz w:val="28"/>
          <w:szCs w:val="28"/>
          <w:shd w:val="clear" w:color="auto" w:fill="FFFFFF"/>
          <w:lang w:val="en-US"/>
        </w:rPr>
        <w:t>Trade</w:t>
      </w:r>
      <w:r w:rsidRPr="00052C45">
        <w:rPr>
          <w:kern w:val="28"/>
          <w:sz w:val="28"/>
          <w:szCs w:val="28"/>
          <w:shd w:val="clear" w:color="auto" w:fill="FFFFFF"/>
          <w:lang w:val="en-US"/>
        </w:rPr>
        <w:t xml:space="preserve"> </w:t>
      </w:r>
      <w:r w:rsidRPr="00664773">
        <w:rPr>
          <w:kern w:val="28"/>
          <w:sz w:val="28"/>
          <w:szCs w:val="28"/>
          <w:shd w:val="clear" w:color="auto" w:fill="FFFFFF"/>
          <w:lang w:val="en-US"/>
        </w:rPr>
        <w:t>Agreement</w:t>
      </w:r>
      <w:r w:rsidRPr="00052C45">
        <w:rPr>
          <w:kern w:val="28"/>
          <w:sz w:val="28"/>
          <w:szCs w:val="28"/>
          <w:shd w:val="clear" w:color="auto" w:fill="FFFFFF"/>
          <w:lang w:val="en-US"/>
        </w:rPr>
        <w:t xml:space="preserve"> (</w:t>
      </w:r>
      <w:r w:rsidRPr="00664773">
        <w:rPr>
          <w:kern w:val="28"/>
          <w:sz w:val="28"/>
          <w:szCs w:val="28"/>
          <w:shd w:val="clear" w:color="auto" w:fill="FFFFFF"/>
          <w:lang w:val="en-US"/>
        </w:rPr>
        <w:t>ChAFTA</w:t>
      </w:r>
      <w:r w:rsidRPr="00052C45">
        <w:rPr>
          <w:kern w:val="28"/>
          <w:sz w:val="28"/>
          <w:szCs w:val="28"/>
          <w:shd w:val="clear" w:color="auto" w:fill="FFFFFF"/>
          <w:lang w:val="en-US"/>
        </w:rPr>
        <w:t>) [</w:t>
      </w:r>
      <w:r w:rsidRPr="00664773">
        <w:rPr>
          <w:kern w:val="28"/>
          <w:sz w:val="28"/>
          <w:szCs w:val="28"/>
          <w:shd w:val="clear" w:color="auto" w:fill="FFFFFF"/>
        </w:rPr>
        <w:t>Соглашение</w:t>
      </w:r>
      <w:r w:rsidRPr="00052C45">
        <w:rPr>
          <w:kern w:val="28"/>
          <w:sz w:val="28"/>
          <w:szCs w:val="28"/>
          <w:shd w:val="clear" w:color="auto" w:fill="FFFFFF"/>
          <w:lang w:val="en-US"/>
        </w:rPr>
        <w:t xml:space="preserve"> </w:t>
      </w:r>
      <w:r w:rsidRPr="00664773">
        <w:rPr>
          <w:kern w:val="28"/>
          <w:sz w:val="28"/>
          <w:szCs w:val="28"/>
          <w:shd w:val="clear" w:color="auto" w:fill="FFFFFF"/>
        </w:rPr>
        <w:t>о</w:t>
      </w:r>
      <w:r w:rsidRPr="00052C45">
        <w:rPr>
          <w:kern w:val="28"/>
          <w:sz w:val="28"/>
          <w:szCs w:val="28"/>
          <w:shd w:val="clear" w:color="auto" w:fill="FFFFFF"/>
          <w:lang w:val="en-US"/>
        </w:rPr>
        <w:t xml:space="preserve"> </w:t>
      </w:r>
      <w:r w:rsidRPr="00664773">
        <w:rPr>
          <w:kern w:val="28"/>
          <w:sz w:val="28"/>
          <w:szCs w:val="28"/>
          <w:shd w:val="clear" w:color="auto" w:fill="FFFFFF"/>
        </w:rPr>
        <w:t>свободной</w:t>
      </w:r>
      <w:r w:rsidRPr="00052C45">
        <w:rPr>
          <w:kern w:val="28"/>
          <w:sz w:val="28"/>
          <w:szCs w:val="28"/>
          <w:shd w:val="clear" w:color="auto" w:fill="FFFFFF"/>
          <w:lang w:val="en-US"/>
        </w:rPr>
        <w:t xml:space="preserve"> </w:t>
      </w:r>
      <w:r w:rsidRPr="00664773">
        <w:rPr>
          <w:kern w:val="28"/>
          <w:sz w:val="28"/>
          <w:szCs w:val="28"/>
          <w:shd w:val="clear" w:color="auto" w:fill="FFFFFF"/>
        </w:rPr>
        <w:t>торговле</w:t>
      </w:r>
      <w:r w:rsidRPr="00052C45">
        <w:rPr>
          <w:kern w:val="28"/>
          <w:sz w:val="28"/>
          <w:szCs w:val="28"/>
          <w:shd w:val="clear" w:color="auto" w:fill="FFFFFF"/>
          <w:lang w:val="en-US"/>
        </w:rPr>
        <w:t xml:space="preserve"> </w:t>
      </w:r>
      <w:r w:rsidRPr="00664773">
        <w:rPr>
          <w:kern w:val="28"/>
          <w:sz w:val="28"/>
          <w:szCs w:val="28"/>
          <w:shd w:val="clear" w:color="auto" w:fill="FFFFFF"/>
        </w:rPr>
        <w:t>между</w:t>
      </w:r>
      <w:r w:rsidRPr="00052C45">
        <w:rPr>
          <w:kern w:val="28"/>
          <w:sz w:val="28"/>
          <w:szCs w:val="28"/>
          <w:shd w:val="clear" w:color="auto" w:fill="FFFFFF"/>
          <w:lang w:val="en-US"/>
        </w:rPr>
        <w:t xml:space="preserve"> </w:t>
      </w:r>
      <w:r w:rsidRPr="00664773">
        <w:rPr>
          <w:kern w:val="28"/>
          <w:sz w:val="28"/>
          <w:szCs w:val="28"/>
          <w:shd w:val="clear" w:color="auto" w:fill="FFFFFF"/>
        </w:rPr>
        <w:t>Китаем</w:t>
      </w:r>
      <w:r w:rsidRPr="00052C45">
        <w:rPr>
          <w:kern w:val="28"/>
          <w:sz w:val="28"/>
          <w:szCs w:val="28"/>
          <w:shd w:val="clear" w:color="auto" w:fill="FFFFFF"/>
          <w:lang w:val="en-US"/>
        </w:rPr>
        <w:t xml:space="preserve"> </w:t>
      </w:r>
      <w:r w:rsidRPr="00664773">
        <w:rPr>
          <w:kern w:val="28"/>
          <w:sz w:val="28"/>
          <w:szCs w:val="28"/>
          <w:shd w:val="clear" w:color="auto" w:fill="FFFFFF"/>
        </w:rPr>
        <w:t>и</w:t>
      </w:r>
      <w:r w:rsidRPr="00052C45">
        <w:rPr>
          <w:kern w:val="28"/>
          <w:sz w:val="28"/>
          <w:szCs w:val="28"/>
          <w:shd w:val="clear" w:color="auto" w:fill="FFFFFF"/>
          <w:lang w:val="en-US"/>
        </w:rPr>
        <w:t xml:space="preserve"> </w:t>
      </w:r>
      <w:r w:rsidRPr="00664773">
        <w:rPr>
          <w:kern w:val="28"/>
          <w:sz w:val="28"/>
          <w:szCs w:val="28"/>
          <w:shd w:val="clear" w:color="auto" w:fill="FFFFFF"/>
        </w:rPr>
        <w:t>Австралией</w:t>
      </w:r>
      <w:r w:rsidRPr="00052C45">
        <w:rPr>
          <w:kern w:val="28"/>
          <w:sz w:val="28"/>
          <w:szCs w:val="28"/>
          <w:shd w:val="clear" w:color="auto" w:fill="FFFFFF"/>
          <w:lang w:val="en-US"/>
        </w:rPr>
        <w:t xml:space="preserve">] // </w:t>
      </w:r>
      <w:r w:rsidRPr="00664773">
        <w:rPr>
          <w:kern w:val="28"/>
          <w:sz w:val="28"/>
          <w:szCs w:val="28"/>
          <w:lang w:val="en-US"/>
        </w:rPr>
        <w:t>Full</w:t>
      </w:r>
      <w:r w:rsidRPr="00052C45">
        <w:rPr>
          <w:kern w:val="28"/>
          <w:sz w:val="28"/>
          <w:szCs w:val="28"/>
          <w:lang w:val="en-US"/>
        </w:rPr>
        <w:t xml:space="preserve"> </w:t>
      </w:r>
      <w:r w:rsidRPr="00664773">
        <w:rPr>
          <w:kern w:val="28"/>
          <w:sz w:val="28"/>
          <w:szCs w:val="28"/>
          <w:lang w:val="en-US"/>
        </w:rPr>
        <w:t>text</w:t>
      </w:r>
      <w:r w:rsidRPr="00052C45">
        <w:rPr>
          <w:kern w:val="28"/>
          <w:sz w:val="28"/>
          <w:szCs w:val="28"/>
          <w:lang w:val="en-US"/>
        </w:rPr>
        <w:t xml:space="preserve"> </w:t>
      </w:r>
      <w:r w:rsidRPr="00664773">
        <w:rPr>
          <w:kern w:val="28"/>
          <w:sz w:val="28"/>
          <w:szCs w:val="28"/>
          <w:lang w:val="en-US"/>
        </w:rPr>
        <w:t>of</w:t>
      </w:r>
      <w:r w:rsidRPr="00052C45">
        <w:rPr>
          <w:kern w:val="28"/>
          <w:sz w:val="28"/>
          <w:szCs w:val="28"/>
          <w:lang w:val="en-US"/>
        </w:rPr>
        <w:t xml:space="preserve"> </w:t>
      </w:r>
      <w:r w:rsidRPr="00664773">
        <w:rPr>
          <w:kern w:val="28"/>
          <w:sz w:val="28"/>
          <w:szCs w:val="28"/>
          <w:lang w:val="en-US"/>
        </w:rPr>
        <w:t>agreement</w:t>
      </w:r>
      <w:r w:rsidRPr="00052C45">
        <w:rPr>
          <w:kern w:val="28"/>
          <w:sz w:val="28"/>
          <w:szCs w:val="28"/>
          <w:lang w:val="en-US"/>
        </w:rPr>
        <w:t xml:space="preserve">. </w:t>
      </w:r>
      <w:r w:rsidRPr="00664773">
        <w:rPr>
          <w:sz w:val="28"/>
          <w:szCs w:val="28"/>
        </w:rPr>
        <w:t xml:space="preserve">[Электронный документ]. </w:t>
      </w:r>
      <w:r w:rsidRPr="00664773">
        <w:rPr>
          <w:kern w:val="28"/>
          <w:sz w:val="28"/>
          <w:szCs w:val="28"/>
          <w:lang w:val="en-US"/>
        </w:rPr>
        <w:t>URL</w:t>
      </w:r>
      <w:r w:rsidRPr="00664773">
        <w:rPr>
          <w:kern w:val="28"/>
          <w:sz w:val="28"/>
          <w:szCs w:val="28"/>
        </w:rPr>
        <w:t>:</w:t>
      </w:r>
      <w:r w:rsidRPr="00664773">
        <w:rPr>
          <w:kern w:val="28"/>
          <w:sz w:val="28"/>
          <w:szCs w:val="28"/>
          <w:u w:val="single"/>
        </w:rPr>
        <w:t xml:space="preserve"> </w:t>
      </w:r>
      <w:r w:rsidRPr="00D837C1">
        <w:rPr>
          <w:kern w:val="28"/>
          <w:sz w:val="28"/>
          <w:szCs w:val="28"/>
          <w:lang w:val="en-US"/>
        </w:rPr>
        <w:t>https</w:t>
      </w:r>
      <w:r w:rsidRPr="00D837C1">
        <w:rPr>
          <w:kern w:val="28"/>
          <w:sz w:val="28"/>
          <w:szCs w:val="28"/>
        </w:rPr>
        <w:t>://</w:t>
      </w:r>
      <w:r w:rsidRPr="00D837C1">
        <w:rPr>
          <w:kern w:val="28"/>
          <w:sz w:val="28"/>
          <w:szCs w:val="28"/>
          <w:lang w:val="en-US"/>
        </w:rPr>
        <w:t>www</w:t>
      </w:r>
      <w:r w:rsidRPr="00D837C1">
        <w:rPr>
          <w:kern w:val="28"/>
          <w:sz w:val="28"/>
          <w:szCs w:val="28"/>
        </w:rPr>
        <w:t>.</w:t>
      </w:r>
      <w:proofErr w:type="spellStart"/>
      <w:r w:rsidRPr="00D837C1">
        <w:rPr>
          <w:kern w:val="28"/>
          <w:sz w:val="28"/>
          <w:szCs w:val="28"/>
          <w:lang w:val="en-US"/>
        </w:rPr>
        <w:t>dfat</w:t>
      </w:r>
      <w:proofErr w:type="spellEnd"/>
      <w:r w:rsidRPr="00D837C1">
        <w:rPr>
          <w:kern w:val="28"/>
          <w:sz w:val="28"/>
          <w:szCs w:val="28"/>
        </w:rPr>
        <w:t>.</w:t>
      </w:r>
      <w:r w:rsidRPr="00D837C1">
        <w:rPr>
          <w:kern w:val="28"/>
          <w:sz w:val="28"/>
          <w:szCs w:val="28"/>
          <w:lang w:val="en-US"/>
        </w:rPr>
        <w:t>gov</w:t>
      </w:r>
      <w:r w:rsidRPr="00D837C1">
        <w:rPr>
          <w:kern w:val="28"/>
          <w:sz w:val="28"/>
          <w:szCs w:val="28"/>
        </w:rPr>
        <w:t>.</w:t>
      </w:r>
      <w:r w:rsidRPr="00D837C1">
        <w:rPr>
          <w:kern w:val="28"/>
          <w:sz w:val="28"/>
          <w:szCs w:val="28"/>
          <w:lang w:val="en-US"/>
        </w:rPr>
        <w:t>au</w:t>
      </w:r>
      <w:r w:rsidRPr="00D837C1">
        <w:rPr>
          <w:kern w:val="28"/>
          <w:sz w:val="28"/>
          <w:szCs w:val="28"/>
        </w:rPr>
        <w:t>/</w:t>
      </w:r>
      <w:r w:rsidRPr="00D837C1">
        <w:rPr>
          <w:kern w:val="28"/>
          <w:sz w:val="28"/>
          <w:szCs w:val="28"/>
          <w:lang w:val="en-US"/>
        </w:rPr>
        <w:t>sites</w:t>
      </w:r>
      <w:r w:rsidRPr="00D837C1">
        <w:rPr>
          <w:kern w:val="28"/>
          <w:sz w:val="28"/>
          <w:szCs w:val="28"/>
        </w:rPr>
        <w:t>/</w:t>
      </w:r>
      <w:r w:rsidRPr="00D837C1">
        <w:rPr>
          <w:kern w:val="28"/>
          <w:sz w:val="28"/>
          <w:szCs w:val="28"/>
          <w:lang w:val="en-US"/>
        </w:rPr>
        <w:t>default</w:t>
      </w:r>
      <w:r w:rsidRPr="00D837C1">
        <w:rPr>
          <w:kern w:val="28"/>
          <w:sz w:val="28"/>
          <w:szCs w:val="28"/>
        </w:rPr>
        <w:t>/</w:t>
      </w:r>
      <w:r w:rsidRPr="00D837C1">
        <w:rPr>
          <w:kern w:val="28"/>
          <w:sz w:val="28"/>
          <w:szCs w:val="28"/>
          <w:lang w:val="en-US"/>
        </w:rPr>
        <w:t>files</w:t>
      </w:r>
      <w:r w:rsidRPr="00D837C1">
        <w:rPr>
          <w:kern w:val="28"/>
          <w:sz w:val="28"/>
          <w:szCs w:val="28"/>
        </w:rPr>
        <w:t>/</w:t>
      </w:r>
      <w:proofErr w:type="spellStart"/>
      <w:r w:rsidRPr="00D837C1">
        <w:rPr>
          <w:kern w:val="28"/>
          <w:sz w:val="28"/>
          <w:szCs w:val="28"/>
          <w:lang w:val="en-US"/>
        </w:rPr>
        <w:t>chafta</w:t>
      </w:r>
      <w:proofErr w:type="spellEnd"/>
      <w:r w:rsidRPr="00D837C1">
        <w:rPr>
          <w:kern w:val="28"/>
          <w:sz w:val="28"/>
          <w:szCs w:val="28"/>
        </w:rPr>
        <w:t>-</w:t>
      </w:r>
      <w:r w:rsidRPr="00D837C1">
        <w:rPr>
          <w:kern w:val="28"/>
          <w:sz w:val="28"/>
          <w:szCs w:val="28"/>
          <w:lang w:val="en-US"/>
        </w:rPr>
        <w:t>agreement</w:t>
      </w:r>
      <w:r w:rsidRPr="00D837C1">
        <w:rPr>
          <w:kern w:val="28"/>
          <w:sz w:val="28"/>
          <w:szCs w:val="28"/>
        </w:rPr>
        <w:t>-</w:t>
      </w:r>
      <w:r w:rsidRPr="00D837C1">
        <w:rPr>
          <w:kern w:val="28"/>
          <w:sz w:val="28"/>
          <w:szCs w:val="28"/>
          <w:lang w:val="en-US"/>
        </w:rPr>
        <w:t>text</w:t>
      </w:r>
      <w:r w:rsidRPr="00D837C1">
        <w:rPr>
          <w:kern w:val="28"/>
          <w:sz w:val="28"/>
          <w:szCs w:val="28"/>
        </w:rPr>
        <w:t>.</w:t>
      </w:r>
      <w:r w:rsidRPr="00D837C1">
        <w:rPr>
          <w:kern w:val="28"/>
          <w:sz w:val="28"/>
          <w:szCs w:val="28"/>
          <w:lang w:val="en-US"/>
        </w:rPr>
        <w:t>pdf</w:t>
      </w:r>
      <w:r w:rsidRPr="00664773">
        <w:rPr>
          <w:kern w:val="28"/>
          <w:sz w:val="28"/>
          <w:szCs w:val="28"/>
        </w:rPr>
        <w:t xml:space="preserve"> </w:t>
      </w:r>
      <w:r w:rsidRPr="00664773">
        <w:rPr>
          <w:sz w:val="28"/>
          <w:szCs w:val="28"/>
          <w:lang w:eastAsia="ar-SA"/>
        </w:rPr>
        <w:t>(Дата обращения 06.11.2020).</w:t>
      </w:r>
    </w:p>
    <w:p w14:paraId="383D046C" w14:textId="77777777" w:rsidR="00100B6C" w:rsidRPr="00664773" w:rsidRDefault="00100B6C" w:rsidP="00052C45">
      <w:pPr>
        <w:pStyle w:val="a4"/>
        <w:numPr>
          <w:ilvl w:val="0"/>
          <w:numId w:val="6"/>
        </w:numPr>
        <w:spacing w:line="360" w:lineRule="auto"/>
        <w:ind w:left="0" w:firstLine="709"/>
        <w:jc w:val="both"/>
        <w:rPr>
          <w:sz w:val="28"/>
          <w:szCs w:val="28"/>
          <w:lang w:eastAsia="ar-SA"/>
        </w:rPr>
      </w:pPr>
      <w:r w:rsidRPr="00664773">
        <w:rPr>
          <w:kern w:val="28"/>
          <w:sz w:val="28"/>
          <w:szCs w:val="28"/>
          <w:lang w:val="en-US"/>
        </w:rPr>
        <w:t>The</w:t>
      </w:r>
      <w:r w:rsidRPr="00664773">
        <w:rPr>
          <w:kern w:val="28"/>
          <w:sz w:val="28"/>
          <w:szCs w:val="28"/>
        </w:rPr>
        <w:t xml:space="preserve"> </w:t>
      </w:r>
      <w:r w:rsidRPr="00664773">
        <w:rPr>
          <w:kern w:val="28"/>
          <w:sz w:val="28"/>
          <w:szCs w:val="28"/>
          <w:lang w:val="en-US"/>
        </w:rPr>
        <w:t>World</w:t>
      </w:r>
      <w:r w:rsidRPr="00664773">
        <w:rPr>
          <w:kern w:val="28"/>
          <w:sz w:val="28"/>
          <w:szCs w:val="28"/>
        </w:rPr>
        <w:t xml:space="preserve"> </w:t>
      </w:r>
      <w:r w:rsidRPr="00664773">
        <w:rPr>
          <w:kern w:val="28"/>
          <w:sz w:val="28"/>
          <w:szCs w:val="28"/>
          <w:lang w:val="en-US"/>
        </w:rPr>
        <w:t>factbook</w:t>
      </w:r>
      <w:r w:rsidRPr="00664773">
        <w:rPr>
          <w:kern w:val="28"/>
          <w:sz w:val="28"/>
          <w:szCs w:val="28"/>
        </w:rPr>
        <w:t xml:space="preserve"> // </w:t>
      </w:r>
      <w:r w:rsidRPr="00664773">
        <w:rPr>
          <w:kern w:val="28"/>
          <w:sz w:val="28"/>
          <w:szCs w:val="28"/>
          <w:lang w:val="en-US"/>
        </w:rPr>
        <w:t>Central</w:t>
      </w:r>
      <w:r w:rsidRPr="00664773">
        <w:rPr>
          <w:kern w:val="28"/>
          <w:sz w:val="28"/>
          <w:szCs w:val="28"/>
        </w:rPr>
        <w:t xml:space="preserve"> </w:t>
      </w:r>
      <w:r w:rsidRPr="00664773">
        <w:rPr>
          <w:kern w:val="28"/>
          <w:sz w:val="28"/>
          <w:szCs w:val="28"/>
          <w:lang w:val="en-US"/>
        </w:rPr>
        <w:t>Intelligence</w:t>
      </w:r>
      <w:r w:rsidRPr="00664773">
        <w:rPr>
          <w:kern w:val="28"/>
          <w:sz w:val="28"/>
          <w:szCs w:val="28"/>
        </w:rPr>
        <w:t xml:space="preserve"> </w:t>
      </w:r>
      <w:r w:rsidRPr="00664773">
        <w:rPr>
          <w:kern w:val="28"/>
          <w:sz w:val="28"/>
          <w:szCs w:val="28"/>
          <w:lang w:val="en-US"/>
        </w:rPr>
        <w:t>Agency</w:t>
      </w:r>
      <w:r w:rsidRPr="00664773">
        <w:rPr>
          <w:kern w:val="28"/>
          <w:sz w:val="28"/>
          <w:szCs w:val="28"/>
        </w:rPr>
        <w:t xml:space="preserve"> [Центральное Разведывательное Управление]. </w:t>
      </w:r>
      <w:r w:rsidRPr="00664773">
        <w:rPr>
          <w:sz w:val="28"/>
          <w:szCs w:val="28"/>
        </w:rPr>
        <w:t xml:space="preserve">[Электронный документ]. </w:t>
      </w:r>
      <w:r w:rsidRPr="00664773">
        <w:rPr>
          <w:kern w:val="28"/>
          <w:sz w:val="28"/>
          <w:szCs w:val="28"/>
          <w:lang w:val="en-US"/>
        </w:rPr>
        <w:t>URL</w:t>
      </w:r>
      <w:r w:rsidRPr="00664773">
        <w:rPr>
          <w:kern w:val="28"/>
          <w:sz w:val="28"/>
          <w:szCs w:val="28"/>
        </w:rPr>
        <w:t xml:space="preserve">: </w:t>
      </w:r>
      <w:hyperlink r:id="rId21" w:history="1">
        <w:r w:rsidRPr="00664773">
          <w:rPr>
            <w:rStyle w:val="a3"/>
            <w:color w:val="auto"/>
            <w:kern w:val="28"/>
            <w:sz w:val="28"/>
            <w:szCs w:val="28"/>
            <w:lang w:val="en-US"/>
          </w:rPr>
          <w:t>https</w:t>
        </w:r>
        <w:r w:rsidRPr="00664773">
          <w:rPr>
            <w:rStyle w:val="a3"/>
            <w:color w:val="auto"/>
            <w:kern w:val="28"/>
            <w:sz w:val="28"/>
            <w:szCs w:val="28"/>
          </w:rPr>
          <w:t>://</w:t>
        </w:r>
        <w:r w:rsidRPr="00664773">
          <w:rPr>
            <w:rStyle w:val="a3"/>
            <w:color w:val="auto"/>
            <w:kern w:val="28"/>
            <w:sz w:val="28"/>
            <w:szCs w:val="28"/>
            <w:lang w:val="en-US"/>
          </w:rPr>
          <w:t>www</w:t>
        </w:r>
        <w:r w:rsidRPr="00664773">
          <w:rPr>
            <w:rStyle w:val="a3"/>
            <w:color w:val="auto"/>
            <w:kern w:val="28"/>
            <w:sz w:val="28"/>
            <w:szCs w:val="28"/>
          </w:rPr>
          <w:t>.</w:t>
        </w:r>
        <w:proofErr w:type="spellStart"/>
        <w:r w:rsidRPr="00664773">
          <w:rPr>
            <w:rStyle w:val="a3"/>
            <w:color w:val="auto"/>
            <w:kern w:val="28"/>
            <w:sz w:val="28"/>
            <w:szCs w:val="28"/>
            <w:lang w:val="en-US"/>
          </w:rPr>
          <w:t>cia</w:t>
        </w:r>
        <w:proofErr w:type="spellEnd"/>
        <w:r w:rsidRPr="00664773">
          <w:rPr>
            <w:rStyle w:val="a3"/>
            <w:color w:val="auto"/>
            <w:kern w:val="28"/>
            <w:sz w:val="28"/>
            <w:szCs w:val="28"/>
          </w:rPr>
          <w:t>.</w:t>
        </w:r>
        <w:r w:rsidRPr="00664773">
          <w:rPr>
            <w:rStyle w:val="a3"/>
            <w:color w:val="auto"/>
            <w:kern w:val="28"/>
            <w:sz w:val="28"/>
            <w:szCs w:val="28"/>
            <w:lang w:val="en-US"/>
          </w:rPr>
          <w:t>gov</w:t>
        </w:r>
        <w:r w:rsidRPr="00664773">
          <w:rPr>
            <w:rStyle w:val="a3"/>
            <w:color w:val="auto"/>
            <w:kern w:val="28"/>
            <w:sz w:val="28"/>
            <w:szCs w:val="28"/>
          </w:rPr>
          <w:t>/</w:t>
        </w:r>
        <w:r w:rsidRPr="00664773">
          <w:rPr>
            <w:rStyle w:val="a3"/>
            <w:color w:val="auto"/>
            <w:kern w:val="28"/>
            <w:sz w:val="28"/>
            <w:szCs w:val="28"/>
            <w:lang w:val="en-US"/>
          </w:rPr>
          <w:t>library</w:t>
        </w:r>
        <w:r w:rsidRPr="00664773">
          <w:rPr>
            <w:rStyle w:val="a3"/>
            <w:color w:val="auto"/>
            <w:kern w:val="28"/>
            <w:sz w:val="28"/>
            <w:szCs w:val="28"/>
          </w:rPr>
          <w:t>/</w:t>
        </w:r>
        <w:r w:rsidRPr="00664773">
          <w:rPr>
            <w:rStyle w:val="a3"/>
            <w:color w:val="auto"/>
            <w:kern w:val="28"/>
            <w:sz w:val="28"/>
            <w:szCs w:val="28"/>
            <w:lang w:val="en-US"/>
          </w:rPr>
          <w:t>publications</w:t>
        </w:r>
        <w:r w:rsidRPr="00664773">
          <w:rPr>
            <w:rStyle w:val="a3"/>
            <w:color w:val="auto"/>
            <w:kern w:val="28"/>
            <w:sz w:val="28"/>
            <w:szCs w:val="28"/>
          </w:rPr>
          <w:t>/</w:t>
        </w:r>
        <w:r w:rsidRPr="00664773">
          <w:rPr>
            <w:rStyle w:val="a3"/>
            <w:color w:val="auto"/>
            <w:kern w:val="28"/>
            <w:sz w:val="28"/>
            <w:szCs w:val="28"/>
            <w:lang w:val="en-US"/>
          </w:rPr>
          <w:t>the</w:t>
        </w:r>
        <w:r w:rsidRPr="00664773">
          <w:rPr>
            <w:rStyle w:val="a3"/>
            <w:color w:val="auto"/>
            <w:kern w:val="28"/>
            <w:sz w:val="28"/>
            <w:szCs w:val="28"/>
          </w:rPr>
          <w:t>-</w:t>
        </w:r>
        <w:r w:rsidRPr="00664773">
          <w:rPr>
            <w:rStyle w:val="a3"/>
            <w:color w:val="auto"/>
            <w:kern w:val="28"/>
            <w:sz w:val="28"/>
            <w:szCs w:val="28"/>
            <w:lang w:val="en-US"/>
          </w:rPr>
          <w:t>world</w:t>
        </w:r>
        <w:r w:rsidRPr="00664773">
          <w:rPr>
            <w:rStyle w:val="a3"/>
            <w:color w:val="auto"/>
            <w:kern w:val="28"/>
            <w:sz w:val="28"/>
            <w:szCs w:val="28"/>
          </w:rPr>
          <w:t>-</w:t>
        </w:r>
        <w:r w:rsidRPr="00664773">
          <w:rPr>
            <w:rStyle w:val="a3"/>
            <w:color w:val="auto"/>
            <w:kern w:val="28"/>
            <w:sz w:val="28"/>
            <w:szCs w:val="28"/>
            <w:lang w:val="en-US"/>
          </w:rPr>
          <w:t>factbook</w:t>
        </w:r>
        <w:r w:rsidRPr="00664773">
          <w:rPr>
            <w:rStyle w:val="a3"/>
            <w:color w:val="auto"/>
            <w:kern w:val="28"/>
            <w:sz w:val="28"/>
            <w:szCs w:val="28"/>
          </w:rPr>
          <w:t>/</w:t>
        </w:r>
        <w:r w:rsidRPr="00664773">
          <w:rPr>
            <w:rStyle w:val="a3"/>
            <w:color w:val="auto"/>
            <w:kern w:val="28"/>
            <w:sz w:val="28"/>
            <w:szCs w:val="28"/>
            <w:lang w:val="en-US"/>
          </w:rPr>
          <w:t>geos</w:t>
        </w:r>
        <w:r w:rsidRPr="00664773">
          <w:rPr>
            <w:rStyle w:val="a3"/>
            <w:color w:val="auto"/>
            <w:kern w:val="28"/>
            <w:sz w:val="28"/>
            <w:szCs w:val="28"/>
          </w:rPr>
          <w:t>/</w:t>
        </w:r>
        <w:r w:rsidRPr="00664773">
          <w:rPr>
            <w:rStyle w:val="a3"/>
            <w:color w:val="auto"/>
            <w:kern w:val="28"/>
            <w:sz w:val="28"/>
            <w:szCs w:val="28"/>
            <w:lang w:val="en-US"/>
          </w:rPr>
          <w:t>as</w:t>
        </w:r>
        <w:r w:rsidRPr="00664773">
          <w:rPr>
            <w:rStyle w:val="a3"/>
            <w:color w:val="auto"/>
            <w:kern w:val="28"/>
            <w:sz w:val="28"/>
            <w:szCs w:val="28"/>
          </w:rPr>
          <w:t>.</w:t>
        </w:r>
        <w:r w:rsidRPr="00664773">
          <w:rPr>
            <w:rStyle w:val="a3"/>
            <w:color w:val="auto"/>
            <w:kern w:val="28"/>
            <w:sz w:val="28"/>
            <w:szCs w:val="28"/>
            <w:lang w:val="en-US"/>
          </w:rPr>
          <w:t>html</w:t>
        </w:r>
      </w:hyperlink>
      <w:r w:rsidRPr="00664773">
        <w:rPr>
          <w:kern w:val="28"/>
          <w:sz w:val="28"/>
          <w:szCs w:val="28"/>
        </w:rPr>
        <w:t xml:space="preserve"> </w:t>
      </w:r>
      <w:r w:rsidRPr="00664773">
        <w:rPr>
          <w:sz w:val="28"/>
          <w:szCs w:val="28"/>
          <w:lang w:eastAsia="ar-SA"/>
        </w:rPr>
        <w:t>(Дата обращения 03.11.2020).</w:t>
      </w:r>
    </w:p>
    <w:p w14:paraId="17DF7EB9" w14:textId="77777777" w:rsidR="00100B6C" w:rsidRDefault="00100B6C" w:rsidP="00D837C1">
      <w:pPr>
        <w:pStyle w:val="a4"/>
        <w:numPr>
          <w:ilvl w:val="0"/>
          <w:numId w:val="6"/>
        </w:numPr>
        <w:spacing w:line="360" w:lineRule="auto"/>
        <w:ind w:left="0" w:firstLine="709"/>
        <w:jc w:val="both"/>
        <w:rPr>
          <w:sz w:val="28"/>
          <w:szCs w:val="28"/>
          <w:lang w:eastAsia="ar-SA"/>
        </w:rPr>
      </w:pPr>
      <w:r w:rsidRPr="004A29E0">
        <w:rPr>
          <w:sz w:val="28"/>
          <w:szCs w:val="28"/>
          <w:lang w:val="en-US" w:eastAsia="ar-SA"/>
        </w:rPr>
        <w:t xml:space="preserve">Who are Australia trade officials trying to fool with publicity stunt? // The Global Times. </w:t>
      </w:r>
      <w:r w:rsidRPr="000E275B">
        <w:rPr>
          <w:sz w:val="28"/>
          <w:szCs w:val="28"/>
          <w:lang w:eastAsia="ar-SA"/>
        </w:rPr>
        <w:t xml:space="preserve">[Электронный ресурс]. </w:t>
      </w:r>
      <w:r w:rsidRPr="004A29E0">
        <w:rPr>
          <w:sz w:val="28"/>
          <w:szCs w:val="28"/>
          <w:lang w:eastAsia="ar-SA"/>
        </w:rPr>
        <w:t xml:space="preserve">URL: https://www.globaltimes.cn/page/202102/1214545.shtml </w:t>
      </w:r>
      <w:r>
        <w:rPr>
          <w:sz w:val="28"/>
          <w:szCs w:val="28"/>
          <w:lang w:eastAsia="ar-SA"/>
        </w:rPr>
        <w:t>(</w:t>
      </w:r>
      <w:r w:rsidRPr="004A29E0">
        <w:rPr>
          <w:sz w:val="28"/>
          <w:szCs w:val="28"/>
          <w:lang w:eastAsia="ar-SA"/>
        </w:rPr>
        <w:t>Дата обращения: 15.05.2021</w:t>
      </w:r>
      <w:r>
        <w:rPr>
          <w:sz w:val="28"/>
          <w:szCs w:val="28"/>
          <w:lang w:eastAsia="ar-SA"/>
        </w:rPr>
        <w:t>).</w:t>
      </w:r>
    </w:p>
    <w:p w14:paraId="525EDCD3" w14:textId="056CA507" w:rsidR="00052C45" w:rsidRDefault="00100B6C" w:rsidP="000D10D1">
      <w:pPr>
        <w:pStyle w:val="a4"/>
        <w:numPr>
          <w:ilvl w:val="0"/>
          <w:numId w:val="6"/>
        </w:numPr>
        <w:spacing w:line="360" w:lineRule="auto"/>
        <w:ind w:left="0" w:firstLine="709"/>
        <w:jc w:val="both"/>
        <w:rPr>
          <w:sz w:val="28"/>
          <w:szCs w:val="28"/>
          <w:lang w:eastAsia="ar-SA"/>
        </w:rPr>
      </w:pPr>
      <w:r w:rsidRPr="00664773">
        <w:rPr>
          <w:kern w:val="28"/>
          <w:sz w:val="28"/>
          <w:szCs w:val="28"/>
          <w:lang w:val="en-US"/>
        </w:rPr>
        <w:t>World Economic Outlook reports. World Economic Outlook, October 2020: A Long and Difficult Ascent. Full Report and Executive Summary // International Monetary Fund [</w:t>
      </w:r>
      <w:r w:rsidRPr="00664773">
        <w:rPr>
          <w:kern w:val="28"/>
          <w:sz w:val="28"/>
          <w:szCs w:val="28"/>
        </w:rPr>
        <w:t>Международный</w:t>
      </w:r>
      <w:r w:rsidRPr="00664773">
        <w:rPr>
          <w:kern w:val="28"/>
          <w:sz w:val="28"/>
          <w:szCs w:val="28"/>
          <w:lang w:val="en-US"/>
        </w:rPr>
        <w:t xml:space="preserve"> </w:t>
      </w:r>
      <w:r w:rsidRPr="00664773">
        <w:rPr>
          <w:kern w:val="28"/>
          <w:sz w:val="28"/>
          <w:szCs w:val="28"/>
        </w:rPr>
        <w:t>валютный</w:t>
      </w:r>
      <w:r w:rsidRPr="00664773">
        <w:rPr>
          <w:kern w:val="28"/>
          <w:sz w:val="28"/>
          <w:szCs w:val="28"/>
          <w:lang w:val="en-US"/>
        </w:rPr>
        <w:t xml:space="preserve"> </w:t>
      </w:r>
      <w:r w:rsidRPr="00664773">
        <w:rPr>
          <w:kern w:val="28"/>
          <w:sz w:val="28"/>
          <w:szCs w:val="28"/>
        </w:rPr>
        <w:t>фонд</w:t>
      </w:r>
      <w:r w:rsidRPr="00664773">
        <w:rPr>
          <w:kern w:val="28"/>
          <w:sz w:val="28"/>
          <w:szCs w:val="28"/>
          <w:lang w:val="en-US"/>
        </w:rPr>
        <w:t xml:space="preserve">]. </w:t>
      </w:r>
      <w:r w:rsidRPr="00664773">
        <w:rPr>
          <w:sz w:val="28"/>
          <w:szCs w:val="28"/>
        </w:rPr>
        <w:t xml:space="preserve">[Электронный </w:t>
      </w:r>
      <w:r w:rsidRPr="00664773">
        <w:rPr>
          <w:sz w:val="28"/>
          <w:szCs w:val="28"/>
        </w:rPr>
        <w:lastRenderedPageBreak/>
        <w:t xml:space="preserve">документ]. </w:t>
      </w:r>
      <w:r w:rsidRPr="00664773">
        <w:rPr>
          <w:kern w:val="28"/>
          <w:sz w:val="28"/>
          <w:szCs w:val="28"/>
          <w:lang w:val="en-US"/>
        </w:rPr>
        <w:t>URL</w:t>
      </w:r>
      <w:r w:rsidRPr="00664773">
        <w:rPr>
          <w:kern w:val="28"/>
          <w:sz w:val="28"/>
          <w:szCs w:val="28"/>
        </w:rPr>
        <w:t xml:space="preserve">: </w:t>
      </w:r>
      <w:hyperlink r:id="rId22" w:history="1">
        <w:r w:rsidRPr="00664773">
          <w:rPr>
            <w:rStyle w:val="a3"/>
            <w:color w:val="auto"/>
            <w:kern w:val="28"/>
            <w:sz w:val="28"/>
            <w:szCs w:val="28"/>
            <w:lang w:val="en-US"/>
          </w:rPr>
          <w:t>https</w:t>
        </w:r>
        <w:r w:rsidRPr="00664773">
          <w:rPr>
            <w:rStyle w:val="a3"/>
            <w:color w:val="auto"/>
            <w:kern w:val="28"/>
            <w:sz w:val="28"/>
            <w:szCs w:val="28"/>
          </w:rPr>
          <w:t>://</w:t>
        </w:r>
        <w:r w:rsidRPr="00664773">
          <w:rPr>
            <w:rStyle w:val="a3"/>
            <w:color w:val="auto"/>
            <w:kern w:val="28"/>
            <w:sz w:val="28"/>
            <w:szCs w:val="28"/>
            <w:lang w:val="en-US"/>
          </w:rPr>
          <w:t>www</w:t>
        </w:r>
        <w:r w:rsidRPr="00664773">
          <w:rPr>
            <w:rStyle w:val="a3"/>
            <w:color w:val="auto"/>
            <w:kern w:val="28"/>
            <w:sz w:val="28"/>
            <w:szCs w:val="28"/>
          </w:rPr>
          <w:t>.</w:t>
        </w:r>
        <w:proofErr w:type="spellStart"/>
        <w:r w:rsidRPr="00664773">
          <w:rPr>
            <w:rStyle w:val="a3"/>
            <w:color w:val="auto"/>
            <w:kern w:val="28"/>
            <w:sz w:val="28"/>
            <w:szCs w:val="28"/>
            <w:lang w:val="en-US"/>
          </w:rPr>
          <w:t>imf</w:t>
        </w:r>
        <w:proofErr w:type="spellEnd"/>
        <w:r w:rsidRPr="00664773">
          <w:rPr>
            <w:rStyle w:val="a3"/>
            <w:color w:val="auto"/>
            <w:kern w:val="28"/>
            <w:sz w:val="28"/>
            <w:szCs w:val="28"/>
          </w:rPr>
          <w:t>.</w:t>
        </w:r>
        <w:r w:rsidRPr="00664773">
          <w:rPr>
            <w:rStyle w:val="a3"/>
            <w:color w:val="auto"/>
            <w:kern w:val="28"/>
            <w:sz w:val="28"/>
            <w:szCs w:val="28"/>
            <w:lang w:val="en-US"/>
          </w:rPr>
          <w:t>org</w:t>
        </w:r>
        <w:r w:rsidRPr="00664773">
          <w:rPr>
            <w:rStyle w:val="a3"/>
            <w:color w:val="auto"/>
            <w:kern w:val="28"/>
            <w:sz w:val="28"/>
            <w:szCs w:val="28"/>
          </w:rPr>
          <w:t>/</w:t>
        </w:r>
        <w:proofErr w:type="spellStart"/>
        <w:r w:rsidRPr="00664773">
          <w:rPr>
            <w:rStyle w:val="a3"/>
            <w:color w:val="auto"/>
            <w:kern w:val="28"/>
            <w:sz w:val="28"/>
            <w:szCs w:val="28"/>
            <w:lang w:val="en-US"/>
          </w:rPr>
          <w:t>en</w:t>
        </w:r>
        <w:proofErr w:type="spellEnd"/>
        <w:r w:rsidRPr="00664773">
          <w:rPr>
            <w:rStyle w:val="a3"/>
            <w:color w:val="auto"/>
            <w:kern w:val="28"/>
            <w:sz w:val="28"/>
            <w:szCs w:val="28"/>
          </w:rPr>
          <w:t>/</w:t>
        </w:r>
        <w:r w:rsidRPr="00664773">
          <w:rPr>
            <w:rStyle w:val="a3"/>
            <w:color w:val="auto"/>
            <w:kern w:val="28"/>
            <w:sz w:val="28"/>
            <w:szCs w:val="28"/>
            <w:lang w:val="en-US"/>
          </w:rPr>
          <w:t>Publications</w:t>
        </w:r>
        <w:r w:rsidRPr="00664773">
          <w:rPr>
            <w:rStyle w:val="a3"/>
            <w:color w:val="auto"/>
            <w:kern w:val="28"/>
            <w:sz w:val="28"/>
            <w:szCs w:val="28"/>
          </w:rPr>
          <w:t>/</w:t>
        </w:r>
        <w:r w:rsidRPr="00664773">
          <w:rPr>
            <w:rStyle w:val="a3"/>
            <w:color w:val="auto"/>
            <w:kern w:val="28"/>
            <w:sz w:val="28"/>
            <w:szCs w:val="28"/>
            <w:lang w:val="en-US"/>
          </w:rPr>
          <w:t>WEO</w:t>
        </w:r>
        <w:r w:rsidRPr="00664773">
          <w:rPr>
            <w:rStyle w:val="a3"/>
            <w:color w:val="auto"/>
            <w:kern w:val="28"/>
            <w:sz w:val="28"/>
            <w:szCs w:val="28"/>
          </w:rPr>
          <w:t>/</w:t>
        </w:r>
        <w:r w:rsidRPr="00664773">
          <w:rPr>
            <w:rStyle w:val="a3"/>
            <w:color w:val="auto"/>
            <w:kern w:val="28"/>
            <w:sz w:val="28"/>
            <w:szCs w:val="28"/>
            <w:lang w:val="en-US"/>
          </w:rPr>
          <w:t>Issues</w:t>
        </w:r>
        <w:r w:rsidRPr="00664773">
          <w:rPr>
            <w:rStyle w:val="a3"/>
            <w:color w:val="auto"/>
            <w:kern w:val="28"/>
            <w:sz w:val="28"/>
            <w:szCs w:val="28"/>
          </w:rPr>
          <w:t>/2020/09/30/</w:t>
        </w:r>
        <w:r w:rsidRPr="00664773">
          <w:rPr>
            <w:rStyle w:val="a3"/>
            <w:color w:val="auto"/>
            <w:kern w:val="28"/>
            <w:sz w:val="28"/>
            <w:szCs w:val="28"/>
            <w:lang w:val="en-US"/>
          </w:rPr>
          <w:t>world</w:t>
        </w:r>
        <w:r w:rsidRPr="00664773">
          <w:rPr>
            <w:rStyle w:val="a3"/>
            <w:color w:val="auto"/>
            <w:kern w:val="28"/>
            <w:sz w:val="28"/>
            <w:szCs w:val="28"/>
          </w:rPr>
          <w:t>-</w:t>
        </w:r>
        <w:r w:rsidRPr="00664773">
          <w:rPr>
            <w:rStyle w:val="a3"/>
            <w:color w:val="auto"/>
            <w:kern w:val="28"/>
            <w:sz w:val="28"/>
            <w:szCs w:val="28"/>
            <w:lang w:val="en-US"/>
          </w:rPr>
          <w:t>economic</w:t>
        </w:r>
        <w:r w:rsidRPr="00664773">
          <w:rPr>
            <w:rStyle w:val="a3"/>
            <w:color w:val="auto"/>
            <w:kern w:val="28"/>
            <w:sz w:val="28"/>
            <w:szCs w:val="28"/>
          </w:rPr>
          <w:t>-</w:t>
        </w:r>
        <w:r w:rsidRPr="00664773">
          <w:rPr>
            <w:rStyle w:val="a3"/>
            <w:color w:val="auto"/>
            <w:kern w:val="28"/>
            <w:sz w:val="28"/>
            <w:szCs w:val="28"/>
            <w:lang w:val="en-US"/>
          </w:rPr>
          <w:t>outlook</w:t>
        </w:r>
        <w:r w:rsidRPr="00664773">
          <w:rPr>
            <w:rStyle w:val="a3"/>
            <w:color w:val="auto"/>
            <w:kern w:val="28"/>
            <w:sz w:val="28"/>
            <w:szCs w:val="28"/>
          </w:rPr>
          <w:t>-</w:t>
        </w:r>
        <w:proofErr w:type="spellStart"/>
        <w:r w:rsidRPr="00664773">
          <w:rPr>
            <w:rStyle w:val="a3"/>
            <w:color w:val="auto"/>
            <w:kern w:val="28"/>
            <w:sz w:val="28"/>
            <w:szCs w:val="28"/>
            <w:lang w:val="en-US"/>
          </w:rPr>
          <w:t>october</w:t>
        </w:r>
        <w:proofErr w:type="spellEnd"/>
        <w:r w:rsidRPr="00664773">
          <w:rPr>
            <w:rStyle w:val="a3"/>
            <w:color w:val="auto"/>
            <w:kern w:val="28"/>
            <w:sz w:val="28"/>
            <w:szCs w:val="28"/>
          </w:rPr>
          <w:t>-2020</w:t>
        </w:r>
      </w:hyperlink>
      <w:r w:rsidRPr="00664773">
        <w:rPr>
          <w:kern w:val="28"/>
          <w:sz w:val="28"/>
          <w:szCs w:val="28"/>
        </w:rPr>
        <w:t xml:space="preserve"> </w:t>
      </w:r>
      <w:r w:rsidRPr="00664773">
        <w:rPr>
          <w:sz w:val="28"/>
          <w:szCs w:val="28"/>
          <w:lang w:eastAsia="ar-SA"/>
        </w:rPr>
        <w:t>(Дата обращения 06.11.2020).</w:t>
      </w:r>
    </w:p>
    <w:p w14:paraId="3403A16F" w14:textId="77777777" w:rsidR="0099181D" w:rsidRPr="0099181D" w:rsidRDefault="0099181D" w:rsidP="0099181D">
      <w:pPr>
        <w:pStyle w:val="a4"/>
        <w:spacing w:line="360" w:lineRule="auto"/>
        <w:ind w:left="709"/>
        <w:jc w:val="both"/>
        <w:rPr>
          <w:sz w:val="28"/>
          <w:szCs w:val="28"/>
          <w:lang w:eastAsia="ar-SA"/>
        </w:rPr>
      </w:pPr>
    </w:p>
    <w:p w14:paraId="1C4A5D27" w14:textId="77777777" w:rsidR="00052C45" w:rsidRPr="00664773" w:rsidRDefault="00052C45" w:rsidP="00052C45">
      <w:pPr>
        <w:pStyle w:val="a4"/>
        <w:spacing w:line="360" w:lineRule="auto"/>
        <w:ind w:left="709"/>
        <w:jc w:val="both"/>
        <w:rPr>
          <w:b/>
          <w:sz w:val="28"/>
          <w:szCs w:val="28"/>
        </w:rPr>
      </w:pPr>
      <w:r w:rsidRPr="00664773">
        <w:rPr>
          <w:b/>
          <w:sz w:val="28"/>
          <w:szCs w:val="28"/>
        </w:rPr>
        <w:t>Литература:</w:t>
      </w:r>
    </w:p>
    <w:p w14:paraId="6BE4541E" w14:textId="77777777" w:rsidR="00052C45" w:rsidRPr="00664773" w:rsidRDefault="00052C45" w:rsidP="00052C45">
      <w:pPr>
        <w:pStyle w:val="a4"/>
        <w:spacing w:line="360" w:lineRule="auto"/>
        <w:ind w:left="709"/>
        <w:jc w:val="both"/>
        <w:rPr>
          <w:i/>
          <w:sz w:val="28"/>
          <w:szCs w:val="28"/>
        </w:rPr>
      </w:pPr>
      <w:r w:rsidRPr="00664773">
        <w:rPr>
          <w:i/>
          <w:sz w:val="28"/>
          <w:szCs w:val="28"/>
        </w:rPr>
        <w:t>На русском языке:</w:t>
      </w:r>
    </w:p>
    <w:p w14:paraId="62E6A120" w14:textId="77777777" w:rsidR="00515CF7" w:rsidRPr="00664773" w:rsidRDefault="00515CF7" w:rsidP="00052C45">
      <w:pPr>
        <w:pStyle w:val="a4"/>
        <w:numPr>
          <w:ilvl w:val="0"/>
          <w:numId w:val="6"/>
        </w:numPr>
        <w:spacing w:line="360" w:lineRule="auto"/>
        <w:ind w:left="0" w:firstLine="709"/>
        <w:jc w:val="both"/>
        <w:rPr>
          <w:sz w:val="28"/>
          <w:szCs w:val="28"/>
        </w:rPr>
      </w:pPr>
      <w:r w:rsidRPr="00664773">
        <w:rPr>
          <w:b/>
          <w:sz w:val="28"/>
          <w:szCs w:val="28"/>
        </w:rPr>
        <w:t>Архипов В. Я.</w:t>
      </w:r>
      <w:r w:rsidRPr="00664773">
        <w:rPr>
          <w:sz w:val="28"/>
          <w:szCs w:val="28"/>
        </w:rPr>
        <w:t xml:space="preserve"> Австралия – сырьевой придаток Китая? // Азия и Африка сегодня, 2010. № 2. С. 15-16.</w:t>
      </w:r>
    </w:p>
    <w:p w14:paraId="44C02490" w14:textId="77777777" w:rsidR="00515CF7" w:rsidRPr="00330BC3" w:rsidRDefault="00515CF7" w:rsidP="00330BC3">
      <w:pPr>
        <w:pStyle w:val="a4"/>
        <w:numPr>
          <w:ilvl w:val="0"/>
          <w:numId w:val="6"/>
        </w:numPr>
        <w:tabs>
          <w:tab w:val="left" w:pos="1529"/>
        </w:tabs>
        <w:suppressAutoHyphens w:val="0"/>
        <w:autoSpaceDE w:val="0"/>
        <w:autoSpaceDN w:val="0"/>
        <w:spacing w:line="360" w:lineRule="auto"/>
        <w:ind w:left="0" w:firstLine="709"/>
        <w:contextualSpacing w:val="0"/>
        <w:jc w:val="both"/>
        <w:rPr>
          <w:sz w:val="28"/>
          <w:szCs w:val="28"/>
        </w:rPr>
      </w:pPr>
      <w:r w:rsidRPr="00330BC3">
        <w:rPr>
          <w:b/>
          <w:bCs/>
          <w:sz w:val="28"/>
          <w:szCs w:val="28"/>
        </w:rPr>
        <w:t>Белов А.</w:t>
      </w:r>
      <w:r w:rsidRPr="00186165">
        <w:rPr>
          <w:sz w:val="28"/>
          <w:szCs w:val="28"/>
        </w:rPr>
        <w:t xml:space="preserve"> </w:t>
      </w:r>
      <w:proofErr w:type="spellStart"/>
      <w:r w:rsidRPr="00186165">
        <w:rPr>
          <w:sz w:val="28"/>
          <w:szCs w:val="28"/>
        </w:rPr>
        <w:t>Strategist</w:t>
      </w:r>
      <w:proofErr w:type="spellEnd"/>
      <w:r w:rsidRPr="00186165">
        <w:rPr>
          <w:sz w:val="28"/>
          <w:szCs w:val="28"/>
        </w:rPr>
        <w:t xml:space="preserve">: </w:t>
      </w:r>
      <w:r w:rsidRPr="00330BC3">
        <w:rPr>
          <w:sz w:val="28"/>
          <w:szCs w:val="28"/>
        </w:rPr>
        <w:t xml:space="preserve">Торговля с КНР — слишком опасное предприятие? // ИА «REGNUM» 03.09.2019. [Электронный ресурс]. URL: </w:t>
      </w:r>
      <w:hyperlink r:id="rId23" w:history="1">
        <w:r w:rsidRPr="00330BC3">
          <w:rPr>
            <w:rStyle w:val="a3"/>
            <w:color w:val="auto"/>
            <w:sz w:val="28"/>
            <w:szCs w:val="28"/>
            <w:lang w:val="en-US"/>
          </w:rPr>
          <w:t>https</w:t>
        </w:r>
        <w:r w:rsidRPr="00330BC3">
          <w:rPr>
            <w:rStyle w:val="a3"/>
            <w:color w:val="auto"/>
            <w:sz w:val="28"/>
            <w:szCs w:val="28"/>
          </w:rPr>
          <w:t>://</w:t>
        </w:r>
        <w:r w:rsidRPr="00330BC3">
          <w:rPr>
            <w:rStyle w:val="a3"/>
            <w:color w:val="auto"/>
            <w:sz w:val="28"/>
            <w:szCs w:val="28"/>
            <w:lang w:val="en-US"/>
          </w:rPr>
          <w:t>regnum</w:t>
        </w:r>
        <w:r w:rsidRPr="00330BC3">
          <w:rPr>
            <w:rStyle w:val="a3"/>
            <w:color w:val="auto"/>
            <w:sz w:val="28"/>
            <w:szCs w:val="28"/>
          </w:rPr>
          <w:t>.</w:t>
        </w:r>
        <w:proofErr w:type="spellStart"/>
        <w:r w:rsidRPr="00330BC3">
          <w:rPr>
            <w:rStyle w:val="a3"/>
            <w:color w:val="auto"/>
            <w:sz w:val="28"/>
            <w:szCs w:val="28"/>
            <w:lang w:val="en-US"/>
          </w:rPr>
          <w:t>ru</w:t>
        </w:r>
        <w:proofErr w:type="spellEnd"/>
        <w:r w:rsidRPr="00330BC3">
          <w:rPr>
            <w:rStyle w:val="a3"/>
            <w:color w:val="auto"/>
            <w:sz w:val="28"/>
            <w:szCs w:val="28"/>
          </w:rPr>
          <w:t>/</w:t>
        </w:r>
        <w:r w:rsidRPr="00330BC3">
          <w:rPr>
            <w:rStyle w:val="a3"/>
            <w:color w:val="auto"/>
            <w:sz w:val="28"/>
            <w:szCs w:val="28"/>
            <w:lang w:val="en-US"/>
          </w:rPr>
          <w:t>news</w:t>
        </w:r>
        <w:r w:rsidRPr="00330BC3">
          <w:rPr>
            <w:rStyle w:val="a3"/>
            <w:color w:val="auto"/>
            <w:sz w:val="28"/>
            <w:szCs w:val="28"/>
          </w:rPr>
          <w:t>/</w:t>
        </w:r>
        <w:r w:rsidRPr="00330BC3">
          <w:rPr>
            <w:rStyle w:val="a3"/>
            <w:color w:val="auto"/>
            <w:sz w:val="28"/>
            <w:szCs w:val="28"/>
            <w:lang w:val="en-US"/>
          </w:rPr>
          <w:t>polit</w:t>
        </w:r>
        <w:r w:rsidRPr="00330BC3">
          <w:rPr>
            <w:rStyle w:val="a3"/>
            <w:color w:val="auto"/>
            <w:sz w:val="28"/>
            <w:szCs w:val="28"/>
          </w:rPr>
          <w:t>/2706402.</w:t>
        </w:r>
        <w:r w:rsidRPr="00330BC3">
          <w:rPr>
            <w:rStyle w:val="a3"/>
            <w:color w:val="auto"/>
            <w:sz w:val="28"/>
            <w:szCs w:val="28"/>
            <w:lang w:val="en-US"/>
          </w:rPr>
          <w:t>html</w:t>
        </w:r>
      </w:hyperlink>
      <w:r w:rsidRPr="00330BC3">
        <w:rPr>
          <w:sz w:val="28"/>
          <w:szCs w:val="28"/>
        </w:rPr>
        <w:t xml:space="preserve"> (Дата обращения: 05.04.2021).</w:t>
      </w:r>
    </w:p>
    <w:p w14:paraId="1A477D49" w14:textId="77777777" w:rsidR="00515CF7" w:rsidRPr="00664773" w:rsidRDefault="00515CF7" w:rsidP="00052C45">
      <w:pPr>
        <w:pStyle w:val="a4"/>
        <w:numPr>
          <w:ilvl w:val="0"/>
          <w:numId w:val="6"/>
        </w:numPr>
        <w:spacing w:line="360" w:lineRule="auto"/>
        <w:ind w:left="0" w:firstLine="709"/>
        <w:jc w:val="both"/>
        <w:rPr>
          <w:sz w:val="28"/>
          <w:szCs w:val="28"/>
        </w:rPr>
      </w:pPr>
      <w:proofErr w:type="spellStart"/>
      <w:r w:rsidRPr="00664773">
        <w:rPr>
          <w:b/>
          <w:sz w:val="28"/>
          <w:szCs w:val="28"/>
        </w:rPr>
        <w:t>Буданцева</w:t>
      </w:r>
      <w:proofErr w:type="spellEnd"/>
      <w:r w:rsidRPr="00664773">
        <w:rPr>
          <w:b/>
          <w:sz w:val="28"/>
          <w:szCs w:val="28"/>
        </w:rPr>
        <w:t xml:space="preserve"> Ю. И.</w:t>
      </w:r>
      <w:r w:rsidRPr="00664773">
        <w:rPr>
          <w:sz w:val="28"/>
          <w:szCs w:val="28"/>
        </w:rPr>
        <w:t xml:space="preserve"> Инвестиционная политика Китая // Молодежь и наука: шаг к успеху: сборник </w:t>
      </w:r>
      <w:proofErr w:type="spellStart"/>
      <w:r w:rsidRPr="00664773">
        <w:rPr>
          <w:sz w:val="28"/>
          <w:szCs w:val="28"/>
        </w:rPr>
        <w:t>научых</w:t>
      </w:r>
      <w:proofErr w:type="spellEnd"/>
      <w:r w:rsidRPr="00664773">
        <w:rPr>
          <w:sz w:val="28"/>
          <w:szCs w:val="28"/>
        </w:rPr>
        <w:t xml:space="preserve"> статей 3-й Всероссийской научной конференции перспективных разработок молодых ученых, Курск, 21–22 марта 2019 года. Юго-Западный государственный университет, Московский политехнический университет. Курск: Закрытое акционерное общество "Университетская книга", 2019. С. 49-53.</w:t>
      </w:r>
    </w:p>
    <w:p w14:paraId="439E0C3F" w14:textId="77777777" w:rsidR="00515CF7" w:rsidRDefault="00515CF7" w:rsidP="00052C45">
      <w:pPr>
        <w:pStyle w:val="a4"/>
        <w:numPr>
          <w:ilvl w:val="0"/>
          <w:numId w:val="6"/>
        </w:numPr>
        <w:spacing w:line="360" w:lineRule="auto"/>
        <w:ind w:left="0" w:firstLine="709"/>
        <w:jc w:val="both"/>
        <w:rPr>
          <w:sz w:val="28"/>
          <w:szCs w:val="28"/>
        </w:rPr>
      </w:pPr>
      <w:proofErr w:type="spellStart"/>
      <w:r w:rsidRPr="00664773">
        <w:rPr>
          <w:b/>
          <w:sz w:val="28"/>
          <w:szCs w:val="28"/>
        </w:rPr>
        <w:t>Буденкова</w:t>
      </w:r>
      <w:proofErr w:type="spellEnd"/>
      <w:r w:rsidRPr="00664773">
        <w:rPr>
          <w:b/>
          <w:sz w:val="28"/>
          <w:szCs w:val="28"/>
        </w:rPr>
        <w:t xml:space="preserve"> А. В.</w:t>
      </w:r>
      <w:r w:rsidRPr="00664773">
        <w:rPr>
          <w:sz w:val="28"/>
          <w:szCs w:val="28"/>
        </w:rPr>
        <w:t xml:space="preserve"> Торгово-экономические связи как основа двусторонних отношений между Австралией и КНР // Актуальные вопросы экономических наук, 2009. № 5(1). С. 99-104.</w:t>
      </w:r>
    </w:p>
    <w:p w14:paraId="2148A59B" w14:textId="77777777" w:rsidR="00515CF7" w:rsidRPr="00AB016A" w:rsidRDefault="00515CF7" w:rsidP="00052C45">
      <w:pPr>
        <w:pStyle w:val="a4"/>
        <w:numPr>
          <w:ilvl w:val="0"/>
          <w:numId w:val="6"/>
        </w:numPr>
        <w:spacing w:line="360" w:lineRule="auto"/>
        <w:ind w:left="0" w:firstLine="709"/>
        <w:jc w:val="both"/>
        <w:rPr>
          <w:sz w:val="28"/>
          <w:szCs w:val="28"/>
        </w:rPr>
      </w:pPr>
      <w:r w:rsidRPr="003F573E">
        <w:rPr>
          <w:b/>
          <w:bCs/>
          <w:sz w:val="28"/>
          <w:szCs w:val="28"/>
        </w:rPr>
        <w:t>Гарин А.</w:t>
      </w:r>
      <w:r w:rsidRPr="003F573E">
        <w:rPr>
          <w:sz w:val="28"/>
          <w:szCs w:val="28"/>
        </w:rPr>
        <w:t xml:space="preserve"> Противоречия Австралии и КНР в условиях смены администрации в Соединенных Штатах // Международная жизнь. </w:t>
      </w:r>
      <w:r w:rsidRPr="00330BC3">
        <w:rPr>
          <w:sz w:val="28"/>
          <w:szCs w:val="28"/>
        </w:rPr>
        <w:t xml:space="preserve">[Электронный ресурс]. </w:t>
      </w:r>
      <w:r w:rsidRPr="003F573E">
        <w:rPr>
          <w:sz w:val="28"/>
          <w:szCs w:val="28"/>
        </w:rPr>
        <w:t>URL: https://interaffairs.ru/news/show/28999 (Дата обращения: 13.05.2021</w:t>
      </w:r>
      <w:r w:rsidRPr="004C7805">
        <w:rPr>
          <w:sz w:val="28"/>
          <w:szCs w:val="28"/>
        </w:rPr>
        <w:t>).</w:t>
      </w:r>
    </w:p>
    <w:p w14:paraId="7B05E12E" w14:textId="77777777" w:rsidR="00515CF7" w:rsidRPr="00664773" w:rsidRDefault="00515CF7" w:rsidP="00052C45">
      <w:pPr>
        <w:pStyle w:val="a4"/>
        <w:numPr>
          <w:ilvl w:val="0"/>
          <w:numId w:val="6"/>
        </w:numPr>
        <w:spacing w:line="360" w:lineRule="auto"/>
        <w:ind w:left="0" w:firstLine="709"/>
        <w:jc w:val="both"/>
        <w:rPr>
          <w:sz w:val="28"/>
          <w:szCs w:val="28"/>
        </w:rPr>
      </w:pPr>
      <w:proofErr w:type="spellStart"/>
      <w:r w:rsidRPr="00AB016A">
        <w:rPr>
          <w:b/>
          <w:bCs/>
          <w:sz w:val="28"/>
          <w:szCs w:val="28"/>
        </w:rPr>
        <w:t>Дралин</w:t>
      </w:r>
      <w:proofErr w:type="spellEnd"/>
      <w:r w:rsidRPr="00AB016A">
        <w:rPr>
          <w:b/>
          <w:bCs/>
          <w:sz w:val="28"/>
          <w:szCs w:val="28"/>
        </w:rPr>
        <w:t xml:space="preserve"> А. И.</w:t>
      </w:r>
      <w:r w:rsidRPr="00AB016A">
        <w:rPr>
          <w:sz w:val="28"/>
          <w:szCs w:val="28"/>
        </w:rPr>
        <w:t xml:space="preserve"> Мировая экономика и международные экономические отношения: учеб. </w:t>
      </w:r>
      <w:r>
        <w:rPr>
          <w:sz w:val="28"/>
          <w:szCs w:val="28"/>
        </w:rPr>
        <w:t>п</w:t>
      </w:r>
      <w:r w:rsidRPr="00AB016A">
        <w:rPr>
          <w:sz w:val="28"/>
          <w:szCs w:val="28"/>
        </w:rPr>
        <w:t>особие</w:t>
      </w:r>
      <w:r>
        <w:rPr>
          <w:sz w:val="28"/>
          <w:szCs w:val="28"/>
        </w:rPr>
        <w:t xml:space="preserve"> </w:t>
      </w:r>
      <w:r w:rsidRPr="00AB016A">
        <w:rPr>
          <w:sz w:val="28"/>
          <w:szCs w:val="28"/>
        </w:rPr>
        <w:t>в 2 ч. Ч. II.</w:t>
      </w:r>
      <w:r>
        <w:rPr>
          <w:sz w:val="28"/>
          <w:szCs w:val="28"/>
        </w:rPr>
        <w:t>:</w:t>
      </w:r>
      <w:r w:rsidRPr="00AB016A">
        <w:rPr>
          <w:sz w:val="28"/>
          <w:szCs w:val="28"/>
        </w:rPr>
        <w:t xml:space="preserve"> Международные экономические отношения. Пенза: Изд-во ПГУ, 2012.</w:t>
      </w:r>
    </w:p>
    <w:p w14:paraId="2B9C928E" w14:textId="77777777" w:rsidR="00515CF7" w:rsidRPr="00664773" w:rsidRDefault="00515CF7" w:rsidP="00052C45">
      <w:pPr>
        <w:pStyle w:val="a4"/>
        <w:numPr>
          <w:ilvl w:val="0"/>
          <w:numId w:val="6"/>
        </w:numPr>
        <w:spacing w:line="360" w:lineRule="auto"/>
        <w:ind w:left="0" w:firstLine="709"/>
        <w:jc w:val="both"/>
        <w:rPr>
          <w:sz w:val="28"/>
          <w:szCs w:val="28"/>
        </w:rPr>
      </w:pPr>
      <w:r w:rsidRPr="00664773">
        <w:rPr>
          <w:b/>
          <w:sz w:val="28"/>
          <w:szCs w:val="28"/>
        </w:rPr>
        <w:t>Каткова Е. Ю.</w:t>
      </w:r>
      <w:r w:rsidRPr="00664773">
        <w:rPr>
          <w:sz w:val="28"/>
          <w:szCs w:val="28"/>
        </w:rPr>
        <w:t xml:space="preserve"> Китайско-австралийское сотрудничество в инвестиционной сфере // Международные отношения, 2018. № 2. С. 178-187.</w:t>
      </w:r>
    </w:p>
    <w:p w14:paraId="30AF1A58" w14:textId="77777777" w:rsidR="00515CF7" w:rsidRDefault="00515CF7" w:rsidP="00330BC3">
      <w:pPr>
        <w:pStyle w:val="a4"/>
        <w:numPr>
          <w:ilvl w:val="0"/>
          <w:numId w:val="6"/>
        </w:numPr>
        <w:tabs>
          <w:tab w:val="left" w:pos="1529"/>
        </w:tabs>
        <w:suppressAutoHyphens w:val="0"/>
        <w:autoSpaceDE w:val="0"/>
        <w:autoSpaceDN w:val="0"/>
        <w:spacing w:line="360" w:lineRule="auto"/>
        <w:ind w:left="0" w:firstLine="709"/>
        <w:contextualSpacing w:val="0"/>
        <w:jc w:val="both"/>
        <w:rPr>
          <w:sz w:val="28"/>
          <w:szCs w:val="28"/>
        </w:rPr>
      </w:pPr>
      <w:r w:rsidRPr="00330BC3">
        <w:rPr>
          <w:b/>
          <w:bCs/>
          <w:sz w:val="28"/>
          <w:szCs w:val="28"/>
        </w:rPr>
        <w:t xml:space="preserve">Кобзев A. </w:t>
      </w:r>
      <w:r>
        <w:rPr>
          <w:rFonts w:eastAsiaTheme="minorEastAsia"/>
          <w:b/>
          <w:bCs/>
          <w:sz w:val="28"/>
          <w:szCs w:val="28"/>
          <w:lang w:eastAsia="zh-CN"/>
        </w:rPr>
        <w:t>А.</w:t>
      </w:r>
      <w:r w:rsidRPr="00330BC3">
        <w:rPr>
          <w:sz w:val="28"/>
          <w:szCs w:val="28"/>
        </w:rPr>
        <w:t xml:space="preserve"> Теория Дарвина. Как «паршивый порт» стал </w:t>
      </w:r>
      <w:r w:rsidRPr="00330BC3">
        <w:rPr>
          <w:sz w:val="28"/>
          <w:szCs w:val="28"/>
        </w:rPr>
        <w:lastRenderedPageBreak/>
        <w:t xml:space="preserve">раздражителем в </w:t>
      </w:r>
      <w:proofErr w:type="spellStart"/>
      <w:r w:rsidRPr="00330BC3">
        <w:rPr>
          <w:sz w:val="28"/>
          <w:szCs w:val="28"/>
        </w:rPr>
        <w:t>отно</w:t>
      </w:r>
      <w:proofErr w:type="spellEnd"/>
      <w:r w:rsidRPr="00330BC3">
        <w:rPr>
          <w:sz w:val="28"/>
          <w:szCs w:val="28"/>
        </w:rPr>
        <w:t>-</w:t>
      </w:r>
      <w:r w:rsidRPr="00330BC3">
        <w:rPr>
          <w:spacing w:val="1"/>
          <w:sz w:val="28"/>
          <w:szCs w:val="28"/>
        </w:rPr>
        <w:t xml:space="preserve"> </w:t>
      </w:r>
      <w:proofErr w:type="spellStart"/>
      <w:r w:rsidRPr="00330BC3">
        <w:rPr>
          <w:sz w:val="28"/>
          <w:szCs w:val="28"/>
        </w:rPr>
        <w:t>шениях</w:t>
      </w:r>
      <w:proofErr w:type="spellEnd"/>
      <w:r w:rsidRPr="00330BC3">
        <w:rPr>
          <w:spacing w:val="1"/>
          <w:sz w:val="28"/>
          <w:szCs w:val="28"/>
        </w:rPr>
        <w:t xml:space="preserve"> </w:t>
      </w:r>
      <w:r w:rsidRPr="00330BC3">
        <w:rPr>
          <w:sz w:val="28"/>
          <w:szCs w:val="28"/>
        </w:rPr>
        <w:t>КНР,</w:t>
      </w:r>
      <w:r w:rsidRPr="00330BC3">
        <w:rPr>
          <w:spacing w:val="1"/>
          <w:sz w:val="28"/>
          <w:szCs w:val="28"/>
        </w:rPr>
        <w:t xml:space="preserve"> </w:t>
      </w:r>
      <w:r w:rsidRPr="00330BC3">
        <w:rPr>
          <w:sz w:val="28"/>
          <w:szCs w:val="28"/>
        </w:rPr>
        <w:t>США</w:t>
      </w:r>
      <w:r w:rsidRPr="00330BC3">
        <w:rPr>
          <w:spacing w:val="1"/>
          <w:sz w:val="28"/>
          <w:szCs w:val="28"/>
        </w:rPr>
        <w:t xml:space="preserve"> </w:t>
      </w:r>
      <w:r w:rsidRPr="00330BC3">
        <w:rPr>
          <w:sz w:val="28"/>
          <w:szCs w:val="28"/>
        </w:rPr>
        <w:t>и</w:t>
      </w:r>
      <w:r w:rsidRPr="00330BC3">
        <w:rPr>
          <w:spacing w:val="1"/>
          <w:sz w:val="28"/>
          <w:szCs w:val="28"/>
        </w:rPr>
        <w:t xml:space="preserve"> </w:t>
      </w:r>
      <w:r w:rsidRPr="00330BC3">
        <w:rPr>
          <w:sz w:val="28"/>
          <w:szCs w:val="28"/>
        </w:rPr>
        <w:t>Австралии</w:t>
      </w:r>
      <w:r w:rsidRPr="00330BC3">
        <w:rPr>
          <w:spacing w:val="1"/>
          <w:sz w:val="28"/>
          <w:szCs w:val="28"/>
        </w:rPr>
        <w:t xml:space="preserve"> </w:t>
      </w:r>
      <w:r w:rsidRPr="00330BC3">
        <w:rPr>
          <w:sz w:val="28"/>
          <w:szCs w:val="28"/>
        </w:rPr>
        <w:t>//</w:t>
      </w:r>
      <w:r w:rsidRPr="00330BC3">
        <w:rPr>
          <w:spacing w:val="1"/>
          <w:sz w:val="28"/>
          <w:szCs w:val="28"/>
        </w:rPr>
        <w:t xml:space="preserve"> </w:t>
      </w:r>
      <w:r w:rsidRPr="00330BC3">
        <w:rPr>
          <w:sz w:val="28"/>
          <w:szCs w:val="28"/>
        </w:rPr>
        <w:t>Lenta.ru.</w:t>
      </w:r>
      <w:r w:rsidRPr="00330BC3">
        <w:rPr>
          <w:spacing w:val="1"/>
          <w:sz w:val="28"/>
          <w:szCs w:val="28"/>
        </w:rPr>
        <w:t xml:space="preserve"> </w:t>
      </w:r>
      <w:r w:rsidRPr="00330BC3">
        <w:rPr>
          <w:sz w:val="28"/>
          <w:szCs w:val="28"/>
        </w:rPr>
        <w:t xml:space="preserve">[Электронный ресурс]. </w:t>
      </w:r>
      <w:r w:rsidRPr="00330BC3">
        <w:rPr>
          <w:sz w:val="28"/>
          <w:szCs w:val="28"/>
          <w:lang w:val="en-US"/>
        </w:rPr>
        <w:t>URL</w:t>
      </w:r>
      <w:r w:rsidRPr="00330BC3">
        <w:rPr>
          <w:sz w:val="28"/>
          <w:szCs w:val="28"/>
        </w:rPr>
        <w:t>:</w:t>
      </w:r>
      <w:r w:rsidRPr="00330BC3">
        <w:rPr>
          <w:spacing w:val="1"/>
          <w:sz w:val="28"/>
          <w:szCs w:val="28"/>
        </w:rPr>
        <w:t xml:space="preserve"> </w:t>
      </w:r>
      <w:hyperlink r:id="rId24" w:history="1">
        <w:r w:rsidRPr="00330BC3">
          <w:rPr>
            <w:rStyle w:val="a3"/>
            <w:color w:val="auto"/>
            <w:sz w:val="28"/>
            <w:szCs w:val="28"/>
          </w:rPr>
          <w:t>https://lenta.ru/articles/2016/04/07/darwinport/</w:t>
        </w:r>
      </w:hyperlink>
      <w:r w:rsidRPr="00330BC3">
        <w:rPr>
          <w:sz w:val="28"/>
          <w:szCs w:val="28"/>
        </w:rPr>
        <w:t xml:space="preserve"> </w:t>
      </w:r>
      <w:r w:rsidRPr="00330BC3">
        <w:rPr>
          <w:sz w:val="28"/>
          <w:szCs w:val="28"/>
          <w:lang w:eastAsia="ar-SA"/>
        </w:rPr>
        <w:t>(Дата обращения 13.05.2020).</w:t>
      </w:r>
    </w:p>
    <w:p w14:paraId="489263C1" w14:textId="77777777" w:rsidR="00515CF7" w:rsidRDefault="00515CF7" w:rsidP="00330BC3">
      <w:pPr>
        <w:pStyle w:val="a4"/>
        <w:numPr>
          <w:ilvl w:val="0"/>
          <w:numId w:val="6"/>
        </w:numPr>
        <w:tabs>
          <w:tab w:val="left" w:pos="1529"/>
        </w:tabs>
        <w:suppressAutoHyphens w:val="0"/>
        <w:autoSpaceDE w:val="0"/>
        <w:autoSpaceDN w:val="0"/>
        <w:spacing w:line="360" w:lineRule="auto"/>
        <w:ind w:left="0" w:firstLine="709"/>
        <w:contextualSpacing w:val="0"/>
        <w:jc w:val="both"/>
        <w:rPr>
          <w:sz w:val="28"/>
          <w:szCs w:val="28"/>
        </w:rPr>
      </w:pPr>
      <w:r w:rsidRPr="00CD636D">
        <w:rPr>
          <w:b/>
          <w:bCs/>
          <w:sz w:val="28"/>
          <w:szCs w:val="28"/>
        </w:rPr>
        <w:t>Королёв А.</w:t>
      </w:r>
      <w:r>
        <w:rPr>
          <w:b/>
          <w:bCs/>
          <w:sz w:val="28"/>
          <w:szCs w:val="28"/>
        </w:rPr>
        <w:t xml:space="preserve"> </w:t>
      </w:r>
      <w:r w:rsidRPr="00CD636D">
        <w:rPr>
          <w:b/>
          <w:bCs/>
          <w:sz w:val="28"/>
          <w:szCs w:val="28"/>
        </w:rPr>
        <w:t>С.</w:t>
      </w:r>
      <w:r w:rsidRPr="00CD636D">
        <w:rPr>
          <w:sz w:val="28"/>
          <w:szCs w:val="28"/>
        </w:rPr>
        <w:t xml:space="preserve"> На восточном фронте есть перемены: что означает подписание </w:t>
      </w:r>
      <w:proofErr w:type="gramStart"/>
      <w:r w:rsidRPr="00CD636D">
        <w:rPr>
          <w:sz w:val="28"/>
          <w:szCs w:val="28"/>
        </w:rPr>
        <w:t>ВРЭП?/</w:t>
      </w:r>
      <w:proofErr w:type="gramEnd"/>
      <w:r w:rsidRPr="00CD636D">
        <w:rPr>
          <w:sz w:val="28"/>
          <w:szCs w:val="28"/>
        </w:rPr>
        <w:t xml:space="preserve">/ Россия в глобальной политике. </w:t>
      </w:r>
      <w:r w:rsidRPr="00330BC3">
        <w:rPr>
          <w:sz w:val="28"/>
          <w:szCs w:val="28"/>
        </w:rPr>
        <w:t>[Электронный ресурс]</w:t>
      </w:r>
      <w:r>
        <w:rPr>
          <w:sz w:val="28"/>
          <w:szCs w:val="28"/>
        </w:rPr>
        <w:t xml:space="preserve">. </w:t>
      </w:r>
      <w:r w:rsidRPr="00CD636D">
        <w:rPr>
          <w:sz w:val="28"/>
          <w:szCs w:val="28"/>
        </w:rPr>
        <w:t xml:space="preserve">URL: https://globalaffairs.ru/articles/na-vostochnom-fronte-peremeny/ </w:t>
      </w:r>
      <w:r>
        <w:rPr>
          <w:sz w:val="28"/>
          <w:szCs w:val="28"/>
        </w:rPr>
        <w:t>(</w:t>
      </w:r>
      <w:r w:rsidRPr="00CD636D">
        <w:rPr>
          <w:sz w:val="28"/>
          <w:szCs w:val="28"/>
        </w:rPr>
        <w:t>Дата обращения: 05.01.2021</w:t>
      </w:r>
      <w:r>
        <w:rPr>
          <w:sz w:val="28"/>
          <w:szCs w:val="28"/>
        </w:rPr>
        <w:t>).</w:t>
      </w:r>
    </w:p>
    <w:p w14:paraId="3309CF63" w14:textId="77777777" w:rsidR="00515CF7" w:rsidRPr="00330BC3" w:rsidRDefault="00515CF7" w:rsidP="00330BC3">
      <w:pPr>
        <w:pStyle w:val="a4"/>
        <w:numPr>
          <w:ilvl w:val="0"/>
          <w:numId w:val="6"/>
        </w:numPr>
        <w:tabs>
          <w:tab w:val="left" w:pos="1529"/>
        </w:tabs>
        <w:suppressAutoHyphens w:val="0"/>
        <w:autoSpaceDE w:val="0"/>
        <w:autoSpaceDN w:val="0"/>
        <w:spacing w:line="360" w:lineRule="auto"/>
        <w:ind w:left="0" w:firstLine="709"/>
        <w:contextualSpacing w:val="0"/>
        <w:jc w:val="both"/>
        <w:rPr>
          <w:sz w:val="28"/>
          <w:szCs w:val="28"/>
        </w:rPr>
      </w:pPr>
      <w:r w:rsidRPr="003761CA">
        <w:rPr>
          <w:b/>
          <w:bCs/>
          <w:sz w:val="28"/>
          <w:szCs w:val="28"/>
        </w:rPr>
        <w:t>Костюнина Г.</w:t>
      </w:r>
      <w:r>
        <w:rPr>
          <w:b/>
          <w:bCs/>
          <w:sz w:val="28"/>
          <w:szCs w:val="28"/>
        </w:rPr>
        <w:t xml:space="preserve"> </w:t>
      </w:r>
      <w:r w:rsidRPr="003761CA">
        <w:rPr>
          <w:b/>
          <w:bCs/>
          <w:sz w:val="28"/>
          <w:szCs w:val="28"/>
        </w:rPr>
        <w:t>М.</w:t>
      </w:r>
      <w:r w:rsidRPr="003761CA">
        <w:rPr>
          <w:sz w:val="28"/>
          <w:szCs w:val="28"/>
        </w:rPr>
        <w:t xml:space="preserve"> Международные экономические отношения: Учебник</w:t>
      </w:r>
      <w:r>
        <w:rPr>
          <w:sz w:val="28"/>
          <w:szCs w:val="28"/>
        </w:rPr>
        <w:t xml:space="preserve">. </w:t>
      </w:r>
      <w:r w:rsidRPr="00C76891">
        <w:rPr>
          <w:sz w:val="28"/>
          <w:szCs w:val="28"/>
        </w:rPr>
        <w:t>[</w:t>
      </w:r>
      <w:r>
        <w:rPr>
          <w:sz w:val="28"/>
          <w:szCs w:val="28"/>
        </w:rPr>
        <w:t>п</w:t>
      </w:r>
      <w:r w:rsidRPr="003761CA">
        <w:rPr>
          <w:sz w:val="28"/>
          <w:szCs w:val="28"/>
        </w:rPr>
        <w:t xml:space="preserve">од </w:t>
      </w:r>
      <w:proofErr w:type="spellStart"/>
      <w:proofErr w:type="gramStart"/>
      <w:r w:rsidRPr="003761CA">
        <w:rPr>
          <w:sz w:val="28"/>
          <w:szCs w:val="28"/>
        </w:rPr>
        <w:t>ред.Н.Н.Ливенцева</w:t>
      </w:r>
      <w:proofErr w:type="spellEnd"/>
      <w:proofErr w:type="gramEnd"/>
      <w:r w:rsidRPr="00C76891">
        <w:rPr>
          <w:sz w:val="28"/>
          <w:szCs w:val="28"/>
        </w:rPr>
        <w:t>]</w:t>
      </w:r>
      <w:r w:rsidRPr="003761CA">
        <w:rPr>
          <w:sz w:val="28"/>
          <w:szCs w:val="28"/>
        </w:rPr>
        <w:t xml:space="preserve">. 2-е изд., </w:t>
      </w:r>
      <w:proofErr w:type="spellStart"/>
      <w:r w:rsidRPr="003761CA">
        <w:rPr>
          <w:sz w:val="28"/>
          <w:szCs w:val="28"/>
        </w:rPr>
        <w:t>перераб</w:t>
      </w:r>
      <w:proofErr w:type="spellEnd"/>
      <w:proofErr w:type="gramStart"/>
      <w:r w:rsidRPr="003761CA">
        <w:rPr>
          <w:sz w:val="28"/>
          <w:szCs w:val="28"/>
        </w:rPr>
        <w:t>.</w:t>
      </w:r>
      <w:proofErr w:type="gramEnd"/>
      <w:r w:rsidRPr="003761CA">
        <w:rPr>
          <w:sz w:val="28"/>
          <w:szCs w:val="28"/>
        </w:rPr>
        <w:t xml:space="preserve"> и доп. М: ТК </w:t>
      </w:r>
      <w:proofErr w:type="spellStart"/>
      <w:r w:rsidRPr="003761CA">
        <w:rPr>
          <w:sz w:val="28"/>
          <w:szCs w:val="28"/>
        </w:rPr>
        <w:t>Велби</w:t>
      </w:r>
      <w:proofErr w:type="spellEnd"/>
      <w:r w:rsidRPr="003761CA">
        <w:rPr>
          <w:sz w:val="28"/>
          <w:szCs w:val="28"/>
        </w:rPr>
        <w:t>, Проспект, 2005.</w:t>
      </w:r>
    </w:p>
    <w:p w14:paraId="1A65CE80" w14:textId="77777777" w:rsidR="00515CF7" w:rsidRPr="00664773" w:rsidRDefault="00515CF7" w:rsidP="00052C45">
      <w:pPr>
        <w:pStyle w:val="a4"/>
        <w:numPr>
          <w:ilvl w:val="0"/>
          <w:numId w:val="6"/>
        </w:numPr>
        <w:spacing w:line="360" w:lineRule="auto"/>
        <w:ind w:left="0" w:firstLine="709"/>
        <w:jc w:val="both"/>
        <w:rPr>
          <w:sz w:val="28"/>
          <w:szCs w:val="28"/>
        </w:rPr>
      </w:pPr>
      <w:r w:rsidRPr="00664773">
        <w:rPr>
          <w:sz w:val="28"/>
          <w:szCs w:val="28"/>
        </w:rPr>
        <w:t xml:space="preserve"> </w:t>
      </w:r>
      <w:r w:rsidRPr="00664773">
        <w:rPr>
          <w:b/>
          <w:sz w:val="28"/>
          <w:szCs w:val="28"/>
        </w:rPr>
        <w:t>Крупа Т. А.</w:t>
      </w:r>
      <w:r w:rsidRPr="00664773">
        <w:rPr>
          <w:sz w:val="28"/>
          <w:szCs w:val="28"/>
        </w:rPr>
        <w:t xml:space="preserve"> История англоязычных стран: учебник для вузов. Москва: Изд-во </w:t>
      </w:r>
      <w:proofErr w:type="spellStart"/>
      <w:r w:rsidRPr="00664773">
        <w:rPr>
          <w:sz w:val="28"/>
          <w:szCs w:val="28"/>
        </w:rPr>
        <w:t>Юрайт</w:t>
      </w:r>
      <w:proofErr w:type="spellEnd"/>
      <w:r w:rsidRPr="00664773">
        <w:rPr>
          <w:sz w:val="28"/>
          <w:szCs w:val="28"/>
        </w:rPr>
        <w:t>, 2020.</w:t>
      </w:r>
    </w:p>
    <w:p w14:paraId="4EAFCD8E" w14:textId="77777777" w:rsidR="00515CF7" w:rsidRPr="00664773" w:rsidRDefault="00515CF7" w:rsidP="00052C45">
      <w:pPr>
        <w:pStyle w:val="a4"/>
        <w:numPr>
          <w:ilvl w:val="0"/>
          <w:numId w:val="6"/>
        </w:numPr>
        <w:spacing w:line="360" w:lineRule="auto"/>
        <w:ind w:left="0" w:firstLine="709"/>
        <w:jc w:val="both"/>
        <w:rPr>
          <w:sz w:val="28"/>
          <w:szCs w:val="28"/>
        </w:rPr>
      </w:pPr>
      <w:proofErr w:type="spellStart"/>
      <w:r w:rsidRPr="002B70C5">
        <w:rPr>
          <w:b/>
          <w:bCs/>
          <w:sz w:val="28"/>
          <w:szCs w:val="28"/>
        </w:rPr>
        <w:t>Миклашевская</w:t>
      </w:r>
      <w:proofErr w:type="spellEnd"/>
      <w:r w:rsidRPr="002B70C5">
        <w:rPr>
          <w:b/>
          <w:bCs/>
          <w:sz w:val="28"/>
          <w:szCs w:val="28"/>
        </w:rPr>
        <w:t xml:space="preserve"> А.</w:t>
      </w:r>
      <w:r w:rsidRPr="002B70C5">
        <w:rPr>
          <w:sz w:val="28"/>
          <w:szCs w:val="28"/>
        </w:rPr>
        <w:t xml:space="preserve"> Китай прекращает закупку у Австралии ключевых сырьевых товаров // Коммерсантъ. </w:t>
      </w:r>
      <w:r w:rsidRPr="00330BC3">
        <w:rPr>
          <w:sz w:val="28"/>
          <w:szCs w:val="28"/>
        </w:rPr>
        <w:t>[Электронный ресурс]</w:t>
      </w:r>
      <w:r>
        <w:rPr>
          <w:sz w:val="28"/>
          <w:szCs w:val="28"/>
        </w:rPr>
        <w:t xml:space="preserve">. </w:t>
      </w:r>
      <w:r w:rsidRPr="002B70C5">
        <w:rPr>
          <w:sz w:val="28"/>
          <w:szCs w:val="28"/>
        </w:rPr>
        <w:t xml:space="preserve">URL: https://www.kommersant.ru/doc/4558605. </w:t>
      </w:r>
      <w:r>
        <w:rPr>
          <w:sz w:val="28"/>
          <w:szCs w:val="28"/>
        </w:rPr>
        <w:t>(</w:t>
      </w:r>
      <w:r w:rsidRPr="002B70C5">
        <w:rPr>
          <w:sz w:val="28"/>
          <w:szCs w:val="28"/>
        </w:rPr>
        <w:t>Дата обращения: 13.04.2021</w:t>
      </w:r>
      <w:r>
        <w:rPr>
          <w:sz w:val="28"/>
          <w:szCs w:val="28"/>
        </w:rPr>
        <w:t>).</w:t>
      </w:r>
    </w:p>
    <w:p w14:paraId="496D9E3F" w14:textId="77777777" w:rsidR="00515CF7" w:rsidRDefault="00515CF7" w:rsidP="00052C45">
      <w:pPr>
        <w:pStyle w:val="a4"/>
        <w:numPr>
          <w:ilvl w:val="0"/>
          <w:numId w:val="6"/>
        </w:numPr>
        <w:spacing w:line="360" w:lineRule="auto"/>
        <w:ind w:left="0" w:firstLine="709"/>
        <w:jc w:val="both"/>
        <w:rPr>
          <w:sz w:val="28"/>
          <w:szCs w:val="28"/>
        </w:rPr>
      </w:pPr>
      <w:r w:rsidRPr="00664773">
        <w:rPr>
          <w:b/>
          <w:sz w:val="28"/>
          <w:szCs w:val="28"/>
        </w:rPr>
        <w:t>Минеев В. В.</w:t>
      </w:r>
      <w:r w:rsidRPr="00664773">
        <w:rPr>
          <w:sz w:val="28"/>
          <w:szCs w:val="28"/>
        </w:rPr>
        <w:t xml:space="preserve"> Методология и методы научного исследования: учебное пособие для студентов магистратуры // </w:t>
      </w:r>
      <w:proofErr w:type="spellStart"/>
      <w:r w:rsidRPr="00664773">
        <w:rPr>
          <w:sz w:val="28"/>
          <w:szCs w:val="28"/>
        </w:rPr>
        <w:t>Краснояр</w:t>
      </w:r>
      <w:proofErr w:type="spellEnd"/>
      <w:r w:rsidRPr="00664773">
        <w:rPr>
          <w:sz w:val="28"/>
          <w:szCs w:val="28"/>
        </w:rPr>
        <w:t>. гос. пед. ун-т им. В.П. Астафьева. Красноярск, 2014.</w:t>
      </w:r>
    </w:p>
    <w:p w14:paraId="0D5CB2AD" w14:textId="77777777" w:rsidR="00515CF7" w:rsidRPr="00664773" w:rsidRDefault="00515CF7" w:rsidP="00052C45">
      <w:pPr>
        <w:pStyle w:val="a4"/>
        <w:numPr>
          <w:ilvl w:val="0"/>
          <w:numId w:val="6"/>
        </w:numPr>
        <w:spacing w:line="360" w:lineRule="auto"/>
        <w:ind w:left="0" w:firstLine="709"/>
        <w:jc w:val="both"/>
        <w:rPr>
          <w:sz w:val="28"/>
          <w:szCs w:val="28"/>
        </w:rPr>
      </w:pPr>
      <w:proofErr w:type="spellStart"/>
      <w:r w:rsidRPr="00664773">
        <w:rPr>
          <w:b/>
          <w:sz w:val="28"/>
          <w:szCs w:val="28"/>
        </w:rPr>
        <w:t>Погорлецкий</w:t>
      </w:r>
      <w:proofErr w:type="spellEnd"/>
      <w:r w:rsidRPr="00664773">
        <w:rPr>
          <w:sz w:val="28"/>
          <w:szCs w:val="28"/>
        </w:rPr>
        <w:t xml:space="preserve"> </w:t>
      </w:r>
      <w:r w:rsidRPr="00664773">
        <w:rPr>
          <w:b/>
          <w:sz w:val="28"/>
          <w:szCs w:val="28"/>
        </w:rPr>
        <w:t>А. И.</w:t>
      </w:r>
      <w:r w:rsidRPr="00664773">
        <w:rPr>
          <w:sz w:val="28"/>
          <w:szCs w:val="28"/>
        </w:rPr>
        <w:t xml:space="preserve"> Экономика стран и регионов: учебное пособие для вузов. [под ред. А. И. </w:t>
      </w:r>
      <w:proofErr w:type="spellStart"/>
      <w:r w:rsidRPr="00664773">
        <w:rPr>
          <w:sz w:val="28"/>
          <w:szCs w:val="28"/>
        </w:rPr>
        <w:t>Погорлецкого</w:t>
      </w:r>
      <w:proofErr w:type="spellEnd"/>
      <w:r w:rsidRPr="00664773">
        <w:rPr>
          <w:sz w:val="28"/>
          <w:szCs w:val="28"/>
        </w:rPr>
        <w:t xml:space="preserve">, С. Ф. Сутырина]. Москва: Изд-во </w:t>
      </w:r>
      <w:proofErr w:type="spellStart"/>
      <w:r w:rsidRPr="00664773">
        <w:rPr>
          <w:sz w:val="28"/>
          <w:szCs w:val="28"/>
        </w:rPr>
        <w:t>Юрайт</w:t>
      </w:r>
      <w:proofErr w:type="spellEnd"/>
      <w:r w:rsidRPr="00664773">
        <w:rPr>
          <w:sz w:val="28"/>
          <w:szCs w:val="28"/>
        </w:rPr>
        <w:t>, 2020.</w:t>
      </w:r>
    </w:p>
    <w:p w14:paraId="383F5DE1" w14:textId="77777777" w:rsidR="00515CF7" w:rsidRPr="00664773" w:rsidRDefault="00515CF7" w:rsidP="00052C45">
      <w:pPr>
        <w:pStyle w:val="a4"/>
        <w:numPr>
          <w:ilvl w:val="0"/>
          <w:numId w:val="6"/>
        </w:numPr>
        <w:spacing w:line="360" w:lineRule="auto"/>
        <w:ind w:left="0" w:firstLine="709"/>
        <w:jc w:val="both"/>
        <w:rPr>
          <w:sz w:val="28"/>
          <w:szCs w:val="28"/>
        </w:rPr>
      </w:pPr>
      <w:proofErr w:type="spellStart"/>
      <w:r w:rsidRPr="00664773">
        <w:rPr>
          <w:b/>
          <w:sz w:val="28"/>
          <w:szCs w:val="28"/>
        </w:rPr>
        <w:t>Шапранова</w:t>
      </w:r>
      <w:proofErr w:type="spellEnd"/>
      <w:r w:rsidRPr="00664773">
        <w:rPr>
          <w:b/>
          <w:sz w:val="28"/>
          <w:szCs w:val="28"/>
        </w:rPr>
        <w:t xml:space="preserve"> О. А.</w:t>
      </w:r>
      <w:r w:rsidRPr="00664773">
        <w:rPr>
          <w:sz w:val="28"/>
          <w:szCs w:val="28"/>
        </w:rPr>
        <w:t xml:space="preserve"> Торгово-экономические отношения Австралии  с Китаем // </w:t>
      </w:r>
      <w:hyperlink r:id="rId25" w:tooltip="Содержание выпусков этого журнала" w:history="1">
        <w:r w:rsidRPr="00664773">
          <w:rPr>
            <w:rStyle w:val="a3"/>
            <w:color w:val="auto"/>
            <w:sz w:val="28"/>
            <w:szCs w:val="28"/>
            <w:u w:val="none"/>
          </w:rPr>
          <w:t>Актуальные проблемы и перспективы развития экономики: российский и зарубежный опыт</w:t>
        </w:r>
      </w:hyperlink>
      <w:r w:rsidRPr="00664773">
        <w:rPr>
          <w:sz w:val="28"/>
          <w:szCs w:val="28"/>
        </w:rPr>
        <w:t>, 2015. №1. С.12-15.</w:t>
      </w:r>
    </w:p>
    <w:p w14:paraId="72016211" w14:textId="77777777" w:rsidR="00515CF7" w:rsidRPr="00664773" w:rsidRDefault="00515CF7" w:rsidP="00052C45">
      <w:pPr>
        <w:pStyle w:val="a4"/>
        <w:numPr>
          <w:ilvl w:val="0"/>
          <w:numId w:val="6"/>
        </w:numPr>
        <w:spacing w:line="360" w:lineRule="auto"/>
        <w:ind w:left="0" w:firstLine="709"/>
        <w:jc w:val="both"/>
        <w:rPr>
          <w:sz w:val="28"/>
          <w:szCs w:val="28"/>
        </w:rPr>
      </w:pPr>
      <w:proofErr w:type="spellStart"/>
      <w:r w:rsidRPr="00664773">
        <w:rPr>
          <w:b/>
          <w:sz w:val="28"/>
          <w:szCs w:val="28"/>
        </w:rPr>
        <w:t>Ярмошук</w:t>
      </w:r>
      <w:proofErr w:type="spellEnd"/>
      <w:r w:rsidRPr="00664773">
        <w:rPr>
          <w:b/>
          <w:sz w:val="28"/>
          <w:szCs w:val="28"/>
        </w:rPr>
        <w:t xml:space="preserve"> К. И., Малевич Ю. И.</w:t>
      </w:r>
      <w:r w:rsidRPr="00664773">
        <w:rPr>
          <w:sz w:val="28"/>
          <w:szCs w:val="28"/>
        </w:rPr>
        <w:t xml:space="preserve"> Оценка перспектив политики Австралии в Азиатско-Тихоокеанском регионе // Беларусь в современном мире: материалы </w:t>
      </w:r>
      <w:r w:rsidRPr="00664773">
        <w:rPr>
          <w:sz w:val="28"/>
          <w:szCs w:val="28"/>
          <w:shd w:val="clear" w:color="auto" w:fill="FFFFFF"/>
        </w:rPr>
        <w:t xml:space="preserve">XVII </w:t>
      </w:r>
      <w:proofErr w:type="spellStart"/>
      <w:r w:rsidRPr="00664773">
        <w:rPr>
          <w:sz w:val="28"/>
          <w:szCs w:val="28"/>
          <w:shd w:val="clear" w:color="auto" w:fill="FFFFFF"/>
        </w:rPr>
        <w:t>Междунар</w:t>
      </w:r>
      <w:proofErr w:type="spellEnd"/>
      <w:r w:rsidRPr="00664773">
        <w:rPr>
          <w:sz w:val="28"/>
          <w:szCs w:val="28"/>
          <w:shd w:val="clear" w:color="auto" w:fill="FFFFFF"/>
        </w:rPr>
        <w:t xml:space="preserve">. науч. </w:t>
      </w:r>
      <w:proofErr w:type="spellStart"/>
      <w:r w:rsidRPr="00664773">
        <w:rPr>
          <w:sz w:val="28"/>
          <w:szCs w:val="28"/>
          <w:shd w:val="clear" w:color="auto" w:fill="FFFFFF"/>
        </w:rPr>
        <w:t>конф</w:t>
      </w:r>
      <w:proofErr w:type="spellEnd"/>
      <w:r w:rsidRPr="00664773">
        <w:rPr>
          <w:sz w:val="28"/>
          <w:szCs w:val="28"/>
          <w:shd w:val="clear" w:color="auto" w:fill="FFFFFF"/>
        </w:rPr>
        <w:t xml:space="preserve">., </w:t>
      </w:r>
      <w:proofErr w:type="spellStart"/>
      <w:r w:rsidRPr="00664773">
        <w:rPr>
          <w:sz w:val="28"/>
          <w:szCs w:val="28"/>
          <w:shd w:val="clear" w:color="auto" w:fill="FFFFFF"/>
        </w:rPr>
        <w:t>посвящ</w:t>
      </w:r>
      <w:proofErr w:type="spellEnd"/>
      <w:r w:rsidRPr="00664773">
        <w:rPr>
          <w:sz w:val="28"/>
          <w:szCs w:val="28"/>
          <w:shd w:val="clear" w:color="auto" w:fill="FFFFFF"/>
        </w:rPr>
        <w:t>. 97-летию образования Белорус. гос. ун-та</w:t>
      </w:r>
      <w:r w:rsidRPr="00664773">
        <w:rPr>
          <w:sz w:val="28"/>
          <w:szCs w:val="28"/>
        </w:rPr>
        <w:t>.</w:t>
      </w:r>
      <w:r w:rsidRPr="00664773">
        <w:rPr>
          <w:sz w:val="28"/>
          <w:szCs w:val="28"/>
          <w:shd w:val="clear" w:color="auto" w:fill="FFFFFF"/>
        </w:rPr>
        <w:t xml:space="preserve"> Минск: БГУ, 2018. С. 79-81.</w:t>
      </w:r>
    </w:p>
    <w:p w14:paraId="34A2AED1" w14:textId="50DFA788" w:rsidR="001E50B4" w:rsidRDefault="00515CF7" w:rsidP="00AA3879">
      <w:pPr>
        <w:pStyle w:val="a4"/>
        <w:numPr>
          <w:ilvl w:val="0"/>
          <w:numId w:val="6"/>
        </w:numPr>
        <w:spacing w:line="360" w:lineRule="auto"/>
        <w:ind w:left="0" w:firstLine="709"/>
        <w:jc w:val="both"/>
        <w:rPr>
          <w:sz w:val="28"/>
          <w:szCs w:val="28"/>
        </w:rPr>
      </w:pPr>
      <w:r w:rsidRPr="00664773">
        <w:rPr>
          <w:b/>
          <w:sz w:val="28"/>
          <w:szCs w:val="28"/>
        </w:rPr>
        <w:t>Яценко Г. В.</w:t>
      </w:r>
      <w:r w:rsidRPr="00664773">
        <w:rPr>
          <w:sz w:val="28"/>
          <w:szCs w:val="28"/>
        </w:rPr>
        <w:t xml:space="preserve"> Австралия в «Азиатском веке»: отношения с КНР // </w:t>
      </w:r>
      <w:r w:rsidRPr="00330BC3">
        <w:rPr>
          <w:sz w:val="28"/>
          <w:szCs w:val="28"/>
        </w:rPr>
        <w:t>Международный студенческий научный вестник, 2016. № 2.</w:t>
      </w:r>
    </w:p>
    <w:p w14:paraId="2F2AE63F" w14:textId="77777777" w:rsidR="00C47F92" w:rsidRPr="00AA3879" w:rsidRDefault="00C47F92" w:rsidP="00C47F92">
      <w:pPr>
        <w:pStyle w:val="a4"/>
        <w:spacing w:line="360" w:lineRule="auto"/>
        <w:ind w:left="709"/>
        <w:jc w:val="both"/>
        <w:rPr>
          <w:sz w:val="28"/>
          <w:szCs w:val="28"/>
        </w:rPr>
      </w:pPr>
    </w:p>
    <w:p w14:paraId="07129989" w14:textId="77777777" w:rsidR="001E50B4" w:rsidRPr="00664773" w:rsidRDefault="001E50B4" w:rsidP="001E50B4">
      <w:pPr>
        <w:pStyle w:val="a4"/>
        <w:spacing w:line="360" w:lineRule="auto"/>
        <w:ind w:left="709"/>
        <w:jc w:val="both"/>
        <w:rPr>
          <w:i/>
          <w:sz w:val="28"/>
          <w:szCs w:val="28"/>
        </w:rPr>
      </w:pPr>
      <w:r w:rsidRPr="00664773">
        <w:rPr>
          <w:i/>
          <w:sz w:val="28"/>
          <w:szCs w:val="28"/>
        </w:rPr>
        <w:t>На китайском:</w:t>
      </w:r>
    </w:p>
    <w:p w14:paraId="6F98C78D" w14:textId="77777777" w:rsidR="001E50B4" w:rsidRPr="00664773" w:rsidRDefault="001E50B4" w:rsidP="001E50B4">
      <w:pPr>
        <w:pStyle w:val="a4"/>
        <w:numPr>
          <w:ilvl w:val="0"/>
          <w:numId w:val="6"/>
        </w:numPr>
        <w:spacing w:line="360" w:lineRule="auto"/>
        <w:ind w:left="0" w:firstLine="709"/>
        <w:jc w:val="both"/>
        <w:rPr>
          <w:rFonts w:eastAsia="SimSun"/>
          <w:sz w:val="28"/>
          <w:szCs w:val="28"/>
          <w:lang w:eastAsia="ar-SA"/>
        </w:rPr>
      </w:pPr>
      <w:r w:rsidRPr="00664773">
        <w:rPr>
          <w:b/>
          <w:sz w:val="28"/>
          <w:szCs w:val="28"/>
          <w:shd w:val="clear" w:color="auto" w:fill="FFFFFF"/>
        </w:rPr>
        <w:t>Ван Т., Яо Ч., Ван Ч., Ли А., Дай К.</w:t>
      </w:r>
      <w:r w:rsidRPr="00664773">
        <w:rPr>
          <w:sz w:val="28"/>
          <w:szCs w:val="28"/>
          <w:shd w:val="clear" w:color="auto" w:fill="FFFFFF"/>
        </w:rPr>
        <w:t xml:space="preserve"> [</w:t>
      </w:r>
      <w:proofErr w:type="gramStart"/>
      <w:r w:rsidRPr="00664773">
        <w:rPr>
          <w:rFonts w:ascii="SimSun" w:eastAsia="SimSun" w:hAnsi="SimSun" w:cs="Arial"/>
          <w:sz w:val="28"/>
          <w:szCs w:val="28"/>
          <w:shd w:val="clear" w:color="auto" w:fill="FFFFFF"/>
        </w:rPr>
        <w:t>王天刚,姚仲友</w:t>
      </w:r>
      <w:proofErr w:type="gramEnd"/>
      <w:r w:rsidRPr="00664773">
        <w:rPr>
          <w:rFonts w:ascii="SimSun" w:eastAsia="SimSun" w:hAnsi="SimSun" w:cs="Arial"/>
          <w:sz w:val="28"/>
          <w:szCs w:val="28"/>
          <w:shd w:val="clear" w:color="auto" w:fill="FFFFFF"/>
        </w:rPr>
        <w:t>,汪传胜,李艾银,戴开明</w:t>
      </w:r>
      <w:r w:rsidRPr="00664773">
        <w:rPr>
          <w:sz w:val="28"/>
          <w:szCs w:val="28"/>
        </w:rPr>
        <w:t xml:space="preserve">]. Чжун </w:t>
      </w:r>
      <w:proofErr w:type="spellStart"/>
      <w:r w:rsidRPr="00664773">
        <w:rPr>
          <w:sz w:val="28"/>
          <w:szCs w:val="28"/>
        </w:rPr>
        <w:t>цзы</w:t>
      </w:r>
      <w:proofErr w:type="spellEnd"/>
      <w:r w:rsidRPr="00664773">
        <w:rPr>
          <w:sz w:val="28"/>
          <w:szCs w:val="28"/>
        </w:rPr>
        <w:t xml:space="preserve"> </w:t>
      </w:r>
      <w:proofErr w:type="spellStart"/>
      <w:r w:rsidRPr="00664773">
        <w:rPr>
          <w:sz w:val="28"/>
          <w:szCs w:val="28"/>
        </w:rPr>
        <w:t>цие</w:t>
      </w:r>
      <w:proofErr w:type="spellEnd"/>
      <w:r w:rsidRPr="00664773">
        <w:rPr>
          <w:sz w:val="28"/>
          <w:szCs w:val="28"/>
        </w:rPr>
        <w:t xml:space="preserve"> </w:t>
      </w:r>
      <w:proofErr w:type="spellStart"/>
      <w:r w:rsidRPr="00664773">
        <w:rPr>
          <w:sz w:val="28"/>
          <w:szCs w:val="28"/>
        </w:rPr>
        <w:t>цзай</w:t>
      </w:r>
      <w:proofErr w:type="spellEnd"/>
      <w:r w:rsidRPr="00664773">
        <w:rPr>
          <w:sz w:val="28"/>
          <w:szCs w:val="28"/>
        </w:rPr>
        <w:t xml:space="preserve"> </w:t>
      </w:r>
      <w:proofErr w:type="spellStart"/>
      <w:r w:rsidRPr="00664773">
        <w:rPr>
          <w:sz w:val="28"/>
          <w:szCs w:val="28"/>
        </w:rPr>
        <w:t>аодалия</w:t>
      </w:r>
      <w:proofErr w:type="spellEnd"/>
      <w:r w:rsidRPr="00664773">
        <w:rPr>
          <w:sz w:val="28"/>
          <w:szCs w:val="28"/>
        </w:rPr>
        <w:t xml:space="preserve"> </w:t>
      </w:r>
      <w:proofErr w:type="spellStart"/>
      <w:r w:rsidRPr="00664773">
        <w:rPr>
          <w:sz w:val="28"/>
          <w:szCs w:val="28"/>
        </w:rPr>
        <w:t>куанъе</w:t>
      </w:r>
      <w:proofErr w:type="spellEnd"/>
      <w:r w:rsidRPr="00664773">
        <w:rPr>
          <w:sz w:val="28"/>
          <w:szCs w:val="28"/>
        </w:rPr>
        <w:t xml:space="preserve"> </w:t>
      </w:r>
      <w:proofErr w:type="spellStart"/>
      <w:r w:rsidRPr="00664773">
        <w:rPr>
          <w:sz w:val="28"/>
          <w:szCs w:val="28"/>
        </w:rPr>
        <w:t>тоуцзы</w:t>
      </w:r>
      <w:proofErr w:type="spellEnd"/>
      <w:r w:rsidRPr="00664773">
        <w:rPr>
          <w:sz w:val="28"/>
          <w:szCs w:val="28"/>
        </w:rPr>
        <w:t xml:space="preserve"> </w:t>
      </w:r>
      <w:proofErr w:type="spellStart"/>
      <w:r w:rsidRPr="00664773">
        <w:rPr>
          <w:sz w:val="28"/>
          <w:szCs w:val="28"/>
        </w:rPr>
        <w:t>цзунти</w:t>
      </w:r>
      <w:proofErr w:type="spellEnd"/>
      <w:r w:rsidRPr="00664773">
        <w:rPr>
          <w:sz w:val="28"/>
          <w:szCs w:val="28"/>
        </w:rPr>
        <w:t xml:space="preserve"> </w:t>
      </w:r>
      <w:proofErr w:type="spellStart"/>
      <w:r w:rsidRPr="00664773">
        <w:rPr>
          <w:sz w:val="28"/>
          <w:szCs w:val="28"/>
        </w:rPr>
        <w:t>синши</w:t>
      </w:r>
      <w:proofErr w:type="spellEnd"/>
      <w:r w:rsidRPr="00664773">
        <w:rPr>
          <w:sz w:val="28"/>
          <w:szCs w:val="28"/>
        </w:rPr>
        <w:t xml:space="preserve"> </w:t>
      </w:r>
      <w:proofErr w:type="spellStart"/>
      <w:r w:rsidRPr="00664773">
        <w:rPr>
          <w:sz w:val="28"/>
          <w:szCs w:val="28"/>
        </w:rPr>
        <w:t>юй</w:t>
      </w:r>
      <w:proofErr w:type="spellEnd"/>
      <w:r w:rsidRPr="00664773">
        <w:rPr>
          <w:sz w:val="28"/>
          <w:szCs w:val="28"/>
        </w:rPr>
        <w:t xml:space="preserve"> </w:t>
      </w:r>
      <w:proofErr w:type="spellStart"/>
      <w:r w:rsidRPr="00664773">
        <w:rPr>
          <w:sz w:val="28"/>
          <w:szCs w:val="28"/>
        </w:rPr>
        <w:t>цяньцзин</w:t>
      </w:r>
      <w:proofErr w:type="spellEnd"/>
      <w:r w:rsidRPr="00664773">
        <w:rPr>
          <w:sz w:val="28"/>
          <w:szCs w:val="28"/>
        </w:rPr>
        <w:t xml:space="preserve"> [</w:t>
      </w:r>
      <w:r w:rsidRPr="00664773">
        <w:rPr>
          <w:rFonts w:ascii="SimSun" w:eastAsia="SimSun" w:hAnsi="SimSun" w:cs="Arial"/>
          <w:sz w:val="28"/>
          <w:szCs w:val="28"/>
          <w:shd w:val="clear" w:color="auto" w:fill="FFFFFF"/>
        </w:rPr>
        <w:t xml:space="preserve">中资企业在澳大利亚矿业投资总体形势与前景. </w:t>
      </w:r>
      <w:r w:rsidRPr="00664773">
        <w:rPr>
          <w:sz w:val="28"/>
          <w:szCs w:val="28"/>
          <w:shd w:val="clear" w:color="auto" w:fill="FFFFFF"/>
        </w:rPr>
        <w:t xml:space="preserve">Общее состояние и перспективы инвестиций китайских предприятий в горнодобывающую промышленность Австралии] </w:t>
      </w:r>
      <w:r w:rsidRPr="00664773">
        <w:rPr>
          <w:sz w:val="28"/>
          <w:szCs w:val="28"/>
        </w:rPr>
        <w:t xml:space="preserve">// </w:t>
      </w:r>
      <w:proofErr w:type="spellStart"/>
      <w:r w:rsidRPr="00664773">
        <w:rPr>
          <w:sz w:val="28"/>
          <w:szCs w:val="28"/>
        </w:rPr>
        <w:t>Дичжи</w:t>
      </w:r>
      <w:proofErr w:type="spellEnd"/>
      <w:r w:rsidRPr="00664773">
        <w:rPr>
          <w:sz w:val="28"/>
          <w:szCs w:val="28"/>
        </w:rPr>
        <w:t xml:space="preserve"> </w:t>
      </w:r>
      <w:proofErr w:type="spellStart"/>
      <w:r w:rsidRPr="00664773">
        <w:rPr>
          <w:sz w:val="28"/>
          <w:szCs w:val="28"/>
        </w:rPr>
        <w:t>тунбао</w:t>
      </w:r>
      <w:proofErr w:type="spellEnd"/>
      <w:r w:rsidRPr="00664773">
        <w:rPr>
          <w:rFonts w:eastAsia="SimSun"/>
          <w:sz w:val="28"/>
          <w:szCs w:val="28"/>
          <w:shd w:val="clear" w:color="auto" w:fill="FFFFFF"/>
        </w:rPr>
        <w:t xml:space="preserve"> [</w:t>
      </w:r>
      <w:r w:rsidRPr="00664773">
        <w:rPr>
          <w:rFonts w:ascii="SimSun" w:eastAsia="SimSun" w:hAnsi="SimSun" w:cs="Arial"/>
          <w:sz w:val="28"/>
          <w:szCs w:val="28"/>
          <w:shd w:val="clear" w:color="auto" w:fill="FFFFFF"/>
        </w:rPr>
        <w:t>地质通报</w:t>
      </w:r>
      <w:r w:rsidRPr="00664773">
        <w:rPr>
          <w:sz w:val="28"/>
          <w:szCs w:val="28"/>
          <w:shd w:val="clear" w:color="auto" w:fill="FFFFFF"/>
        </w:rPr>
        <w:t xml:space="preserve">. Геологический бюллетень Китая]. </w:t>
      </w:r>
      <w:r w:rsidRPr="00664773">
        <w:rPr>
          <w:rFonts w:eastAsia="SimSun"/>
          <w:sz w:val="28"/>
          <w:szCs w:val="28"/>
          <w:shd w:val="clear" w:color="auto" w:fill="FFFFFF"/>
        </w:rPr>
        <w:t xml:space="preserve">2014. № 33(2/3). </w:t>
      </w:r>
      <w:r w:rsidRPr="00664773">
        <w:rPr>
          <w:rFonts w:eastAsia="SimSun"/>
          <w:sz w:val="28"/>
          <w:szCs w:val="28"/>
          <w:shd w:val="clear" w:color="auto" w:fill="FFFFFF"/>
          <w:lang w:val="en-US"/>
        </w:rPr>
        <w:t>P</w:t>
      </w:r>
      <w:r w:rsidRPr="00664773">
        <w:rPr>
          <w:rFonts w:eastAsia="SimSun"/>
          <w:sz w:val="28"/>
          <w:szCs w:val="28"/>
          <w:shd w:val="clear" w:color="auto" w:fill="FFFFFF"/>
        </w:rPr>
        <w:t xml:space="preserve">. 342 </w:t>
      </w:r>
      <w:r w:rsidRPr="00664773">
        <w:rPr>
          <w:rFonts w:ascii="Arial" w:eastAsia="SimSun" w:hAnsi="Arial" w:cs="Arial"/>
          <w:sz w:val="28"/>
          <w:szCs w:val="28"/>
          <w:shd w:val="clear" w:color="auto" w:fill="FFFFFF"/>
        </w:rPr>
        <w:t>–</w:t>
      </w:r>
      <w:r w:rsidRPr="00664773">
        <w:rPr>
          <w:rFonts w:eastAsia="SimSun"/>
          <w:sz w:val="28"/>
          <w:szCs w:val="28"/>
          <w:shd w:val="clear" w:color="auto" w:fill="FFFFFF"/>
        </w:rPr>
        <w:t xml:space="preserve"> 347.</w:t>
      </w:r>
    </w:p>
    <w:p w14:paraId="532C618F" w14:textId="77777777" w:rsidR="001E50B4" w:rsidRPr="00664773" w:rsidRDefault="001E50B4" w:rsidP="001E50B4">
      <w:pPr>
        <w:pStyle w:val="a4"/>
        <w:numPr>
          <w:ilvl w:val="0"/>
          <w:numId w:val="6"/>
        </w:numPr>
        <w:spacing w:line="360" w:lineRule="auto"/>
        <w:ind w:left="0" w:firstLine="709"/>
        <w:jc w:val="both"/>
        <w:rPr>
          <w:sz w:val="28"/>
          <w:szCs w:val="28"/>
          <w:lang w:eastAsia="ar-SA"/>
        </w:rPr>
      </w:pPr>
      <w:r w:rsidRPr="00664773">
        <w:rPr>
          <w:b/>
          <w:sz w:val="28"/>
          <w:szCs w:val="28"/>
          <w:shd w:val="clear" w:color="auto" w:fill="FFFFFF"/>
        </w:rPr>
        <w:t xml:space="preserve">Дэн В., </w:t>
      </w:r>
      <w:proofErr w:type="spellStart"/>
      <w:r w:rsidRPr="00664773">
        <w:rPr>
          <w:b/>
          <w:sz w:val="28"/>
          <w:szCs w:val="28"/>
          <w:shd w:val="clear" w:color="auto" w:fill="FFFFFF"/>
        </w:rPr>
        <w:t>Дрисдейл</w:t>
      </w:r>
      <w:proofErr w:type="spellEnd"/>
      <w:r w:rsidRPr="00664773">
        <w:rPr>
          <w:b/>
          <w:sz w:val="28"/>
          <w:szCs w:val="28"/>
          <w:shd w:val="clear" w:color="auto" w:fill="FFFFFF"/>
        </w:rPr>
        <w:t xml:space="preserve"> П</w:t>
      </w:r>
      <w:r w:rsidRPr="00664773">
        <w:rPr>
          <w:b/>
          <w:sz w:val="28"/>
          <w:szCs w:val="28"/>
        </w:rPr>
        <w:t>.</w:t>
      </w:r>
      <w:r w:rsidRPr="00664773">
        <w:rPr>
          <w:sz w:val="28"/>
          <w:szCs w:val="28"/>
        </w:rPr>
        <w:t xml:space="preserve"> [</w:t>
      </w:r>
      <w:r w:rsidRPr="00664773">
        <w:rPr>
          <w:rFonts w:ascii="SimSun" w:eastAsia="SimSun" w:hAnsi="SimSun"/>
          <w:sz w:val="28"/>
          <w:szCs w:val="28"/>
          <w:shd w:val="clear" w:color="auto" w:fill="FFFFFF"/>
        </w:rPr>
        <w:t>彼得·</w:t>
      </w:r>
      <w:proofErr w:type="gramStart"/>
      <w:r w:rsidRPr="00664773">
        <w:rPr>
          <w:rFonts w:ascii="SimSun" w:eastAsia="SimSun" w:hAnsi="SimSun"/>
          <w:sz w:val="28"/>
          <w:szCs w:val="28"/>
          <w:shd w:val="clear" w:color="auto" w:fill="FFFFFF"/>
        </w:rPr>
        <w:t>瑞斯德尔,党韦华</w:t>
      </w:r>
      <w:proofErr w:type="gramEnd"/>
      <w:r w:rsidRPr="00664773">
        <w:rPr>
          <w:sz w:val="28"/>
          <w:szCs w:val="28"/>
        </w:rPr>
        <w:t xml:space="preserve">]. Синь </w:t>
      </w:r>
      <w:proofErr w:type="spellStart"/>
      <w:r w:rsidRPr="00664773">
        <w:rPr>
          <w:sz w:val="28"/>
          <w:szCs w:val="28"/>
        </w:rPr>
        <w:t>цзе</w:t>
      </w:r>
      <w:proofErr w:type="spellEnd"/>
      <w:r w:rsidRPr="00664773">
        <w:rPr>
          <w:sz w:val="28"/>
          <w:szCs w:val="28"/>
        </w:rPr>
        <w:t xml:space="preserve"> </w:t>
      </w:r>
      <w:proofErr w:type="spellStart"/>
      <w:r w:rsidRPr="00664773">
        <w:rPr>
          <w:sz w:val="28"/>
          <w:szCs w:val="28"/>
        </w:rPr>
        <w:t>чжунго</w:t>
      </w:r>
      <w:proofErr w:type="spellEnd"/>
      <w:r w:rsidRPr="00664773">
        <w:rPr>
          <w:sz w:val="28"/>
          <w:szCs w:val="28"/>
        </w:rPr>
        <w:t xml:space="preserve"> </w:t>
      </w:r>
      <w:proofErr w:type="spellStart"/>
      <w:r w:rsidRPr="00664773">
        <w:rPr>
          <w:sz w:val="28"/>
          <w:szCs w:val="28"/>
        </w:rPr>
        <w:t>цзай</w:t>
      </w:r>
      <w:proofErr w:type="spellEnd"/>
      <w:r w:rsidRPr="00664773">
        <w:rPr>
          <w:sz w:val="28"/>
          <w:szCs w:val="28"/>
        </w:rPr>
        <w:t xml:space="preserve"> </w:t>
      </w:r>
      <w:proofErr w:type="spellStart"/>
      <w:r w:rsidRPr="00664773">
        <w:rPr>
          <w:sz w:val="28"/>
          <w:szCs w:val="28"/>
        </w:rPr>
        <w:t>аодалия</w:t>
      </w:r>
      <w:proofErr w:type="spellEnd"/>
      <w:r w:rsidRPr="00664773">
        <w:rPr>
          <w:sz w:val="28"/>
          <w:szCs w:val="28"/>
        </w:rPr>
        <w:t xml:space="preserve"> </w:t>
      </w:r>
      <w:proofErr w:type="spellStart"/>
      <w:r w:rsidRPr="00664773">
        <w:rPr>
          <w:sz w:val="28"/>
          <w:szCs w:val="28"/>
        </w:rPr>
        <w:t>тоуцзы</w:t>
      </w:r>
      <w:proofErr w:type="spellEnd"/>
      <w:r w:rsidRPr="00664773">
        <w:rPr>
          <w:rFonts w:eastAsia="SimSun"/>
          <w:sz w:val="28"/>
          <w:szCs w:val="28"/>
          <w:shd w:val="clear" w:color="auto" w:fill="FFFFFF"/>
        </w:rPr>
        <w:t xml:space="preserve"> [</w:t>
      </w:r>
      <w:r w:rsidRPr="00664773">
        <w:rPr>
          <w:rFonts w:ascii="SimSun" w:eastAsia="SimSun" w:hAnsi="SimSun"/>
          <w:sz w:val="28"/>
          <w:szCs w:val="28"/>
          <w:shd w:val="clear" w:color="auto" w:fill="FFFFFF"/>
        </w:rPr>
        <w:t>新解中国在澳大利亚投资</w:t>
      </w:r>
      <w:r w:rsidRPr="00664773">
        <w:rPr>
          <w:rFonts w:asciiTheme="minorHAnsi" w:eastAsia="SimSun" w:hAnsiTheme="minorHAnsi"/>
          <w:sz w:val="28"/>
          <w:szCs w:val="28"/>
          <w:shd w:val="clear" w:color="auto" w:fill="FFFFFF"/>
        </w:rPr>
        <w:t>.</w:t>
      </w:r>
      <w:r w:rsidRPr="00664773">
        <w:rPr>
          <w:rFonts w:eastAsia="SimSun"/>
          <w:sz w:val="28"/>
          <w:szCs w:val="28"/>
          <w:shd w:val="clear" w:color="auto" w:fill="FFFFFF"/>
        </w:rPr>
        <w:t xml:space="preserve"> </w:t>
      </w:r>
      <w:r w:rsidRPr="00664773">
        <w:rPr>
          <w:sz w:val="28"/>
          <w:szCs w:val="28"/>
          <w:shd w:val="clear" w:color="auto" w:fill="FFFFFF"/>
        </w:rPr>
        <w:t xml:space="preserve">Новый взгляд на китайские ПИИ в Австралии] // </w:t>
      </w:r>
      <w:proofErr w:type="spellStart"/>
      <w:r w:rsidRPr="00664773">
        <w:rPr>
          <w:sz w:val="28"/>
          <w:szCs w:val="28"/>
        </w:rPr>
        <w:t>Бэйцзин</w:t>
      </w:r>
      <w:proofErr w:type="spellEnd"/>
      <w:r w:rsidRPr="00664773">
        <w:rPr>
          <w:sz w:val="28"/>
          <w:szCs w:val="28"/>
        </w:rPr>
        <w:t xml:space="preserve"> </w:t>
      </w:r>
      <w:proofErr w:type="spellStart"/>
      <w:r w:rsidRPr="00664773">
        <w:rPr>
          <w:sz w:val="28"/>
          <w:szCs w:val="28"/>
        </w:rPr>
        <w:t>дасюэ</w:t>
      </w:r>
      <w:proofErr w:type="spellEnd"/>
      <w:r w:rsidRPr="00664773">
        <w:rPr>
          <w:sz w:val="28"/>
          <w:szCs w:val="28"/>
        </w:rPr>
        <w:t xml:space="preserve"> </w:t>
      </w:r>
      <w:proofErr w:type="spellStart"/>
      <w:r w:rsidRPr="00664773">
        <w:rPr>
          <w:sz w:val="28"/>
          <w:szCs w:val="28"/>
        </w:rPr>
        <w:t>гоцзя</w:t>
      </w:r>
      <w:proofErr w:type="spellEnd"/>
      <w:r w:rsidRPr="00664773">
        <w:rPr>
          <w:sz w:val="28"/>
          <w:szCs w:val="28"/>
        </w:rPr>
        <w:t xml:space="preserve"> </w:t>
      </w:r>
      <w:proofErr w:type="spellStart"/>
      <w:r w:rsidRPr="00664773">
        <w:rPr>
          <w:sz w:val="28"/>
          <w:szCs w:val="28"/>
        </w:rPr>
        <w:t>фачжань</w:t>
      </w:r>
      <w:proofErr w:type="spellEnd"/>
      <w:r w:rsidRPr="00664773">
        <w:rPr>
          <w:sz w:val="28"/>
          <w:szCs w:val="28"/>
        </w:rPr>
        <w:t xml:space="preserve"> </w:t>
      </w:r>
      <w:proofErr w:type="spellStart"/>
      <w:r w:rsidRPr="00664773">
        <w:rPr>
          <w:sz w:val="28"/>
          <w:szCs w:val="28"/>
        </w:rPr>
        <w:t>янь</w:t>
      </w:r>
      <w:proofErr w:type="spellEnd"/>
      <w:r w:rsidRPr="00664773">
        <w:rPr>
          <w:sz w:val="28"/>
          <w:szCs w:val="28"/>
        </w:rPr>
        <w:t xml:space="preserve"> </w:t>
      </w:r>
      <w:proofErr w:type="spellStart"/>
      <w:r w:rsidRPr="00664773">
        <w:rPr>
          <w:sz w:val="28"/>
          <w:szCs w:val="28"/>
        </w:rPr>
        <w:t>цзю</w:t>
      </w:r>
      <w:proofErr w:type="spellEnd"/>
      <w:r w:rsidRPr="00664773">
        <w:rPr>
          <w:sz w:val="28"/>
          <w:szCs w:val="28"/>
        </w:rPr>
        <w:t xml:space="preserve"> юань: </w:t>
      </w:r>
      <w:proofErr w:type="spellStart"/>
      <w:r w:rsidRPr="00664773">
        <w:rPr>
          <w:sz w:val="28"/>
          <w:szCs w:val="28"/>
        </w:rPr>
        <w:t>гоцзи</w:t>
      </w:r>
      <w:proofErr w:type="spellEnd"/>
      <w:r w:rsidRPr="00664773">
        <w:rPr>
          <w:sz w:val="28"/>
          <w:szCs w:val="28"/>
        </w:rPr>
        <w:t xml:space="preserve"> </w:t>
      </w:r>
      <w:proofErr w:type="spellStart"/>
      <w:r w:rsidRPr="00664773">
        <w:rPr>
          <w:sz w:val="28"/>
          <w:szCs w:val="28"/>
        </w:rPr>
        <w:t>цзинцзи</w:t>
      </w:r>
      <w:proofErr w:type="spellEnd"/>
      <w:r w:rsidRPr="00664773">
        <w:rPr>
          <w:sz w:val="28"/>
          <w:szCs w:val="28"/>
        </w:rPr>
        <w:t xml:space="preserve"> </w:t>
      </w:r>
      <w:proofErr w:type="spellStart"/>
      <w:r w:rsidRPr="00664773">
        <w:rPr>
          <w:sz w:val="28"/>
          <w:szCs w:val="28"/>
        </w:rPr>
        <w:t>пинлунь</w:t>
      </w:r>
      <w:proofErr w:type="spellEnd"/>
      <w:r w:rsidRPr="00664773">
        <w:rPr>
          <w:sz w:val="28"/>
          <w:szCs w:val="28"/>
        </w:rPr>
        <w:t xml:space="preserve"> </w:t>
      </w:r>
      <w:r w:rsidRPr="00664773">
        <w:rPr>
          <w:sz w:val="28"/>
          <w:szCs w:val="28"/>
          <w:shd w:val="clear" w:color="auto" w:fill="FFFFFF" w:themeFill="background1"/>
        </w:rPr>
        <w:t>[</w:t>
      </w:r>
      <w:hyperlink r:id="rId26" w:tgtFrame="_blank" w:history="1">
        <w:r w:rsidRPr="00664773">
          <w:rPr>
            <w:rStyle w:val="a3"/>
            <w:rFonts w:ascii="SimSun" w:eastAsia="SimSun" w:hAnsi="SimSun" w:cs="Arial"/>
            <w:color w:val="auto"/>
            <w:sz w:val="28"/>
            <w:szCs w:val="28"/>
            <w:u w:val="none"/>
            <w:shd w:val="clear" w:color="auto" w:fill="FFFFFF" w:themeFill="background1"/>
          </w:rPr>
          <w:t>北京大学国家发展研究院</w:t>
        </w:r>
      </w:hyperlink>
      <w:r w:rsidRPr="00664773">
        <w:rPr>
          <w:rFonts w:ascii="SimSun" w:eastAsia="SimSun" w:hAnsi="SimSun"/>
          <w:sz w:val="28"/>
          <w:szCs w:val="28"/>
        </w:rPr>
        <w:t>.</w:t>
      </w:r>
      <w:r w:rsidRPr="00664773">
        <w:rPr>
          <w:rFonts w:ascii="SimSun" w:eastAsia="SimSun" w:hAnsi="SimSun"/>
          <w:sz w:val="28"/>
          <w:szCs w:val="28"/>
          <w:shd w:val="clear" w:color="auto" w:fill="FFFFFF"/>
        </w:rPr>
        <w:t>国际经济评</w:t>
      </w:r>
      <w:r w:rsidRPr="00664773">
        <w:rPr>
          <w:sz w:val="28"/>
          <w:szCs w:val="28"/>
        </w:rPr>
        <w:t xml:space="preserve">. Национальный исследовательский институт развития Пекинского университета. </w:t>
      </w:r>
      <w:r w:rsidRPr="00664773">
        <w:rPr>
          <w:sz w:val="28"/>
          <w:szCs w:val="28"/>
          <w:shd w:val="clear" w:color="auto" w:fill="FFFFFF"/>
        </w:rPr>
        <w:t>Международный экономический обзор</w:t>
      </w:r>
      <w:r w:rsidRPr="00664773">
        <w:rPr>
          <w:sz w:val="28"/>
          <w:szCs w:val="28"/>
        </w:rPr>
        <w:t>]</w:t>
      </w:r>
      <w:r w:rsidRPr="00664773">
        <w:rPr>
          <w:sz w:val="28"/>
          <w:szCs w:val="28"/>
          <w:shd w:val="clear" w:color="auto" w:fill="FFFFFF"/>
        </w:rPr>
        <w:t>. 2013. №01.</w:t>
      </w:r>
      <w:r w:rsidRPr="00664773">
        <w:rPr>
          <w:sz w:val="28"/>
          <w:szCs w:val="28"/>
          <w:shd w:val="clear" w:color="auto" w:fill="FFFFFF"/>
          <w:lang w:val="en-US"/>
        </w:rPr>
        <w:t xml:space="preserve"> P</w:t>
      </w:r>
      <w:r w:rsidRPr="00664773">
        <w:rPr>
          <w:sz w:val="28"/>
          <w:szCs w:val="28"/>
          <w:shd w:val="clear" w:color="auto" w:fill="FFFFFF"/>
        </w:rPr>
        <w:t>. 109</w:t>
      </w:r>
      <w:r w:rsidRPr="00664773">
        <w:rPr>
          <w:sz w:val="28"/>
          <w:szCs w:val="28"/>
          <w:shd w:val="clear" w:color="auto" w:fill="FFFFFF"/>
          <w:lang w:val="en-US"/>
        </w:rPr>
        <w:t xml:space="preserve"> </w:t>
      </w:r>
      <w:r w:rsidRPr="00664773">
        <w:rPr>
          <w:rFonts w:ascii="Arial" w:hAnsi="Arial" w:cs="Arial"/>
          <w:sz w:val="28"/>
          <w:szCs w:val="28"/>
          <w:shd w:val="clear" w:color="auto" w:fill="FFFFFF"/>
          <w:lang w:val="en-US"/>
        </w:rPr>
        <w:t>–</w:t>
      </w:r>
      <w:r w:rsidRPr="00664773">
        <w:rPr>
          <w:sz w:val="28"/>
          <w:szCs w:val="28"/>
          <w:shd w:val="clear" w:color="auto" w:fill="FFFFFF"/>
          <w:lang w:val="en-US"/>
        </w:rPr>
        <w:t xml:space="preserve"> </w:t>
      </w:r>
      <w:r w:rsidRPr="00664773">
        <w:rPr>
          <w:sz w:val="28"/>
          <w:szCs w:val="28"/>
          <w:shd w:val="clear" w:color="auto" w:fill="FFFFFF"/>
        </w:rPr>
        <w:t>121.</w:t>
      </w:r>
    </w:p>
    <w:p w14:paraId="68A7962B" w14:textId="77777777" w:rsidR="001E50B4" w:rsidRPr="00664773" w:rsidRDefault="001E50B4" w:rsidP="001E50B4">
      <w:pPr>
        <w:pStyle w:val="a4"/>
        <w:numPr>
          <w:ilvl w:val="0"/>
          <w:numId w:val="6"/>
        </w:numPr>
        <w:spacing w:line="360" w:lineRule="auto"/>
        <w:ind w:left="0" w:firstLine="709"/>
        <w:jc w:val="both"/>
        <w:rPr>
          <w:sz w:val="28"/>
          <w:szCs w:val="28"/>
          <w:lang w:eastAsia="ar-SA"/>
        </w:rPr>
      </w:pPr>
      <w:r w:rsidRPr="00664773">
        <w:rPr>
          <w:b/>
          <w:sz w:val="28"/>
          <w:szCs w:val="28"/>
        </w:rPr>
        <w:t>Жэнь Ц.</w:t>
      </w:r>
      <w:r w:rsidRPr="00664773">
        <w:rPr>
          <w:sz w:val="28"/>
          <w:szCs w:val="28"/>
        </w:rPr>
        <w:t xml:space="preserve"> [</w:t>
      </w:r>
      <w:r w:rsidRPr="00664773">
        <w:rPr>
          <w:rFonts w:ascii="SimSun" w:eastAsia="SimSun" w:hAnsi="SimSun" w:cstheme="minorHAnsi"/>
          <w:sz w:val="28"/>
          <w:szCs w:val="28"/>
        </w:rPr>
        <w:t>任佳丽</w:t>
      </w:r>
      <w:r w:rsidRPr="00664773">
        <w:rPr>
          <w:sz w:val="28"/>
          <w:szCs w:val="28"/>
        </w:rPr>
        <w:t xml:space="preserve">]. </w:t>
      </w:r>
      <w:proofErr w:type="spellStart"/>
      <w:r w:rsidRPr="00664773">
        <w:rPr>
          <w:sz w:val="28"/>
          <w:szCs w:val="28"/>
        </w:rPr>
        <w:t>Чжунго</w:t>
      </w:r>
      <w:proofErr w:type="spellEnd"/>
      <w:r w:rsidRPr="00664773">
        <w:rPr>
          <w:sz w:val="28"/>
          <w:szCs w:val="28"/>
        </w:rPr>
        <w:t xml:space="preserve"> </w:t>
      </w:r>
      <w:proofErr w:type="spellStart"/>
      <w:r w:rsidRPr="00664773">
        <w:rPr>
          <w:sz w:val="28"/>
          <w:szCs w:val="28"/>
        </w:rPr>
        <w:t>цие</w:t>
      </w:r>
      <w:proofErr w:type="spellEnd"/>
      <w:r w:rsidRPr="00664773">
        <w:rPr>
          <w:sz w:val="28"/>
          <w:szCs w:val="28"/>
        </w:rPr>
        <w:t xml:space="preserve"> фу </w:t>
      </w:r>
      <w:proofErr w:type="spellStart"/>
      <w:r w:rsidRPr="00664773">
        <w:rPr>
          <w:sz w:val="28"/>
          <w:szCs w:val="28"/>
        </w:rPr>
        <w:t>аодалия</w:t>
      </w:r>
      <w:proofErr w:type="spellEnd"/>
      <w:r w:rsidRPr="00664773">
        <w:rPr>
          <w:sz w:val="28"/>
          <w:szCs w:val="28"/>
        </w:rPr>
        <w:t xml:space="preserve"> </w:t>
      </w:r>
      <w:proofErr w:type="spellStart"/>
      <w:r w:rsidRPr="00664773">
        <w:rPr>
          <w:sz w:val="28"/>
          <w:szCs w:val="28"/>
        </w:rPr>
        <w:t>тоуцзы</w:t>
      </w:r>
      <w:proofErr w:type="spellEnd"/>
      <w:r w:rsidRPr="00664773">
        <w:rPr>
          <w:sz w:val="28"/>
          <w:szCs w:val="28"/>
        </w:rPr>
        <w:t xml:space="preserve"> </w:t>
      </w:r>
      <w:proofErr w:type="spellStart"/>
      <w:r w:rsidRPr="00664773">
        <w:rPr>
          <w:sz w:val="28"/>
          <w:szCs w:val="28"/>
        </w:rPr>
        <w:t>цзиюй</w:t>
      </w:r>
      <w:proofErr w:type="spellEnd"/>
      <w:r w:rsidRPr="00664773">
        <w:rPr>
          <w:sz w:val="28"/>
          <w:szCs w:val="28"/>
        </w:rPr>
        <w:t xml:space="preserve"> </w:t>
      </w:r>
      <w:proofErr w:type="spellStart"/>
      <w:r w:rsidRPr="00664773">
        <w:rPr>
          <w:sz w:val="28"/>
          <w:szCs w:val="28"/>
        </w:rPr>
        <w:t>юй</w:t>
      </w:r>
      <w:proofErr w:type="spellEnd"/>
      <w:r w:rsidRPr="00664773">
        <w:rPr>
          <w:sz w:val="28"/>
          <w:szCs w:val="28"/>
        </w:rPr>
        <w:t xml:space="preserve"> </w:t>
      </w:r>
      <w:proofErr w:type="spellStart"/>
      <w:r w:rsidRPr="00664773">
        <w:rPr>
          <w:sz w:val="28"/>
          <w:szCs w:val="28"/>
        </w:rPr>
        <w:t>тяочжань</w:t>
      </w:r>
      <w:proofErr w:type="spellEnd"/>
      <w:r w:rsidRPr="00664773">
        <w:rPr>
          <w:sz w:val="28"/>
          <w:szCs w:val="28"/>
        </w:rPr>
        <w:t xml:space="preserve"> </w:t>
      </w:r>
      <w:proofErr w:type="spellStart"/>
      <w:r w:rsidRPr="00664773">
        <w:rPr>
          <w:sz w:val="28"/>
          <w:szCs w:val="28"/>
        </w:rPr>
        <w:t>фэнь</w:t>
      </w:r>
      <w:proofErr w:type="spellEnd"/>
      <w:r w:rsidRPr="00664773">
        <w:rPr>
          <w:sz w:val="28"/>
          <w:szCs w:val="28"/>
        </w:rPr>
        <w:t xml:space="preserve"> си</w:t>
      </w:r>
      <w:r w:rsidRPr="00664773">
        <w:rPr>
          <w:rFonts w:eastAsia="SimSun"/>
          <w:sz w:val="28"/>
          <w:szCs w:val="28"/>
        </w:rPr>
        <w:t xml:space="preserve"> [</w:t>
      </w:r>
      <w:r w:rsidRPr="00664773">
        <w:rPr>
          <w:rFonts w:ascii="SimSun" w:eastAsia="SimSun" w:hAnsi="SimSun" w:cstheme="minorHAnsi"/>
          <w:sz w:val="28"/>
          <w:szCs w:val="28"/>
        </w:rPr>
        <w:t xml:space="preserve">中国企业赴澳大利亚投资机遇与挑战分析. </w:t>
      </w:r>
      <w:r w:rsidRPr="00664773">
        <w:rPr>
          <w:sz w:val="28"/>
          <w:szCs w:val="28"/>
        </w:rPr>
        <w:t xml:space="preserve">Анализ проблем и возможностей инвестирования для китайских компаний в Австралии] // </w:t>
      </w:r>
      <w:proofErr w:type="spellStart"/>
      <w:r w:rsidRPr="00664773">
        <w:rPr>
          <w:sz w:val="28"/>
          <w:szCs w:val="28"/>
        </w:rPr>
        <w:t>Дуйвай</w:t>
      </w:r>
      <w:proofErr w:type="spellEnd"/>
      <w:r w:rsidRPr="00664773">
        <w:rPr>
          <w:sz w:val="28"/>
          <w:szCs w:val="28"/>
        </w:rPr>
        <w:t xml:space="preserve"> </w:t>
      </w:r>
      <w:proofErr w:type="spellStart"/>
      <w:r w:rsidRPr="00664773">
        <w:rPr>
          <w:sz w:val="28"/>
          <w:szCs w:val="28"/>
        </w:rPr>
        <w:t>Цзинмао</w:t>
      </w:r>
      <w:proofErr w:type="spellEnd"/>
      <w:r w:rsidRPr="00664773">
        <w:rPr>
          <w:sz w:val="28"/>
          <w:szCs w:val="28"/>
        </w:rPr>
        <w:t xml:space="preserve"> [</w:t>
      </w:r>
      <w:r w:rsidRPr="00664773">
        <w:rPr>
          <w:rFonts w:ascii="SimSun" w:eastAsia="SimSun" w:hAnsi="SimSun" w:cstheme="minorHAnsi"/>
          <w:sz w:val="28"/>
          <w:szCs w:val="28"/>
        </w:rPr>
        <w:t xml:space="preserve">对外经贸. </w:t>
      </w:r>
      <w:r w:rsidRPr="00664773">
        <w:rPr>
          <w:sz w:val="28"/>
          <w:szCs w:val="28"/>
        </w:rPr>
        <w:t xml:space="preserve">Внешнеэкономические связи и торговля]. Шанхайский таможенный колледж, Шанхай: 2013. № (09). </w:t>
      </w:r>
      <w:r w:rsidRPr="00664773">
        <w:rPr>
          <w:sz w:val="28"/>
          <w:szCs w:val="28"/>
          <w:lang w:val="en-US"/>
        </w:rPr>
        <w:t>P</w:t>
      </w:r>
      <w:r w:rsidRPr="00664773">
        <w:rPr>
          <w:sz w:val="28"/>
          <w:szCs w:val="28"/>
        </w:rPr>
        <w:t xml:space="preserve">. 49 </w:t>
      </w:r>
      <w:r w:rsidRPr="00664773">
        <w:rPr>
          <w:rFonts w:ascii="Arial" w:hAnsi="Arial" w:cs="Arial"/>
          <w:sz w:val="28"/>
          <w:szCs w:val="28"/>
        </w:rPr>
        <w:t>–</w:t>
      </w:r>
      <w:r w:rsidRPr="00664773">
        <w:rPr>
          <w:sz w:val="28"/>
          <w:szCs w:val="28"/>
        </w:rPr>
        <w:t xml:space="preserve"> 51.</w:t>
      </w:r>
    </w:p>
    <w:p w14:paraId="0038ED0E" w14:textId="77777777" w:rsidR="001E50B4" w:rsidRPr="00664773" w:rsidRDefault="001E50B4" w:rsidP="001E50B4">
      <w:pPr>
        <w:pStyle w:val="a4"/>
        <w:numPr>
          <w:ilvl w:val="0"/>
          <w:numId w:val="6"/>
        </w:numPr>
        <w:spacing w:line="360" w:lineRule="auto"/>
        <w:ind w:left="0" w:firstLine="709"/>
        <w:jc w:val="both"/>
        <w:rPr>
          <w:sz w:val="28"/>
          <w:szCs w:val="28"/>
          <w:lang w:eastAsia="ar-SA"/>
        </w:rPr>
      </w:pPr>
      <w:r w:rsidRPr="00664773">
        <w:rPr>
          <w:rFonts w:eastAsia="SimSun"/>
          <w:b/>
          <w:sz w:val="28"/>
          <w:szCs w:val="28"/>
          <w:shd w:val="clear" w:color="auto" w:fill="FFFFFF"/>
        </w:rPr>
        <w:t xml:space="preserve">Ли </w:t>
      </w:r>
      <w:proofErr w:type="spellStart"/>
      <w:r w:rsidRPr="00664773">
        <w:rPr>
          <w:rFonts w:eastAsia="SimSun"/>
          <w:b/>
          <w:sz w:val="28"/>
          <w:szCs w:val="28"/>
          <w:shd w:val="clear" w:color="auto" w:fill="FFFFFF"/>
        </w:rPr>
        <w:t>Цзэ</w:t>
      </w:r>
      <w:proofErr w:type="spellEnd"/>
      <w:r w:rsidRPr="00664773">
        <w:rPr>
          <w:rFonts w:eastAsia="SimSun"/>
          <w:b/>
          <w:sz w:val="28"/>
          <w:szCs w:val="28"/>
          <w:shd w:val="clear" w:color="auto" w:fill="FFFFFF"/>
        </w:rPr>
        <w:t xml:space="preserve"> </w:t>
      </w:r>
      <w:r w:rsidRPr="00664773">
        <w:rPr>
          <w:rFonts w:eastAsia="SimSun"/>
          <w:sz w:val="28"/>
          <w:szCs w:val="28"/>
          <w:shd w:val="clear" w:color="auto" w:fill="FFFFFF"/>
        </w:rPr>
        <w:t>[</w:t>
      </w:r>
      <w:r w:rsidRPr="00664773">
        <w:rPr>
          <w:rFonts w:ascii="SimSun" w:eastAsia="SimSun" w:hAnsi="SimSun" w:cs="Arial"/>
          <w:sz w:val="28"/>
          <w:szCs w:val="28"/>
          <w:shd w:val="clear" w:color="auto" w:fill="FFFFFF"/>
        </w:rPr>
        <w:t>李泽</w:t>
      </w:r>
      <w:r w:rsidRPr="00664773">
        <w:rPr>
          <w:sz w:val="28"/>
          <w:szCs w:val="28"/>
        </w:rPr>
        <w:t xml:space="preserve">]. Чжун </w:t>
      </w:r>
      <w:proofErr w:type="spellStart"/>
      <w:r w:rsidRPr="00664773">
        <w:rPr>
          <w:sz w:val="28"/>
          <w:szCs w:val="28"/>
        </w:rPr>
        <w:t>мэй</w:t>
      </w:r>
      <w:proofErr w:type="spellEnd"/>
      <w:r w:rsidRPr="00664773">
        <w:rPr>
          <w:sz w:val="28"/>
          <w:szCs w:val="28"/>
        </w:rPr>
        <w:t xml:space="preserve"> </w:t>
      </w:r>
      <w:proofErr w:type="spellStart"/>
      <w:r w:rsidRPr="00664773">
        <w:rPr>
          <w:sz w:val="28"/>
          <w:szCs w:val="28"/>
        </w:rPr>
        <w:t>чжаньлюэ</w:t>
      </w:r>
      <w:proofErr w:type="spellEnd"/>
      <w:r w:rsidRPr="00664773">
        <w:rPr>
          <w:sz w:val="28"/>
          <w:szCs w:val="28"/>
        </w:rPr>
        <w:t xml:space="preserve"> </w:t>
      </w:r>
      <w:proofErr w:type="spellStart"/>
      <w:r w:rsidRPr="00664773">
        <w:rPr>
          <w:sz w:val="28"/>
          <w:szCs w:val="28"/>
        </w:rPr>
        <w:t>цзинчжэн</w:t>
      </w:r>
      <w:proofErr w:type="spellEnd"/>
      <w:r w:rsidRPr="00664773">
        <w:rPr>
          <w:sz w:val="28"/>
          <w:szCs w:val="28"/>
        </w:rPr>
        <w:t xml:space="preserve"> </w:t>
      </w:r>
      <w:proofErr w:type="spellStart"/>
      <w:r w:rsidRPr="00664773">
        <w:rPr>
          <w:sz w:val="28"/>
          <w:szCs w:val="28"/>
        </w:rPr>
        <w:t>бэйцзин</w:t>
      </w:r>
      <w:proofErr w:type="spellEnd"/>
      <w:r w:rsidRPr="00664773">
        <w:rPr>
          <w:sz w:val="28"/>
          <w:szCs w:val="28"/>
        </w:rPr>
        <w:t xml:space="preserve"> </w:t>
      </w:r>
      <w:proofErr w:type="spellStart"/>
      <w:r w:rsidRPr="00664773">
        <w:rPr>
          <w:sz w:val="28"/>
          <w:szCs w:val="28"/>
        </w:rPr>
        <w:t>ся</w:t>
      </w:r>
      <w:proofErr w:type="spellEnd"/>
      <w:r w:rsidRPr="00664773">
        <w:rPr>
          <w:sz w:val="28"/>
          <w:szCs w:val="28"/>
        </w:rPr>
        <w:t xml:space="preserve"> </w:t>
      </w:r>
      <w:proofErr w:type="spellStart"/>
      <w:r w:rsidRPr="00664773">
        <w:rPr>
          <w:sz w:val="28"/>
          <w:szCs w:val="28"/>
        </w:rPr>
        <w:t>аодалия</w:t>
      </w:r>
      <w:proofErr w:type="spellEnd"/>
      <w:r w:rsidRPr="00664773">
        <w:rPr>
          <w:sz w:val="28"/>
          <w:szCs w:val="28"/>
        </w:rPr>
        <w:t xml:space="preserve"> дэ “</w:t>
      </w:r>
      <w:proofErr w:type="spellStart"/>
      <w:r w:rsidRPr="00664773">
        <w:rPr>
          <w:sz w:val="28"/>
          <w:szCs w:val="28"/>
        </w:rPr>
        <w:t>цзичжунь</w:t>
      </w:r>
      <w:proofErr w:type="spellEnd"/>
      <w:r w:rsidRPr="00664773">
        <w:rPr>
          <w:sz w:val="28"/>
          <w:szCs w:val="28"/>
        </w:rPr>
        <w:t xml:space="preserve"> </w:t>
      </w:r>
      <w:proofErr w:type="spellStart"/>
      <w:r w:rsidRPr="00664773">
        <w:rPr>
          <w:sz w:val="28"/>
          <w:szCs w:val="28"/>
        </w:rPr>
        <w:t>чжаньлюэ</w:t>
      </w:r>
      <w:proofErr w:type="spellEnd"/>
      <w:r w:rsidRPr="00664773">
        <w:rPr>
          <w:sz w:val="28"/>
          <w:szCs w:val="28"/>
        </w:rPr>
        <w:t>” [</w:t>
      </w:r>
      <w:r w:rsidRPr="00664773">
        <w:rPr>
          <w:rFonts w:ascii="SimSun" w:eastAsia="SimSun" w:hAnsi="SimSun" w:cs="Arial"/>
          <w:sz w:val="28"/>
          <w:szCs w:val="28"/>
          <w:shd w:val="clear" w:color="auto" w:fill="FFFFFF"/>
        </w:rPr>
        <w:t>中美战略竞争背景下澳大利亚的“基准战略</w:t>
      </w:r>
      <w:r w:rsidRPr="00664773">
        <w:rPr>
          <w:rFonts w:ascii="SimSun" w:eastAsia="SimSun" w:hAnsi="SimSun"/>
          <w:sz w:val="28"/>
          <w:szCs w:val="28"/>
          <w:shd w:val="clear" w:color="auto" w:fill="FFFFFF"/>
        </w:rPr>
        <w:t>”</w:t>
      </w:r>
      <w:r w:rsidRPr="00664773">
        <w:rPr>
          <w:rFonts w:eastAsia="SimSun"/>
          <w:sz w:val="28"/>
          <w:szCs w:val="28"/>
          <w:shd w:val="clear" w:color="auto" w:fill="FFFFFF"/>
        </w:rPr>
        <w:t>.</w:t>
      </w:r>
      <w:r w:rsidRPr="00664773">
        <w:rPr>
          <w:sz w:val="28"/>
          <w:szCs w:val="28"/>
          <w:shd w:val="clear" w:color="auto" w:fill="FFFFFF"/>
        </w:rPr>
        <w:t xml:space="preserve"> «Контрольная стратегия» Австралии в контексте китайско-американского стратегического соперничества</w:t>
      </w:r>
      <w:r w:rsidRPr="00664773">
        <w:rPr>
          <w:rFonts w:eastAsia="SimSun"/>
          <w:sz w:val="28"/>
          <w:szCs w:val="28"/>
          <w:shd w:val="clear" w:color="auto" w:fill="FFFFFF"/>
        </w:rPr>
        <w:t>]</w:t>
      </w:r>
      <w:r w:rsidRPr="00664773">
        <w:rPr>
          <w:sz w:val="28"/>
          <w:szCs w:val="28"/>
          <w:shd w:val="clear" w:color="auto" w:fill="FFFFFF"/>
        </w:rPr>
        <w:t xml:space="preserve"> </w:t>
      </w:r>
      <w:r w:rsidRPr="00664773">
        <w:rPr>
          <w:sz w:val="28"/>
          <w:szCs w:val="28"/>
        </w:rPr>
        <w:t xml:space="preserve">// </w:t>
      </w:r>
      <w:proofErr w:type="spellStart"/>
      <w:r w:rsidRPr="00664773">
        <w:rPr>
          <w:sz w:val="28"/>
          <w:szCs w:val="28"/>
        </w:rPr>
        <w:t>Дуннанья</w:t>
      </w:r>
      <w:proofErr w:type="spellEnd"/>
      <w:r w:rsidRPr="00664773">
        <w:rPr>
          <w:sz w:val="28"/>
          <w:szCs w:val="28"/>
        </w:rPr>
        <w:t xml:space="preserve"> </w:t>
      </w:r>
      <w:proofErr w:type="spellStart"/>
      <w:r w:rsidRPr="00664773">
        <w:rPr>
          <w:sz w:val="28"/>
          <w:szCs w:val="28"/>
        </w:rPr>
        <w:t>яньцзю</w:t>
      </w:r>
      <w:proofErr w:type="spellEnd"/>
      <w:r w:rsidRPr="00664773">
        <w:rPr>
          <w:rFonts w:eastAsia="SimSun"/>
          <w:sz w:val="28"/>
          <w:szCs w:val="28"/>
          <w:shd w:val="clear" w:color="auto" w:fill="FFFFFF"/>
        </w:rPr>
        <w:t xml:space="preserve"> [</w:t>
      </w:r>
      <w:r w:rsidRPr="00664773">
        <w:rPr>
          <w:rFonts w:ascii="SimSun" w:eastAsia="SimSun" w:hAnsi="SimSun" w:cs="Arial"/>
          <w:sz w:val="28"/>
          <w:szCs w:val="28"/>
          <w:shd w:val="clear" w:color="auto" w:fill="FFFFFF"/>
        </w:rPr>
        <w:t>东南亚研究</w:t>
      </w:r>
      <w:r w:rsidRPr="00664773">
        <w:rPr>
          <w:rFonts w:asciiTheme="minorHAnsi" w:eastAsia="SimSun" w:hAnsiTheme="minorHAnsi" w:cs="Arial"/>
          <w:sz w:val="28"/>
          <w:szCs w:val="28"/>
          <w:shd w:val="clear" w:color="auto" w:fill="FFFFFF"/>
        </w:rPr>
        <w:t xml:space="preserve">. </w:t>
      </w:r>
      <w:r w:rsidRPr="00664773">
        <w:rPr>
          <w:sz w:val="28"/>
          <w:szCs w:val="28"/>
          <w:shd w:val="clear" w:color="auto" w:fill="FFFFFF"/>
        </w:rPr>
        <w:t>Исследования Юго-Восточной Азии</w:t>
      </w:r>
      <w:r w:rsidRPr="00664773">
        <w:rPr>
          <w:rFonts w:eastAsia="SimSun"/>
          <w:sz w:val="28"/>
          <w:szCs w:val="28"/>
          <w:shd w:val="clear" w:color="auto" w:fill="FFFFFF"/>
        </w:rPr>
        <w:t xml:space="preserve">]. </w:t>
      </w:r>
      <w:proofErr w:type="spellStart"/>
      <w:r w:rsidRPr="00664773">
        <w:rPr>
          <w:rFonts w:eastAsia="SimSun"/>
          <w:sz w:val="28"/>
          <w:szCs w:val="28"/>
          <w:shd w:val="clear" w:color="auto" w:fill="FFFFFF"/>
        </w:rPr>
        <w:t>Нанкайский</w:t>
      </w:r>
      <w:proofErr w:type="spellEnd"/>
      <w:r w:rsidRPr="00664773">
        <w:rPr>
          <w:rFonts w:eastAsia="SimSun"/>
          <w:sz w:val="28"/>
          <w:szCs w:val="28"/>
          <w:shd w:val="clear" w:color="auto" w:fill="FFFFFF"/>
        </w:rPr>
        <w:t xml:space="preserve"> университет, </w:t>
      </w:r>
      <w:proofErr w:type="spellStart"/>
      <w:r w:rsidRPr="00664773">
        <w:rPr>
          <w:rFonts w:eastAsia="SimSun"/>
          <w:sz w:val="28"/>
          <w:szCs w:val="28"/>
          <w:shd w:val="clear" w:color="auto" w:fill="FFFFFF"/>
        </w:rPr>
        <w:t>Тяньцзин</w:t>
      </w:r>
      <w:proofErr w:type="spellEnd"/>
      <w:r w:rsidRPr="00664773">
        <w:rPr>
          <w:rFonts w:eastAsia="SimSun"/>
          <w:sz w:val="28"/>
          <w:szCs w:val="28"/>
          <w:shd w:val="clear" w:color="auto" w:fill="FFFFFF"/>
        </w:rPr>
        <w:t xml:space="preserve">: 2020. № 02. </w:t>
      </w:r>
      <w:r w:rsidRPr="00664773">
        <w:rPr>
          <w:rFonts w:eastAsia="SimSun"/>
          <w:sz w:val="28"/>
          <w:szCs w:val="28"/>
          <w:shd w:val="clear" w:color="auto" w:fill="FFFFFF"/>
          <w:lang w:val="en-US"/>
        </w:rPr>
        <w:t xml:space="preserve">P. </w:t>
      </w:r>
      <w:r w:rsidRPr="00664773">
        <w:rPr>
          <w:rFonts w:eastAsia="SimSun"/>
          <w:sz w:val="28"/>
          <w:szCs w:val="28"/>
          <w:shd w:val="clear" w:color="auto" w:fill="FFFFFF"/>
        </w:rPr>
        <w:t>100 – 120.</w:t>
      </w:r>
    </w:p>
    <w:p w14:paraId="22EAE81D" w14:textId="77777777" w:rsidR="001E50B4" w:rsidRPr="00664773" w:rsidRDefault="001E50B4" w:rsidP="001E50B4">
      <w:pPr>
        <w:pStyle w:val="a4"/>
        <w:numPr>
          <w:ilvl w:val="0"/>
          <w:numId w:val="6"/>
        </w:numPr>
        <w:spacing w:line="360" w:lineRule="auto"/>
        <w:ind w:left="0" w:firstLine="709"/>
        <w:jc w:val="both"/>
        <w:rPr>
          <w:sz w:val="28"/>
          <w:szCs w:val="28"/>
          <w:lang w:eastAsia="ar-SA"/>
        </w:rPr>
      </w:pPr>
      <w:r w:rsidRPr="00664773">
        <w:rPr>
          <w:rFonts w:eastAsia="SimSun"/>
          <w:b/>
          <w:sz w:val="28"/>
          <w:szCs w:val="28"/>
        </w:rPr>
        <w:t xml:space="preserve">Лу </w:t>
      </w:r>
      <w:proofErr w:type="spellStart"/>
      <w:r w:rsidRPr="00664773">
        <w:rPr>
          <w:rFonts w:eastAsia="SimSun"/>
          <w:b/>
          <w:sz w:val="28"/>
          <w:szCs w:val="28"/>
        </w:rPr>
        <w:t>Жу</w:t>
      </w:r>
      <w:proofErr w:type="spellEnd"/>
      <w:r w:rsidRPr="00664773">
        <w:rPr>
          <w:rFonts w:eastAsia="SimSun"/>
          <w:sz w:val="28"/>
          <w:szCs w:val="28"/>
        </w:rPr>
        <w:t xml:space="preserve"> [</w:t>
      </w:r>
      <w:hyperlink r:id="rId27" w:tgtFrame="_blank" w:history="1">
        <w:r w:rsidRPr="00664773">
          <w:rPr>
            <w:rStyle w:val="a3"/>
            <w:rFonts w:ascii="SimSun" w:eastAsia="SimSun" w:hAnsi="SimSun"/>
            <w:color w:val="auto"/>
            <w:sz w:val="28"/>
            <w:szCs w:val="28"/>
            <w:u w:val="none"/>
          </w:rPr>
          <w:t>卢茹</w:t>
        </w:r>
      </w:hyperlink>
      <w:r w:rsidRPr="00664773">
        <w:rPr>
          <w:sz w:val="28"/>
          <w:szCs w:val="28"/>
        </w:rPr>
        <w:t xml:space="preserve">]. </w:t>
      </w:r>
      <w:proofErr w:type="spellStart"/>
      <w:r w:rsidRPr="00664773">
        <w:rPr>
          <w:sz w:val="28"/>
          <w:szCs w:val="28"/>
        </w:rPr>
        <w:t>Чжунго</w:t>
      </w:r>
      <w:proofErr w:type="spellEnd"/>
      <w:r w:rsidRPr="00664773">
        <w:rPr>
          <w:sz w:val="28"/>
          <w:szCs w:val="28"/>
        </w:rPr>
        <w:t xml:space="preserve"> дуй </w:t>
      </w:r>
      <w:proofErr w:type="spellStart"/>
      <w:r w:rsidRPr="00664773">
        <w:rPr>
          <w:sz w:val="28"/>
          <w:szCs w:val="28"/>
        </w:rPr>
        <w:t>аодалия</w:t>
      </w:r>
      <w:proofErr w:type="spellEnd"/>
      <w:r w:rsidRPr="00664773">
        <w:rPr>
          <w:sz w:val="28"/>
          <w:szCs w:val="28"/>
        </w:rPr>
        <w:t xml:space="preserve"> </w:t>
      </w:r>
      <w:proofErr w:type="spellStart"/>
      <w:r w:rsidRPr="00664773">
        <w:rPr>
          <w:sz w:val="28"/>
          <w:szCs w:val="28"/>
        </w:rPr>
        <w:t>чжицзе</w:t>
      </w:r>
      <w:proofErr w:type="spellEnd"/>
      <w:r w:rsidRPr="00664773">
        <w:rPr>
          <w:sz w:val="28"/>
          <w:szCs w:val="28"/>
        </w:rPr>
        <w:t xml:space="preserve"> </w:t>
      </w:r>
      <w:proofErr w:type="spellStart"/>
      <w:r w:rsidRPr="00664773">
        <w:rPr>
          <w:sz w:val="28"/>
          <w:szCs w:val="28"/>
        </w:rPr>
        <w:t>тоуцзы</w:t>
      </w:r>
      <w:proofErr w:type="spellEnd"/>
      <w:r w:rsidRPr="00664773">
        <w:rPr>
          <w:sz w:val="28"/>
          <w:szCs w:val="28"/>
        </w:rPr>
        <w:t xml:space="preserve"> дэ </w:t>
      </w:r>
      <w:proofErr w:type="spellStart"/>
      <w:r w:rsidRPr="00664773">
        <w:rPr>
          <w:sz w:val="28"/>
          <w:szCs w:val="28"/>
        </w:rPr>
        <w:t>маои</w:t>
      </w:r>
      <w:proofErr w:type="spellEnd"/>
      <w:r w:rsidRPr="00664773">
        <w:rPr>
          <w:sz w:val="28"/>
          <w:szCs w:val="28"/>
        </w:rPr>
        <w:t xml:space="preserve"> </w:t>
      </w:r>
      <w:proofErr w:type="spellStart"/>
      <w:r w:rsidRPr="00664773">
        <w:rPr>
          <w:sz w:val="28"/>
          <w:szCs w:val="28"/>
        </w:rPr>
        <w:t>сяоин</w:t>
      </w:r>
      <w:proofErr w:type="spellEnd"/>
      <w:r w:rsidRPr="00664773">
        <w:rPr>
          <w:sz w:val="28"/>
          <w:szCs w:val="28"/>
        </w:rPr>
        <w:t xml:space="preserve"> </w:t>
      </w:r>
      <w:proofErr w:type="spellStart"/>
      <w:r w:rsidRPr="00664773">
        <w:rPr>
          <w:sz w:val="28"/>
          <w:szCs w:val="28"/>
        </w:rPr>
        <w:t>яньцзю</w:t>
      </w:r>
      <w:proofErr w:type="spellEnd"/>
      <w:r w:rsidRPr="00664773">
        <w:rPr>
          <w:rFonts w:eastAsia="SimSun"/>
          <w:sz w:val="28"/>
          <w:szCs w:val="28"/>
        </w:rPr>
        <w:t xml:space="preserve"> [</w:t>
      </w:r>
      <w:r w:rsidRPr="00664773">
        <w:rPr>
          <w:rFonts w:ascii="SimSun" w:eastAsia="SimSun" w:hAnsi="SimSun" w:cs="Arial"/>
          <w:sz w:val="28"/>
          <w:szCs w:val="28"/>
        </w:rPr>
        <w:t>中国对澳大利亚直接投资的贸易效应研</w:t>
      </w:r>
      <w:r w:rsidRPr="00664773">
        <w:rPr>
          <w:rFonts w:ascii="SimSun" w:eastAsia="SimSun" w:hAnsi="SimSun" w:cs="SimSun" w:hint="eastAsia"/>
          <w:sz w:val="28"/>
          <w:szCs w:val="28"/>
        </w:rPr>
        <w:t>究</w:t>
      </w:r>
      <w:r w:rsidRPr="00664773">
        <w:rPr>
          <w:rFonts w:asciiTheme="minorHAnsi" w:eastAsia="SimSun" w:hAnsiTheme="minorHAnsi" w:cs="SimSun"/>
          <w:sz w:val="28"/>
          <w:szCs w:val="28"/>
        </w:rPr>
        <w:t xml:space="preserve">. </w:t>
      </w:r>
      <w:r w:rsidRPr="00664773">
        <w:rPr>
          <w:rFonts w:eastAsia="SimSun"/>
          <w:sz w:val="28"/>
          <w:szCs w:val="28"/>
        </w:rPr>
        <w:t xml:space="preserve">Исследование влияния </w:t>
      </w:r>
      <w:r w:rsidRPr="00664773">
        <w:rPr>
          <w:rFonts w:eastAsia="SimSun"/>
          <w:sz w:val="28"/>
          <w:szCs w:val="28"/>
        </w:rPr>
        <w:lastRenderedPageBreak/>
        <w:t>китайских ПИИ на торговлю в Австралии</w:t>
      </w:r>
      <w:r w:rsidRPr="00664773">
        <w:rPr>
          <w:sz w:val="28"/>
          <w:szCs w:val="28"/>
        </w:rPr>
        <w:t>: диплом. работа</w:t>
      </w:r>
      <w:r w:rsidRPr="00664773">
        <w:rPr>
          <w:rFonts w:eastAsia="SimSun"/>
          <w:sz w:val="28"/>
          <w:szCs w:val="28"/>
        </w:rPr>
        <w:t xml:space="preserve">] // </w:t>
      </w:r>
      <w:r w:rsidRPr="00664773">
        <w:rPr>
          <w:sz w:val="28"/>
          <w:szCs w:val="28"/>
        </w:rPr>
        <w:t xml:space="preserve">Сучжоу </w:t>
      </w:r>
      <w:proofErr w:type="spellStart"/>
      <w:r w:rsidRPr="00664773">
        <w:rPr>
          <w:sz w:val="28"/>
          <w:szCs w:val="28"/>
        </w:rPr>
        <w:t>Дасюэ</w:t>
      </w:r>
      <w:proofErr w:type="spellEnd"/>
      <w:r w:rsidRPr="00664773">
        <w:rPr>
          <w:rFonts w:eastAsia="SimSun"/>
          <w:sz w:val="28"/>
          <w:szCs w:val="28"/>
        </w:rPr>
        <w:t xml:space="preserve"> [</w:t>
      </w:r>
      <w:r w:rsidRPr="00664773">
        <w:rPr>
          <w:rFonts w:ascii="SimSun" w:eastAsia="SimSun" w:hAnsi="SimSun" w:cs="SimSun" w:hint="eastAsia"/>
          <w:sz w:val="28"/>
          <w:szCs w:val="28"/>
        </w:rPr>
        <w:t>苏州大学</w:t>
      </w:r>
      <w:r w:rsidRPr="00664773">
        <w:rPr>
          <w:sz w:val="28"/>
          <w:szCs w:val="28"/>
        </w:rPr>
        <w:t>]. Университет Сучжоу, 2017.</w:t>
      </w:r>
    </w:p>
    <w:p w14:paraId="28D75297" w14:textId="77777777" w:rsidR="001E50B4" w:rsidRPr="00664773" w:rsidRDefault="001E50B4" w:rsidP="001E50B4">
      <w:pPr>
        <w:pStyle w:val="a4"/>
        <w:numPr>
          <w:ilvl w:val="0"/>
          <w:numId w:val="6"/>
        </w:numPr>
        <w:spacing w:line="360" w:lineRule="auto"/>
        <w:ind w:left="0" w:firstLine="709"/>
        <w:jc w:val="both"/>
        <w:rPr>
          <w:sz w:val="28"/>
          <w:szCs w:val="28"/>
          <w:lang w:eastAsia="ar-SA"/>
        </w:rPr>
      </w:pPr>
      <w:proofErr w:type="spellStart"/>
      <w:r w:rsidRPr="00664773">
        <w:rPr>
          <w:b/>
          <w:sz w:val="28"/>
          <w:szCs w:val="28"/>
          <w:shd w:val="clear" w:color="auto" w:fill="FFFFFF"/>
        </w:rPr>
        <w:t>Сюй</w:t>
      </w:r>
      <w:proofErr w:type="spellEnd"/>
      <w:r w:rsidRPr="00664773">
        <w:rPr>
          <w:b/>
          <w:sz w:val="28"/>
          <w:szCs w:val="28"/>
          <w:shd w:val="clear" w:color="auto" w:fill="FFFFFF"/>
        </w:rPr>
        <w:t xml:space="preserve"> Ш., </w:t>
      </w:r>
      <w:proofErr w:type="spellStart"/>
      <w:r w:rsidRPr="00664773">
        <w:rPr>
          <w:b/>
          <w:sz w:val="28"/>
          <w:szCs w:val="28"/>
          <w:shd w:val="clear" w:color="auto" w:fill="FFFFFF"/>
        </w:rPr>
        <w:t>Чжан</w:t>
      </w:r>
      <w:proofErr w:type="spellEnd"/>
      <w:r w:rsidRPr="00664773">
        <w:rPr>
          <w:b/>
          <w:sz w:val="28"/>
          <w:szCs w:val="28"/>
          <w:shd w:val="clear" w:color="auto" w:fill="FFFFFF"/>
        </w:rPr>
        <w:t xml:space="preserve"> Т.</w:t>
      </w:r>
      <w:r w:rsidRPr="00664773">
        <w:rPr>
          <w:rFonts w:asciiTheme="minorHAnsi" w:eastAsia="SimSun" w:hAnsiTheme="minorHAnsi"/>
          <w:sz w:val="28"/>
          <w:szCs w:val="28"/>
          <w:shd w:val="clear" w:color="auto" w:fill="FFFFFF"/>
        </w:rPr>
        <w:t xml:space="preserve"> [</w:t>
      </w:r>
      <w:proofErr w:type="gramStart"/>
      <w:r w:rsidRPr="00664773">
        <w:rPr>
          <w:rFonts w:ascii="SimSun" w:eastAsia="SimSun" w:hAnsi="SimSun"/>
          <w:sz w:val="28"/>
          <w:szCs w:val="28"/>
          <w:shd w:val="clear" w:color="auto" w:fill="FFFFFF"/>
        </w:rPr>
        <w:t>许善品,张涛</w:t>
      </w:r>
      <w:proofErr w:type="gramEnd"/>
      <w:r w:rsidRPr="00664773">
        <w:rPr>
          <w:rFonts w:asciiTheme="minorHAnsi" w:eastAsia="SimSun" w:hAnsiTheme="minorHAnsi"/>
          <w:sz w:val="28"/>
          <w:szCs w:val="28"/>
          <w:shd w:val="clear" w:color="auto" w:fill="FFFFFF"/>
        </w:rPr>
        <w:t xml:space="preserve">]. </w:t>
      </w:r>
      <w:proofErr w:type="spellStart"/>
      <w:r w:rsidRPr="00664773">
        <w:rPr>
          <w:sz w:val="28"/>
          <w:szCs w:val="28"/>
        </w:rPr>
        <w:t>Цюаньли•лиши•вэньхуа</w:t>
      </w:r>
      <w:proofErr w:type="spellEnd"/>
      <w:r w:rsidRPr="00664773">
        <w:rPr>
          <w:sz w:val="28"/>
          <w:szCs w:val="28"/>
        </w:rPr>
        <w:t xml:space="preserve">: </w:t>
      </w:r>
      <w:proofErr w:type="spellStart"/>
      <w:r w:rsidRPr="00664773">
        <w:rPr>
          <w:sz w:val="28"/>
          <w:szCs w:val="28"/>
        </w:rPr>
        <w:t>аодалия</w:t>
      </w:r>
      <w:proofErr w:type="spellEnd"/>
      <w:r w:rsidRPr="00664773">
        <w:rPr>
          <w:sz w:val="28"/>
          <w:szCs w:val="28"/>
        </w:rPr>
        <w:t xml:space="preserve"> дуй </w:t>
      </w:r>
      <w:proofErr w:type="spellStart"/>
      <w:r w:rsidRPr="00664773">
        <w:rPr>
          <w:sz w:val="28"/>
          <w:szCs w:val="28"/>
        </w:rPr>
        <w:t>хуа</w:t>
      </w:r>
      <w:proofErr w:type="spellEnd"/>
      <w:r w:rsidRPr="00664773">
        <w:rPr>
          <w:sz w:val="28"/>
          <w:szCs w:val="28"/>
        </w:rPr>
        <w:t xml:space="preserve"> </w:t>
      </w:r>
      <w:proofErr w:type="spellStart"/>
      <w:r w:rsidRPr="00664773">
        <w:rPr>
          <w:sz w:val="28"/>
          <w:szCs w:val="28"/>
        </w:rPr>
        <w:t>чжаньлюэ</w:t>
      </w:r>
      <w:proofErr w:type="spellEnd"/>
      <w:r w:rsidRPr="00664773">
        <w:rPr>
          <w:sz w:val="28"/>
          <w:szCs w:val="28"/>
        </w:rPr>
        <w:t xml:space="preserve"> </w:t>
      </w:r>
      <w:proofErr w:type="spellStart"/>
      <w:r w:rsidRPr="00664773">
        <w:rPr>
          <w:sz w:val="28"/>
          <w:szCs w:val="28"/>
        </w:rPr>
        <w:t>ицзюй</w:t>
      </w:r>
      <w:proofErr w:type="spellEnd"/>
      <w:r w:rsidRPr="00664773">
        <w:rPr>
          <w:sz w:val="28"/>
          <w:szCs w:val="28"/>
        </w:rPr>
        <w:t xml:space="preserve"> дэ </w:t>
      </w:r>
      <w:proofErr w:type="spellStart"/>
      <w:r w:rsidRPr="00664773">
        <w:rPr>
          <w:sz w:val="28"/>
          <w:szCs w:val="28"/>
        </w:rPr>
        <w:t>юлай</w:t>
      </w:r>
      <w:proofErr w:type="spellEnd"/>
      <w:r w:rsidRPr="00664773">
        <w:rPr>
          <w:sz w:val="28"/>
          <w:szCs w:val="28"/>
        </w:rPr>
        <w:t xml:space="preserve"> [</w:t>
      </w:r>
      <w:r w:rsidRPr="00664773">
        <w:rPr>
          <w:rFonts w:ascii="SimSun" w:eastAsia="SimSun" w:hAnsi="SimSun"/>
          <w:sz w:val="28"/>
          <w:szCs w:val="28"/>
          <w:shd w:val="clear" w:color="auto" w:fill="FFFFFF"/>
        </w:rPr>
        <w:t>权力·历史·</w:t>
      </w:r>
      <w:proofErr w:type="gramStart"/>
      <w:r w:rsidRPr="00664773">
        <w:rPr>
          <w:rFonts w:ascii="SimSun" w:eastAsia="SimSun" w:hAnsi="SimSun"/>
          <w:sz w:val="28"/>
          <w:szCs w:val="28"/>
          <w:shd w:val="clear" w:color="auto" w:fill="FFFFFF"/>
        </w:rPr>
        <w:t>文化:澳大利亚对华战略疑惧的由来</w:t>
      </w:r>
      <w:proofErr w:type="gramEnd"/>
      <w:r w:rsidRPr="00664773">
        <w:rPr>
          <w:sz w:val="28"/>
          <w:szCs w:val="28"/>
          <w:shd w:val="clear" w:color="auto" w:fill="FFFFFF"/>
        </w:rPr>
        <w:t xml:space="preserve">. Власть, история и культура: истоки стратегических опасений Австралии в отношении КНР] // </w:t>
      </w:r>
      <w:proofErr w:type="spellStart"/>
      <w:r w:rsidRPr="00664773">
        <w:rPr>
          <w:sz w:val="28"/>
          <w:szCs w:val="28"/>
        </w:rPr>
        <w:t>Иньдуян</w:t>
      </w:r>
      <w:proofErr w:type="spellEnd"/>
      <w:r w:rsidRPr="00664773">
        <w:rPr>
          <w:sz w:val="28"/>
          <w:szCs w:val="28"/>
        </w:rPr>
        <w:t xml:space="preserve"> </w:t>
      </w:r>
      <w:proofErr w:type="spellStart"/>
      <w:r w:rsidRPr="00664773">
        <w:rPr>
          <w:sz w:val="28"/>
          <w:szCs w:val="28"/>
        </w:rPr>
        <w:t>цзинцзи</w:t>
      </w:r>
      <w:proofErr w:type="spellEnd"/>
      <w:r w:rsidRPr="00664773">
        <w:rPr>
          <w:sz w:val="28"/>
          <w:szCs w:val="28"/>
        </w:rPr>
        <w:t xml:space="preserve"> </w:t>
      </w:r>
      <w:proofErr w:type="spellStart"/>
      <w:r w:rsidRPr="00664773">
        <w:rPr>
          <w:sz w:val="28"/>
          <w:szCs w:val="28"/>
        </w:rPr>
        <w:t>ти</w:t>
      </w:r>
      <w:proofErr w:type="spellEnd"/>
      <w:r w:rsidRPr="00664773">
        <w:rPr>
          <w:sz w:val="28"/>
          <w:szCs w:val="28"/>
        </w:rPr>
        <w:t xml:space="preserve"> </w:t>
      </w:r>
      <w:proofErr w:type="spellStart"/>
      <w:r w:rsidRPr="00664773">
        <w:rPr>
          <w:sz w:val="28"/>
          <w:szCs w:val="28"/>
        </w:rPr>
        <w:t>яньцзю</w:t>
      </w:r>
      <w:proofErr w:type="spellEnd"/>
      <w:r w:rsidRPr="00664773">
        <w:rPr>
          <w:sz w:val="28"/>
          <w:szCs w:val="28"/>
        </w:rPr>
        <w:t xml:space="preserve"> [</w:t>
      </w:r>
      <w:r w:rsidRPr="00664773">
        <w:rPr>
          <w:rFonts w:ascii="SimSun" w:eastAsia="SimSun" w:hAnsi="SimSun" w:cs="SimSun" w:hint="eastAsia"/>
          <w:sz w:val="28"/>
          <w:szCs w:val="28"/>
        </w:rPr>
        <w:t>印度洋经济体研究</w:t>
      </w:r>
      <w:r w:rsidRPr="00664773">
        <w:rPr>
          <w:sz w:val="28"/>
          <w:szCs w:val="28"/>
          <w:lang w:val="en-US"/>
        </w:rPr>
        <w:t xml:space="preserve">. </w:t>
      </w:r>
      <w:r w:rsidRPr="00664773">
        <w:rPr>
          <w:sz w:val="28"/>
          <w:szCs w:val="28"/>
          <w:shd w:val="clear" w:color="auto" w:fill="FFFFFF"/>
        </w:rPr>
        <w:t>Исследование экономики Индийского океана</w:t>
      </w:r>
      <w:r w:rsidRPr="00664773">
        <w:rPr>
          <w:sz w:val="28"/>
          <w:szCs w:val="28"/>
          <w:lang w:val="en-US"/>
        </w:rPr>
        <w:t>]</w:t>
      </w:r>
      <w:r w:rsidRPr="00664773">
        <w:rPr>
          <w:sz w:val="28"/>
          <w:szCs w:val="28"/>
        </w:rPr>
        <w:t xml:space="preserve">. </w:t>
      </w:r>
      <w:proofErr w:type="spellStart"/>
      <w:r w:rsidRPr="00664773">
        <w:rPr>
          <w:sz w:val="28"/>
          <w:szCs w:val="28"/>
        </w:rPr>
        <w:t>Сянтань</w:t>
      </w:r>
      <w:proofErr w:type="spellEnd"/>
      <w:r w:rsidRPr="00664773">
        <w:rPr>
          <w:sz w:val="28"/>
          <w:szCs w:val="28"/>
        </w:rPr>
        <w:t xml:space="preserve"> </w:t>
      </w:r>
      <w:proofErr w:type="spellStart"/>
      <w:r w:rsidRPr="00664773">
        <w:rPr>
          <w:sz w:val="28"/>
          <w:szCs w:val="28"/>
        </w:rPr>
        <w:t>дасюэ</w:t>
      </w:r>
      <w:proofErr w:type="spellEnd"/>
      <w:r w:rsidRPr="00664773">
        <w:rPr>
          <w:sz w:val="28"/>
          <w:szCs w:val="28"/>
        </w:rPr>
        <w:t>, 2</w:t>
      </w:r>
      <w:r w:rsidRPr="00664773">
        <w:rPr>
          <w:sz w:val="28"/>
          <w:szCs w:val="28"/>
          <w:shd w:val="clear" w:color="auto" w:fill="FFFFFF"/>
        </w:rPr>
        <w:t>019. №05.</w:t>
      </w:r>
      <w:r w:rsidRPr="00664773">
        <w:rPr>
          <w:sz w:val="28"/>
          <w:szCs w:val="28"/>
          <w:lang w:val="en-US"/>
        </w:rPr>
        <w:t xml:space="preserve"> P</w:t>
      </w:r>
      <w:r w:rsidRPr="00664773">
        <w:rPr>
          <w:sz w:val="28"/>
          <w:szCs w:val="28"/>
          <w:shd w:val="clear" w:color="auto" w:fill="FFFFFF"/>
        </w:rPr>
        <w:t>. 32</w:t>
      </w:r>
      <w:r w:rsidRPr="00664773">
        <w:rPr>
          <w:sz w:val="28"/>
          <w:szCs w:val="28"/>
          <w:shd w:val="clear" w:color="auto" w:fill="FFFFFF"/>
          <w:lang w:val="en-US"/>
        </w:rPr>
        <w:t xml:space="preserve"> </w:t>
      </w:r>
      <w:r w:rsidRPr="00664773">
        <w:rPr>
          <w:rFonts w:ascii="Arial" w:hAnsi="Arial" w:cs="Arial"/>
          <w:sz w:val="28"/>
          <w:szCs w:val="28"/>
          <w:shd w:val="clear" w:color="auto" w:fill="FFFFFF"/>
        </w:rPr>
        <w:t>–</w:t>
      </w:r>
      <w:r w:rsidRPr="00664773">
        <w:rPr>
          <w:sz w:val="28"/>
          <w:szCs w:val="28"/>
          <w:shd w:val="clear" w:color="auto" w:fill="FFFFFF"/>
          <w:lang w:val="en-US"/>
        </w:rPr>
        <w:t xml:space="preserve"> </w:t>
      </w:r>
      <w:r w:rsidRPr="00664773">
        <w:rPr>
          <w:sz w:val="28"/>
          <w:szCs w:val="28"/>
          <w:shd w:val="clear" w:color="auto" w:fill="FFFFFF"/>
        </w:rPr>
        <w:t>52.</w:t>
      </w:r>
    </w:p>
    <w:p w14:paraId="6788399A" w14:textId="77777777" w:rsidR="001E50B4" w:rsidRPr="003F1B18" w:rsidRDefault="001E50B4" w:rsidP="001E50B4">
      <w:pPr>
        <w:pStyle w:val="a4"/>
        <w:numPr>
          <w:ilvl w:val="0"/>
          <w:numId w:val="6"/>
        </w:numPr>
        <w:spacing w:line="360" w:lineRule="auto"/>
        <w:ind w:left="0" w:firstLine="709"/>
        <w:jc w:val="both"/>
        <w:rPr>
          <w:sz w:val="28"/>
          <w:szCs w:val="28"/>
          <w:lang w:eastAsia="ar-SA"/>
        </w:rPr>
      </w:pPr>
      <w:proofErr w:type="spellStart"/>
      <w:r w:rsidRPr="00664773">
        <w:rPr>
          <w:b/>
          <w:sz w:val="28"/>
          <w:szCs w:val="28"/>
          <w:shd w:val="clear" w:color="auto" w:fill="FFFFFF"/>
        </w:rPr>
        <w:t>Юй</w:t>
      </w:r>
      <w:proofErr w:type="spellEnd"/>
      <w:r w:rsidRPr="00664773">
        <w:rPr>
          <w:b/>
          <w:sz w:val="28"/>
          <w:szCs w:val="28"/>
          <w:shd w:val="clear" w:color="auto" w:fill="FFFFFF"/>
        </w:rPr>
        <w:t xml:space="preserve"> Ю., </w:t>
      </w:r>
      <w:r w:rsidRPr="00664773">
        <w:rPr>
          <w:rFonts w:eastAsia="SimSun"/>
          <w:b/>
          <w:sz w:val="28"/>
          <w:szCs w:val="28"/>
          <w:shd w:val="clear" w:color="auto" w:fill="FFFFFF"/>
        </w:rPr>
        <w:t>Ян Ц.</w:t>
      </w:r>
      <w:r w:rsidRPr="00664773">
        <w:rPr>
          <w:sz w:val="28"/>
          <w:szCs w:val="28"/>
        </w:rPr>
        <w:t xml:space="preserve"> [</w:t>
      </w:r>
      <w:proofErr w:type="gramStart"/>
      <w:r w:rsidRPr="00664773">
        <w:rPr>
          <w:rFonts w:ascii="SimSun" w:eastAsia="SimSun" w:hAnsi="SimSun" w:cs="Arial"/>
          <w:sz w:val="28"/>
          <w:szCs w:val="28"/>
          <w:shd w:val="clear" w:color="auto" w:fill="FFFFFF"/>
        </w:rPr>
        <w:t>余韵,杨建锋</w:t>
      </w:r>
      <w:proofErr w:type="gramEnd"/>
      <w:r w:rsidRPr="00664773">
        <w:rPr>
          <w:sz w:val="28"/>
          <w:szCs w:val="28"/>
        </w:rPr>
        <w:t xml:space="preserve">]. </w:t>
      </w:r>
      <w:proofErr w:type="spellStart"/>
      <w:r w:rsidRPr="00664773">
        <w:rPr>
          <w:sz w:val="28"/>
          <w:szCs w:val="28"/>
        </w:rPr>
        <w:t>Аодалия</w:t>
      </w:r>
      <w:proofErr w:type="spellEnd"/>
      <w:r w:rsidRPr="00664773">
        <w:rPr>
          <w:sz w:val="28"/>
          <w:szCs w:val="28"/>
        </w:rPr>
        <w:t xml:space="preserve"> </w:t>
      </w:r>
      <w:proofErr w:type="spellStart"/>
      <w:r w:rsidRPr="00664773">
        <w:rPr>
          <w:sz w:val="28"/>
          <w:szCs w:val="28"/>
        </w:rPr>
        <w:t>дацзун</w:t>
      </w:r>
      <w:proofErr w:type="spellEnd"/>
      <w:r w:rsidRPr="00664773">
        <w:rPr>
          <w:sz w:val="28"/>
          <w:szCs w:val="28"/>
        </w:rPr>
        <w:t xml:space="preserve"> </w:t>
      </w:r>
      <w:proofErr w:type="spellStart"/>
      <w:r w:rsidRPr="00664773">
        <w:rPr>
          <w:sz w:val="28"/>
          <w:szCs w:val="28"/>
        </w:rPr>
        <w:t>куанчань</w:t>
      </w:r>
      <w:proofErr w:type="spellEnd"/>
      <w:r w:rsidRPr="00664773">
        <w:rPr>
          <w:sz w:val="28"/>
          <w:szCs w:val="28"/>
        </w:rPr>
        <w:t xml:space="preserve"> </w:t>
      </w:r>
      <w:proofErr w:type="spellStart"/>
      <w:r w:rsidRPr="00664773">
        <w:rPr>
          <w:sz w:val="28"/>
          <w:szCs w:val="28"/>
        </w:rPr>
        <w:t>цзыюань</w:t>
      </w:r>
      <w:proofErr w:type="spellEnd"/>
      <w:r w:rsidRPr="00664773">
        <w:rPr>
          <w:sz w:val="28"/>
          <w:szCs w:val="28"/>
        </w:rPr>
        <w:t xml:space="preserve"> </w:t>
      </w:r>
      <w:proofErr w:type="spellStart"/>
      <w:r w:rsidRPr="00664773">
        <w:rPr>
          <w:sz w:val="28"/>
          <w:szCs w:val="28"/>
        </w:rPr>
        <w:t>чжэнцэ</w:t>
      </w:r>
      <w:proofErr w:type="spellEnd"/>
      <w:r w:rsidRPr="00664773">
        <w:rPr>
          <w:sz w:val="28"/>
          <w:szCs w:val="28"/>
        </w:rPr>
        <w:t xml:space="preserve"> синь </w:t>
      </w:r>
      <w:proofErr w:type="spellStart"/>
      <w:r w:rsidRPr="00664773">
        <w:rPr>
          <w:sz w:val="28"/>
          <w:szCs w:val="28"/>
        </w:rPr>
        <w:t>дунсян</w:t>
      </w:r>
      <w:proofErr w:type="spellEnd"/>
      <w:r w:rsidRPr="00664773">
        <w:rPr>
          <w:sz w:val="28"/>
          <w:szCs w:val="28"/>
        </w:rPr>
        <w:t xml:space="preserve"> </w:t>
      </w:r>
      <w:proofErr w:type="spellStart"/>
      <w:r w:rsidRPr="00664773">
        <w:rPr>
          <w:sz w:val="28"/>
          <w:szCs w:val="28"/>
        </w:rPr>
        <w:t>цзи</w:t>
      </w:r>
      <w:proofErr w:type="spellEnd"/>
      <w:r w:rsidRPr="00664773">
        <w:rPr>
          <w:sz w:val="28"/>
          <w:szCs w:val="28"/>
        </w:rPr>
        <w:t xml:space="preserve"> </w:t>
      </w:r>
      <w:proofErr w:type="spellStart"/>
      <w:r w:rsidRPr="00664773">
        <w:rPr>
          <w:sz w:val="28"/>
          <w:szCs w:val="28"/>
        </w:rPr>
        <w:t>ци</w:t>
      </w:r>
      <w:proofErr w:type="spellEnd"/>
      <w:r w:rsidRPr="00664773">
        <w:rPr>
          <w:sz w:val="28"/>
          <w:szCs w:val="28"/>
        </w:rPr>
        <w:t xml:space="preserve"> </w:t>
      </w:r>
      <w:proofErr w:type="spellStart"/>
      <w:r w:rsidRPr="00664773">
        <w:rPr>
          <w:sz w:val="28"/>
          <w:szCs w:val="28"/>
        </w:rPr>
        <w:t>инсян</w:t>
      </w:r>
      <w:proofErr w:type="spellEnd"/>
      <w:r w:rsidRPr="00664773">
        <w:rPr>
          <w:rFonts w:eastAsia="SimSun"/>
          <w:sz w:val="28"/>
          <w:szCs w:val="28"/>
          <w:shd w:val="clear" w:color="auto" w:fill="FFFFFF"/>
        </w:rPr>
        <w:t xml:space="preserve"> [</w:t>
      </w:r>
      <w:r w:rsidRPr="00664773">
        <w:rPr>
          <w:rFonts w:ascii="SimSun" w:eastAsia="SimSun" w:hAnsi="SimSun" w:cs="Arial"/>
          <w:sz w:val="28"/>
          <w:szCs w:val="28"/>
          <w:shd w:val="clear" w:color="auto" w:fill="FFFFFF"/>
        </w:rPr>
        <w:t>澳大利亚大宗矿产资源政策新动向及其影响</w:t>
      </w:r>
      <w:r w:rsidRPr="00664773">
        <w:rPr>
          <w:rFonts w:ascii="Arial" w:hAnsi="Arial" w:cs="Arial"/>
          <w:sz w:val="28"/>
          <w:szCs w:val="28"/>
          <w:shd w:val="clear" w:color="auto" w:fill="FFFFFF"/>
        </w:rPr>
        <w:t>.</w:t>
      </w:r>
      <w:r w:rsidRPr="00664773">
        <w:rPr>
          <w:sz w:val="28"/>
          <w:szCs w:val="28"/>
          <w:shd w:val="clear" w:color="auto" w:fill="FFFFFF"/>
        </w:rPr>
        <w:t xml:space="preserve"> Новые тенденции австралийской политики в отношении крупных месторождений полезных ископаемых и их последствия] // </w:t>
      </w:r>
      <w:proofErr w:type="spellStart"/>
      <w:r w:rsidRPr="00664773">
        <w:rPr>
          <w:sz w:val="28"/>
          <w:szCs w:val="28"/>
        </w:rPr>
        <w:t>Чжунго</w:t>
      </w:r>
      <w:proofErr w:type="spellEnd"/>
      <w:r w:rsidRPr="00664773">
        <w:rPr>
          <w:sz w:val="28"/>
          <w:szCs w:val="28"/>
        </w:rPr>
        <w:t xml:space="preserve"> готу </w:t>
      </w:r>
      <w:proofErr w:type="spellStart"/>
      <w:r w:rsidRPr="00664773">
        <w:rPr>
          <w:sz w:val="28"/>
          <w:szCs w:val="28"/>
        </w:rPr>
        <w:t>цзыюань</w:t>
      </w:r>
      <w:proofErr w:type="spellEnd"/>
      <w:r w:rsidRPr="00664773">
        <w:rPr>
          <w:sz w:val="28"/>
          <w:szCs w:val="28"/>
        </w:rPr>
        <w:t xml:space="preserve"> </w:t>
      </w:r>
      <w:proofErr w:type="spellStart"/>
      <w:r w:rsidRPr="00664773">
        <w:rPr>
          <w:sz w:val="28"/>
          <w:szCs w:val="28"/>
        </w:rPr>
        <w:t>цзинцзи</w:t>
      </w:r>
      <w:proofErr w:type="spellEnd"/>
      <w:r w:rsidRPr="00664773">
        <w:rPr>
          <w:sz w:val="28"/>
          <w:szCs w:val="28"/>
        </w:rPr>
        <w:t xml:space="preserve"> [</w:t>
      </w:r>
      <w:r w:rsidRPr="00664773">
        <w:rPr>
          <w:rFonts w:ascii="SimSun" w:eastAsia="SimSun" w:hAnsi="SimSun" w:cs="Arial"/>
          <w:kern w:val="28"/>
          <w:sz w:val="28"/>
          <w:szCs w:val="28"/>
          <w:shd w:val="clear" w:color="auto" w:fill="FFFFFF"/>
          <w:lang w:eastAsia="zh-CN"/>
        </w:rPr>
        <w:t>中国国土资源经济</w:t>
      </w:r>
      <w:r w:rsidRPr="00664773">
        <w:rPr>
          <w:rFonts w:eastAsia="SimSun"/>
          <w:kern w:val="28"/>
          <w:sz w:val="28"/>
          <w:szCs w:val="28"/>
          <w:shd w:val="clear" w:color="auto" w:fill="FFFFFF"/>
          <w:lang w:eastAsia="zh-CN"/>
        </w:rPr>
        <w:t>. Земельная и ресурсная экономика Китая</w:t>
      </w:r>
      <w:r w:rsidRPr="00664773">
        <w:rPr>
          <w:sz w:val="28"/>
          <w:szCs w:val="28"/>
        </w:rPr>
        <w:t>]</w:t>
      </w:r>
      <w:r w:rsidRPr="00664773">
        <w:rPr>
          <w:sz w:val="28"/>
          <w:szCs w:val="28"/>
          <w:lang w:val="en-US"/>
        </w:rPr>
        <w:t>.</w:t>
      </w:r>
      <w:r w:rsidRPr="00664773">
        <w:rPr>
          <w:sz w:val="28"/>
          <w:szCs w:val="28"/>
          <w:shd w:val="clear" w:color="auto" w:fill="FFFFFF"/>
        </w:rPr>
        <w:t xml:space="preserve"> 2020. №07.</w:t>
      </w:r>
      <w:r w:rsidRPr="00664773">
        <w:rPr>
          <w:sz w:val="28"/>
          <w:szCs w:val="28"/>
          <w:shd w:val="clear" w:color="auto" w:fill="FFFFFF"/>
          <w:lang w:val="en-US"/>
        </w:rPr>
        <w:t xml:space="preserve"> P.</w:t>
      </w:r>
      <w:r w:rsidRPr="00664773">
        <w:rPr>
          <w:sz w:val="28"/>
          <w:szCs w:val="28"/>
          <w:shd w:val="clear" w:color="auto" w:fill="FFFFFF"/>
        </w:rPr>
        <w:t xml:space="preserve"> 41</w:t>
      </w:r>
      <w:r w:rsidRPr="00664773">
        <w:rPr>
          <w:sz w:val="28"/>
          <w:szCs w:val="28"/>
          <w:shd w:val="clear" w:color="auto" w:fill="FFFFFF"/>
          <w:lang w:val="en-US"/>
        </w:rPr>
        <w:t xml:space="preserve"> </w:t>
      </w:r>
      <w:r w:rsidRPr="00664773">
        <w:rPr>
          <w:rFonts w:ascii="Arial" w:hAnsi="Arial" w:cs="Arial"/>
          <w:sz w:val="28"/>
          <w:szCs w:val="28"/>
          <w:shd w:val="clear" w:color="auto" w:fill="FFFFFF"/>
        </w:rPr>
        <w:t>–</w:t>
      </w:r>
      <w:r w:rsidRPr="00664773">
        <w:rPr>
          <w:sz w:val="28"/>
          <w:szCs w:val="28"/>
          <w:shd w:val="clear" w:color="auto" w:fill="FFFFFF"/>
          <w:lang w:val="en-US"/>
        </w:rPr>
        <w:t xml:space="preserve"> </w:t>
      </w:r>
      <w:r w:rsidRPr="00664773">
        <w:rPr>
          <w:sz w:val="28"/>
          <w:szCs w:val="28"/>
          <w:shd w:val="clear" w:color="auto" w:fill="FFFFFF"/>
        </w:rPr>
        <w:t>46.</w:t>
      </w:r>
    </w:p>
    <w:p w14:paraId="0D1F2B4D" w14:textId="77777777" w:rsidR="00052C45" w:rsidRPr="00664773" w:rsidRDefault="00052C45" w:rsidP="00052C45">
      <w:pPr>
        <w:pStyle w:val="a4"/>
        <w:spacing w:line="360" w:lineRule="auto"/>
        <w:ind w:left="709"/>
        <w:jc w:val="both"/>
        <w:rPr>
          <w:sz w:val="28"/>
          <w:szCs w:val="28"/>
        </w:rPr>
      </w:pPr>
    </w:p>
    <w:p w14:paraId="03B05E08" w14:textId="7A73BAB4" w:rsidR="00202E69" w:rsidRPr="00202E69" w:rsidRDefault="00052C45" w:rsidP="00202E69">
      <w:pPr>
        <w:pStyle w:val="a4"/>
        <w:spacing w:line="360" w:lineRule="auto"/>
        <w:ind w:left="709"/>
        <w:jc w:val="both"/>
        <w:rPr>
          <w:i/>
          <w:sz w:val="28"/>
          <w:szCs w:val="28"/>
        </w:rPr>
      </w:pPr>
      <w:r w:rsidRPr="00664773">
        <w:rPr>
          <w:i/>
          <w:sz w:val="28"/>
          <w:szCs w:val="28"/>
        </w:rPr>
        <w:t>На английском:</w:t>
      </w:r>
    </w:p>
    <w:p w14:paraId="2013FDED" w14:textId="77777777" w:rsidR="00202E69" w:rsidRPr="00202E69" w:rsidRDefault="00202E69" w:rsidP="00052C45">
      <w:pPr>
        <w:pStyle w:val="a4"/>
        <w:numPr>
          <w:ilvl w:val="0"/>
          <w:numId w:val="6"/>
        </w:numPr>
        <w:spacing w:line="360" w:lineRule="auto"/>
        <w:ind w:left="0" w:firstLine="709"/>
        <w:jc w:val="both"/>
        <w:rPr>
          <w:sz w:val="28"/>
          <w:szCs w:val="28"/>
          <w:lang w:val="en-US" w:eastAsia="ar-SA"/>
        </w:rPr>
      </w:pPr>
      <w:r w:rsidRPr="00202E69">
        <w:rPr>
          <w:b/>
          <w:sz w:val="28"/>
          <w:szCs w:val="28"/>
          <w:lang w:val="en-US"/>
        </w:rPr>
        <w:t>Bath, V</w:t>
      </w:r>
      <w:r w:rsidRPr="00202E69">
        <w:rPr>
          <w:sz w:val="28"/>
          <w:szCs w:val="28"/>
          <w:lang w:val="en-US"/>
        </w:rPr>
        <w:t>. Foreign Investment, the National Interest and National Security: Foreign Direct Investment in Australia and China. // The Sydney law review, 2012. Vol.34. №1. P. 5-34.</w:t>
      </w:r>
    </w:p>
    <w:p w14:paraId="3A012D3A" w14:textId="77777777" w:rsidR="00202E69" w:rsidRPr="00202E69" w:rsidRDefault="00202E69" w:rsidP="00052C45">
      <w:pPr>
        <w:pStyle w:val="a4"/>
        <w:numPr>
          <w:ilvl w:val="0"/>
          <w:numId w:val="6"/>
        </w:numPr>
        <w:spacing w:line="360" w:lineRule="auto"/>
        <w:ind w:left="0" w:firstLine="709"/>
        <w:jc w:val="both"/>
        <w:rPr>
          <w:sz w:val="28"/>
          <w:szCs w:val="28"/>
          <w:lang w:eastAsia="ar-SA"/>
        </w:rPr>
      </w:pPr>
      <w:r w:rsidRPr="00202E69">
        <w:rPr>
          <w:b/>
          <w:bCs/>
          <w:sz w:val="28"/>
          <w:szCs w:val="28"/>
          <w:lang w:val="en-US" w:eastAsia="ar-SA"/>
        </w:rPr>
        <w:t>Crossley G., Needham K.</w:t>
      </w:r>
      <w:r w:rsidRPr="00202E69">
        <w:rPr>
          <w:sz w:val="28"/>
          <w:szCs w:val="28"/>
          <w:lang w:val="en-US" w:eastAsia="ar-SA"/>
        </w:rPr>
        <w:t xml:space="preserve"> China suspends economic dialogue with Australia as relations curdle // Reuters. </w:t>
      </w:r>
      <w:r w:rsidRPr="00202E69">
        <w:rPr>
          <w:sz w:val="28"/>
          <w:szCs w:val="28"/>
        </w:rPr>
        <w:t xml:space="preserve">[Электронный ресурс]. </w:t>
      </w:r>
      <w:r w:rsidRPr="00202E69">
        <w:rPr>
          <w:sz w:val="28"/>
          <w:szCs w:val="28"/>
          <w:lang w:val="en-US" w:eastAsia="ar-SA"/>
        </w:rPr>
        <w:t>URL</w:t>
      </w:r>
      <w:r w:rsidRPr="00202E69">
        <w:rPr>
          <w:sz w:val="28"/>
          <w:szCs w:val="28"/>
          <w:lang w:eastAsia="ar-SA"/>
        </w:rPr>
        <w:t xml:space="preserve">: </w:t>
      </w:r>
      <w:r w:rsidRPr="00202E69">
        <w:rPr>
          <w:sz w:val="28"/>
          <w:szCs w:val="28"/>
          <w:lang w:val="en-US" w:eastAsia="ar-SA"/>
        </w:rPr>
        <w:t>https</w:t>
      </w:r>
      <w:r w:rsidRPr="00202E69">
        <w:rPr>
          <w:sz w:val="28"/>
          <w:szCs w:val="28"/>
          <w:lang w:eastAsia="ar-SA"/>
        </w:rPr>
        <w:t>://</w:t>
      </w:r>
      <w:r w:rsidRPr="00202E69">
        <w:rPr>
          <w:sz w:val="28"/>
          <w:szCs w:val="28"/>
          <w:lang w:val="en-US" w:eastAsia="ar-SA"/>
        </w:rPr>
        <w:t>www</w:t>
      </w:r>
      <w:r w:rsidRPr="00202E69">
        <w:rPr>
          <w:sz w:val="28"/>
          <w:szCs w:val="28"/>
          <w:lang w:eastAsia="ar-SA"/>
        </w:rPr>
        <w:t>.</w:t>
      </w:r>
      <w:proofErr w:type="spellStart"/>
      <w:r w:rsidRPr="00202E69">
        <w:rPr>
          <w:sz w:val="28"/>
          <w:szCs w:val="28"/>
          <w:lang w:val="en-US" w:eastAsia="ar-SA"/>
        </w:rPr>
        <w:t>reuters</w:t>
      </w:r>
      <w:proofErr w:type="spellEnd"/>
      <w:r w:rsidRPr="00202E69">
        <w:rPr>
          <w:sz w:val="28"/>
          <w:szCs w:val="28"/>
          <w:lang w:eastAsia="ar-SA"/>
        </w:rPr>
        <w:t>.</w:t>
      </w:r>
      <w:r w:rsidRPr="00202E69">
        <w:rPr>
          <w:sz w:val="28"/>
          <w:szCs w:val="28"/>
          <w:lang w:val="en-US" w:eastAsia="ar-SA"/>
        </w:rPr>
        <w:t>com</w:t>
      </w:r>
      <w:r w:rsidRPr="00202E69">
        <w:rPr>
          <w:sz w:val="28"/>
          <w:szCs w:val="28"/>
          <w:lang w:eastAsia="ar-SA"/>
        </w:rPr>
        <w:t>/</w:t>
      </w:r>
      <w:r w:rsidRPr="00202E69">
        <w:rPr>
          <w:sz w:val="28"/>
          <w:szCs w:val="28"/>
          <w:lang w:val="en-US" w:eastAsia="ar-SA"/>
        </w:rPr>
        <w:t>world</w:t>
      </w:r>
      <w:r w:rsidRPr="00202E69">
        <w:rPr>
          <w:sz w:val="28"/>
          <w:szCs w:val="28"/>
          <w:lang w:eastAsia="ar-SA"/>
        </w:rPr>
        <w:t>/</w:t>
      </w:r>
      <w:proofErr w:type="spellStart"/>
      <w:r w:rsidRPr="00202E69">
        <w:rPr>
          <w:sz w:val="28"/>
          <w:szCs w:val="28"/>
          <w:lang w:val="en-US" w:eastAsia="ar-SA"/>
        </w:rPr>
        <w:t>china</w:t>
      </w:r>
      <w:proofErr w:type="spellEnd"/>
      <w:r w:rsidRPr="00202E69">
        <w:rPr>
          <w:sz w:val="28"/>
          <w:szCs w:val="28"/>
          <w:lang w:eastAsia="ar-SA"/>
        </w:rPr>
        <w:t>-</w:t>
      </w:r>
      <w:r w:rsidRPr="00202E69">
        <w:rPr>
          <w:sz w:val="28"/>
          <w:szCs w:val="28"/>
          <w:lang w:val="en-US" w:eastAsia="ar-SA"/>
        </w:rPr>
        <w:t>suspend</w:t>
      </w:r>
      <w:r w:rsidRPr="00202E69">
        <w:rPr>
          <w:sz w:val="28"/>
          <w:szCs w:val="28"/>
          <w:lang w:eastAsia="ar-SA"/>
        </w:rPr>
        <w:t>-</w:t>
      </w:r>
      <w:r w:rsidRPr="00202E69">
        <w:rPr>
          <w:sz w:val="28"/>
          <w:szCs w:val="28"/>
          <w:lang w:val="en-US" w:eastAsia="ar-SA"/>
        </w:rPr>
        <w:t>economic</w:t>
      </w:r>
      <w:r w:rsidRPr="00202E69">
        <w:rPr>
          <w:sz w:val="28"/>
          <w:szCs w:val="28"/>
          <w:lang w:eastAsia="ar-SA"/>
        </w:rPr>
        <w:t>-</w:t>
      </w:r>
      <w:r w:rsidRPr="00202E69">
        <w:rPr>
          <w:sz w:val="28"/>
          <w:szCs w:val="28"/>
          <w:lang w:val="en-US" w:eastAsia="ar-SA"/>
        </w:rPr>
        <w:t>dialogue</w:t>
      </w:r>
      <w:r w:rsidRPr="00202E69">
        <w:rPr>
          <w:sz w:val="28"/>
          <w:szCs w:val="28"/>
          <w:lang w:eastAsia="ar-SA"/>
        </w:rPr>
        <w:t>-</w:t>
      </w:r>
      <w:r w:rsidRPr="00202E69">
        <w:rPr>
          <w:sz w:val="28"/>
          <w:szCs w:val="28"/>
          <w:lang w:val="en-US" w:eastAsia="ar-SA"/>
        </w:rPr>
        <w:t>mechanism</w:t>
      </w:r>
      <w:r w:rsidRPr="00202E69">
        <w:rPr>
          <w:sz w:val="28"/>
          <w:szCs w:val="28"/>
          <w:lang w:eastAsia="ar-SA"/>
        </w:rPr>
        <w:t>-</w:t>
      </w:r>
      <w:r w:rsidRPr="00202E69">
        <w:rPr>
          <w:sz w:val="28"/>
          <w:szCs w:val="28"/>
          <w:lang w:val="en-US" w:eastAsia="ar-SA"/>
        </w:rPr>
        <w:t>with</w:t>
      </w:r>
      <w:r w:rsidRPr="00202E69">
        <w:rPr>
          <w:sz w:val="28"/>
          <w:szCs w:val="28"/>
          <w:lang w:eastAsia="ar-SA"/>
        </w:rPr>
        <w:t>-</w:t>
      </w:r>
      <w:proofErr w:type="spellStart"/>
      <w:r w:rsidRPr="00202E69">
        <w:rPr>
          <w:sz w:val="28"/>
          <w:szCs w:val="28"/>
          <w:lang w:val="en-US" w:eastAsia="ar-SA"/>
        </w:rPr>
        <w:t>australia</w:t>
      </w:r>
      <w:proofErr w:type="spellEnd"/>
      <w:r w:rsidRPr="00202E69">
        <w:rPr>
          <w:sz w:val="28"/>
          <w:szCs w:val="28"/>
          <w:lang w:eastAsia="ar-SA"/>
        </w:rPr>
        <w:t>-2021-05-06/ (Дата обращения: 06.05.2021).</w:t>
      </w:r>
    </w:p>
    <w:p w14:paraId="5A30E73E" w14:textId="77777777" w:rsidR="00202E69" w:rsidRPr="00202E69" w:rsidRDefault="00202E69" w:rsidP="00052C45">
      <w:pPr>
        <w:pStyle w:val="a4"/>
        <w:numPr>
          <w:ilvl w:val="0"/>
          <w:numId w:val="6"/>
        </w:numPr>
        <w:spacing w:line="360" w:lineRule="auto"/>
        <w:ind w:left="0" w:firstLine="709"/>
        <w:jc w:val="both"/>
        <w:rPr>
          <w:sz w:val="28"/>
          <w:szCs w:val="28"/>
          <w:lang w:val="en-US" w:eastAsia="ar-SA"/>
        </w:rPr>
      </w:pPr>
      <w:r w:rsidRPr="00202E69">
        <w:rPr>
          <w:b/>
          <w:sz w:val="28"/>
          <w:szCs w:val="28"/>
          <w:lang w:val="en-US"/>
        </w:rPr>
        <w:t xml:space="preserve">de </w:t>
      </w:r>
      <w:proofErr w:type="spellStart"/>
      <w:r w:rsidRPr="00202E69">
        <w:rPr>
          <w:b/>
          <w:sz w:val="28"/>
          <w:szCs w:val="28"/>
          <w:lang w:val="en-US"/>
        </w:rPr>
        <w:t>Jonge</w:t>
      </w:r>
      <w:proofErr w:type="spellEnd"/>
      <w:r w:rsidRPr="00202E69">
        <w:rPr>
          <w:b/>
          <w:sz w:val="28"/>
          <w:szCs w:val="28"/>
          <w:lang w:val="en-US"/>
        </w:rPr>
        <w:t>, A</w:t>
      </w:r>
      <w:r w:rsidRPr="00202E69">
        <w:rPr>
          <w:sz w:val="28"/>
          <w:szCs w:val="28"/>
          <w:lang w:val="en-US"/>
        </w:rPr>
        <w:t>. Australia-China-Africa investment partnerships: A new frontier for triangular cooperation? // Critical perspectives on international business? 2016. Vol. 12. №1. P. 61-82.</w:t>
      </w:r>
    </w:p>
    <w:p w14:paraId="21241D87" w14:textId="77777777" w:rsidR="00202E69" w:rsidRPr="00202E69" w:rsidRDefault="00202E69" w:rsidP="00052C45">
      <w:pPr>
        <w:pStyle w:val="a4"/>
        <w:numPr>
          <w:ilvl w:val="0"/>
          <w:numId w:val="6"/>
        </w:numPr>
        <w:spacing w:line="360" w:lineRule="auto"/>
        <w:ind w:left="0" w:firstLine="709"/>
        <w:jc w:val="both"/>
        <w:rPr>
          <w:sz w:val="28"/>
          <w:szCs w:val="28"/>
          <w:lang w:val="en-US" w:eastAsia="ar-SA"/>
        </w:rPr>
      </w:pPr>
      <w:r w:rsidRPr="00202E69">
        <w:rPr>
          <w:b/>
          <w:sz w:val="28"/>
          <w:szCs w:val="28"/>
          <w:lang w:val="en-US"/>
        </w:rPr>
        <w:t>Larum J., Qian J.</w:t>
      </w:r>
      <w:r w:rsidRPr="00202E69">
        <w:rPr>
          <w:sz w:val="28"/>
          <w:szCs w:val="28"/>
          <w:lang w:val="en-US"/>
        </w:rPr>
        <w:t xml:space="preserve"> A Long March: The Australia-China Investment Relationship. — Melbourne: Australia China Business Council, 2012.</w:t>
      </w:r>
    </w:p>
    <w:p w14:paraId="018D7C05" w14:textId="77777777" w:rsidR="00202E69" w:rsidRPr="00202E69" w:rsidRDefault="008F4AF3" w:rsidP="00052C45">
      <w:pPr>
        <w:pStyle w:val="a4"/>
        <w:numPr>
          <w:ilvl w:val="0"/>
          <w:numId w:val="6"/>
        </w:numPr>
        <w:spacing w:line="360" w:lineRule="auto"/>
        <w:ind w:left="0" w:firstLine="709"/>
        <w:jc w:val="both"/>
        <w:rPr>
          <w:sz w:val="28"/>
          <w:szCs w:val="28"/>
          <w:lang w:val="en-US" w:eastAsia="ar-SA"/>
        </w:rPr>
      </w:pPr>
      <w:hyperlink r:id="rId28" w:tgtFrame="_parent" w:tooltip="Find all records containing" w:history="1">
        <w:r w:rsidR="00202E69" w:rsidRPr="00202E69">
          <w:rPr>
            <w:rStyle w:val="a3"/>
            <w:b/>
            <w:color w:val="auto"/>
            <w:sz w:val="28"/>
            <w:szCs w:val="28"/>
            <w:u w:val="none"/>
            <w:lang w:val="en-US"/>
          </w:rPr>
          <w:t>Ma, Z.</w:t>
        </w:r>
      </w:hyperlink>
      <w:r w:rsidR="00202E69" w:rsidRPr="00202E69">
        <w:rPr>
          <w:b/>
          <w:sz w:val="28"/>
          <w:szCs w:val="28"/>
          <w:lang w:val="en-US"/>
        </w:rPr>
        <w:t xml:space="preserve">, </w:t>
      </w:r>
      <w:hyperlink r:id="rId29" w:tgtFrame="_parent" w:tooltip="Find all records containing" w:history="1">
        <w:r w:rsidR="00202E69" w:rsidRPr="00202E69">
          <w:rPr>
            <w:rStyle w:val="a3"/>
            <w:b/>
            <w:color w:val="auto"/>
            <w:sz w:val="28"/>
            <w:szCs w:val="28"/>
            <w:u w:val="none"/>
            <w:lang w:val="en-US"/>
          </w:rPr>
          <w:t>Yang, R.</w:t>
        </w:r>
      </w:hyperlink>
      <w:r w:rsidR="00202E69" w:rsidRPr="00202E69">
        <w:rPr>
          <w:b/>
          <w:sz w:val="28"/>
          <w:szCs w:val="28"/>
          <w:lang w:val="en-US"/>
        </w:rPr>
        <w:t xml:space="preserve">, </w:t>
      </w:r>
      <w:hyperlink r:id="rId30" w:tgtFrame="_parent" w:tooltip="Find all records containing" w:history="1">
        <w:r w:rsidR="00202E69" w:rsidRPr="00202E69">
          <w:rPr>
            <w:rStyle w:val="a3"/>
            <w:b/>
            <w:color w:val="auto"/>
            <w:sz w:val="28"/>
            <w:szCs w:val="28"/>
            <w:u w:val="none"/>
            <w:lang w:val="en-US"/>
          </w:rPr>
          <w:t>Zhang, Y.</w:t>
        </w:r>
      </w:hyperlink>
      <w:r w:rsidR="00202E69" w:rsidRPr="00202E69">
        <w:rPr>
          <w:sz w:val="28"/>
          <w:szCs w:val="28"/>
          <w:lang w:val="en-US"/>
        </w:rPr>
        <w:t xml:space="preserve"> Australia's Direct Investment in China: Trends and Determinants. // The Economic Society of Australia: Economic papers, 2008. Vol.27. №1. P. 70-86.</w:t>
      </w:r>
    </w:p>
    <w:p w14:paraId="2BDB733B" w14:textId="77777777" w:rsidR="00202E69" w:rsidRPr="00202E69" w:rsidRDefault="00202E69" w:rsidP="00052C45">
      <w:pPr>
        <w:pStyle w:val="a4"/>
        <w:numPr>
          <w:ilvl w:val="0"/>
          <w:numId w:val="6"/>
        </w:numPr>
        <w:spacing w:line="360" w:lineRule="auto"/>
        <w:ind w:left="0" w:firstLine="709"/>
        <w:jc w:val="both"/>
        <w:rPr>
          <w:sz w:val="28"/>
          <w:szCs w:val="28"/>
          <w:lang w:eastAsia="ar-SA"/>
        </w:rPr>
      </w:pPr>
      <w:r w:rsidRPr="00202E69">
        <w:rPr>
          <w:b/>
          <w:sz w:val="28"/>
          <w:szCs w:val="28"/>
          <w:lang w:val="en-US"/>
        </w:rPr>
        <w:t>Pearson, C., Liu, Y.</w:t>
      </w:r>
      <w:r w:rsidRPr="00202E69">
        <w:rPr>
          <w:sz w:val="28"/>
          <w:szCs w:val="28"/>
          <w:lang w:val="en-US"/>
        </w:rPr>
        <w:t xml:space="preserve"> The Determinants of Western Australia’s Foreign Investment in China. // </w:t>
      </w:r>
      <w:r w:rsidRPr="00202E69">
        <w:rPr>
          <w:rFonts w:eastAsiaTheme="minorEastAsia"/>
          <w:bCs/>
          <w:kern w:val="0"/>
          <w:sz w:val="28"/>
          <w:szCs w:val="28"/>
          <w:lang w:val="en-US"/>
        </w:rPr>
        <w:t>Perth, Curtin University of Technology, 2009</w:t>
      </w:r>
      <w:r w:rsidRPr="00202E69">
        <w:rPr>
          <w:sz w:val="28"/>
          <w:szCs w:val="28"/>
          <w:lang w:val="en-US"/>
        </w:rPr>
        <w:t xml:space="preserve">. </w:t>
      </w:r>
      <w:r w:rsidRPr="00202E69">
        <w:rPr>
          <w:sz w:val="28"/>
          <w:szCs w:val="28"/>
        </w:rPr>
        <w:t>[Электронный документ].</w:t>
      </w:r>
      <w:r w:rsidRPr="00202E69">
        <w:rPr>
          <w:sz w:val="28"/>
          <w:szCs w:val="28"/>
          <w:lang w:eastAsia="ar-SA"/>
        </w:rPr>
        <w:t xml:space="preserve"> </w:t>
      </w:r>
      <w:r w:rsidRPr="00202E69">
        <w:rPr>
          <w:sz w:val="28"/>
          <w:szCs w:val="28"/>
          <w:lang w:val="en-US" w:eastAsia="ar-SA"/>
        </w:rPr>
        <w:t>URL</w:t>
      </w:r>
      <w:r w:rsidRPr="00202E69">
        <w:rPr>
          <w:sz w:val="28"/>
          <w:szCs w:val="28"/>
          <w:lang w:eastAsia="ar-SA"/>
        </w:rPr>
        <w:t xml:space="preserve">: </w:t>
      </w:r>
      <w:hyperlink r:id="rId31" w:history="1">
        <w:r w:rsidRPr="00202E69">
          <w:rPr>
            <w:rStyle w:val="a3"/>
            <w:color w:val="auto"/>
            <w:sz w:val="28"/>
            <w:szCs w:val="28"/>
            <w:lang w:val="en-US" w:eastAsia="ar-SA"/>
          </w:rPr>
          <w:t>https</w:t>
        </w:r>
        <w:r w:rsidRPr="00202E69">
          <w:rPr>
            <w:rStyle w:val="a3"/>
            <w:color w:val="auto"/>
            <w:sz w:val="28"/>
            <w:szCs w:val="28"/>
            <w:lang w:eastAsia="ar-SA"/>
          </w:rPr>
          <w:t>://</w:t>
        </w:r>
        <w:proofErr w:type="spellStart"/>
        <w:r w:rsidRPr="00202E69">
          <w:rPr>
            <w:rStyle w:val="a3"/>
            <w:color w:val="auto"/>
            <w:sz w:val="28"/>
            <w:szCs w:val="28"/>
            <w:lang w:val="en-US" w:eastAsia="ar-SA"/>
          </w:rPr>
          <w:t>espace</w:t>
        </w:r>
        <w:proofErr w:type="spellEnd"/>
        <w:r w:rsidRPr="00202E69">
          <w:rPr>
            <w:rStyle w:val="a3"/>
            <w:color w:val="auto"/>
            <w:sz w:val="28"/>
            <w:szCs w:val="28"/>
            <w:lang w:eastAsia="ar-SA"/>
          </w:rPr>
          <w:t>.</w:t>
        </w:r>
        <w:proofErr w:type="spellStart"/>
        <w:r w:rsidRPr="00202E69">
          <w:rPr>
            <w:rStyle w:val="a3"/>
            <w:color w:val="auto"/>
            <w:sz w:val="28"/>
            <w:szCs w:val="28"/>
            <w:lang w:val="en-US" w:eastAsia="ar-SA"/>
          </w:rPr>
          <w:t>curtin</w:t>
        </w:r>
        <w:proofErr w:type="spellEnd"/>
        <w:r w:rsidRPr="00202E69">
          <w:rPr>
            <w:rStyle w:val="a3"/>
            <w:color w:val="auto"/>
            <w:sz w:val="28"/>
            <w:szCs w:val="28"/>
            <w:lang w:eastAsia="ar-SA"/>
          </w:rPr>
          <w:t>.</w:t>
        </w:r>
        <w:proofErr w:type="spellStart"/>
        <w:r w:rsidRPr="00202E69">
          <w:rPr>
            <w:rStyle w:val="a3"/>
            <w:color w:val="auto"/>
            <w:sz w:val="28"/>
            <w:szCs w:val="28"/>
            <w:lang w:val="en-US" w:eastAsia="ar-SA"/>
          </w:rPr>
          <w:t>edu</w:t>
        </w:r>
        <w:proofErr w:type="spellEnd"/>
        <w:r w:rsidRPr="00202E69">
          <w:rPr>
            <w:rStyle w:val="a3"/>
            <w:color w:val="auto"/>
            <w:sz w:val="28"/>
            <w:szCs w:val="28"/>
            <w:lang w:eastAsia="ar-SA"/>
          </w:rPr>
          <w:t>.</w:t>
        </w:r>
        <w:r w:rsidRPr="00202E69">
          <w:rPr>
            <w:rStyle w:val="a3"/>
            <w:color w:val="auto"/>
            <w:sz w:val="28"/>
            <w:szCs w:val="28"/>
            <w:lang w:val="en-US" w:eastAsia="ar-SA"/>
          </w:rPr>
          <w:t>au</w:t>
        </w:r>
        <w:r w:rsidRPr="00202E69">
          <w:rPr>
            <w:rStyle w:val="a3"/>
            <w:color w:val="auto"/>
            <w:sz w:val="28"/>
            <w:szCs w:val="28"/>
            <w:lang w:eastAsia="ar-SA"/>
          </w:rPr>
          <w:t>/</w:t>
        </w:r>
        <w:r w:rsidRPr="00202E69">
          <w:rPr>
            <w:rStyle w:val="a3"/>
            <w:color w:val="auto"/>
            <w:sz w:val="28"/>
            <w:szCs w:val="28"/>
            <w:lang w:val="en-US" w:eastAsia="ar-SA"/>
          </w:rPr>
          <w:t>bitstream</w:t>
        </w:r>
        <w:r w:rsidRPr="00202E69">
          <w:rPr>
            <w:rStyle w:val="a3"/>
            <w:color w:val="auto"/>
            <w:sz w:val="28"/>
            <w:szCs w:val="28"/>
            <w:lang w:eastAsia="ar-SA"/>
          </w:rPr>
          <w:t>/</w:t>
        </w:r>
        <w:r w:rsidRPr="00202E69">
          <w:rPr>
            <w:rStyle w:val="a3"/>
            <w:color w:val="auto"/>
            <w:sz w:val="28"/>
            <w:szCs w:val="28"/>
            <w:lang w:val="en-US" w:eastAsia="ar-SA"/>
          </w:rPr>
          <w:t>handle</w:t>
        </w:r>
        <w:r w:rsidRPr="00202E69">
          <w:rPr>
            <w:rStyle w:val="a3"/>
            <w:color w:val="auto"/>
            <w:sz w:val="28"/>
            <w:szCs w:val="28"/>
            <w:lang w:eastAsia="ar-SA"/>
          </w:rPr>
          <w:t>/20.500.11937/20413/151992_27316_58921.</w:t>
        </w:r>
        <w:r w:rsidRPr="00202E69">
          <w:rPr>
            <w:rStyle w:val="a3"/>
            <w:color w:val="auto"/>
            <w:sz w:val="28"/>
            <w:szCs w:val="28"/>
            <w:lang w:val="en-US" w:eastAsia="ar-SA"/>
          </w:rPr>
          <w:t>pdf</w:t>
        </w:r>
        <w:r w:rsidRPr="00202E69">
          <w:rPr>
            <w:rStyle w:val="a3"/>
            <w:color w:val="auto"/>
            <w:sz w:val="28"/>
            <w:szCs w:val="28"/>
            <w:lang w:eastAsia="ar-SA"/>
          </w:rPr>
          <w:t>?</w:t>
        </w:r>
        <w:r w:rsidRPr="00202E69">
          <w:rPr>
            <w:rStyle w:val="a3"/>
            <w:color w:val="auto"/>
            <w:sz w:val="28"/>
            <w:szCs w:val="28"/>
            <w:lang w:val="en-US" w:eastAsia="ar-SA"/>
          </w:rPr>
          <w:t>sequence</w:t>
        </w:r>
        <w:r w:rsidRPr="00202E69">
          <w:rPr>
            <w:rStyle w:val="a3"/>
            <w:color w:val="auto"/>
            <w:sz w:val="28"/>
            <w:szCs w:val="28"/>
            <w:lang w:eastAsia="ar-SA"/>
          </w:rPr>
          <w:t>=2&amp;</w:t>
        </w:r>
        <w:proofErr w:type="spellStart"/>
        <w:r w:rsidRPr="00202E69">
          <w:rPr>
            <w:rStyle w:val="a3"/>
            <w:color w:val="auto"/>
            <w:sz w:val="28"/>
            <w:szCs w:val="28"/>
            <w:lang w:val="en-US" w:eastAsia="ar-SA"/>
          </w:rPr>
          <w:t>isAllowed</w:t>
        </w:r>
        <w:proofErr w:type="spellEnd"/>
        <w:r w:rsidRPr="00202E69">
          <w:rPr>
            <w:rStyle w:val="a3"/>
            <w:color w:val="auto"/>
            <w:sz w:val="28"/>
            <w:szCs w:val="28"/>
            <w:lang w:eastAsia="ar-SA"/>
          </w:rPr>
          <w:t>=</w:t>
        </w:r>
        <w:r w:rsidRPr="00202E69">
          <w:rPr>
            <w:rStyle w:val="a3"/>
            <w:color w:val="auto"/>
            <w:sz w:val="28"/>
            <w:szCs w:val="28"/>
            <w:lang w:val="en-US" w:eastAsia="ar-SA"/>
          </w:rPr>
          <w:t>y</w:t>
        </w:r>
      </w:hyperlink>
      <w:r w:rsidRPr="00202E69">
        <w:rPr>
          <w:sz w:val="28"/>
          <w:szCs w:val="28"/>
          <w:lang w:eastAsia="ar-SA"/>
        </w:rPr>
        <w:t xml:space="preserve"> </w:t>
      </w:r>
    </w:p>
    <w:p w14:paraId="1CE066BE" w14:textId="77777777" w:rsidR="00202E69" w:rsidRPr="00202E69" w:rsidRDefault="00202E69" w:rsidP="00052C45">
      <w:pPr>
        <w:pStyle w:val="a4"/>
        <w:numPr>
          <w:ilvl w:val="0"/>
          <w:numId w:val="6"/>
        </w:numPr>
        <w:spacing w:line="360" w:lineRule="auto"/>
        <w:ind w:left="0" w:firstLine="709"/>
        <w:jc w:val="both"/>
        <w:rPr>
          <w:sz w:val="28"/>
          <w:szCs w:val="28"/>
          <w:lang w:val="en-US" w:eastAsia="ar-SA"/>
        </w:rPr>
      </w:pPr>
      <w:r w:rsidRPr="00202E69">
        <w:rPr>
          <w:b/>
          <w:sz w:val="28"/>
          <w:szCs w:val="28"/>
          <w:lang w:val="en-US"/>
        </w:rPr>
        <w:t>Picker, B., Wang, H., Zhou, W.</w:t>
      </w:r>
      <w:r w:rsidRPr="00202E69">
        <w:rPr>
          <w:sz w:val="28"/>
          <w:szCs w:val="28"/>
          <w:lang w:val="en-US"/>
        </w:rPr>
        <w:t xml:space="preserve"> The China-Australia free trade agreement: a 21st-century model. — Oxford; Portland, Oregon: Hart Publishing, 2018.</w:t>
      </w:r>
    </w:p>
    <w:p w14:paraId="1E7AAA38" w14:textId="41D29FD8" w:rsidR="001E50B4" w:rsidRPr="001E50B4" w:rsidRDefault="00202E69" w:rsidP="001E50B4">
      <w:pPr>
        <w:pStyle w:val="a4"/>
        <w:numPr>
          <w:ilvl w:val="0"/>
          <w:numId w:val="6"/>
        </w:numPr>
        <w:spacing w:line="360" w:lineRule="auto"/>
        <w:ind w:left="0" w:firstLine="709"/>
        <w:jc w:val="both"/>
        <w:rPr>
          <w:sz w:val="28"/>
          <w:szCs w:val="28"/>
          <w:lang w:val="en-US" w:eastAsia="ar-SA"/>
        </w:rPr>
      </w:pPr>
      <w:r w:rsidRPr="00202E69">
        <w:rPr>
          <w:b/>
          <w:bCs/>
          <w:sz w:val="28"/>
          <w:szCs w:val="28"/>
          <w:lang w:val="en-US" w:eastAsia="ar-SA"/>
        </w:rPr>
        <w:t>Wakefield, N</w:t>
      </w:r>
      <w:r w:rsidRPr="00202E69">
        <w:rPr>
          <w:sz w:val="28"/>
          <w:szCs w:val="28"/>
          <w:lang w:val="en-US" w:eastAsia="ar-SA"/>
        </w:rPr>
        <w:t>. Recent Australian Transactions. The Australia-China Investment Relationship. // Canberra: Australian Centre on China in the World, 2013. P. 65–84.</w:t>
      </w:r>
    </w:p>
    <w:sectPr w:rsidR="001E50B4" w:rsidRPr="001E50B4" w:rsidSect="00631BDA">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8CBD" w14:textId="77777777" w:rsidR="00EF4881" w:rsidRDefault="00EF4881" w:rsidP="00A84135">
      <w:pPr>
        <w:spacing w:after="0" w:line="240" w:lineRule="auto"/>
      </w:pPr>
      <w:r>
        <w:separator/>
      </w:r>
    </w:p>
  </w:endnote>
  <w:endnote w:type="continuationSeparator" w:id="0">
    <w:p w14:paraId="4FB2CC2E" w14:textId="77777777" w:rsidR="00EF4881" w:rsidRDefault="00EF4881" w:rsidP="00A8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562867"/>
      <w:docPartObj>
        <w:docPartGallery w:val="Page Numbers (Bottom of Page)"/>
        <w:docPartUnique/>
      </w:docPartObj>
    </w:sdtPr>
    <w:sdtEndPr/>
    <w:sdtContent>
      <w:p w14:paraId="0FDCF7A0" w14:textId="4935BB18" w:rsidR="00631BDA" w:rsidRDefault="00631BDA">
        <w:pPr>
          <w:pStyle w:val="ad"/>
          <w:jc w:val="center"/>
        </w:pPr>
        <w:r>
          <w:fldChar w:fldCharType="begin"/>
        </w:r>
        <w:r>
          <w:instrText>PAGE   \* MERGEFORMAT</w:instrText>
        </w:r>
        <w:r>
          <w:fldChar w:fldCharType="separate"/>
        </w:r>
        <w:r>
          <w:t>2</w:t>
        </w:r>
        <w:r>
          <w:fldChar w:fldCharType="end"/>
        </w:r>
      </w:p>
    </w:sdtContent>
  </w:sdt>
  <w:p w14:paraId="08CF7CF1" w14:textId="77777777" w:rsidR="00631BDA" w:rsidRDefault="00631BD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956" w14:textId="77777777" w:rsidR="00EF4881" w:rsidRDefault="00EF4881" w:rsidP="00A84135">
      <w:pPr>
        <w:spacing w:after="0" w:line="240" w:lineRule="auto"/>
      </w:pPr>
      <w:r>
        <w:separator/>
      </w:r>
    </w:p>
  </w:footnote>
  <w:footnote w:type="continuationSeparator" w:id="0">
    <w:p w14:paraId="68EB30BA" w14:textId="77777777" w:rsidR="00EF4881" w:rsidRDefault="00EF4881" w:rsidP="00A84135">
      <w:pPr>
        <w:spacing w:after="0" w:line="240" w:lineRule="auto"/>
      </w:pPr>
      <w:r>
        <w:continuationSeparator/>
      </w:r>
    </w:p>
  </w:footnote>
  <w:footnote w:id="1">
    <w:p w14:paraId="437CBE17" w14:textId="53C1A54D" w:rsidR="001F1B51" w:rsidRPr="003C3482" w:rsidRDefault="001F1B51" w:rsidP="001F1B51">
      <w:pPr>
        <w:pStyle w:val="a6"/>
        <w:jc w:val="both"/>
      </w:pPr>
      <w:r w:rsidRPr="00FF7905">
        <w:rPr>
          <w:rStyle w:val="a8"/>
        </w:rPr>
        <w:footnoteRef/>
      </w:r>
      <w:r w:rsidRPr="00FF7905">
        <w:t>Яценко, Г. В. Австралия в «Азиатском веке»: отношения с КНР // Международный студенческий научный вестник. – 2016. – № 2. URL: http://www.eduherald.ru/ru/article/view?id=14677</w:t>
      </w:r>
      <w:r w:rsidR="004C05AE" w:rsidRPr="00FF7905">
        <w:t>.</w:t>
      </w:r>
      <w:r w:rsidRPr="00FF7905">
        <w:t xml:space="preserve"> </w:t>
      </w:r>
      <w:r w:rsidR="004C05AE" w:rsidRPr="00FF7905">
        <w:t>Д</w:t>
      </w:r>
      <w:r w:rsidRPr="00FF7905">
        <w:t>ата</w:t>
      </w:r>
      <w:r w:rsidRPr="003C3482">
        <w:t xml:space="preserve"> </w:t>
      </w:r>
      <w:r w:rsidRPr="00FF7905">
        <w:t>обращения</w:t>
      </w:r>
      <w:r w:rsidRPr="003C3482">
        <w:t>:</w:t>
      </w:r>
      <w:r w:rsidR="00AB7DC0" w:rsidRPr="003C3482">
        <w:t xml:space="preserve"> </w:t>
      </w:r>
      <w:r w:rsidRPr="003C3482">
        <w:t>13.05.2020</w:t>
      </w:r>
      <w:r w:rsidR="004F0ABB" w:rsidRPr="003C3482">
        <w:t>.</w:t>
      </w:r>
    </w:p>
  </w:footnote>
  <w:footnote w:id="2">
    <w:p w14:paraId="2BAEBB0C" w14:textId="5512807B" w:rsidR="00387B28" w:rsidRPr="00FF7905" w:rsidRDefault="00387B28" w:rsidP="001F1B51">
      <w:pPr>
        <w:spacing w:after="0" w:line="240" w:lineRule="auto"/>
        <w:jc w:val="both"/>
        <w:rPr>
          <w:rFonts w:ascii="Times New Roman" w:hAnsi="Times New Roman" w:cs="Times New Roman"/>
          <w:sz w:val="20"/>
          <w:szCs w:val="20"/>
        </w:rPr>
      </w:pPr>
      <w:r w:rsidRPr="00FF7905">
        <w:rPr>
          <w:rStyle w:val="a8"/>
          <w:rFonts w:ascii="Times New Roman" w:hAnsi="Times New Roman" w:cs="Times New Roman"/>
          <w:sz w:val="20"/>
          <w:szCs w:val="20"/>
        </w:rPr>
        <w:footnoteRef/>
      </w:r>
      <w:r w:rsidR="00343A42" w:rsidRPr="00FF7905">
        <w:rPr>
          <w:rFonts w:ascii="Times New Roman" w:hAnsi="Times New Roman" w:cs="Times New Roman"/>
          <w:sz w:val="20"/>
          <w:szCs w:val="20"/>
          <w:lang w:val="en-US"/>
        </w:rPr>
        <w:t>Economic</w:t>
      </w:r>
      <w:r w:rsidR="00343A42" w:rsidRPr="00FF7905">
        <w:rPr>
          <w:rFonts w:ascii="Times New Roman" w:hAnsi="Times New Roman" w:cs="Times New Roman"/>
          <w:spacing w:val="59"/>
          <w:sz w:val="20"/>
          <w:szCs w:val="20"/>
          <w:lang w:val="en-US"/>
        </w:rPr>
        <w:t xml:space="preserve"> </w:t>
      </w:r>
      <w:r w:rsidR="00343A42" w:rsidRPr="00FF7905">
        <w:rPr>
          <w:rFonts w:ascii="Times New Roman" w:hAnsi="Times New Roman" w:cs="Times New Roman"/>
          <w:sz w:val="20"/>
          <w:szCs w:val="20"/>
          <w:lang w:val="en-US"/>
        </w:rPr>
        <w:t>Roundup</w:t>
      </w:r>
      <w:r w:rsidR="00343A42" w:rsidRPr="00FF7905">
        <w:rPr>
          <w:rFonts w:ascii="Times New Roman" w:hAnsi="Times New Roman" w:cs="Times New Roman"/>
          <w:spacing w:val="4"/>
          <w:sz w:val="20"/>
          <w:szCs w:val="20"/>
          <w:lang w:val="en-US"/>
        </w:rPr>
        <w:t xml:space="preserve"> </w:t>
      </w:r>
      <w:r w:rsidR="00343A42" w:rsidRPr="00FF7905">
        <w:rPr>
          <w:rFonts w:ascii="Times New Roman" w:hAnsi="Times New Roman" w:cs="Times New Roman"/>
          <w:sz w:val="20"/>
          <w:szCs w:val="20"/>
          <w:lang w:val="en-US"/>
        </w:rPr>
        <w:t>Issue 4,</w:t>
      </w:r>
      <w:r w:rsidR="00343A42" w:rsidRPr="00FF7905">
        <w:rPr>
          <w:rFonts w:ascii="Times New Roman" w:hAnsi="Times New Roman" w:cs="Times New Roman"/>
          <w:spacing w:val="1"/>
          <w:sz w:val="20"/>
          <w:szCs w:val="20"/>
          <w:lang w:val="en-US"/>
        </w:rPr>
        <w:t xml:space="preserve"> </w:t>
      </w:r>
      <w:r w:rsidR="00343A42" w:rsidRPr="00FF7905">
        <w:rPr>
          <w:rFonts w:ascii="Times New Roman" w:hAnsi="Times New Roman" w:cs="Times New Roman"/>
          <w:sz w:val="20"/>
          <w:szCs w:val="20"/>
          <w:lang w:val="en-US"/>
        </w:rPr>
        <w:t>2012</w:t>
      </w:r>
      <w:r w:rsidR="00343A42" w:rsidRPr="00FF7905">
        <w:rPr>
          <w:rFonts w:ascii="Times New Roman" w:hAnsi="Times New Roman" w:cs="Times New Roman"/>
          <w:spacing w:val="3"/>
          <w:sz w:val="20"/>
          <w:szCs w:val="20"/>
          <w:lang w:val="en-US"/>
        </w:rPr>
        <w:t xml:space="preserve"> </w:t>
      </w:r>
      <w:r w:rsidR="00343A42" w:rsidRPr="00FF7905">
        <w:rPr>
          <w:rFonts w:ascii="Times New Roman" w:hAnsi="Times New Roman" w:cs="Times New Roman"/>
          <w:sz w:val="20"/>
          <w:szCs w:val="20"/>
          <w:lang w:val="en-US"/>
        </w:rPr>
        <w:t>//</w:t>
      </w:r>
      <w:r w:rsidR="00343A42" w:rsidRPr="00FF7905">
        <w:rPr>
          <w:rFonts w:ascii="Times New Roman" w:hAnsi="Times New Roman" w:cs="Times New Roman"/>
          <w:spacing w:val="1"/>
          <w:sz w:val="20"/>
          <w:szCs w:val="20"/>
          <w:lang w:val="en-US"/>
        </w:rPr>
        <w:t xml:space="preserve"> </w:t>
      </w:r>
      <w:r w:rsidR="00343A42" w:rsidRPr="00FF7905">
        <w:rPr>
          <w:rFonts w:ascii="Times New Roman" w:hAnsi="Times New Roman" w:cs="Times New Roman"/>
          <w:sz w:val="20"/>
          <w:szCs w:val="20"/>
          <w:lang w:val="en-US"/>
        </w:rPr>
        <w:t>the Treasury</w:t>
      </w:r>
      <w:r w:rsidR="00343A42" w:rsidRPr="00FF7905">
        <w:rPr>
          <w:rFonts w:ascii="Times New Roman" w:hAnsi="Times New Roman" w:cs="Times New Roman"/>
          <w:spacing w:val="59"/>
          <w:sz w:val="20"/>
          <w:szCs w:val="20"/>
          <w:lang w:val="en-US"/>
        </w:rPr>
        <w:t xml:space="preserve"> </w:t>
      </w:r>
      <w:r w:rsidR="00343A42" w:rsidRPr="00FF7905">
        <w:rPr>
          <w:rFonts w:ascii="Times New Roman" w:hAnsi="Times New Roman" w:cs="Times New Roman"/>
          <w:sz w:val="20"/>
          <w:szCs w:val="20"/>
          <w:lang w:val="en-US"/>
        </w:rPr>
        <w:t>of</w:t>
      </w:r>
      <w:r w:rsidR="00343A42" w:rsidRPr="00FF7905">
        <w:rPr>
          <w:rFonts w:ascii="Times New Roman" w:hAnsi="Times New Roman" w:cs="Times New Roman"/>
          <w:spacing w:val="3"/>
          <w:sz w:val="20"/>
          <w:szCs w:val="20"/>
          <w:lang w:val="en-US"/>
        </w:rPr>
        <w:t xml:space="preserve"> </w:t>
      </w:r>
      <w:r w:rsidR="00343A42" w:rsidRPr="00FF7905">
        <w:rPr>
          <w:rFonts w:ascii="Times New Roman" w:hAnsi="Times New Roman" w:cs="Times New Roman"/>
          <w:sz w:val="20"/>
          <w:szCs w:val="20"/>
          <w:lang w:val="en-US"/>
        </w:rPr>
        <w:t>Australian</w:t>
      </w:r>
      <w:r w:rsidR="00343A42" w:rsidRPr="00FF7905">
        <w:rPr>
          <w:rFonts w:ascii="Times New Roman" w:hAnsi="Times New Roman" w:cs="Times New Roman"/>
          <w:spacing w:val="3"/>
          <w:sz w:val="20"/>
          <w:szCs w:val="20"/>
          <w:lang w:val="en-US"/>
        </w:rPr>
        <w:t xml:space="preserve"> </w:t>
      </w:r>
      <w:r w:rsidR="00343A42" w:rsidRPr="00FF7905">
        <w:rPr>
          <w:rFonts w:ascii="Times New Roman" w:hAnsi="Times New Roman" w:cs="Times New Roman"/>
          <w:sz w:val="20"/>
          <w:szCs w:val="20"/>
          <w:lang w:val="en-US"/>
        </w:rPr>
        <w:t>Government.</w:t>
      </w:r>
      <w:r w:rsidR="00C84B85" w:rsidRPr="00FF7905">
        <w:rPr>
          <w:rFonts w:ascii="Times New Roman" w:hAnsi="Times New Roman" w:cs="Times New Roman"/>
          <w:sz w:val="20"/>
          <w:szCs w:val="20"/>
          <w:lang w:val="en-US"/>
        </w:rPr>
        <w:t xml:space="preserve"> </w:t>
      </w:r>
      <w:r w:rsidR="00343A42" w:rsidRPr="00FF7905">
        <w:rPr>
          <w:rFonts w:ascii="Times New Roman" w:hAnsi="Times New Roman" w:cs="Times New Roman"/>
          <w:sz w:val="20"/>
          <w:szCs w:val="20"/>
          <w:lang w:val="en-US"/>
        </w:rPr>
        <w:t xml:space="preserve">URL: </w:t>
      </w:r>
      <w:hyperlink r:id="rId1" w:history="1">
        <w:r w:rsidR="004F7806" w:rsidRPr="00FF7905">
          <w:rPr>
            <w:rStyle w:val="a3"/>
            <w:rFonts w:ascii="Times New Roman" w:hAnsi="Times New Roman" w:cs="Times New Roman"/>
            <w:color w:val="auto"/>
            <w:sz w:val="20"/>
            <w:szCs w:val="20"/>
            <w:u w:val="none"/>
            <w:lang w:val="en-US"/>
          </w:rPr>
          <w:t>https://treasury.gov.au/publication/economic-roundup-issue-4-2012/australia-china-not-just-40-years</w:t>
        </w:r>
      </w:hyperlink>
      <w:r w:rsidR="004C05AE" w:rsidRPr="00FF7905">
        <w:rPr>
          <w:rFonts w:ascii="Times New Roman" w:hAnsi="Times New Roman" w:cs="Times New Roman"/>
          <w:sz w:val="20"/>
          <w:szCs w:val="20"/>
          <w:lang w:val="en-US"/>
        </w:rPr>
        <w:t xml:space="preserve">. </w:t>
      </w:r>
      <w:r w:rsidR="004C05AE" w:rsidRPr="00FF7905">
        <w:rPr>
          <w:rFonts w:ascii="Times New Roman" w:hAnsi="Times New Roman" w:cs="Times New Roman"/>
          <w:sz w:val="20"/>
          <w:szCs w:val="20"/>
        </w:rPr>
        <w:t>Д</w:t>
      </w:r>
      <w:r w:rsidR="00C84B85" w:rsidRPr="00FF7905">
        <w:rPr>
          <w:rFonts w:ascii="Times New Roman" w:hAnsi="Times New Roman" w:cs="Times New Roman"/>
          <w:sz w:val="20"/>
          <w:szCs w:val="20"/>
        </w:rPr>
        <w:t>ата обращения: 13.03.2021</w:t>
      </w:r>
      <w:r w:rsidR="004F0ABB" w:rsidRPr="00FF7905">
        <w:rPr>
          <w:rFonts w:ascii="Times New Roman" w:hAnsi="Times New Roman" w:cs="Times New Roman"/>
          <w:sz w:val="20"/>
          <w:szCs w:val="20"/>
        </w:rPr>
        <w:t>.</w:t>
      </w:r>
    </w:p>
  </w:footnote>
  <w:footnote w:id="3">
    <w:p w14:paraId="10BBD86A" w14:textId="6FBB5AA2" w:rsidR="00343A42" w:rsidRPr="00FA5D8A" w:rsidRDefault="00343A42" w:rsidP="006F6BF8">
      <w:pPr>
        <w:pStyle w:val="a6"/>
        <w:jc w:val="both"/>
      </w:pPr>
      <w:r w:rsidRPr="00FA5D8A">
        <w:rPr>
          <w:rStyle w:val="a8"/>
        </w:rPr>
        <w:footnoteRef/>
      </w:r>
      <w:r w:rsidRPr="00FA5D8A">
        <w:t xml:space="preserve"> </w:t>
      </w:r>
      <w:proofErr w:type="spellStart"/>
      <w:r w:rsidRPr="00FA5D8A">
        <w:t>Буденкова</w:t>
      </w:r>
      <w:proofErr w:type="spellEnd"/>
      <w:r w:rsidRPr="00FA5D8A">
        <w:t xml:space="preserve"> А.В. Торгово-экономические связи как основа двусторонних отношений между Австралией и КНР // Актуальные вопросы экономических наук. – 2009. – № 5-1. – С. 99-104.</w:t>
      </w:r>
    </w:p>
  </w:footnote>
  <w:footnote w:id="4">
    <w:p w14:paraId="6C8FCA55" w14:textId="452BFD5F" w:rsidR="008A4EC8" w:rsidRPr="006F6BF8" w:rsidRDefault="008A4EC8" w:rsidP="006F6BF8">
      <w:pPr>
        <w:pStyle w:val="a6"/>
        <w:jc w:val="both"/>
      </w:pPr>
      <w:r w:rsidRPr="00FA5D8A">
        <w:rPr>
          <w:rStyle w:val="a8"/>
        </w:rPr>
        <w:footnoteRef/>
      </w:r>
      <w:r w:rsidR="006F6BF8" w:rsidRPr="00FA5D8A">
        <w:t xml:space="preserve"> </w:t>
      </w:r>
      <w:bookmarkStart w:id="3" w:name="_Hlk73165257"/>
      <w:proofErr w:type="spellStart"/>
      <w:r w:rsidR="004F7806" w:rsidRPr="00FA5D8A">
        <w:rPr>
          <w:lang w:val="en-US"/>
        </w:rPr>
        <w:t>TrendEconomy</w:t>
      </w:r>
      <w:proofErr w:type="spellEnd"/>
      <w:r w:rsidR="004F7806" w:rsidRPr="00FA5D8A">
        <w:t xml:space="preserve">. Ежегодная статистика внешней торговли по странам. </w:t>
      </w:r>
      <w:r w:rsidR="004F7806" w:rsidRPr="00FA5D8A">
        <w:rPr>
          <w:lang w:val="en-US"/>
        </w:rPr>
        <w:t xml:space="preserve">URL: </w:t>
      </w:r>
      <w:hyperlink r:id="rId2" w:history="1">
        <w:r w:rsidR="004F7806" w:rsidRPr="00FA5D8A">
          <w:rPr>
            <w:rStyle w:val="a3"/>
            <w:color w:val="auto"/>
            <w:u w:val="none"/>
            <w:lang w:val="en-US"/>
          </w:rPr>
          <w:t>https://trendeconomy.ru/data/h2?commodity=TOTAL&amp;reporter=Australia&amp;trade_flow=Export,Import&amp;partner=China,World&amp;indicator=TV,YoY&amp;time_period=2009,2010,2011,2012,2013,2014,2015,2016,2017,2018,2019,2020</w:t>
        </w:r>
      </w:hyperlink>
      <w:r w:rsidR="00D5486D" w:rsidRPr="00FA5D8A">
        <w:rPr>
          <w:lang w:val="en-US"/>
        </w:rPr>
        <w:t xml:space="preserve">. </w:t>
      </w:r>
      <w:r w:rsidR="00D5486D" w:rsidRPr="00FA5D8A">
        <w:t>Д</w:t>
      </w:r>
      <w:r w:rsidR="004F7806" w:rsidRPr="00FA5D8A">
        <w:t>ата обращения: 18.03.2021</w:t>
      </w:r>
      <w:r w:rsidR="004F0ABB" w:rsidRPr="00FA5D8A">
        <w:t>.</w:t>
      </w:r>
    </w:p>
    <w:bookmarkEnd w:id="3"/>
  </w:footnote>
  <w:footnote w:id="5">
    <w:p w14:paraId="0FE00239" w14:textId="43A40BF0" w:rsidR="00471A8C" w:rsidRPr="00FA5D8A" w:rsidRDefault="00471A8C" w:rsidP="0037327F">
      <w:pPr>
        <w:pStyle w:val="a6"/>
        <w:jc w:val="both"/>
      </w:pPr>
      <w:r w:rsidRPr="00FA5D8A">
        <w:rPr>
          <w:rStyle w:val="a8"/>
        </w:rPr>
        <w:footnoteRef/>
      </w:r>
      <w:r w:rsidR="0037327F" w:rsidRPr="00FA5D8A">
        <w:t xml:space="preserve"> </w:t>
      </w:r>
      <w:proofErr w:type="spellStart"/>
      <w:r w:rsidR="004F7806" w:rsidRPr="00FA5D8A">
        <w:rPr>
          <w:lang w:val="en-US"/>
        </w:rPr>
        <w:t>TrendEconomy</w:t>
      </w:r>
      <w:proofErr w:type="spellEnd"/>
      <w:r w:rsidR="004F7806" w:rsidRPr="00FA5D8A">
        <w:t xml:space="preserve">. Ежегодная статистика внешней торговли по странам. </w:t>
      </w:r>
      <w:r w:rsidR="004F7806" w:rsidRPr="00FA5D8A">
        <w:rPr>
          <w:lang w:val="en-US"/>
        </w:rPr>
        <w:t>URL</w:t>
      </w:r>
      <w:r w:rsidR="004F7806" w:rsidRPr="00FA5D8A">
        <w:t xml:space="preserve">: </w:t>
      </w:r>
      <w:hyperlink r:id="rId3" w:history="1">
        <w:r w:rsidR="004F7806" w:rsidRPr="00FA5D8A">
          <w:rPr>
            <w:rStyle w:val="a3"/>
            <w:color w:val="auto"/>
            <w:u w:val="none"/>
            <w:lang w:val="en-US"/>
          </w:rPr>
          <w:t>https</w:t>
        </w:r>
        <w:r w:rsidR="004F7806" w:rsidRPr="00FA5D8A">
          <w:rPr>
            <w:rStyle w:val="a3"/>
            <w:color w:val="auto"/>
            <w:u w:val="none"/>
          </w:rPr>
          <w:t>://</w:t>
        </w:r>
        <w:proofErr w:type="spellStart"/>
        <w:r w:rsidR="004F7806" w:rsidRPr="00FA5D8A">
          <w:rPr>
            <w:rStyle w:val="a3"/>
            <w:color w:val="auto"/>
            <w:u w:val="none"/>
            <w:lang w:val="en-US"/>
          </w:rPr>
          <w:t>trendeconomy</w:t>
        </w:r>
        <w:proofErr w:type="spellEnd"/>
        <w:r w:rsidR="004F7806" w:rsidRPr="00FA5D8A">
          <w:rPr>
            <w:rStyle w:val="a3"/>
            <w:color w:val="auto"/>
            <w:u w:val="none"/>
          </w:rPr>
          <w:t>.</w:t>
        </w:r>
        <w:proofErr w:type="spellStart"/>
        <w:r w:rsidR="004F7806" w:rsidRPr="00FA5D8A">
          <w:rPr>
            <w:rStyle w:val="a3"/>
            <w:color w:val="auto"/>
            <w:u w:val="none"/>
            <w:lang w:val="en-US"/>
          </w:rPr>
          <w:t>ru</w:t>
        </w:r>
        <w:proofErr w:type="spellEnd"/>
        <w:r w:rsidR="004F7806" w:rsidRPr="00FA5D8A">
          <w:rPr>
            <w:rStyle w:val="a3"/>
            <w:color w:val="auto"/>
            <w:u w:val="none"/>
          </w:rPr>
          <w:t>/</w:t>
        </w:r>
        <w:r w:rsidR="004F7806" w:rsidRPr="00FA5D8A">
          <w:rPr>
            <w:rStyle w:val="a3"/>
            <w:color w:val="auto"/>
            <w:u w:val="none"/>
            <w:lang w:val="en-US"/>
          </w:rPr>
          <w:t>data</w:t>
        </w:r>
        <w:r w:rsidR="004F7806" w:rsidRPr="00FA5D8A">
          <w:rPr>
            <w:rStyle w:val="a3"/>
            <w:color w:val="auto"/>
            <w:u w:val="none"/>
          </w:rPr>
          <w:t>/</w:t>
        </w:r>
        <w:r w:rsidR="004F7806" w:rsidRPr="00FA5D8A">
          <w:rPr>
            <w:rStyle w:val="a3"/>
            <w:color w:val="auto"/>
            <w:u w:val="none"/>
            <w:lang w:val="en-US"/>
          </w:rPr>
          <w:t>h</w:t>
        </w:r>
        <w:r w:rsidR="004F7806" w:rsidRPr="00FA5D8A">
          <w:rPr>
            <w:rStyle w:val="a3"/>
            <w:color w:val="auto"/>
            <w:u w:val="none"/>
          </w:rPr>
          <w:t>2?</w:t>
        </w:r>
        <w:r w:rsidR="004F7806" w:rsidRPr="00FA5D8A">
          <w:rPr>
            <w:rStyle w:val="a3"/>
            <w:color w:val="auto"/>
            <w:u w:val="none"/>
            <w:lang w:val="en-US"/>
          </w:rPr>
          <w:t>commodity</w:t>
        </w:r>
        <w:r w:rsidR="004F7806" w:rsidRPr="00FA5D8A">
          <w:rPr>
            <w:rStyle w:val="a3"/>
            <w:color w:val="auto"/>
            <w:u w:val="none"/>
          </w:rPr>
          <w:t>=</w:t>
        </w:r>
        <w:r w:rsidR="004F7806" w:rsidRPr="00FA5D8A">
          <w:rPr>
            <w:rStyle w:val="a3"/>
            <w:color w:val="auto"/>
            <w:u w:val="none"/>
            <w:lang w:val="en-US"/>
          </w:rPr>
          <w:t>TOTAL</w:t>
        </w:r>
        <w:r w:rsidR="004F7806" w:rsidRPr="00FA5D8A">
          <w:rPr>
            <w:rStyle w:val="a3"/>
            <w:color w:val="auto"/>
            <w:u w:val="none"/>
          </w:rPr>
          <w:t>&amp;</w:t>
        </w:r>
        <w:r w:rsidR="004F7806" w:rsidRPr="00FA5D8A">
          <w:rPr>
            <w:rStyle w:val="a3"/>
            <w:color w:val="auto"/>
            <w:u w:val="none"/>
            <w:lang w:val="en-US"/>
          </w:rPr>
          <w:t>reporter</w:t>
        </w:r>
        <w:r w:rsidR="004F7806" w:rsidRPr="00FA5D8A">
          <w:rPr>
            <w:rStyle w:val="a3"/>
            <w:color w:val="auto"/>
            <w:u w:val="none"/>
          </w:rPr>
          <w:t>=</w:t>
        </w:r>
        <w:r w:rsidR="004F7806" w:rsidRPr="00FA5D8A">
          <w:rPr>
            <w:rStyle w:val="a3"/>
            <w:color w:val="auto"/>
            <w:u w:val="none"/>
            <w:lang w:val="en-US"/>
          </w:rPr>
          <w:t>Australia</w:t>
        </w:r>
        <w:r w:rsidR="004F7806" w:rsidRPr="00FA5D8A">
          <w:rPr>
            <w:rStyle w:val="a3"/>
            <w:color w:val="auto"/>
            <w:u w:val="none"/>
          </w:rPr>
          <w:t>&amp;</w:t>
        </w:r>
        <w:r w:rsidR="004F7806" w:rsidRPr="00FA5D8A">
          <w:rPr>
            <w:rStyle w:val="a3"/>
            <w:color w:val="auto"/>
            <w:u w:val="none"/>
            <w:lang w:val="en-US"/>
          </w:rPr>
          <w:t>trade</w:t>
        </w:r>
        <w:r w:rsidR="004F7806" w:rsidRPr="00FA5D8A">
          <w:rPr>
            <w:rStyle w:val="a3"/>
            <w:color w:val="auto"/>
            <w:u w:val="none"/>
          </w:rPr>
          <w:t>_</w:t>
        </w:r>
        <w:r w:rsidR="004F7806" w:rsidRPr="00FA5D8A">
          <w:rPr>
            <w:rStyle w:val="a3"/>
            <w:color w:val="auto"/>
            <w:u w:val="none"/>
            <w:lang w:val="en-US"/>
          </w:rPr>
          <w:t>flow</w:t>
        </w:r>
        <w:r w:rsidR="004F7806" w:rsidRPr="00FA5D8A">
          <w:rPr>
            <w:rStyle w:val="a3"/>
            <w:color w:val="auto"/>
            <w:u w:val="none"/>
          </w:rPr>
          <w:t>=</w:t>
        </w:r>
        <w:r w:rsidR="004F7806" w:rsidRPr="00FA5D8A">
          <w:rPr>
            <w:rStyle w:val="a3"/>
            <w:color w:val="auto"/>
            <w:u w:val="none"/>
            <w:lang w:val="en-US"/>
          </w:rPr>
          <w:t>Export</w:t>
        </w:r>
        <w:r w:rsidR="004F7806" w:rsidRPr="00FA5D8A">
          <w:rPr>
            <w:rStyle w:val="a3"/>
            <w:color w:val="auto"/>
            <w:u w:val="none"/>
          </w:rPr>
          <w:t>,</w:t>
        </w:r>
        <w:r w:rsidR="004F7806" w:rsidRPr="00FA5D8A">
          <w:rPr>
            <w:rStyle w:val="a3"/>
            <w:color w:val="auto"/>
            <w:u w:val="none"/>
            <w:lang w:val="en-US"/>
          </w:rPr>
          <w:t>Import</w:t>
        </w:r>
        <w:r w:rsidR="004F7806" w:rsidRPr="00FA5D8A">
          <w:rPr>
            <w:rStyle w:val="a3"/>
            <w:color w:val="auto"/>
            <w:u w:val="none"/>
          </w:rPr>
          <w:t>&amp;</w:t>
        </w:r>
        <w:r w:rsidR="004F7806" w:rsidRPr="00FA5D8A">
          <w:rPr>
            <w:rStyle w:val="a3"/>
            <w:color w:val="auto"/>
            <w:u w:val="none"/>
            <w:lang w:val="en-US"/>
          </w:rPr>
          <w:t>partner</w:t>
        </w:r>
        <w:r w:rsidR="004F7806" w:rsidRPr="00FA5D8A">
          <w:rPr>
            <w:rStyle w:val="a3"/>
            <w:color w:val="auto"/>
            <w:u w:val="none"/>
          </w:rPr>
          <w:t>=</w:t>
        </w:r>
        <w:r w:rsidR="004F7806" w:rsidRPr="00FA5D8A">
          <w:rPr>
            <w:rStyle w:val="a3"/>
            <w:color w:val="auto"/>
            <w:u w:val="none"/>
            <w:lang w:val="en-US"/>
          </w:rPr>
          <w:t>China</w:t>
        </w:r>
        <w:r w:rsidR="004F7806" w:rsidRPr="00FA5D8A">
          <w:rPr>
            <w:rStyle w:val="a3"/>
            <w:color w:val="auto"/>
            <w:u w:val="none"/>
          </w:rPr>
          <w:t>,</w:t>
        </w:r>
        <w:r w:rsidR="004F7806" w:rsidRPr="00FA5D8A">
          <w:rPr>
            <w:rStyle w:val="a3"/>
            <w:color w:val="auto"/>
            <w:u w:val="none"/>
            <w:lang w:val="en-US"/>
          </w:rPr>
          <w:t>World</w:t>
        </w:r>
        <w:r w:rsidR="004F7806" w:rsidRPr="00FA5D8A">
          <w:rPr>
            <w:rStyle w:val="a3"/>
            <w:color w:val="auto"/>
            <w:u w:val="none"/>
          </w:rPr>
          <w:t>&amp;</w:t>
        </w:r>
        <w:r w:rsidR="004F7806" w:rsidRPr="00FA5D8A">
          <w:rPr>
            <w:rStyle w:val="a3"/>
            <w:color w:val="auto"/>
            <w:u w:val="none"/>
            <w:lang w:val="en-US"/>
          </w:rPr>
          <w:t>indicator</w:t>
        </w:r>
        <w:r w:rsidR="004F7806" w:rsidRPr="00FA5D8A">
          <w:rPr>
            <w:rStyle w:val="a3"/>
            <w:color w:val="auto"/>
            <w:u w:val="none"/>
          </w:rPr>
          <w:t>=</w:t>
        </w:r>
        <w:r w:rsidR="004F7806" w:rsidRPr="00FA5D8A">
          <w:rPr>
            <w:rStyle w:val="a3"/>
            <w:color w:val="auto"/>
            <w:u w:val="none"/>
            <w:lang w:val="en-US"/>
          </w:rPr>
          <w:t>TV</w:t>
        </w:r>
        <w:r w:rsidR="004F7806" w:rsidRPr="00FA5D8A">
          <w:rPr>
            <w:rStyle w:val="a3"/>
            <w:color w:val="auto"/>
            <w:u w:val="none"/>
          </w:rPr>
          <w:t>,</w:t>
        </w:r>
        <w:r w:rsidR="004F7806" w:rsidRPr="00FA5D8A">
          <w:rPr>
            <w:rStyle w:val="a3"/>
            <w:color w:val="auto"/>
            <w:u w:val="none"/>
            <w:lang w:val="en-US"/>
          </w:rPr>
          <w:t>YoY</w:t>
        </w:r>
        <w:r w:rsidR="004F7806" w:rsidRPr="00FA5D8A">
          <w:rPr>
            <w:rStyle w:val="a3"/>
            <w:color w:val="auto"/>
            <w:u w:val="none"/>
          </w:rPr>
          <w:t>&amp;</w:t>
        </w:r>
        <w:r w:rsidR="004F7806" w:rsidRPr="00FA5D8A">
          <w:rPr>
            <w:rStyle w:val="a3"/>
            <w:color w:val="auto"/>
            <w:u w:val="none"/>
            <w:lang w:val="en-US"/>
          </w:rPr>
          <w:t>time</w:t>
        </w:r>
        <w:r w:rsidR="004F7806" w:rsidRPr="00FA5D8A">
          <w:rPr>
            <w:rStyle w:val="a3"/>
            <w:color w:val="auto"/>
            <w:u w:val="none"/>
          </w:rPr>
          <w:t>_</w:t>
        </w:r>
        <w:r w:rsidR="004F7806" w:rsidRPr="00FA5D8A">
          <w:rPr>
            <w:rStyle w:val="a3"/>
            <w:color w:val="auto"/>
            <w:u w:val="none"/>
            <w:lang w:val="en-US"/>
          </w:rPr>
          <w:t>period</w:t>
        </w:r>
        <w:r w:rsidR="004F7806" w:rsidRPr="00FA5D8A">
          <w:rPr>
            <w:rStyle w:val="a3"/>
            <w:color w:val="auto"/>
            <w:u w:val="none"/>
          </w:rPr>
          <w:t>=2009,2010,2011,2012,2013,2014,2015,2016,2017,2018,2019,2020</w:t>
        </w:r>
      </w:hyperlink>
      <w:r w:rsidR="00D5486D" w:rsidRPr="00FA5D8A">
        <w:t>.</w:t>
      </w:r>
      <w:r w:rsidR="004F7806" w:rsidRPr="00FA5D8A">
        <w:t xml:space="preserve"> </w:t>
      </w:r>
      <w:r w:rsidR="00D5486D" w:rsidRPr="00FA5D8A">
        <w:t>Д</w:t>
      </w:r>
      <w:r w:rsidR="004F7806" w:rsidRPr="00FA5D8A">
        <w:t>ата обращения: 18.03.2021</w:t>
      </w:r>
      <w:r w:rsidR="004F0ABB" w:rsidRPr="00FA5D8A">
        <w:t>.</w:t>
      </w:r>
    </w:p>
  </w:footnote>
  <w:footnote w:id="6">
    <w:p w14:paraId="3A23EA70" w14:textId="0DB5AC92" w:rsidR="00CC03DC" w:rsidRPr="00FA5D8A" w:rsidRDefault="00CC03DC" w:rsidP="0037327F">
      <w:pPr>
        <w:pStyle w:val="a6"/>
        <w:jc w:val="both"/>
      </w:pPr>
      <w:r w:rsidRPr="00FA5D8A">
        <w:rPr>
          <w:rStyle w:val="a8"/>
        </w:rPr>
        <w:footnoteRef/>
      </w:r>
      <w:r w:rsidRPr="00FA5D8A">
        <w:t xml:space="preserve"> Там же.</w:t>
      </w:r>
    </w:p>
  </w:footnote>
  <w:footnote w:id="7">
    <w:p w14:paraId="09FBB5BE" w14:textId="076ADBA5" w:rsidR="00D6229B" w:rsidRPr="005210B9" w:rsidRDefault="00D6229B" w:rsidP="005210B9">
      <w:pPr>
        <w:pStyle w:val="a6"/>
        <w:jc w:val="both"/>
      </w:pPr>
      <w:r w:rsidRPr="00FA5D8A">
        <w:rPr>
          <w:rStyle w:val="a8"/>
        </w:rPr>
        <w:footnoteRef/>
      </w:r>
      <w:r w:rsidR="005210B9" w:rsidRPr="00FA5D8A">
        <w:t xml:space="preserve"> </w:t>
      </w:r>
      <w:proofErr w:type="spellStart"/>
      <w:r w:rsidR="005210B9" w:rsidRPr="00FA5D8A">
        <w:rPr>
          <w:lang w:val="en-US"/>
        </w:rPr>
        <w:t>TrendEconomy</w:t>
      </w:r>
      <w:proofErr w:type="spellEnd"/>
      <w:r w:rsidR="005210B9" w:rsidRPr="00FA5D8A">
        <w:t xml:space="preserve">. Ежегодная статистика внешней торговли по странам. </w:t>
      </w:r>
      <w:r w:rsidR="005210B9" w:rsidRPr="00FA5D8A">
        <w:rPr>
          <w:lang w:val="en-US"/>
        </w:rPr>
        <w:t xml:space="preserve">URL: </w:t>
      </w:r>
      <w:hyperlink r:id="rId4" w:history="1">
        <w:r w:rsidR="005210B9" w:rsidRPr="00FA5D8A">
          <w:rPr>
            <w:rStyle w:val="a3"/>
            <w:color w:val="auto"/>
            <w:u w:val="none"/>
            <w:lang w:val="en-US"/>
          </w:rPr>
          <w:t>https://trendeconomy.ru/data/h2?commodity=TOTAL&amp;reporter=Australia&amp;trade_flow=Export,Import&amp;partner=China,World&amp;indicator=TV,YoY&amp;time_period=2009,2010,2011,2012,2013,2014,2015,2016,2017,2018,2019,2020</w:t>
        </w:r>
      </w:hyperlink>
      <w:r w:rsidR="00D5486D" w:rsidRPr="00FA5D8A">
        <w:rPr>
          <w:lang w:val="en-US"/>
        </w:rPr>
        <w:t>.</w:t>
      </w:r>
      <w:r w:rsidR="005210B9" w:rsidRPr="00FA5D8A">
        <w:rPr>
          <w:lang w:val="en-US"/>
        </w:rPr>
        <w:t xml:space="preserve"> </w:t>
      </w:r>
      <w:r w:rsidR="00D5486D" w:rsidRPr="00FA5D8A">
        <w:t>Д</w:t>
      </w:r>
      <w:r w:rsidR="005210B9" w:rsidRPr="00FA5D8A">
        <w:t>ата обращения: 18.03.2021</w:t>
      </w:r>
      <w:r w:rsidR="004F0ABB" w:rsidRPr="00FA5D8A">
        <w:t>.</w:t>
      </w:r>
    </w:p>
  </w:footnote>
  <w:footnote w:id="8">
    <w:p w14:paraId="22E1D671" w14:textId="2978FA2C" w:rsidR="00D6229B" w:rsidRPr="00FF7905" w:rsidRDefault="00D6229B" w:rsidP="005F5C38">
      <w:pPr>
        <w:pStyle w:val="a6"/>
        <w:jc w:val="both"/>
        <w:rPr>
          <w:lang w:val="en-US"/>
        </w:rPr>
      </w:pPr>
      <w:r w:rsidRPr="00FA5D8A">
        <w:rPr>
          <w:rStyle w:val="a8"/>
        </w:rPr>
        <w:footnoteRef/>
      </w:r>
      <w:proofErr w:type="spellStart"/>
      <w:r w:rsidR="005F5C38" w:rsidRPr="00FA5D8A">
        <w:rPr>
          <w:lang w:val="en-US"/>
        </w:rPr>
        <w:t>TrendEconomy</w:t>
      </w:r>
      <w:proofErr w:type="spellEnd"/>
      <w:r w:rsidR="005F5C38" w:rsidRPr="00FA5D8A">
        <w:t xml:space="preserve">. Ежегодная статистика внешней торговли по странам. </w:t>
      </w:r>
      <w:r w:rsidR="005F5C38" w:rsidRPr="00FA5D8A">
        <w:rPr>
          <w:lang w:val="en-US"/>
        </w:rPr>
        <w:t>URL</w:t>
      </w:r>
      <w:r w:rsidR="005F5C38" w:rsidRPr="00FA5D8A">
        <w:t xml:space="preserve">: </w:t>
      </w:r>
      <w:hyperlink r:id="rId5" w:history="1">
        <w:r w:rsidR="005F5C38" w:rsidRPr="00FA5D8A">
          <w:rPr>
            <w:rStyle w:val="a3"/>
            <w:color w:val="auto"/>
            <w:u w:val="none"/>
            <w:lang w:val="en-US"/>
          </w:rPr>
          <w:t>https</w:t>
        </w:r>
        <w:r w:rsidR="005F5C38" w:rsidRPr="00FA5D8A">
          <w:rPr>
            <w:rStyle w:val="a3"/>
            <w:color w:val="auto"/>
            <w:u w:val="none"/>
          </w:rPr>
          <w:t>://</w:t>
        </w:r>
        <w:proofErr w:type="spellStart"/>
        <w:r w:rsidR="005F5C38" w:rsidRPr="00FA5D8A">
          <w:rPr>
            <w:rStyle w:val="a3"/>
            <w:color w:val="auto"/>
            <w:u w:val="none"/>
            <w:lang w:val="en-US"/>
          </w:rPr>
          <w:t>trendeconomy</w:t>
        </w:r>
        <w:proofErr w:type="spellEnd"/>
        <w:r w:rsidR="005F5C38" w:rsidRPr="00FA5D8A">
          <w:rPr>
            <w:rStyle w:val="a3"/>
            <w:color w:val="auto"/>
            <w:u w:val="none"/>
          </w:rPr>
          <w:t>.</w:t>
        </w:r>
        <w:proofErr w:type="spellStart"/>
        <w:r w:rsidR="005F5C38" w:rsidRPr="00FA5D8A">
          <w:rPr>
            <w:rStyle w:val="a3"/>
            <w:color w:val="auto"/>
            <w:u w:val="none"/>
            <w:lang w:val="en-US"/>
          </w:rPr>
          <w:t>ru</w:t>
        </w:r>
        <w:proofErr w:type="spellEnd"/>
        <w:r w:rsidR="005F5C38" w:rsidRPr="00FA5D8A">
          <w:rPr>
            <w:rStyle w:val="a3"/>
            <w:color w:val="auto"/>
            <w:u w:val="none"/>
          </w:rPr>
          <w:t>/</w:t>
        </w:r>
        <w:r w:rsidR="005F5C38" w:rsidRPr="00FA5D8A">
          <w:rPr>
            <w:rStyle w:val="a3"/>
            <w:color w:val="auto"/>
            <w:u w:val="none"/>
            <w:lang w:val="en-US"/>
          </w:rPr>
          <w:t>data</w:t>
        </w:r>
        <w:r w:rsidR="005F5C38" w:rsidRPr="00FA5D8A">
          <w:rPr>
            <w:rStyle w:val="a3"/>
            <w:color w:val="auto"/>
            <w:u w:val="none"/>
          </w:rPr>
          <w:t>/</w:t>
        </w:r>
        <w:r w:rsidR="005F5C38" w:rsidRPr="00FA5D8A">
          <w:rPr>
            <w:rStyle w:val="a3"/>
            <w:color w:val="auto"/>
            <w:u w:val="none"/>
            <w:lang w:val="en-US"/>
          </w:rPr>
          <w:t>h</w:t>
        </w:r>
        <w:r w:rsidR="005F5C38" w:rsidRPr="00FA5D8A">
          <w:rPr>
            <w:rStyle w:val="a3"/>
            <w:color w:val="auto"/>
            <w:u w:val="none"/>
          </w:rPr>
          <w:t>2?</w:t>
        </w:r>
        <w:r w:rsidR="005F5C38" w:rsidRPr="00FA5D8A">
          <w:rPr>
            <w:rStyle w:val="a3"/>
            <w:color w:val="auto"/>
            <w:u w:val="none"/>
            <w:lang w:val="en-US"/>
          </w:rPr>
          <w:t>commodity</w:t>
        </w:r>
        <w:r w:rsidR="005F5C38" w:rsidRPr="00FA5D8A">
          <w:rPr>
            <w:rStyle w:val="a3"/>
            <w:color w:val="auto"/>
            <w:u w:val="none"/>
          </w:rPr>
          <w:t>=</w:t>
        </w:r>
        <w:r w:rsidR="005F5C38" w:rsidRPr="00FA5D8A">
          <w:rPr>
            <w:rStyle w:val="a3"/>
            <w:color w:val="auto"/>
            <w:u w:val="none"/>
            <w:lang w:val="en-US"/>
          </w:rPr>
          <w:t>TOTAL</w:t>
        </w:r>
        <w:r w:rsidR="005F5C38" w:rsidRPr="00FA5D8A">
          <w:rPr>
            <w:rStyle w:val="a3"/>
            <w:color w:val="auto"/>
            <w:u w:val="none"/>
          </w:rPr>
          <w:t>&amp;</w:t>
        </w:r>
        <w:r w:rsidR="005F5C38" w:rsidRPr="00FA5D8A">
          <w:rPr>
            <w:rStyle w:val="a3"/>
            <w:color w:val="auto"/>
            <w:u w:val="none"/>
            <w:lang w:val="en-US"/>
          </w:rPr>
          <w:t>reporter</w:t>
        </w:r>
        <w:r w:rsidR="005F5C38" w:rsidRPr="00FA5D8A">
          <w:rPr>
            <w:rStyle w:val="a3"/>
            <w:color w:val="auto"/>
            <w:u w:val="none"/>
          </w:rPr>
          <w:t>=</w:t>
        </w:r>
        <w:r w:rsidR="005F5C38" w:rsidRPr="00FA5D8A">
          <w:rPr>
            <w:rStyle w:val="a3"/>
            <w:color w:val="auto"/>
            <w:u w:val="none"/>
            <w:lang w:val="en-US"/>
          </w:rPr>
          <w:t>Australia</w:t>
        </w:r>
        <w:r w:rsidR="005F5C38" w:rsidRPr="00FA5D8A">
          <w:rPr>
            <w:rStyle w:val="a3"/>
            <w:color w:val="auto"/>
            <w:u w:val="none"/>
          </w:rPr>
          <w:t>&amp;</w:t>
        </w:r>
        <w:r w:rsidR="005F5C38" w:rsidRPr="00FA5D8A">
          <w:rPr>
            <w:rStyle w:val="a3"/>
            <w:color w:val="auto"/>
            <w:u w:val="none"/>
            <w:lang w:val="en-US"/>
          </w:rPr>
          <w:t>trade</w:t>
        </w:r>
        <w:r w:rsidR="005F5C38" w:rsidRPr="00FA5D8A">
          <w:rPr>
            <w:rStyle w:val="a3"/>
            <w:color w:val="auto"/>
            <w:u w:val="none"/>
          </w:rPr>
          <w:t>_</w:t>
        </w:r>
        <w:r w:rsidR="005F5C38" w:rsidRPr="00FA5D8A">
          <w:rPr>
            <w:rStyle w:val="a3"/>
            <w:color w:val="auto"/>
            <w:u w:val="none"/>
            <w:lang w:val="en-US"/>
          </w:rPr>
          <w:t>flow</w:t>
        </w:r>
        <w:r w:rsidR="005F5C38" w:rsidRPr="00FA5D8A">
          <w:rPr>
            <w:rStyle w:val="a3"/>
            <w:color w:val="auto"/>
            <w:u w:val="none"/>
          </w:rPr>
          <w:t>=</w:t>
        </w:r>
        <w:r w:rsidR="005F5C38" w:rsidRPr="00FA5D8A">
          <w:rPr>
            <w:rStyle w:val="a3"/>
            <w:color w:val="auto"/>
            <w:u w:val="none"/>
            <w:lang w:val="en-US"/>
          </w:rPr>
          <w:t>Export</w:t>
        </w:r>
        <w:r w:rsidR="005F5C38" w:rsidRPr="00FA5D8A">
          <w:rPr>
            <w:rStyle w:val="a3"/>
            <w:color w:val="auto"/>
            <w:u w:val="none"/>
          </w:rPr>
          <w:t>,</w:t>
        </w:r>
        <w:r w:rsidR="005F5C38" w:rsidRPr="00FA5D8A">
          <w:rPr>
            <w:rStyle w:val="a3"/>
            <w:color w:val="auto"/>
            <w:u w:val="none"/>
            <w:lang w:val="en-US"/>
          </w:rPr>
          <w:t>Import</w:t>
        </w:r>
        <w:r w:rsidR="005F5C38" w:rsidRPr="00FA5D8A">
          <w:rPr>
            <w:rStyle w:val="a3"/>
            <w:color w:val="auto"/>
            <w:u w:val="none"/>
          </w:rPr>
          <w:t>&amp;</w:t>
        </w:r>
        <w:r w:rsidR="005F5C38" w:rsidRPr="00FA5D8A">
          <w:rPr>
            <w:rStyle w:val="a3"/>
            <w:color w:val="auto"/>
            <w:u w:val="none"/>
            <w:lang w:val="en-US"/>
          </w:rPr>
          <w:t>partner</w:t>
        </w:r>
        <w:r w:rsidR="005F5C38" w:rsidRPr="00FA5D8A">
          <w:rPr>
            <w:rStyle w:val="a3"/>
            <w:color w:val="auto"/>
            <w:u w:val="none"/>
          </w:rPr>
          <w:t>=</w:t>
        </w:r>
        <w:r w:rsidR="005F5C38" w:rsidRPr="00FA5D8A">
          <w:rPr>
            <w:rStyle w:val="a3"/>
            <w:color w:val="auto"/>
            <w:u w:val="none"/>
            <w:lang w:val="en-US"/>
          </w:rPr>
          <w:t>China</w:t>
        </w:r>
        <w:r w:rsidR="005F5C38" w:rsidRPr="00FA5D8A">
          <w:rPr>
            <w:rStyle w:val="a3"/>
            <w:color w:val="auto"/>
            <w:u w:val="none"/>
          </w:rPr>
          <w:t>,</w:t>
        </w:r>
        <w:r w:rsidR="005F5C38" w:rsidRPr="00FA5D8A">
          <w:rPr>
            <w:rStyle w:val="a3"/>
            <w:color w:val="auto"/>
            <w:u w:val="none"/>
            <w:lang w:val="en-US"/>
          </w:rPr>
          <w:t>World</w:t>
        </w:r>
        <w:r w:rsidR="005F5C38" w:rsidRPr="00FA5D8A">
          <w:rPr>
            <w:rStyle w:val="a3"/>
            <w:color w:val="auto"/>
            <w:u w:val="none"/>
          </w:rPr>
          <w:t>&amp;</w:t>
        </w:r>
        <w:r w:rsidR="005F5C38" w:rsidRPr="00FA5D8A">
          <w:rPr>
            <w:rStyle w:val="a3"/>
            <w:color w:val="auto"/>
            <w:u w:val="none"/>
            <w:lang w:val="en-US"/>
          </w:rPr>
          <w:t>indicator</w:t>
        </w:r>
        <w:r w:rsidR="005F5C38" w:rsidRPr="00FA5D8A">
          <w:rPr>
            <w:rStyle w:val="a3"/>
            <w:color w:val="auto"/>
            <w:u w:val="none"/>
          </w:rPr>
          <w:t>=</w:t>
        </w:r>
        <w:r w:rsidR="005F5C38" w:rsidRPr="00FA5D8A">
          <w:rPr>
            <w:rStyle w:val="a3"/>
            <w:color w:val="auto"/>
            <w:u w:val="none"/>
            <w:lang w:val="en-US"/>
          </w:rPr>
          <w:t>TV</w:t>
        </w:r>
        <w:r w:rsidR="005F5C38" w:rsidRPr="00FA5D8A">
          <w:rPr>
            <w:rStyle w:val="a3"/>
            <w:color w:val="auto"/>
            <w:u w:val="none"/>
          </w:rPr>
          <w:t>,</w:t>
        </w:r>
        <w:r w:rsidR="005F5C38" w:rsidRPr="00FA5D8A">
          <w:rPr>
            <w:rStyle w:val="a3"/>
            <w:color w:val="auto"/>
            <w:u w:val="none"/>
            <w:lang w:val="en-US"/>
          </w:rPr>
          <w:t>YoY</w:t>
        </w:r>
        <w:r w:rsidR="005F5C38" w:rsidRPr="00FA5D8A">
          <w:rPr>
            <w:rStyle w:val="a3"/>
            <w:color w:val="auto"/>
            <w:u w:val="none"/>
          </w:rPr>
          <w:t>&amp;</w:t>
        </w:r>
        <w:r w:rsidR="005F5C38" w:rsidRPr="00FA5D8A">
          <w:rPr>
            <w:rStyle w:val="a3"/>
            <w:color w:val="auto"/>
            <w:u w:val="none"/>
            <w:lang w:val="en-US"/>
          </w:rPr>
          <w:t>time</w:t>
        </w:r>
        <w:r w:rsidR="005F5C38" w:rsidRPr="00FA5D8A">
          <w:rPr>
            <w:rStyle w:val="a3"/>
            <w:color w:val="auto"/>
            <w:u w:val="none"/>
          </w:rPr>
          <w:t>_</w:t>
        </w:r>
        <w:r w:rsidR="005F5C38" w:rsidRPr="00FA5D8A">
          <w:rPr>
            <w:rStyle w:val="a3"/>
            <w:color w:val="auto"/>
            <w:u w:val="none"/>
            <w:lang w:val="en-US"/>
          </w:rPr>
          <w:t>period</w:t>
        </w:r>
        <w:r w:rsidR="005F5C38" w:rsidRPr="00FA5D8A">
          <w:rPr>
            <w:rStyle w:val="a3"/>
            <w:color w:val="auto"/>
            <w:u w:val="none"/>
          </w:rPr>
          <w:t>=2009,2010,2011,2012,2013,2014,2015,2016,2017,2018,2019,2020</w:t>
        </w:r>
      </w:hyperlink>
      <w:r w:rsidR="00D5486D" w:rsidRPr="00FA5D8A">
        <w:t>.</w:t>
      </w:r>
      <w:r w:rsidR="005F5C38" w:rsidRPr="00FA5D8A">
        <w:t xml:space="preserve"> </w:t>
      </w:r>
      <w:r w:rsidR="00D5486D" w:rsidRPr="00FA5D8A">
        <w:t>Д</w:t>
      </w:r>
      <w:r w:rsidR="005F5C38" w:rsidRPr="00FA5D8A">
        <w:t>ата</w:t>
      </w:r>
      <w:r w:rsidR="005F5C38" w:rsidRPr="00FA5D8A">
        <w:rPr>
          <w:lang w:val="en-US"/>
        </w:rPr>
        <w:t xml:space="preserve"> </w:t>
      </w:r>
      <w:r w:rsidR="005F5C38" w:rsidRPr="00FA5D8A">
        <w:t>обращения</w:t>
      </w:r>
      <w:r w:rsidR="005F5C38" w:rsidRPr="00FA5D8A">
        <w:rPr>
          <w:lang w:val="en-US"/>
        </w:rPr>
        <w:t>: 18.03.2021</w:t>
      </w:r>
      <w:r w:rsidR="004F0ABB" w:rsidRPr="00FA5D8A">
        <w:rPr>
          <w:lang w:val="en-US"/>
        </w:rPr>
        <w:t>.</w:t>
      </w:r>
    </w:p>
  </w:footnote>
  <w:footnote w:id="9">
    <w:p w14:paraId="75572899" w14:textId="57FD5B9B" w:rsidR="00343A42" w:rsidRPr="004F0ABB" w:rsidRDefault="00343A42" w:rsidP="00A5233B">
      <w:pPr>
        <w:pStyle w:val="a6"/>
        <w:jc w:val="both"/>
      </w:pPr>
      <w:r w:rsidRPr="00FA5D8A">
        <w:rPr>
          <w:rStyle w:val="a8"/>
        </w:rPr>
        <w:footnoteRef/>
      </w:r>
      <w:r w:rsidRPr="00FA5D8A">
        <w:rPr>
          <w:lang w:val="en-US"/>
        </w:rPr>
        <w:t xml:space="preserve"> Australia-China Business Awards // the Australian Chamber of Commerce in Shanghai.</w:t>
      </w:r>
      <w:r w:rsidRPr="00FA5D8A">
        <w:rPr>
          <w:spacing w:val="-1"/>
          <w:lang w:val="en-US"/>
        </w:rPr>
        <w:t xml:space="preserve"> </w:t>
      </w:r>
      <w:r w:rsidRPr="00FA5D8A">
        <w:rPr>
          <w:lang w:val="en-US"/>
        </w:rPr>
        <w:t xml:space="preserve">– URL: </w:t>
      </w:r>
      <w:hyperlink r:id="rId6" w:history="1">
        <w:r w:rsidRPr="00FA5D8A">
          <w:rPr>
            <w:rStyle w:val="a3"/>
            <w:color w:val="auto"/>
            <w:u w:val="none"/>
            <w:lang w:val="en-US"/>
          </w:rPr>
          <w:t>http://www.austcham-acba.com/about-acba-awards</w:t>
        </w:r>
      </w:hyperlink>
      <w:r w:rsidR="00D5486D" w:rsidRPr="00FA5D8A">
        <w:rPr>
          <w:lang w:val="en-US"/>
        </w:rPr>
        <w:t xml:space="preserve">. </w:t>
      </w:r>
      <w:r w:rsidR="00D5486D" w:rsidRPr="00FA5D8A">
        <w:t>Д</w:t>
      </w:r>
      <w:r w:rsidR="00A5233B" w:rsidRPr="00FA5D8A">
        <w:t>ата обращения</w:t>
      </w:r>
      <w:r w:rsidR="00AB7DC0" w:rsidRPr="00FA5D8A">
        <w:t xml:space="preserve"> </w:t>
      </w:r>
      <w:r w:rsidR="00A5233B" w:rsidRPr="00FA5D8A">
        <w:t>1</w:t>
      </w:r>
      <w:r w:rsidR="00AB7DC0" w:rsidRPr="00FA5D8A">
        <w:t>5.11</w:t>
      </w:r>
      <w:r w:rsidR="00A5233B" w:rsidRPr="00FA5D8A">
        <w:t>.2020</w:t>
      </w:r>
      <w:r w:rsidR="004F0ABB" w:rsidRPr="00FA5D8A">
        <w:t>.</w:t>
      </w:r>
    </w:p>
  </w:footnote>
  <w:footnote w:id="10">
    <w:p w14:paraId="38AE2635" w14:textId="2DB031FC" w:rsidR="00816E66" w:rsidRPr="003C3482" w:rsidRDefault="00816E66" w:rsidP="00816E66">
      <w:pPr>
        <w:pStyle w:val="a6"/>
        <w:jc w:val="both"/>
      </w:pPr>
      <w:r w:rsidRPr="00D5486D">
        <w:rPr>
          <w:rStyle w:val="a8"/>
        </w:rPr>
        <w:footnoteRef/>
      </w:r>
      <w:r w:rsidRPr="00D5486D">
        <w:t xml:space="preserve"> Яценко, Г. В. Австралия в «Азиатском веке»: отношения с КНР // Международный студенческий научный вестник. – 2016. – № 2. URL: </w:t>
      </w:r>
      <w:hyperlink r:id="rId7" w:history="1">
        <w:r w:rsidR="00D5486D" w:rsidRPr="00D5486D">
          <w:rPr>
            <w:rStyle w:val="a3"/>
            <w:color w:val="auto"/>
            <w:u w:val="none"/>
          </w:rPr>
          <w:t>http://www.eduherald.ru/ru/article/view?id=14677</w:t>
        </w:r>
      </w:hyperlink>
      <w:r w:rsidR="00D5486D" w:rsidRPr="00D5486D">
        <w:t>. Д</w:t>
      </w:r>
      <w:r w:rsidRPr="00D5486D">
        <w:t>ата</w:t>
      </w:r>
      <w:r w:rsidRPr="003C3482">
        <w:t xml:space="preserve"> </w:t>
      </w:r>
      <w:r w:rsidRPr="00D5486D">
        <w:t>обращения</w:t>
      </w:r>
      <w:r w:rsidRPr="003C3482">
        <w:t>:13.05.2020</w:t>
      </w:r>
      <w:r w:rsidR="004F0ABB" w:rsidRPr="003C3482">
        <w:t>.</w:t>
      </w:r>
    </w:p>
  </w:footnote>
  <w:footnote w:id="11">
    <w:p w14:paraId="2C3BF835" w14:textId="1E4B0E4F" w:rsidR="00773B3C" w:rsidRPr="00B40E8D" w:rsidRDefault="00773B3C" w:rsidP="00B40E8D">
      <w:pPr>
        <w:pStyle w:val="1"/>
        <w:shd w:val="clear" w:color="auto" w:fill="FFFFFF"/>
        <w:spacing w:before="0" w:beforeAutospacing="0" w:after="0" w:afterAutospacing="0"/>
        <w:jc w:val="both"/>
        <w:rPr>
          <w:rFonts w:eastAsiaTheme="minorEastAsia"/>
          <w:b w:val="0"/>
          <w:bCs w:val="0"/>
          <w:color w:val="000000" w:themeColor="text1"/>
          <w:sz w:val="20"/>
          <w:szCs w:val="20"/>
        </w:rPr>
      </w:pPr>
      <w:r w:rsidRPr="00033260">
        <w:rPr>
          <w:rStyle w:val="a8"/>
          <w:b w:val="0"/>
          <w:bCs w:val="0"/>
          <w:color w:val="000000" w:themeColor="text1"/>
          <w:sz w:val="20"/>
          <w:szCs w:val="20"/>
        </w:rPr>
        <w:footnoteRef/>
      </w:r>
      <w:r w:rsidRPr="00033260">
        <w:rPr>
          <w:b w:val="0"/>
          <w:bCs w:val="0"/>
          <w:color w:val="000000" w:themeColor="text1"/>
          <w:sz w:val="20"/>
          <w:szCs w:val="20"/>
          <w:lang w:val="en-US"/>
        </w:rPr>
        <w:t xml:space="preserve"> </w:t>
      </w:r>
      <w:r w:rsidR="00B40E8D" w:rsidRPr="00033260">
        <w:rPr>
          <w:b w:val="0"/>
          <w:bCs w:val="0"/>
          <w:color w:val="000000" w:themeColor="text1"/>
          <w:sz w:val="20"/>
          <w:szCs w:val="20"/>
          <w:lang w:val="en-US"/>
        </w:rPr>
        <w:t xml:space="preserve">Statistics on who invests in Australia. </w:t>
      </w:r>
      <w:r w:rsidR="00F94F66" w:rsidRPr="00F94F66">
        <w:rPr>
          <w:b w:val="0"/>
          <w:bCs w:val="0"/>
          <w:color w:val="000000" w:themeColor="text1"/>
          <w:sz w:val="20"/>
          <w:szCs w:val="20"/>
          <w:lang w:val="en-US"/>
        </w:rPr>
        <w:t xml:space="preserve">// Australian Government. </w:t>
      </w:r>
      <w:r w:rsidR="00B40E8D" w:rsidRPr="00033260">
        <w:rPr>
          <w:b w:val="0"/>
          <w:bCs w:val="0"/>
          <w:color w:val="000000" w:themeColor="text1"/>
          <w:sz w:val="20"/>
          <w:szCs w:val="20"/>
          <w:lang w:val="en-US"/>
        </w:rPr>
        <w:t>URL</w:t>
      </w:r>
      <w:r w:rsidR="00B40E8D" w:rsidRPr="00DC2E60">
        <w:rPr>
          <w:b w:val="0"/>
          <w:bCs w:val="0"/>
          <w:color w:val="000000" w:themeColor="text1"/>
          <w:sz w:val="20"/>
          <w:szCs w:val="20"/>
        </w:rPr>
        <w:t xml:space="preserve">: </w:t>
      </w:r>
      <w:hyperlink r:id="rId8" w:anchor="footnote-1" w:history="1">
        <w:r w:rsidR="00B40E8D" w:rsidRPr="00033260">
          <w:rPr>
            <w:rStyle w:val="a3"/>
            <w:b w:val="0"/>
            <w:bCs w:val="0"/>
            <w:color w:val="000000" w:themeColor="text1"/>
            <w:sz w:val="20"/>
            <w:szCs w:val="20"/>
            <w:u w:val="none"/>
            <w:lang w:val="en-US"/>
          </w:rPr>
          <w:t>https</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www</w:t>
        </w:r>
        <w:r w:rsidR="00B40E8D" w:rsidRPr="00DC2E60">
          <w:rPr>
            <w:rStyle w:val="a3"/>
            <w:b w:val="0"/>
            <w:bCs w:val="0"/>
            <w:color w:val="000000" w:themeColor="text1"/>
            <w:sz w:val="20"/>
            <w:szCs w:val="20"/>
            <w:u w:val="none"/>
          </w:rPr>
          <w:t>.</w:t>
        </w:r>
        <w:proofErr w:type="spellStart"/>
        <w:r w:rsidR="00B40E8D" w:rsidRPr="00033260">
          <w:rPr>
            <w:rStyle w:val="a3"/>
            <w:b w:val="0"/>
            <w:bCs w:val="0"/>
            <w:color w:val="000000" w:themeColor="text1"/>
            <w:sz w:val="20"/>
            <w:szCs w:val="20"/>
            <w:u w:val="none"/>
            <w:lang w:val="en-US"/>
          </w:rPr>
          <w:t>dfat</w:t>
        </w:r>
        <w:proofErr w:type="spellEnd"/>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gov</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au</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trade</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resource</w:t>
        </w:r>
        <w:r w:rsidR="00B40E8D" w:rsidRPr="00033260">
          <w:rPr>
            <w:rStyle w:val="a3"/>
            <w:b w:val="0"/>
            <w:bCs w:val="0"/>
            <w:color w:val="000000" w:themeColor="text1"/>
            <w:sz w:val="20"/>
            <w:szCs w:val="20"/>
            <w:u w:val="none"/>
            <w:lang w:val="en-US"/>
          </w:rPr>
          <w:t>s</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investment</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statis</w:t>
        </w:r>
        <w:r w:rsidR="00B40E8D" w:rsidRPr="00033260">
          <w:rPr>
            <w:rStyle w:val="a3"/>
            <w:b w:val="0"/>
            <w:bCs w:val="0"/>
            <w:color w:val="000000" w:themeColor="text1"/>
            <w:sz w:val="20"/>
            <w:szCs w:val="20"/>
            <w:u w:val="none"/>
            <w:lang w:val="en-US"/>
          </w:rPr>
          <w:t>t</w:t>
        </w:r>
        <w:r w:rsidR="00B40E8D" w:rsidRPr="00033260">
          <w:rPr>
            <w:rStyle w:val="a3"/>
            <w:b w:val="0"/>
            <w:bCs w:val="0"/>
            <w:color w:val="000000" w:themeColor="text1"/>
            <w:sz w:val="20"/>
            <w:szCs w:val="20"/>
            <w:u w:val="none"/>
            <w:lang w:val="en-US"/>
          </w:rPr>
          <w:t>ics</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statistics</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on</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who</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invests</w:t>
        </w:r>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in</w:t>
        </w:r>
        <w:r w:rsidR="00B40E8D" w:rsidRPr="00DC2E60">
          <w:rPr>
            <w:rStyle w:val="a3"/>
            <w:b w:val="0"/>
            <w:bCs w:val="0"/>
            <w:color w:val="000000" w:themeColor="text1"/>
            <w:sz w:val="20"/>
            <w:szCs w:val="20"/>
            <w:u w:val="none"/>
          </w:rPr>
          <w:t>-</w:t>
        </w:r>
        <w:proofErr w:type="spellStart"/>
        <w:r w:rsidR="00B40E8D" w:rsidRPr="00033260">
          <w:rPr>
            <w:rStyle w:val="a3"/>
            <w:b w:val="0"/>
            <w:bCs w:val="0"/>
            <w:color w:val="000000" w:themeColor="text1"/>
            <w:sz w:val="20"/>
            <w:szCs w:val="20"/>
            <w:u w:val="none"/>
            <w:lang w:val="en-US"/>
          </w:rPr>
          <w:t>australia</w:t>
        </w:r>
        <w:proofErr w:type="spellEnd"/>
        <w:r w:rsidR="00B40E8D" w:rsidRPr="00DC2E60">
          <w:rPr>
            <w:rStyle w:val="a3"/>
            <w:b w:val="0"/>
            <w:bCs w:val="0"/>
            <w:color w:val="000000" w:themeColor="text1"/>
            <w:sz w:val="20"/>
            <w:szCs w:val="20"/>
            <w:u w:val="none"/>
          </w:rPr>
          <w:t>#</w:t>
        </w:r>
        <w:r w:rsidR="00B40E8D" w:rsidRPr="00033260">
          <w:rPr>
            <w:rStyle w:val="a3"/>
            <w:b w:val="0"/>
            <w:bCs w:val="0"/>
            <w:color w:val="000000" w:themeColor="text1"/>
            <w:sz w:val="20"/>
            <w:szCs w:val="20"/>
            <w:u w:val="none"/>
            <w:lang w:val="en-US"/>
          </w:rPr>
          <w:t>footnote</w:t>
        </w:r>
        <w:r w:rsidR="00B40E8D" w:rsidRPr="00DC2E60">
          <w:rPr>
            <w:rStyle w:val="a3"/>
            <w:b w:val="0"/>
            <w:bCs w:val="0"/>
            <w:color w:val="000000" w:themeColor="text1"/>
            <w:sz w:val="20"/>
            <w:szCs w:val="20"/>
            <w:u w:val="none"/>
          </w:rPr>
          <w:t>-1</w:t>
        </w:r>
      </w:hyperlink>
      <w:r w:rsidR="009720C8" w:rsidRPr="00DC2E60">
        <w:rPr>
          <w:b w:val="0"/>
          <w:bCs w:val="0"/>
          <w:color w:val="000000" w:themeColor="text1"/>
          <w:sz w:val="20"/>
          <w:szCs w:val="20"/>
        </w:rPr>
        <w:t xml:space="preserve"> </w:t>
      </w:r>
      <w:r w:rsidR="009720C8" w:rsidRPr="00033260">
        <w:rPr>
          <w:b w:val="0"/>
          <w:bCs w:val="0"/>
          <w:color w:val="000000" w:themeColor="text1"/>
          <w:sz w:val="20"/>
          <w:szCs w:val="20"/>
        </w:rPr>
        <w:t>Д</w:t>
      </w:r>
      <w:r w:rsidR="00B40E8D" w:rsidRPr="00033260">
        <w:rPr>
          <w:b w:val="0"/>
          <w:bCs w:val="0"/>
          <w:color w:val="000000" w:themeColor="text1"/>
          <w:sz w:val="20"/>
          <w:szCs w:val="20"/>
        </w:rPr>
        <w:t>ата обращения:13.05.2020.</w:t>
      </w:r>
    </w:p>
  </w:footnote>
  <w:footnote w:id="12">
    <w:p w14:paraId="4BD42FFA" w14:textId="25F564F8" w:rsidR="00A5233B" w:rsidRPr="00A5233B" w:rsidRDefault="00A5233B" w:rsidP="00A5233B">
      <w:pPr>
        <w:pStyle w:val="a6"/>
        <w:jc w:val="both"/>
      </w:pPr>
      <w:r w:rsidRPr="00A5233B">
        <w:rPr>
          <w:rStyle w:val="a8"/>
        </w:rPr>
        <w:footnoteRef/>
      </w:r>
      <w:r w:rsidRPr="00A5233B">
        <w:t xml:space="preserve"> Кобзев A. Теория Дарвина. Как «паршивый порт» стал раздражителем в отношениях</w:t>
      </w:r>
      <w:r w:rsidRPr="00A5233B">
        <w:rPr>
          <w:spacing w:val="1"/>
        </w:rPr>
        <w:t xml:space="preserve"> </w:t>
      </w:r>
      <w:r w:rsidRPr="00A5233B">
        <w:t>КНР,</w:t>
      </w:r>
      <w:r w:rsidRPr="00A5233B">
        <w:rPr>
          <w:spacing w:val="1"/>
        </w:rPr>
        <w:t xml:space="preserve"> </w:t>
      </w:r>
      <w:r w:rsidRPr="00A5233B">
        <w:t>США</w:t>
      </w:r>
      <w:r w:rsidRPr="00A5233B">
        <w:rPr>
          <w:spacing w:val="1"/>
        </w:rPr>
        <w:t xml:space="preserve"> </w:t>
      </w:r>
      <w:r w:rsidRPr="00A5233B">
        <w:t>и</w:t>
      </w:r>
      <w:r w:rsidRPr="00A5233B">
        <w:rPr>
          <w:spacing w:val="1"/>
        </w:rPr>
        <w:t xml:space="preserve"> </w:t>
      </w:r>
      <w:r w:rsidRPr="00A5233B">
        <w:t>Австралии</w:t>
      </w:r>
      <w:r w:rsidRPr="00A5233B">
        <w:rPr>
          <w:spacing w:val="1"/>
        </w:rPr>
        <w:t xml:space="preserve"> </w:t>
      </w:r>
      <w:r w:rsidRPr="00A5233B">
        <w:t>//</w:t>
      </w:r>
      <w:r w:rsidRPr="00A5233B">
        <w:rPr>
          <w:spacing w:val="1"/>
        </w:rPr>
        <w:t xml:space="preserve"> </w:t>
      </w:r>
      <w:r w:rsidRPr="00A5233B">
        <w:t>Lenta.ru.</w:t>
      </w:r>
      <w:r w:rsidRPr="00A5233B">
        <w:rPr>
          <w:spacing w:val="1"/>
        </w:rPr>
        <w:t xml:space="preserve"> </w:t>
      </w:r>
      <w:r w:rsidRPr="00A5233B">
        <w:rPr>
          <w:lang w:val="en-US"/>
        </w:rPr>
        <w:t>URL</w:t>
      </w:r>
      <w:r w:rsidRPr="00A5233B">
        <w:t>:</w:t>
      </w:r>
      <w:r w:rsidRPr="00A5233B">
        <w:rPr>
          <w:spacing w:val="1"/>
        </w:rPr>
        <w:t xml:space="preserve"> </w:t>
      </w:r>
      <w:r w:rsidRPr="00A5233B">
        <w:t xml:space="preserve">https://lenta.ru/articles/2016/04/07/darwinport. </w:t>
      </w:r>
      <w:r>
        <w:rPr>
          <w:rFonts w:eastAsiaTheme="minorEastAsia"/>
          <w:lang w:eastAsia="zh-CN"/>
        </w:rPr>
        <w:t>Д</w:t>
      </w:r>
      <w:r w:rsidRPr="00816E66">
        <w:t>ата обращения:13.05.2020.</w:t>
      </w:r>
    </w:p>
  </w:footnote>
  <w:footnote w:id="13">
    <w:p w14:paraId="2904665E" w14:textId="02A0FB72" w:rsidR="003E2D4B" w:rsidRDefault="003E2D4B" w:rsidP="003E2D4B">
      <w:pPr>
        <w:pStyle w:val="a6"/>
        <w:jc w:val="both"/>
      </w:pPr>
      <w:r>
        <w:rPr>
          <w:rStyle w:val="a8"/>
        </w:rPr>
        <w:footnoteRef/>
      </w:r>
      <w:r>
        <w:t xml:space="preserve"> </w:t>
      </w:r>
      <w:r w:rsidRPr="00A5233B">
        <w:t xml:space="preserve">Яценко, Г.В. </w:t>
      </w:r>
      <w:r>
        <w:t>А</w:t>
      </w:r>
      <w:r w:rsidRPr="00A5233B">
        <w:t>встралия в «азиатском веке»: отношения с КНР // Международный студенческий научный вестник. – 2016. – № 2.; URL: http://www.eduherald.ru/ru/article/view?id=14677</w:t>
      </w:r>
      <w:r>
        <w:t>. Д</w:t>
      </w:r>
      <w:r w:rsidRPr="00A5233B">
        <w:t>ата обращения:13.05.2020</w:t>
      </w:r>
      <w:r w:rsidR="006B736A">
        <w:t>.</w:t>
      </w:r>
    </w:p>
  </w:footnote>
  <w:footnote w:id="14">
    <w:p w14:paraId="21C67631" w14:textId="3DF468FE" w:rsidR="0071641C" w:rsidRPr="00033260" w:rsidRDefault="0071641C" w:rsidP="0071641C">
      <w:pPr>
        <w:spacing w:after="0" w:line="240" w:lineRule="auto"/>
        <w:jc w:val="both"/>
        <w:rPr>
          <w:rFonts w:ascii="Times New Roman" w:hAnsi="Times New Roman" w:cs="Times New Roman"/>
          <w:sz w:val="20"/>
          <w:szCs w:val="20"/>
        </w:rPr>
      </w:pPr>
      <w:r w:rsidRPr="00033260">
        <w:rPr>
          <w:rFonts w:ascii="Times New Roman" w:hAnsi="Times New Roman" w:cs="Times New Roman"/>
          <w:sz w:val="16"/>
          <w:szCs w:val="16"/>
        </w:rPr>
        <w:footnoteRef/>
      </w:r>
      <w:r w:rsidRPr="00033260">
        <w:rPr>
          <w:rFonts w:ascii="Times New Roman" w:hAnsi="Times New Roman" w:cs="Times New Roman"/>
          <w:sz w:val="16"/>
          <w:szCs w:val="16"/>
        </w:rPr>
        <w:t xml:space="preserve"> </w:t>
      </w:r>
      <w:r w:rsidRPr="00033260">
        <w:rPr>
          <w:rFonts w:ascii="Times New Roman" w:hAnsi="Times New Roman" w:cs="Times New Roman"/>
          <w:sz w:val="20"/>
          <w:szCs w:val="20"/>
        </w:rPr>
        <w:t>Китайско-австралийское экономическое партнерство носит взаимовыгодный характер // ИА «</w:t>
      </w:r>
      <w:proofErr w:type="spellStart"/>
      <w:r w:rsidRPr="00033260">
        <w:rPr>
          <w:rFonts w:ascii="Times New Roman" w:hAnsi="Times New Roman" w:cs="Times New Roman"/>
          <w:sz w:val="20"/>
          <w:szCs w:val="20"/>
        </w:rPr>
        <w:t>Синьхуа</w:t>
      </w:r>
      <w:proofErr w:type="spellEnd"/>
      <w:r w:rsidRPr="00033260">
        <w:rPr>
          <w:rFonts w:ascii="Times New Roman" w:hAnsi="Times New Roman" w:cs="Times New Roman"/>
          <w:sz w:val="20"/>
          <w:szCs w:val="20"/>
        </w:rPr>
        <w:t xml:space="preserve"> новости». </w:t>
      </w:r>
      <w:r w:rsidRPr="00033260">
        <w:rPr>
          <w:rFonts w:ascii="Times New Roman" w:hAnsi="Times New Roman" w:cs="Times New Roman"/>
          <w:sz w:val="20"/>
          <w:szCs w:val="20"/>
          <w:lang w:val="en-US"/>
        </w:rPr>
        <w:t>URL</w:t>
      </w:r>
      <w:r w:rsidRPr="00033260">
        <w:rPr>
          <w:rFonts w:ascii="Times New Roman" w:hAnsi="Times New Roman" w:cs="Times New Roman"/>
          <w:sz w:val="20"/>
          <w:szCs w:val="20"/>
        </w:rPr>
        <w:t xml:space="preserve">: </w:t>
      </w:r>
      <w:r w:rsidRPr="00033260">
        <w:rPr>
          <w:rFonts w:ascii="Times New Roman" w:hAnsi="Times New Roman" w:cs="Times New Roman"/>
          <w:sz w:val="20"/>
          <w:szCs w:val="20"/>
          <w:lang w:val="en-US"/>
        </w:rPr>
        <w:t>http</w:t>
      </w:r>
      <w:r w:rsidRPr="00033260">
        <w:rPr>
          <w:rFonts w:ascii="Times New Roman" w:hAnsi="Times New Roman" w:cs="Times New Roman"/>
          <w:sz w:val="20"/>
          <w:szCs w:val="20"/>
        </w:rPr>
        <w:t>://</w:t>
      </w:r>
      <w:proofErr w:type="spellStart"/>
      <w:r w:rsidRPr="00033260">
        <w:rPr>
          <w:rFonts w:ascii="Times New Roman" w:hAnsi="Times New Roman" w:cs="Times New Roman"/>
          <w:sz w:val="20"/>
          <w:szCs w:val="20"/>
          <w:lang w:val="en-US"/>
        </w:rPr>
        <w:t>russian</w:t>
      </w:r>
      <w:proofErr w:type="spellEnd"/>
      <w:r w:rsidRPr="00033260">
        <w:rPr>
          <w:rFonts w:ascii="Times New Roman" w:hAnsi="Times New Roman" w:cs="Times New Roman"/>
          <w:sz w:val="20"/>
          <w:szCs w:val="20"/>
        </w:rPr>
        <w:t>.</w:t>
      </w:r>
      <w:r w:rsidRPr="00033260">
        <w:rPr>
          <w:rFonts w:ascii="Times New Roman" w:hAnsi="Times New Roman" w:cs="Times New Roman"/>
          <w:sz w:val="20"/>
          <w:szCs w:val="20"/>
          <w:lang w:val="en-US"/>
        </w:rPr>
        <w:t>news</w:t>
      </w:r>
      <w:r w:rsidRPr="00033260">
        <w:rPr>
          <w:rFonts w:ascii="Times New Roman" w:hAnsi="Times New Roman" w:cs="Times New Roman"/>
          <w:sz w:val="20"/>
          <w:szCs w:val="20"/>
        </w:rPr>
        <w:t>.</w:t>
      </w:r>
      <w:proofErr w:type="spellStart"/>
      <w:r w:rsidRPr="00033260">
        <w:rPr>
          <w:rFonts w:ascii="Times New Roman" w:hAnsi="Times New Roman" w:cs="Times New Roman"/>
          <w:sz w:val="20"/>
          <w:szCs w:val="20"/>
          <w:lang w:val="en-US"/>
        </w:rPr>
        <w:t>cn</w:t>
      </w:r>
      <w:proofErr w:type="spellEnd"/>
      <w:r w:rsidRPr="00033260">
        <w:rPr>
          <w:rFonts w:ascii="Times New Roman" w:hAnsi="Times New Roman" w:cs="Times New Roman"/>
          <w:sz w:val="20"/>
          <w:szCs w:val="20"/>
        </w:rPr>
        <w:t>/2017-03/24/</w:t>
      </w:r>
      <w:r w:rsidRPr="00033260">
        <w:rPr>
          <w:rFonts w:ascii="Times New Roman" w:hAnsi="Times New Roman" w:cs="Times New Roman"/>
          <w:sz w:val="20"/>
          <w:szCs w:val="20"/>
          <w:lang w:val="en-US"/>
        </w:rPr>
        <w:t>c</w:t>
      </w:r>
      <w:r w:rsidRPr="00033260">
        <w:rPr>
          <w:rFonts w:ascii="Times New Roman" w:hAnsi="Times New Roman" w:cs="Times New Roman"/>
          <w:sz w:val="20"/>
          <w:szCs w:val="20"/>
        </w:rPr>
        <w:t>_136154166.</w:t>
      </w:r>
      <w:r w:rsidRPr="00033260">
        <w:rPr>
          <w:rFonts w:ascii="Times New Roman" w:hAnsi="Times New Roman" w:cs="Times New Roman"/>
          <w:sz w:val="20"/>
          <w:szCs w:val="20"/>
          <w:lang w:val="en-US"/>
        </w:rPr>
        <w:t>htm</w:t>
      </w:r>
      <w:r w:rsidRPr="00033260">
        <w:rPr>
          <w:rFonts w:ascii="Times New Roman" w:hAnsi="Times New Roman" w:cs="Times New Roman"/>
          <w:sz w:val="20"/>
          <w:szCs w:val="20"/>
        </w:rPr>
        <w:t>. Дата обращения: 05.01.2021</w:t>
      </w:r>
      <w:r w:rsidR="00FE5A2F" w:rsidRPr="00033260">
        <w:rPr>
          <w:rFonts w:ascii="Times New Roman" w:hAnsi="Times New Roman" w:cs="Times New Roman"/>
          <w:sz w:val="20"/>
          <w:szCs w:val="20"/>
        </w:rPr>
        <w:t>.</w:t>
      </w:r>
    </w:p>
  </w:footnote>
  <w:footnote w:id="15">
    <w:p w14:paraId="7D5E987A" w14:textId="050CAE80" w:rsidR="00DA6B3B" w:rsidRPr="00FF7905" w:rsidRDefault="00DA6B3B" w:rsidP="00AF0CA6">
      <w:pPr>
        <w:spacing w:after="0" w:line="240" w:lineRule="auto"/>
        <w:jc w:val="both"/>
        <w:rPr>
          <w:rFonts w:ascii="Times New Roman" w:hAnsi="Times New Roman" w:cs="Times New Roman"/>
          <w:sz w:val="20"/>
          <w:szCs w:val="20"/>
        </w:rPr>
      </w:pPr>
      <w:r w:rsidRPr="00033260">
        <w:rPr>
          <w:rStyle w:val="a8"/>
          <w:rFonts w:ascii="Times New Roman" w:hAnsi="Times New Roman" w:cs="Times New Roman"/>
          <w:sz w:val="20"/>
          <w:szCs w:val="20"/>
        </w:rPr>
        <w:footnoteRef/>
      </w:r>
      <w:r w:rsidRPr="00033260">
        <w:rPr>
          <w:rFonts w:ascii="Times New Roman" w:hAnsi="Times New Roman" w:cs="Times New Roman"/>
          <w:sz w:val="20"/>
          <w:szCs w:val="20"/>
        </w:rPr>
        <w:t xml:space="preserve"> </w:t>
      </w:r>
      <w:r w:rsidR="00B06A98" w:rsidRPr="00033260">
        <w:rPr>
          <w:rFonts w:ascii="Times New Roman" w:hAnsi="Times New Roman" w:cs="Times New Roman"/>
          <w:sz w:val="20"/>
          <w:szCs w:val="20"/>
        </w:rPr>
        <w:t xml:space="preserve">Королёв А.С. На восточном фронте есть перемены: что означает подписание </w:t>
      </w:r>
      <w:proofErr w:type="gramStart"/>
      <w:r w:rsidR="00B06A98" w:rsidRPr="00033260">
        <w:rPr>
          <w:rFonts w:ascii="Times New Roman" w:hAnsi="Times New Roman" w:cs="Times New Roman"/>
          <w:sz w:val="20"/>
          <w:szCs w:val="20"/>
        </w:rPr>
        <w:t>ВРЭП?/</w:t>
      </w:r>
      <w:proofErr w:type="gramEnd"/>
      <w:r w:rsidR="00B06A98" w:rsidRPr="00033260">
        <w:rPr>
          <w:rFonts w:ascii="Times New Roman" w:hAnsi="Times New Roman" w:cs="Times New Roman"/>
          <w:sz w:val="20"/>
          <w:szCs w:val="20"/>
        </w:rPr>
        <w:t xml:space="preserve">/ </w:t>
      </w:r>
      <w:r w:rsidR="00AF0CA6" w:rsidRPr="00033260">
        <w:rPr>
          <w:rFonts w:ascii="Times New Roman" w:hAnsi="Times New Roman" w:cs="Times New Roman"/>
          <w:sz w:val="20"/>
          <w:szCs w:val="20"/>
        </w:rPr>
        <w:t>Россия в глобальной политике</w:t>
      </w:r>
      <w:r w:rsidR="00952390" w:rsidRPr="00033260">
        <w:rPr>
          <w:rFonts w:ascii="Times New Roman" w:hAnsi="Times New Roman" w:cs="Times New Roman"/>
          <w:sz w:val="20"/>
          <w:szCs w:val="20"/>
        </w:rPr>
        <w:t>.</w:t>
      </w:r>
      <w:r w:rsidR="00AF0CA6" w:rsidRPr="00033260">
        <w:rPr>
          <w:rFonts w:ascii="Times New Roman" w:hAnsi="Times New Roman" w:cs="Times New Roman"/>
          <w:sz w:val="20"/>
          <w:szCs w:val="20"/>
        </w:rPr>
        <w:t xml:space="preserve"> </w:t>
      </w:r>
      <w:r w:rsidR="00AF0CA6" w:rsidRPr="00033260">
        <w:rPr>
          <w:rFonts w:ascii="Times New Roman" w:hAnsi="Times New Roman" w:cs="Times New Roman"/>
          <w:sz w:val="20"/>
          <w:szCs w:val="20"/>
          <w:lang w:val="en-US"/>
        </w:rPr>
        <w:t>URL</w:t>
      </w:r>
      <w:r w:rsidR="00AF0CA6" w:rsidRPr="00033260">
        <w:rPr>
          <w:rFonts w:ascii="Times New Roman" w:hAnsi="Times New Roman" w:cs="Times New Roman"/>
          <w:sz w:val="20"/>
          <w:szCs w:val="20"/>
        </w:rPr>
        <w:t xml:space="preserve">: </w:t>
      </w:r>
      <w:hyperlink r:id="rId9" w:history="1">
        <w:r w:rsidR="00AF0CA6" w:rsidRPr="00033260">
          <w:rPr>
            <w:rStyle w:val="a3"/>
            <w:rFonts w:ascii="Times New Roman" w:hAnsi="Times New Roman" w:cs="Times New Roman"/>
            <w:color w:val="auto"/>
            <w:sz w:val="20"/>
            <w:szCs w:val="20"/>
            <w:u w:val="none"/>
            <w:lang w:val="en-US"/>
          </w:rPr>
          <w:t>https</w:t>
        </w:r>
        <w:r w:rsidR="00AF0CA6" w:rsidRPr="00033260">
          <w:rPr>
            <w:rStyle w:val="a3"/>
            <w:rFonts w:ascii="Times New Roman" w:hAnsi="Times New Roman" w:cs="Times New Roman"/>
            <w:color w:val="auto"/>
            <w:sz w:val="20"/>
            <w:szCs w:val="20"/>
            <w:u w:val="none"/>
          </w:rPr>
          <w:t>://</w:t>
        </w:r>
        <w:proofErr w:type="spellStart"/>
        <w:r w:rsidR="00AF0CA6" w:rsidRPr="00033260">
          <w:rPr>
            <w:rStyle w:val="a3"/>
            <w:rFonts w:ascii="Times New Roman" w:hAnsi="Times New Roman" w:cs="Times New Roman"/>
            <w:color w:val="auto"/>
            <w:sz w:val="20"/>
            <w:szCs w:val="20"/>
            <w:u w:val="none"/>
            <w:lang w:val="en-US"/>
          </w:rPr>
          <w:t>globalaffairs</w:t>
        </w:r>
        <w:proofErr w:type="spellEnd"/>
        <w:r w:rsidR="00AF0CA6" w:rsidRPr="00033260">
          <w:rPr>
            <w:rStyle w:val="a3"/>
            <w:rFonts w:ascii="Times New Roman" w:hAnsi="Times New Roman" w:cs="Times New Roman"/>
            <w:color w:val="auto"/>
            <w:sz w:val="20"/>
            <w:szCs w:val="20"/>
            <w:u w:val="none"/>
          </w:rPr>
          <w:t>.</w:t>
        </w:r>
        <w:proofErr w:type="spellStart"/>
        <w:r w:rsidR="00AF0CA6" w:rsidRPr="00033260">
          <w:rPr>
            <w:rStyle w:val="a3"/>
            <w:rFonts w:ascii="Times New Roman" w:hAnsi="Times New Roman" w:cs="Times New Roman"/>
            <w:color w:val="auto"/>
            <w:sz w:val="20"/>
            <w:szCs w:val="20"/>
            <w:u w:val="none"/>
            <w:lang w:val="en-US"/>
          </w:rPr>
          <w:t>ru</w:t>
        </w:r>
        <w:proofErr w:type="spellEnd"/>
        <w:r w:rsidR="00AF0CA6" w:rsidRPr="00033260">
          <w:rPr>
            <w:rStyle w:val="a3"/>
            <w:rFonts w:ascii="Times New Roman" w:hAnsi="Times New Roman" w:cs="Times New Roman"/>
            <w:color w:val="auto"/>
            <w:sz w:val="20"/>
            <w:szCs w:val="20"/>
            <w:u w:val="none"/>
          </w:rPr>
          <w:t>/</w:t>
        </w:r>
        <w:r w:rsidR="00AF0CA6" w:rsidRPr="00033260">
          <w:rPr>
            <w:rStyle w:val="a3"/>
            <w:rFonts w:ascii="Times New Roman" w:hAnsi="Times New Roman" w:cs="Times New Roman"/>
            <w:color w:val="auto"/>
            <w:sz w:val="20"/>
            <w:szCs w:val="20"/>
            <w:u w:val="none"/>
            <w:lang w:val="en-US"/>
          </w:rPr>
          <w:t>articles</w:t>
        </w:r>
        <w:r w:rsidR="00AF0CA6" w:rsidRPr="00033260">
          <w:rPr>
            <w:rStyle w:val="a3"/>
            <w:rFonts w:ascii="Times New Roman" w:hAnsi="Times New Roman" w:cs="Times New Roman"/>
            <w:color w:val="auto"/>
            <w:sz w:val="20"/>
            <w:szCs w:val="20"/>
            <w:u w:val="none"/>
          </w:rPr>
          <w:t>/</w:t>
        </w:r>
        <w:proofErr w:type="spellStart"/>
        <w:r w:rsidR="00AF0CA6" w:rsidRPr="00033260">
          <w:rPr>
            <w:rStyle w:val="a3"/>
            <w:rFonts w:ascii="Times New Roman" w:hAnsi="Times New Roman" w:cs="Times New Roman"/>
            <w:color w:val="auto"/>
            <w:sz w:val="20"/>
            <w:szCs w:val="20"/>
            <w:u w:val="none"/>
            <w:lang w:val="en-US"/>
          </w:rPr>
          <w:t>na</w:t>
        </w:r>
        <w:proofErr w:type="spellEnd"/>
        <w:r w:rsidR="00AF0CA6" w:rsidRPr="00033260">
          <w:rPr>
            <w:rStyle w:val="a3"/>
            <w:rFonts w:ascii="Times New Roman" w:hAnsi="Times New Roman" w:cs="Times New Roman"/>
            <w:color w:val="auto"/>
            <w:sz w:val="20"/>
            <w:szCs w:val="20"/>
            <w:u w:val="none"/>
          </w:rPr>
          <w:t>-</w:t>
        </w:r>
        <w:proofErr w:type="spellStart"/>
        <w:r w:rsidR="00AF0CA6" w:rsidRPr="00033260">
          <w:rPr>
            <w:rStyle w:val="a3"/>
            <w:rFonts w:ascii="Times New Roman" w:hAnsi="Times New Roman" w:cs="Times New Roman"/>
            <w:color w:val="auto"/>
            <w:sz w:val="20"/>
            <w:szCs w:val="20"/>
            <w:u w:val="none"/>
            <w:lang w:val="en-US"/>
          </w:rPr>
          <w:t>vostochnom</w:t>
        </w:r>
        <w:proofErr w:type="spellEnd"/>
        <w:r w:rsidR="00AF0CA6" w:rsidRPr="00033260">
          <w:rPr>
            <w:rStyle w:val="a3"/>
            <w:rFonts w:ascii="Times New Roman" w:hAnsi="Times New Roman" w:cs="Times New Roman"/>
            <w:color w:val="auto"/>
            <w:sz w:val="20"/>
            <w:szCs w:val="20"/>
            <w:u w:val="none"/>
          </w:rPr>
          <w:t>-</w:t>
        </w:r>
        <w:proofErr w:type="spellStart"/>
        <w:r w:rsidR="00AF0CA6" w:rsidRPr="00033260">
          <w:rPr>
            <w:rStyle w:val="a3"/>
            <w:rFonts w:ascii="Times New Roman" w:hAnsi="Times New Roman" w:cs="Times New Roman"/>
            <w:color w:val="auto"/>
            <w:sz w:val="20"/>
            <w:szCs w:val="20"/>
            <w:u w:val="none"/>
            <w:lang w:val="en-US"/>
          </w:rPr>
          <w:t>fronte</w:t>
        </w:r>
        <w:proofErr w:type="spellEnd"/>
        <w:r w:rsidR="00AF0CA6" w:rsidRPr="00033260">
          <w:rPr>
            <w:rStyle w:val="a3"/>
            <w:rFonts w:ascii="Times New Roman" w:hAnsi="Times New Roman" w:cs="Times New Roman"/>
            <w:color w:val="auto"/>
            <w:sz w:val="20"/>
            <w:szCs w:val="20"/>
            <w:u w:val="none"/>
          </w:rPr>
          <w:t>-</w:t>
        </w:r>
        <w:proofErr w:type="spellStart"/>
        <w:r w:rsidR="00AF0CA6" w:rsidRPr="00033260">
          <w:rPr>
            <w:rStyle w:val="a3"/>
            <w:rFonts w:ascii="Times New Roman" w:hAnsi="Times New Roman" w:cs="Times New Roman"/>
            <w:color w:val="auto"/>
            <w:sz w:val="20"/>
            <w:szCs w:val="20"/>
            <w:u w:val="none"/>
            <w:lang w:val="en-US"/>
          </w:rPr>
          <w:t>peremeny</w:t>
        </w:r>
        <w:proofErr w:type="spellEnd"/>
        <w:r w:rsidR="00AF0CA6" w:rsidRPr="00033260">
          <w:rPr>
            <w:rStyle w:val="a3"/>
            <w:rFonts w:ascii="Times New Roman" w:hAnsi="Times New Roman" w:cs="Times New Roman"/>
            <w:color w:val="auto"/>
            <w:sz w:val="20"/>
            <w:szCs w:val="20"/>
            <w:u w:val="none"/>
          </w:rPr>
          <w:t>/</w:t>
        </w:r>
      </w:hyperlink>
      <w:r w:rsidR="00AF0CA6" w:rsidRPr="00033260">
        <w:rPr>
          <w:rFonts w:ascii="Times New Roman" w:hAnsi="Times New Roman" w:cs="Times New Roman"/>
          <w:sz w:val="20"/>
          <w:szCs w:val="20"/>
        </w:rPr>
        <w:t xml:space="preserve"> Дата обращения: 05.01.2021.</w:t>
      </w:r>
    </w:p>
  </w:footnote>
  <w:footnote w:id="16">
    <w:p w14:paraId="6514177F" w14:textId="7D275CC7" w:rsidR="00DA6B3B" w:rsidRPr="00760929" w:rsidRDefault="00DA6B3B" w:rsidP="00760929">
      <w:pPr>
        <w:spacing w:after="0" w:line="240" w:lineRule="auto"/>
        <w:jc w:val="both"/>
        <w:rPr>
          <w:rFonts w:ascii="Times New Roman" w:hAnsi="Times New Roman" w:cs="Times New Roman"/>
          <w:sz w:val="20"/>
          <w:szCs w:val="20"/>
        </w:rPr>
      </w:pPr>
      <w:r w:rsidRPr="00033260">
        <w:rPr>
          <w:rStyle w:val="a8"/>
        </w:rPr>
        <w:footnoteRef/>
      </w:r>
      <w:r w:rsidRPr="00033260">
        <w:t xml:space="preserve"> </w:t>
      </w:r>
      <w:r w:rsidR="00760929" w:rsidRPr="00033260">
        <w:rPr>
          <w:rFonts w:ascii="Times New Roman" w:hAnsi="Times New Roman" w:cs="Times New Roman"/>
          <w:sz w:val="20"/>
          <w:szCs w:val="20"/>
        </w:rPr>
        <w:t xml:space="preserve">Королёв А.С. На восточном фронте есть перемены: что означает подписание </w:t>
      </w:r>
      <w:proofErr w:type="gramStart"/>
      <w:r w:rsidR="00760929" w:rsidRPr="00033260">
        <w:rPr>
          <w:rFonts w:ascii="Times New Roman" w:hAnsi="Times New Roman" w:cs="Times New Roman"/>
          <w:sz w:val="20"/>
          <w:szCs w:val="20"/>
        </w:rPr>
        <w:t>ВРЭП?/</w:t>
      </w:r>
      <w:proofErr w:type="gramEnd"/>
      <w:r w:rsidR="00760929" w:rsidRPr="00033260">
        <w:rPr>
          <w:rFonts w:ascii="Times New Roman" w:hAnsi="Times New Roman" w:cs="Times New Roman"/>
          <w:sz w:val="20"/>
          <w:szCs w:val="20"/>
        </w:rPr>
        <w:t xml:space="preserve">/ Россия в глобальной политике. </w:t>
      </w:r>
      <w:r w:rsidR="00760929" w:rsidRPr="00033260">
        <w:rPr>
          <w:rFonts w:ascii="Times New Roman" w:hAnsi="Times New Roman" w:cs="Times New Roman"/>
          <w:sz w:val="20"/>
          <w:szCs w:val="20"/>
          <w:lang w:val="en-US"/>
        </w:rPr>
        <w:t>URL</w:t>
      </w:r>
      <w:r w:rsidR="00760929" w:rsidRPr="00033260">
        <w:rPr>
          <w:rFonts w:ascii="Times New Roman" w:hAnsi="Times New Roman" w:cs="Times New Roman"/>
          <w:sz w:val="20"/>
          <w:szCs w:val="20"/>
        </w:rPr>
        <w:t xml:space="preserve">: </w:t>
      </w:r>
      <w:hyperlink r:id="rId10" w:history="1">
        <w:r w:rsidR="00760929" w:rsidRPr="00033260">
          <w:rPr>
            <w:rStyle w:val="a3"/>
            <w:rFonts w:ascii="Times New Roman" w:hAnsi="Times New Roman" w:cs="Times New Roman"/>
            <w:color w:val="auto"/>
            <w:sz w:val="20"/>
            <w:szCs w:val="20"/>
            <w:lang w:val="en-US"/>
          </w:rPr>
          <w:t>https</w:t>
        </w:r>
        <w:r w:rsidR="00760929" w:rsidRPr="00033260">
          <w:rPr>
            <w:rStyle w:val="a3"/>
            <w:rFonts w:ascii="Times New Roman" w:hAnsi="Times New Roman" w:cs="Times New Roman"/>
            <w:color w:val="auto"/>
            <w:sz w:val="20"/>
            <w:szCs w:val="20"/>
          </w:rPr>
          <w:t>://</w:t>
        </w:r>
        <w:proofErr w:type="spellStart"/>
        <w:r w:rsidR="00760929" w:rsidRPr="00033260">
          <w:rPr>
            <w:rStyle w:val="a3"/>
            <w:rFonts w:ascii="Times New Roman" w:hAnsi="Times New Roman" w:cs="Times New Roman"/>
            <w:color w:val="auto"/>
            <w:sz w:val="20"/>
            <w:szCs w:val="20"/>
            <w:lang w:val="en-US"/>
          </w:rPr>
          <w:t>globalaffairs</w:t>
        </w:r>
        <w:proofErr w:type="spellEnd"/>
        <w:r w:rsidR="00760929" w:rsidRPr="00033260">
          <w:rPr>
            <w:rStyle w:val="a3"/>
            <w:rFonts w:ascii="Times New Roman" w:hAnsi="Times New Roman" w:cs="Times New Roman"/>
            <w:color w:val="auto"/>
            <w:sz w:val="20"/>
            <w:szCs w:val="20"/>
          </w:rPr>
          <w:t>.</w:t>
        </w:r>
        <w:proofErr w:type="spellStart"/>
        <w:r w:rsidR="00760929" w:rsidRPr="00033260">
          <w:rPr>
            <w:rStyle w:val="a3"/>
            <w:rFonts w:ascii="Times New Roman" w:hAnsi="Times New Roman" w:cs="Times New Roman"/>
            <w:color w:val="auto"/>
            <w:sz w:val="20"/>
            <w:szCs w:val="20"/>
            <w:lang w:val="en-US"/>
          </w:rPr>
          <w:t>ru</w:t>
        </w:r>
        <w:proofErr w:type="spellEnd"/>
        <w:r w:rsidR="00760929" w:rsidRPr="00033260">
          <w:rPr>
            <w:rStyle w:val="a3"/>
            <w:rFonts w:ascii="Times New Roman" w:hAnsi="Times New Roman" w:cs="Times New Roman"/>
            <w:color w:val="auto"/>
            <w:sz w:val="20"/>
            <w:szCs w:val="20"/>
          </w:rPr>
          <w:t>/</w:t>
        </w:r>
        <w:r w:rsidR="00760929" w:rsidRPr="00033260">
          <w:rPr>
            <w:rStyle w:val="a3"/>
            <w:rFonts w:ascii="Times New Roman" w:hAnsi="Times New Roman" w:cs="Times New Roman"/>
            <w:color w:val="auto"/>
            <w:sz w:val="20"/>
            <w:szCs w:val="20"/>
            <w:lang w:val="en-US"/>
          </w:rPr>
          <w:t>articles</w:t>
        </w:r>
        <w:r w:rsidR="00760929" w:rsidRPr="00033260">
          <w:rPr>
            <w:rStyle w:val="a3"/>
            <w:rFonts w:ascii="Times New Roman" w:hAnsi="Times New Roman" w:cs="Times New Roman"/>
            <w:color w:val="auto"/>
            <w:sz w:val="20"/>
            <w:szCs w:val="20"/>
          </w:rPr>
          <w:t>/</w:t>
        </w:r>
        <w:proofErr w:type="spellStart"/>
        <w:r w:rsidR="00760929" w:rsidRPr="00033260">
          <w:rPr>
            <w:rStyle w:val="a3"/>
            <w:rFonts w:ascii="Times New Roman" w:hAnsi="Times New Roman" w:cs="Times New Roman"/>
            <w:color w:val="auto"/>
            <w:sz w:val="20"/>
            <w:szCs w:val="20"/>
            <w:lang w:val="en-US"/>
          </w:rPr>
          <w:t>na</w:t>
        </w:r>
        <w:proofErr w:type="spellEnd"/>
        <w:r w:rsidR="00760929" w:rsidRPr="00033260">
          <w:rPr>
            <w:rStyle w:val="a3"/>
            <w:rFonts w:ascii="Times New Roman" w:hAnsi="Times New Roman" w:cs="Times New Roman"/>
            <w:color w:val="auto"/>
            <w:sz w:val="20"/>
            <w:szCs w:val="20"/>
          </w:rPr>
          <w:t>-</w:t>
        </w:r>
        <w:proofErr w:type="spellStart"/>
        <w:r w:rsidR="00760929" w:rsidRPr="00033260">
          <w:rPr>
            <w:rStyle w:val="a3"/>
            <w:rFonts w:ascii="Times New Roman" w:hAnsi="Times New Roman" w:cs="Times New Roman"/>
            <w:color w:val="auto"/>
            <w:sz w:val="20"/>
            <w:szCs w:val="20"/>
            <w:lang w:val="en-US"/>
          </w:rPr>
          <w:t>vostochnom</w:t>
        </w:r>
        <w:proofErr w:type="spellEnd"/>
        <w:r w:rsidR="00760929" w:rsidRPr="00033260">
          <w:rPr>
            <w:rStyle w:val="a3"/>
            <w:rFonts w:ascii="Times New Roman" w:hAnsi="Times New Roman" w:cs="Times New Roman"/>
            <w:color w:val="auto"/>
            <w:sz w:val="20"/>
            <w:szCs w:val="20"/>
          </w:rPr>
          <w:t>-</w:t>
        </w:r>
        <w:proofErr w:type="spellStart"/>
        <w:r w:rsidR="00760929" w:rsidRPr="00033260">
          <w:rPr>
            <w:rStyle w:val="a3"/>
            <w:rFonts w:ascii="Times New Roman" w:hAnsi="Times New Roman" w:cs="Times New Roman"/>
            <w:color w:val="auto"/>
            <w:sz w:val="20"/>
            <w:szCs w:val="20"/>
            <w:lang w:val="en-US"/>
          </w:rPr>
          <w:t>fronte</w:t>
        </w:r>
        <w:proofErr w:type="spellEnd"/>
        <w:r w:rsidR="00760929" w:rsidRPr="00033260">
          <w:rPr>
            <w:rStyle w:val="a3"/>
            <w:rFonts w:ascii="Times New Roman" w:hAnsi="Times New Roman" w:cs="Times New Roman"/>
            <w:color w:val="auto"/>
            <w:sz w:val="20"/>
            <w:szCs w:val="20"/>
          </w:rPr>
          <w:t>-</w:t>
        </w:r>
        <w:proofErr w:type="spellStart"/>
        <w:r w:rsidR="00760929" w:rsidRPr="00033260">
          <w:rPr>
            <w:rStyle w:val="a3"/>
            <w:rFonts w:ascii="Times New Roman" w:hAnsi="Times New Roman" w:cs="Times New Roman"/>
            <w:color w:val="auto"/>
            <w:sz w:val="20"/>
            <w:szCs w:val="20"/>
            <w:lang w:val="en-US"/>
          </w:rPr>
          <w:t>peremeny</w:t>
        </w:r>
        <w:proofErr w:type="spellEnd"/>
        <w:r w:rsidR="00760929" w:rsidRPr="00033260">
          <w:rPr>
            <w:rStyle w:val="a3"/>
            <w:rFonts w:ascii="Times New Roman" w:hAnsi="Times New Roman" w:cs="Times New Roman"/>
            <w:color w:val="auto"/>
            <w:sz w:val="20"/>
            <w:szCs w:val="20"/>
          </w:rPr>
          <w:t>/</w:t>
        </w:r>
      </w:hyperlink>
      <w:r w:rsidR="00760929" w:rsidRPr="00033260">
        <w:rPr>
          <w:rFonts w:ascii="Times New Roman" w:hAnsi="Times New Roman" w:cs="Times New Roman"/>
          <w:sz w:val="20"/>
          <w:szCs w:val="20"/>
        </w:rPr>
        <w:t xml:space="preserve"> Дата обращения: 05.01.2021.</w:t>
      </w:r>
    </w:p>
  </w:footnote>
  <w:footnote w:id="17">
    <w:p w14:paraId="332604BB" w14:textId="4FB4C4F4" w:rsidR="00962291" w:rsidRPr="00697D4C" w:rsidRDefault="00962291" w:rsidP="00962291">
      <w:pPr>
        <w:pStyle w:val="a6"/>
        <w:jc w:val="both"/>
      </w:pPr>
      <w:r w:rsidRPr="00697D4C">
        <w:rPr>
          <w:rStyle w:val="a8"/>
        </w:rPr>
        <w:footnoteRef/>
      </w:r>
      <w:r w:rsidRPr="0071641C">
        <w:t xml:space="preserve"> </w:t>
      </w:r>
      <w:proofErr w:type="spellStart"/>
      <w:r w:rsidRPr="00697D4C">
        <w:t>Шану</w:t>
      </w:r>
      <w:proofErr w:type="spellEnd"/>
      <w:r w:rsidRPr="0071641C">
        <w:t xml:space="preserve"> </w:t>
      </w:r>
      <w:proofErr w:type="spellStart"/>
      <w:r w:rsidRPr="00697D4C">
        <w:t>бу</w:t>
      </w:r>
      <w:proofErr w:type="spellEnd"/>
      <w:r w:rsidRPr="0071641C">
        <w:t xml:space="preserve"> </w:t>
      </w:r>
      <w:proofErr w:type="spellStart"/>
      <w:r w:rsidRPr="00697D4C">
        <w:t>гоцзи</w:t>
      </w:r>
      <w:proofErr w:type="spellEnd"/>
      <w:r w:rsidRPr="0071641C">
        <w:t xml:space="preserve"> </w:t>
      </w:r>
      <w:proofErr w:type="spellStart"/>
      <w:r w:rsidRPr="00697D4C">
        <w:t>сы</w:t>
      </w:r>
      <w:proofErr w:type="spellEnd"/>
      <w:r w:rsidRPr="0071641C">
        <w:t xml:space="preserve"> </w:t>
      </w:r>
      <w:proofErr w:type="spellStart"/>
      <w:r w:rsidRPr="00697D4C">
        <w:t>фуцзэ</w:t>
      </w:r>
      <w:proofErr w:type="spellEnd"/>
      <w:r w:rsidRPr="0071641C">
        <w:t xml:space="preserve"> </w:t>
      </w:r>
      <w:proofErr w:type="spellStart"/>
      <w:r w:rsidRPr="00697D4C">
        <w:t>тунчжи</w:t>
      </w:r>
      <w:proofErr w:type="spellEnd"/>
      <w:r w:rsidRPr="0071641C">
        <w:t xml:space="preserve"> </w:t>
      </w:r>
      <w:proofErr w:type="spellStart"/>
      <w:r w:rsidRPr="00697D4C">
        <w:t>цзеду</w:t>
      </w:r>
      <w:proofErr w:type="spellEnd"/>
      <w:r w:rsidRPr="0071641C">
        <w:t xml:space="preserve"> “</w:t>
      </w:r>
      <w:proofErr w:type="spellStart"/>
      <w:r w:rsidRPr="00697D4C">
        <w:t>Цюйюй</w:t>
      </w:r>
      <w:proofErr w:type="spellEnd"/>
      <w:r w:rsidRPr="0071641C">
        <w:t xml:space="preserve"> </w:t>
      </w:r>
      <w:proofErr w:type="spellStart"/>
      <w:r w:rsidRPr="00697D4C">
        <w:t>цюаньмянь</w:t>
      </w:r>
      <w:proofErr w:type="spellEnd"/>
      <w:r w:rsidRPr="0071641C">
        <w:t xml:space="preserve"> </w:t>
      </w:r>
      <w:proofErr w:type="spellStart"/>
      <w:r w:rsidRPr="00697D4C">
        <w:t>цзинцзи</w:t>
      </w:r>
      <w:proofErr w:type="spellEnd"/>
      <w:r w:rsidRPr="0071641C">
        <w:t xml:space="preserve"> </w:t>
      </w:r>
      <w:proofErr w:type="spellStart"/>
      <w:r w:rsidRPr="00697D4C">
        <w:t>хобань</w:t>
      </w:r>
      <w:proofErr w:type="spellEnd"/>
      <w:r w:rsidRPr="0071641C">
        <w:t xml:space="preserve"> </w:t>
      </w:r>
      <w:proofErr w:type="spellStart"/>
      <w:r w:rsidRPr="00697D4C">
        <w:t>гуаньси</w:t>
      </w:r>
      <w:proofErr w:type="spellEnd"/>
      <w:r w:rsidRPr="0071641C">
        <w:t xml:space="preserve"> </w:t>
      </w:r>
      <w:r w:rsidRPr="00697D4C">
        <w:t>седин</w:t>
      </w:r>
      <w:r w:rsidRPr="0071641C">
        <w:t>” [</w:t>
      </w:r>
      <w:r w:rsidRPr="00697D4C">
        <w:rPr>
          <w:rFonts w:eastAsia="SimSun"/>
        </w:rPr>
        <w:t>商务部国际司负责同志解读《区域全面经济伙伴关系协定》</w:t>
      </w:r>
      <w:r w:rsidRPr="0071641C">
        <w:rPr>
          <w:rFonts w:eastAsia="SimSun"/>
        </w:rPr>
        <w:t>（</w:t>
      </w:r>
      <w:r w:rsidRPr="00721974">
        <w:rPr>
          <w:lang w:val="en-US"/>
        </w:rPr>
        <w:t>RCEP</w:t>
      </w:r>
      <w:r w:rsidRPr="0071641C">
        <w:rPr>
          <w:rFonts w:eastAsia="SimSun"/>
        </w:rPr>
        <w:t>）</w:t>
      </w:r>
      <w:r w:rsidRPr="0071641C">
        <w:t xml:space="preserve">. </w:t>
      </w:r>
      <w:r w:rsidRPr="00697D4C">
        <w:t>Уполномоченный</w:t>
      </w:r>
      <w:r w:rsidRPr="00DA6B3B">
        <w:t xml:space="preserve"> </w:t>
      </w:r>
      <w:r w:rsidRPr="00697D4C">
        <w:t>представитель</w:t>
      </w:r>
      <w:r w:rsidRPr="00DA6B3B">
        <w:t xml:space="preserve"> </w:t>
      </w:r>
      <w:r w:rsidRPr="00697D4C">
        <w:t>Международного</w:t>
      </w:r>
      <w:r w:rsidRPr="00DA6B3B">
        <w:t xml:space="preserve"> </w:t>
      </w:r>
      <w:r w:rsidRPr="00697D4C">
        <w:t>департамента</w:t>
      </w:r>
      <w:r w:rsidRPr="00DA6B3B">
        <w:t xml:space="preserve"> </w:t>
      </w:r>
      <w:r w:rsidRPr="00697D4C">
        <w:t>Министерства</w:t>
      </w:r>
      <w:r w:rsidRPr="00DA6B3B">
        <w:t xml:space="preserve"> </w:t>
      </w:r>
      <w:r w:rsidRPr="00697D4C">
        <w:t>торговли</w:t>
      </w:r>
      <w:r w:rsidRPr="00DA6B3B">
        <w:t xml:space="preserve"> </w:t>
      </w:r>
      <w:r w:rsidRPr="00697D4C">
        <w:t>разъяснил</w:t>
      </w:r>
      <w:r w:rsidRPr="00DA6B3B">
        <w:t xml:space="preserve"> </w:t>
      </w:r>
      <w:r w:rsidRPr="00697D4C">
        <w:t>ключевые</w:t>
      </w:r>
      <w:r w:rsidRPr="00DA6B3B">
        <w:t xml:space="preserve"> </w:t>
      </w:r>
      <w:r w:rsidRPr="00697D4C">
        <w:t>пункты</w:t>
      </w:r>
      <w:r w:rsidRPr="00DA6B3B">
        <w:t xml:space="preserve"> </w:t>
      </w:r>
      <w:r w:rsidRPr="00697D4C">
        <w:t>Соглашения</w:t>
      </w:r>
      <w:r w:rsidRPr="00DA6B3B">
        <w:t xml:space="preserve"> </w:t>
      </w:r>
      <w:r w:rsidRPr="00697D4C">
        <w:t>о</w:t>
      </w:r>
      <w:r w:rsidRPr="00DA6B3B">
        <w:t xml:space="preserve"> </w:t>
      </w:r>
      <w:r w:rsidRPr="00697D4C">
        <w:t>всестороннем</w:t>
      </w:r>
      <w:r w:rsidRPr="00DA6B3B">
        <w:t xml:space="preserve"> </w:t>
      </w:r>
      <w:r w:rsidRPr="00697D4C">
        <w:t>региональном</w:t>
      </w:r>
      <w:r w:rsidRPr="00DA6B3B">
        <w:t xml:space="preserve"> </w:t>
      </w:r>
      <w:r w:rsidRPr="00697D4C">
        <w:t>экономическом</w:t>
      </w:r>
      <w:r w:rsidRPr="00DA6B3B">
        <w:t xml:space="preserve"> </w:t>
      </w:r>
      <w:r w:rsidRPr="00697D4C">
        <w:t>партнёрстве</w:t>
      </w:r>
      <w:r w:rsidRPr="00DA6B3B">
        <w:t xml:space="preserve"> (</w:t>
      </w:r>
      <w:r w:rsidRPr="00697D4C">
        <w:t>ВРЭП</w:t>
      </w:r>
      <w:r w:rsidRPr="00DA6B3B">
        <w:t>)] [</w:t>
      </w:r>
      <w:r w:rsidRPr="00697D4C">
        <w:t>Электронный</w:t>
      </w:r>
      <w:r w:rsidRPr="00DA6B3B">
        <w:t xml:space="preserve"> </w:t>
      </w:r>
      <w:r w:rsidRPr="00697D4C">
        <w:t>документ</w:t>
      </w:r>
      <w:r w:rsidRPr="00DA6B3B">
        <w:t xml:space="preserve">]. </w:t>
      </w:r>
      <w:r w:rsidRPr="00345428">
        <w:rPr>
          <w:lang w:val="en-US"/>
        </w:rPr>
        <w:t>URL</w:t>
      </w:r>
      <w:r w:rsidRPr="00345428">
        <w:t xml:space="preserve">: </w:t>
      </w:r>
      <w:r w:rsidR="00345428" w:rsidRPr="00345428">
        <w:rPr>
          <w:lang w:val="en-US"/>
        </w:rPr>
        <w:t>http</w:t>
      </w:r>
      <w:r w:rsidR="00345428" w:rsidRPr="00345428">
        <w:t>://</w:t>
      </w:r>
      <w:r w:rsidR="00345428" w:rsidRPr="00345428">
        <w:rPr>
          <w:lang w:val="en-US"/>
        </w:rPr>
        <w:t>www</w:t>
      </w:r>
      <w:r w:rsidR="00345428" w:rsidRPr="00345428">
        <w:t>.</w:t>
      </w:r>
      <w:proofErr w:type="spellStart"/>
      <w:r w:rsidR="00345428" w:rsidRPr="00345428">
        <w:rPr>
          <w:lang w:val="en-US"/>
        </w:rPr>
        <w:t>mofcom</w:t>
      </w:r>
      <w:proofErr w:type="spellEnd"/>
      <w:r w:rsidR="00345428" w:rsidRPr="00345428">
        <w:t>.</w:t>
      </w:r>
      <w:r w:rsidR="00345428" w:rsidRPr="00345428">
        <w:rPr>
          <w:lang w:val="en-US"/>
        </w:rPr>
        <w:t>gov</w:t>
      </w:r>
      <w:r w:rsidR="00345428" w:rsidRPr="00345428">
        <w:t>.</w:t>
      </w:r>
      <w:proofErr w:type="spellStart"/>
      <w:r w:rsidR="00345428" w:rsidRPr="00345428">
        <w:rPr>
          <w:lang w:val="en-US"/>
        </w:rPr>
        <w:t>cn</w:t>
      </w:r>
      <w:proofErr w:type="spellEnd"/>
      <w:r w:rsidR="00345428" w:rsidRPr="00345428">
        <w:t>/</w:t>
      </w:r>
      <w:r w:rsidR="00345428" w:rsidRPr="00345428">
        <w:rPr>
          <w:lang w:val="en-US"/>
        </w:rPr>
        <w:t>article</w:t>
      </w:r>
      <w:r w:rsidR="00345428" w:rsidRPr="00345428">
        <w:t>/</w:t>
      </w:r>
      <w:proofErr w:type="spellStart"/>
      <w:r w:rsidR="00345428" w:rsidRPr="00345428">
        <w:rPr>
          <w:lang w:val="en-US"/>
        </w:rPr>
        <w:t>i</w:t>
      </w:r>
      <w:proofErr w:type="spellEnd"/>
      <w:r w:rsidR="00345428" w:rsidRPr="00345428">
        <w:t>/</w:t>
      </w:r>
      <w:proofErr w:type="spellStart"/>
      <w:r w:rsidR="00345428" w:rsidRPr="00345428">
        <w:rPr>
          <w:lang w:val="en-US"/>
        </w:rPr>
        <w:t>jyjl</w:t>
      </w:r>
      <w:proofErr w:type="spellEnd"/>
      <w:r w:rsidR="00345428" w:rsidRPr="00345428">
        <w:t>/</w:t>
      </w:r>
      <w:r w:rsidR="00345428" w:rsidRPr="00345428">
        <w:rPr>
          <w:lang w:val="en-US"/>
        </w:rPr>
        <w:t>m</w:t>
      </w:r>
      <w:r w:rsidR="00345428" w:rsidRPr="00345428">
        <w:t>/202012/20201203020283.</w:t>
      </w:r>
      <w:proofErr w:type="spellStart"/>
      <w:r w:rsidR="00345428" w:rsidRPr="00345428">
        <w:rPr>
          <w:lang w:val="en-US"/>
        </w:rPr>
        <w:t>shtml</w:t>
      </w:r>
      <w:proofErr w:type="spellEnd"/>
      <w:r w:rsidR="00345428" w:rsidRPr="00345428">
        <w:t xml:space="preserve">. </w:t>
      </w:r>
      <w:r w:rsidRPr="00697D4C">
        <w:t>Дата обращения 07.11.2020.</w:t>
      </w:r>
    </w:p>
  </w:footnote>
  <w:footnote w:id="18">
    <w:p w14:paraId="3C5E4D78" w14:textId="49EFFD47" w:rsidR="00962291" w:rsidRDefault="00962291" w:rsidP="00345428">
      <w:pPr>
        <w:spacing w:after="0" w:line="240" w:lineRule="auto"/>
        <w:jc w:val="both"/>
      </w:pPr>
      <w:r>
        <w:rPr>
          <w:rStyle w:val="a8"/>
        </w:rPr>
        <w:footnoteRef/>
      </w:r>
      <w:r>
        <w:t xml:space="preserve"> </w:t>
      </w:r>
      <w:proofErr w:type="spellStart"/>
      <w:r w:rsidRPr="00CB3114">
        <w:rPr>
          <w:rFonts w:ascii="Times New Roman" w:hAnsi="Times New Roman" w:cs="Times New Roman"/>
          <w:sz w:val="20"/>
          <w:szCs w:val="20"/>
        </w:rPr>
        <w:t>Шану</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бу</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чжуаньти</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пэйсюнь</w:t>
      </w:r>
      <w:proofErr w:type="spellEnd"/>
      <w:r w:rsidRPr="00CB3114">
        <w:rPr>
          <w:rFonts w:ascii="Times New Roman" w:hAnsi="Times New Roman" w:cs="Times New Roman"/>
          <w:sz w:val="20"/>
          <w:szCs w:val="20"/>
        </w:rPr>
        <w:t xml:space="preserve"> бань </w:t>
      </w:r>
      <w:proofErr w:type="spellStart"/>
      <w:r w:rsidRPr="00CB3114">
        <w:rPr>
          <w:rFonts w:ascii="Times New Roman" w:hAnsi="Times New Roman" w:cs="Times New Roman"/>
          <w:sz w:val="20"/>
          <w:szCs w:val="20"/>
        </w:rPr>
        <w:t>вэй</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гэди</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шану</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хайгуань</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шан</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сехуэй</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цзеда</w:t>
      </w:r>
      <w:proofErr w:type="spellEnd"/>
      <w:r w:rsidRPr="00CB3114">
        <w:rPr>
          <w:rFonts w:ascii="Times New Roman" w:hAnsi="Times New Roman" w:cs="Times New Roman"/>
          <w:sz w:val="20"/>
          <w:szCs w:val="20"/>
        </w:rPr>
        <w:t xml:space="preserve"> </w:t>
      </w:r>
      <w:proofErr w:type="spellStart"/>
      <w:r w:rsidRPr="00CB3114">
        <w:rPr>
          <w:rFonts w:ascii="Times New Roman" w:hAnsi="Times New Roman" w:cs="Times New Roman"/>
          <w:sz w:val="20"/>
          <w:szCs w:val="20"/>
        </w:rPr>
        <w:t>жухэ</w:t>
      </w:r>
      <w:proofErr w:type="spellEnd"/>
      <w:r w:rsidRPr="00CB3114">
        <w:rPr>
          <w:rFonts w:ascii="Times New Roman" w:hAnsi="Times New Roman" w:cs="Times New Roman"/>
          <w:sz w:val="20"/>
          <w:szCs w:val="20"/>
        </w:rPr>
        <w:t xml:space="preserve"> юн </w:t>
      </w:r>
      <w:proofErr w:type="spellStart"/>
      <w:r w:rsidRPr="00CB3114">
        <w:rPr>
          <w:rFonts w:ascii="Times New Roman" w:hAnsi="Times New Roman" w:cs="Times New Roman"/>
          <w:sz w:val="20"/>
          <w:szCs w:val="20"/>
        </w:rPr>
        <w:t>цзу</w:t>
      </w:r>
      <w:proofErr w:type="spellEnd"/>
      <w:r w:rsidRPr="00CB3114">
        <w:rPr>
          <w:rFonts w:ascii="Times New Roman" w:hAnsi="Times New Roman" w:cs="Times New Roman"/>
          <w:sz w:val="20"/>
          <w:szCs w:val="20"/>
        </w:rPr>
        <w:t xml:space="preserve"> юн хао RCEP </w:t>
      </w:r>
      <w:proofErr w:type="spellStart"/>
      <w:r w:rsidRPr="00CB3114">
        <w:rPr>
          <w:rFonts w:ascii="Times New Roman" w:hAnsi="Times New Roman" w:cs="Times New Roman"/>
          <w:sz w:val="20"/>
          <w:szCs w:val="20"/>
        </w:rPr>
        <w:t>хунли</w:t>
      </w:r>
      <w:proofErr w:type="spellEnd"/>
      <w:r w:rsidRPr="00CB3114">
        <w:rPr>
          <w:rFonts w:ascii="Times New Roman" w:eastAsia="SimSun" w:hAnsi="Times New Roman" w:cs="Times New Roman"/>
          <w:sz w:val="20"/>
          <w:szCs w:val="20"/>
        </w:rPr>
        <w:t xml:space="preserve"> [</w:t>
      </w:r>
      <w:r w:rsidRPr="00CB3114">
        <w:rPr>
          <w:rFonts w:ascii="Times New Roman" w:eastAsia="SimSun" w:hAnsi="Times New Roman" w:cs="Times New Roman"/>
          <w:sz w:val="20"/>
          <w:szCs w:val="20"/>
        </w:rPr>
        <w:t>商务部专题培训班为各地商务海关商协会解答如何用足用好</w:t>
      </w:r>
      <w:r w:rsidRPr="00CB3114">
        <w:rPr>
          <w:rFonts w:ascii="Times New Roman" w:eastAsia="SimSun" w:hAnsi="Times New Roman" w:cs="Times New Roman"/>
          <w:sz w:val="20"/>
          <w:szCs w:val="20"/>
        </w:rPr>
        <w:t>RCEP</w:t>
      </w:r>
      <w:r w:rsidRPr="00CB3114">
        <w:rPr>
          <w:rFonts w:ascii="Times New Roman" w:eastAsia="SimSun" w:hAnsi="Times New Roman" w:cs="Times New Roman"/>
          <w:sz w:val="20"/>
          <w:szCs w:val="20"/>
        </w:rPr>
        <w:t>红利</w:t>
      </w:r>
      <w:r w:rsidRPr="00CB3114">
        <w:rPr>
          <w:rFonts w:ascii="Times New Roman" w:eastAsia="SimSun" w:hAnsi="Times New Roman" w:cs="Times New Roman"/>
          <w:sz w:val="20"/>
          <w:szCs w:val="20"/>
        </w:rPr>
        <w:t xml:space="preserve">. </w:t>
      </w:r>
      <w:r w:rsidRPr="00CB3114">
        <w:rPr>
          <w:rFonts w:ascii="Times New Roman" w:hAnsi="Times New Roman" w:cs="Times New Roman"/>
          <w:sz w:val="20"/>
          <w:szCs w:val="20"/>
        </w:rPr>
        <w:t>Специальный ознакомительный курс Министерства торговли предоставляет ответы местным торговым палатам о том, как в полной мере использовать дивиденды от ВРЭП</w:t>
      </w:r>
      <w:r w:rsidRPr="00CB3114">
        <w:rPr>
          <w:rFonts w:ascii="Times New Roman" w:eastAsia="SimSun" w:hAnsi="Times New Roman" w:cs="Times New Roman"/>
          <w:sz w:val="20"/>
          <w:szCs w:val="20"/>
        </w:rPr>
        <w:t>]</w:t>
      </w:r>
      <w:r w:rsidRPr="00CB3114">
        <w:rPr>
          <w:rFonts w:ascii="Times New Roman" w:hAnsi="Times New Roman" w:cs="Times New Roman"/>
          <w:sz w:val="20"/>
          <w:szCs w:val="20"/>
        </w:rPr>
        <w:t xml:space="preserve">. [Электронный документ]. </w:t>
      </w:r>
      <w:proofErr w:type="gramStart"/>
      <w:r w:rsidR="00345428" w:rsidRPr="00345428">
        <w:rPr>
          <w:rFonts w:ascii="Times New Roman" w:hAnsi="Times New Roman" w:cs="Times New Roman"/>
          <w:sz w:val="20"/>
          <w:szCs w:val="20"/>
          <w:lang w:val="en-US"/>
        </w:rPr>
        <w:t>URL</w:t>
      </w:r>
      <w:r w:rsidR="00345428" w:rsidRPr="00345428">
        <w:rPr>
          <w:rFonts w:ascii="Times New Roman" w:hAnsi="Times New Roman" w:cs="Times New Roman"/>
          <w:sz w:val="20"/>
          <w:szCs w:val="20"/>
        </w:rPr>
        <w:t>:</w:t>
      </w:r>
      <w:r w:rsidR="00345428" w:rsidRPr="00345428">
        <w:rPr>
          <w:rFonts w:ascii="Times New Roman" w:hAnsi="Times New Roman" w:cs="Times New Roman"/>
          <w:sz w:val="20"/>
          <w:szCs w:val="20"/>
          <w:lang w:val="en-US"/>
        </w:rPr>
        <w:t>http</w:t>
      </w:r>
      <w:r w:rsidR="00345428" w:rsidRPr="00345428">
        <w:rPr>
          <w:rFonts w:ascii="Times New Roman" w:hAnsi="Times New Roman" w:cs="Times New Roman"/>
          <w:sz w:val="20"/>
          <w:szCs w:val="20"/>
        </w:rPr>
        <w:t>://</w:t>
      </w:r>
      <w:r w:rsidR="00345428" w:rsidRPr="00345428">
        <w:rPr>
          <w:rFonts w:ascii="Times New Roman" w:hAnsi="Times New Roman" w:cs="Times New Roman"/>
          <w:sz w:val="20"/>
          <w:szCs w:val="20"/>
          <w:lang w:val="en-US"/>
        </w:rPr>
        <w:t>www</w:t>
      </w:r>
      <w:r w:rsidR="00345428" w:rsidRPr="00345428">
        <w:rPr>
          <w:rFonts w:ascii="Times New Roman" w:hAnsi="Times New Roman" w:cs="Times New Roman"/>
          <w:sz w:val="20"/>
          <w:szCs w:val="20"/>
        </w:rPr>
        <w:t>.</w:t>
      </w:r>
      <w:proofErr w:type="spellStart"/>
      <w:r w:rsidR="00345428" w:rsidRPr="00345428">
        <w:rPr>
          <w:rFonts w:ascii="Times New Roman" w:hAnsi="Times New Roman" w:cs="Times New Roman"/>
          <w:sz w:val="20"/>
          <w:szCs w:val="20"/>
          <w:lang w:val="en-US"/>
        </w:rPr>
        <w:t>acfic</w:t>
      </w:r>
      <w:proofErr w:type="spellEnd"/>
      <w:r w:rsidR="00345428" w:rsidRPr="00345428">
        <w:rPr>
          <w:rFonts w:ascii="Times New Roman" w:hAnsi="Times New Roman" w:cs="Times New Roman"/>
          <w:sz w:val="20"/>
          <w:szCs w:val="20"/>
        </w:rPr>
        <w:t>.</w:t>
      </w:r>
      <w:r w:rsidR="00345428" w:rsidRPr="00345428">
        <w:rPr>
          <w:rFonts w:ascii="Times New Roman" w:hAnsi="Times New Roman" w:cs="Times New Roman"/>
          <w:sz w:val="20"/>
          <w:szCs w:val="20"/>
          <w:lang w:val="en-US"/>
        </w:rPr>
        <w:t>org</w:t>
      </w:r>
      <w:r w:rsidR="00345428" w:rsidRPr="00345428">
        <w:rPr>
          <w:rFonts w:ascii="Times New Roman" w:hAnsi="Times New Roman" w:cs="Times New Roman"/>
          <w:sz w:val="20"/>
          <w:szCs w:val="20"/>
        </w:rPr>
        <w:t>.</w:t>
      </w:r>
      <w:proofErr w:type="spellStart"/>
      <w:r w:rsidR="00345428" w:rsidRPr="00345428">
        <w:rPr>
          <w:rFonts w:ascii="Times New Roman" w:hAnsi="Times New Roman" w:cs="Times New Roman"/>
          <w:sz w:val="20"/>
          <w:szCs w:val="20"/>
          <w:lang w:val="en-US"/>
        </w:rPr>
        <w:t>cn</w:t>
      </w:r>
      <w:proofErr w:type="spellEnd"/>
      <w:r w:rsidR="00345428" w:rsidRPr="00345428">
        <w:rPr>
          <w:rFonts w:ascii="Times New Roman" w:hAnsi="Times New Roman" w:cs="Times New Roman"/>
          <w:sz w:val="20"/>
          <w:szCs w:val="20"/>
        </w:rPr>
        <w:t>/</w:t>
      </w:r>
      <w:proofErr w:type="spellStart"/>
      <w:r w:rsidR="00345428" w:rsidRPr="00345428">
        <w:rPr>
          <w:rFonts w:ascii="Times New Roman" w:hAnsi="Times New Roman" w:cs="Times New Roman"/>
          <w:sz w:val="20"/>
          <w:szCs w:val="20"/>
          <w:lang w:val="en-US"/>
        </w:rPr>
        <w:t>ddgh</w:t>
      </w:r>
      <w:proofErr w:type="spellEnd"/>
      <w:r w:rsidR="00345428" w:rsidRPr="00345428">
        <w:rPr>
          <w:rFonts w:ascii="Times New Roman" w:hAnsi="Times New Roman" w:cs="Times New Roman"/>
          <w:sz w:val="20"/>
          <w:szCs w:val="20"/>
        </w:rPr>
        <w:t>/</w:t>
      </w:r>
      <w:proofErr w:type="spellStart"/>
      <w:r w:rsidR="00345428" w:rsidRPr="00345428">
        <w:rPr>
          <w:rFonts w:ascii="Times New Roman" w:hAnsi="Times New Roman" w:cs="Times New Roman"/>
          <w:sz w:val="20"/>
          <w:szCs w:val="20"/>
          <w:lang w:val="en-US"/>
        </w:rPr>
        <w:t>bwzc</w:t>
      </w:r>
      <w:proofErr w:type="spellEnd"/>
      <w:r w:rsidR="00345428" w:rsidRPr="00345428">
        <w:rPr>
          <w:rFonts w:ascii="Times New Roman" w:hAnsi="Times New Roman" w:cs="Times New Roman"/>
          <w:sz w:val="20"/>
          <w:szCs w:val="20"/>
        </w:rPr>
        <w:t>/202101/</w:t>
      </w:r>
      <w:r w:rsidR="00345428" w:rsidRPr="00345428">
        <w:rPr>
          <w:rFonts w:ascii="Times New Roman" w:hAnsi="Times New Roman" w:cs="Times New Roman"/>
          <w:sz w:val="20"/>
          <w:szCs w:val="20"/>
          <w:lang w:val="en-US"/>
        </w:rPr>
        <w:t>t</w:t>
      </w:r>
      <w:r w:rsidR="00345428" w:rsidRPr="00345428">
        <w:rPr>
          <w:rFonts w:ascii="Times New Roman" w:hAnsi="Times New Roman" w:cs="Times New Roman"/>
          <w:sz w:val="20"/>
          <w:szCs w:val="20"/>
        </w:rPr>
        <w:t>20210121_252186.</w:t>
      </w:r>
      <w:r w:rsidR="00345428" w:rsidRPr="00345428">
        <w:rPr>
          <w:rFonts w:ascii="Times New Roman" w:hAnsi="Times New Roman" w:cs="Times New Roman"/>
          <w:sz w:val="20"/>
          <w:szCs w:val="20"/>
          <w:lang w:val="en-US"/>
        </w:rPr>
        <w:t>html</w:t>
      </w:r>
      <w:proofErr w:type="gramEnd"/>
      <w:r w:rsidR="00345428" w:rsidRPr="00345428">
        <w:rPr>
          <w:rFonts w:ascii="Times New Roman" w:hAnsi="Times New Roman" w:cs="Times New Roman"/>
          <w:sz w:val="20"/>
          <w:szCs w:val="20"/>
        </w:rPr>
        <w:t xml:space="preserve">. </w:t>
      </w:r>
      <w:r w:rsidRPr="00CB3114">
        <w:rPr>
          <w:rFonts w:ascii="Times New Roman" w:hAnsi="Times New Roman" w:cs="Times New Roman"/>
          <w:sz w:val="20"/>
          <w:szCs w:val="20"/>
          <w:lang w:eastAsia="ar-SA"/>
        </w:rPr>
        <w:t>Дата обращения 09.11.2020</w:t>
      </w:r>
      <w:r w:rsidR="00345428">
        <w:rPr>
          <w:rFonts w:ascii="Times New Roman" w:hAnsi="Times New Roman" w:cs="Times New Roman"/>
          <w:sz w:val="20"/>
          <w:szCs w:val="20"/>
        </w:rPr>
        <w:t>.</w:t>
      </w:r>
    </w:p>
  </w:footnote>
  <w:footnote w:id="19">
    <w:p w14:paraId="7364BF6F" w14:textId="1402FDC0" w:rsidR="00962291" w:rsidRPr="00345428" w:rsidRDefault="00962291" w:rsidP="00345428">
      <w:pPr>
        <w:spacing w:after="0" w:line="240" w:lineRule="auto"/>
        <w:jc w:val="both"/>
        <w:rPr>
          <w:rFonts w:ascii="Times New Roman" w:hAnsi="Times New Roman" w:cs="Times New Roman"/>
          <w:sz w:val="20"/>
          <w:szCs w:val="20"/>
        </w:rPr>
      </w:pPr>
      <w:r w:rsidRPr="0037053A">
        <w:rPr>
          <w:rStyle w:val="a8"/>
          <w:rFonts w:ascii="Times New Roman" w:hAnsi="Times New Roman" w:cs="Times New Roman"/>
          <w:sz w:val="20"/>
          <w:szCs w:val="20"/>
        </w:rPr>
        <w:footnoteRef/>
      </w:r>
      <w:r w:rsidRPr="0037053A">
        <w:rPr>
          <w:rFonts w:ascii="Times New Roman" w:hAnsi="Times New Roman" w:cs="Times New Roman"/>
          <w:sz w:val="20"/>
          <w:szCs w:val="20"/>
        </w:rPr>
        <w:t xml:space="preserve"> </w:t>
      </w:r>
      <w:proofErr w:type="spellStart"/>
      <w:r w:rsidRPr="0037053A">
        <w:rPr>
          <w:rFonts w:ascii="Times New Roman" w:hAnsi="Times New Roman" w:cs="Times New Roman"/>
          <w:sz w:val="20"/>
          <w:szCs w:val="20"/>
        </w:rPr>
        <w:t>Цюйюй</w:t>
      </w:r>
      <w:proofErr w:type="spellEnd"/>
      <w:r w:rsidRPr="0037053A">
        <w:rPr>
          <w:rFonts w:ascii="Times New Roman" w:hAnsi="Times New Roman" w:cs="Times New Roman"/>
          <w:sz w:val="20"/>
          <w:szCs w:val="20"/>
        </w:rPr>
        <w:t xml:space="preserve"> </w:t>
      </w:r>
      <w:proofErr w:type="spellStart"/>
      <w:r w:rsidRPr="0037053A">
        <w:rPr>
          <w:rFonts w:ascii="Times New Roman" w:hAnsi="Times New Roman" w:cs="Times New Roman"/>
          <w:sz w:val="20"/>
          <w:szCs w:val="20"/>
        </w:rPr>
        <w:t>цюаньмянь</w:t>
      </w:r>
      <w:proofErr w:type="spellEnd"/>
      <w:r w:rsidRPr="0037053A">
        <w:rPr>
          <w:rFonts w:ascii="Times New Roman" w:hAnsi="Times New Roman" w:cs="Times New Roman"/>
          <w:sz w:val="20"/>
          <w:szCs w:val="20"/>
        </w:rPr>
        <w:t xml:space="preserve"> </w:t>
      </w:r>
      <w:proofErr w:type="spellStart"/>
      <w:r w:rsidRPr="0037053A">
        <w:rPr>
          <w:rFonts w:ascii="Times New Roman" w:hAnsi="Times New Roman" w:cs="Times New Roman"/>
          <w:sz w:val="20"/>
          <w:szCs w:val="20"/>
        </w:rPr>
        <w:t>цзинцзи</w:t>
      </w:r>
      <w:proofErr w:type="spellEnd"/>
      <w:r w:rsidRPr="0037053A">
        <w:rPr>
          <w:rFonts w:ascii="Times New Roman" w:hAnsi="Times New Roman" w:cs="Times New Roman"/>
          <w:sz w:val="20"/>
          <w:szCs w:val="20"/>
        </w:rPr>
        <w:t xml:space="preserve"> </w:t>
      </w:r>
      <w:proofErr w:type="spellStart"/>
      <w:r w:rsidRPr="0037053A">
        <w:rPr>
          <w:rFonts w:ascii="Times New Roman" w:hAnsi="Times New Roman" w:cs="Times New Roman"/>
          <w:sz w:val="20"/>
          <w:szCs w:val="20"/>
        </w:rPr>
        <w:t>хобань</w:t>
      </w:r>
      <w:proofErr w:type="spellEnd"/>
      <w:r w:rsidRPr="0037053A">
        <w:rPr>
          <w:rFonts w:ascii="Times New Roman" w:hAnsi="Times New Roman" w:cs="Times New Roman"/>
          <w:sz w:val="20"/>
          <w:szCs w:val="20"/>
        </w:rPr>
        <w:t xml:space="preserve"> </w:t>
      </w:r>
      <w:proofErr w:type="spellStart"/>
      <w:r w:rsidRPr="0037053A">
        <w:rPr>
          <w:rFonts w:ascii="Times New Roman" w:hAnsi="Times New Roman" w:cs="Times New Roman"/>
          <w:sz w:val="20"/>
          <w:szCs w:val="20"/>
        </w:rPr>
        <w:t>гуаньси</w:t>
      </w:r>
      <w:proofErr w:type="spellEnd"/>
      <w:r w:rsidRPr="0037053A">
        <w:rPr>
          <w:rFonts w:ascii="Times New Roman" w:hAnsi="Times New Roman" w:cs="Times New Roman"/>
          <w:sz w:val="20"/>
          <w:szCs w:val="20"/>
        </w:rPr>
        <w:t xml:space="preserve"> седин (R</w:t>
      </w:r>
      <w:r w:rsidRPr="0037053A">
        <w:rPr>
          <w:rFonts w:ascii="Times New Roman" w:hAnsi="Times New Roman" w:cs="Times New Roman"/>
          <w:sz w:val="20"/>
          <w:szCs w:val="20"/>
          <w:lang w:val="en-US"/>
        </w:rPr>
        <w:t>CEP</w:t>
      </w:r>
      <w:r w:rsidRPr="0037053A">
        <w:rPr>
          <w:rFonts w:ascii="Times New Roman" w:hAnsi="Times New Roman" w:cs="Times New Roman"/>
          <w:sz w:val="20"/>
          <w:szCs w:val="20"/>
        </w:rPr>
        <w:t xml:space="preserve">) </w:t>
      </w:r>
      <w:proofErr w:type="spellStart"/>
      <w:r w:rsidRPr="0037053A">
        <w:rPr>
          <w:rFonts w:ascii="Times New Roman" w:hAnsi="Times New Roman" w:cs="Times New Roman"/>
          <w:sz w:val="20"/>
          <w:szCs w:val="20"/>
        </w:rPr>
        <w:t>цзеду</w:t>
      </w:r>
      <w:proofErr w:type="spellEnd"/>
      <w:r w:rsidRPr="0037053A">
        <w:rPr>
          <w:rFonts w:ascii="Times New Roman" w:hAnsi="Times New Roman" w:cs="Times New Roman"/>
          <w:sz w:val="20"/>
          <w:szCs w:val="20"/>
        </w:rPr>
        <w:t xml:space="preserve"> [</w:t>
      </w:r>
      <w:r w:rsidRPr="0037053A">
        <w:rPr>
          <w:rFonts w:ascii="Times New Roman" w:eastAsia="SimSun" w:hAnsi="Times New Roman" w:cs="Times New Roman"/>
          <w:sz w:val="20"/>
          <w:szCs w:val="20"/>
          <w:shd w:val="clear" w:color="auto" w:fill="FFFFFF"/>
        </w:rPr>
        <w:t>《区域全面经济伙伴关系协定》（</w:t>
      </w:r>
      <w:r w:rsidRPr="0037053A">
        <w:rPr>
          <w:rFonts w:ascii="Times New Roman" w:eastAsia="SimSun" w:hAnsi="Times New Roman" w:cs="Times New Roman"/>
          <w:sz w:val="20"/>
          <w:szCs w:val="20"/>
          <w:shd w:val="clear" w:color="auto" w:fill="FFFFFF"/>
        </w:rPr>
        <w:t>RCEP</w:t>
      </w:r>
      <w:r w:rsidRPr="0037053A">
        <w:rPr>
          <w:rFonts w:ascii="Times New Roman" w:eastAsia="SimSun" w:hAnsi="Times New Roman" w:cs="Times New Roman"/>
          <w:sz w:val="20"/>
          <w:szCs w:val="20"/>
          <w:shd w:val="clear" w:color="auto" w:fill="FFFFFF"/>
        </w:rPr>
        <w:t>）解读</w:t>
      </w:r>
      <w:r w:rsidRPr="0037053A">
        <w:rPr>
          <w:rFonts w:ascii="Times New Roman" w:eastAsia="SimSun" w:hAnsi="Times New Roman" w:cs="Times New Roman"/>
          <w:sz w:val="20"/>
          <w:szCs w:val="20"/>
          <w:shd w:val="clear" w:color="auto" w:fill="FFFFFF"/>
        </w:rPr>
        <w:t xml:space="preserve">. Истолкование </w:t>
      </w:r>
      <w:r w:rsidRPr="0037053A">
        <w:rPr>
          <w:rFonts w:ascii="Times New Roman" w:eastAsia="SimSun" w:hAnsi="Times New Roman" w:cs="Times New Roman"/>
          <w:sz w:val="20"/>
          <w:szCs w:val="20"/>
        </w:rPr>
        <w:t>«Соглашения о всестороннем региональном экономическом партнерстве» (ВРЭП)</w:t>
      </w:r>
      <w:r w:rsidRPr="0037053A">
        <w:rPr>
          <w:rFonts w:ascii="Times New Roman" w:eastAsia="SimSun" w:hAnsi="Times New Roman" w:cs="Times New Roman"/>
          <w:sz w:val="20"/>
          <w:szCs w:val="20"/>
          <w:shd w:val="clear" w:color="auto" w:fill="FFFFFF"/>
        </w:rPr>
        <w:t xml:space="preserve">]. </w:t>
      </w:r>
      <w:r w:rsidRPr="0037053A">
        <w:rPr>
          <w:rFonts w:ascii="Times New Roman" w:hAnsi="Times New Roman" w:cs="Times New Roman"/>
          <w:sz w:val="20"/>
          <w:szCs w:val="20"/>
        </w:rPr>
        <w:t xml:space="preserve">[Электронный документ]. </w:t>
      </w:r>
      <w:r w:rsidRPr="0037053A">
        <w:rPr>
          <w:rFonts w:ascii="Times New Roman" w:hAnsi="Times New Roman" w:cs="Times New Roman"/>
          <w:sz w:val="20"/>
          <w:szCs w:val="20"/>
          <w:lang w:val="en-US"/>
        </w:rPr>
        <w:t>URL</w:t>
      </w:r>
      <w:r w:rsidRPr="0037053A">
        <w:rPr>
          <w:rFonts w:ascii="Times New Roman" w:hAnsi="Times New Roman" w:cs="Times New Roman"/>
          <w:sz w:val="20"/>
          <w:szCs w:val="20"/>
        </w:rPr>
        <w:t xml:space="preserve">: </w:t>
      </w:r>
      <w:r w:rsidRPr="00345428">
        <w:rPr>
          <w:rFonts w:ascii="Times New Roman" w:hAnsi="Times New Roman" w:cs="Times New Roman"/>
          <w:sz w:val="20"/>
          <w:szCs w:val="20"/>
          <w:lang w:val="en-US"/>
        </w:rPr>
        <w:t>http</w:t>
      </w:r>
      <w:r w:rsidRPr="00345428">
        <w:rPr>
          <w:rFonts w:ascii="Times New Roman" w:hAnsi="Times New Roman" w:cs="Times New Roman"/>
          <w:sz w:val="20"/>
          <w:szCs w:val="20"/>
        </w:rPr>
        <w:t>://</w:t>
      </w:r>
      <w:r w:rsidRPr="00345428">
        <w:rPr>
          <w:rFonts w:ascii="Times New Roman" w:hAnsi="Times New Roman" w:cs="Times New Roman"/>
          <w:sz w:val="20"/>
          <w:szCs w:val="20"/>
          <w:lang w:val="en-US"/>
        </w:rPr>
        <w:t>www</w:t>
      </w:r>
      <w:r w:rsidRPr="00345428">
        <w:rPr>
          <w:rFonts w:ascii="Times New Roman" w:hAnsi="Times New Roman" w:cs="Times New Roman"/>
          <w:sz w:val="20"/>
          <w:szCs w:val="20"/>
        </w:rPr>
        <w:t>.</w:t>
      </w:r>
      <w:proofErr w:type="spellStart"/>
      <w:r w:rsidRPr="00345428">
        <w:rPr>
          <w:rFonts w:ascii="Times New Roman" w:hAnsi="Times New Roman" w:cs="Times New Roman"/>
          <w:sz w:val="20"/>
          <w:szCs w:val="20"/>
          <w:lang w:val="en-US"/>
        </w:rPr>
        <w:t>samr</w:t>
      </w:r>
      <w:proofErr w:type="spellEnd"/>
      <w:r w:rsidRPr="00345428">
        <w:rPr>
          <w:rFonts w:ascii="Times New Roman" w:hAnsi="Times New Roman" w:cs="Times New Roman"/>
          <w:sz w:val="20"/>
          <w:szCs w:val="20"/>
        </w:rPr>
        <w:t>.</w:t>
      </w:r>
      <w:r w:rsidRPr="00345428">
        <w:rPr>
          <w:rFonts w:ascii="Times New Roman" w:hAnsi="Times New Roman" w:cs="Times New Roman"/>
          <w:sz w:val="20"/>
          <w:szCs w:val="20"/>
          <w:lang w:val="en-US"/>
        </w:rPr>
        <w:t>gov</w:t>
      </w:r>
      <w:r w:rsidRPr="00345428">
        <w:rPr>
          <w:rFonts w:ascii="Times New Roman" w:hAnsi="Times New Roman" w:cs="Times New Roman"/>
          <w:sz w:val="20"/>
          <w:szCs w:val="20"/>
        </w:rPr>
        <w:t>.</w:t>
      </w:r>
      <w:proofErr w:type="spellStart"/>
      <w:r w:rsidRPr="00345428">
        <w:rPr>
          <w:rFonts w:ascii="Times New Roman" w:hAnsi="Times New Roman" w:cs="Times New Roman"/>
          <w:sz w:val="20"/>
          <w:szCs w:val="20"/>
          <w:lang w:val="en-US"/>
        </w:rPr>
        <w:t>cn</w:t>
      </w:r>
      <w:proofErr w:type="spellEnd"/>
      <w:r w:rsidRPr="00345428">
        <w:rPr>
          <w:rFonts w:ascii="Times New Roman" w:hAnsi="Times New Roman" w:cs="Times New Roman"/>
          <w:sz w:val="20"/>
          <w:szCs w:val="20"/>
        </w:rPr>
        <w:t>/</w:t>
      </w:r>
      <w:proofErr w:type="spellStart"/>
      <w:r w:rsidRPr="00345428">
        <w:rPr>
          <w:rFonts w:ascii="Times New Roman" w:hAnsi="Times New Roman" w:cs="Times New Roman"/>
          <w:sz w:val="20"/>
          <w:szCs w:val="20"/>
          <w:lang w:val="en-US"/>
        </w:rPr>
        <w:t>gjhzs</w:t>
      </w:r>
      <w:proofErr w:type="spellEnd"/>
      <w:r w:rsidRPr="00345428">
        <w:rPr>
          <w:rFonts w:ascii="Times New Roman" w:hAnsi="Times New Roman" w:cs="Times New Roman"/>
          <w:sz w:val="20"/>
          <w:szCs w:val="20"/>
        </w:rPr>
        <w:t>/</w:t>
      </w:r>
      <w:proofErr w:type="spellStart"/>
      <w:r w:rsidRPr="00345428">
        <w:rPr>
          <w:rFonts w:ascii="Times New Roman" w:hAnsi="Times New Roman" w:cs="Times New Roman"/>
          <w:sz w:val="20"/>
          <w:szCs w:val="20"/>
          <w:lang w:val="en-US"/>
        </w:rPr>
        <w:t>jsxmycs</w:t>
      </w:r>
      <w:proofErr w:type="spellEnd"/>
      <w:r w:rsidRPr="00345428">
        <w:rPr>
          <w:rFonts w:ascii="Times New Roman" w:hAnsi="Times New Roman" w:cs="Times New Roman"/>
          <w:sz w:val="20"/>
          <w:szCs w:val="20"/>
        </w:rPr>
        <w:t>/</w:t>
      </w:r>
      <w:r w:rsidRPr="00345428">
        <w:rPr>
          <w:rFonts w:ascii="Times New Roman" w:hAnsi="Times New Roman" w:cs="Times New Roman"/>
          <w:sz w:val="20"/>
          <w:szCs w:val="20"/>
          <w:lang w:val="en-US"/>
        </w:rPr>
        <w:t>dt</w:t>
      </w:r>
      <w:r w:rsidRPr="00345428">
        <w:rPr>
          <w:rFonts w:ascii="Times New Roman" w:hAnsi="Times New Roman" w:cs="Times New Roman"/>
          <w:sz w:val="20"/>
          <w:szCs w:val="20"/>
        </w:rPr>
        <w:t>/202012/</w:t>
      </w:r>
      <w:r w:rsidRPr="00345428">
        <w:rPr>
          <w:rFonts w:ascii="Times New Roman" w:hAnsi="Times New Roman" w:cs="Times New Roman"/>
          <w:sz w:val="20"/>
          <w:szCs w:val="20"/>
          <w:lang w:val="en-US"/>
        </w:rPr>
        <w:t>t</w:t>
      </w:r>
      <w:r w:rsidRPr="00345428">
        <w:rPr>
          <w:rFonts w:ascii="Times New Roman" w:hAnsi="Times New Roman" w:cs="Times New Roman"/>
          <w:sz w:val="20"/>
          <w:szCs w:val="20"/>
        </w:rPr>
        <w:t>20201218_324493.</w:t>
      </w:r>
      <w:r w:rsidRPr="00345428">
        <w:rPr>
          <w:rFonts w:ascii="Times New Roman" w:hAnsi="Times New Roman" w:cs="Times New Roman"/>
          <w:sz w:val="20"/>
          <w:szCs w:val="20"/>
          <w:lang w:val="en-US"/>
        </w:rPr>
        <w:t>html</w:t>
      </w:r>
      <w:r w:rsidR="00345428">
        <w:rPr>
          <w:rFonts w:ascii="Times New Roman" w:hAnsi="Times New Roman" w:cs="Times New Roman"/>
          <w:sz w:val="20"/>
          <w:szCs w:val="20"/>
        </w:rPr>
        <w:t>.</w:t>
      </w:r>
      <w:r w:rsidRPr="0037053A">
        <w:rPr>
          <w:rFonts w:ascii="Times New Roman" w:hAnsi="Times New Roman" w:cs="Times New Roman"/>
          <w:sz w:val="20"/>
          <w:szCs w:val="20"/>
        </w:rPr>
        <w:t xml:space="preserve"> </w:t>
      </w:r>
      <w:r w:rsidRPr="0037053A">
        <w:rPr>
          <w:rFonts w:ascii="Times New Roman" w:hAnsi="Times New Roman" w:cs="Times New Roman"/>
          <w:sz w:val="20"/>
          <w:szCs w:val="20"/>
          <w:lang w:eastAsia="ar-SA"/>
        </w:rPr>
        <w:t>Дата обращения 16.11.2020</w:t>
      </w:r>
      <w:r w:rsidR="00345428">
        <w:rPr>
          <w:rFonts w:ascii="Times New Roman" w:hAnsi="Times New Roman" w:cs="Times New Roman"/>
          <w:sz w:val="20"/>
          <w:szCs w:val="20"/>
        </w:rPr>
        <w:t>.</w:t>
      </w:r>
    </w:p>
  </w:footnote>
  <w:footnote w:id="20">
    <w:p w14:paraId="102014FC" w14:textId="186D8FA0" w:rsidR="00962291" w:rsidRPr="00962291" w:rsidRDefault="00962291">
      <w:pPr>
        <w:pStyle w:val="a6"/>
      </w:pPr>
      <w:r>
        <w:rPr>
          <w:rStyle w:val="a8"/>
        </w:rPr>
        <w:footnoteRef/>
      </w:r>
      <w:r w:rsidRPr="00962291">
        <w:t xml:space="preserve"> </w:t>
      </w:r>
      <w:proofErr w:type="spellStart"/>
      <w:r w:rsidRPr="0037053A">
        <w:t>Цюйюй</w:t>
      </w:r>
      <w:proofErr w:type="spellEnd"/>
      <w:r w:rsidRPr="0037053A">
        <w:t xml:space="preserve"> </w:t>
      </w:r>
      <w:proofErr w:type="spellStart"/>
      <w:r w:rsidRPr="0037053A">
        <w:t>цюаньмянь</w:t>
      </w:r>
      <w:proofErr w:type="spellEnd"/>
      <w:r w:rsidRPr="0037053A">
        <w:t xml:space="preserve"> </w:t>
      </w:r>
      <w:proofErr w:type="spellStart"/>
      <w:r w:rsidRPr="0037053A">
        <w:t>цзинцзи</w:t>
      </w:r>
      <w:proofErr w:type="spellEnd"/>
      <w:r w:rsidRPr="0037053A">
        <w:t xml:space="preserve"> </w:t>
      </w:r>
      <w:proofErr w:type="spellStart"/>
      <w:r w:rsidRPr="0037053A">
        <w:t>хобань</w:t>
      </w:r>
      <w:proofErr w:type="spellEnd"/>
      <w:r w:rsidRPr="0037053A">
        <w:t xml:space="preserve"> </w:t>
      </w:r>
      <w:proofErr w:type="spellStart"/>
      <w:r w:rsidRPr="0037053A">
        <w:t>гуаньси</w:t>
      </w:r>
      <w:proofErr w:type="spellEnd"/>
      <w:r w:rsidRPr="0037053A">
        <w:t xml:space="preserve"> седин (R</w:t>
      </w:r>
      <w:r w:rsidRPr="0037053A">
        <w:rPr>
          <w:lang w:val="en-US"/>
        </w:rPr>
        <w:t>CEP</w:t>
      </w:r>
      <w:r w:rsidRPr="0037053A">
        <w:t xml:space="preserve">) </w:t>
      </w:r>
      <w:proofErr w:type="spellStart"/>
      <w:r w:rsidRPr="0037053A">
        <w:t>цзеду</w:t>
      </w:r>
      <w:proofErr w:type="spellEnd"/>
      <w:r w:rsidRPr="0037053A">
        <w:t xml:space="preserve"> [</w:t>
      </w:r>
      <w:r w:rsidRPr="0037053A">
        <w:rPr>
          <w:rFonts w:eastAsia="SimSun"/>
          <w:shd w:val="clear" w:color="auto" w:fill="FFFFFF"/>
        </w:rPr>
        <w:t>《区域全面经济伙伴关系协定》（</w:t>
      </w:r>
      <w:r w:rsidRPr="0037053A">
        <w:rPr>
          <w:rFonts w:eastAsia="SimSun"/>
          <w:shd w:val="clear" w:color="auto" w:fill="FFFFFF"/>
        </w:rPr>
        <w:t>RCEP</w:t>
      </w:r>
      <w:r w:rsidRPr="0037053A">
        <w:rPr>
          <w:rFonts w:eastAsia="SimSun"/>
          <w:shd w:val="clear" w:color="auto" w:fill="FFFFFF"/>
        </w:rPr>
        <w:t>）解读</w:t>
      </w:r>
      <w:r w:rsidRPr="0037053A">
        <w:rPr>
          <w:rFonts w:eastAsia="SimSun"/>
          <w:shd w:val="clear" w:color="auto" w:fill="FFFFFF"/>
        </w:rPr>
        <w:t xml:space="preserve">. Истолкование </w:t>
      </w:r>
      <w:r w:rsidRPr="0037053A">
        <w:rPr>
          <w:rFonts w:eastAsia="SimSun"/>
        </w:rPr>
        <w:t>«Соглашения о всестороннем региональном экономическом партнерстве» (ВРЭП)</w:t>
      </w:r>
      <w:r w:rsidRPr="0037053A">
        <w:rPr>
          <w:rFonts w:eastAsia="SimSun"/>
          <w:shd w:val="clear" w:color="auto" w:fill="FFFFFF"/>
        </w:rPr>
        <w:t xml:space="preserve">]. </w:t>
      </w:r>
      <w:r w:rsidRPr="0037053A">
        <w:t xml:space="preserve">[Электронный документ]. </w:t>
      </w:r>
      <w:r w:rsidRPr="0037053A">
        <w:rPr>
          <w:lang w:val="en-US"/>
        </w:rPr>
        <w:t>URL</w:t>
      </w:r>
      <w:r w:rsidRPr="00FF7905">
        <w:t xml:space="preserve">: </w:t>
      </w:r>
      <w:hyperlink r:id="rId11" w:history="1">
        <w:r w:rsidRPr="0037053A">
          <w:rPr>
            <w:rStyle w:val="a3"/>
            <w:color w:val="auto"/>
            <w:lang w:val="en-US"/>
          </w:rPr>
          <w:t>http</w:t>
        </w:r>
        <w:r w:rsidRPr="00FF7905">
          <w:rPr>
            <w:rStyle w:val="a3"/>
            <w:color w:val="auto"/>
          </w:rPr>
          <w:t>://</w:t>
        </w:r>
        <w:r w:rsidRPr="0037053A">
          <w:rPr>
            <w:rStyle w:val="a3"/>
            <w:color w:val="auto"/>
            <w:lang w:val="en-US"/>
          </w:rPr>
          <w:t>www</w:t>
        </w:r>
        <w:r w:rsidRPr="00FF7905">
          <w:rPr>
            <w:rStyle w:val="a3"/>
            <w:color w:val="auto"/>
          </w:rPr>
          <w:t>.</w:t>
        </w:r>
        <w:proofErr w:type="spellStart"/>
        <w:r w:rsidRPr="0037053A">
          <w:rPr>
            <w:rStyle w:val="a3"/>
            <w:color w:val="auto"/>
            <w:lang w:val="en-US"/>
          </w:rPr>
          <w:t>samr</w:t>
        </w:r>
        <w:proofErr w:type="spellEnd"/>
        <w:r w:rsidRPr="00FF7905">
          <w:rPr>
            <w:rStyle w:val="a3"/>
            <w:color w:val="auto"/>
          </w:rPr>
          <w:t>.</w:t>
        </w:r>
        <w:r w:rsidRPr="0037053A">
          <w:rPr>
            <w:rStyle w:val="a3"/>
            <w:color w:val="auto"/>
            <w:lang w:val="en-US"/>
          </w:rPr>
          <w:t>gov</w:t>
        </w:r>
        <w:r w:rsidRPr="00FF7905">
          <w:rPr>
            <w:rStyle w:val="a3"/>
            <w:color w:val="auto"/>
          </w:rPr>
          <w:t>.</w:t>
        </w:r>
        <w:proofErr w:type="spellStart"/>
        <w:r w:rsidRPr="0037053A">
          <w:rPr>
            <w:rStyle w:val="a3"/>
            <w:color w:val="auto"/>
            <w:lang w:val="en-US"/>
          </w:rPr>
          <w:t>cn</w:t>
        </w:r>
        <w:proofErr w:type="spellEnd"/>
        <w:r w:rsidRPr="00FF7905">
          <w:rPr>
            <w:rStyle w:val="a3"/>
            <w:color w:val="auto"/>
          </w:rPr>
          <w:t>/</w:t>
        </w:r>
        <w:proofErr w:type="spellStart"/>
        <w:r w:rsidRPr="0037053A">
          <w:rPr>
            <w:rStyle w:val="a3"/>
            <w:color w:val="auto"/>
            <w:lang w:val="en-US"/>
          </w:rPr>
          <w:t>gjhzs</w:t>
        </w:r>
        <w:proofErr w:type="spellEnd"/>
        <w:r w:rsidRPr="00FF7905">
          <w:rPr>
            <w:rStyle w:val="a3"/>
            <w:color w:val="auto"/>
          </w:rPr>
          <w:t>/</w:t>
        </w:r>
        <w:proofErr w:type="spellStart"/>
        <w:r w:rsidRPr="0037053A">
          <w:rPr>
            <w:rStyle w:val="a3"/>
            <w:color w:val="auto"/>
            <w:lang w:val="en-US"/>
          </w:rPr>
          <w:t>jsxmycs</w:t>
        </w:r>
        <w:proofErr w:type="spellEnd"/>
        <w:r w:rsidRPr="00FF7905">
          <w:rPr>
            <w:rStyle w:val="a3"/>
            <w:color w:val="auto"/>
          </w:rPr>
          <w:t>/</w:t>
        </w:r>
        <w:r w:rsidRPr="0037053A">
          <w:rPr>
            <w:rStyle w:val="a3"/>
            <w:color w:val="auto"/>
            <w:lang w:val="en-US"/>
          </w:rPr>
          <w:t>dt</w:t>
        </w:r>
        <w:r w:rsidRPr="00FF7905">
          <w:rPr>
            <w:rStyle w:val="a3"/>
            <w:color w:val="auto"/>
          </w:rPr>
          <w:t>/202012/</w:t>
        </w:r>
        <w:r w:rsidRPr="0037053A">
          <w:rPr>
            <w:rStyle w:val="a3"/>
            <w:color w:val="auto"/>
            <w:lang w:val="en-US"/>
          </w:rPr>
          <w:t>t</w:t>
        </w:r>
        <w:r w:rsidRPr="00FF7905">
          <w:rPr>
            <w:rStyle w:val="a3"/>
            <w:color w:val="auto"/>
          </w:rPr>
          <w:t>20201218_324493.</w:t>
        </w:r>
        <w:r w:rsidRPr="0037053A">
          <w:rPr>
            <w:rStyle w:val="a3"/>
            <w:color w:val="auto"/>
            <w:lang w:val="en-US"/>
          </w:rPr>
          <w:t>html</w:t>
        </w:r>
      </w:hyperlink>
      <w:r w:rsidR="00697EB5" w:rsidRPr="00FF7905">
        <w:t xml:space="preserve">. </w:t>
      </w:r>
      <w:r w:rsidRPr="0037053A">
        <w:rPr>
          <w:lang w:eastAsia="ar-SA"/>
        </w:rPr>
        <w:t>Дата обращения 16.11.2020</w:t>
      </w:r>
      <w:r w:rsidR="00697EB5">
        <w:t>.</w:t>
      </w:r>
    </w:p>
  </w:footnote>
  <w:footnote w:id="21">
    <w:p w14:paraId="799ECBFD" w14:textId="00A27EA8" w:rsidR="00507F10" w:rsidRPr="00C6306E" w:rsidRDefault="00507F10" w:rsidP="00C6306E">
      <w:pPr>
        <w:pStyle w:val="a6"/>
        <w:jc w:val="both"/>
      </w:pPr>
      <w:r w:rsidRPr="00C6306E">
        <w:rPr>
          <w:rStyle w:val="a8"/>
        </w:rPr>
        <w:footnoteRef/>
      </w:r>
      <w:r w:rsidRPr="00C6306E">
        <w:t xml:space="preserve"> Костюнина Г.М. Международное движение капитала // Международные экономические отношения:</w:t>
      </w:r>
      <w:r w:rsidR="003F1C79">
        <w:t xml:space="preserve"> </w:t>
      </w:r>
      <w:r w:rsidRPr="00C6306E">
        <w:t xml:space="preserve">Учебник / Под </w:t>
      </w:r>
      <w:proofErr w:type="spellStart"/>
      <w:proofErr w:type="gramStart"/>
      <w:r w:rsidRPr="00C6306E">
        <w:t>ред.Н.Н.Ливенцева</w:t>
      </w:r>
      <w:proofErr w:type="spellEnd"/>
      <w:proofErr w:type="gramEnd"/>
      <w:r w:rsidRPr="00C6306E">
        <w:t>.</w:t>
      </w:r>
      <w:r w:rsidR="003F1C79">
        <w:t xml:space="preserve"> </w:t>
      </w:r>
      <w:r w:rsidRPr="00C6306E">
        <w:t xml:space="preserve">2-е изд., </w:t>
      </w:r>
      <w:proofErr w:type="spellStart"/>
      <w:r w:rsidRPr="00C6306E">
        <w:t>перераб</w:t>
      </w:r>
      <w:proofErr w:type="spellEnd"/>
      <w:proofErr w:type="gramStart"/>
      <w:r w:rsidRPr="00C6306E">
        <w:t>.</w:t>
      </w:r>
      <w:proofErr w:type="gramEnd"/>
      <w:r w:rsidRPr="00C6306E">
        <w:t xml:space="preserve"> и доп. М: ТК </w:t>
      </w:r>
      <w:proofErr w:type="spellStart"/>
      <w:r w:rsidRPr="00C6306E">
        <w:t>Велби</w:t>
      </w:r>
      <w:proofErr w:type="spellEnd"/>
      <w:r w:rsidRPr="00C6306E">
        <w:t xml:space="preserve">, Проспект, 2005. </w:t>
      </w:r>
      <w:r w:rsidR="000B63DB" w:rsidRPr="00C6306E">
        <w:t>с</w:t>
      </w:r>
      <w:r w:rsidRPr="00C6306E">
        <w:t>. 25</w:t>
      </w:r>
      <w:r w:rsidR="000B63DB" w:rsidRPr="00C6306E">
        <w:t>9</w:t>
      </w:r>
      <w:r w:rsidRPr="00C6306E">
        <w:t>.</w:t>
      </w:r>
    </w:p>
  </w:footnote>
  <w:footnote w:id="22">
    <w:p w14:paraId="11992194" w14:textId="5214E151" w:rsidR="00F615DB" w:rsidRPr="00C6306E" w:rsidRDefault="00F615DB" w:rsidP="00F615DB">
      <w:pPr>
        <w:pStyle w:val="a6"/>
        <w:jc w:val="both"/>
      </w:pPr>
      <w:bookmarkStart w:id="7" w:name="_Hlk73307437"/>
      <w:r w:rsidRPr="00C6306E">
        <w:rPr>
          <w:rStyle w:val="a8"/>
        </w:rPr>
        <w:footnoteRef/>
      </w:r>
      <w:r w:rsidRPr="00C6306E">
        <w:t xml:space="preserve"> См. Таблица </w:t>
      </w:r>
      <w:r w:rsidRPr="008E269B">
        <w:t>«ПИИ в Австралию по странам</w:t>
      </w:r>
      <w:r w:rsidR="005828E0">
        <w:t>/группам стран в</w:t>
      </w:r>
      <w:r w:rsidRPr="008E269B">
        <w:t xml:space="preserve"> 2016-2020 гг.»</w:t>
      </w:r>
    </w:p>
  </w:footnote>
  <w:footnote w:id="23">
    <w:p w14:paraId="3948D5C0" w14:textId="4EBE2962" w:rsidR="00507F10" w:rsidRPr="0021086B" w:rsidRDefault="00507F10" w:rsidP="00C6306E">
      <w:pPr>
        <w:pStyle w:val="a6"/>
        <w:jc w:val="both"/>
      </w:pPr>
      <w:r w:rsidRPr="00C6306E">
        <w:rPr>
          <w:rStyle w:val="a8"/>
        </w:rPr>
        <w:footnoteRef/>
      </w:r>
      <w:r w:rsidRPr="0021086B">
        <w:rPr>
          <w:lang w:val="en-US"/>
        </w:rPr>
        <w:t xml:space="preserve"> </w:t>
      </w:r>
      <w:r w:rsidR="00AD33DB" w:rsidRPr="0021086B">
        <w:rPr>
          <w:lang w:val="en-US"/>
        </w:rPr>
        <w:t>Foreign investment in Australia</w:t>
      </w:r>
      <w:r w:rsidR="0021086B" w:rsidRPr="0021086B">
        <w:rPr>
          <w:lang w:val="en-US"/>
        </w:rPr>
        <w:t xml:space="preserve">, Direct investment transactions, by country/country group, by year // Australian Bureau of Statistics. </w:t>
      </w:r>
      <w:r w:rsidRPr="0021086B">
        <w:rPr>
          <w:lang w:val="en-US"/>
        </w:rPr>
        <w:t>URL</w:t>
      </w:r>
      <w:r w:rsidRPr="0021086B">
        <w:t>:</w:t>
      </w:r>
      <w:r w:rsidR="00112128" w:rsidRPr="0021086B">
        <w:t xml:space="preserve"> </w:t>
      </w:r>
      <w:hyperlink r:id="rId12" w:history="1">
        <w:r w:rsidR="00112128" w:rsidRPr="0021086B">
          <w:rPr>
            <w:rStyle w:val="a3"/>
            <w:color w:val="auto"/>
            <w:u w:val="none"/>
            <w:lang w:val="en-US"/>
          </w:rPr>
          <w:t>https</w:t>
        </w:r>
        <w:r w:rsidR="00112128" w:rsidRPr="0021086B">
          <w:rPr>
            <w:rStyle w:val="a3"/>
            <w:color w:val="auto"/>
            <w:u w:val="none"/>
          </w:rPr>
          <w:t>://</w:t>
        </w:r>
        <w:r w:rsidR="00112128" w:rsidRPr="0021086B">
          <w:rPr>
            <w:rStyle w:val="a3"/>
            <w:color w:val="auto"/>
            <w:u w:val="none"/>
            <w:lang w:val="en-US"/>
          </w:rPr>
          <w:t>www</w:t>
        </w:r>
        <w:r w:rsidR="00112128" w:rsidRPr="0021086B">
          <w:rPr>
            <w:rStyle w:val="a3"/>
            <w:color w:val="auto"/>
            <w:u w:val="none"/>
          </w:rPr>
          <w:t>.</w:t>
        </w:r>
        <w:r w:rsidR="00112128" w:rsidRPr="0021086B">
          <w:rPr>
            <w:rStyle w:val="a3"/>
            <w:color w:val="auto"/>
            <w:u w:val="none"/>
            <w:lang w:val="en-US"/>
          </w:rPr>
          <w:t>abs</w:t>
        </w:r>
        <w:r w:rsidR="00112128" w:rsidRPr="0021086B">
          <w:rPr>
            <w:rStyle w:val="a3"/>
            <w:color w:val="auto"/>
            <w:u w:val="none"/>
          </w:rPr>
          <w:t>.</w:t>
        </w:r>
        <w:r w:rsidR="00112128" w:rsidRPr="0021086B">
          <w:rPr>
            <w:rStyle w:val="a3"/>
            <w:color w:val="auto"/>
            <w:u w:val="none"/>
            <w:lang w:val="en-US"/>
          </w:rPr>
          <w:t>gov</w:t>
        </w:r>
        <w:r w:rsidR="00112128" w:rsidRPr="0021086B">
          <w:rPr>
            <w:rStyle w:val="a3"/>
            <w:color w:val="auto"/>
            <w:u w:val="none"/>
          </w:rPr>
          <w:t>.</w:t>
        </w:r>
        <w:r w:rsidR="00112128" w:rsidRPr="0021086B">
          <w:rPr>
            <w:rStyle w:val="a3"/>
            <w:color w:val="auto"/>
            <w:u w:val="none"/>
            <w:lang w:val="en-US"/>
          </w:rPr>
          <w:t>au</w:t>
        </w:r>
        <w:r w:rsidR="00112128" w:rsidRPr="0021086B">
          <w:rPr>
            <w:rStyle w:val="a3"/>
            <w:color w:val="auto"/>
            <w:u w:val="none"/>
          </w:rPr>
          <w:t>/</w:t>
        </w:r>
        <w:r w:rsidR="00112128" w:rsidRPr="0021086B">
          <w:rPr>
            <w:rStyle w:val="a3"/>
            <w:color w:val="auto"/>
            <w:u w:val="none"/>
            <w:lang w:val="en-US"/>
          </w:rPr>
          <w:t>statistics</w:t>
        </w:r>
        <w:r w:rsidR="00112128" w:rsidRPr="0021086B">
          <w:rPr>
            <w:rStyle w:val="a3"/>
            <w:color w:val="auto"/>
            <w:u w:val="none"/>
          </w:rPr>
          <w:t>/</w:t>
        </w:r>
        <w:r w:rsidR="00112128" w:rsidRPr="0021086B">
          <w:rPr>
            <w:rStyle w:val="a3"/>
            <w:color w:val="auto"/>
            <w:u w:val="none"/>
            <w:lang w:val="en-US"/>
          </w:rPr>
          <w:t>economy</w:t>
        </w:r>
        <w:r w:rsidR="00112128" w:rsidRPr="0021086B">
          <w:rPr>
            <w:rStyle w:val="a3"/>
            <w:color w:val="auto"/>
            <w:u w:val="none"/>
          </w:rPr>
          <w:t>/</w:t>
        </w:r>
        <w:r w:rsidR="00112128" w:rsidRPr="0021086B">
          <w:rPr>
            <w:rStyle w:val="a3"/>
            <w:color w:val="auto"/>
            <w:u w:val="none"/>
            <w:lang w:val="en-US"/>
          </w:rPr>
          <w:t>international</w:t>
        </w:r>
        <w:r w:rsidR="00112128" w:rsidRPr="0021086B">
          <w:rPr>
            <w:rStyle w:val="a3"/>
            <w:color w:val="auto"/>
            <w:u w:val="none"/>
          </w:rPr>
          <w:t>-</w:t>
        </w:r>
        <w:r w:rsidR="00112128" w:rsidRPr="0021086B">
          <w:rPr>
            <w:rStyle w:val="a3"/>
            <w:color w:val="auto"/>
            <w:u w:val="none"/>
            <w:lang w:val="en-US"/>
          </w:rPr>
          <w:t>trade</w:t>
        </w:r>
        <w:r w:rsidR="00112128" w:rsidRPr="0021086B">
          <w:rPr>
            <w:rStyle w:val="a3"/>
            <w:color w:val="auto"/>
            <w:u w:val="none"/>
          </w:rPr>
          <w:t>/</w:t>
        </w:r>
        <w:r w:rsidR="00112128" w:rsidRPr="0021086B">
          <w:rPr>
            <w:rStyle w:val="a3"/>
            <w:color w:val="auto"/>
            <w:u w:val="none"/>
            <w:lang w:val="en-US"/>
          </w:rPr>
          <w:t>international</w:t>
        </w:r>
        <w:r w:rsidR="00112128" w:rsidRPr="0021086B">
          <w:rPr>
            <w:rStyle w:val="a3"/>
            <w:color w:val="auto"/>
            <w:u w:val="none"/>
          </w:rPr>
          <w:t>-</w:t>
        </w:r>
        <w:r w:rsidR="00112128" w:rsidRPr="0021086B">
          <w:rPr>
            <w:rStyle w:val="a3"/>
            <w:color w:val="auto"/>
            <w:u w:val="none"/>
            <w:lang w:val="en-US"/>
          </w:rPr>
          <w:t>investment</w:t>
        </w:r>
        <w:r w:rsidR="00112128" w:rsidRPr="0021086B">
          <w:rPr>
            <w:rStyle w:val="a3"/>
            <w:color w:val="auto"/>
            <w:u w:val="none"/>
          </w:rPr>
          <w:t>-</w:t>
        </w:r>
        <w:r w:rsidR="00112128" w:rsidRPr="0021086B">
          <w:rPr>
            <w:rStyle w:val="a3"/>
            <w:color w:val="auto"/>
            <w:u w:val="none"/>
            <w:lang w:val="en-US"/>
          </w:rPr>
          <w:t>position</w:t>
        </w:r>
        <w:r w:rsidR="00112128" w:rsidRPr="0021086B">
          <w:rPr>
            <w:rStyle w:val="a3"/>
            <w:color w:val="auto"/>
            <w:u w:val="none"/>
          </w:rPr>
          <w:t>-</w:t>
        </w:r>
        <w:proofErr w:type="spellStart"/>
        <w:r w:rsidR="00112128" w:rsidRPr="0021086B">
          <w:rPr>
            <w:rStyle w:val="a3"/>
            <w:color w:val="auto"/>
            <w:u w:val="none"/>
            <w:lang w:val="en-US"/>
          </w:rPr>
          <w:t>australia</w:t>
        </w:r>
        <w:proofErr w:type="spellEnd"/>
        <w:r w:rsidR="00112128" w:rsidRPr="0021086B">
          <w:rPr>
            <w:rStyle w:val="a3"/>
            <w:color w:val="auto"/>
            <w:u w:val="none"/>
          </w:rPr>
          <w:t>-</w:t>
        </w:r>
        <w:r w:rsidR="00112128" w:rsidRPr="0021086B">
          <w:rPr>
            <w:rStyle w:val="a3"/>
            <w:color w:val="auto"/>
            <w:u w:val="none"/>
            <w:lang w:val="en-US"/>
          </w:rPr>
          <w:t>supplementary</w:t>
        </w:r>
        <w:r w:rsidR="00112128" w:rsidRPr="0021086B">
          <w:rPr>
            <w:rStyle w:val="a3"/>
            <w:color w:val="auto"/>
            <w:u w:val="none"/>
          </w:rPr>
          <w:t>-</w:t>
        </w:r>
        <w:r w:rsidR="00112128" w:rsidRPr="0021086B">
          <w:rPr>
            <w:rStyle w:val="a3"/>
            <w:color w:val="auto"/>
            <w:u w:val="none"/>
            <w:lang w:val="en-US"/>
          </w:rPr>
          <w:t>statistics</w:t>
        </w:r>
        <w:r w:rsidR="00112128" w:rsidRPr="0021086B">
          <w:rPr>
            <w:rStyle w:val="a3"/>
            <w:color w:val="auto"/>
            <w:u w:val="none"/>
          </w:rPr>
          <w:t>/2020</w:t>
        </w:r>
      </w:hyperlink>
      <w:r w:rsidR="00112128" w:rsidRPr="0021086B">
        <w:t xml:space="preserve"> </w:t>
      </w:r>
      <w:r w:rsidR="00C6306E" w:rsidRPr="0021086B">
        <w:t>Дата обращения: 23.04.2021.</w:t>
      </w:r>
    </w:p>
  </w:footnote>
  <w:footnote w:id="24">
    <w:p w14:paraId="3A3CEEFB" w14:textId="470BBA0B" w:rsidR="00507F10" w:rsidRPr="004C7805" w:rsidRDefault="00507F10" w:rsidP="00010105">
      <w:pPr>
        <w:pStyle w:val="a6"/>
        <w:jc w:val="both"/>
        <w:rPr>
          <w:lang w:val="en-US"/>
        </w:rPr>
      </w:pPr>
      <w:r w:rsidRPr="00010105">
        <w:rPr>
          <w:rStyle w:val="a8"/>
        </w:rPr>
        <w:footnoteRef/>
      </w:r>
      <w:r w:rsidR="00BB7248">
        <w:t xml:space="preserve"> </w:t>
      </w:r>
      <w:proofErr w:type="spellStart"/>
      <w:r w:rsidR="00BB7248" w:rsidRPr="00BB7248">
        <w:t>Дралин</w:t>
      </w:r>
      <w:proofErr w:type="spellEnd"/>
      <w:r w:rsidR="00BB7248" w:rsidRPr="00BB7248">
        <w:t>, А. И</w:t>
      </w:r>
      <w:r w:rsidR="00010105">
        <w:t xml:space="preserve">. </w:t>
      </w:r>
      <w:r w:rsidRPr="00010105">
        <w:t>Мировая экономика и международные экономические отношения</w:t>
      </w:r>
      <w:r w:rsidR="00BB7248">
        <w:t xml:space="preserve">: </w:t>
      </w:r>
      <w:r w:rsidR="00BB7248" w:rsidRPr="00BB7248">
        <w:t xml:space="preserve">учеб. </w:t>
      </w:r>
      <w:proofErr w:type="gramStart"/>
      <w:r w:rsidR="00BB7248" w:rsidRPr="00BB7248">
        <w:t>пособие :</w:t>
      </w:r>
      <w:proofErr w:type="gramEnd"/>
      <w:r w:rsidR="00BB7248" w:rsidRPr="00BB7248">
        <w:t xml:space="preserve"> в 2 ч. Ч. II</w:t>
      </w:r>
      <w:r w:rsidR="00BB7248">
        <w:t xml:space="preserve">. </w:t>
      </w:r>
      <w:r w:rsidR="00BB7248" w:rsidRPr="00BB7248">
        <w:t>Пенза</w:t>
      </w:r>
      <w:r w:rsidR="00BB7248" w:rsidRPr="004C7805">
        <w:rPr>
          <w:lang w:val="en-US"/>
        </w:rPr>
        <w:t xml:space="preserve">: </w:t>
      </w:r>
      <w:r w:rsidRPr="00010105">
        <w:t>Издательство</w:t>
      </w:r>
      <w:r w:rsidRPr="004C7805">
        <w:rPr>
          <w:lang w:val="en-US"/>
        </w:rPr>
        <w:t xml:space="preserve"> </w:t>
      </w:r>
      <w:r w:rsidRPr="00010105">
        <w:t>ПГУ</w:t>
      </w:r>
      <w:r w:rsidR="00BB7248" w:rsidRPr="004C7805">
        <w:rPr>
          <w:lang w:val="en-US"/>
        </w:rPr>
        <w:t>.</w:t>
      </w:r>
      <w:r w:rsidRPr="004C7805">
        <w:rPr>
          <w:lang w:val="en-US"/>
        </w:rPr>
        <w:t xml:space="preserve"> 2012</w:t>
      </w:r>
      <w:r w:rsidR="00BB7248" w:rsidRPr="004C7805">
        <w:rPr>
          <w:lang w:val="en-US"/>
        </w:rPr>
        <w:t>.</w:t>
      </w:r>
      <w:r w:rsidRPr="004C7805">
        <w:rPr>
          <w:lang w:val="en-US"/>
        </w:rPr>
        <w:t xml:space="preserve"> </w:t>
      </w:r>
      <w:r w:rsidRPr="00010105">
        <w:t>с</w:t>
      </w:r>
      <w:r w:rsidRPr="004C7805">
        <w:rPr>
          <w:lang w:val="en-US"/>
        </w:rPr>
        <w:t>. 89</w:t>
      </w:r>
      <w:r w:rsidR="00010105" w:rsidRPr="004C7805">
        <w:rPr>
          <w:lang w:val="en-US"/>
        </w:rPr>
        <w:t>.</w:t>
      </w:r>
    </w:p>
  </w:footnote>
  <w:footnote w:id="25">
    <w:p w14:paraId="4EA8F0EB" w14:textId="3C91CF7B" w:rsidR="00507F10" w:rsidRPr="00335AD6" w:rsidRDefault="00507F10" w:rsidP="00354DDD">
      <w:pPr>
        <w:pStyle w:val="a6"/>
        <w:jc w:val="both"/>
      </w:pPr>
      <w:r w:rsidRPr="00335AD6">
        <w:rPr>
          <w:rStyle w:val="a8"/>
        </w:rPr>
        <w:footnoteRef/>
      </w:r>
      <w:r w:rsidRPr="00335AD6">
        <w:rPr>
          <w:lang w:val="en-US"/>
        </w:rPr>
        <w:t xml:space="preserve"> 10 best countries to invest in post-COVID</w:t>
      </w:r>
      <w:r w:rsidR="00354DDD" w:rsidRPr="00335AD6">
        <w:rPr>
          <w:lang w:val="en-US"/>
        </w:rPr>
        <w:t xml:space="preserve"> //</w:t>
      </w:r>
      <w:r w:rsidRPr="00335AD6">
        <w:rPr>
          <w:lang w:val="en-US"/>
        </w:rPr>
        <w:t xml:space="preserve"> CEO Magazine</w:t>
      </w:r>
      <w:r w:rsidR="00354DDD" w:rsidRPr="00335AD6">
        <w:rPr>
          <w:lang w:val="en-US"/>
        </w:rPr>
        <w:t xml:space="preserve">. </w:t>
      </w:r>
      <w:r w:rsidRPr="00335AD6">
        <w:rPr>
          <w:lang w:val="en-US"/>
        </w:rPr>
        <w:t>URL</w:t>
      </w:r>
      <w:r w:rsidRPr="00335AD6">
        <w:t xml:space="preserve">: </w:t>
      </w:r>
      <w:hyperlink r:id="rId13" w:history="1">
        <w:r w:rsidR="00354DDD" w:rsidRPr="00335AD6">
          <w:rPr>
            <w:rStyle w:val="a3"/>
            <w:color w:val="auto"/>
            <w:u w:val="none"/>
            <w:lang w:val="en-US"/>
          </w:rPr>
          <w:t>https</w:t>
        </w:r>
        <w:r w:rsidR="00354DDD" w:rsidRPr="00335AD6">
          <w:rPr>
            <w:rStyle w:val="a3"/>
            <w:color w:val="auto"/>
            <w:u w:val="none"/>
          </w:rPr>
          <w:t>://</w:t>
        </w:r>
        <w:r w:rsidR="00354DDD" w:rsidRPr="00335AD6">
          <w:rPr>
            <w:rStyle w:val="a3"/>
            <w:color w:val="auto"/>
            <w:u w:val="none"/>
            <w:lang w:val="en-US"/>
          </w:rPr>
          <w:t>www</w:t>
        </w:r>
        <w:r w:rsidR="00354DDD" w:rsidRPr="00335AD6">
          <w:rPr>
            <w:rStyle w:val="a3"/>
            <w:color w:val="auto"/>
            <w:u w:val="none"/>
          </w:rPr>
          <w:t>.</w:t>
        </w:r>
        <w:proofErr w:type="spellStart"/>
        <w:r w:rsidR="00354DDD" w:rsidRPr="00335AD6">
          <w:rPr>
            <w:rStyle w:val="a3"/>
            <w:color w:val="auto"/>
            <w:u w:val="none"/>
            <w:lang w:val="en-US"/>
          </w:rPr>
          <w:t>theceomagazine</w:t>
        </w:r>
        <w:proofErr w:type="spellEnd"/>
        <w:r w:rsidR="00354DDD" w:rsidRPr="00335AD6">
          <w:rPr>
            <w:rStyle w:val="a3"/>
            <w:color w:val="auto"/>
            <w:u w:val="none"/>
          </w:rPr>
          <w:t>.</w:t>
        </w:r>
        <w:r w:rsidR="00354DDD" w:rsidRPr="00335AD6">
          <w:rPr>
            <w:rStyle w:val="a3"/>
            <w:color w:val="auto"/>
            <w:u w:val="none"/>
            <w:lang w:val="en-US"/>
          </w:rPr>
          <w:t>com</w:t>
        </w:r>
        <w:r w:rsidR="00354DDD" w:rsidRPr="00335AD6">
          <w:rPr>
            <w:rStyle w:val="a3"/>
            <w:color w:val="auto"/>
            <w:u w:val="none"/>
          </w:rPr>
          <w:t>/</w:t>
        </w:r>
        <w:r w:rsidR="00354DDD" w:rsidRPr="00335AD6">
          <w:rPr>
            <w:rStyle w:val="a3"/>
            <w:color w:val="auto"/>
            <w:u w:val="none"/>
            <w:lang w:val="en-US"/>
          </w:rPr>
          <w:t>business</w:t>
        </w:r>
        <w:r w:rsidR="00354DDD" w:rsidRPr="00335AD6">
          <w:rPr>
            <w:rStyle w:val="a3"/>
            <w:color w:val="auto"/>
            <w:u w:val="none"/>
          </w:rPr>
          <w:t>/</w:t>
        </w:r>
        <w:r w:rsidR="00354DDD" w:rsidRPr="00335AD6">
          <w:rPr>
            <w:rStyle w:val="a3"/>
            <w:color w:val="auto"/>
            <w:u w:val="none"/>
            <w:lang w:val="en-US"/>
          </w:rPr>
          <w:t>finance</w:t>
        </w:r>
        <w:r w:rsidR="00354DDD" w:rsidRPr="00335AD6">
          <w:rPr>
            <w:rStyle w:val="a3"/>
            <w:color w:val="auto"/>
            <w:u w:val="none"/>
          </w:rPr>
          <w:t>/</w:t>
        </w:r>
        <w:r w:rsidR="00354DDD" w:rsidRPr="00335AD6">
          <w:rPr>
            <w:rStyle w:val="a3"/>
            <w:color w:val="auto"/>
            <w:u w:val="none"/>
            <w:lang w:val="en-US"/>
          </w:rPr>
          <w:t>countries</w:t>
        </w:r>
        <w:r w:rsidR="00354DDD" w:rsidRPr="00335AD6">
          <w:rPr>
            <w:rStyle w:val="a3"/>
            <w:color w:val="auto"/>
            <w:u w:val="none"/>
          </w:rPr>
          <w:t>-</w:t>
        </w:r>
        <w:r w:rsidR="00354DDD" w:rsidRPr="00335AD6">
          <w:rPr>
            <w:rStyle w:val="a3"/>
            <w:color w:val="auto"/>
            <w:u w:val="none"/>
            <w:lang w:val="en-US"/>
          </w:rPr>
          <w:t>invest</w:t>
        </w:r>
        <w:r w:rsidR="00354DDD" w:rsidRPr="00335AD6">
          <w:rPr>
            <w:rStyle w:val="a3"/>
            <w:color w:val="auto"/>
            <w:u w:val="none"/>
          </w:rPr>
          <w:t>/</w:t>
        </w:r>
      </w:hyperlink>
      <w:r w:rsidR="00354DDD" w:rsidRPr="00335AD6">
        <w:t xml:space="preserve"> Дата обращения: 23.04.2021.</w:t>
      </w:r>
    </w:p>
  </w:footnote>
  <w:footnote w:id="26">
    <w:p w14:paraId="0219DAF0" w14:textId="19FE9914" w:rsidR="004D152D" w:rsidRPr="001510B5" w:rsidRDefault="004D152D" w:rsidP="001510B5">
      <w:pPr>
        <w:spacing w:after="0" w:line="240" w:lineRule="auto"/>
        <w:jc w:val="both"/>
        <w:rPr>
          <w:rFonts w:ascii="Times New Roman" w:hAnsi="Times New Roman" w:cs="Times New Roman"/>
          <w:sz w:val="20"/>
          <w:szCs w:val="20"/>
          <w:lang w:eastAsia="ar-SA"/>
        </w:rPr>
      </w:pPr>
      <w:r w:rsidRPr="001510B5">
        <w:rPr>
          <w:rStyle w:val="a8"/>
          <w:rFonts w:ascii="Times New Roman" w:hAnsi="Times New Roman" w:cs="Times New Roman"/>
          <w:sz w:val="20"/>
          <w:szCs w:val="20"/>
        </w:rPr>
        <w:footnoteRef/>
      </w:r>
      <w:r w:rsidRPr="00507F10">
        <w:rPr>
          <w:rFonts w:ascii="Times New Roman" w:hAnsi="Times New Roman" w:cs="Times New Roman"/>
          <w:sz w:val="20"/>
          <w:szCs w:val="20"/>
          <w:lang w:val="en-US"/>
        </w:rPr>
        <w:t xml:space="preserve"> </w:t>
      </w:r>
      <w:r w:rsidR="007A03B4" w:rsidRPr="001510B5">
        <w:rPr>
          <w:rFonts w:ascii="Times New Roman" w:hAnsi="Times New Roman" w:cs="Times New Roman"/>
          <w:kern w:val="28"/>
          <w:sz w:val="20"/>
          <w:szCs w:val="20"/>
          <w:shd w:val="clear" w:color="auto" w:fill="FFFFFF"/>
          <w:lang w:val="en-US"/>
        </w:rPr>
        <w:t>The</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lang w:val="en-US"/>
        </w:rPr>
        <w:t>China</w:t>
      </w:r>
      <w:r w:rsidR="007A03B4" w:rsidRPr="00507F10">
        <w:rPr>
          <w:rFonts w:ascii="Times New Roman" w:hAnsi="Times New Roman" w:cs="Times New Roman"/>
          <w:kern w:val="28"/>
          <w:sz w:val="20"/>
          <w:szCs w:val="20"/>
          <w:shd w:val="clear" w:color="auto" w:fill="FFFFFF"/>
          <w:lang w:val="en-US"/>
        </w:rPr>
        <w:t>–</w:t>
      </w:r>
      <w:r w:rsidR="007A03B4" w:rsidRPr="001510B5">
        <w:rPr>
          <w:rFonts w:ascii="Times New Roman" w:hAnsi="Times New Roman" w:cs="Times New Roman"/>
          <w:kern w:val="28"/>
          <w:sz w:val="20"/>
          <w:szCs w:val="20"/>
          <w:shd w:val="clear" w:color="auto" w:fill="FFFFFF"/>
          <w:lang w:val="en-US"/>
        </w:rPr>
        <w:t>Australia</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lang w:val="en-US"/>
        </w:rPr>
        <w:t>Free</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lang w:val="en-US"/>
        </w:rPr>
        <w:t>Trade</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lang w:val="en-US"/>
        </w:rPr>
        <w:t>Agreement</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lang w:val="en-US"/>
        </w:rPr>
        <w:t>ChAFTA</w:t>
      </w:r>
      <w:r w:rsidR="007A03B4" w:rsidRPr="00507F10">
        <w:rPr>
          <w:rFonts w:ascii="Times New Roman" w:hAnsi="Times New Roman" w:cs="Times New Roman"/>
          <w:kern w:val="28"/>
          <w:sz w:val="20"/>
          <w:szCs w:val="20"/>
          <w:shd w:val="clear" w:color="auto" w:fill="FFFFFF"/>
          <w:lang w:val="en-US"/>
        </w:rPr>
        <w:t>) [</w:t>
      </w:r>
      <w:r w:rsidR="007A03B4" w:rsidRPr="001510B5">
        <w:rPr>
          <w:rFonts w:ascii="Times New Roman" w:hAnsi="Times New Roman" w:cs="Times New Roman"/>
          <w:kern w:val="28"/>
          <w:sz w:val="20"/>
          <w:szCs w:val="20"/>
          <w:shd w:val="clear" w:color="auto" w:fill="FFFFFF"/>
        </w:rPr>
        <w:t>Соглашение</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rPr>
        <w:t>о</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rPr>
        <w:t>свободной</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rPr>
        <w:t>торговле</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rPr>
        <w:t>между</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rPr>
        <w:t>Китаем</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rPr>
        <w:t>и</w:t>
      </w:r>
      <w:r w:rsidR="007A03B4" w:rsidRPr="00507F10">
        <w:rPr>
          <w:rFonts w:ascii="Times New Roman" w:hAnsi="Times New Roman" w:cs="Times New Roman"/>
          <w:kern w:val="28"/>
          <w:sz w:val="20"/>
          <w:szCs w:val="20"/>
          <w:shd w:val="clear" w:color="auto" w:fill="FFFFFF"/>
          <w:lang w:val="en-US"/>
        </w:rPr>
        <w:t xml:space="preserve"> </w:t>
      </w:r>
      <w:r w:rsidR="007A03B4" w:rsidRPr="001510B5">
        <w:rPr>
          <w:rFonts w:ascii="Times New Roman" w:hAnsi="Times New Roman" w:cs="Times New Roman"/>
          <w:kern w:val="28"/>
          <w:sz w:val="20"/>
          <w:szCs w:val="20"/>
          <w:shd w:val="clear" w:color="auto" w:fill="FFFFFF"/>
        </w:rPr>
        <w:t>Австралией</w:t>
      </w:r>
      <w:r w:rsidR="007A03B4" w:rsidRPr="00507F10">
        <w:rPr>
          <w:rFonts w:ascii="Times New Roman" w:hAnsi="Times New Roman" w:cs="Times New Roman"/>
          <w:kern w:val="28"/>
          <w:sz w:val="20"/>
          <w:szCs w:val="20"/>
          <w:shd w:val="clear" w:color="auto" w:fill="FFFFFF"/>
          <w:lang w:val="en-US"/>
        </w:rPr>
        <w:t xml:space="preserve">] // </w:t>
      </w:r>
      <w:r w:rsidR="007A03B4" w:rsidRPr="001510B5">
        <w:rPr>
          <w:rFonts w:ascii="Times New Roman" w:hAnsi="Times New Roman" w:cs="Times New Roman"/>
          <w:kern w:val="28"/>
          <w:sz w:val="20"/>
          <w:szCs w:val="20"/>
          <w:lang w:val="en-US"/>
        </w:rPr>
        <w:t>Full</w:t>
      </w:r>
      <w:r w:rsidR="007A03B4" w:rsidRPr="00507F10">
        <w:rPr>
          <w:rFonts w:ascii="Times New Roman" w:hAnsi="Times New Roman" w:cs="Times New Roman"/>
          <w:kern w:val="28"/>
          <w:sz w:val="20"/>
          <w:szCs w:val="20"/>
          <w:lang w:val="en-US"/>
        </w:rPr>
        <w:t xml:space="preserve"> </w:t>
      </w:r>
      <w:r w:rsidR="007A03B4" w:rsidRPr="001510B5">
        <w:rPr>
          <w:rFonts w:ascii="Times New Roman" w:hAnsi="Times New Roman" w:cs="Times New Roman"/>
          <w:kern w:val="28"/>
          <w:sz w:val="20"/>
          <w:szCs w:val="20"/>
          <w:lang w:val="en-US"/>
        </w:rPr>
        <w:t>text</w:t>
      </w:r>
      <w:r w:rsidR="007A03B4" w:rsidRPr="00507F10">
        <w:rPr>
          <w:rFonts w:ascii="Times New Roman" w:hAnsi="Times New Roman" w:cs="Times New Roman"/>
          <w:kern w:val="28"/>
          <w:sz w:val="20"/>
          <w:szCs w:val="20"/>
          <w:lang w:val="en-US"/>
        </w:rPr>
        <w:t xml:space="preserve"> </w:t>
      </w:r>
      <w:r w:rsidR="007A03B4" w:rsidRPr="001510B5">
        <w:rPr>
          <w:rFonts w:ascii="Times New Roman" w:hAnsi="Times New Roman" w:cs="Times New Roman"/>
          <w:kern w:val="28"/>
          <w:sz w:val="20"/>
          <w:szCs w:val="20"/>
          <w:lang w:val="en-US"/>
        </w:rPr>
        <w:t>of</w:t>
      </w:r>
      <w:r w:rsidR="007A03B4" w:rsidRPr="00507F10">
        <w:rPr>
          <w:rFonts w:ascii="Times New Roman" w:hAnsi="Times New Roman" w:cs="Times New Roman"/>
          <w:kern w:val="28"/>
          <w:sz w:val="20"/>
          <w:szCs w:val="20"/>
          <w:lang w:val="en-US"/>
        </w:rPr>
        <w:t xml:space="preserve"> </w:t>
      </w:r>
      <w:r w:rsidR="007A03B4" w:rsidRPr="001510B5">
        <w:rPr>
          <w:rFonts w:ascii="Times New Roman" w:hAnsi="Times New Roman" w:cs="Times New Roman"/>
          <w:kern w:val="28"/>
          <w:sz w:val="20"/>
          <w:szCs w:val="20"/>
          <w:lang w:val="en-US"/>
        </w:rPr>
        <w:t>agreement</w:t>
      </w:r>
      <w:r w:rsidR="007A03B4" w:rsidRPr="00507F10">
        <w:rPr>
          <w:rFonts w:ascii="Times New Roman" w:hAnsi="Times New Roman" w:cs="Times New Roman"/>
          <w:kern w:val="28"/>
          <w:sz w:val="20"/>
          <w:szCs w:val="20"/>
          <w:lang w:val="en-US"/>
        </w:rPr>
        <w:t xml:space="preserve">. </w:t>
      </w:r>
      <w:r w:rsidR="007A03B4" w:rsidRPr="001510B5">
        <w:rPr>
          <w:rFonts w:ascii="Times New Roman" w:hAnsi="Times New Roman" w:cs="Times New Roman"/>
          <w:sz w:val="20"/>
          <w:szCs w:val="20"/>
        </w:rPr>
        <w:t xml:space="preserve">[Электронный документ]. </w:t>
      </w:r>
      <w:r w:rsidR="007A03B4" w:rsidRPr="001510B5">
        <w:rPr>
          <w:rFonts w:ascii="Times New Roman" w:hAnsi="Times New Roman" w:cs="Times New Roman"/>
          <w:kern w:val="28"/>
          <w:sz w:val="20"/>
          <w:szCs w:val="20"/>
          <w:lang w:val="en-US"/>
        </w:rPr>
        <w:t>URL</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u w:val="single"/>
        </w:rPr>
        <w:t xml:space="preserve"> </w:t>
      </w:r>
      <w:r w:rsidR="007A03B4" w:rsidRPr="001510B5">
        <w:rPr>
          <w:rFonts w:ascii="Times New Roman" w:hAnsi="Times New Roman" w:cs="Times New Roman"/>
          <w:kern w:val="28"/>
          <w:sz w:val="20"/>
          <w:szCs w:val="20"/>
          <w:lang w:val="en-US"/>
        </w:rPr>
        <w:t>https</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www</w:t>
      </w:r>
      <w:r w:rsidR="007A03B4" w:rsidRPr="001510B5">
        <w:rPr>
          <w:rFonts w:ascii="Times New Roman" w:hAnsi="Times New Roman" w:cs="Times New Roman"/>
          <w:kern w:val="28"/>
          <w:sz w:val="20"/>
          <w:szCs w:val="20"/>
        </w:rPr>
        <w:t>.</w:t>
      </w:r>
      <w:proofErr w:type="spellStart"/>
      <w:r w:rsidR="007A03B4" w:rsidRPr="001510B5">
        <w:rPr>
          <w:rFonts w:ascii="Times New Roman" w:hAnsi="Times New Roman" w:cs="Times New Roman"/>
          <w:kern w:val="28"/>
          <w:sz w:val="20"/>
          <w:szCs w:val="20"/>
          <w:lang w:val="en-US"/>
        </w:rPr>
        <w:t>dfat</w:t>
      </w:r>
      <w:proofErr w:type="spellEnd"/>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gov</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au</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sites</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default</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files</w:t>
      </w:r>
      <w:r w:rsidR="007A03B4" w:rsidRPr="001510B5">
        <w:rPr>
          <w:rFonts w:ascii="Times New Roman" w:hAnsi="Times New Roman" w:cs="Times New Roman"/>
          <w:kern w:val="28"/>
          <w:sz w:val="20"/>
          <w:szCs w:val="20"/>
        </w:rPr>
        <w:t>/</w:t>
      </w:r>
      <w:proofErr w:type="spellStart"/>
      <w:r w:rsidR="007A03B4" w:rsidRPr="001510B5">
        <w:rPr>
          <w:rFonts w:ascii="Times New Roman" w:hAnsi="Times New Roman" w:cs="Times New Roman"/>
          <w:kern w:val="28"/>
          <w:sz w:val="20"/>
          <w:szCs w:val="20"/>
          <w:lang w:val="en-US"/>
        </w:rPr>
        <w:t>chafta</w:t>
      </w:r>
      <w:proofErr w:type="spellEnd"/>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agreement</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text</w:t>
      </w:r>
      <w:r w:rsidR="007A03B4"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lang w:val="en-US"/>
        </w:rPr>
        <w:t>pdf</w:t>
      </w:r>
      <w:r w:rsidR="00516998" w:rsidRPr="001510B5">
        <w:rPr>
          <w:rFonts w:ascii="Times New Roman" w:hAnsi="Times New Roman" w:cs="Times New Roman"/>
          <w:kern w:val="28"/>
          <w:sz w:val="20"/>
          <w:szCs w:val="20"/>
        </w:rPr>
        <w:t>.</w:t>
      </w:r>
      <w:r w:rsidR="007A03B4" w:rsidRPr="001510B5">
        <w:rPr>
          <w:rFonts w:ascii="Times New Roman" w:hAnsi="Times New Roman" w:cs="Times New Roman"/>
          <w:kern w:val="28"/>
          <w:sz w:val="20"/>
          <w:szCs w:val="20"/>
        </w:rPr>
        <w:t xml:space="preserve"> </w:t>
      </w:r>
      <w:r w:rsidR="007A03B4" w:rsidRPr="001510B5">
        <w:rPr>
          <w:rFonts w:ascii="Times New Roman" w:hAnsi="Times New Roman" w:cs="Times New Roman"/>
          <w:sz w:val="20"/>
          <w:szCs w:val="20"/>
          <w:lang w:eastAsia="ar-SA"/>
        </w:rPr>
        <w:t>Дата обращения 06.11.2020</w:t>
      </w:r>
      <w:r w:rsidR="00516998" w:rsidRPr="001510B5">
        <w:rPr>
          <w:rFonts w:ascii="Times New Roman" w:hAnsi="Times New Roman" w:cs="Times New Roman"/>
          <w:sz w:val="20"/>
          <w:szCs w:val="20"/>
          <w:lang w:eastAsia="ar-SA"/>
        </w:rPr>
        <w:t>.</w:t>
      </w:r>
    </w:p>
  </w:footnote>
  <w:footnote w:id="27">
    <w:p w14:paraId="0DF22F72" w14:textId="5C299708" w:rsidR="004D152D" w:rsidRPr="00516998" w:rsidRDefault="004D152D" w:rsidP="001510B5">
      <w:pPr>
        <w:spacing w:after="0" w:line="240" w:lineRule="auto"/>
        <w:jc w:val="both"/>
        <w:rPr>
          <w:rFonts w:ascii="Times New Roman" w:hAnsi="Times New Roman" w:cs="Times New Roman"/>
          <w:sz w:val="20"/>
          <w:szCs w:val="20"/>
          <w:lang w:eastAsia="ar-SA"/>
        </w:rPr>
      </w:pPr>
      <w:r w:rsidRPr="00033260">
        <w:rPr>
          <w:rStyle w:val="a8"/>
          <w:rFonts w:ascii="Times New Roman" w:hAnsi="Times New Roman" w:cs="Times New Roman"/>
          <w:sz w:val="20"/>
          <w:szCs w:val="20"/>
        </w:rPr>
        <w:footnoteRef/>
      </w:r>
      <w:r w:rsidRPr="00033260">
        <w:rPr>
          <w:rFonts w:ascii="Times New Roman" w:hAnsi="Times New Roman" w:cs="Times New Roman"/>
          <w:sz w:val="20"/>
          <w:szCs w:val="20"/>
          <w:lang w:val="en-US"/>
        </w:rPr>
        <w:t xml:space="preserve"> China to Halt Key Australian Imports in Sweeping Retaliation</w:t>
      </w:r>
      <w:r w:rsidR="00516998" w:rsidRPr="00033260">
        <w:rPr>
          <w:rFonts w:ascii="Times New Roman" w:hAnsi="Times New Roman" w:cs="Times New Roman"/>
          <w:sz w:val="20"/>
          <w:szCs w:val="20"/>
          <w:lang w:val="en-US"/>
        </w:rPr>
        <w:t xml:space="preserve"> //</w:t>
      </w:r>
      <w:r w:rsidRPr="00033260">
        <w:rPr>
          <w:rFonts w:ascii="Times New Roman" w:hAnsi="Times New Roman" w:cs="Times New Roman"/>
          <w:sz w:val="20"/>
          <w:szCs w:val="20"/>
          <w:lang w:val="en-US"/>
        </w:rPr>
        <w:t xml:space="preserve"> Bl</w:t>
      </w:r>
      <w:r w:rsidR="00516998" w:rsidRPr="00033260">
        <w:rPr>
          <w:rFonts w:ascii="Times New Roman" w:hAnsi="Times New Roman" w:cs="Times New Roman"/>
          <w:sz w:val="20"/>
          <w:szCs w:val="20"/>
          <w:lang w:val="en-US"/>
        </w:rPr>
        <w:t>o</w:t>
      </w:r>
      <w:r w:rsidRPr="00033260">
        <w:rPr>
          <w:rFonts w:ascii="Times New Roman" w:hAnsi="Times New Roman" w:cs="Times New Roman"/>
          <w:sz w:val="20"/>
          <w:szCs w:val="20"/>
          <w:lang w:val="en-US"/>
        </w:rPr>
        <w:t>omberg</w:t>
      </w:r>
      <w:r w:rsidR="00516998" w:rsidRPr="00033260">
        <w:rPr>
          <w:rFonts w:ascii="Times New Roman" w:hAnsi="Times New Roman" w:cs="Times New Roman"/>
          <w:sz w:val="20"/>
          <w:szCs w:val="20"/>
          <w:lang w:val="en-US"/>
        </w:rPr>
        <w:t xml:space="preserve">. </w:t>
      </w:r>
      <w:r w:rsidRPr="00033260">
        <w:rPr>
          <w:rFonts w:ascii="Times New Roman" w:hAnsi="Times New Roman" w:cs="Times New Roman"/>
          <w:sz w:val="20"/>
          <w:szCs w:val="20"/>
          <w:lang w:val="en-US"/>
        </w:rPr>
        <w:t>URL</w:t>
      </w:r>
      <w:r w:rsidRPr="00033260">
        <w:rPr>
          <w:rFonts w:ascii="Times New Roman" w:hAnsi="Times New Roman" w:cs="Times New Roman"/>
          <w:sz w:val="20"/>
          <w:szCs w:val="20"/>
        </w:rPr>
        <w:t xml:space="preserve">: </w:t>
      </w:r>
      <w:hyperlink r:id="rId14" w:history="1">
        <w:r w:rsidR="00516998" w:rsidRPr="00033260">
          <w:rPr>
            <w:rStyle w:val="a3"/>
            <w:rFonts w:ascii="Times New Roman" w:hAnsi="Times New Roman" w:cs="Times New Roman"/>
            <w:color w:val="auto"/>
            <w:sz w:val="20"/>
            <w:szCs w:val="20"/>
            <w:lang w:val="en-US"/>
          </w:rPr>
          <w:t>https</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www</w:t>
        </w:r>
        <w:r w:rsidR="00516998" w:rsidRPr="00033260">
          <w:rPr>
            <w:rStyle w:val="a3"/>
            <w:rFonts w:ascii="Times New Roman" w:hAnsi="Times New Roman" w:cs="Times New Roman"/>
            <w:color w:val="auto"/>
            <w:sz w:val="20"/>
            <w:szCs w:val="20"/>
          </w:rPr>
          <w:t>.</w:t>
        </w:r>
        <w:proofErr w:type="spellStart"/>
        <w:r w:rsidR="00516998" w:rsidRPr="00033260">
          <w:rPr>
            <w:rStyle w:val="a3"/>
            <w:rFonts w:ascii="Times New Roman" w:hAnsi="Times New Roman" w:cs="Times New Roman"/>
            <w:color w:val="auto"/>
            <w:sz w:val="20"/>
            <w:szCs w:val="20"/>
            <w:lang w:val="en-US"/>
          </w:rPr>
          <w:t>bloomberg</w:t>
        </w:r>
        <w:proofErr w:type="spellEnd"/>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com</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news</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articles</w:t>
        </w:r>
        <w:r w:rsidR="00516998" w:rsidRPr="00033260">
          <w:rPr>
            <w:rStyle w:val="a3"/>
            <w:rFonts w:ascii="Times New Roman" w:hAnsi="Times New Roman" w:cs="Times New Roman"/>
            <w:color w:val="auto"/>
            <w:sz w:val="20"/>
            <w:szCs w:val="20"/>
          </w:rPr>
          <w:t>/2020-11-03/</w:t>
        </w:r>
        <w:proofErr w:type="spellStart"/>
        <w:r w:rsidR="00516998" w:rsidRPr="00033260">
          <w:rPr>
            <w:rStyle w:val="a3"/>
            <w:rFonts w:ascii="Times New Roman" w:hAnsi="Times New Roman" w:cs="Times New Roman"/>
            <w:color w:val="auto"/>
            <w:sz w:val="20"/>
            <w:szCs w:val="20"/>
            <w:lang w:val="en-US"/>
          </w:rPr>
          <w:t>china</w:t>
        </w:r>
        <w:proofErr w:type="spellEnd"/>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to</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halt</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key</w:t>
        </w:r>
        <w:r w:rsidR="00516998" w:rsidRPr="00033260">
          <w:rPr>
            <w:rStyle w:val="a3"/>
            <w:rFonts w:ascii="Times New Roman" w:hAnsi="Times New Roman" w:cs="Times New Roman"/>
            <w:color w:val="auto"/>
            <w:sz w:val="20"/>
            <w:szCs w:val="20"/>
          </w:rPr>
          <w:t>-</w:t>
        </w:r>
        <w:proofErr w:type="spellStart"/>
        <w:r w:rsidR="00516998" w:rsidRPr="00033260">
          <w:rPr>
            <w:rStyle w:val="a3"/>
            <w:rFonts w:ascii="Times New Roman" w:hAnsi="Times New Roman" w:cs="Times New Roman"/>
            <w:color w:val="auto"/>
            <w:sz w:val="20"/>
            <w:szCs w:val="20"/>
            <w:lang w:val="en-US"/>
          </w:rPr>
          <w:t>australian</w:t>
        </w:r>
        <w:proofErr w:type="spellEnd"/>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commodity</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imports</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as</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tensions</w:t>
        </w:r>
        <w:r w:rsidR="00516998" w:rsidRPr="00033260">
          <w:rPr>
            <w:rStyle w:val="a3"/>
            <w:rFonts w:ascii="Times New Roman" w:hAnsi="Times New Roman" w:cs="Times New Roman"/>
            <w:color w:val="auto"/>
            <w:sz w:val="20"/>
            <w:szCs w:val="20"/>
          </w:rPr>
          <w:t>-</w:t>
        </w:r>
        <w:r w:rsidR="00516998" w:rsidRPr="00033260">
          <w:rPr>
            <w:rStyle w:val="a3"/>
            <w:rFonts w:ascii="Times New Roman" w:hAnsi="Times New Roman" w:cs="Times New Roman"/>
            <w:color w:val="auto"/>
            <w:sz w:val="20"/>
            <w:szCs w:val="20"/>
            <w:lang w:val="en-US"/>
          </w:rPr>
          <w:t>mount</w:t>
        </w:r>
        <w:r w:rsidR="00516998" w:rsidRPr="00033260">
          <w:rPr>
            <w:rStyle w:val="a3"/>
            <w:rFonts w:ascii="Times New Roman" w:hAnsi="Times New Roman" w:cs="Times New Roman"/>
            <w:color w:val="auto"/>
            <w:sz w:val="20"/>
            <w:szCs w:val="20"/>
          </w:rPr>
          <w:t>?</w:t>
        </w:r>
        <w:proofErr w:type="spellStart"/>
        <w:r w:rsidR="00516998" w:rsidRPr="00033260">
          <w:rPr>
            <w:rStyle w:val="a3"/>
            <w:rFonts w:ascii="Times New Roman" w:hAnsi="Times New Roman" w:cs="Times New Roman"/>
            <w:color w:val="auto"/>
            <w:sz w:val="20"/>
            <w:szCs w:val="20"/>
            <w:lang w:val="en-US"/>
          </w:rPr>
          <w:t>fbclid</w:t>
        </w:r>
        <w:proofErr w:type="spellEnd"/>
        <w:r w:rsidR="00516998" w:rsidRPr="00033260">
          <w:rPr>
            <w:rStyle w:val="a3"/>
            <w:rFonts w:ascii="Times New Roman" w:hAnsi="Times New Roman" w:cs="Times New Roman"/>
            <w:color w:val="auto"/>
            <w:sz w:val="20"/>
            <w:szCs w:val="20"/>
          </w:rPr>
          <w:t>=</w:t>
        </w:r>
        <w:proofErr w:type="spellStart"/>
        <w:r w:rsidR="00516998" w:rsidRPr="00033260">
          <w:rPr>
            <w:rStyle w:val="a3"/>
            <w:rFonts w:ascii="Times New Roman" w:hAnsi="Times New Roman" w:cs="Times New Roman"/>
            <w:color w:val="auto"/>
            <w:sz w:val="20"/>
            <w:szCs w:val="20"/>
            <w:lang w:val="en-US"/>
          </w:rPr>
          <w:t>IwAR</w:t>
        </w:r>
        <w:proofErr w:type="spellEnd"/>
        <w:r w:rsidR="00516998" w:rsidRPr="00033260">
          <w:rPr>
            <w:rStyle w:val="a3"/>
            <w:rFonts w:ascii="Times New Roman" w:hAnsi="Times New Roman" w:cs="Times New Roman"/>
            <w:color w:val="auto"/>
            <w:sz w:val="20"/>
            <w:szCs w:val="20"/>
          </w:rPr>
          <w:t>0</w:t>
        </w:r>
        <w:proofErr w:type="spellStart"/>
        <w:r w:rsidR="00516998" w:rsidRPr="00033260">
          <w:rPr>
            <w:rStyle w:val="a3"/>
            <w:rFonts w:ascii="Times New Roman" w:hAnsi="Times New Roman" w:cs="Times New Roman"/>
            <w:color w:val="auto"/>
            <w:sz w:val="20"/>
            <w:szCs w:val="20"/>
            <w:lang w:val="en-US"/>
          </w:rPr>
          <w:t>Sh</w:t>
        </w:r>
        <w:proofErr w:type="spellEnd"/>
        <w:r w:rsidR="00516998" w:rsidRPr="00033260">
          <w:rPr>
            <w:rStyle w:val="a3"/>
            <w:rFonts w:ascii="Times New Roman" w:hAnsi="Times New Roman" w:cs="Times New Roman"/>
            <w:color w:val="auto"/>
            <w:sz w:val="20"/>
            <w:szCs w:val="20"/>
          </w:rPr>
          <w:t>-</w:t>
        </w:r>
        <w:proofErr w:type="spellStart"/>
        <w:r w:rsidR="00516998" w:rsidRPr="00033260">
          <w:rPr>
            <w:rStyle w:val="a3"/>
            <w:rFonts w:ascii="Times New Roman" w:hAnsi="Times New Roman" w:cs="Times New Roman"/>
            <w:color w:val="auto"/>
            <w:sz w:val="20"/>
            <w:szCs w:val="20"/>
            <w:lang w:val="en-US"/>
          </w:rPr>
          <w:t>VKhzqcDsVkcwgUgnSFnDT</w:t>
        </w:r>
        <w:proofErr w:type="spellEnd"/>
        <w:r w:rsidR="00516998" w:rsidRPr="00033260">
          <w:rPr>
            <w:rStyle w:val="a3"/>
            <w:rFonts w:ascii="Times New Roman" w:hAnsi="Times New Roman" w:cs="Times New Roman"/>
            <w:color w:val="auto"/>
            <w:sz w:val="20"/>
            <w:szCs w:val="20"/>
          </w:rPr>
          <w:t>_</w:t>
        </w:r>
        <w:r w:rsidR="00516998" w:rsidRPr="00033260">
          <w:rPr>
            <w:rStyle w:val="a3"/>
            <w:rFonts w:ascii="Times New Roman" w:hAnsi="Times New Roman" w:cs="Times New Roman"/>
            <w:color w:val="auto"/>
            <w:sz w:val="20"/>
            <w:szCs w:val="20"/>
            <w:lang w:val="en-US"/>
          </w:rPr>
          <w:t>l</w:t>
        </w:r>
        <w:r w:rsidR="00516998" w:rsidRPr="00033260">
          <w:rPr>
            <w:rStyle w:val="a3"/>
            <w:rFonts w:ascii="Times New Roman" w:hAnsi="Times New Roman" w:cs="Times New Roman"/>
            <w:color w:val="auto"/>
            <w:sz w:val="20"/>
            <w:szCs w:val="20"/>
          </w:rPr>
          <w:t>3_</w:t>
        </w:r>
        <w:proofErr w:type="spellStart"/>
        <w:r w:rsidR="00516998" w:rsidRPr="00033260">
          <w:rPr>
            <w:rStyle w:val="a3"/>
            <w:rFonts w:ascii="Times New Roman" w:hAnsi="Times New Roman" w:cs="Times New Roman"/>
            <w:color w:val="auto"/>
            <w:sz w:val="20"/>
            <w:szCs w:val="20"/>
            <w:lang w:val="en-US"/>
          </w:rPr>
          <w:t>fTdYomYKKk</w:t>
        </w:r>
        <w:proofErr w:type="spellEnd"/>
        <w:r w:rsidR="00516998" w:rsidRPr="00033260">
          <w:rPr>
            <w:rStyle w:val="a3"/>
            <w:rFonts w:ascii="Times New Roman" w:hAnsi="Times New Roman" w:cs="Times New Roman"/>
            <w:color w:val="auto"/>
            <w:sz w:val="20"/>
            <w:szCs w:val="20"/>
          </w:rPr>
          <w:t>51</w:t>
        </w:r>
        <w:proofErr w:type="spellStart"/>
        <w:r w:rsidR="00516998" w:rsidRPr="00033260">
          <w:rPr>
            <w:rStyle w:val="a3"/>
            <w:rFonts w:ascii="Times New Roman" w:hAnsi="Times New Roman" w:cs="Times New Roman"/>
            <w:color w:val="auto"/>
            <w:sz w:val="20"/>
            <w:szCs w:val="20"/>
            <w:lang w:val="en-US"/>
          </w:rPr>
          <w:t>goZieVczrzYMpQpI</w:t>
        </w:r>
        <w:proofErr w:type="spellEnd"/>
      </w:hyperlink>
      <w:r w:rsidR="00516998" w:rsidRPr="00033260">
        <w:rPr>
          <w:rFonts w:ascii="Times New Roman" w:hAnsi="Times New Roman" w:cs="Times New Roman"/>
          <w:sz w:val="20"/>
          <w:szCs w:val="20"/>
        </w:rPr>
        <w:t xml:space="preserve"> Дата обращения: </w:t>
      </w:r>
      <w:r w:rsidR="00516998" w:rsidRPr="00033260">
        <w:rPr>
          <w:rFonts w:ascii="Times New Roman" w:hAnsi="Times New Roman" w:cs="Times New Roman"/>
          <w:sz w:val="20"/>
          <w:szCs w:val="20"/>
          <w:lang w:eastAsia="ar-SA"/>
        </w:rPr>
        <w:t>12.03.202</w:t>
      </w:r>
      <w:r w:rsidR="00D01EF9" w:rsidRPr="00033260">
        <w:rPr>
          <w:rFonts w:ascii="Times New Roman" w:hAnsi="Times New Roman" w:cs="Times New Roman"/>
          <w:sz w:val="20"/>
          <w:szCs w:val="20"/>
          <w:lang w:eastAsia="ar-SA"/>
        </w:rPr>
        <w:t>1</w:t>
      </w:r>
      <w:r w:rsidR="00516998" w:rsidRPr="00033260">
        <w:rPr>
          <w:rFonts w:ascii="Times New Roman" w:hAnsi="Times New Roman" w:cs="Times New Roman"/>
          <w:sz w:val="20"/>
          <w:szCs w:val="20"/>
          <w:lang w:eastAsia="ar-SA"/>
        </w:rPr>
        <w:t>.</w:t>
      </w:r>
    </w:p>
  </w:footnote>
  <w:footnote w:id="28">
    <w:p w14:paraId="4E3DA581" w14:textId="02E9FF89" w:rsidR="006E6589" w:rsidRPr="00BA200C" w:rsidRDefault="006E6589" w:rsidP="00BF614D">
      <w:pPr>
        <w:pStyle w:val="a6"/>
        <w:jc w:val="both"/>
      </w:pPr>
      <w:r w:rsidRPr="00033260">
        <w:rPr>
          <w:rStyle w:val="a8"/>
        </w:rPr>
        <w:footnoteRef/>
      </w:r>
      <w:r w:rsidRPr="00033260">
        <w:t xml:space="preserve"> </w:t>
      </w:r>
      <w:proofErr w:type="spellStart"/>
      <w:r w:rsidRPr="00033260">
        <w:t>Миклашевская</w:t>
      </w:r>
      <w:proofErr w:type="spellEnd"/>
      <w:r w:rsidRPr="00033260">
        <w:t xml:space="preserve"> А. Китай прекращает закупку у Австралии ключевых сырьевых товаров</w:t>
      </w:r>
      <w:r w:rsidR="00EF0FA8" w:rsidRPr="00033260">
        <w:t xml:space="preserve"> //</w:t>
      </w:r>
      <w:r w:rsidRPr="00033260">
        <w:t xml:space="preserve"> Коммерсантъ</w:t>
      </w:r>
      <w:r w:rsidR="00EF0FA8" w:rsidRPr="00033260">
        <w:t xml:space="preserve">. </w:t>
      </w:r>
      <w:r w:rsidRPr="00033260">
        <w:rPr>
          <w:lang w:val="en-US"/>
        </w:rPr>
        <w:t>URL</w:t>
      </w:r>
      <w:r w:rsidRPr="00033260">
        <w:t xml:space="preserve">: </w:t>
      </w:r>
      <w:hyperlink r:id="rId15" w:history="1">
        <w:r w:rsidR="00EF0FA8" w:rsidRPr="00033260">
          <w:rPr>
            <w:rStyle w:val="a3"/>
            <w:color w:val="auto"/>
            <w:u w:val="none"/>
          </w:rPr>
          <w:t>https://www.kommersant.ru/doc/4558605</w:t>
        </w:r>
      </w:hyperlink>
      <w:r w:rsidR="00EF0FA8" w:rsidRPr="00033260">
        <w:t>. Дата обращения: 13.04.2021.</w:t>
      </w:r>
    </w:p>
  </w:footnote>
  <w:footnote w:id="29">
    <w:p w14:paraId="7FE521D8" w14:textId="532AE053" w:rsidR="00E72E70" w:rsidRPr="00E72E70" w:rsidRDefault="00E72E70" w:rsidP="0041400B">
      <w:pPr>
        <w:pStyle w:val="a6"/>
        <w:jc w:val="both"/>
      </w:pPr>
      <w:r>
        <w:rPr>
          <w:rStyle w:val="a8"/>
        </w:rPr>
        <w:footnoteRef/>
      </w:r>
      <w:r w:rsidRPr="00E72E70">
        <w:t xml:space="preserve"> </w:t>
      </w:r>
      <w:r>
        <w:t xml:space="preserve">См. Таблицу </w:t>
      </w:r>
      <w:r w:rsidRPr="00E72E70">
        <w:t>«Инвестиции Австралии за 2018-2020 года»</w:t>
      </w:r>
    </w:p>
  </w:footnote>
  <w:footnote w:id="30">
    <w:p w14:paraId="31A3E00C" w14:textId="42D57DD3" w:rsidR="006E6589" w:rsidRPr="00033260" w:rsidRDefault="006E6589" w:rsidP="0041400B">
      <w:pPr>
        <w:pStyle w:val="a6"/>
        <w:jc w:val="both"/>
        <w:rPr>
          <w:lang w:val="en-US"/>
        </w:rPr>
      </w:pPr>
      <w:r w:rsidRPr="00033260">
        <w:rPr>
          <w:rStyle w:val="a8"/>
        </w:rPr>
        <w:footnoteRef/>
      </w:r>
      <w:r w:rsidR="0041400B" w:rsidRPr="00033260">
        <w:rPr>
          <w:lang w:val="en-US"/>
        </w:rPr>
        <w:t xml:space="preserve"> </w:t>
      </w:r>
      <w:r w:rsidRPr="00033260">
        <w:rPr>
          <w:lang w:val="en-US"/>
        </w:rPr>
        <w:t>Statistics on where Australia invests</w:t>
      </w:r>
      <w:r w:rsidR="00033260" w:rsidRPr="00033260">
        <w:rPr>
          <w:lang w:val="en-US"/>
        </w:rPr>
        <w:t>.</w:t>
      </w:r>
      <w:r w:rsidRPr="00033260">
        <w:rPr>
          <w:lang w:val="en-US"/>
        </w:rPr>
        <w:t xml:space="preserve"> </w:t>
      </w:r>
      <w:r w:rsidR="00033260" w:rsidRPr="00F94F66">
        <w:rPr>
          <w:lang w:val="en-US"/>
        </w:rPr>
        <w:t xml:space="preserve">// </w:t>
      </w:r>
      <w:r w:rsidRPr="00033260">
        <w:rPr>
          <w:lang w:val="en-US"/>
        </w:rPr>
        <w:t>Australian Government</w:t>
      </w:r>
      <w:r w:rsidR="00033260" w:rsidRPr="00033260">
        <w:rPr>
          <w:lang w:val="en-US"/>
        </w:rPr>
        <w:t>.</w:t>
      </w:r>
      <w:r w:rsidRPr="00033260">
        <w:rPr>
          <w:lang w:val="en-US"/>
        </w:rPr>
        <w:t xml:space="preserve"> URL: </w:t>
      </w:r>
      <w:hyperlink r:id="rId16" w:history="1">
        <w:r w:rsidR="00A55C7B" w:rsidRPr="00033260">
          <w:rPr>
            <w:rStyle w:val="a3"/>
            <w:lang w:val="en-US"/>
          </w:rPr>
          <w:t>https://www.dfat.gov.au/trade/resources/investment-statistics/statistics-on-where-australia-invests</w:t>
        </w:r>
      </w:hyperlink>
      <w:r w:rsidR="00A55C7B" w:rsidRPr="00033260">
        <w:rPr>
          <w:lang w:val="en-US"/>
        </w:rPr>
        <w:t xml:space="preserve">. </w:t>
      </w:r>
      <w:r w:rsidR="00A55C7B" w:rsidRPr="00033260">
        <w:t>Дата</w:t>
      </w:r>
      <w:r w:rsidR="00A55C7B" w:rsidRPr="00033260">
        <w:rPr>
          <w:lang w:val="en-US"/>
        </w:rPr>
        <w:t xml:space="preserve"> </w:t>
      </w:r>
      <w:r w:rsidR="00A55C7B" w:rsidRPr="00033260">
        <w:t>обращения</w:t>
      </w:r>
      <w:r w:rsidR="00A55C7B" w:rsidRPr="00033260">
        <w:rPr>
          <w:lang w:val="en-US"/>
        </w:rPr>
        <w:t>: 14.04.2021.</w:t>
      </w:r>
    </w:p>
  </w:footnote>
  <w:footnote w:id="31">
    <w:p w14:paraId="151EBA7E" w14:textId="6992436E" w:rsidR="00E72E70" w:rsidRPr="001436EB" w:rsidRDefault="00E72E70" w:rsidP="003D4435">
      <w:pPr>
        <w:pStyle w:val="a6"/>
        <w:jc w:val="both"/>
        <w:rPr>
          <w:rFonts w:eastAsiaTheme="minorEastAsia"/>
          <w:lang w:eastAsia="zh-CN"/>
        </w:rPr>
      </w:pPr>
      <w:r w:rsidRPr="001436EB">
        <w:rPr>
          <w:rStyle w:val="a8"/>
        </w:rPr>
        <w:footnoteRef/>
      </w:r>
      <w:r w:rsidRPr="001436EB">
        <w:rPr>
          <w:lang w:val="en-US"/>
        </w:rPr>
        <w:t xml:space="preserve"> Crossley</w:t>
      </w:r>
      <w:r w:rsidR="003D4435" w:rsidRPr="001436EB">
        <w:rPr>
          <w:lang w:val="en-US"/>
        </w:rPr>
        <w:t xml:space="preserve"> G.</w:t>
      </w:r>
      <w:r w:rsidRPr="001436EB">
        <w:rPr>
          <w:lang w:val="en-US"/>
        </w:rPr>
        <w:t>, Needham</w:t>
      </w:r>
      <w:r w:rsidR="003D4435" w:rsidRPr="001436EB">
        <w:rPr>
          <w:lang w:val="en-US"/>
        </w:rPr>
        <w:t xml:space="preserve"> K.</w:t>
      </w:r>
      <w:r w:rsidRPr="001436EB">
        <w:rPr>
          <w:lang w:val="en-US"/>
        </w:rPr>
        <w:t xml:space="preserve"> China suspends economic dialogue with Australia as relations curdle</w:t>
      </w:r>
      <w:r w:rsidR="003D4435" w:rsidRPr="001436EB">
        <w:rPr>
          <w:lang w:val="en-US"/>
        </w:rPr>
        <w:t xml:space="preserve"> // </w:t>
      </w:r>
      <w:r w:rsidRPr="001436EB">
        <w:rPr>
          <w:lang w:val="en-US"/>
        </w:rPr>
        <w:t>Reuters</w:t>
      </w:r>
      <w:r w:rsidR="003D4435" w:rsidRPr="001436EB">
        <w:rPr>
          <w:lang w:val="en-US"/>
        </w:rPr>
        <w:t xml:space="preserve">. </w:t>
      </w:r>
      <w:r w:rsidRPr="001436EB">
        <w:rPr>
          <w:lang w:val="en-US"/>
        </w:rPr>
        <w:t>URL</w:t>
      </w:r>
      <w:r w:rsidRPr="001436EB">
        <w:t xml:space="preserve">: </w:t>
      </w:r>
      <w:hyperlink r:id="rId17" w:history="1">
        <w:r w:rsidR="003D4435" w:rsidRPr="001436EB">
          <w:rPr>
            <w:rStyle w:val="a3"/>
            <w:color w:val="auto"/>
            <w:u w:val="none"/>
            <w:lang w:val="en-US"/>
          </w:rPr>
          <w:t>https</w:t>
        </w:r>
        <w:r w:rsidR="003D4435" w:rsidRPr="001436EB">
          <w:rPr>
            <w:rStyle w:val="a3"/>
            <w:color w:val="auto"/>
            <w:u w:val="none"/>
          </w:rPr>
          <w:t>://</w:t>
        </w:r>
        <w:r w:rsidR="003D4435" w:rsidRPr="001436EB">
          <w:rPr>
            <w:rStyle w:val="a3"/>
            <w:color w:val="auto"/>
            <w:u w:val="none"/>
            <w:lang w:val="en-US"/>
          </w:rPr>
          <w:t>www</w:t>
        </w:r>
        <w:r w:rsidR="003D4435" w:rsidRPr="001436EB">
          <w:rPr>
            <w:rStyle w:val="a3"/>
            <w:color w:val="auto"/>
            <w:u w:val="none"/>
          </w:rPr>
          <w:t>.</w:t>
        </w:r>
        <w:proofErr w:type="spellStart"/>
        <w:r w:rsidR="003D4435" w:rsidRPr="001436EB">
          <w:rPr>
            <w:rStyle w:val="a3"/>
            <w:color w:val="auto"/>
            <w:u w:val="none"/>
            <w:lang w:val="en-US"/>
          </w:rPr>
          <w:t>reuters</w:t>
        </w:r>
        <w:proofErr w:type="spellEnd"/>
        <w:r w:rsidR="003D4435" w:rsidRPr="001436EB">
          <w:rPr>
            <w:rStyle w:val="a3"/>
            <w:color w:val="auto"/>
            <w:u w:val="none"/>
          </w:rPr>
          <w:t>.</w:t>
        </w:r>
        <w:r w:rsidR="003D4435" w:rsidRPr="001436EB">
          <w:rPr>
            <w:rStyle w:val="a3"/>
            <w:color w:val="auto"/>
            <w:u w:val="none"/>
            <w:lang w:val="en-US"/>
          </w:rPr>
          <w:t>com</w:t>
        </w:r>
        <w:r w:rsidR="003D4435" w:rsidRPr="001436EB">
          <w:rPr>
            <w:rStyle w:val="a3"/>
            <w:color w:val="auto"/>
            <w:u w:val="none"/>
          </w:rPr>
          <w:t>/</w:t>
        </w:r>
        <w:r w:rsidR="003D4435" w:rsidRPr="001436EB">
          <w:rPr>
            <w:rStyle w:val="a3"/>
            <w:color w:val="auto"/>
            <w:u w:val="none"/>
            <w:lang w:val="en-US"/>
          </w:rPr>
          <w:t>world</w:t>
        </w:r>
        <w:r w:rsidR="003D4435" w:rsidRPr="001436EB">
          <w:rPr>
            <w:rStyle w:val="a3"/>
            <w:color w:val="auto"/>
            <w:u w:val="none"/>
          </w:rPr>
          <w:t>/</w:t>
        </w:r>
        <w:proofErr w:type="spellStart"/>
        <w:r w:rsidR="003D4435" w:rsidRPr="001436EB">
          <w:rPr>
            <w:rStyle w:val="a3"/>
            <w:color w:val="auto"/>
            <w:u w:val="none"/>
            <w:lang w:val="en-US"/>
          </w:rPr>
          <w:t>china</w:t>
        </w:r>
        <w:proofErr w:type="spellEnd"/>
        <w:r w:rsidR="003D4435" w:rsidRPr="001436EB">
          <w:rPr>
            <w:rStyle w:val="a3"/>
            <w:color w:val="auto"/>
            <w:u w:val="none"/>
          </w:rPr>
          <w:t>-</w:t>
        </w:r>
        <w:r w:rsidR="003D4435" w:rsidRPr="001436EB">
          <w:rPr>
            <w:rStyle w:val="a3"/>
            <w:color w:val="auto"/>
            <w:u w:val="none"/>
            <w:lang w:val="en-US"/>
          </w:rPr>
          <w:t>suspend</w:t>
        </w:r>
        <w:r w:rsidR="003D4435" w:rsidRPr="001436EB">
          <w:rPr>
            <w:rStyle w:val="a3"/>
            <w:color w:val="auto"/>
            <w:u w:val="none"/>
          </w:rPr>
          <w:t>-</w:t>
        </w:r>
        <w:r w:rsidR="003D4435" w:rsidRPr="001436EB">
          <w:rPr>
            <w:rStyle w:val="a3"/>
            <w:color w:val="auto"/>
            <w:u w:val="none"/>
            <w:lang w:val="en-US"/>
          </w:rPr>
          <w:t>economic</w:t>
        </w:r>
        <w:r w:rsidR="003D4435" w:rsidRPr="001436EB">
          <w:rPr>
            <w:rStyle w:val="a3"/>
            <w:color w:val="auto"/>
            <w:u w:val="none"/>
          </w:rPr>
          <w:t>-</w:t>
        </w:r>
        <w:r w:rsidR="003D4435" w:rsidRPr="001436EB">
          <w:rPr>
            <w:rStyle w:val="a3"/>
            <w:color w:val="auto"/>
            <w:u w:val="none"/>
            <w:lang w:val="en-US"/>
          </w:rPr>
          <w:t>dialogue</w:t>
        </w:r>
        <w:r w:rsidR="003D4435" w:rsidRPr="001436EB">
          <w:rPr>
            <w:rStyle w:val="a3"/>
            <w:color w:val="auto"/>
            <w:u w:val="none"/>
          </w:rPr>
          <w:t>-</w:t>
        </w:r>
        <w:r w:rsidR="003D4435" w:rsidRPr="001436EB">
          <w:rPr>
            <w:rStyle w:val="a3"/>
            <w:color w:val="auto"/>
            <w:u w:val="none"/>
            <w:lang w:val="en-US"/>
          </w:rPr>
          <w:t>mechanism</w:t>
        </w:r>
        <w:r w:rsidR="003D4435" w:rsidRPr="001436EB">
          <w:rPr>
            <w:rStyle w:val="a3"/>
            <w:color w:val="auto"/>
            <w:u w:val="none"/>
          </w:rPr>
          <w:t>-</w:t>
        </w:r>
        <w:r w:rsidR="003D4435" w:rsidRPr="001436EB">
          <w:rPr>
            <w:rStyle w:val="a3"/>
            <w:color w:val="auto"/>
            <w:u w:val="none"/>
            <w:lang w:val="en-US"/>
          </w:rPr>
          <w:t>with</w:t>
        </w:r>
        <w:r w:rsidR="003D4435" w:rsidRPr="001436EB">
          <w:rPr>
            <w:rStyle w:val="a3"/>
            <w:color w:val="auto"/>
            <w:u w:val="none"/>
          </w:rPr>
          <w:t>-</w:t>
        </w:r>
        <w:proofErr w:type="spellStart"/>
        <w:r w:rsidR="003D4435" w:rsidRPr="001436EB">
          <w:rPr>
            <w:rStyle w:val="a3"/>
            <w:color w:val="auto"/>
            <w:u w:val="none"/>
            <w:lang w:val="en-US"/>
          </w:rPr>
          <w:t>australia</w:t>
        </w:r>
        <w:proofErr w:type="spellEnd"/>
        <w:r w:rsidR="003D4435" w:rsidRPr="001436EB">
          <w:rPr>
            <w:rStyle w:val="a3"/>
            <w:color w:val="auto"/>
            <w:u w:val="none"/>
          </w:rPr>
          <w:t>-2021-05-06/</w:t>
        </w:r>
      </w:hyperlink>
      <w:r w:rsidR="003D4435" w:rsidRPr="001436EB">
        <w:t xml:space="preserve"> </w:t>
      </w:r>
      <w:r w:rsidR="003D4435" w:rsidRPr="001436EB">
        <w:rPr>
          <w:rFonts w:eastAsiaTheme="minorEastAsia"/>
          <w:lang w:eastAsia="zh-CN"/>
        </w:rPr>
        <w:t xml:space="preserve">Дата обращения: </w:t>
      </w:r>
      <w:r w:rsidR="003D4435" w:rsidRPr="001436EB">
        <w:t>06.05.2021.</w:t>
      </w:r>
    </w:p>
  </w:footnote>
  <w:footnote w:id="32">
    <w:p w14:paraId="45582D89" w14:textId="0417C05A" w:rsidR="00C01F09" w:rsidRPr="001436EB" w:rsidRDefault="00C01F09" w:rsidP="003D4435">
      <w:pPr>
        <w:pStyle w:val="a6"/>
        <w:jc w:val="both"/>
        <w:rPr>
          <w:rFonts w:eastAsiaTheme="minorEastAsia"/>
          <w:lang w:eastAsia="zh-CN"/>
        </w:rPr>
      </w:pPr>
      <w:r w:rsidRPr="001436EB">
        <w:rPr>
          <w:rStyle w:val="a8"/>
        </w:rPr>
        <w:footnoteRef/>
      </w:r>
      <w:r w:rsidRPr="001436EB">
        <w:t xml:space="preserve"> Китай решил ограничить импорт СПГ из Австралии на фоне торговой напряженности</w:t>
      </w:r>
      <w:r w:rsidR="003D4435" w:rsidRPr="001436EB">
        <w:t xml:space="preserve"> // </w:t>
      </w:r>
      <w:r w:rsidRPr="001436EB">
        <w:t>Интерфакс</w:t>
      </w:r>
      <w:r w:rsidR="003D4435" w:rsidRPr="001436EB">
        <w:t xml:space="preserve">. </w:t>
      </w:r>
      <w:r w:rsidRPr="001436EB">
        <w:rPr>
          <w:lang w:val="en-US"/>
        </w:rPr>
        <w:t>URL</w:t>
      </w:r>
      <w:r w:rsidRPr="001436EB">
        <w:t xml:space="preserve">: </w:t>
      </w:r>
      <w:hyperlink r:id="rId18" w:history="1">
        <w:r w:rsidR="003D4435" w:rsidRPr="001436EB">
          <w:rPr>
            <w:rStyle w:val="a3"/>
            <w:color w:val="auto"/>
            <w:u w:val="none"/>
          </w:rPr>
          <w:t>https://www.interfax.ru/business/765408</w:t>
        </w:r>
      </w:hyperlink>
      <w:r w:rsidR="003D4435" w:rsidRPr="001436EB">
        <w:t xml:space="preserve">. </w:t>
      </w:r>
      <w:r w:rsidR="003D4435" w:rsidRPr="001436EB">
        <w:rPr>
          <w:rFonts w:eastAsiaTheme="minorEastAsia"/>
          <w:lang w:eastAsia="zh-CN"/>
        </w:rPr>
        <w:t xml:space="preserve">Дата обращения: </w:t>
      </w:r>
      <w:r w:rsidR="003D4435" w:rsidRPr="001436EB">
        <w:t>06.05.2021.</w:t>
      </w:r>
    </w:p>
  </w:footnote>
  <w:footnote w:id="33">
    <w:p w14:paraId="3E40A200" w14:textId="4E156029" w:rsidR="00C01F09" w:rsidRPr="0005678F" w:rsidRDefault="00C01F09" w:rsidP="003D4435">
      <w:pPr>
        <w:pStyle w:val="a6"/>
        <w:jc w:val="both"/>
        <w:rPr>
          <w:rFonts w:eastAsiaTheme="minorEastAsia"/>
          <w:lang w:eastAsia="zh-CN"/>
        </w:rPr>
      </w:pPr>
      <w:r w:rsidRPr="001436EB">
        <w:rPr>
          <w:rStyle w:val="a8"/>
        </w:rPr>
        <w:footnoteRef/>
      </w:r>
      <w:r w:rsidRPr="001436EB">
        <w:t xml:space="preserve"> Австралия обвинила Китай в сокрытии информации о коронавирусе</w:t>
      </w:r>
      <w:r w:rsidR="003D4435" w:rsidRPr="001436EB">
        <w:t xml:space="preserve"> // </w:t>
      </w:r>
      <w:r w:rsidRPr="001436EB">
        <w:t>Интерфак</w:t>
      </w:r>
      <w:r w:rsidR="003D4435" w:rsidRPr="001436EB">
        <w:t xml:space="preserve">с. </w:t>
      </w:r>
      <w:r w:rsidRPr="001436EB">
        <w:rPr>
          <w:lang w:val="en-US"/>
        </w:rPr>
        <w:t>URL</w:t>
      </w:r>
      <w:r w:rsidRPr="001436EB">
        <w:t xml:space="preserve">: </w:t>
      </w:r>
      <w:hyperlink r:id="rId19" w:history="1">
        <w:r w:rsidR="003D4435" w:rsidRPr="001436EB">
          <w:rPr>
            <w:rStyle w:val="a3"/>
            <w:lang w:val="en-US"/>
          </w:rPr>
          <w:t>https</w:t>
        </w:r>
        <w:r w:rsidR="003D4435" w:rsidRPr="001436EB">
          <w:rPr>
            <w:rStyle w:val="a3"/>
          </w:rPr>
          <w:t>://</w:t>
        </w:r>
        <w:r w:rsidR="003D4435" w:rsidRPr="001436EB">
          <w:rPr>
            <w:rStyle w:val="a3"/>
            <w:lang w:val="en-US"/>
          </w:rPr>
          <w:t>www</w:t>
        </w:r>
        <w:r w:rsidR="003D4435" w:rsidRPr="001436EB">
          <w:rPr>
            <w:rStyle w:val="a3"/>
          </w:rPr>
          <w:t>.</w:t>
        </w:r>
        <w:proofErr w:type="spellStart"/>
        <w:r w:rsidR="003D4435" w:rsidRPr="001436EB">
          <w:rPr>
            <w:rStyle w:val="a3"/>
            <w:lang w:val="en-US"/>
          </w:rPr>
          <w:t>interfax</w:t>
        </w:r>
        <w:proofErr w:type="spellEnd"/>
        <w:r w:rsidR="003D4435" w:rsidRPr="001436EB">
          <w:rPr>
            <w:rStyle w:val="a3"/>
          </w:rPr>
          <w:t>.</w:t>
        </w:r>
        <w:proofErr w:type="spellStart"/>
        <w:r w:rsidR="003D4435" w:rsidRPr="001436EB">
          <w:rPr>
            <w:rStyle w:val="a3"/>
            <w:lang w:val="en-US"/>
          </w:rPr>
          <w:t>ru</w:t>
        </w:r>
        <w:proofErr w:type="spellEnd"/>
        <w:r w:rsidR="003D4435" w:rsidRPr="001436EB">
          <w:rPr>
            <w:rStyle w:val="a3"/>
          </w:rPr>
          <w:t>/</w:t>
        </w:r>
        <w:r w:rsidR="003D4435" w:rsidRPr="001436EB">
          <w:rPr>
            <w:rStyle w:val="a3"/>
            <w:lang w:val="en-US"/>
          </w:rPr>
          <w:t>world</w:t>
        </w:r>
        <w:r w:rsidR="003D4435" w:rsidRPr="001436EB">
          <w:rPr>
            <w:rStyle w:val="a3"/>
          </w:rPr>
          <w:t>/704943</w:t>
        </w:r>
      </w:hyperlink>
      <w:r w:rsidR="003D4435" w:rsidRPr="001436EB">
        <w:t xml:space="preserve">. </w:t>
      </w:r>
      <w:r w:rsidR="003D4435" w:rsidRPr="001436EB">
        <w:rPr>
          <w:rFonts w:eastAsiaTheme="minorEastAsia"/>
          <w:lang w:eastAsia="zh-CN"/>
        </w:rPr>
        <w:t xml:space="preserve">Дата обращения: </w:t>
      </w:r>
      <w:r w:rsidR="003D4435" w:rsidRPr="001436EB">
        <w:t>06.05.2021.</w:t>
      </w:r>
    </w:p>
  </w:footnote>
  <w:footnote w:id="34">
    <w:p w14:paraId="398E6D54" w14:textId="0F800516" w:rsidR="00C01F09" w:rsidRPr="00C01F09" w:rsidRDefault="00C01F09" w:rsidP="001F74EA">
      <w:pPr>
        <w:pStyle w:val="a6"/>
        <w:jc w:val="both"/>
      </w:pPr>
      <w:bookmarkStart w:id="11" w:name="_Hlk73181104"/>
      <w:r w:rsidRPr="001436EB">
        <w:rPr>
          <w:rStyle w:val="a8"/>
        </w:rPr>
        <w:footnoteRef/>
      </w:r>
      <w:r w:rsidRPr="001436EB">
        <w:t xml:space="preserve"> BHP и HBIS подписали меморандум по сокращению выбросов в сталелитейной промышленности</w:t>
      </w:r>
      <w:r w:rsidR="001F74EA" w:rsidRPr="001436EB">
        <w:t xml:space="preserve"> // </w:t>
      </w:r>
      <w:r w:rsidRPr="001436EB">
        <w:t>Металлургический бюллетень</w:t>
      </w:r>
      <w:r w:rsidR="001F74EA" w:rsidRPr="001436EB">
        <w:t xml:space="preserve">. </w:t>
      </w:r>
      <w:r w:rsidRPr="001436EB">
        <w:rPr>
          <w:lang w:val="en-US"/>
        </w:rPr>
        <w:t>URL</w:t>
      </w:r>
      <w:r w:rsidRPr="001436EB">
        <w:t xml:space="preserve">: </w:t>
      </w:r>
      <w:hyperlink r:id="rId20" w:history="1">
        <w:r w:rsidR="001F74EA" w:rsidRPr="001436EB">
          <w:rPr>
            <w:rStyle w:val="a3"/>
          </w:rPr>
          <w:t>https://www.metalbulletin.ru/news/black/10156839/</w:t>
        </w:r>
      </w:hyperlink>
      <w:r w:rsidR="001F74EA" w:rsidRPr="001436EB">
        <w:t xml:space="preserve"> Дата обращения: 11.03.2021</w:t>
      </w:r>
      <w:r w:rsidR="009464DD" w:rsidRPr="001436EB">
        <w:t>.</w:t>
      </w:r>
    </w:p>
    <w:bookmarkEnd w:id="11"/>
  </w:footnote>
  <w:footnote w:id="35">
    <w:p w14:paraId="796EB890" w14:textId="3D4FDE08" w:rsidR="00BA4649" w:rsidRPr="00BA4649" w:rsidRDefault="00BA4649" w:rsidP="00764880">
      <w:pPr>
        <w:pStyle w:val="a6"/>
        <w:jc w:val="both"/>
      </w:pPr>
      <w:r w:rsidRPr="001436EB">
        <w:rPr>
          <w:rStyle w:val="a8"/>
        </w:rPr>
        <w:footnoteRef/>
      </w:r>
      <w:r w:rsidRPr="001436EB">
        <w:t xml:space="preserve"> Rio Tinto инвестирует $10 млн в </w:t>
      </w:r>
      <w:proofErr w:type="spellStart"/>
      <w:r w:rsidRPr="001436EB">
        <w:t>малоуглеродное</w:t>
      </w:r>
      <w:proofErr w:type="spellEnd"/>
      <w:r w:rsidRPr="001436EB">
        <w:t xml:space="preserve"> производство стали на </w:t>
      </w:r>
      <w:proofErr w:type="spellStart"/>
      <w:r w:rsidRPr="001436EB">
        <w:t>Baowu</w:t>
      </w:r>
      <w:proofErr w:type="spellEnd"/>
      <w:r w:rsidRPr="001436EB">
        <w:t xml:space="preserve"> Steel</w:t>
      </w:r>
      <w:r w:rsidR="00764880" w:rsidRPr="001436EB">
        <w:t xml:space="preserve"> //</w:t>
      </w:r>
      <w:r w:rsidRPr="001436EB">
        <w:t xml:space="preserve"> Металлургический бюллетень</w:t>
      </w:r>
      <w:r w:rsidR="00764880" w:rsidRPr="001436EB">
        <w:t xml:space="preserve">. </w:t>
      </w:r>
      <w:r w:rsidRPr="001436EB">
        <w:rPr>
          <w:lang w:val="en-US"/>
        </w:rPr>
        <w:t>URL</w:t>
      </w:r>
      <w:r w:rsidRPr="001436EB">
        <w:t xml:space="preserve">: </w:t>
      </w:r>
      <w:hyperlink r:id="rId21" w:history="1">
        <w:r w:rsidR="00764880" w:rsidRPr="001436EB">
          <w:rPr>
            <w:rStyle w:val="a3"/>
          </w:rPr>
          <w:t>https://www.metalbulletin.ru/news/black/10155285/</w:t>
        </w:r>
      </w:hyperlink>
      <w:r w:rsidR="00764880" w:rsidRPr="001436EB">
        <w:t xml:space="preserve"> Дата обращения: 11.03.2021</w:t>
      </w:r>
      <w:r w:rsidR="009464DD" w:rsidRPr="001436EB">
        <w:t>.</w:t>
      </w:r>
    </w:p>
  </w:footnote>
  <w:footnote w:id="36">
    <w:p w14:paraId="330F057A" w14:textId="783A1E28" w:rsidR="00760616" w:rsidRPr="003C3482" w:rsidRDefault="00760616" w:rsidP="00194A81">
      <w:pPr>
        <w:spacing w:after="0" w:line="240" w:lineRule="auto"/>
        <w:jc w:val="both"/>
        <w:rPr>
          <w:rFonts w:ascii="Times New Roman" w:eastAsia="Times New Roman" w:hAnsi="Times New Roman" w:cs="Times New Roman"/>
          <w:sz w:val="20"/>
          <w:szCs w:val="20"/>
          <w:lang w:val="en-US"/>
        </w:rPr>
      </w:pPr>
      <w:r w:rsidRPr="00CE1CE8">
        <w:rPr>
          <w:rStyle w:val="a8"/>
          <w:rFonts w:ascii="Times New Roman" w:hAnsi="Times New Roman" w:cs="Times New Roman"/>
          <w:sz w:val="20"/>
          <w:szCs w:val="20"/>
        </w:rPr>
        <w:footnoteRef/>
      </w:r>
      <w:r w:rsidRPr="00CE1CE8">
        <w:rPr>
          <w:rFonts w:ascii="Times New Roman" w:hAnsi="Times New Roman" w:cs="Times New Roman"/>
          <w:sz w:val="20"/>
          <w:szCs w:val="20"/>
        </w:rPr>
        <w:t xml:space="preserve"> </w:t>
      </w:r>
      <w:r w:rsidR="00CE1CE8" w:rsidRPr="00CE1CE8">
        <w:rPr>
          <w:rFonts w:ascii="Times New Roman" w:eastAsia="Times New Roman" w:hAnsi="Times New Roman" w:cs="Times New Roman"/>
          <w:sz w:val="20"/>
          <w:szCs w:val="20"/>
        </w:rPr>
        <w:t xml:space="preserve">Каткова Е. Ю. Китайско-австралийское сотрудничество в инвестиционной сфере // Международные отношения. </w:t>
      </w:r>
      <w:r w:rsidR="00CE1CE8" w:rsidRPr="003C3482">
        <w:rPr>
          <w:rFonts w:ascii="Times New Roman" w:eastAsia="Times New Roman" w:hAnsi="Times New Roman" w:cs="Times New Roman"/>
          <w:sz w:val="20"/>
          <w:szCs w:val="20"/>
          <w:lang w:val="en-US"/>
        </w:rPr>
        <w:t xml:space="preserve">2018. № 2. </w:t>
      </w:r>
      <w:r w:rsidR="009E506B">
        <w:rPr>
          <w:rFonts w:ascii="Times New Roman" w:eastAsia="Times New Roman" w:hAnsi="Times New Roman" w:cs="Times New Roman"/>
          <w:sz w:val="20"/>
          <w:szCs w:val="20"/>
        </w:rPr>
        <w:t>с</w:t>
      </w:r>
      <w:r w:rsidR="00CE1CE8" w:rsidRPr="003C3482">
        <w:rPr>
          <w:rFonts w:ascii="Times New Roman" w:eastAsia="Times New Roman" w:hAnsi="Times New Roman" w:cs="Times New Roman"/>
          <w:sz w:val="20"/>
          <w:szCs w:val="20"/>
          <w:lang w:val="en-US"/>
        </w:rPr>
        <w:t xml:space="preserve"> 1</w:t>
      </w:r>
      <w:r w:rsidR="009E506B" w:rsidRPr="003C3482">
        <w:rPr>
          <w:rFonts w:ascii="Times New Roman" w:eastAsia="Times New Roman" w:hAnsi="Times New Roman" w:cs="Times New Roman"/>
          <w:sz w:val="20"/>
          <w:szCs w:val="20"/>
          <w:lang w:val="en-US"/>
        </w:rPr>
        <w:t>82.</w:t>
      </w:r>
    </w:p>
  </w:footnote>
  <w:footnote w:id="37">
    <w:p w14:paraId="5D6C4215" w14:textId="0043363B" w:rsidR="00A23541" w:rsidRPr="004A5FDD" w:rsidRDefault="00A23541" w:rsidP="00A23541">
      <w:pPr>
        <w:pStyle w:val="a6"/>
        <w:jc w:val="both"/>
      </w:pPr>
      <w:r>
        <w:rPr>
          <w:rStyle w:val="a8"/>
        </w:rPr>
        <w:footnoteRef/>
      </w:r>
      <w:r w:rsidRPr="004A5FDD">
        <w:t xml:space="preserve"> </w:t>
      </w:r>
      <w:r>
        <w:t>См</w:t>
      </w:r>
      <w:r w:rsidRPr="004A5FDD">
        <w:t xml:space="preserve">. </w:t>
      </w:r>
      <w:r>
        <w:t>Таблицу</w:t>
      </w:r>
      <w:r w:rsidRPr="004A5FDD">
        <w:t xml:space="preserve"> </w:t>
      </w:r>
      <w:r>
        <w:t>и</w:t>
      </w:r>
      <w:r w:rsidRPr="004A5FDD">
        <w:t xml:space="preserve"> </w:t>
      </w:r>
      <w:r>
        <w:t>диаграмму</w:t>
      </w:r>
      <w:r w:rsidRPr="004A5FDD">
        <w:t xml:space="preserve"> </w:t>
      </w:r>
      <w:r w:rsidR="004A5FDD" w:rsidRPr="004A5FDD">
        <w:t xml:space="preserve">«Какие отрасли промышленности Австралии привлекают прямые иностранные инвестиции? </w:t>
      </w:r>
      <w:r w:rsidR="004A5FDD" w:rsidRPr="004A5FDD">
        <w:rPr>
          <w:lang w:val="en-US"/>
        </w:rPr>
        <w:t>(</w:t>
      </w:r>
      <w:proofErr w:type="gramStart"/>
      <w:r w:rsidR="004A5FDD" w:rsidRPr="004A5FDD">
        <w:rPr>
          <w:lang w:val="en-US"/>
        </w:rPr>
        <w:t>2020</w:t>
      </w:r>
      <w:r w:rsidR="004A5FDD">
        <w:t>)»</w:t>
      </w:r>
      <w:proofErr w:type="gramEnd"/>
    </w:p>
  </w:footnote>
  <w:footnote w:id="38">
    <w:p w14:paraId="68B2B58D" w14:textId="0A92940B" w:rsidR="00E347C9" w:rsidRPr="00E347C9" w:rsidRDefault="00E347C9" w:rsidP="00E347C9">
      <w:pPr>
        <w:pStyle w:val="a6"/>
        <w:jc w:val="both"/>
        <w:rPr>
          <w:lang w:val="en-US"/>
        </w:rPr>
      </w:pPr>
      <w:r>
        <w:rPr>
          <w:rStyle w:val="a8"/>
        </w:rPr>
        <w:footnoteRef/>
      </w:r>
      <w:r w:rsidRPr="00E347C9">
        <w:rPr>
          <w:lang w:val="en-US"/>
        </w:rPr>
        <w:t xml:space="preserve"> </w:t>
      </w:r>
      <w:r w:rsidRPr="001C6FE8">
        <w:rPr>
          <w:lang w:val="en-US"/>
        </w:rPr>
        <w:t xml:space="preserve">Australian industries and foreign direct investment // Australian Government. Department of Foreign Affairs and Trade. URL: https://www.dfat.gov.au/trade/resources/investment-statistics/australian-industries-and-foreign-investment Дата </w:t>
      </w:r>
      <w:proofErr w:type="spellStart"/>
      <w:r w:rsidRPr="001C6FE8">
        <w:rPr>
          <w:lang w:val="en-US"/>
        </w:rPr>
        <w:t>обращения</w:t>
      </w:r>
      <w:proofErr w:type="spellEnd"/>
      <w:r w:rsidRPr="001C6FE8">
        <w:rPr>
          <w:lang w:val="en-US"/>
        </w:rPr>
        <w:t>: 15.05.2021.</w:t>
      </w:r>
    </w:p>
  </w:footnote>
  <w:footnote w:id="39">
    <w:p w14:paraId="701AD90C" w14:textId="65D29255" w:rsidR="00296268" w:rsidRPr="004C55F7" w:rsidRDefault="00296268">
      <w:pPr>
        <w:pStyle w:val="a6"/>
        <w:rPr>
          <w:rFonts w:eastAsiaTheme="minorEastAsia"/>
          <w:lang w:eastAsia="zh-CN"/>
        </w:rPr>
      </w:pPr>
      <w:r w:rsidRPr="007956AD">
        <w:rPr>
          <w:rStyle w:val="a8"/>
        </w:rPr>
        <w:footnoteRef/>
      </w:r>
      <w:r w:rsidRPr="007956AD">
        <w:rPr>
          <w:lang w:val="en-US"/>
        </w:rPr>
        <w:t xml:space="preserve"> </w:t>
      </w:r>
      <w:r w:rsidR="004C55F7" w:rsidRPr="007956AD">
        <w:rPr>
          <w:lang w:val="en-US"/>
        </w:rPr>
        <w:t>China warns against threat to ties and investment from Australian 'protectionism' // The Sydney Morning Herald. URL</w:t>
      </w:r>
      <w:r w:rsidR="004C55F7" w:rsidRPr="007956AD">
        <w:t xml:space="preserve">: </w:t>
      </w:r>
      <w:hyperlink r:id="rId22" w:history="1">
        <w:r w:rsidR="004C55F7" w:rsidRPr="007956AD">
          <w:rPr>
            <w:rStyle w:val="a3"/>
            <w:lang w:val="en-US"/>
          </w:rPr>
          <w:t>https</w:t>
        </w:r>
        <w:r w:rsidR="004C55F7" w:rsidRPr="007956AD">
          <w:rPr>
            <w:rStyle w:val="a3"/>
          </w:rPr>
          <w:t>://</w:t>
        </w:r>
        <w:r w:rsidR="004C55F7" w:rsidRPr="007956AD">
          <w:rPr>
            <w:rStyle w:val="a3"/>
            <w:lang w:val="en-US"/>
          </w:rPr>
          <w:t>www</w:t>
        </w:r>
        <w:r w:rsidR="004C55F7" w:rsidRPr="007956AD">
          <w:rPr>
            <w:rStyle w:val="a3"/>
          </w:rPr>
          <w:t>.</w:t>
        </w:r>
        <w:proofErr w:type="spellStart"/>
        <w:r w:rsidR="004C55F7" w:rsidRPr="007956AD">
          <w:rPr>
            <w:rStyle w:val="a3"/>
            <w:lang w:val="en-US"/>
          </w:rPr>
          <w:t>smh</w:t>
        </w:r>
        <w:proofErr w:type="spellEnd"/>
        <w:r w:rsidR="004C55F7" w:rsidRPr="007956AD">
          <w:rPr>
            <w:rStyle w:val="a3"/>
          </w:rPr>
          <w:t>.</w:t>
        </w:r>
        <w:r w:rsidR="004C55F7" w:rsidRPr="007956AD">
          <w:rPr>
            <w:rStyle w:val="a3"/>
            <w:lang w:val="en-US"/>
          </w:rPr>
          <w:t>com</w:t>
        </w:r>
        <w:r w:rsidR="004C55F7" w:rsidRPr="007956AD">
          <w:rPr>
            <w:rStyle w:val="a3"/>
          </w:rPr>
          <w:t>.</w:t>
        </w:r>
        <w:r w:rsidR="004C55F7" w:rsidRPr="007956AD">
          <w:rPr>
            <w:rStyle w:val="a3"/>
            <w:lang w:val="en-US"/>
          </w:rPr>
          <w:t>au</w:t>
        </w:r>
        <w:r w:rsidR="004C55F7" w:rsidRPr="007956AD">
          <w:rPr>
            <w:rStyle w:val="a3"/>
          </w:rPr>
          <w:t>/</w:t>
        </w:r>
        <w:r w:rsidR="004C55F7" w:rsidRPr="007956AD">
          <w:rPr>
            <w:rStyle w:val="a3"/>
            <w:lang w:val="en-US"/>
          </w:rPr>
          <w:t>politics</w:t>
        </w:r>
        <w:r w:rsidR="004C55F7" w:rsidRPr="007956AD">
          <w:rPr>
            <w:rStyle w:val="a3"/>
          </w:rPr>
          <w:t>/</w:t>
        </w:r>
        <w:r w:rsidR="004C55F7" w:rsidRPr="007956AD">
          <w:rPr>
            <w:rStyle w:val="a3"/>
            <w:lang w:val="en-US"/>
          </w:rPr>
          <w:t>federal</w:t>
        </w:r>
        <w:r w:rsidR="004C55F7" w:rsidRPr="007956AD">
          <w:rPr>
            <w:rStyle w:val="a3"/>
          </w:rPr>
          <w:t>/</w:t>
        </w:r>
        <w:proofErr w:type="spellStart"/>
        <w:r w:rsidR="004C55F7" w:rsidRPr="007956AD">
          <w:rPr>
            <w:rStyle w:val="a3"/>
            <w:lang w:val="en-US"/>
          </w:rPr>
          <w:t>china</w:t>
        </w:r>
        <w:proofErr w:type="spellEnd"/>
        <w:r w:rsidR="004C55F7" w:rsidRPr="007956AD">
          <w:rPr>
            <w:rStyle w:val="a3"/>
          </w:rPr>
          <w:t>-</w:t>
        </w:r>
        <w:r w:rsidR="004C55F7" w:rsidRPr="007956AD">
          <w:rPr>
            <w:rStyle w:val="a3"/>
            <w:lang w:val="en-US"/>
          </w:rPr>
          <w:t>warns</w:t>
        </w:r>
        <w:r w:rsidR="004C55F7" w:rsidRPr="007956AD">
          <w:rPr>
            <w:rStyle w:val="a3"/>
          </w:rPr>
          <w:t>-</w:t>
        </w:r>
        <w:r w:rsidR="004C55F7" w:rsidRPr="007956AD">
          <w:rPr>
            <w:rStyle w:val="a3"/>
            <w:lang w:val="en-US"/>
          </w:rPr>
          <w:t>against</w:t>
        </w:r>
        <w:r w:rsidR="004C55F7" w:rsidRPr="007956AD">
          <w:rPr>
            <w:rStyle w:val="a3"/>
          </w:rPr>
          <w:t>-</w:t>
        </w:r>
        <w:r w:rsidR="004C55F7" w:rsidRPr="007956AD">
          <w:rPr>
            <w:rStyle w:val="a3"/>
            <w:lang w:val="en-US"/>
          </w:rPr>
          <w:t>threat</w:t>
        </w:r>
        <w:r w:rsidR="004C55F7" w:rsidRPr="007956AD">
          <w:rPr>
            <w:rStyle w:val="a3"/>
          </w:rPr>
          <w:t>-</w:t>
        </w:r>
        <w:r w:rsidR="004C55F7" w:rsidRPr="007956AD">
          <w:rPr>
            <w:rStyle w:val="a3"/>
            <w:lang w:val="en-US"/>
          </w:rPr>
          <w:t>to</w:t>
        </w:r>
        <w:r w:rsidR="004C55F7" w:rsidRPr="007956AD">
          <w:rPr>
            <w:rStyle w:val="a3"/>
          </w:rPr>
          <w:t>-</w:t>
        </w:r>
        <w:r w:rsidR="004C55F7" w:rsidRPr="007956AD">
          <w:rPr>
            <w:rStyle w:val="a3"/>
            <w:lang w:val="en-US"/>
          </w:rPr>
          <w:t>ties</w:t>
        </w:r>
        <w:r w:rsidR="004C55F7" w:rsidRPr="007956AD">
          <w:rPr>
            <w:rStyle w:val="a3"/>
          </w:rPr>
          <w:t>-</w:t>
        </w:r>
        <w:r w:rsidR="004C55F7" w:rsidRPr="007956AD">
          <w:rPr>
            <w:rStyle w:val="a3"/>
            <w:lang w:val="en-US"/>
          </w:rPr>
          <w:t>and</w:t>
        </w:r>
        <w:r w:rsidR="004C55F7" w:rsidRPr="007956AD">
          <w:rPr>
            <w:rStyle w:val="a3"/>
          </w:rPr>
          <w:t>-</w:t>
        </w:r>
        <w:r w:rsidR="004C55F7" w:rsidRPr="007956AD">
          <w:rPr>
            <w:rStyle w:val="a3"/>
            <w:lang w:val="en-US"/>
          </w:rPr>
          <w:t>investment</w:t>
        </w:r>
        <w:r w:rsidR="004C55F7" w:rsidRPr="007956AD">
          <w:rPr>
            <w:rStyle w:val="a3"/>
          </w:rPr>
          <w:t>-</w:t>
        </w:r>
        <w:r w:rsidR="004C55F7" w:rsidRPr="007956AD">
          <w:rPr>
            <w:rStyle w:val="a3"/>
            <w:lang w:val="en-US"/>
          </w:rPr>
          <w:t>from</w:t>
        </w:r>
        <w:r w:rsidR="004C55F7" w:rsidRPr="007956AD">
          <w:rPr>
            <w:rStyle w:val="a3"/>
          </w:rPr>
          <w:t>-</w:t>
        </w:r>
        <w:proofErr w:type="spellStart"/>
        <w:r w:rsidR="004C55F7" w:rsidRPr="007956AD">
          <w:rPr>
            <w:rStyle w:val="a3"/>
            <w:lang w:val="en-US"/>
          </w:rPr>
          <w:t>australian</w:t>
        </w:r>
        <w:proofErr w:type="spellEnd"/>
        <w:r w:rsidR="004C55F7" w:rsidRPr="007956AD">
          <w:rPr>
            <w:rStyle w:val="a3"/>
          </w:rPr>
          <w:t>-</w:t>
        </w:r>
        <w:r w:rsidR="004C55F7" w:rsidRPr="007956AD">
          <w:rPr>
            <w:rStyle w:val="a3"/>
            <w:lang w:val="en-US"/>
          </w:rPr>
          <w:t>protectionism</w:t>
        </w:r>
        <w:r w:rsidR="004C55F7" w:rsidRPr="007956AD">
          <w:rPr>
            <w:rStyle w:val="a3"/>
          </w:rPr>
          <w:t>-20160817-</w:t>
        </w:r>
        <w:proofErr w:type="spellStart"/>
        <w:r w:rsidR="004C55F7" w:rsidRPr="007956AD">
          <w:rPr>
            <w:rStyle w:val="a3"/>
            <w:lang w:val="en-US"/>
          </w:rPr>
          <w:t>gquzg</w:t>
        </w:r>
        <w:proofErr w:type="spellEnd"/>
        <w:r w:rsidR="004C55F7" w:rsidRPr="007956AD">
          <w:rPr>
            <w:rStyle w:val="a3"/>
          </w:rPr>
          <w:t>8.</w:t>
        </w:r>
        <w:r w:rsidR="004C55F7" w:rsidRPr="007956AD">
          <w:rPr>
            <w:rStyle w:val="a3"/>
            <w:lang w:val="en-US"/>
          </w:rPr>
          <w:t>html</w:t>
        </w:r>
      </w:hyperlink>
      <w:r w:rsidR="004C55F7" w:rsidRPr="007956AD">
        <w:t xml:space="preserve"> </w:t>
      </w:r>
      <w:r w:rsidR="004C55F7" w:rsidRPr="007956AD">
        <w:rPr>
          <w:rFonts w:eastAsiaTheme="minorEastAsia"/>
          <w:lang w:eastAsia="zh-CN"/>
        </w:rPr>
        <w:t>Дата обращения: 14.05.2021.</w:t>
      </w:r>
    </w:p>
  </w:footnote>
  <w:footnote w:id="40">
    <w:p w14:paraId="72859F36" w14:textId="51CA47C4" w:rsidR="00D063DD" w:rsidRPr="00AD2477" w:rsidRDefault="00D063DD" w:rsidP="00AD2477">
      <w:pPr>
        <w:pStyle w:val="a6"/>
        <w:jc w:val="both"/>
        <w:rPr>
          <w:lang w:val="en-US"/>
        </w:rPr>
      </w:pPr>
      <w:r w:rsidRPr="00AD2477">
        <w:rPr>
          <w:rStyle w:val="a8"/>
        </w:rPr>
        <w:footnoteRef/>
      </w:r>
      <w:r w:rsidRPr="00AD2477">
        <w:t xml:space="preserve"> </w:t>
      </w:r>
      <w:bookmarkStart w:id="14" w:name="_Hlk73167824"/>
      <w:r w:rsidR="00CE1CE8" w:rsidRPr="00AD2477">
        <w:rPr>
          <w:rFonts w:eastAsia="Times New Roman"/>
        </w:rPr>
        <w:t xml:space="preserve">Каткова Е. Ю. Китайско-австралийское сотрудничество в инвестиционной сфере // Международные отношения. </w:t>
      </w:r>
      <w:r w:rsidR="00CE1CE8" w:rsidRPr="00AD2477">
        <w:rPr>
          <w:rFonts w:eastAsia="Times New Roman"/>
          <w:lang w:val="en-US"/>
        </w:rPr>
        <w:t xml:space="preserve">2018. № 2. </w:t>
      </w:r>
      <w:r w:rsidR="00AD2477" w:rsidRPr="00AD2477">
        <w:rPr>
          <w:rFonts w:eastAsia="Times New Roman"/>
        </w:rPr>
        <w:t>с</w:t>
      </w:r>
      <w:r w:rsidR="00AD2477" w:rsidRPr="003C3482">
        <w:rPr>
          <w:rFonts w:eastAsia="Times New Roman"/>
          <w:lang w:val="en-US"/>
        </w:rPr>
        <w:t>.184.</w:t>
      </w:r>
    </w:p>
    <w:bookmarkEnd w:id="14"/>
  </w:footnote>
  <w:footnote w:id="41">
    <w:p w14:paraId="79497752" w14:textId="4D05302E" w:rsidR="00BF2FCA" w:rsidRPr="007956AD" w:rsidRDefault="00BF2FCA" w:rsidP="003F3C37">
      <w:pPr>
        <w:pStyle w:val="a6"/>
        <w:jc w:val="both"/>
        <w:rPr>
          <w:lang w:val="en-US"/>
        </w:rPr>
      </w:pPr>
      <w:r w:rsidRPr="007956AD">
        <w:rPr>
          <w:rStyle w:val="a8"/>
        </w:rPr>
        <w:footnoteRef/>
      </w:r>
      <w:r w:rsidRPr="007956AD">
        <w:rPr>
          <w:lang w:val="en-US"/>
        </w:rPr>
        <w:t xml:space="preserve"> Wakefield Evans N. Recent Australian Transactions // The Australia-China Investment Relationship. — Canberra: Australian Centre on China in the World, 2013. — P. 65–84.</w:t>
      </w:r>
    </w:p>
  </w:footnote>
  <w:footnote w:id="42">
    <w:p w14:paraId="451E4641" w14:textId="6DDF29EF" w:rsidR="00813CC4" w:rsidRPr="00813CC4" w:rsidRDefault="00813CC4" w:rsidP="003F3C37">
      <w:pPr>
        <w:pStyle w:val="a6"/>
        <w:jc w:val="both"/>
      </w:pPr>
      <w:r w:rsidRPr="007956AD">
        <w:rPr>
          <w:rStyle w:val="a8"/>
        </w:rPr>
        <w:footnoteRef/>
      </w:r>
      <w:r w:rsidRPr="007956AD">
        <w:rPr>
          <w:lang w:val="en-US"/>
        </w:rPr>
        <w:t xml:space="preserve"> </w:t>
      </w:r>
      <w:r w:rsidR="006318EB" w:rsidRPr="007956AD">
        <w:rPr>
          <w:lang w:val="en-US"/>
        </w:rPr>
        <w:t>Australia blocks China's Huawei from broadband tender // Reuters. URL</w:t>
      </w:r>
      <w:r w:rsidR="006318EB" w:rsidRPr="007956AD">
        <w:t>:</w:t>
      </w:r>
      <w:hyperlink r:id="rId23" w:history="1">
        <w:r w:rsidR="006318EB" w:rsidRPr="007956AD">
          <w:rPr>
            <w:rStyle w:val="a3"/>
            <w:color w:val="auto"/>
            <w:u w:val="none"/>
            <w:lang w:val="en-US"/>
          </w:rPr>
          <w:t>https</w:t>
        </w:r>
        <w:r w:rsidR="006318EB" w:rsidRPr="007956AD">
          <w:rPr>
            <w:rStyle w:val="a3"/>
            <w:color w:val="auto"/>
            <w:u w:val="none"/>
          </w:rPr>
          <w:t>://</w:t>
        </w:r>
        <w:r w:rsidR="006318EB" w:rsidRPr="007956AD">
          <w:rPr>
            <w:rStyle w:val="a3"/>
            <w:color w:val="auto"/>
            <w:u w:val="none"/>
            <w:lang w:val="en-US"/>
          </w:rPr>
          <w:t>www</w:t>
        </w:r>
        <w:r w:rsidR="006318EB" w:rsidRPr="007956AD">
          <w:rPr>
            <w:rStyle w:val="a3"/>
            <w:color w:val="auto"/>
            <w:u w:val="none"/>
          </w:rPr>
          <w:t>.</w:t>
        </w:r>
        <w:proofErr w:type="spellStart"/>
        <w:r w:rsidR="006318EB" w:rsidRPr="007956AD">
          <w:rPr>
            <w:rStyle w:val="a3"/>
            <w:color w:val="auto"/>
            <w:u w:val="none"/>
            <w:lang w:val="en-US"/>
          </w:rPr>
          <w:t>reuters</w:t>
        </w:r>
        <w:proofErr w:type="spellEnd"/>
        <w:r w:rsidR="006318EB" w:rsidRPr="007956AD">
          <w:rPr>
            <w:rStyle w:val="a3"/>
            <w:color w:val="auto"/>
            <w:u w:val="none"/>
          </w:rPr>
          <w:t>.</w:t>
        </w:r>
        <w:r w:rsidR="006318EB" w:rsidRPr="007956AD">
          <w:rPr>
            <w:rStyle w:val="a3"/>
            <w:color w:val="auto"/>
            <w:u w:val="none"/>
            <w:lang w:val="en-US"/>
          </w:rPr>
          <w:t>com</w:t>
        </w:r>
        <w:r w:rsidR="006318EB" w:rsidRPr="007956AD">
          <w:rPr>
            <w:rStyle w:val="a3"/>
            <w:color w:val="auto"/>
            <w:u w:val="none"/>
          </w:rPr>
          <w:t>/</w:t>
        </w:r>
        <w:r w:rsidR="006318EB" w:rsidRPr="007956AD">
          <w:rPr>
            <w:rStyle w:val="a3"/>
            <w:color w:val="auto"/>
            <w:u w:val="none"/>
            <w:lang w:val="en-US"/>
          </w:rPr>
          <w:t>article</w:t>
        </w:r>
        <w:r w:rsidR="006318EB" w:rsidRPr="007956AD">
          <w:rPr>
            <w:rStyle w:val="a3"/>
            <w:color w:val="auto"/>
            <w:u w:val="none"/>
          </w:rPr>
          <w:t>/</w:t>
        </w:r>
        <w:r w:rsidR="006318EB" w:rsidRPr="007956AD">
          <w:rPr>
            <w:rStyle w:val="a3"/>
            <w:color w:val="auto"/>
            <w:u w:val="none"/>
            <w:lang w:val="en-US"/>
          </w:rPr>
          <w:t>us</w:t>
        </w:r>
        <w:r w:rsidR="006318EB" w:rsidRPr="007956AD">
          <w:rPr>
            <w:rStyle w:val="a3"/>
            <w:color w:val="auto"/>
            <w:u w:val="none"/>
          </w:rPr>
          <w:t>-</w:t>
        </w:r>
        <w:proofErr w:type="spellStart"/>
        <w:r w:rsidR="006318EB" w:rsidRPr="007956AD">
          <w:rPr>
            <w:rStyle w:val="a3"/>
            <w:color w:val="auto"/>
            <w:u w:val="none"/>
            <w:lang w:val="en-US"/>
          </w:rPr>
          <w:t>australia</w:t>
        </w:r>
        <w:proofErr w:type="spellEnd"/>
        <w:r w:rsidR="006318EB" w:rsidRPr="007956AD">
          <w:rPr>
            <w:rStyle w:val="a3"/>
            <w:color w:val="auto"/>
            <w:u w:val="none"/>
          </w:rPr>
          <w:t>-</w:t>
        </w:r>
        <w:proofErr w:type="spellStart"/>
        <w:r w:rsidR="006318EB" w:rsidRPr="007956AD">
          <w:rPr>
            <w:rStyle w:val="a3"/>
            <w:color w:val="auto"/>
            <w:u w:val="none"/>
            <w:lang w:val="en-US"/>
          </w:rPr>
          <w:t>huawei</w:t>
        </w:r>
        <w:proofErr w:type="spellEnd"/>
        <w:r w:rsidR="006318EB" w:rsidRPr="007956AD">
          <w:rPr>
            <w:rStyle w:val="a3"/>
            <w:color w:val="auto"/>
            <w:u w:val="none"/>
          </w:rPr>
          <w:t>-</w:t>
        </w:r>
        <w:proofErr w:type="spellStart"/>
        <w:r w:rsidR="006318EB" w:rsidRPr="007956AD">
          <w:rPr>
            <w:rStyle w:val="a3"/>
            <w:color w:val="auto"/>
            <w:u w:val="none"/>
            <w:lang w:val="en-US"/>
          </w:rPr>
          <w:t>nbn</w:t>
        </w:r>
        <w:proofErr w:type="spellEnd"/>
        <w:r w:rsidR="006318EB" w:rsidRPr="007956AD">
          <w:rPr>
            <w:rStyle w:val="a3"/>
            <w:color w:val="auto"/>
            <w:u w:val="none"/>
          </w:rPr>
          <w:t>/</w:t>
        </w:r>
        <w:proofErr w:type="spellStart"/>
        <w:r w:rsidR="006318EB" w:rsidRPr="007956AD">
          <w:rPr>
            <w:rStyle w:val="a3"/>
            <w:color w:val="auto"/>
            <w:u w:val="none"/>
            <w:lang w:val="en-US"/>
          </w:rPr>
          <w:t>australia</w:t>
        </w:r>
        <w:proofErr w:type="spellEnd"/>
        <w:r w:rsidR="006318EB" w:rsidRPr="007956AD">
          <w:rPr>
            <w:rStyle w:val="a3"/>
            <w:color w:val="auto"/>
            <w:u w:val="none"/>
          </w:rPr>
          <w:t>-</w:t>
        </w:r>
        <w:r w:rsidR="006318EB" w:rsidRPr="007956AD">
          <w:rPr>
            <w:rStyle w:val="a3"/>
            <w:color w:val="auto"/>
            <w:u w:val="none"/>
            <w:lang w:val="en-US"/>
          </w:rPr>
          <w:t>blocks</w:t>
        </w:r>
        <w:r w:rsidR="006318EB" w:rsidRPr="007956AD">
          <w:rPr>
            <w:rStyle w:val="a3"/>
            <w:color w:val="auto"/>
            <w:u w:val="none"/>
          </w:rPr>
          <w:t>-</w:t>
        </w:r>
        <w:proofErr w:type="spellStart"/>
        <w:r w:rsidR="006318EB" w:rsidRPr="007956AD">
          <w:rPr>
            <w:rStyle w:val="a3"/>
            <w:color w:val="auto"/>
            <w:u w:val="none"/>
            <w:lang w:val="en-US"/>
          </w:rPr>
          <w:t>chinas</w:t>
        </w:r>
        <w:proofErr w:type="spellEnd"/>
        <w:r w:rsidR="006318EB" w:rsidRPr="007956AD">
          <w:rPr>
            <w:rStyle w:val="a3"/>
            <w:color w:val="auto"/>
            <w:u w:val="none"/>
          </w:rPr>
          <w:t>-</w:t>
        </w:r>
        <w:proofErr w:type="spellStart"/>
        <w:r w:rsidR="006318EB" w:rsidRPr="007956AD">
          <w:rPr>
            <w:rStyle w:val="a3"/>
            <w:color w:val="auto"/>
            <w:u w:val="none"/>
            <w:lang w:val="en-US"/>
          </w:rPr>
          <w:t>huawei</w:t>
        </w:r>
        <w:proofErr w:type="spellEnd"/>
        <w:r w:rsidR="006318EB" w:rsidRPr="007956AD">
          <w:rPr>
            <w:rStyle w:val="a3"/>
            <w:color w:val="auto"/>
            <w:u w:val="none"/>
          </w:rPr>
          <w:t>-</w:t>
        </w:r>
        <w:r w:rsidR="006318EB" w:rsidRPr="007956AD">
          <w:rPr>
            <w:rStyle w:val="a3"/>
            <w:color w:val="auto"/>
            <w:u w:val="none"/>
            <w:lang w:val="en-US"/>
          </w:rPr>
          <w:t>from</w:t>
        </w:r>
        <w:r w:rsidR="006318EB" w:rsidRPr="007956AD">
          <w:rPr>
            <w:rStyle w:val="a3"/>
            <w:color w:val="auto"/>
            <w:u w:val="none"/>
          </w:rPr>
          <w:t>-</w:t>
        </w:r>
        <w:r w:rsidR="006318EB" w:rsidRPr="007956AD">
          <w:rPr>
            <w:rStyle w:val="a3"/>
            <w:color w:val="auto"/>
            <w:u w:val="none"/>
            <w:lang w:val="en-US"/>
          </w:rPr>
          <w:t>broadband</w:t>
        </w:r>
        <w:r w:rsidR="006318EB" w:rsidRPr="007956AD">
          <w:rPr>
            <w:rStyle w:val="a3"/>
            <w:color w:val="auto"/>
            <w:u w:val="none"/>
          </w:rPr>
          <w:t>-</w:t>
        </w:r>
        <w:r w:rsidR="006318EB" w:rsidRPr="007956AD">
          <w:rPr>
            <w:rStyle w:val="a3"/>
            <w:color w:val="auto"/>
            <w:u w:val="none"/>
            <w:lang w:val="en-US"/>
          </w:rPr>
          <w:t>tender</w:t>
        </w:r>
        <w:r w:rsidR="006318EB" w:rsidRPr="007956AD">
          <w:rPr>
            <w:rStyle w:val="a3"/>
            <w:color w:val="auto"/>
            <w:u w:val="none"/>
          </w:rPr>
          <w:t>-</w:t>
        </w:r>
        <w:proofErr w:type="spellStart"/>
        <w:r w:rsidR="006318EB" w:rsidRPr="007956AD">
          <w:rPr>
            <w:rStyle w:val="a3"/>
            <w:color w:val="auto"/>
            <w:u w:val="none"/>
            <w:lang w:val="en-US"/>
          </w:rPr>
          <w:t>idUSBRE</w:t>
        </w:r>
        <w:proofErr w:type="spellEnd"/>
        <w:r w:rsidR="006318EB" w:rsidRPr="007956AD">
          <w:rPr>
            <w:rStyle w:val="a3"/>
            <w:color w:val="auto"/>
            <w:u w:val="none"/>
          </w:rPr>
          <w:t>82</w:t>
        </w:r>
        <w:r w:rsidR="006318EB" w:rsidRPr="007956AD">
          <w:rPr>
            <w:rStyle w:val="a3"/>
            <w:color w:val="auto"/>
            <w:u w:val="none"/>
            <w:lang w:val="en-US"/>
          </w:rPr>
          <w:t>P</w:t>
        </w:r>
        <w:r w:rsidR="006318EB" w:rsidRPr="007956AD">
          <w:rPr>
            <w:rStyle w:val="a3"/>
            <w:color w:val="auto"/>
            <w:u w:val="none"/>
          </w:rPr>
          <w:t>0</w:t>
        </w:r>
        <w:r w:rsidR="006318EB" w:rsidRPr="007956AD">
          <w:rPr>
            <w:rStyle w:val="a3"/>
            <w:color w:val="auto"/>
            <w:u w:val="none"/>
            <w:lang w:val="en-US"/>
          </w:rPr>
          <w:t>GA</w:t>
        </w:r>
        <w:r w:rsidR="006318EB" w:rsidRPr="007956AD">
          <w:rPr>
            <w:rStyle w:val="a3"/>
            <w:color w:val="auto"/>
            <w:u w:val="none"/>
          </w:rPr>
          <w:t>20120326</w:t>
        </w:r>
      </w:hyperlink>
      <w:r w:rsidRPr="007956AD">
        <w:t xml:space="preserve"> </w:t>
      </w:r>
      <w:r w:rsidR="006318EB" w:rsidRPr="007956AD">
        <w:t>Д</w:t>
      </w:r>
      <w:r w:rsidRPr="007956AD">
        <w:t>ата обращения 16.04.2021</w:t>
      </w:r>
      <w:r w:rsidR="006318EB" w:rsidRPr="007956AD">
        <w:t>.</w:t>
      </w:r>
    </w:p>
  </w:footnote>
  <w:footnote w:id="43">
    <w:p w14:paraId="517298F8" w14:textId="0911BFA8" w:rsidR="00C3094D" w:rsidRPr="007956AD" w:rsidRDefault="00C3094D" w:rsidP="0036700F">
      <w:pPr>
        <w:pStyle w:val="a6"/>
        <w:jc w:val="both"/>
        <w:rPr>
          <w:rFonts w:eastAsiaTheme="minorEastAsia"/>
          <w:lang w:eastAsia="zh-CN"/>
        </w:rPr>
      </w:pPr>
      <w:bookmarkStart w:id="15" w:name="_Hlk73181225"/>
      <w:r w:rsidRPr="007956AD">
        <w:rPr>
          <w:rStyle w:val="a8"/>
        </w:rPr>
        <w:footnoteRef/>
      </w:r>
      <w:r w:rsidRPr="007956AD">
        <w:t xml:space="preserve"> </w:t>
      </w:r>
      <w:r w:rsidR="0036700F" w:rsidRPr="007956AD">
        <w:t xml:space="preserve">МИД КНР прокомментировал приостановку всей деятельности в рамках Китайско-австралийского стратегического экономического диалога // </w:t>
      </w:r>
      <w:r w:rsidR="0036700F" w:rsidRPr="007956AD">
        <w:rPr>
          <w:lang w:val="en-US"/>
        </w:rPr>
        <w:t>RUSSIAN</w:t>
      </w:r>
      <w:r w:rsidR="0036700F" w:rsidRPr="007956AD">
        <w:t>.</w:t>
      </w:r>
      <w:r w:rsidR="0036700F" w:rsidRPr="007956AD">
        <w:rPr>
          <w:lang w:val="en-US"/>
        </w:rPr>
        <w:t>CHINA</w:t>
      </w:r>
      <w:r w:rsidR="0036700F" w:rsidRPr="007956AD">
        <w:t>.</w:t>
      </w:r>
      <w:r w:rsidR="0036700F" w:rsidRPr="007956AD">
        <w:rPr>
          <w:lang w:val="en-US"/>
        </w:rPr>
        <w:t>ORG</w:t>
      </w:r>
      <w:r w:rsidR="0036700F" w:rsidRPr="007956AD">
        <w:t>.</w:t>
      </w:r>
      <w:r w:rsidR="0036700F" w:rsidRPr="007956AD">
        <w:rPr>
          <w:lang w:val="en-US"/>
        </w:rPr>
        <w:t>CN</w:t>
      </w:r>
      <w:r w:rsidR="0036700F" w:rsidRPr="007956AD">
        <w:t xml:space="preserve">. </w:t>
      </w:r>
      <w:r w:rsidR="0036700F" w:rsidRPr="007956AD">
        <w:rPr>
          <w:lang w:val="en-US"/>
        </w:rPr>
        <w:t>URL</w:t>
      </w:r>
      <w:r w:rsidR="0036700F" w:rsidRPr="007956AD">
        <w:t xml:space="preserve">: </w:t>
      </w:r>
      <w:hyperlink r:id="rId24" w:history="1">
        <w:r w:rsidR="0036700F" w:rsidRPr="007956AD">
          <w:rPr>
            <w:rStyle w:val="a3"/>
            <w:color w:val="auto"/>
            <w:u w:val="none"/>
            <w:lang w:val="en-US"/>
          </w:rPr>
          <w:t>http</w:t>
        </w:r>
        <w:r w:rsidR="0036700F" w:rsidRPr="007956AD">
          <w:rPr>
            <w:rStyle w:val="a3"/>
            <w:color w:val="auto"/>
            <w:u w:val="none"/>
          </w:rPr>
          <w:t>://</w:t>
        </w:r>
        <w:proofErr w:type="spellStart"/>
        <w:r w:rsidR="0036700F" w:rsidRPr="007956AD">
          <w:rPr>
            <w:rStyle w:val="a3"/>
            <w:color w:val="auto"/>
            <w:u w:val="none"/>
            <w:lang w:val="en-US"/>
          </w:rPr>
          <w:t>russian</w:t>
        </w:r>
        <w:proofErr w:type="spellEnd"/>
        <w:r w:rsidR="0036700F" w:rsidRPr="007956AD">
          <w:rPr>
            <w:rStyle w:val="a3"/>
            <w:color w:val="auto"/>
            <w:u w:val="none"/>
          </w:rPr>
          <w:t>.</w:t>
        </w:r>
        <w:proofErr w:type="spellStart"/>
        <w:r w:rsidR="0036700F" w:rsidRPr="007956AD">
          <w:rPr>
            <w:rStyle w:val="a3"/>
            <w:color w:val="auto"/>
            <w:u w:val="none"/>
            <w:lang w:val="en-US"/>
          </w:rPr>
          <w:t>china</w:t>
        </w:r>
        <w:proofErr w:type="spellEnd"/>
        <w:r w:rsidR="0036700F" w:rsidRPr="007956AD">
          <w:rPr>
            <w:rStyle w:val="a3"/>
            <w:color w:val="auto"/>
            <w:u w:val="none"/>
          </w:rPr>
          <w:t>.</w:t>
        </w:r>
        <w:r w:rsidR="0036700F" w:rsidRPr="007956AD">
          <w:rPr>
            <w:rStyle w:val="a3"/>
            <w:color w:val="auto"/>
            <w:u w:val="none"/>
            <w:lang w:val="en-US"/>
          </w:rPr>
          <w:t>org</w:t>
        </w:r>
        <w:r w:rsidR="0036700F" w:rsidRPr="007956AD">
          <w:rPr>
            <w:rStyle w:val="a3"/>
            <w:color w:val="auto"/>
            <w:u w:val="none"/>
          </w:rPr>
          <w:t>.</w:t>
        </w:r>
        <w:proofErr w:type="spellStart"/>
        <w:r w:rsidR="0036700F" w:rsidRPr="007956AD">
          <w:rPr>
            <w:rStyle w:val="a3"/>
            <w:color w:val="auto"/>
            <w:u w:val="none"/>
            <w:lang w:val="en-US"/>
          </w:rPr>
          <w:t>cn</w:t>
        </w:r>
        <w:proofErr w:type="spellEnd"/>
        <w:r w:rsidR="0036700F" w:rsidRPr="007956AD">
          <w:rPr>
            <w:rStyle w:val="a3"/>
            <w:color w:val="auto"/>
            <w:u w:val="none"/>
          </w:rPr>
          <w:t>/</w:t>
        </w:r>
        <w:r w:rsidR="0036700F" w:rsidRPr="007956AD">
          <w:rPr>
            <w:rStyle w:val="a3"/>
            <w:color w:val="auto"/>
            <w:u w:val="none"/>
            <w:lang w:val="en-US"/>
          </w:rPr>
          <w:t>international</w:t>
        </w:r>
        <w:r w:rsidR="0036700F" w:rsidRPr="007956AD">
          <w:rPr>
            <w:rStyle w:val="a3"/>
            <w:color w:val="auto"/>
            <w:u w:val="none"/>
          </w:rPr>
          <w:t>/</w:t>
        </w:r>
        <w:r w:rsidR="0036700F" w:rsidRPr="007956AD">
          <w:rPr>
            <w:rStyle w:val="a3"/>
            <w:color w:val="auto"/>
            <w:u w:val="none"/>
            <w:lang w:val="en-US"/>
          </w:rPr>
          <w:t>txt</w:t>
        </w:r>
        <w:r w:rsidR="0036700F" w:rsidRPr="007956AD">
          <w:rPr>
            <w:rStyle w:val="a3"/>
            <w:color w:val="auto"/>
            <w:u w:val="none"/>
          </w:rPr>
          <w:t>/2021-05/06/</w:t>
        </w:r>
        <w:r w:rsidR="0036700F" w:rsidRPr="007956AD">
          <w:rPr>
            <w:rStyle w:val="a3"/>
            <w:color w:val="auto"/>
            <w:u w:val="none"/>
            <w:lang w:val="en-US"/>
          </w:rPr>
          <w:t>content</w:t>
        </w:r>
        <w:r w:rsidR="0036700F" w:rsidRPr="007956AD">
          <w:rPr>
            <w:rStyle w:val="a3"/>
            <w:color w:val="auto"/>
            <w:u w:val="none"/>
          </w:rPr>
          <w:t>_77469634.</w:t>
        </w:r>
        <w:r w:rsidR="0036700F" w:rsidRPr="007956AD">
          <w:rPr>
            <w:rStyle w:val="a3"/>
            <w:color w:val="auto"/>
            <w:u w:val="none"/>
            <w:lang w:val="en-US"/>
          </w:rPr>
          <w:t>htm</w:t>
        </w:r>
      </w:hyperlink>
      <w:r w:rsidR="0036700F" w:rsidRPr="007956AD">
        <w:t xml:space="preserve"> Дата обращения: 15.05.2021.</w:t>
      </w:r>
      <w:bookmarkEnd w:id="15"/>
    </w:p>
  </w:footnote>
  <w:footnote w:id="44">
    <w:p w14:paraId="490F9445" w14:textId="12DBD95C" w:rsidR="00BD270F" w:rsidRPr="0036700F" w:rsidRDefault="00BD270F" w:rsidP="0036700F">
      <w:pPr>
        <w:pStyle w:val="a6"/>
        <w:jc w:val="both"/>
        <w:rPr>
          <w:rFonts w:eastAsiaTheme="minorEastAsia"/>
          <w:lang w:eastAsia="zh-CN"/>
        </w:rPr>
      </w:pPr>
      <w:r w:rsidRPr="00E139E0">
        <w:rPr>
          <w:rStyle w:val="a8"/>
        </w:rPr>
        <w:footnoteRef/>
      </w:r>
      <w:r w:rsidR="0036700F" w:rsidRPr="00E139E0">
        <w:t xml:space="preserve"> </w:t>
      </w:r>
      <w:r w:rsidR="0036700F" w:rsidRPr="00E139E0">
        <w:rPr>
          <w:rFonts w:eastAsiaTheme="minorEastAsia"/>
          <w:lang w:eastAsia="zh-CN"/>
        </w:rPr>
        <w:t>Там же.</w:t>
      </w:r>
    </w:p>
  </w:footnote>
  <w:footnote w:id="45">
    <w:p w14:paraId="28494606" w14:textId="5EC0CD2E" w:rsidR="00CD79BE" w:rsidRPr="008A0A34" w:rsidRDefault="00CD79BE" w:rsidP="009B0B3B">
      <w:pPr>
        <w:pStyle w:val="a6"/>
        <w:jc w:val="both"/>
      </w:pPr>
      <w:r w:rsidRPr="008A0A34">
        <w:rPr>
          <w:rStyle w:val="a8"/>
        </w:rPr>
        <w:footnoteRef/>
      </w:r>
      <w:r w:rsidRPr="008A0A34">
        <w:t xml:space="preserve"> </w:t>
      </w:r>
      <w:r w:rsidR="00E139E0" w:rsidRPr="008A0A34">
        <w:t xml:space="preserve">МИД КНР прокомментировал приостановку всей деятельности в рамках Китайско-австралийского стратегического экономического диалога // </w:t>
      </w:r>
      <w:r w:rsidR="00E139E0" w:rsidRPr="008A0A34">
        <w:rPr>
          <w:lang w:val="en-US"/>
        </w:rPr>
        <w:t>RUSSIAN</w:t>
      </w:r>
      <w:r w:rsidR="00E139E0" w:rsidRPr="008A0A34">
        <w:t>.</w:t>
      </w:r>
      <w:r w:rsidR="00E139E0" w:rsidRPr="008A0A34">
        <w:rPr>
          <w:lang w:val="en-US"/>
        </w:rPr>
        <w:t>CHINA</w:t>
      </w:r>
      <w:r w:rsidR="00E139E0" w:rsidRPr="008A0A34">
        <w:t>.</w:t>
      </w:r>
      <w:r w:rsidR="00E139E0" w:rsidRPr="008A0A34">
        <w:rPr>
          <w:lang w:val="en-US"/>
        </w:rPr>
        <w:t>ORG</w:t>
      </w:r>
      <w:r w:rsidR="00E139E0" w:rsidRPr="008A0A34">
        <w:t>.</w:t>
      </w:r>
      <w:r w:rsidR="00E139E0" w:rsidRPr="008A0A34">
        <w:rPr>
          <w:lang w:val="en-US"/>
        </w:rPr>
        <w:t>CN</w:t>
      </w:r>
      <w:r w:rsidR="00E139E0" w:rsidRPr="008A0A34">
        <w:t xml:space="preserve">. </w:t>
      </w:r>
      <w:r w:rsidR="00E139E0" w:rsidRPr="008A0A34">
        <w:rPr>
          <w:lang w:val="en-US"/>
        </w:rPr>
        <w:t>URL</w:t>
      </w:r>
      <w:r w:rsidR="00E139E0" w:rsidRPr="008A0A34">
        <w:t xml:space="preserve">: </w:t>
      </w:r>
      <w:hyperlink r:id="rId25" w:history="1">
        <w:r w:rsidR="00E139E0" w:rsidRPr="008A0A34">
          <w:rPr>
            <w:rStyle w:val="a3"/>
            <w:color w:val="auto"/>
            <w:u w:val="none"/>
            <w:lang w:val="en-US"/>
          </w:rPr>
          <w:t>http</w:t>
        </w:r>
        <w:r w:rsidR="00E139E0" w:rsidRPr="008A0A34">
          <w:rPr>
            <w:rStyle w:val="a3"/>
            <w:color w:val="auto"/>
            <w:u w:val="none"/>
          </w:rPr>
          <w:t>://</w:t>
        </w:r>
        <w:proofErr w:type="spellStart"/>
        <w:r w:rsidR="00E139E0" w:rsidRPr="008A0A34">
          <w:rPr>
            <w:rStyle w:val="a3"/>
            <w:color w:val="auto"/>
            <w:u w:val="none"/>
            <w:lang w:val="en-US"/>
          </w:rPr>
          <w:t>russian</w:t>
        </w:r>
        <w:proofErr w:type="spellEnd"/>
        <w:r w:rsidR="00E139E0" w:rsidRPr="008A0A34">
          <w:rPr>
            <w:rStyle w:val="a3"/>
            <w:color w:val="auto"/>
            <w:u w:val="none"/>
          </w:rPr>
          <w:t>.</w:t>
        </w:r>
        <w:proofErr w:type="spellStart"/>
        <w:r w:rsidR="00E139E0" w:rsidRPr="008A0A34">
          <w:rPr>
            <w:rStyle w:val="a3"/>
            <w:color w:val="auto"/>
            <w:u w:val="none"/>
            <w:lang w:val="en-US"/>
          </w:rPr>
          <w:t>china</w:t>
        </w:r>
        <w:proofErr w:type="spellEnd"/>
        <w:r w:rsidR="00E139E0" w:rsidRPr="008A0A34">
          <w:rPr>
            <w:rStyle w:val="a3"/>
            <w:color w:val="auto"/>
            <w:u w:val="none"/>
          </w:rPr>
          <w:t>.</w:t>
        </w:r>
        <w:r w:rsidR="00E139E0" w:rsidRPr="008A0A34">
          <w:rPr>
            <w:rStyle w:val="a3"/>
            <w:color w:val="auto"/>
            <w:u w:val="none"/>
            <w:lang w:val="en-US"/>
          </w:rPr>
          <w:t>org</w:t>
        </w:r>
        <w:r w:rsidR="00E139E0" w:rsidRPr="008A0A34">
          <w:rPr>
            <w:rStyle w:val="a3"/>
            <w:color w:val="auto"/>
            <w:u w:val="none"/>
          </w:rPr>
          <w:t>.</w:t>
        </w:r>
        <w:proofErr w:type="spellStart"/>
        <w:r w:rsidR="00E139E0" w:rsidRPr="008A0A34">
          <w:rPr>
            <w:rStyle w:val="a3"/>
            <w:color w:val="auto"/>
            <w:u w:val="none"/>
            <w:lang w:val="en-US"/>
          </w:rPr>
          <w:t>cn</w:t>
        </w:r>
        <w:proofErr w:type="spellEnd"/>
        <w:r w:rsidR="00E139E0" w:rsidRPr="008A0A34">
          <w:rPr>
            <w:rStyle w:val="a3"/>
            <w:color w:val="auto"/>
            <w:u w:val="none"/>
          </w:rPr>
          <w:t>/</w:t>
        </w:r>
        <w:r w:rsidR="00E139E0" w:rsidRPr="008A0A34">
          <w:rPr>
            <w:rStyle w:val="a3"/>
            <w:color w:val="auto"/>
            <w:u w:val="none"/>
            <w:lang w:val="en-US"/>
          </w:rPr>
          <w:t>international</w:t>
        </w:r>
        <w:r w:rsidR="00E139E0" w:rsidRPr="008A0A34">
          <w:rPr>
            <w:rStyle w:val="a3"/>
            <w:color w:val="auto"/>
            <w:u w:val="none"/>
          </w:rPr>
          <w:t>/</w:t>
        </w:r>
        <w:r w:rsidR="00E139E0" w:rsidRPr="008A0A34">
          <w:rPr>
            <w:rStyle w:val="a3"/>
            <w:color w:val="auto"/>
            <w:u w:val="none"/>
            <w:lang w:val="en-US"/>
          </w:rPr>
          <w:t>txt</w:t>
        </w:r>
        <w:r w:rsidR="00E139E0" w:rsidRPr="008A0A34">
          <w:rPr>
            <w:rStyle w:val="a3"/>
            <w:color w:val="auto"/>
            <w:u w:val="none"/>
          </w:rPr>
          <w:t>/2021-05/06/</w:t>
        </w:r>
        <w:r w:rsidR="00E139E0" w:rsidRPr="008A0A34">
          <w:rPr>
            <w:rStyle w:val="a3"/>
            <w:color w:val="auto"/>
            <w:u w:val="none"/>
            <w:lang w:val="en-US"/>
          </w:rPr>
          <w:t>content</w:t>
        </w:r>
        <w:r w:rsidR="00E139E0" w:rsidRPr="008A0A34">
          <w:rPr>
            <w:rStyle w:val="a3"/>
            <w:color w:val="auto"/>
            <w:u w:val="none"/>
          </w:rPr>
          <w:t>_77469634.</w:t>
        </w:r>
        <w:r w:rsidR="00E139E0" w:rsidRPr="008A0A34">
          <w:rPr>
            <w:rStyle w:val="a3"/>
            <w:color w:val="auto"/>
            <w:u w:val="none"/>
            <w:lang w:val="en-US"/>
          </w:rPr>
          <w:t>htm</w:t>
        </w:r>
      </w:hyperlink>
      <w:r w:rsidR="00E139E0" w:rsidRPr="008A0A34">
        <w:t xml:space="preserve"> Дата обращения: 15.05.2021.</w:t>
      </w:r>
    </w:p>
  </w:footnote>
  <w:footnote w:id="46">
    <w:p w14:paraId="424F7187" w14:textId="2AD8361F" w:rsidR="007B384D" w:rsidRPr="000738E9" w:rsidRDefault="007B384D" w:rsidP="009B0B3B">
      <w:pPr>
        <w:spacing w:after="0" w:line="240" w:lineRule="auto"/>
        <w:jc w:val="both"/>
        <w:rPr>
          <w:rFonts w:ascii="Times New Roman" w:hAnsi="Times New Roman" w:cs="Times New Roman"/>
          <w:sz w:val="20"/>
          <w:szCs w:val="20"/>
        </w:rPr>
      </w:pPr>
      <w:r w:rsidRPr="007956AD">
        <w:rPr>
          <w:rStyle w:val="a8"/>
          <w:rFonts w:ascii="Times New Roman" w:hAnsi="Times New Roman" w:cs="Times New Roman"/>
          <w:sz w:val="20"/>
          <w:szCs w:val="20"/>
        </w:rPr>
        <w:footnoteRef/>
      </w:r>
      <w:r w:rsidRPr="007956AD">
        <w:rPr>
          <w:rFonts w:ascii="Times New Roman" w:hAnsi="Times New Roman" w:cs="Times New Roman"/>
          <w:sz w:val="20"/>
          <w:szCs w:val="20"/>
        </w:rPr>
        <w:t xml:space="preserve"> </w:t>
      </w:r>
      <w:r w:rsidR="00621AFC" w:rsidRPr="007956AD">
        <w:rPr>
          <w:rFonts w:ascii="Times New Roman" w:hAnsi="Times New Roman" w:cs="Times New Roman"/>
          <w:sz w:val="20"/>
          <w:szCs w:val="20"/>
        </w:rPr>
        <w:t xml:space="preserve">Китай призвал Австралию создать благоприятные условия для двустороннего сотрудничества </w:t>
      </w:r>
      <w:r w:rsidR="008A0A34" w:rsidRPr="007956AD">
        <w:rPr>
          <w:rFonts w:ascii="Times New Roman" w:hAnsi="Times New Roman" w:cs="Times New Roman"/>
          <w:sz w:val="20"/>
          <w:szCs w:val="20"/>
        </w:rPr>
        <w:t xml:space="preserve">// </w:t>
      </w:r>
      <w:r w:rsidR="008A0A34" w:rsidRPr="007956AD">
        <w:rPr>
          <w:rFonts w:ascii="Times New Roman" w:hAnsi="Times New Roman" w:cs="Times New Roman"/>
          <w:sz w:val="20"/>
          <w:szCs w:val="20"/>
          <w:lang w:val="en-US"/>
        </w:rPr>
        <w:t>RUSSIAN</w:t>
      </w:r>
      <w:r w:rsidR="008A0A34" w:rsidRPr="007956AD">
        <w:rPr>
          <w:rFonts w:ascii="Times New Roman" w:hAnsi="Times New Roman" w:cs="Times New Roman"/>
          <w:sz w:val="20"/>
          <w:szCs w:val="20"/>
        </w:rPr>
        <w:t>.</w:t>
      </w:r>
      <w:r w:rsidR="008A0A34" w:rsidRPr="007956AD">
        <w:rPr>
          <w:rFonts w:ascii="Times New Roman" w:hAnsi="Times New Roman" w:cs="Times New Roman"/>
          <w:sz w:val="20"/>
          <w:szCs w:val="20"/>
          <w:lang w:val="en-US"/>
        </w:rPr>
        <w:t>CHINA</w:t>
      </w:r>
      <w:r w:rsidR="008A0A34" w:rsidRPr="007956AD">
        <w:rPr>
          <w:rFonts w:ascii="Times New Roman" w:hAnsi="Times New Roman" w:cs="Times New Roman"/>
          <w:sz w:val="20"/>
          <w:szCs w:val="20"/>
        </w:rPr>
        <w:t>.</w:t>
      </w:r>
      <w:r w:rsidR="008A0A34" w:rsidRPr="007956AD">
        <w:rPr>
          <w:rFonts w:ascii="Times New Roman" w:hAnsi="Times New Roman" w:cs="Times New Roman"/>
          <w:sz w:val="20"/>
          <w:szCs w:val="20"/>
          <w:lang w:val="en-US"/>
        </w:rPr>
        <w:t>ORG</w:t>
      </w:r>
      <w:r w:rsidR="008A0A34" w:rsidRPr="007956AD">
        <w:rPr>
          <w:rFonts w:ascii="Times New Roman" w:hAnsi="Times New Roman" w:cs="Times New Roman"/>
          <w:sz w:val="20"/>
          <w:szCs w:val="20"/>
        </w:rPr>
        <w:t>.</w:t>
      </w:r>
      <w:r w:rsidR="008A0A34" w:rsidRPr="007956AD">
        <w:rPr>
          <w:rFonts w:ascii="Times New Roman" w:hAnsi="Times New Roman" w:cs="Times New Roman"/>
          <w:sz w:val="20"/>
          <w:szCs w:val="20"/>
          <w:lang w:val="en-US"/>
        </w:rPr>
        <w:t>CN</w:t>
      </w:r>
      <w:r w:rsidR="008A0A34" w:rsidRPr="007956AD">
        <w:rPr>
          <w:rFonts w:ascii="Times New Roman" w:hAnsi="Times New Roman" w:cs="Times New Roman"/>
          <w:sz w:val="20"/>
          <w:szCs w:val="20"/>
        </w:rPr>
        <w:t xml:space="preserve">. </w:t>
      </w:r>
      <w:r w:rsidR="008A0A34" w:rsidRPr="007956AD">
        <w:rPr>
          <w:rFonts w:ascii="Times New Roman" w:hAnsi="Times New Roman" w:cs="Times New Roman"/>
          <w:sz w:val="20"/>
          <w:szCs w:val="20"/>
          <w:lang w:val="en-US"/>
        </w:rPr>
        <w:t>URL</w:t>
      </w:r>
      <w:r w:rsidR="008A0A34" w:rsidRPr="007956AD">
        <w:rPr>
          <w:rFonts w:ascii="Times New Roman" w:hAnsi="Times New Roman" w:cs="Times New Roman"/>
          <w:sz w:val="20"/>
          <w:szCs w:val="20"/>
        </w:rPr>
        <w:t xml:space="preserve">: </w:t>
      </w:r>
      <w:hyperlink r:id="rId26" w:history="1">
        <w:r w:rsidR="008A0A34" w:rsidRPr="007956AD">
          <w:rPr>
            <w:rStyle w:val="a3"/>
            <w:rFonts w:ascii="Times New Roman" w:hAnsi="Times New Roman" w:cs="Times New Roman"/>
            <w:color w:val="auto"/>
            <w:sz w:val="20"/>
            <w:szCs w:val="20"/>
            <w:u w:val="none"/>
            <w:lang w:val="en-US"/>
          </w:rPr>
          <w:t>http</w:t>
        </w:r>
        <w:r w:rsidR="008A0A34" w:rsidRPr="007956AD">
          <w:rPr>
            <w:rStyle w:val="a3"/>
            <w:rFonts w:ascii="Times New Roman" w:hAnsi="Times New Roman" w:cs="Times New Roman"/>
            <w:color w:val="auto"/>
            <w:sz w:val="20"/>
            <w:szCs w:val="20"/>
            <w:u w:val="none"/>
          </w:rPr>
          <w:t>://</w:t>
        </w:r>
        <w:proofErr w:type="spellStart"/>
        <w:r w:rsidR="008A0A34" w:rsidRPr="007956AD">
          <w:rPr>
            <w:rStyle w:val="a3"/>
            <w:rFonts w:ascii="Times New Roman" w:hAnsi="Times New Roman" w:cs="Times New Roman"/>
            <w:color w:val="auto"/>
            <w:sz w:val="20"/>
            <w:szCs w:val="20"/>
            <w:u w:val="none"/>
            <w:lang w:val="en-US"/>
          </w:rPr>
          <w:t>russian</w:t>
        </w:r>
        <w:proofErr w:type="spellEnd"/>
        <w:r w:rsidR="008A0A34" w:rsidRPr="007956AD">
          <w:rPr>
            <w:rStyle w:val="a3"/>
            <w:rFonts w:ascii="Times New Roman" w:hAnsi="Times New Roman" w:cs="Times New Roman"/>
            <w:color w:val="auto"/>
            <w:sz w:val="20"/>
            <w:szCs w:val="20"/>
            <w:u w:val="none"/>
          </w:rPr>
          <w:t>.</w:t>
        </w:r>
        <w:proofErr w:type="spellStart"/>
        <w:r w:rsidR="008A0A34" w:rsidRPr="007956AD">
          <w:rPr>
            <w:rStyle w:val="a3"/>
            <w:rFonts w:ascii="Times New Roman" w:hAnsi="Times New Roman" w:cs="Times New Roman"/>
            <w:color w:val="auto"/>
            <w:sz w:val="20"/>
            <w:szCs w:val="20"/>
            <w:u w:val="none"/>
            <w:lang w:val="en-US"/>
          </w:rPr>
          <w:t>china</w:t>
        </w:r>
        <w:proofErr w:type="spellEnd"/>
        <w:r w:rsidR="008A0A34" w:rsidRPr="007956AD">
          <w:rPr>
            <w:rStyle w:val="a3"/>
            <w:rFonts w:ascii="Times New Roman" w:hAnsi="Times New Roman" w:cs="Times New Roman"/>
            <w:color w:val="auto"/>
            <w:sz w:val="20"/>
            <w:szCs w:val="20"/>
            <w:u w:val="none"/>
          </w:rPr>
          <w:t>.</w:t>
        </w:r>
        <w:r w:rsidR="008A0A34" w:rsidRPr="007956AD">
          <w:rPr>
            <w:rStyle w:val="a3"/>
            <w:rFonts w:ascii="Times New Roman" w:hAnsi="Times New Roman" w:cs="Times New Roman"/>
            <w:color w:val="auto"/>
            <w:sz w:val="20"/>
            <w:szCs w:val="20"/>
            <w:u w:val="none"/>
            <w:lang w:val="en-US"/>
          </w:rPr>
          <w:t>org</w:t>
        </w:r>
        <w:r w:rsidR="008A0A34" w:rsidRPr="007956AD">
          <w:rPr>
            <w:rStyle w:val="a3"/>
            <w:rFonts w:ascii="Times New Roman" w:hAnsi="Times New Roman" w:cs="Times New Roman"/>
            <w:color w:val="auto"/>
            <w:sz w:val="20"/>
            <w:szCs w:val="20"/>
            <w:u w:val="none"/>
          </w:rPr>
          <w:t>.</w:t>
        </w:r>
        <w:proofErr w:type="spellStart"/>
        <w:r w:rsidR="008A0A34" w:rsidRPr="007956AD">
          <w:rPr>
            <w:rStyle w:val="a3"/>
            <w:rFonts w:ascii="Times New Roman" w:hAnsi="Times New Roman" w:cs="Times New Roman"/>
            <w:color w:val="auto"/>
            <w:sz w:val="20"/>
            <w:szCs w:val="20"/>
            <w:u w:val="none"/>
            <w:lang w:val="en-US"/>
          </w:rPr>
          <w:t>cn</w:t>
        </w:r>
        <w:proofErr w:type="spellEnd"/>
        <w:r w:rsidR="008A0A34" w:rsidRPr="007956AD">
          <w:rPr>
            <w:rStyle w:val="a3"/>
            <w:rFonts w:ascii="Times New Roman" w:hAnsi="Times New Roman" w:cs="Times New Roman"/>
            <w:color w:val="auto"/>
            <w:sz w:val="20"/>
            <w:szCs w:val="20"/>
            <w:u w:val="none"/>
          </w:rPr>
          <w:t>/</w:t>
        </w:r>
        <w:proofErr w:type="spellStart"/>
        <w:r w:rsidR="008A0A34" w:rsidRPr="007956AD">
          <w:rPr>
            <w:rStyle w:val="a3"/>
            <w:rFonts w:ascii="Times New Roman" w:hAnsi="Times New Roman" w:cs="Times New Roman"/>
            <w:color w:val="auto"/>
            <w:sz w:val="20"/>
            <w:szCs w:val="20"/>
            <w:u w:val="none"/>
            <w:lang w:val="en-US"/>
          </w:rPr>
          <w:t>china</w:t>
        </w:r>
        <w:proofErr w:type="spellEnd"/>
        <w:r w:rsidR="008A0A34" w:rsidRPr="007956AD">
          <w:rPr>
            <w:rStyle w:val="a3"/>
            <w:rFonts w:ascii="Times New Roman" w:hAnsi="Times New Roman" w:cs="Times New Roman"/>
            <w:color w:val="auto"/>
            <w:sz w:val="20"/>
            <w:szCs w:val="20"/>
            <w:u w:val="none"/>
          </w:rPr>
          <w:t>/</w:t>
        </w:r>
        <w:r w:rsidR="008A0A34" w:rsidRPr="007956AD">
          <w:rPr>
            <w:rStyle w:val="a3"/>
            <w:rFonts w:ascii="Times New Roman" w:hAnsi="Times New Roman" w:cs="Times New Roman"/>
            <w:color w:val="auto"/>
            <w:sz w:val="20"/>
            <w:szCs w:val="20"/>
            <w:u w:val="none"/>
            <w:lang w:val="en-US"/>
          </w:rPr>
          <w:t>txt</w:t>
        </w:r>
        <w:r w:rsidR="008A0A34" w:rsidRPr="007956AD">
          <w:rPr>
            <w:rStyle w:val="a3"/>
            <w:rFonts w:ascii="Times New Roman" w:hAnsi="Times New Roman" w:cs="Times New Roman"/>
            <w:color w:val="auto"/>
            <w:sz w:val="20"/>
            <w:szCs w:val="20"/>
            <w:u w:val="none"/>
          </w:rPr>
          <w:t>/2021-03/01/</w:t>
        </w:r>
        <w:r w:rsidR="008A0A34" w:rsidRPr="007956AD">
          <w:rPr>
            <w:rStyle w:val="a3"/>
            <w:rFonts w:ascii="Times New Roman" w:hAnsi="Times New Roman" w:cs="Times New Roman"/>
            <w:color w:val="auto"/>
            <w:sz w:val="20"/>
            <w:szCs w:val="20"/>
            <w:u w:val="none"/>
            <w:lang w:val="en-US"/>
          </w:rPr>
          <w:t>content</w:t>
        </w:r>
        <w:r w:rsidR="008A0A34" w:rsidRPr="007956AD">
          <w:rPr>
            <w:rStyle w:val="a3"/>
            <w:rFonts w:ascii="Times New Roman" w:hAnsi="Times New Roman" w:cs="Times New Roman"/>
            <w:color w:val="auto"/>
            <w:sz w:val="20"/>
            <w:szCs w:val="20"/>
            <w:u w:val="none"/>
          </w:rPr>
          <w:t>_77261138.</w:t>
        </w:r>
        <w:r w:rsidR="008A0A34" w:rsidRPr="007956AD">
          <w:rPr>
            <w:rStyle w:val="a3"/>
            <w:rFonts w:ascii="Times New Roman" w:hAnsi="Times New Roman" w:cs="Times New Roman"/>
            <w:color w:val="auto"/>
            <w:sz w:val="20"/>
            <w:szCs w:val="20"/>
            <w:u w:val="none"/>
            <w:lang w:val="en-US"/>
          </w:rPr>
          <w:t>htm</w:t>
        </w:r>
      </w:hyperlink>
      <w:r w:rsidR="008A0A34" w:rsidRPr="007956AD">
        <w:rPr>
          <w:rStyle w:val="a3"/>
          <w:rFonts w:ascii="Times New Roman" w:hAnsi="Times New Roman" w:cs="Times New Roman"/>
          <w:color w:val="auto"/>
          <w:sz w:val="20"/>
          <w:szCs w:val="20"/>
          <w:u w:val="none"/>
        </w:rPr>
        <w:t xml:space="preserve"> </w:t>
      </w:r>
      <w:r w:rsidR="008A0A34" w:rsidRPr="007956AD">
        <w:rPr>
          <w:rFonts w:ascii="Times New Roman" w:hAnsi="Times New Roman" w:cs="Times New Roman"/>
          <w:sz w:val="20"/>
          <w:szCs w:val="20"/>
        </w:rPr>
        <w:t>Дата обращения: 15.05.2021.</w:t>
      </w:r>
    </w:p>
  </w:footnote>
  <w:footnote w:id="47">
    <w:p w14:paraId="4D7D6C77" w14:textId="36B39CB1" w:rsidR="00E107BA" w:rsidRPr="00E458BF" w:rsidRDefault="00E107BA" w:rsidP="00E458BF">
      <w:pPr>
        <w:spacing w:after="0" w:line="240" w:lineRule="auto"/>
        <w:jc w:val="both"/>
        <w:rPr>
          <w:rFonts w:ascii="Times New Roman" w:hAnsi="Times New Roman" w:cs="Times New Roman"/>
          <w:sz w:val="20"/>
          <w:szCs w:val="20"/>
        </w:rPr>
      </w:pPr>
      <w:r w:rsidRPr="00E458BF">
        <w:rPr>
          <w:rStyle w:val="a8"/>
          <w:rFonts w:ascii="Times New Roman" w:hAnsi="Times New Roman" w:cs="Times New Roman"/>
          <w:sz w:val="20"/>
          <w:szCs w:val="20"/>
        </w:rPr>
        <w:footnoteRef/>
      </w:r>
      <w:r w:rsidRPr="00E458BF">
        <w:rPr>
          <w:rFonts w:ascii="Times New Roman" w:hAnsi="Times New Roman" w:cs="Times New Roman"/>
          <w:sz w:val="20"/>
          <w:szCs w:val="20"/>
        </w:rPr>
        <w:t xml:space="preserve"> </w:t>
      </w:r>
      <w:r w:rsidR="009B0B3B" w:rsidRPr="00E458BF">
        <w:rPr>
          <w:rFonts w:ascii="Times New Roman" w:hAnsi="Times New Roman" w:cs="Times New Roman"/>
          <w:sz w:val="20"/>
          <w:szCs w:val="20"/>
        </w:rPr>
        <w:t xml:space="preserve">Китай призвал Австралию создать благоприятные условия для двустороннего сотрудничества // </w:t>
      </w:r>
      <w:r w:rsidR="009B0B3B" w:rsidRPr="00E458BF">
        <w:rPr>
          <w:rFonts w:ascii="Times New Roman" w:hAnsi="Times New Roman" w:cs="Times New Roman"/>
          <w:sz w:val="20"/>
          <w:szCs w:val="20"/>
          <w:lang w:val="en-US"/>
        </w:rPr>
        <w:t>RUSSIAN</w:t>
      </w:r>
      <w:r w:rsidR="009B0B3B" w:rsidRPr="00E458BF">
        <w:rPr>
          <w:rFonts w:ascii="Times New Roman" w:hAnsi="Times New Roman" w:cs="Times New Roman"/>
          <w:sz w:val="20"/>
          <w:szCs w:val="20"/>
        </w:rPr>
        <w:t>.</w:t>
      </w:r>
      <w:r w:rsidR="009B0B3B" w:rsidRPr="00E458BF">
        <w:rPr>
          <w:rFonts w:ascii="Times New Roman" w:hAnsi="Times New Roman" w:cs="Times New Roman"/>
          <w:sz w:val="20"/>
          <w:szCs w:val="20"/>
          <w:lang w:val="en-US"/>
        </w:rPr>
        <w:t>CHINA</w:t>
      </w:r>
      <w:r w:rsidR="009B0B3B" w:rsidRPr="00E458BF">
        <w:rPr>
          <w:rFonts w:ascii="Times New Roman" w:hAnsi="Times New Roman" w:cs="Times New Roman"/>
          <w:sz w:val="20"/>
          <w:szCs w:val="20"/>
        </w:rPr>
        <w:t>.</w:t>
      </w:r>
      <w:r w:rsidR="009B0B3B" w:rsidRPr="00E458BF">
        <w:rPr>
          <w:rFonts w:ascii="Times New Roman" w:hAnsi="Times New Roman" w:cs="Times New Roman"/>
          <w:sz w:val="20"/>
          <w:szCs w:val="20"/>
          <w:lang w:val="en-US"/>
        </w:rPr>
        <w:t>ORG</w:t>
      </w:r>
      <w:r w:rsidR="009B0B3B" w:rsidRPr="00E458BF">
        <w:rPr>
          <w:rFonts w:ascii="Times New Roman" w:hAnsi="Times New Roman" w:cs="Times New Roman"/>
          <w:sz w:val="20"/>
          <w:szCs w:val="20"/>
        </w:rPr>
        <w:t>.</w:t>
      </w:r>
      <w:r w:rsidR="009B0B3B" w:rsidRPr="00E458BF">
        <w:rPr>
          <w:rFonts w:ascii="Times New Roman" w:hAnsi="Times New Roman" w:cs="Times New Roman"/>
          <w:sz w:val="20"/>
          <w:szCs w:val="20"/>
          <w:lang w:val="en-US"/>
        </w:rPr>
        <w:t>CN</w:t>
      </w:r>
      <w:r w:rsidR="009B0B3B" w:rsidRPr="00E458BF">
        <w:rPr>
          <w:rFonts w:ascii="Times New Roman" w:hAnsi="Times New Roman" w:cs="Times New Roman"/>
          <w:sz w:val="20"/>
          <w:szCs w:val="20"/>
        </w:rPr>
        <w:t xml:space="preserve">. </w:t>
      </w:r>
      <w:r w:rsidR="009B0B3B" w:rsidRPr="00E458BF">
        <w:rPr>
          <w:rFonts w:ascii="Times New Roman" w:hAnsi="Times New Roman" w:cs="Times New Roman"/>
          <w:sz w:val="20"/>
          <w:szCs w:val="20"/>
          <w:lang w:val="en-US"/>
        </w:rPr>
        <w:t>URL</w:t>
      </w:r>
      <w:r w:rsidR="009B0B3B" w:rsidRPr="00E458BF">
        <w:rPr>
          <w:rFonts w:ascii="Times New Roman" w:hAnsi="Times New Roman" w:cs="Times New Roman"/>
          <w:sz w:val="20"/>
          <w:szCs w:val="20"/>
        </w:rPr>
        <w:t xml:space="preserve">: </w:t>
      </w:r>
      <w:hyperlink r:id="rId27" w:history="1">
        <w:r w:rsidR="009B0B3B" w:rsidRPr="00E458BF">
          <w:rPr>
            <w:rStyle w:val="a3"/>
            <w:rFonts w:ascii="Times New Roman" w:hAnsi="Times New Roman" w:cs="Times New Roman"/>
            <w:color w:val="auto"/>
            <w:sz w:val="20"/>
            <w:szCs w:val="20"/>
            <w:u w:val="none"/>
            <w:lang w:val="en-US"/>
          </w:rPr>
          <w:t>http</w:t>
        </w:r>
        <w:r w:rsidR="009B0B3B" w:rsidRPr="00E458BF">
          <w:rPr>
            <w:rStyle w:val="a3"/>
            <w:rFonts w:ascii="Times New Roman" w:hAnsi="Times New Roman" w:cs="Times New Roman"/>
            <w:color w:val="auto"/>
            <w:sz w:val="20"/>
            <w:szCs w:val="20"/>
            <w:u w:val="none"/>
          </w:rPr>
          <w:t>://</w:t>
        </w:r>
        <w:proofErr w:type="spellStart"/>
        <w:r w:rsidR="009B0B3B" w:rsidRPr="00E458BF">
          <w:rPr>
            <w:rStyle w:val="a3"/>
            <w:rFonts w:ascii="Times New Roman" w:hAnsi="Times New Roman" w:cs="Times New Roman"/>
            <w:color w:val="auto"/>
            <w:sz w:val="20"/>
            <w:szCs w:val="20"/>
            <w:u w:val="none"/>
            <w:lang w:val="en-US"/>
          </w:rPr>
          <w:t>russian</w:t>
        </w:r>
        <w:proofErr w:type="spellEnd"/>
        <w:r w:rsidR="009B0B3B" w:rsidRPr="00E458BF">
          <w:rPr>
            <w:rStyle w:val="a3"/>
            <w:rFonts w:ascii="Times New Roman" w:hAnsi="Times New Roman" w:cs="Times New Roman"/>
            <w:color w:val="auto"/>
            <w:sz w:val="20"/>
            <w:szCs w:val="20"/>
            <w:u w:val="none"/>
          </w:rPr>
          <w:t>.</w:t>
        </w:r>
        <w:proofErr w:type="spellStart"/>
        <w:r w:rsidR="009B0B3B" w:rsidRPr="00E458BF">
          <w:rPr>
            <w:rStyle w:val="a3"/>
            <w:rFonts w:ascii="Times New Roman" w:hAnsi="Times New Roman" w:cs="Times New Roman"/>
            <w:color w:val="auto"/>
            <w:sz w:val="20"/>
            <w:szCs w:val="20"/>
            <w:u w:val="none"/>
            <w:lang w:val="en-US"/>
          </w:rPr>
          <w:t>china</w:t>
        </w:r>
        <w:proofErr w:type="spellEnd"/>
        <w:r w:rsidR="009B0B3B" w:rsidRPr="00E458BF">
          <w:rPr>
            <w:rStyle w:val="a3"/>
            <w:rFonts w:ascii="Times New Roman" w:hAnsi="Times New Roman" w:cs="Times New Roman"/>
            <w:color w:val="auto"/>
            <w:sz w:val="20"/>
            <w:szCs w:val="20"/>
            <w:u w:val="none"/>
          </w:rPr>
          <w:t>.</w:t>
        </w:r>
        <w:r w:rsidR="009B0B3B" w:rsidRPr="00E458BF">
          <w:rPr>
            <w:rStyle w:val="a3"/>
            <w:rFonts w:ascii="Times New Roman" w:hAnsi="Times New Roman" w:cs="Times New Roman"/>
            <w:color w:val="auto"/>
            <w:sz w:val="20"/>
            <w:szCs w:val="20"/>
            <w:u w:val="none"/>
            <w:lang w:val="en-US"/>
          </w:rPr>
          <w:t>org</w:t>
        </w:r>
        <w:r w:rsidR="009B0B3B" w:rsidRPr="00E458BF">
          <w:rPr>
            <w:rStyle w:val="a3"/>
            <w:rFonts w:ascii="Times New Roman" w:hAnsi="Times New Roman" w:cs="Times New Roman"/>
            <w:color w:val="auto"/>
            <w:sz w:val="20"/>
            <w:szCs w:val="20"/>
            <w:u w:val="none"/>
          </w:rPr>
          <w:t>.</w:t>
        </w:r>
        <w:proofErr w:type="spellStart"/>
        <w:r w:rsidR="009B0B3B" w:rsidRPr="00E458BF">
          <w:rPr>
            <w:rStyle w:val="a3"/>
            <w:rFonts w:ascii="Times New Roman" w:hAnsi="Times New Roman" w:cs="Times New Roman"/>
            <w:color w:val="auto"/>
            <w:sz w:val="20"/>
            <w:szCs w:val="20"/>
            <w:u w:val="none"/>
            <w:lang w:val="en-US"/>
          </w:rPr>
          <w:t>cn</w:t>
        </w:r>
        <w:proofErr w:type="spellEnd"/>
        <w:r w:rsidR="009B0B3B" w:rsidRPr="00E458BF">
          <w:rPr>
            <w:rStyle w:val="a3"/>
            <w:rFonts w:ascii="Times New Roman" w:hAnsi="Times New Roman" w:cs="Times New Roman"/>
            <w:color w:val="auto"/>
            <w:sz w:val="20"/>
            <w:szCs w:val="20"/>
            <w:u w:val="none"/>
          </w:rPr>
          <w:t>/</w:t>
        </w:r>
        <w:proofErr w:type="spellStart"/>
        <w:r w:rsidR="009B0B3B" w:rsidRPr="00E458BF">
          <w:rPr>
            <w:rStyle w:val="a3"/>
            <w:rFonts w:ascii="Times New Roman" w:hAnsi="Times New Roman" w:cs="Times New Roman"/>
            <w:color w:val="auto"/>
            <w:sz w:val="20"/>
            <w:szCs w:val="20"/>
            <w:u w:val="none"/>
            <w:lang w:val="en-US"/>
          </w:rPr>
          <w:t>china</w:t>
        </w:r>
        <w:proofErr w:type="spellEnd"/>
        <w:r w:rsidR="009B0B3B" w:rsidRPr="00E458BF">
          <w:rPr>
            <w:rStyle w:val="a3"/>
            <w:rFonts w:ascii="Times New Roman" w:hAnsi="Times New Roman" w:cs="Times New Roman"/>
            <w:color w:val="auto"/>
            <w:sz w:val="20"/>
            <w:szCs w:val="20"/>
            <w:u w:val="none"/>
          </w:rPr>
          <w:t>/</w:t>
        </w:r>
        <w:r w:rsidR="009B0B3B" w:rsidRPr="00E458BF">
          <w:rPr>
            <w:rStyle w:val="a3"/>
            <w:rFonts w:ascii="Times New Roman" w:hAnsi="Times New Roman" w:cs="Times New Roman"/>
            <w:color w:val="auto"/>
            <w:sz w:val="20"/>
            <w:szCs w:val="20"/>
            <w:u w:val="none"/>
            <w:lang w:val="en-US"/>
          </w:rPr>
          <w:t>txt</w:t>
        </w:r>
        <w:r w:rsidR="009B0B3B" w:rsidRPr="00E458BF">
          <w:rPr>
            <w:rStyle w:val="a3"/>
            <w:rFonts w:ascii="Times New Roman" w:hAnsi="Times New Roman" w:cs="Times New Roman"/>
            <w:color w:val="auto"/>
            <w:sz w:val="20"/>
            <w:szCs w:val="20"/>
            <w:u w:val="none"/>
          </w:rPr>
          <w:t>/2021-03/01/</w:t>
        </w:r>
        <w:r w:rsidR="009B0B3B" w:rsidRPr="00E458BF">
          <w:rPr>
            <w:rStyle w:val="a3"/>
            <w:rFonts w:ascii="Times New Roman" w:hAnsi="Times New Roman" w:cs="Times New Roman"/>
            <w:color w:val="auto"/>
            <w:sz w:val="20"/>
            <w:szCs w:val="20"/>
            <w:u w:val="none"/>
            <w:lang w:val="en-US"/>
          </w:rPr>
          <w:t>content</w:t>
        </w:r>
        <w:r w:rsidR="009B0B3B" w:rsidRPr="00E458BF">
          <w:rPr>
            <w:rStyle w:val="a3"/>
            <w:rFonts w:ascii="Times New Roman" w:hAnsi="Times New Roman" w:cs="Times New Roman"/>
            <w:color w:val="auto"/>
            <w:sz w:val="20"/>
            <w:szCs w:val="20"/>
            <w:u w:val="none"/>
          </w:rPr>
          <w:t>_77261138.</w:t>
        </w:r>
        <w:r w:rsidR="009B0B3B" w:rsidRPr="00E458BF">
          <w:rPr>
            <w:rStyle w:val="a3"/>
            <w:rFonts w:ascii="Times New Roman" w:hAnsi="Times New Roman" w:cs="Times New Roman"/>
            <w:color w:val="auto"/>
            <w:sz w:val="20"/>
            <w:szCs w:val="20"/>
            <w:u w:val="none"/>
            <w:lang w:val="en-US"/>
          </w:rPr>
          <w:t>htm</w:t>
        </w:r>
      </w:hyperlink>
      <w:r w:rsidR="009B0B3B" w:rsidRPr="00E458BF">
        <w:rPr>
          <w:rStyle w:val="a3"/>
          <w:rFonts w:ascii="Times New Roman" w:hAnsi="Times New Roman" w:cs="Times New Roman"/>
          <w:color w:val="auto"/>
          <w:sz w:val="20"/>
          <w:szCs w:val="20"/>
          <w:u w:val="none"/>
        </w:rPr>
        <w:t xml:space="preserve"> </w:t>
      </w:r>
      <w:r w:rsidR="009B0B3B" w:rsidRPr="00E458BF">
        <w:rPr>
          <w:rFonts w:ascii="Times New Roman" w:hAnsi="Times New Roman" w:cs="Times New Roman"/>
          <w:sz w:val="20"/>
          <w:szCs w:val="20"/>
        </w:rPr>
        <w:t>Дата обращения: 15.05.2021.</w:t>
      </w:r>
    </w:p>
  </w:footnote>
  <w:footnote w:id="48">
    <w:p w14:paraId="0124A48A" w14:textId="3F19A22B" w:rsidR="007B384D" w:rsidRPr="00E458BF" w:rsidRDefault="007B384D" w:rsidP="00E458BF">
      <w:pPr>
        <w:pStyle w:val="a6"/>
        <w:jc w:val="both"/>
      </w:pPr>
      <w:r w:rsidRPr="00E458BF">
        <w:rPr>
          <w:rStyle w:val="a8"/>
        </w:rPr>
        <w:footnoteRef/>
      </w:r>
      <w:r w:rsidRPr="00E458BF">
        <w:t xml:space="preserve"> </w:t>
      </w:r>
      <w:r w:rsidR="004E0351" w:rsidRPr="00E458BF">
        <w:t>Там же.</w:t>
      </w:r>
    </w:p>
  </w:footnote>
  <w:footnote w:id="49">
    <w:p w14:paraId="75C8FC33" w14:textId="32FE3635" w:rsidR="007B384D" w:rsidRPr="00E458BF" w:rsidRDefault="007B384D" w:rsidP="00E458BF">
      <w:pPr>
        <w:spacing w:after="0" w:line="240" w:lineRule="auto"/>
        <w:jc w:val="both"/>
        <w:rPr>
          <w:rFonts w:ascii="Times New Roman" w:hAnsi="Times New Roman" w:cs="Times New Roman"/>
          <w:sz w:val="20"/>
          <w:szCs w:val="20"/>
        </w:rPr>
      </w:pPr>
      <w:r w:rsidRPr="007956AD">
        <w:rPr>
          <w:rStyle w:val="a8"/>
          <w:rFonts w:ascii="Times New Roman" w:hAnsi="Times New Roman" w:cs="Times New Roman"/>
          <w:sz w:val="20"/>
          <w:szCs w:val="20"/>
        </w:rPr>
        <w:footnoteRef/>
      </w:r>
      <w:r w:rsidRPr="007956AD">
        <w:rPr>
          <w:rFonts w:ascii="Times New Roman" w:hAnsi="Times New Roman" w:cs="Times New Roman"/>
          <w:sz w:val="20"/>
          <w:szCs w:val="20"/>
        </w:rPr>
        <w:t xml:space="preserve"> </w:t>
      </w:r>
      <w:r w:rsidR="00E458BF" w:rsidRPr="007956AD">
        <w:rPr>
          <w:rFonts w:ascii="Times New Roman" w:hAnsi="Times New Roman" w:cs="Times New Roman"/>
          <w:sz w:val="20"/>
          <w:szCs w:val="20"/>
        </w:rPr>
        <w:t xml:space="preserve">Китай надеется на большие усилия Австралии для укрепления взаимного доверия и сотрудничества </w:t>
      </w:r>
      <w:r w:rsidR="003F7AD1" w:rsidRPr="007956AD">
        <w:rPr>
          <w:rFonts w:ascii="Times New Roman" w:hAnsi="Times New Roman" w:cs="Times New Roman"/>
          <w:sz w:val="20"/>
          <w:szCs w:val="20"/>
        </w:rPr>
        <w:t xml:space="preserve">// RUSSIAN.CHINA.ORG.CN. </w:t>
      </w:r>
      <w:r w:rsidR="00E458BF" w:rsidRPr="007956AD">
        <w:rPr>
          <w:rFonts w:ascii="Times New Roman" w:hAnsi="Times New Roman" w:cs="Times New Roman"/>
          <w:sz w:val="20"/>
          <w:szCs w:val="20"/>
          <w:lang w:val="en-US"/>
        </w:rPr>
        <w:t>URL</w:t>
      </w:r>
      <w:r w:rsidR="00E458BF" w:rsidRPr="007956AD">
        <w:rPr>
          <w:rFonts w:ascii="Times New Roman" w:hAnsi="Times New Roman" w:cs="Times New Roman"/>
          <w:sz w:val="20"/>
          <w:szCs w:val="20"/>
        </w:rPr>
        <w:t xml:space="preserve">: </w:t>
      </w:r>
      <w:hyperlink r:id="rId28" w:history="1">
        <w:r w:rsidR="00E458BF" w:rsidRPr="007956AD">
          <w:rPr>
            <w:rStyle w:val="a3"/>
            <w:rFonts w:ascii="Times New Roman" w:hAnsi="Times New Roman" w:cs="Times New Roman"/>
            <w:sz w:val="20"/>
            <w:szCs w:val="20"/>
          </w:rPr>
          <w:t>http://russian.china.org.cn/international/txt/2020-12/10/content_76996287.htm</w:t>
        </w:r>
      </w:hyperlink>
      <w:r w:rsidR="00E458BF" w:rsidRPr="007956AD">
        <w:rPr>
          <w:rFonts w:ascii="Times New Roman" w:hAnsi="Times New Roman" w:cs="Times New Roman"/>
          <w:sz w:val="20"/>
          <w:szCs w:val="20"/>
        </w:rPr>
        <w:t xml:space="preserve"> Дата обращения: 15.05.2021.</w:t>
      </w:r>
    </w:p>
  </w:footnote>
  <w:footnote w:id="50">
    <w:p w14:paraId="3A8027F7" w14:textId="246118C4" w:rsidR="007B384D" w:rsidRPr="00B32CFB" w:rsidRDefault="007B384D" w:rsidP="007B384D">
      <w:pPr>
        <w:pStyle w:val="a6"/>
        <w:jc w:val="both"/>
      </w:pPr>
      <w:r w:rsidRPr="00B32CFB">
        <w:rPr>
          <w:rStyle w:val="a8"/>
        </w:rPr>
        <w:footnoteRef/>
      </w:r>
      <w:r w:rsidRPr="00B32CFB">
        <w:t xml:space="preserve"> </w:t>
      </w:r>
      <w:r w:rsidR="00B32CFB" w:rsidRPr="00B32CFB">
        <w:t xml:space="preserve">Китай надеется на большие усилия Австралии для укрепления взаимного доверия и сотрудничества // RUSSIAN.CHINA.ORG.CN. </w:t>
      </w:r>
      <w:r w:rsidR="00B32CFB" w:rsidRPr="00B32CFB">
        <w:rPr>
          <w:lang w:val="en-US"/>
        </w:rPr>
        <w:t>URL</w:t>
      </w:r>
      <w:r w:rsidR="00B32CFB" w:rsidRPr="00B32CFB">
        <w:t xml:space="preserve">: </w:t>
      </w:r>
      <w:hyperlink r:id="rId29" w:history="1">
        <w:r w:rsidR="00B32CFB" w:rsidRPr="00B32CFB">
          <w:rPr>
            <w:rStyle w:val="a3"/>
          </w:rPr>
          <w:t>http://russian.china.org.cn/international/txt/2020-12/10/content_76996287.htm</w:t>
        </w:r>
      </w:hyperlink>
      <w:r w:rsidR="00B32CFB" w:rsidRPr="00B32CFB">
        <w:t xml:space="preserve"> Дата обращения: 15.05.2021.</w:t>
      </w:r>
    </w:p>
  </w:footnote>
  <w:footnote w:id="51">
    <w:p w14:paraId="618A0246" w14:textId="68FEC2B9" w:rsidR="007B384D" w:rsidRPr="00B32CFB" w:rsidRDefault="007B384D" w:rsidP="007B384D">
      <w:pPr>
        <w:pStyle w:val="a6"/>
        <w:rPr>
          <w:rFonts w:eastAsiaTheme="minorEastAsia"/>
          <w:lang w:eastAsia="zh-CN"/>
        </w:rPr>
      </w:pPr>
      <w:r w:rsidRPr="00B32CFB">
        <w:rPr>
          <w:rStyle w:val="a8"/>
        </w:rPr>
        <w:footnoteRef/>
      </w:r>
      <w:r w:rsidRPr="00B32CFB">
        <w:t xml:space="preserve"> </w:t>
      </w:r>
      <w:r w:rsidR="00B32CFB" w:rsidRPr="00B32CFB">
        <w:t>Там же.</w:t>
      </w:r>
    </w:p>
  </w:footnote>
  <w:footnote w:id="52">
    <w:p w14:paraId="2A6B8ED6" w14:textId="6A5F379B" w:rsidR="00D163AD" w:rsidRPr="009C649F" w:rsidRDefault="00D163AD" w:rsidP="00D163AD">
      <w:pPr>
        <w:jc w:val="both"/>
        <w:rPr>
          <w:rFonts w:ascii="Times New Roman" w:hAnsi="Times New Roman" w:cs="Times New Roman"/>
          <w:sz w:val="20"/>
          <w:szCs w:val="20"/>
          <w:lang w:val="en-US"/>
        </w:rPr>
      </w:pPr>
      <w:r w:rsidRPr="007956AD">
        <w:rPr>
          <w:rStyle w:val="a8"/>
          <w:rFonts w:ascii="Times New Roman" w:hAnsi="Times New Roman" w:cs="Times New Roman"/>
          <w:sz w:val="20"/>
          <w:szCs w:val="20"/>
        </w:rPr>
        <w:footnoteRef/>
      </w:r>
      <w:r w:rsidRPr="007956AD">
        <w:rPr>
          <w:rFonts w:ascii="Times New Roman" w:hAnsi="Times New Roman" w:cs="Times New Roman"/>
          <w:sz w:val="20"/>
          <w:szCs w:val="20"/>
        </w:rPr>
        <w:t xml:space="preserve"> Гарин А. Противоречия Австралии и КНР в условиях смены администрации в Соединенных Штатах // Международная жизнь. </w:t>
      </w:r>
      <w:r w:rsidRPr="007956AD">
        <w:rPr>
          <w:rFonts w:ascii="Times New Roman" w:hAnsi="Times New Roman" w:cs="Times New Roman"/>
          <w:sz w:val="20"/>
          <w:szCs w:val="20"/>
          <w:lang w:val="en-US"/>
        </w:rPr>
        <w:t xml:space="preserve">URL: https://interaffairs.ru/news/show/28999 </w:t>
      </w:r>
      <w:r w:rsidRPr="007956AD">
        <w:rPr>
          <w:rFonts w:ascii="Times New Roman" w:hAnsi="Times New Roman" w:cs="Times New Roman"/>
          <w:sz w:val="20"/>
          <w:szCs w:val="20"/>
        </w:rPr>
        <w:t>Дата</w:t>
      </w:r>
      <w:r w:rsidRPr="007956AD">
        <w:rPr>
          <w:rFonts w:ascii="Times New Roman" w:hAnsi="Times New Roman" w:cs="Times New Roman"/>
          <w:sz w:val="20"/>
          <w:szCs w:val="20"/>
          <w:lang w:val="en-US"/>
        </w:rPr>
        <w:t xml:space="preserve"> </w:t>
      </w:r>
      <w:r w:rsidRPr="007956AD">
        <w:rPr>
          <w:rFonts w:ascii="Times New Roman" w:hAnsi="Times New Roman" w:cs="Times New Roman"/>
          <w:sz w:val="20"/>
          <w:szCs w:val="20"/>
        </w:rPr>
        <w:t>обращения</w:t>
      </w:r>
      <w:r w:rsidRPr="007956AD">
        <w:rPr>
          <w:rFonts w:ascii="Times New Roman" w:hAnsi="Times New Roman" w:cs="Times New Roman"/>
          <w:sz w:val="20"/>
          <w:szCs w:val="20"/>
          <w:lang w:val="en-US"/>
        </w:rPr>
        <w:t>: 13.05.2021.</w:t>
      </w:r>
    </w:p>
  </w:footnote>
  <w:footnote w:id="53">
    <w:p w14:paraId="36231312" w14:textId="77777777" w:rsidR="00F10833" w:rsidRPr="007956AD" w:rsidRDefault="00F10833" w:rsidP="00F10833">
      <w:pPr>
        <w:spacing w:after="0" w:line="240" w:lineRule="auto"/>
        <w:jc w:val="both"/>
        <w:rPr>
          <w:rFonts w:ascii="Times New Roman" w:hAnsi="Times New Roman" w:cs="Times New Roman"/>
          <w:sz w:val="20"/>
          <w:szCs w:val="20"/>
        </w:rPr>
      </w:pPr>
      <w:r w:rsidRPr="007956AD">
        <w:rPr>
          <w:rStyle w:val="a8"/>
          <w:rFonts w:ascii="Times New Roman" w:hAnsi="Times New Roman" w:cs="Times New Roman"/>
          <w:sz w:val="20"/>
          <w:szCs w:val="20"/>
        </w:rPr>
        <w:footnoteRef/>
      </w:r>
      <w:r w:rsidRPr="007956AD">
        <w:rPr>
          <w:rFonts w:ascii="Times New Roman" w:hAnsi="Times New Roman" w:cs="Times New Roman"/>
          <w:sz w:val="20"/>
          <w:szCs w:val="20"/>
          <w:lang w:val="en-US"/>
        </w:rPr>
        <w:t xml:space="preserve"> Does China dominate global investment? // </w:t>
      </w:r>
      <w:proofErr w:type="spellStart"/>
      <w:r w:rsidRPr="007956AD">
        <w:rPr>
          <w:rFonts w:ascii="Times New Roman" w:hAnsi="Times New Roman" w:cs="Times New Roman"/>
          <w:sz w:val="20"/>
          <w:szCs w:val="20"/>
          <w:lang w:val="en-US"/>
        </w:rPr>
        <w:t>ChinaPower</w:t>
      </w:r>
      <w:proofErr w:type="spellEnd"/>
      <w:r w:rsidRPr="007956AD">
        <w:rPr>
          <w:rFonts w:ascii="Times New Roman" w:hAnsi="Times New Roman" w:cs="Times New Roman"/>
          <w:sz w:val="20"/>
          <w:szCs w:val="20"/>
          <w:lang w:val="en-US"/>
        </w:rPr>
        <w:t>, Center for Strategic and International Studies. URL</w:t>
      </w:r>
      <w:r w:rsidRPr="007956AD">
        <w:rPr>
          <w:rFonts w:ascii="Times New Roman" w:hAnsi="Times New Roman" w:cs="Times New Roman"/>
          <w:sz w:val="20"/>
          <w:szCs w:val="20"/>
        </w:rPr>
        <w:t xml:space="preserve">: </w:t>
      </w:r>
      <w:hyperlink r:id="rId30" w:history="1">
        <w:r w:rsidRPr="007956AD">
          <w:rPr>
            <w:rStyle w:val="a3"/>
            <w:rFonts w:ascii="Times New Roman" w:hAnsi="Times New Roman" w:cs="Times New Roman"/>
            <w:color w:val="auto"/>
            <w:sz w:val="20"/>
            <w:szCs w:val="20"/>
            <w:lang w:val="en-US"/>
          </w:rPr>
          <w:t>https</w:t>
        </w:r>
        <w:r w:rsidRPr="007956AD">
          <w:rPr>
            <w:rStyle w:val="a3"/>
            <w:rFonts w:ascii="Times New Roman" w:hAnsi="Times New Roman" w:cs="Times New Roman"/>
            <w:color w:val="auto"/>
            <w:sz w:val="20"/>
            <w:szCs w:val="20"/>
          </w:rPr>
          <w:t>://</w:t>
        </w:r>
        <w:proofErr w:type="spellStart"/>
        <w:r w:rsidRPr="007956AD">
          <w:rPr>
            <w:rStyle w:val="a3"/>
            <w:rFonts w:ascii="Times New Roman" w:hAnsi="Times New Roman" w:cs="Times New Roman"/>
            <w:color w:val="auto"/>
            <w:sz w:val="20"/>
            <w:szCs w:val="20"/>
            <w:lang w:val="en-US"/>
          </w:rPr>
          <w:t>chinapower</w:t>
        </w:r>
        <w:proofErr w:type="spellEnd"/>
        <w:r w:rsidRPr="007956AD">
          <w:rPr>
            <w:rStyle w:val="a3"/>
            <w:rFonts w:ascii="Times New Roman" w:hAnsi="Times New Roman" w:cs="Times New Roman"/>
            <w:color w:val="auto"/>
            <w:sz w:val="20"/>
            <w:szCs w:val="20"/>
          </w:rPr>
          <w:t>.</w:t>
        </w:r>
        <w:proofErr w:type="spellStart"/>
        <w:r w:rsidRPr="007956AD">
          <w:rPr>
            <w:rStyle w:val="a3"/>
            <w:rFonts w:ascii="Times New Roman" w:hAnsi="Times New Roman" w:cs="Times New Roman"/>
            <w:color w:val="auto"/>
            <w:sz w:val="20"/>
            <w:szCs w:val="20"/>
            <w:lang w:val="en-US"/>
          </w:rPr>
          <w:t>csis</w:t>
        </w:r>
        <w:proofErr w:type="spellEnd"/>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org</w:t>
        </w:r>
        <w:r w:rsidRPr="007956AD">
          <w:rPr>
            <w:rStyle w:val="a3"/>
            <w:rFonts w:ascii="Times New Roman" w:hAnsi="Times New Roman" w:cs="Times New Roman"/>
            <w:color w:val="auto"/>
            <w:sz w:val="20"/>
            <w:szCs w:val="20"/>
          </w:rPr>
          <w:t>/</w:t>
        </w:r>
        <w:proofErr w:type="spellStart"/>
        <w:r w:rsidRPr="007956AD">
          <w:rPr>
            <w:rStyle w:val="a3"/>
            <w:rFonts w:ascii="Times New Roman" w:hAnsi="Times New Roman" w:cs="Times New Roman"/>
            <w:color w:val="auto"/>
            <w:sz w:val="20"/>
            <w:szCs w:val="20"/>
            <w:lang w:val="en-US"/>
          </w:rPr>
          <w:t>china</w:t>
        </w:r>
        <w:proofErr w:type="spellEnd"/>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foreign</w:t>
        </w:r>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direct</w:t>
        </w:r>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investment</w:t>
        </w:r>
        <w:r w:rsidRPr="007956AD">
          <w:rPr>
            <w:rStyle w:val="a3"/>
            <w:rFonts w:ascii="Times New Roman" w:hAnsi="Times New Roman" w:cs="Times New Roman"/>
            <w:color w:val="auto"/>
            <w:sz w:val="20"/>
            <w:szCs w:val="20"/>
          </w:rPr>
          <w:t>/</w:t>
        </w:r>
      </w:hyperlink>
      <w:r w:rsidRPr="007956AD">
        <w:rPr>
          <w:rFonts w:ascii="Times New Roman" w:hAnsi="Times New Roman" w:cs="Times New Roman"/>
          <w:sz w:val="20"/>
          <w:szCs w:val="20"/>
        </w:rPr>
        <w:t xml:space="preserve"> Дата обращения: 15.05.2021.</w:t>
      </w:r>
    </w:p>
  </w:footnote>
  <w:footnote w:id="54">
    <w:p w14:paraId="7A9F64C4" w14:textId="77777777" w:rsidR="00F10833" w:rsidRPr="0050365E" w:rsidRDefault="00F10833" w:rsidP="00F10833">
      <w:pPr>
        <w:spacing w:after="0" w:line="240" w:lineRule="auto"/>
        <w:jc w:val="both"/>
        <w:rPr>
          <w:rFonts w:ascii="Times New Roman" w:hAnsi="Times New Roman" w:cs="Times New Roman"/>
          <w:sz w:val="20"/>
          <w:szCs w:val="20"/>
        </w:rPr>
      </w:pPr>
      <w:r w:rsidRPr="007956AD">
        <w:rPr>
          <w:rStyle w:val="a8"/>
          <w:rFonts w:ascii="Times New Roman" w:hAnsi="Times New Roman" w:cs="Times New Roman"/>
          <w:sz w:val="20"/>
          <w:szCs w:val="20"/>
        </w:rPr>
        <w:footnoteRef/>
      </w:r>
      <w:r w:rsidRPr="007956AD">
        <w:rPr>
          <w:rFonts w:ascii="Times New Roman" w:hAnsi="Times New Roman" w:cs="Times New Roman"/>
          <w:sz w:val="20"/>
          <w:szCs w:val="20"/>
          <w:lang w:val="en-US"/>
        </w:rPr>
        <w:t xml:space="preserve"> China FDI to Australia more than halved in 2019, to remain subdued this year, study says // Reuters. URL</w:t>
      </w:r>
      <w:r w:rsidRPr="007956AD">
        <w:rPr>
          <w:rFonts w:ascii="Times New Roman" w:hAnsi="Times New Roman" w:cs="Times New Roman"/>
          <w:sz w:val="20"/>
          <w:szCs w:val="20"/>
        </w:rPr>
        <w:t xml:space="preserve">: </w:t>
      </w:r>
      <w:hyperlink r:id="rId31" w:history="1">
        <w:r w:rsidRPr="007956AD">
          <w:rPr>
            <w:rStyle w:val="a3"/>
            <w:rFonts w:ascii="Times New Roman" w:hAnsi="Times New Roman" w:cs="Times New Roman"/>
            <w:color w:val="auto"/>
            <w:sz w:val="20"/>
            <w:szCs w:val="20"/>
            <w:lang w:val="en-US"/>
          </w:rPr>
          <w:t>https</w:t>
        </w:r>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www</w:t>
        </w:r>
        <w:r w:rsidRPr="007956AD">
          <w:rPr>
            <w:rStyle w:val="a3"/>
            <w:rFonts w:ascii="Times New Roman" w:hAnsi="Times New Roman" w:cs="Times New Roman"/>
            <w:color w:val="auto"/>
            <w:sz w:val="20"/>
            <w:szCs w:val="20"/>
          </w:rPr>
          <w:t>.</w:t>
        </w:r>
        <w:proofErr w:type="spellStart"/>
        <w:r w:rsidRPr="007956AD">
          <w:rPr>
            <w:rStyle w:val="a3"/>
            <w:rFonts w:ascii="Times New Roman" w:hAnsi="Times New Roman" w:cs="Times New Roman"/>
            <w:color w:val="auto"/>
            <w:sz w:val="20"/>
            <w:szCs w:val="20"/>
            <w:lang w:val="en-US"/>
          </w:rPr>
          <w:t>reuters</w:t>
        </w:r>
        <w:proofErr w:type="spellEnd"/>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com</w:t>
        </w:r>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article</w:t>
        </w:r>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instant</w:t>
        </w:r>
        <w:r w:rsidRPr="007956AD">
          <w:rPr>
            <w:rStyle w:val="a3"/>
            <w:rFonts w:ascii="Times New Roman" w:hAnsi="Times New Roman" w:cs="Times New Roman"/>
            <w:color w:val="auto"/>
            <w:sz w:val="20"/>
            <w:szCs w:val="20"/>
          </w:rPr>
          <w:t>-</w:t>
        </w:r>
        <w:r w:rsidRPr="007956AD">
          <w:rPr>
            <w:rStyle w:val="a3"/>
            <w:rFonts w:ascii="Times New Roman" w:hAnsi="Times New Roman" w:cs="Times New Roman"/>
            <w:color w:val="auto"/>
            <w:sz w:val="20"/>
            <w:szCs w:val="20"/>
            <w:lang w:val="en-US"/>
          </w:rPr>
          <w:t>article</w:t>
        </w:r>
        <w:r w:rsidRPr="007956AD">
          <w:rPr>
            <w:rStyle w:val="a3"/>
            <w:rFonts w:ascii="Times New Roman" w:hAnsi="Times New Roman" w:cs="Times New Roman"/>
            <w:color w:val="auto"/>
            <w:sz w:val="20"/>
            <w:szCs w:val="20"/>
          </w:rPr>
          <w:t>/</w:t>
        </w:r>
        <w:proofErr w:type="spellStart"/>
        <w:r w:rsidRPr="007956AD">
          <w:rPr>
            <w:rStyle w:val="a3"/>
            <w:rFonts w:ascii="Times New Roman" w:hAnsi="Times New Roman" w:cs="Times New Roman"/>
            <w:color w:val="auto"/>
            <w:sz w:val="20"/>
            <w:szCs w:val="20"/>
            <w:lang w:val="en-US"/>
          </w:rPr>
          <w:t>idUKKBN</w:t>
        </w:r>
        <w:proofErr w:type="spellEnd"/>
        <w:r w:rsidRPr="007956AD">
          <w:rPr>
            <w:rStyle w:val="a3"/>
            <w:rFonts w:ascii="Times New Roman" w:hAnsi="Times New Roman" w:cs="Times New Roman"/>
            <w:color w:val="auto"/>
            <w:sz w:val="20"/>
            <w:szCs w:val="20"/>
          </w:rPr>
          <w:t>23</w:t>
        </w:r>
        <w:r w:rsidRPr="007956AD">
          <w:rPr>
            <w:rStyle w:val="a3"/>
            <w:rFonts w:ascii="Times New Roman" w:hAnsi="Times New Roman" w:cs="Times New Roman"/>
            <w:color w:val="auto"/>
            <w:sz w:val="20"/>
            <w:szCs w:val="20"/>
            <w:lang w:val="en-US"/>
          </w:rPr>
          <w:t>G</w:t>
        </w:r>
        <w:r w:rsidRPr="007956AD">
          <w:rPr>
            <w:rStyle w:val="a3"/>
            <w:rFonts w:ascii="Times New Roman" w:hAnsi="Times New Roman" w:cs="Times New Roman"/>
            <w:color w:val="auto"/>
            <w:sz w:val="20"/>
            <w:szCs w:val="20"/>
          </w:rPr>
          <w:t>0</w:t>
        </w:r>
        <w:r w:rsidRPr="007956AD">
          <w:rPr>
            <w:rStyle w:val="a3"/>
            <w:rFonts w:ascii="Times New Roman" w:hAnsi="Times New Roman" w:cs="Times New Roman"/>
            <w:color w:val="auto"/>
            <w:sz w:val="20"/>
            <w:szCs w:val="20"/>
            <w:lang w:val="en-US"/>
          </w:rPr>
          <w:t>DP</w:t>
        </w:r>
      </w:hyperlink>
      <w:r w:rsidRPr="007956AD">
        <w:rPr>
          <w:rFonts w:ascii="Times New Roman" w:hAnsi="Times New Roman" w:cs="Times New Roman"/>
          <w:sz w:val="20"/>
          <w:szCs w:val="20"/>
        </w:rPr>
        <w:t xml:space="preserve"> Дата обращения: 15.05.2021.</w:t>
      </w:r>
    </w:p>
  </w:footnote>
  <w:footnote w:id="55">
    <w:p w14:paraId="4FE99B21" w14:textId="69ECE16D" w:rsidR="00F10833" w:rsidRPr="007956AD" w:rsidRDefault="00F10833" w:rsidP="00F10833">
      <w:pPr>
        <w:pStyle w:val="a6"/>
        <w:jc w:val="both"/>
      </w:pPr>
      <w:r w:rsidRPr="007956AD">
        <w:rPr>
          <w:rStyle w:val="a8"/>
        </w:rPr>
        <w:footnoteRef/>
      </w:r>
      <w:r w:rsidRPr="007956AD">
        <w:rPr>
          <w:lang w:val="en-US"/>
        </w:rPr>
        <w:t xml:space="preserve"> National security behind latest China deal rejection // Financial Review</w:t>
      </w:r>
      <w:r w:rsidR="00036704" w:rsidRPr="007956AD">
        <w:rPr>
          <w:lang w:val="en-US"/>
        </w:rPr>
        <w:t>.</w:t>
      </w:r>
      <w:r w:rsidRPr="007956AD">
        <w:rPr>
          <w:lang w:val="en-US"/>
        </w:rPr>
        <w:t xml:space="preserve"> URL</w:t>
      </w:r>
      <w:r w:rsidRPr="007956AD">
        <w:t xml:space="preserve">: </w:t>
      </w:r>
      <w:hyperlink r:id="rId32" w:history="1">
        <w:r w:rsidR="0037239C" w:rsidRPr="007956AD">
          <w:rPr>
            <w:rStyle w:val="a3"/>
            <w:color w:val="auto"/>
            <w:u w:val="none"/>
            <w:lang w:val="en-US"/>
          </w:rPr>
          <w:t>https</w:t>
        </w:r>
        <w:r w:rsidR="0037239C" w:rsidRPr="007956AD">
          <w:rPr>
            <w:rStyle w:val="a3"/>
            <w:color w:val="auto"/>
            <w:u w:val="none"/>
          </w:rPr>
          <w:t>://</w:t>
        </w:r>
        <w:r w:rsidR="0037239C" w:rsidRPr="007956AD">
          <w:rPr>
            <w:rStyle w:val="a3"/>
            <w:color w:val="auto"/>
            <w:u w:val="none"/>
            <w:lang w:val="en-US"/>
          </w:rPr>
          <w:t>www</w:t>
        </w:r>
        <w:r w:rsidR="0037239C" w:rsidRPr="007956AD">
          <w:rPr>
            <w:rStyle w:val="a3"/>
            <w:color w:val="auto"/>
            <w:u w:val="none"/>
          </w:rPr>
          <w:t>.</w:t>
        </w:r>
        <w:proofErr w:type="spellStart"/>
        <w:r w:rsidR="0037239C" w:rsidRPr="007956AD">
          <w:rPr>
            <w:rStyle w:val="a3"/>
            <w:color w:val="auto"/>
            <w:u w:val="none"/>
            <w:lang w:val="en-US"/>
          </w:rPr>
          <w:t>afr</w:t>
        </w:r>
        <w:proofErr w:type="spellEnd"/>
        <w:r w:rsidR="0037239C" w:rsidRPr="007956AD">
          <w:rPr>
            <w:rStyle w:val="a3"/>
            <w:color w:val="auto"/>
            <w:u w:val="none"/>
          </w:rPr>
          <w:t>.</w:t>
        </w:r>
        <w:r w:rsidR="0037239C" w:rsidRPr="007956AD">
          <w:rPr>
            <w:rStyle w:val="a3"/>
            <w:color w:val="auto"/>
            <w:u w:val="none"/>
            <w:lang w:val="en-US"/>
          </w:rPr>
          <w:t>com</w:t>
        </w:r>
        <w:r w:rsidR="0037239C" w:rsidRPr="007956AD">
          <w:rPr>
            <w:rStyle w:val="a3"/>
            <w:color w:val="auto"/>
            <w:u w:val="none"/>
          </w:rPr>
          <w:t>/</w:t>
        </w:r>
        <w:r w:rsidR="0037239C" w:rsidRPr="007956AD">
          <w:rPr>
            <w:rStyle w:val="a3"/>
            <w:color w:val="auto"/>
            <w:u w:val="none"/>
            <w:lang w:val="en-US"/>
          </w:rPr>
          <w:t>property</w:t>
        </w:r>
        <w:r w:rsidR="0037239C" w:rsidRPr="007956AD">
          <w:rPr>
            <w:rStyle w:val="a3"/>
            <w:color w:val="auto"/>
            <w:u w:val="none"/>
          </w:rPr>
          <w:t>/</w:t>
        </w:r>
        <w:r w:rsidR="0037239C" w:rsidRPr="007956AD">
          <w:rPr>
            <w:rStyle w:val="a3"/>
            <w:color w:val="auto"/>
            <w:u w:val="none"/>
            <w:lang w:val="en-US"/>
          </w:rPr>
          <w:t>commercial</w:t>
        </w:r>
        <w:r w:rsidR="0037239C" w:rsidRPr="007956AD">
          <w:rPr>
            <w:rStyle w:val="a3"/>
            <w:color w:val="auto"/>
            <w:u w:val="none"/>
          </w:rPr>
          <w:t>/</w:t>
        </w:r>
        <w:proofErr w:type="spellStart"/>
        <w:r w:rsidR="0037239C" w:rsidRPr="007956AD">
          <w:rPr>
            <w:rStyle w:val="a3"/>
            <w:color w:val="auto"/>
            <w:u w:val="none"/>
            <w:lang w:val="en-US"/>
          </w:rPr>
          <w:t>frydenberg</w:t>
        </w:r>
        <w:proofErr w:type="spellEnd"/>
        <w:r w:rsidR="0037239C" w:rsidRPr="007956AD">
          <w:rPr>
            <w:rStyle w:val="a3"/>
            <w:color w:val="auto"/>
            <w:u w:val="none"/>
          </w:rPr>
          <w:t>-</w:t>
        </w:r>
        <w:r w:rsidR="0037239C" w:rsidRPr="007956AD">
          <w:rPr>
            <w:rStyle w:val="a3"/>
            <w:color w:val="auto"/>
            <w:u w:val="none"/>
            <w:lang w:val="en-US"/>
          </w:rPr>
          <w:t>rejects</w:t>
        </w:r>
        <w:r w:rsidR="0037239C" w:rsidRPr="007956AD">
          <w:rPr>
            <w:rStyle w:val="a3"/>
            <w:color w:val="auto"/>
            <w:u w:val="none"/>
          </w:rPr>
          <w:t>-300-</w:t>
        </w:r>
        <w:r w:rsidR="0037239C" w:rsidRPr="007956AD">
          <w:rPr>
            <w:rStyle w:val="a3"/>
            <w:color w:val="auto"/>
            <w:u w:val="none"/>
            <w:lang w:val="en-US"/>
          </w:rPr>
          <w:t>million</w:t>
        </w:r>
        <w:r w:rsidR="0037239C" w:rsidRPr="007956AD">
          <w:rPr>
            <w:rStyle w:val="a3"/>
            <w:color w:val="auto"/>
            <w:u w:val="none"/>
          </w:rPr>
          <w:t>-</w:t>
        </w:r>
        <w:proofErr w:type="spellStart"/>
        <w:r w:rsidR="0037239C" w:rsidRPr="007956AD">
          <w:rPr>
            <w:rStyle w:val="a3"/>
            <w:color w:val="auto"/>
            <w:u w:val="none"/>
            <w:lang w:val="en-US"/>
          </w:rPr>
          <w:t>chinese</w:t>
        </w:r>
        <w:proofErr w:type="spellEnd"/>
        <w:r w:rsidR="0037239C" w:rsidRPr="007956AD">
          <w:rPr>
            <w:rStyle w:val="a3"/>
            <w:color w:val="auto"/>
            <w:u w:val="none"/>
          </w:rPr>
          <w:t>-</w:t>
        </w:r>
        <w:r w:rsidR="0037239C" w:rsidRPr="007956AD">
          <w:rPr>
            <w:rStyle w:val="a3"/>
            <w:color w:val="auto"/>
            <w:u w:val="none"/>
            <w:lang w:val="en-US"/>
          </w:rPr>
          <w:t>bid</w:t>
        </w:r>
        <w:r w:rsidR="0037239C" w:rsidRPr="007956AD">
          <w:rPr>
            <w:rStyle w:val="a3"/>
            <w:color w:val="auto"/>
            <w:u w:val="none"/>
          </w:rPr>
          <w:t>-</w:t>
        </w:r>
        <w:r w:rsidR="0037239C" w:rsidRPr="007956AD">
          <w:rPr>
            <w:rStyle w:val="a3"/>
            <w:color w:val="auto"/>
            <w:u w:val="none"/>
            <w:lang w:val="en-US"/>
          </w:rPr>
          <w:t>for</w:t>
        </w:r>
        <w:r w:rsidR="0037239C" w:rsidRPr="007956AD">
          <w:rPr>
            <w:rStyle w:val="a3"/>
            <w:color w:val="auto"/>
            <w:u w:val="none"/>
          </w:rPr>
          <w:t>-</w:t>
        </w:r>
        <w:proofErr w:type="spellStart"/>
        <w:r w:rsidR="0037239C" w:rsidRPr="007956AD">
          <w:rPr>
            <w:rStyle w:val="a3"/>
            <w:color w:val="auto"/>
            <w:u w:val="none"/>
            <w:lang w:val="en-US"/>
          </w:rPr>
          <w:t>probuild</w:t>
        </w:r>
        <w:proofErr w:type="spellEnd"/>
        <w:r w:rsidR="0037239C" w:rsidRPr="007956AD">
          <w:rPr>
            <w:rStyle w:val="a3"/>
            <w:color w:val="auto"/>
            <w:u w:val="none"/>
          </w:rPr>
          <w:t>-20210111-</w:t>
        </w:r>
        <w:r w:rsidR="0037239C" w:rsidRPr="007956AD">
          <w:rPr>
            <w:rStyle w:val="a3"/>
            <w:color w:val="auto"/>
            <w:u w:val="none"/>
            <w:lang w:val="en-US"/>
          </w:rPr>
          <w:t>p</w:t>
        </w:r>
        <w:r w:rsidR="0037239C" w:rsidRPr="007956AD">
          <w:rPr>
            <w:rStyle w:val="a3"/>
            <w:color w:val="auto"/>
            <w:u w:val="none"/>
          </w:rPr>
          <w:t>56</w:t>
        </w:r>
        <w:proofErr w:type="spellStart"/>
        <w:r w:rsidR="0037239C" w:rsidRPr="007956AD">
          <w:rPr>
            <w:rStyle w:val="a3"/>
            <w:color w:val="auto"/>
            <w:u w:val="none"/>
            <w:lang w:val="en-US"/>
          </w:rPr>
          <w:t>tc</w:t>
        </w:r>
        <w:proofErr w:type="spellEnd"/>
        <w:r w:rsidR="0037239C" w:rsidRPr="007956AD">
          <w:rPr>
            <w:rStyle w:val="a3"/>
            <w:color w:val="auto"/>
            <w:u w:val="none"/>
          </w:rPr>
          <w:t>7</w:t>
        </w:r>
      </w:hyperlink>
      <w:r w:rsidR="0037239C" w:rsidRPr="007956AD">
        <w:t xml:space="preserve"> Дата обращения: 15.05.2021.</w:t>
      </w:r>
    </w:p>
  </w:footnote>
  <w:footnote w:id="56">
    <w:p w14:paraId="4FF1186E" w14:textId="77777777" w:rsidR="00F10833" w:rsidRPr="007956AD" w:rsidRDefault="00F10833" w:rsidP="00F10833">
      <w:pPr>
        <w:pStyle w:val="a6"/>
        <w:jc w:val="both"/>
        <w:rPr>
          <w:lang w:val="en-US"/>
        </w:rPr>
      </w:pPr>
      <w:r w:rsidRPr="007956AD">
        <w:rPr>
          <w:rStyle w:val="a8"/>
        </w:rPr>
        <w:footnoteRef/>
      </w:r>
      <w:r w:rsidRPr="007956AD">
        <w:rPr>
          <w:lang w:val="en-US"/>
        </w:rPr>
        <w:t xml:space="preserve"> </w:t>
      </w:r>
      <w:r w:rsidRPr="007956AD">
        <w:t>Там</w:t>
      </w:r>
      <w:r w:rsidRPr="007956AD">
        <w:rPr>
          <w:lang w:val="en-US"/>
        </w:rPr>
        <w:t xml:space="preserve"> </w:t>
      </w:r>
      <w:r w:rsidRPr="007956AD">
        <w:t>же</w:t>
      </w:r>
      <w:r w:rsidRPr="007956AD">
        <w:rPr>
          <w:lang w:val="en-US"/>
        </w:rPr>
        <w:t>.</w:t>
      </w:r>
    </w:p>
  </w:footnote>
  <w:footnote w:id="57">
    <w:p w14:paraId="6F430CD3" w14:textId="0A4E2DD3" w:rsidR="00F10833" w:rsidRPr="007956AD" w:rsidRDefault="00F10833" w:rsidP="00F10833">
      <w:pPr>
        <w:spacing w:after="0" w:line="240" w:lineRule="auto"/>
        <w:jc w:val="both"/>
        <w:rPr>
          <w:rFonts w:ascii="Times New Roman" w:hAnsi="Times New Roman" w:cs="Times New Roman"/>
          <w:sz w:val="20"/>
          <w:szCs w:val="20"/>
        </w:rPr>
      </w:pPr>
      <w:r w:rsidRPr="007956AD">
        <w:rPr>
          <w:rStyle w:val="a8"/>
          <w:rFonts w:ascii="Times New Roman" w:hAnsi="Times New Roman" w:cs="Times New Roman"/>
          <w:sz w:val="20"/>
          <w:szCs w:val="20"/>
        </w:rPr>
        <w:footnoteRef/>
      </w:r>
      <w:r w:rsidRPr="007956AD">
        <w:rPr>
          <w:rFonts w:ascii="Times New Roman" w:hAnsi="Times New Roman" w:cs="Times New Roman"/>
          <w:sz w:val="20"/>
          <w:szCs w:val="20"/>
          <w:lang w:val="en-US"/>
        </w:rPr>
        <w:t xml:space="preserve"> Conditional approval of </w:t>
      </w:r>
      <w:proofErr w:type="spellStart"/>
      <w:r w:rsidRPr="007956AD">
        <w:rPr>
          <w:rFonts w:ascii="Times New Roman" w:hAnsi="Times New Roman" w:cs="Times New Roman"/>
          <w:sz w:val="20"/>
          <w:szCs w:val="20"/>
          <w:lang w:val="en-US"/>
        </w:rPr>
        <w:t>Probuild</w:t>
      </w:r>
      <w:proofErr w:type="spellEnd"/>
      <w:r w:rsidRPr="007956AD">
        <w:rPr>
          <w:rFonts w:ascii="Times New Roman" w:hAnsi="Times New Roman" w:cs="Times New Roman"/>
          <w:sz w:val="20"/>
          <w:szCs w:val="20"/>
          <w:lang w:val="en-US"/>
        </w:rPr>
        <w:t xml:space="preserve"> buyout rejected due to security risks // Financial Review</w:t>
      </w:r>
      <w:r w:rsidR="00036704" w:rsidRPr="007956AD">
        <w:rPr>
          <w:rFonts w:ascii="Times New Roman" w:hAnsi="Times New Roman" w:cs="Times New Roman"/>
          <w:sz w:val="20"/>
          <w:szCs w:val="20"/>
          <w:lang w:val="en-US"/>
        </w:rPr>
        <w:t>.</w:t>
      </w:r>
      <w:r w:rsidRPr="007956AD">
        <w:rPr>
          <w:rFonts w:ascii="Times New Roman" w:hAnsi="Times New Roman" w:cs="Times New Roman"/>
          <w:sz w:val="20"/>
          <w:szCs w:val="20"/>
          <w:lang w:val="en-US"/>
        </w:rPr>
        <w:t xml:space="preserve"> URL</w:t>
      </w:r>
      <w:r w:rsidRPr="007956AD">
        <w:rPr>
          <w:rFonts w:ascii="Times New Roman" w:hAnsi="Times New Roman" w:cs="Times New Roman"/>
          <w:sz w:val="20"/>
          <w:szCs w:val="20"/>
        </w:rPr>
        <w:t xml:space="preserve">: </w:t>
      </w:r>
      <w:hyperlink r:id="rId33" w:history="1">
        <w:r w:rsidR="0037239C" w:rsidRPr="007956AD">
          <w:rPr>
            <w:rStyle w:val="a3"/>
            <w:rFonts w:ascii="Times New Roman" w:hAnsi="Times New Roman" w:cs="Times New Roman"/>
            <w:color w:val="auto"/>
            <w:sz w:val="20"/>
            <w:szCs w:val="20"/>
            <w:u w:val="none"/>
            <w:lang w:val="en-US"/>
          </w:rPr>
          <w:t>https</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www</w:t>
        </w:r>
        <w:r w:rsidR="0037239C" w:rsidRPr="007956AD">
          <w:rPr>
            <w:rStyle w:val="a3"/>
            <w:rFonts w:ascii="Times New Roman" w:hAnsi="Times New Roman" w:cs="Times New Roman"/>
            <w:color w:val="auto"/>
            <w:sz w:val="20"/>
            <w:szCs w:val="20"/>
            <w:u w:val="none"/>
          </w:rPr>
          <w:t>.</w:t>
        </w:r>
        <w:proofErr w:type="spellStart"/>
        <w:r w:rsidR="0037239C" w:rsidRPr="007956AD">
          <w:rPr>
            <w:rStyle w:val="a3"/>
            <w:rFonts w:ascii="Times New Roman" w:hAnsi="Times New Roman" w:cs="Times New Roman"/>
            <w:color w:val="auto"/>
            <w:sz w:val="20"/>
            <w:szCs w:val="20"/>
            <w:u w:val="none"/>
            <w:lang w:val="en-US"/>
          </w:rPr>
          <w:t>afr</w:t>
        </w:r>
        <w:proofErr w:type="spellEnd"/>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com</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politics</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federal</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conditional</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approval</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of</w:t>
        </w:r>
        <w:r w:rsidR="0037239C" w:rsidRPr="007956AD">
          <w:rPr>
            <w:rStyle w:val="a3"/>
            <w:rFonts w:ascii="Times New Roman" w:hAnsi="Times New Roman" w:cs="Times New Roman"/>
            <w:color w:val="auto"/>
            <w:sz w:val="20"/>
            <w:szCs w:val="20"/>
            <w:u w:val="none"/>
          </w:rPr>
          <w:t>-</w:t>
        </w:r>
        <w:proofErr w:type="spellStart"/>
        <w:r w:rsidR="0037239C" w:rsidRPr="007956AD">
          <w:rPr>
            <w:rStyle w:val="a3"/>
            <w:rFonts w:ascii="Times New Roman" w:hAnsi="Times New Roman" w:cs="Times New Roman"/>
            <w:color w:val="auto"/>
            <w:sz w:val="20"/>
            <w:szCs w:val="20"/>
            <w:u w:val="none"/>
            <w:lang w:val="en-US"/>
          </w:rPr>
          <w:t>probuild</w:t>
        </w:r>
        <w:proofErr w:type="spellEnd"/>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buyout</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rejected</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due</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to</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security</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risks</w:t>
        </w:r>
        <w:r w:rsidR="0037239C" w:rsidRPr="007956AD">
          <w:rPr>
            <w:rStyle w:val="a3"/>
            <w:rFonts w:ascii="Times New Roman" w:hAnsi="Times New Roman" w:cs="Times New Roman"/>
            <w:color w:val="auto"/>
            <w:sz w:val="20"/>
            <w:szCs w:val="20"/>
            <w:u w:val="none"/>
          </w:rPr>
          <w:t>-20210114-</w:t>
        </w:r>
        <w:r w:rsidR="0037239C" w:rsidRPr="007956AD">
          <w:rPr>
            <w:rStyle w:val="a3"/>
            <w:rFonts w:ascii="Times New Roman" w:hAnsi="Times New Roman" w:cs="Times New Roman"/>
            <w:color w:val="auto"/>
            <w:sz w:val="20"/>
            <w:szCs w:val="20"/>
            <w:u w:val="none"/>
            <w:lang w:val="en-US"/>
          </w:rPr>
          <w:t>p</w:t>
        </w:r>
        <w:r w:rsidR="0037239C" w:rsidRPr="007956AD">
          <w:rPr>
            <w:rStyle w:val="a3"/>
            <w:rFonts w:ascii="Times New Roman" w:hAnsi="Times New Roman" w:cs="Times New Roman"/>
            <w:color w:val="auto"/>
            <w:sz w:val="20"/>
            <w:szCs w:val="20"/>
            <w:u w:val="none"/>
          </w:rPr>
          <w:t>56</w:t>
        </w:r>
        <w:r w:rsidR="0037239C" w:rsidRPr="007956AD">
          <w:rPr>
            <w:rStyle w:val="a3"/>
            <w:rFonts w:ascii="Times New Roman" w:hAnsi="Times New Roman" w:cs="Times New Roman"/>
            <w:color w:val="auto"/>
            <w:sz w:val="20"/>
            <w:szCs w:val="20"/>
            <w:u w:val="none"/>
            <w:lang w:val="en-US"/>
          </w:rPr>
          <w:t>u</w:t>
        </w:r>
        <w:r w:rsidR="0037239C" w:rsidRPr="007956AD">
          <w:rPr>
            <w:rStyle w:val="a3"/>
            <w:rFonts w:ascii="Times New Roman" w:hAnsi="Times New Roman" w:cs="Times New Roman"/>
            <w:color w:val="auto"/>
            <w:sz w:val="20"/>
            <w:szCs w:val="20"/>
            <w:u w:val="none"/>
          </w:rPr>
          <w:t>58</w:t>
        </w:r>
      </w:hyperlink>
      <w:r w:rsidR="0037239C" w:rsidRPr="007956AD">
        <w:rPr>
          <w:rFonts w:ascii="Times New Roman" w:hAnsi="Times New Roman" w:cs="Times New Roman"/>
          <w:sz w:val="20"/>
          <w:szCs w:val="20"/>
        </w:rPr>
        <w:t xml:space="preserve"> Дата обращения: 15.05.2021.</w:t>
      </w:r>
    </w:p>
  </w:footnote>
  <w:footnote w:id="58">
    <w:p w14:paraId="7A4FE4D3" w14:textId="487F22C4" w:rsidR="00F10833" w:rsidRPr="007956AD" w:rsidRDefault="00F10833" w:rsidP="00F10833">
      <w:pPr>
        <w:spacing w:after="0" w:line="240" w:lineRule="auto"/>
        <w:jc w:val="both"/>
        <w:rPr>
          <w:rFonts w:ascii="Times New Roman" w:hAnsi="Times New Roman" w:cs="Times New Roman"/>
          <w:sz w:val="20"/>
          <w:szCs w:val="20"/>
        </w:rPr>
      </w:pPr>
      <w:r w:rsidRPr="007956AD">
        <w:rPr>
          <w:rStyle w:val="a8"/>
          <w:rFonts w:ascii="Times New Roman" w:hAnsi="Times New Roman" w:cs="Times New Roman"/>
          <w:sz w:val="20"/>
          <w:szCs w:val="20"/>
        </w:rPr>
        <w:footnoteRef/>
      </w:r>
      <w:r w:rsidRPr="007956AD">
        <w:rPr>
          <w:rFonts w:ascii="Times New Roman" w:hAnsi="Times New Roman" w:cs="Times New Roman"/>
          <w:sz w:val="20"/>
          <w:szCs w:val="20"/>
          <w:lang w:val="en-US"/>
        </w:rPr>
        <w:t xml:space="preserve"> Blocking Chinese gas takeover won’t damage Australia’s foreign investment pipeline // The Conversation</w:t>
      </w:r>
      <w:r w:rsidR="00036704" w:rsidRPr="007956AD">
        <w:rPr>
          <w:rFonts w:ascii="Times New Roman" w:hAnsi="Times New Roman" w:cs="Times New Roman"/>
          <w:sz w:val="20"/>
          <w:szCs w:val="20"/>
          <w:lang w:val="en-US"/>
        </w:rPr>
        <w:t>.</w:t>
      </w:r>
      <w:r w:rsidRPr="007956AD">
        <w:rPr>
          <w:rFonts w:ascii="Times New Roman" w:hAnsi="Times New Roman" w:cs="Times New Roman"/>
          <w:sz w:val="20"/>
          <w:szCs w:val="20"/>
          <w:lang w:val="en-US"/>
        </w:rPr>
        <w:t xml:space="preserve"> URL</w:t>
      </w:r>
      <w:r w:rsidRPr="007956AD">
        <w:rPr>
          <w:rFonts w:ascii="Times New Roman" w:hAnsi="Times New Roman" w:cs="Times New Roman"/>
          <w:sz w:val="20"/>
          <w:szCs w:val="20"/>
        </w:rPr>
        <w:t xml:space="preserve">: </w:t>
      </w:r>
      <w:hyperlink r:id="rId34" w:history="1">
        <w:r w:rsidR="0037239C" w:rsidRPr="007956AD">
          <w:rPr>
            <w:rStyle w:val="a3"/>
            <w:rFonts w:ascii="Times New Roman" w:hAnsi="Times New Roman" w:cs="Times New Roman"/>
            <w:color w:val="auto"/>
            <w:sz w:val="20"/>
            <w:szCs w:val="20"/>
            <w:u w:val="none"/>
            <w:lang w:val="en-US"/>
          </w:rPr>
          <w:t>https</w:t>
        </w:r>
        <w:r w:rsidR="0037239C" w:rsidRPr="007956AD">
          <w:rPr>
            <w:rStyle w:val="a3"/>
            <w:rFonts w:ascii="Times New Roman" w:hAnsi="Times New Roman" w:cs="Times New Roman"/>
            <w:color w:val="auto"/>
            <w:sz w:val="20"/>
            <w:szCs w:val="20"/>
            <w:u w:val="none"/>
          </w:rPr>
          <w:t>://</w:t>
        </w:r>
        <w:proofErr w:type="spellStart"/>
        <w:r w:rsidR="0037239C" w:rsidRPr="007956AD">
          <w:rPr>
            <w:rStyle w:val="a3"/>
            <w:rFonts w:ascii="Times New Roman" w:hAnsi="Times New Roman" w:cs="Times New Roman"/>
            <w:color w:val="auto"/>
            <w:sz w:val="20"/>
            <w:szCs w:val="20"/>
            <w:u w:val="none"/>
            <w:lang w:val="en-US"/>
          </w:rPr>
          <w:t>theconversation</w:t>
        </w:r>
        <w:proofErr w:type="spellEnd"/>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com</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blocking</w:t>
        </w:r>
        <w:r w:rsidR="0037239C" w:rsidRPr="007956AD">
          <w:rPr>
            <w:rStyle w:val="a3"/>
            <w:rFonts w:ascii="Times New Roman" w:hAnsi="Times New Roman" w:cs="Times New Roman"/>
            <w:color w:val="auto"/>
            <w:sz w:val="20"/>
            <w:szCs w:val="20"/>
            <w:u w:val="none"/>
          </w:rPr>
          <w:t>-</w:t>
        </w:r>
        <w:proofErr w:type="spellStart"/>
        <w:r w:rsidR="0037239C" w:rsidRPr="007956AD">
          <w:rPr>
            <w:rStyle w:val="a3"/>
            <w:rFonts w:ascii="Times New Roman" w:hAnsi="Times New Roman" w:cs="Times New Roman"/>
            <w:color w:val="auto"/>
            <w:sz w:val="20"/>
            <w:szCs w:val="20"/>
            <w:u w:val="none"/>
            <w:lang w:val="en-US"/>
          </w:rPr>
          <w:t>chinese</w:t>
        </w:r>
        <w:proofErr w:type="spellEnd"/>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gas</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takeover</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wont</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damage</w:t>
        </w:r>
        <w:r w:rsidR="0037239C" w:rsidRPr="007956AD">
          <w:rPr>
            <w:rStyle w:val="a3"/>
            <w:rFonts w:ascii="Times New Roman" w:hAnsi="Times New Roman" w:cs="Times New Roman"/>
            <w:color w:val="auto"/>
            <w:sz w:val="20"/>
            <w:szCs w:val="20"/>
            <w:u w:val="none"/>
          </w:rPr>
          <w:t>-</w:t>
        </w:r>
        <w:proofErr w:type="spellStart"/>
        <w:r w:rsidR="0037239C" w:rsidRPr="007956AD">
          <w:rPr>
            <w:rStyle w:val="a3"/>
            <w:rFonts w:ascii="Times New Roman" w:hAnsi="Times New Roman" w:cs="Times New Roman"/>
            <w:color w:val="auto"/>
            <w:sz w:val="20"/>
            <w:szCs w:val="20"/>
            <w:u w:val="none"/>
            <w:lang w:val="en-US"/>
          </w:rPr>
          <w:t>australias</w:t>
        </w:r>
        <w:proofErr w:type="spellEnd"/>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foreign</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investment</w:t>
        </w:r>
        <w:r w:rsidR="0037239C" w:rsidRPr="007956AD">
          <w:rPr>
            <w:rStyle w:val="a3"/>
            <w:rFonts w:ascii="Times New Roman" w:hAnsi="Times New Roman" w:cs="Times New Roman"/>
            <w:color w:val="auto"/>
            <w:sz w:val="20"/>
            <w:szCs w:val="20"/>
            <w:u w:val="none"/>
          </w:rPr>
          <w:t>-</w:t>
        </w:r>
        <w:r w:rsidR="0037239C" w:rsidRPr="007956AD">
          <w:rPr>
            <w:rStyle w:val="a3"/>
            <w:rFonts w:ascii="Times New Roman" w:hAnsi="Times New Roman" w:cs="Times New Roman"/>
            <w:color w:val="auto"/>
            <w:sz w:val="20"/>
            <w:szCs w:val="20"/>
            <w:u w:val="none"/>
            <w:lang w:val="en-US"/>
          </w:rPr>
          <w:t>pipeline</w:t>
        </w:r>
        <w:r w:rsidR="0037239C" w:rsidRPr="007956AD">
          <w:rPr>
            <w:rStyle w:val="a3"/>
            <w:rFonts w:ascii="Times New Roman" w:hAnsi="Times New Roman" w:cs="Times New Roman"/>
            <w:color w:val="auto"/>
            <w:sz w:val="20"/>
            <w:szCs w:val="20"/>
            <w:u w:val="none"/>
          </w:rPr>
          <w:t>-103902</w:t>
        </w:r>
      </w:hyperlink>
      <w:r w:rsidR="0037239C" w:rsidRPr="007956AD">
        <w:rPr>
          <w:rFonts w:ascii="Times New Roman" w:hAnsi="Times New Roman" w:cs="Times New Roman"/>
          <w:sz w:val="20"/>
          <w:szCs w:val="20"/>
        </w:rPr>
        <w:t xml:space="preserve"> Дата обращения: 15.05.2021.</w:t>
      </w:r>
    </w:p>
  </w:footnote>
  <w:footnote w:id="59">
    <w:p w14:paraId="660A5B53" w14:textId="1D2F7671" w:rsidR="00F10833" w:rsidRPr="0033097E" w:rsidRDefault="00F10833" w:rsidP="00F10833">
      <w:pPr>
        <w:spacing w:after="0" w:line="240" w:lineRule="auto"/>
        <w:jc w:val="both"/>
        <w:rPr>
          <w:rFonts w:ascii="Times New Roman" w:hAnsi="Times New Roman" w:cs="Times New Roman"/>
          <w:sz w:val="20"/>
          <w:szCs w:val="20"/>
        </w:rPr>
      </w:pPr>
      <w:r w:rsidRPr="0033097E">
        <w:rPr>
          <w:rStyle w:val="a8"/>
          <w:rFonts w:ascii="Times New Roman" w:hAnsi="Times New Roman" w:cs="Times New Roman"/>
          <w:sz w:val="20"/>
          <w:szCs w:val="20"/>
        </w:rPr>
        <w:footnoteRef/>
      </w:r>
      <w:r w:rsidRPr="0033097E">
        <w:rPr>
          <w:rFonts w:ascii="Times New Roman" w:hAnsi="Times New Roman" w:cs="Times New Roman"/>
          <w:sz w:val="20"/>
          <w:szCs w:val="20"/>
          <w:lang w:val="en-US"/>
        </w:rPr>
        <w:t xml:space="preserve"> New Australia Law Can Scrap China Belt and Road Accords // Bloomberg</w:t>
      </w:r>
      <w:r w:rsidR="00D31EA2" w:rsidRPr="0033097E">
        <w:rPr>
          <w:rFonts w:ascii="Times New Roman" w:hAnsi="Times New Roman" w:cs="Times New Roman"/>
          <w:sz w:val="20"/>
          <w:szCs w:val="20"/>
          <w:lang w:val="en-US"/>
        </w:rPr>
        <w:t>.</w:t>
      </w:r>
      <w:r w:rsidRPr="0033097E">
        <w:rPr>
          <w:rFonts w:ascii="Times New Roman" w:hAnsi="Times New Roman" w:cs="Times New Roman"/>
          <w:sz w:val="20"/>
          <w:szCs w:val="20"/>
          <w:lang w:val="en-US"/>
        </w:rPr>
        <w:t xml:space="preserve"> URL</w:t>
      </w:r>
      <w:r w:rsidRPr="0033097E">
        <w:rPr>
          <w:rFonts w:ascii="Times New Roman" w:hAnsi="Times New Roman" w:cs="Times New Roman"/>
          <w:sz w:val="20"/>
          <w:szCs w:val="20"/>
        </w:rPr>
        <w:t xml:space="preserve">: </w:t>
      </w:r>
      <w:hyperlink r:id="rId35" w:history="1">
        <w:r w:rsidR="00D31EA2" w:rsidRPr="0033097E">
          <w:rPr>
            <w:rStyle w:val="a3"/>
            <w:rFonts w:ascii="Times New Roman" w:hAnsi="Times New Roman" w:cs="Times New Roman"/>
            <w:color w:val="auto"/>
            <w:sz w:val="20"/>
            <w:szCs w:val="20"/>
            <w:u w:val="none"/>
            <w:lang w:val="en-US"/>
          </w:rPr>
          <w:t>https</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www</w:t>
        </w:r>
        <w:r w:rsidR="00D31EA2" w:rsidRPr="0033097E">
          <w:rPr>
            <w:rStyle w:val="a3"/>
            <w:rFonts w:ascii="Times New Roman" w:hAnsi="Times New Roman" w:cs="Times New Roman"/>
            <w:color w:val="auto"/>
            <w:sz w:val="20"/>
            <w:szCs w:val="20"/>
            <w:u w:val="none"/>
          </w:rPr>
          <w:t>.</w:t>
        </w:r>
        <w:proofErr w:type="spellStart"/>
        <w:r w:rsidR="00D31EA2" w:rsidRPr="0033097E">
          <w:rPr>
            <w:rStyle w:val="a3"/>
            <w:rFonts w:ascii="Times New Roman" w:hAnsi="Times New Roman" w:cs="Times New Roman"/>
            <w:color w:val="auto"/>
            <w:sz w:val="20"/>
            <w:szCs w:val="20"/>
            <w:u w:val="none"/>
            <w:lang w:val="en-US"/>
          </w:rPr>
          <w:t>bloomberg</w:t>
        </w:r>
        <w:proofErr w:type="spellEnd"/>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com</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news</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articles</w:t>
        </w:r>
        <w:r w:rsidR="00D31EA2" w:rsidRPr="0033097E">
          <w:rPr>
            <w:rStyle w:val="a3"/>
            <w:rFonts w:ascii="Times New Roman" w:hAnsi="Times New Roman" w:cs="Times New Roman"/>
            <w:color w:val="auto"/>
            <w:sz w:val="20"/>
            <w:szCs w:val="20"/>
            <w:u w:val="none"/>
          </w:rPr>
          <w:t>/2020-12-08/</w:t>
        </w:r>
        <w:proofErr w:type="spellStart"/>
        <w:r w:rsidR="00D31EA2" w:rsidRPr="0033097E">
          <w:rPr>
            <w:rStyle w:val="a3"/>
            <w:rFonts w:ascii="Times New Roman" w:hAnsi="Times New Roman" w:cs="Times New Roman"/>
            <w:color w:val="auto"/>
            <w:sz w:val="20"/>
            <w:szCs w:val="20"/>
            <w:u w:val="none"/>
            <w:lang w:val="en-US"/>
          </w:rPr>
          <w:t>australia</w:t>
        </w:r>
        <w:proofErr w:type="spellEnd"/>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passes</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law</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that</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can</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scrap</w:t>
        </w:r>
        <w:r w:rsidR="00D31EA2" w:rsidRPr="0033097E">
          <w:rPr>
            <w:rStyle w:val="a3"/>
            <w:rFonts w:ascii="Times New Roman" w:hAnsi="Times New Roman" w:cs="Times New Roman"/>
            <w:color w:val="auto"/>
            <w:sz w:val="20"/>
            <w:szCs w:val="20"/>
            <w:u w:val="none"/>
          </w:rPr>
          <w:t>-</w:t>
        </w:r>
        <w:proofErr w:type="spellStart"/>
        <w:r w:rsidR="00D31EA2" w:rsidRPr="0033097E">
          <w:rPr>
            <w:rStyle w:val="a3"/>
            <w:rFonts w:ascii="Times New Roman" w:hAnsi="Times New Roman" w:cs="Times New Roman"/>
            <w:color w:val="auto"/>
            <w:sz w:val="20"/>
            <w:szCs w:val="20"/>
            <w:u w:val="none"/>
            <w:lang w:val="en-US"/>
          </w:rPr>
          <w:t>china</w:t>
        </w:r>
        <w:proofErr w:type="spellEnd"/>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belt</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and</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road</w:t>
        </w:r>
        <w:r w:rsidR="00D31EA2" w:rsidRPr="0033097E">
          <w:rPr>
            <w:rStyle w:val="a3"/>
            <w:rFonts w:ascii="Times New Roman" w:hAnsi="Times New Roman" w:cs="Times New Roman"/>
            <w:color w:val="auto"/>
            <w:sz w:val="20"/>
            <w:szCs w:val="20"/>
            <w:u w:val="none"/>
          </w:rPr>
          <w:t>-</w:t>
        </w:r>
        <w:r w:rsidR="00D31EA2" w:rsidRPr="0033097E">
          <w:rPr>
            <w:rStyle w:val="a3"/>
            <w:rFonts w:ascii="Times New Roman" w:hAnsi="Times New Roman" w:cs="Times New Roman"/>
            <w:color w:val="auto"/>
            <w:sz w:val="20"/>
            <w:szCs w:val="20"/>
            <w:u w:val="none"/>
            <w:lang w:val="en-US"/>
          </w:rPr>
          <w:t>accords</w:t>
        </w:r>
      </w:hyperlink>
      <w:r w:rsidR="00D31EA2" w:rsidRPr="0033097E">
        <w:rPr>
          <w:rFonts w:ascii="Times New Roman" w:hAnsi="Times New Roman" w:cs="Times New Roman"/>
          <w:sz w:val="20"/>
          <w:szCs w:val="20"/>
        </w:rPr>
        <w:t xml:space="preserve"> Дата обращения: 15.05.2021.</w:t>
      </w:r>
    </w:p>
  </w:footnote>
  <w:footnote w:id="60">
    <w:p w14:paraId="36D958DE" w14:textId="63170442" w:rsidR="004041A2" w:rsidRPr="0033097E" w:rsidRDefault="004041A2" w:rsidP="004041A2">
      <w:pPr>
        <w:jc w:val="both"/>
        <w:rPr>
          <w:rFonts w:ascii="Times New Roman" w:hAnsi="Times New Roman" w:cs="Times New Roman"/>
          <w:sz w:val="20"/>
          <w:szCs w:val="20"/>
          <w:lang w:val="en-US"/>
        </w:rPr>
      </w:pPr>
      <w:r w:rsidRPr="0033097E">
        <w:rPr>
          <w:rStyle w:val="a8"/>
        </w:rPr>
        <w:footnoteRef/>
      </w:r>
      <w:r w:rsidRPr="0033097E">
        <w:t xml:space="preserve"> </w:t>
      </w:r>
      <w:r w:rsidRPr="0033097E">
        <w:rPr>
          <w:rFonts w:ascii="Times New Roman" w:hAnsi="Times New Roman" w:cs="Times New Roman"/>
          <w:sz w:val="20"/>
          <w:szCs w:val="20"/>
        </w:rPr>
        <w:t xml:space="preserve">Гарин А. Противоречия Австралии и КНР в условиях смены администрации в Соединенных Штатах // Международная жизнь. </w:t>
      </w:r>
      <w:r w:rsidRPr="0033097E">
        <w:rPr>
          <w:rFonts w:ascii="Times New Roman" w:hAnsi="Times New Roman" w:cs="Times New Roman"/>
          <w:sz w:val="20"/>
          <w:szCs w:val="20"/>
          <w:lang w:val="en-US"/>
        </w:rPr>
        <w:t xml:space="preserve">URL: https://interaffairs.ru/news/show/28999 </w:t>
      </w:r>
      <w:r w:rsidRPr="0033097E">
        <w:rPr>
          <w:rFonts w:ascii="Times New Roman" w:hAnsi="Times New Roman" w:cs="Times New Roman"/>
          <w:sz w:val="20"/>
          <w:szCs w:val="20"/>
        </w:rPr>
        <w:t>Дата</w:t>
      </w:r>
      <w:r w:rsidRPr="0033097E">
        <w:rPr>
          <w:rFonts w:ascii="Times New Roman" w:hAnsi="Times New Roman" w:cs="Times New Roman"/>
          <w:sz w:val="20"/>
          <w:szCs w:val="20"/>
          <w:lang w:val="en-US"/>
        </w:rPr>
        <w:t xml:space="preserve"> </w:t>
      </w:r>
      <w:r w:rsidRPr="0033097E">
        <w:rPr>
          <w:rFonts w:ascii="Times New Roman" w:hAnsi="Times New Roman" w:cs="Times New Roman"/>
          <w:sz w:val="20"/>
          <w:szCs w:val="20"/>
        </w:rPr>
        <w:t>обращения</w:t>
      </w:r>
      <w:r w:rsidRPr="0033097E">
        <w:rPr>
          <w:rFonts w:ascii="Times New Roman" w:hAnsi="Times New Roman" w:cs="Times New Roman"/>
          <w:sz w:val="20"/>
          <w:szCs w:val="20"/>
          <w:lang w:val="en-US"/>
        </w:rPr>
        <w:t>: 13.05.2021.</w:t>
      </w:r>
    </w:p>
  </w:footnote>
  <w:footnote w:id="61">
    <w:p w14:paraId="365E75EA" w14:textId="4BEE030D" w:rsidR="00F10833" w:rsidRPr="00B169F6" w:rsidRDefault="00F10833" w:rsidP="00B169F6">
      <w:pPr>
        <w:spacing w:after="0" w:line="240" w:lineRule="auto"/>
        <w:jc w:val="both"/>
        <w:rPr>
          <w:rFonts w:ascii="Times New Roman" w:hAnsi="Times New Roman" w:cs="Times New Roman"/>
          <w:sz w:val="20"/>
          <w:szCs w:val="20"/>
        </w:rPr>
      </w:pPr>
      <w:r w:rsidRPr="00B169F6">
        <w:rPr>
          <w:rStyle w:val="a8"/>
          <w:rFonts w:ascii="Times New Roman" w:hAnsi="Times New Roman" w:cs="Times New Roman"/>
          <w:sz w:val="20"/>
          <w:szCs w:val="20"/>
        </w:rPr>
        <w:footnoteRef/>
      </w:r>
      <w:r w:rsidRPr="00B169F6">
        <w:rPr>
          <w:rFonts w:ascii="Times New Roman" w:hAnsi="Times New Roman" w:cs="Times New Roman"/>
          <w:sz w:val="20"/>
          <w:szCs w:val="20"/>
          <w:lang w:val="en-US"/>
        </w:rPr>
        <w:t xml:space="preserve"> Who are Australia trade officials trying to fool with publicity stunt? // The Global Times</w:t>
      </w:r>
      <w:r w:rsidR="00D31EA2" w:rsidRPr="00B169F6">
        <w:rPr>
          <w:rFonts w:ascii="Times New Roman" w:hAnsi="Times New Roman" w:cs="Times New Roman"/>
          <w:sz w:val="20"/>
          <w:szCs w:val="20"/>
          <w:lang w:val="en-US"/>
        </w:rPr>
        <w:t>.</w:t>
      </w:r>
      <w:r w:rsidRPr="00B169F6">
        <w:rPr>
          <w:rFonts w:ascii="Times New Roman" w:hAnsi="Times New Roman" w:cs="Times New Roman"/>
          <w:sz w:val="20"/>
          <w:szCs w:val="20"/>
          <w:lang w:val="en-US"/>
        </w:rPr>
        <w:t xml:space="preserve"> URL</w:t>
      </w:r>
      <w:r w:rsidRPr="004C7805">
        <w:rPr>
          <w:rFonts w:ascii="Times New Roman" w:hAnsi="Times New Roman" w:cs="Times New Roman"/>
          <w:sz w:val="20"/>
          <w:szCs w:val="20"/>
        </w:rPr>
        <w:t xml:space="preserve">: </w:t>
      </w:r>
      <w:hyperlink r:id="rId36" w:history="1">
        <w:r w:rsidR="00D31EA2" w:rsidRPr="00B169F6">
          <w:rPr>
            <w:rStyle w:val="a3"/>
            <w:rFonts w:ascii="Times New Roman" w:hAnsi="Times New Roman" w:cs="Times New Roman"/>
            <w:color w:val="auto"/>
            <w:sz w:val="20"/>
            <w:szCs w:val="20"/>
            <w:u w:val="none"/>
            <w:lang w:val="en-US"/>
          </w:rPr>
          <w:t>https</w:t>
        </w:r>
        <w:r w:rsidR="00D31EA2" w:rsidRPr="004C7805">
          <w:rPr>
            <w:rStyle w:val="a3"/>
            <w:rFonts w:ascii="Times New Roman" w:hAnsi="Times New Roman" w:cs="Times New Roman"/>
            <w:color w:val="auto"/>
            <w:sz w:val="20"/>
            <w:szCs w:val="20"/>
            <w:u w:val="none"/>
          </w:rPr>
          <w:t>://</w:t>
        </w:r>
        <w:r w:rsidR="00D31EA2" w:rsidRPr="00B169F6">
          <w:rPr>
            <w:rStyle w:val="a3"/>
            <w:rFonts w:ascii="Times New Roman" w:hAnsi="Times New Roman" w:cs="Times New Roman"/>
            <w:color w:val="auto"/>
            <w:sz w:val="20"/>
            <w:szCs w:val="20"/>
            <w:u w:val="none"/>
            <w:lang w:val="en-US"/>
          </w:rPr>
          <w:t>www</w:t>
        </w:r>
        <w:r w:rsidR="00D31EA2" w:rsidRPr="004C7805">
          <w:rPr>
            <w:rStyle w:val="a3"/>
            <w:rFonts w:ascii="Times New Roman" w:hAnsi="Times New Roman" w:cs="Times New Roman"/>
            <w:color w:val="auto"/>
            <w:sz w:val="20"/>
            <w:szCs w:val="20"/>
            <w:u w:val="none"/>
          </w:rPr>
          <w:t>.</w:t>
        </w:r>
        <w:proofErr w:type="spellStart"/>
        <w:r w:rsidR="00D31EA2" w:rsidRPr="00B169F6">
          <w:rPr>
            <w:rStyle w:val="a3"/>
            <w:rFonts w:ascii="Times New Roman" w:hAnsi="Times New Roman" w:cs="Times New Roman"/>
            <w:color w:val="auto"/>
            <w:sz w:val="20"/>
            <w:szCs w:val="20"/>
            <w:u w:val="none"/>
            <w:lang w:val="en-US"/>
          </w:rPr>
          <w:t>globaltimes</w:t>
        </w:r>
        <w:proofErr w:type="spellEnd"/>
        <w:r w:rsidR="00D31EA2" w:rsidRPr="004C7805">
          <w:rPr>
            <w:rStyle w:val="a3"/>
            <w:rFonts w:ascii="Times New Roman" w:hAnsi="Times New Roman" w:cs="Times New Roman"/>
            <w:color w:val="auto"/>
            <w:sz w:val="20"/>
            <w:szCs w:val="20"/>
            <w:u w:val="none"/>
          </w:rPr>
          <w:t>.</w:t>
        </w:r>
        <w:proofErr w:type="spellStart"/>
        <w:r w:rsidR="00D31EA2" w:rsidRPr="00B169F6">
          <w:rPr>
            <w:rStyle w:val="a3"/>
            <w:rFonts w:ascii="Times New Roman" w:hAnsi="Times New Roman" w:cs="Times New Roman"/>
            <w:color w:val="auto"/>
            <w:sz w:val="20"/>
            <w:szCs w:val="20"/>
            <w:u w:val="none"/>
            <w:lang w:val="en-US"/>
          </w:rPr>
          <w:t>cn</w:t>
        </w:r>
        <w:proofErr w:type="spellEnd"/>
        <w:r w:rsidR="00D31EA2" w:rsidRPr="004C7805">
          <w:rPr>
            <w:rStyle w:val="a3"/>
            <w:rFonts w:ascii="Times New Roman" w:hAnsi="Times New Roman" w:cs="Times New Roman"/>
            <w:color w:val="auto"/>
            <w:sz w:val="20"/>
            <w:szCs w:val="20"/>
            <w:u w:val="none"/>
          </w:rPr>
          <w:t>/</w:t>
        </w:r>
        <w:r w:rsidR="00D31EA2" w:rsidRPr="00B169F6">
          <w:rPr>
            <w:rStyle w:val="a3"/>
            <w:rFonts w:ascii="Times New Roman" w:hAnsi="Times New Roman" w:cs="Times New Roman"/>
            <w:color w:val="auto"/>
            <w:sz w:val="20"/>
            <w:szCs w:val="20"/>
            <w:u w:val="none"/>
            <w:lang w:val="en-US"/>
          </w:rPr>
          <w:t>page</w:t>
        </w:r>
        <w:r w:rsidR="00D31EA2" w:rsidRPr="004C7805">
          <w:rPr>
            <w:rStyle w:val="a3"/>
            <w:rFonts w:ascii="Times New Roman" w:hAnsi="Times New Roman" w:cs="Times New Roman"/>
            <w:color w:val="auto"/>
            <w:sz w:val="20"/>
            <w:szCs w:val="20"/>
            <w:u w:val="none"/>
          </w:rPr>
          <w:t>/202102/1214545.</w:t>
        </w:r>
        <w:proofErr w:type="spellStart"/>
        <w:r w:rsidR="00D31EA2" w:rsidRPr="00B169F6">
          <w:rPr>
            <w:rStyle w:val="a3"/>
            <w:rFonts w:ascii="Times New Roman" w:hAnsi="Times New Roman" w:cs="Times New Roman"/>
            <w:color w:val="auto"/>
            <w:sz w:val="20"/>
            <w:szCs w:val="20"/>
            <w:u w:val="none"/>
            <w:lang w:val="en-US"/>
          </w:rPr>
          <w:t>shtml</w:t>
        </w:r>
        <w:proofErr w:type="spellEnd"/>
      </w:hyperlink>
      <w:r w:rsidR="00D31EA2" w:rsidRPr="00B169F6">
        <w:rPr>
          <w:rFonts w:ascii="Times New Roman" w:hAnsi="Times New Roman" w:cs="Times New Roman"/>
          <w:sz w:val="20"/>
          <w:szCs w:val="20"/>
        </w:rPr>
        <w:t xml:space="preserve"> Дата обращения: 15.05.2021.</w:t>
      </w:r>
    </w:p>
  </w:footnote>
  <w:footnote w:id="62">
    <w:p w14:paraId="4F499C19" w14:textId="40DF9D26" w:rsidR="00F10833" w:rsidRPr="00B169F6" w:rsidRDefault="00F10833" w:rsidP="00B169F6">
      <w:pPr>
        <w:spacing w:after="0" w:line="240" w:lineRule="auto"/>
        <w:jc w:val="both"/>
        <w:rPr>
          <w:rFonts w:ascii="Times New Roman" w:hAnsi="Times New Roman" w:cs="Times New Roman"/>
          <w:sz w:val="20"/>
          <w:szCs w:val="20"/>
        </w:rPr>
      </w:pPr>
      <w:r w:rsidRPr="00B169F6">
        <w:rPr>
          <w:rStyle w:val="a8"/>
          <w:rFonts w:ascii="Times New Roman" w:hAnsi="Times New Roman" w:cs="Times New Roman"/>
          <w:sz w:val="20"/>
          <w:szCs w:val="20"/>
        </w:rPr>
        <w:footnoteRef/>
      </w:r>
      <w:r w:rsidRPr="00B169F6">
        <w:rPr>
          <w:rFonts w:ascii="Times New Roman" w:hAnsi="Times New Roman" w:cs="Times New Roman"/>
          <w:sz w:val="20"/>
          <w:szCs w:val="20"/>
        </w:rPr>
        <w:t xml:space="preserve"> Гарин А. Противоречия Австралии и КНР в условиях смены администрации в Соединенных Штатах // Международная жизнь. </w:t>
      </w:r>
      <w:r w:rsidRPr="00B169F6">
        <w:rPr>
          <w:rFonts w:ascii="Times New Roman" w:hAnsi="Times New Roman" w:cs="Times New Roman"/>
          <w:sz w:val="20"/>
          <w:szCs w:val="20"/>
          <w:lang w:val="en-US"/>
        </w:rPr>
        <w:t>URL</w:t>
      </w:r>
      <w:r w:rsidRPr="00B169F6">
        <w:rPr>
          <w:rFonts w:ascii="Times New Roman" w:hAnsi="Times New Roman" w:cs="Times New Roman"/>
          <w:sz w:val="20"/>
          <w:szCs w:val="20"/>
        </w:rPr>
        <w:t xml:space="preserve">: </w:t>
      </w:r>
      <w:hyperlink r:id="rId37" w:history="1">
        <w:r w:rsidRPr="00B169F6">
          <w:rPr>
            <w:rStyle w:val="a3"/>
            <w:rFonts w:ascii="Times New Roman" w:hAnsi="Times New Roman" w:cs="Times New Roman"/>
            <w:color w:val="auto"/>
            <w:sz w:val="20"/>
            <w:szCs w:val="20"/>
            <w:u w:val="none"/>
          </w:rPr>
          <w:t>https://interaffairs.ru/news/show/28999</w:t>
        </w:r>
      </w:hyperlink>
      <w:r w:rsidRPr="00B169F6">
        <w:rPr>
          <w:rFonts w:ascii="Times New Roman" w:hAnsi="Times New Roman" w:cs="Times New Roman"/>
          <w:sz w:val="20"/>
          <w:szCs w:val="20"/>
        </w:rPr>
        <w:t xml:space="preserve"> Дата обращения: 13.05.2021.</w:t>
      </w:r>
    </w:p>
  </w:footnote>
  <w:footnote w:id="63">
    <w:p w14:paraId="39CAD9AE" w14:textId="77777777" w:rsidR="00B65449" w:rsidRPr="00B169F6" w:rsidRDefault="00B65449" w:rsidP="00B169F6">
      <w:pPr>
        <w:spacing w:after="0" w:line="240" w:lineRule="auto"/>
        <w:jc w:val="both"/>
        <w:rPr>
          <w:rFonts w:ascii="Times New Roman" w:hAnsi="Times New Roman" w:cs="Times New Roman"/>
          <w:sz w:val="20"/>
          <w:szCs w:val="20"/>
        </w:rPr>
      </w:pPr>
      <w:r w:rsidRPr="00B169F6">
        <w:rPr>
          <w:rStyle w:val="a8"/>
          <w:rFonts w:ascii="Times New Roman" w:hAnsi="Times New Roman" w:cs="Times New Roman"/>
          <w:sz w:val="20"/>
          <w:szCs w:val="20"/>
        </w:rPr>
        <w:footnoteRef/>
      </w:r>
      <w:r w:rsidRPr="00B169F6">
        <w:rPr>
          <w:rFonts w:ascii="Times New Roman" w:hAnsi="Times New Roman" w:cs="Times New Roman"/>
          <w:sz w:val="20"/>
          <w:szCs w:val="20"/>
        </w:rPr>
        <w:t xml:space="preserve"> </w:t>
      </w:r>
      <w:r w:rsidRPr="00B169F6">
        <w:rPr>
          <w:rFonts w:ascii="Times New Roman" w:eastAsia="SimSun" w:hAnsi="Times New Roman" w:cs="Times New Roman"/>
          <w:sz w:val="20"/>
          <w:szCs w:val="20"/>
          <w:shd w:val="clear" w:color="auto" w:fill="FFFFFF"/>
        </w:rPr>
        <w:t xml:space="preserve">Ли </w:t>
      </w:r>
      <w:proofErr w:type="spellStart"/>
      <w:r w:rsidRPr="00B169F6">
        <w:rPr>
          <w:rFonts w:ascii="Times New Roman" w:eastAsia="SimSun" w:hAnsi="Times New Roman" w:cs="Times New Roman"/>
          <w:sz w:val="20"/>
          <w:szCs w:val="20"/>
          <w:shd w:val="clear" w:color="auto" w:fill="FFFFFF"/>
        </w:rPr>
        <w:t>Цзэ</w:t>
      </w:r>
      <w:proofErr w:type="spellEnd"/>
      <w:r w:rsidRPr="00B169F6">
        <w:rPr>
          <w:rFonts w:ascii="Times New Roman" w:eastAsia="SimSun" w:hAnsi="Times New Roman" w:cs="Times New Roman"/>
          <w:sz w:val="20"/>
          <w:szCs w:val="20"/>
          <w:shd w:val="clear" w:color="auto" w:fill="FFFFFF"/>
        </w:rPr>
        <w:t xml:space="preserve"> [</w:t>
      </w:r>
      <w:r w:rsidRPr="00B169F6">
        <w:rPr>
          <w:rFonts w:ascii="Times New Roman" w:eastAsia="SimSun" w:hAnsi="Times New Roman" w:cs="Times New Roman"/>
          <w:sz w:val="20"/>
          <w:szCs w:val="20"/>
          <w:shd w:val="clear" w:color="auto" w:fill="FFFFFF"/>
        </w:rPr>
        <w:t>李泽</w:t>
      </w:r>
      <w:r w:rsidRPr="00B169F6">
        <w:rPr>
          <w:rFonts w:ascii="Times New Roman" w:hAnsi="Times New Roman" w:cs="Times New Roman"/>
          <w:sz w:val="20"/>
          <w:szCs w:val="20"/>
        </w:rPr>
        <w:t xml:space="preserve">]. Чжун </w:t>
      </w:r>
      <w:proofErr w:type="spellStart"/>
      <w:r w:rsidRPr="00B169F6">
        <w:rPr>
          <w:rFonts w:ascii="Times New Roman" w:hAnsi="Times New Roman" w:cs="Times New Roman"/>
          <w:sz w:val="20"/>
          <w:szCs w:val="20"/>
        </w:rPr>
        <w:t>мэй</w:t>
      </w:r>
      <w:proofErr w:type="spellEnd"/>
      <w:r w:rsidRPr="00B169F6">
        <w:rPr>
          <w:rFonts w:ascii="Times New Roman" w:hAnsi="Times New Roman" w:cs="Times New Roman"/>
          <w:sz w:val="20"/>
          <w:szCs w:val="20"/>
        </w:rPr>
        <w:t xml:space="preserve"> </w:t>
      </w:r>
      <w:proofErr w:type="spellStart"/>
      <w:r w:rsidRPr="00B169F6">
        <w:rPr>
          <w:rFonts w:ascii="Times New Roman" w:hAnsi="Times New Roman" w:cs="Times New Roman"/>
          <w:sz w:val="20"/>
          <w:szCs w:val="20"/>
        </w:rPr>
        <w:t>чжаньлюэ</w:t>
      </w:r>
      <w:proofErr w:type="spellEnd"/>
      <w:r w:rsidRPr="00B169F6">
        <w:rPr>
          <w:rFonts w:ascii="Times New Roman" w:hAnsi="Times New Roman" w:cs="Times New Roman"/>
          <w:sz w:val="20"/>
          <w:szCs w:val="20"/>
        </w:rPr>
        <w:t xml:space="preserve"> </w:t>
      </w:r>
      <w:proofErr w:type="spellStart"/>
      <w:r w:rsidRPr="00B169F6">
        <w:rPr>
          <w:rFonts w:ascii="Times New Roman" w:hAnsi="Times New Roman" w:cs="Times New Roman"/>
          <w:sz w:val="20"/>
          <w:szCs w:val="20"/>
        </w:rPr>
        <w:t>цзинчжэн</w:t>
      </w:r>
      <w:proofErr w:type="spellEnd"/>
      <w:r w:rsidRPr="00B169F6">
        <w:rPr>
          <w:rFonts w:ascii="Times New Roman" w:hAnsi="Times New Roman" w:cs="Times New Roman"/>
          <w:sz w:val="20"/>
          <w:szCs w:val="20"/>
        </w:rPr>
        <w:t xml:space="preserve"> </w:t>
      </w:r>
      <w:proofErr w:type="spellStart"/>
      <w:r w:rsidRPr="00B169F6">
        <w:rPr>
          <w:rFonts w:ascii="Times New Roman" w:hAnsi="Times New Roman" w:cs="Times New Roman"/>
          <w:sz w:val="20"/>
          <w:szCs w:val="20"/>
        </w:rPr>
        <w:t>бэйцзин</w:t>
      </w:r>
      <w:proofErr w:type="spellEnd"/>
      <w:r w:rsidRPr="00B169F6">
        <w:rPr>
          <w:rFonts w:ascii="Times New Roman" w:hAnsi="Times New Roman" w:cs="Times New Roman"/>
          <w:sz w:val="20"/>
          <w:szCs w:val="20"/>
        </w:rPr>
        <w:t xml:space="preserve"> </w:t>
      </w:r>
      <w:proofErr w:type="spellStart"/>
      <w:r w:rsidRPr="00B169F6">
        <w:rPr>
          <w:rFonts w:ascii="Times New Roman" w:hAnsi="Times New Roman" w:cs="Times New Roman"/>
          <w:sz w:val="20"/>
          <w:szCs w:val="20"/>
        </w:rPr>
        <w:t>ся</w:t>
      </w:r>
      <w:proofErr w:type="spellEnd"/>
      <w:r w:rsidRPr="00B169F6">
        <w:rPr>
          <w:rFonts w:ascii="Times New Roman" w:hAnsi="Times New Roman" w:cs="Times New Roman"/>
          <w:sz w:val="20"/>
          <w:szCs w:val="20"/>
        </w:rPr>
        <w:t xml:space="preserve"> </w:t>
      </w:r>
      <w:proofErr w:type="spellStart"/>
      <w:r w:rsidRPr="00B169F6">
        <w:rPr>
          <w:rFonts w:ascii="Times New Roman" w:hAnsi="Times New Roman" w:cs="Times New Roman"/>
          <w:sz w:val="20"/>
          <w:szCs w:val="20"/>
        </w:rPr>
        <w:t>аодалия</w:t>
      </w:r>
      <w:proofErr w:type="spellEnd"/>
      <w:r w:rsidRPr="00B169F6">
        <w:rPr>
          <w:rFonts w:ascii="Times New Roman" w:hAnsi="Times New Roman" w:cs="Times New Roman"/>
          <w:sz w:val="20"/>
          <w:szCs w:val="20"/>
        </w:rPr>
        <w:t xml:space="preserve"> дэ “</w:t>
      </w:r>
      <w:proofErr w:type="spellStart"/>
      <w:r w:rsidRPr="00B169F6">
        <w:rPr>
          <w:rFonts w:ascii="Times New Roman" w:hAnsi="Times New Roman" w:cs="Times New Roman"/>
          <w:sz w:val="20"/>
          <w:szCs w:val="20"/>
        </w:rPr>
        <w:t>цзичжунь</w:t>
      </w:r>
      <w:proofErr w:type="spellEnd"/>
      <w:r w:rsidRPr="00B169F6">
        <w:rPr>
          <w:rFonts w:ascii="Times New Roman" w:hAnsi="Times New Roman" w:cs="Times New Roman"/>
          <w:sz w:val="20"/>
          <w:szCs w:val="20"/>
        </w:rPr>
        <w:t xml:space="preserve"> </w:t>
      </w:r>
      <w:proofErr w:type="spellStart"/>
      <w:r w:rsidRPr="00B169F6">
        <w:rPr>
          <w:rFonts w:ascii="Times New Roman" w:hAnsi="Times New Roman" w:cs="Times New Roman"/>
          <w:sz w:val="20"/>
          <w:szCs w:val="20"/>
        </w:rPr>
        <w:t>чжаньлюэ</w:t>
      </w:r>
      <w:proofErr w:type="spellEnd"/>
      <w:r w:rsidRPr="00B169F6">
        <w:rPr>
          <w:rFonts w:ascii="Times New Roman" w:hAnsi="Times New Roman" w:cs="Times New Roman"/>
          <w:sz w:val="20"/>
          <w:szCs w:val="20"/>
        </w:rPr>
        <w:t>” [</w:t>
      </w:r>
      <w:r w:rsidRPr="00F45A87">
        <w:rPr>
          <w:rFonts w:asciiTheme="majorHAnsi" w:eastAsia="SimSun" w:hAnsiTheme="majorHAnsi" w:cs="Times New Roman"/>
          <w:sz w:val="20"/>
          <w:szCs w:val="20"/>
          <w:shd w:val="clear" w:color="auto" w:fill="FFFFFF"/>
        </w:rPr>
        <w:t>中美战略竞争背景下澳大利亚的</w:t>
      </w:r>
      <w:r w:rsidRPr="00F45A87">
        <w:rPr>
          <w:rFonts w:asciiTheme="majorHAnsi" w:eastAsia="SimSun" w:hAnsiTheme="majorHAnsi" w:cs="Times New Roman"/>
          <w:sz w:val="20"/>
          <w:szCs w:val="20"/>
          <w:shd w:val="clear" w:color="auto" w:fill="FFFFFF"/>
        </w:rPr>
        <w:t>“</w:t>
      </w:r>
      <w:r w:rsidRPr="00F45A87">
        <w:rPr>
          <w:rFonts w:asciiTheme="majorHAnsi" w:eastAsia="SimSun" w:hAnsiTheme="majorHAnsi" w:cs="Times New Roman"/>
          <w:sz w:val="20"/>
          <w:szCs w:val="20"/>
          <w:shd w:val="clear" w:color="auto" w:fill="FFFFFF"/>
        </w:rPr>
        <w:t>基准战略</w:t>
      </w:r>
      <w:r w:rsidRPr="00B169F6">
        <w:rPr>
          <w:rFonts w:ascii="Times New Roman" w:eastAsia="SimSun" w:hAnsi="Times New Roman" w:cs="Times New Roman"/>
          <w:sz w:val="20"/>
          <w:szCs w:val="20"/>
          <w:shd w:val="clear" w:color="auto" w:fill="FFFFFF"/>
        </w:rPr>
        <w:t>”.</w:t>
      </w:r>
      <w:r w:rsidRPr="00B169F6">
        <w:rPr>
          <w:rFonts w:ascii="Times New Roman" w:hAnsi="Times New Roman" w:cs="Times New Roman"/>
          <w:sz w:val="20"/>
          <w:szCs w:val="20"/>
          <w:shd w:val="clear" w:color="auto" w:fill="FFFFFF"/>
        </w:rPr>
        <w:t xml:space="preserve"> «Контрольная стратегия» Австралии в контексте китайско-американского стратегического соперничества</w:t>
      </w:r>
      <w:r w:rsidRPr="00B169F6">
        <w:rPr>
          <w:rFonts w:ascii="Times New Roman" w:eastAsia="SimSun" w:hAnsi="Times New Roman" w:cs="Times New Roman"/>
          <w:sz w:val="20"/>
          <w:szCs w:val="20"/>
          <w:shd w:val="clear" w:color="auto" w:fill="FFFFFF"/>
        </w:rPr>
        <w:t>]</w:t>
      </w:r>
      <w:r w:rsidRPr="00B169F6">
        <w:rPr>
          <w:rFonts w:ascii="Times New Roman" w:hAnsi="Times New Roman" w:cs="Times New Roman"/>
          <w:sz w:val="20"/>
          <w:szCs w:val="20"/>
          <w:shd w:val="clear" w:color="auto" w:fill="FFFFFF"/>
        </w:rPr>
        <w:t xml:space="preserve">. </w:t>
      </w:r>
      <w:proofErr w:type="spellStart"/>
      <w:r w:rsidRPr="00B169F6">
        <w:rPr>
          <w:rFonts w:ascii="Times New Roman" w:eastAsia="SimSun" w:hAnsi="Times New Roman" w:cs="Times New Roman"/>
          <w:sz w:val="20"/>
          <w:szCs w:val="20"/>
          <w:shd w:val="clear" w:color="auto" w:fill="FFFFFF"/>
        </w:rPr>
        <w:t>Нанкайский</w:t>
      </w:r>
      <w:proofErr w:type="spellEnd"/>
      <w:r w:rsidRPr="00B169F6">
        <w:rPr>
          <w:rFonts w:ascii="Times New Roman" w:eastAsia="SimSun" w:hAnsi="Times New Roman" w:cs="Times New Roman"/>
          <w:sz w:val="20"/>
          <w:szCs w:val="20"/>
          <w:shd w:val="clear" w:color="auto" w:fill="FFFFFF"/>
        </w:rPr>
        <w:t xml:space="preserve"> университет, </w:t>
      </w:r>
      <w:proofErr w:type="spellStart"/>
      <w:r w:rsidRPr="00B169F6">
        <w:rPr>
          <w:rFonts w:ascii="Times New Roman" w:eastAsia="SimSun" w:hAnsi="Times New Roman" w:cs="Times New Roman"/>
          <w:sz w:val="20"/>
          <w:szCs w:val="20"/>
          <w:shd w:val="clear" w:color="auto" w:fill="FFFFFF"/>
        </w:rPr>
        <w:t>Тяньцзин</w:t>
      </w:r>
      <w:proofErr w:type="spellEnd"/>
      <w:r w:rsidRPr="00B169F6">
        <w:rPr>
          <w:rFonts w:ascii="Times New Roman" w:eastAsia="SimSun" w:hAnsi="Times New Roman" w:cs="Times New Roman"/>
          <w:sz w:val="20"/>
          <w:szCs w:val="20"/>
          <w:shd w:val="clear" w:color="auto" w:fill="FFFFFF"/>
        </w:rPr>
        <w:t xml:space="preserve">: 2020. № 02. </w:t>
      </w:r>
      <w:r w:rsidRPr="00B169F6">
        <w:rPr>
          <w:rFonts w:ascii="Times New Roman" w:eastAsia="SimSun" w:hAnsi="Times New Roman" w:cs="Times New Roman"/>
          <w:sz w:val="20"/>
          <w:szCs w:val="20"/>
          <w:shd w:val="clear" w:color="auto" w:fill="FFFFFF"/>
          <w:lang w:val="en-US"/>
        </w:rPr>
        <w:t>P</w:t>
      </w:r>
      <w:r w:rsidRPr="00B169F6">
        <w:rPr>
          <w:rFonts w:ascii="Times New Roman" w:eastAsia="SimSun" w:hAnsi="Times New Roman" w:cs="Times New Roman"/>
          <w:sz w:val="20"/>
          <w:szCs w:val="20"/>
          <w:shd w:val="clear" w:color="auto" w:fill="FFFFFF"/>
        </w:rPr>
        <w:t>. 109.</w:t>
      </w:r>
    </w:p>
  </w:footnote>
  <w:footnote w:id="64">
    <w:p w14:paraId="5F023D27" w14:textId="7262D9FF" w:rsidR="00CC714C" w:rsidRPr="00CD79BE" w:rsidRDefault="00CC714C" w:rsidP="002F590C">
      <w:pPr>
        <w:spacing w:after="0" w:line="240" w:lineRule="auto"/>
        <w:jc w:val="both"/>
        <w:rPr>
          <w:rFonts w:ascii="Times New Roman" w:hAnsi="Times New Roman" w:cs="Times New Roman"/>
          <w:sz w:val="20"/>
          <w:szCs w:val="20"/>
        </w:rPr>
      </w:pPr>
      <w:r w:rsidRPr="00CD79BE">
        <w:rPr>
          <w:rStyle w:val="a8"/>
          <w:rFonts w:ascii="Times New Roman" w:hAnsi="Times New Roman" w:cs="Times New Roman"/>
          <w:sz w:val="20"/>
          <w:szCs w:val="20"/>
        </w:rPr>
        <w:footnoteRef/>
      </w:r>
      <w:r w:rsidRPr="00CD79BE">
        <w:rPr>
          <w:rFonts w:ascii="Times New Roman" w:hAnsi="Times New Roman" w:cs="Times New Roman"/>
          <w:sz w:val="20"/>
          <w:szCs w:val="20"/>
        </w:rPr>
        <w:t xml:space="preserve"> </w:t>
      </w:r>
      <w:proofErr w:type="spellStart"/>
      <w:r w:rsidRPr="00CD79BE">
        <w:rPr>
          <w:rFonts w:ascii="Times New Roman" w:hAnsi="Times New Roman" w:cs="Times New Roman"/>
          <w:bCs/>
          <w:sz w:val="20"/>
          <w:szCs w:val="20"/>
          <w:shd w:val="clear" w:color="auto" w:fill="FFFFFF"/>
        </w:rPr>
        <w:t>Сюй</w:t>
      </w:r>
      <w:proofErr w:type="spellEnd"/>
      <w:r w:rsidRPr="00CD79BE">
        <w:rPr>
          <w:rFonts w:ascii="Times New Roman" w:hAnsi="Times New Roman" w:cs="Times New Roman"/>
          <w:bCs/>
          <w:sz w:val="20"/>
          <w:szCs w:val="20"/>
          <w:shd w:val="clear" w:color="auto" w:fill="FFFFFF"/>
        </w:rPr>
        <w:t xml:space="preserve"> Ш., </w:t>
      </w:r>
      <w:proofErr w:type="spellStart"/>
      <w:r w:rsidRPr="00CD79BE">
        <w:rPr>
          <w:rFonts w:ascii="Times New Roman" w:hAnsi="Times New Roman" w:cs="Times New Roman"/>
          <w:bCs/>
          <w:sz w:val="20"/>
          <w:szCs w:val="20"/>
          <w:shd w:val="clear" w:color="auto" w:fill="FFFFFF"/>
        </w:rPr>
        <w:t>Чжан</w:t>
      </w:r>
      <w:proofErr w:type="spellEnd"/>
      <w:r w:rsidRPr="00CD79BE">
        <w:rPr>
          <w:rFonts w:ascii="Times New Roman" w:hAnsi="Times New Roman" w:cs="Times New Roman"/>
          <w:bCs/>
          <w:sz w:val="20"/>
          <w:szCs w:val="20"/>
          <w:shd w:val="clear" w:color="auto" w:fill="FFFFFF"/>
        </w:rPr>
        <w:t xml:space="preserve"> Т.</w:t>
      </w:r>
      <w:r w:rsidRPr="00CD79BE">
        <w:rPr>
          <w:rFonts w:ascii="Times New Roman" w:eastAsia="SimSun" w:hAnsi="Times New Roman" w:cs="Times New Roman"/>
          <w:bCs/>
          <w:sz w:val="20"/>
          <w:szCs w:val="20"/>
          <w:shd w:val="clear" w:color="auto" w:fill="FFFFFF"/>
        </w:rPr>
        <w:t xml:space="preserve"> [</w:t>
      </w:r>
      <w:proofErr w:type="gramStart"/>
      <w:r w:rsidRPr="00CD79BE">
        <w:rPr>
          <w:rFonts w:ascii="Times New Roman" w:eastAsia="SimSun" w:hAnsi="Times New Roman" w:cs="Times New Roman"/>
          <w:bCs/>
          <w:sz w:val="20"/>
          <w:szCs w:val="20"/>
          <w:shd w:val="clear" w:color="auto" w:fill="FFFFFF"/>
        </w:rPr>
        <w:t>许</w:t>
      </w:r>
      <w:r w:rsidRPr="00CD79BE">
        <w:rPr>
          <w:rFonts w:ascii="Times New Roman" w:eastAsia="SimSun" w:hAnsi="Times New Roman" w:cs="Times New Roman"/>
          <w:sz w:val="20"/>
          <w:szCs w:val="20"/>
          <w:shd w:val="clear" w:color="auto" w:fill="FFFFFF"/>
        </w:rPr>
        <w:t>善品</w:t>
      </w:r>
      <w:r w:rsidRPr="00CD79BE">
        <w:rPr>
          <w:rFonts w:ascii="Times New Roman" w:eastAsia="SimSun" w:hAnsi="Times New Roman" w:cs="Times New Roman"/>
          <w:sz w:val="20"/>
          <w:szCs w:val="20"/>
          <w:shd w:val="clear" w:color="auto" w:fill="FFFFFF"/>
        </w:rPr>
        <w:t>,</w:t>
      </w:r>
      <w:r w:rsidRPr="00CD79BE">
        <w:rPr>
          <w:rFonts w:ascii="Times New Roman" w:eastAsia="SimSun" w:hAnsi="Times New Roman" w:cs="Times New Roman"/>
          <w:sz w:val="20"/>
          <w:szCs w:val="20"/>
          <w:shd w:val="clear" w:color="auto" w:fill="FFFFFF"/>
        </w:rPr>
        <w:t>张涛</w:t>
      </w:r>
      <w:proofErr w:type="gramEnd"/>
      <w:r w:rsidRPr="00CD79BE">
        <w:rPr>
          <w:rFonts w:ascii="Times New Roman" w:eastAsia="SimSun" w:hAnsi="Times New Roman" w:cs="Times New Roman"/>
          <w:sz w:val="20"/>
          <w:szCs w:val="20"/>
          <w:shd w:val="clear" w:color="auto" w:fill="FFFFFF"/>
        </w:rPr>
        <w:t xml:space="preserve">]. </w:t>
      </w:r>
      <w:proofErr w:type="spellStart"/>
      <w:r w:rsidRPr="00CD79BE">
        <w:rPr>
          <w:rFonts w:ascii="Times New Roman" w:hAnsi="Times New Roman" w:cs="Times New Roman"/>
          <w:sz w:val="20"/>
          <w:szCs w:val="20"/>
        </w:rPr>
        <w:t>Цюаньли•лиши•вэньхуа</w:t>
      </w:r>
      <w:proofErr w:type="spellEnd"/>
      <w:r w:rsidRPr="00CD79BE">
        <w:rPr>
          <w:rFonts w:ascii="Times New Roman" w:hAnsi="Times New Roman" w:cs="Times New Roman"/>
          <w:sz w:val="20"/>
          <w:szCs w:val="20"/>
        </w:rPr>
        <w:t xml:space="preserve">: </w:t>
      </w:r>
      <w:proofErr w:type="spellStart"/>
      <w:r w:rsidRPr="00CD79BE">
        <w:rPr>
          <w:rFonts w:ascii="Times New Roman" w:hAnsi="Times New Roman" w:cs="Times New Roman"/>
          <w:sz w:val="20"/>
          <w:szCs w:val="20"/>
        </w:rPr>
        <w:t>аодалия</w:t>
      </w:r>
      <w:proofErr w:type="spellEnd"/>
      <w:r w:rsidRPr="00CD79BE">
        <w:rPr>
          <w:rFonts w:ascii="Times New Roman" w:hAnsi="Times New Roman" w:cs="Times New Roman"/>
          <w:sz w:val="20"/>
          <w:szCs w:val="20"/>
        </w:rPr>
        <w:t xml:space="preserve"> дуй </w:t>
      </w:r>
      <w:proofErr w:type="spellStart"/>
      <w:r w:rsidRPr="00CD79BE">
        <w:rPr>
          <w:rFonts w:ascii="Times New Roman" w:hAnsi="Times New Roman" w:cs="Times New Roman"/>
          <w:sz w:val="20"/>
          <w:szCs w:val="20"/>
        </w:rPr>
        <w:t>хуа</w:t>
      </w:r>
      <w:proofErr w:type="spellEnd"/>
      <w:r w:rsidRPr="00CD79BE">
        <w:rPr>
          <w:rFonts w:ascii="Times New Roman" w:hAnsi="Times New Roman" w:cs="Times New Roman"/>
          <w:sz w:val="20"/>
          <w:szCs w:val="20"/>
        </w:rPr>
        <w:t xml:space="preserve"> </w:t>
      </w:r>
      <w:proofErr w:type="spellStart"/>
      <w:r w:rsidRPr="00CD79BE">
        <w:rPr>
          <w:rFonts w:ascii="Times New Roman" w:hAnsi="Times New Roman" w:cs="Times New Roman"/>
          <w:sz w:val="20"/>
          <w:szCs w:val="20"/>
        </w:rPr>
        <w:t>чжаньлюэ</w:t>
      </w:r>
      <w:proofErr w:type="spellEnd"/>
      <w:r w:rsidRPr="00CD79BE">
        <w:rPr>
          <w:rFonts w:ascii="Times New Roman" w:hAnsi="Times New Roman" w:cs="Times New Roman"/>
          <w:sz w:val="20"/>
          <w:szCs w:val="20"/>
        </w:rPr>
        <w:t xml:space="preserve"> </w:t>
      </w:r>
      <w:proofErr w:type="spellStart"/>
      <w:r w:rsidRPr="00CD79BE">
        <w:rPr>
          <w:rFonts w:ascii="Times New Roman" w:hAnsi="Times New Roman" w:cs="Times New Roman"/>
          <w:sz w:val="20"/>
          <w:szCs w:val="20"/>
        </w:rPr>
        <w:t>ицзюй</w:t>
      </w:r>
      <w:proofErr w:type="spellEnd"/>
      <w:r w:rsidRPr="00CD79BE">
        <w:rPr>
          <w:rFonts w:ascii="Times New Roman" w:hAnsi="Times New Roman" w:cs="Times New Roman"/>
          <w:sz w:val="20"/>
          <w:szCs w:val="20"/>
        </w:rPr>
        <w:t xml:space="preserve"> дэ </w:t>
      </w:r>
      <w:proofErr w:type="spellStart"/>
      <w:r w:rsidRPr="00CD79BE">
        <w:rPr>
          <w:rFonts w:ascii="Times New Roman" w:hAnsi="Times New Roman" w:cs="Times New Roman"/>
          <w:sz w:val="20"/>
          <w:szCs w:val="20"/>
        </w:rPr>
        <w:t>юлай</w:t>
      </w:r>
      <w:proofErr w:type="spellEnd"/>
      <w:r w:rsidRPr="00CD79BE">
        <w:rPr>
          <w:rFonts w:ascii="Times New Roman" w:hAnsi="Times New Roman" w:cs="Times New Roman"/>
          <w:sz w:val="20"/>
          <w:szCs w:val="20"/>
        </w:rPr>
        <w:t xml:space="preserve"> [</w:t>
      </w:r>
      <w:r w:rsidRPr="00CD79BE">
        <w:rPr>
          <w:rFonts w:ascii="Times New Roman" w:eastAsia="SimSun" w:hAnsi="Times New Roman" w:cs="Times New Roman"/>
          <w:sz w:val="20"/>
          <w:szCs w:val="20"/>
          <w:shd w:val="clear" w:color="auto" w:fill="FFFFFF"/>
        </w:rPr>
        <w:t>权力</w:t>
      </w:r>
      <w:r w:rsidRPr="00CD79BE">
        <w:rPr>
          <w:rFonts w:ascii="Times New Roman" w:eastAsia="SimSun" w:hAnsi="Times New Roman" w:cs="Times New Roman"/>
          <w:sz w:val="20"/>
          <w:szCs w:val="20"/>
          <w:shd w:val="clear" w:color="auto" w:fill="FFFFFF"/>
        </w:rPr>
        <w:t>·</w:t>
      </w:r>
      <w:r w:rsidRPr="00CD79BE">
        <w:rPr>
          <w:rFonts w:ascii="Times New Roman" w:eastAsia="SimSun" w:hAnsi="Times New Roman" w:cs="Times New Roman"/>
          <w:sz w:val="20"/>
          <w:szCs w:val="20"/>
          <w:shd w:val="clear" w:color="auto" w:fill="FFFFFF"/>
        </w:rPr>
        <w:t>历史</w:t>
      </w:r>
      <w:r w:rsidRPr="00CD79BE">
        <w:rPr>
          <w:rFonts w:ascii="Times New Roman" w:eastAsia="SimSun" w:hAnsi="Times New Roman" w:cs="Times New Roman"/>
          <w:sz w:val="20"/>
          <w:szCs w:val="20"/>
          <w:shd w:val="clear" w:color="auto" w:fill="FFFFFF"/>
        </w:rPr>
        <w:t>·</w:t>
      </w:r>
      <w:proofErr w:type="gramStart"/>
      <w:r w:rsidRPr="00CD79BE">
        <w:rPr>
          <w:rFonts w:ascii="Times New Roman" w:eastAsia="SimSun" w:hAnsi="Times New Roman" w:cs="Times New Roman"/>
          <w:sz w:val="20"/>
          <w:szCs w:val="20"/>
          <w:shd w:val="clear" w:color="auto" w:fill="FFFFFF"/>
        </w:rPr>
        <w:t>文化</w:t>
      </w:r>
      <w:r w:rsidRPr="00CD79BE">
        <w:rPr>
          <w:rFonts w:ascii="Times New Roman" w:eastAsia="SimSun" w:hAnsi="Times New Roman" w:cs="Times New Roman"/>
          <w:sz w:val="20"/>
          <w:szCs w:val="20"/>
          <w:shd w:val="clear" w:color="auto" w:fill="FFFFFF"/>
        </w:rPr>
        <w:t>:</w:t>
      </w:r>
      <w:r w:rsidRPr="00CD79BE">
        <w:rPr>
          <w:rFonts w:ascii="Times New Roman" w:eastAsia="SimSun" w:hAnsi="Times New Roman" w:cs="Times New Roman"/>
          <w:sz w:val="20"/>
          <w:szCs w:val="20"/>
          <w:shd w:val="clear" w:color="auto" w:fill="FFFFFF"/>
        </w:rPr>
        <w:t>澳大利亚对华战略疑惧的由来</w:t>
      </w:r>
      <w:proofErr w:type="gramEnd"/>
      <w:r w:rsidRPr="00CD79BE">
        <w:rPr>
          <w:rFonts w:ascii="Times New Roman" w:hAnsi="Times New Roman" w:cs="Times New Roman"/>
          <w:sz w:val="20"/>
          <w:szCs w:val="20"/>
          <w:shd w:val="clear" w:color="auto" w:fill="FFFFFF"/>
        </w:rPr>
        <w:t xml:space="preserve">. Власть, история и культура: истоки стратегических опасений Австралии в отношении КНР] </w:t>
      </w:r>
      <w:proofErr w:type="spellStart"/>
      <w:r w:rsidRPr="00CD79BE">
        <w:rPr>
          <w:rFonts w:ascii="Times New Roman" w:hAnsi="Times New Roman" w:cs="Times New Roman"/>
          <w:sz w:val="20"/>
          <w:szCs w:val="20"/>
        </w:rPr>
        <w:t>Сянтань</w:t>
      </w:r>
      <w:proofErr w:type="spellEnd"/>
      <w:r w:rsidRPr="00CD79BE">
        <w:rPr>
          <w:rFonts w:ascii="Times New Roman" w:hAnsi="Times New Roman" w:cs="Times New Roman"/>
          <w:sz w:val="20"/>
          <w:szCs w:val="20"/>
        </w:rPr>
        <w:t xml:space="preserve"> </w:t>
      </w:r>
      <w:proofErr w:type="spellStart"/>
      <w:r w:rsidRPr="00CD79BE">
        <w:rPr>
          <w:rFonts w:ascii="Times New Roman" w:hAnsi="Times New Roman" w:cs="Times New Roman"/>
          <w:sz w:val="20"/>
          <w:szCs w:val="20"/>
        </w:rPr>
        <w:t>дасюэ</w:t>
      </w:r>
      <w:proofErr w:type="spellEnd"/>
      <w:r w:rsidRPr="00CD79BE">
        <w:rPr>
          <w:rFonts w:ascii="Times New Roman" w:hAnsi="Times New Roman" w:cs="Times New Roman"/>
          <w:sz w:val="20"/>
          <w:szCs w:val="20"/>
        </w:rPr>
        <w:t>, 2</w:t>
      </w:r>
      <w:r w:rsidRPr="00CD79BE">
        <w:rPr>
          <w:rFonts w:ascii="Times New Roman" w:hAnsi="Times New Roman" w:cs="Times New Roman"/>
          <w:sz w:val="20"/>
          <w:szCs w:val="20"/>
          <w:shd w:val="clear" w:color="auto" w:fill="FFFFFF"/>
        </w:rPr>
        <w:t>019. №05.</w:t>
      </w:r>
      <w:r w:rsidRPr="00CD79BE">
        <w:rPr>
          <w:rFonts w:ascii="Times New Roman" w:hAnsi="Times New Roman" w:cs="Times New Roman"/>
          <w:sz w:val="20"/>
          <w:szCs w:val="20"/>
        </w:rPr>
        <w:t xml:space="preserve"> </w:t>
      </w:r>
      <w:r w:rsidRPr="00CD79BE">
        <w:rPr>
          <w:rFonts w:ascii="Times New Roman" w:hAnsi="Times New Roman" w:cs="Times New Roman"/>
          <w:sz w:val="20"/>
          <w:szCs w:val="20"/>
          <w:lang w:val="en-US"/>
        </w:rPr>
        <w:t>P</w:t>
      </w:r>
      <w:r w:rsidRPr="00CD79BE">
        <w:rPr>
          <w:rFonts w:ascii="Times New Roman" w:hAnsi="Times New Roman" w:cs="Times New Roman"/>
          <w:sz w:val="20"/>
          <w:szCs w:val="20"/>
          <w:shd w:val="clear" w:color="auto" w:fill="FFFFFF"/>
        </w:rPr>
        <w:t xml:space="preserve">. </w:t>
      </w:r>
      <w:r w:rsidR="004B5AAB" w:rsidRPr="00CD79BE">
        <w:rPr>
          <w:rFonts w:ascii="Times New Roman" w:hAnsi="Times New Roman" w:cs="Times New Roman"/>
          <w:sz w:val="20"/>
          <w:szCs w:val="20"/>
          <w:shd w:val="clear" w:color="auto" w:fill="FFFFFF"/>
        </w:rPr>
        <w:t>43.</w:t>
      </w:r>
    </w:p>
  </w:footnote>
  <w:footnote w:id="65">
    <w:p w14:paraId="2F63A8A0" w14:textId="3F926330" w:rsidR="004F617E" w:rsidRPr="004F617E" w:rsidRDefault="004F617E" w:rsidP="004F617E">
      <w:pPr>
        <w:spacing w:after="0" w:line="240" w:lineRule="auto"/>
        <w:jc w:val="both"/>
        <w:rPr>
          <w:rFonts w:ascii="Times New Roman" w:hAnsi="Times New Roman" w:cs="Times New Roman"/>
          <w:color w:val="000000" w:themeColor="text1"/>
          <w:sz w:val="20"/>
          <w:szCs w:val="20"/>
        </w:rPr>
      </w:pPr>
      <w:r w:rsidRPr="004F617E">
        <w:rPr>
          <w:rStyle w:val="a8"/>
          <w:rFonts w:ascii="Times New Roman" w:hAnsi="Times New Roman" w:cs="Times New Roman"/>
          <w:color w:val="000000" w:themeColor="text1"/>
          <w:sz w:val="20"/>
          <w:szCs w:val="20"/>
        </w:rPr>
        <w:footnoteRef/>
      </w:r>
      <w:r w:rsidRPr="004F617E">
        <w:rPr>
          <w:rFonts w:ascii="Times New Roman" w:hAnsi="Times New Roman" w:cs="Times New Roman"/>
          <w:color w:val="000000" w:themeColor="text1"/>
          <w:sz w:val="20"/>
          <w:szCs w:val="20"/>
        </w:rPr>
        <w:t xml:space="preserve"> </w:t>
      </w:r>
      <w:proofErr w:type="spellStart"/>
      <w:r w:rsidRPr="004F617E">
        <w:rPr>
          <w:rFonts w:ascii="Times New Roman" w:hAnsi="Times New Roman" w:cs="Times New Roman"/>
          <w:color w:val="000000" w:themeColor="text1"/>
          <w:sz w:val="20"/>
          <w:szCs w:val="20"/>
        </w:rPr>
        <w:t>Чжунхуа</w:t>
      </w:r>
      <w:proofErr w:type="spellEnd"/>
      <w:r w:rsidRPr="004F617E">
        <w:rPr>
          <w:rFonts w:ascii="Times New Roman" w:hAnsi="Times New Roman" w:cs="Times New Roman"/>
          <w:color w:val="000000" w:themeColor="text1"/>
          <w:sz w:val="20"/>
          <w:szCs w:val="20"/>
        </w:rPr>
        <w:t xml:space="preserve"> </w:t>
      </w:r>
      <w:proofErr w:type="spellStart"/>
      <w:r w:rsidRPr="004F617E">
        <w:rPr>
          <w:rFonts w:ascii="Times New Roman" w:hAnsi="Times New Roman" w:cs="Times New Roman"/>
          <w:color w:val="000000" w:themeColor="text1"/>
          <w:sz w:val="20"/>
          <w:szCs w:val="20"/>
        </w:rPr>
        <w:t>жэньминь</w:t>
      </w:r>
      <w:proofErr w:type="spellEnd"/>
      <w:r w:rsidRPr="004F617E">
        <w:rPr>
          <w:rFonts w:ascii="Times New Roman" w:hAnsi="Times New Roman" w:cs="Times New Roman"/>
          <w:color w:val="000000" w:themeColor="text1"/>
          <w:sz w:val="20"/>
          <w:szCs w:val="20"/>
        </w:rPr>
        <w:t xml:space="preserve"> </w:t>
      </w:r>
      <w:proofErr w:type="spellStart"/>
      <w:r w:rsidRPr="004F617E">
        <w:rPr>
          <w:rFonts w:ascii="Times New Roman" w:hAnsi="Times New Roman" w:cs="Times New Roman"/>
          <w:color w:val="000000" w:themeColor="text1"/>
          <w:sz w:val="20"/>
          <w:szCs w:val="20"/>
        </w:rPr>
        <w:t>гунхэго</w:t>
      </w:r>
      <w:proofErr w:type="spellEnd"/>
      <w:r w:rsidRPr="004F617E">
        <w:rPr>
          <w:rFonts w:ascii="Times New Roman" w:hAnsi="Times New Roman" w:cs="Times New Roman"/>
          <w:color w:val="000000" w:themeColor="text1"/>
          <w:sz w:val="20"/>
          <w:szCs w:val="20"/>
        </w:rPr>
        <w:t xml:space="preserve"> </w:t>
      </w:r>
      <w:proofErr w:type="spellStart"/>
      <w:r w:rsidRPr="004F617E">
        <w:rPr>
          <w:rFonts w:ascii="Times New Roman" w:hAnsi="Times New Roman" w:cs="Times New Roman"/>
          <w:color w:val="000000" w:themeColor="text1"/>
          <w:sz w:val="20"/>
          <w:szCs w:val="20"/>
        </w:rPr>
        <w:t>шану</w:t>
      </w:r>
      <w:proofErr w:type="spellEnd"/>
      <w:r w:rsidRPr="004F617E">
        <w:rPr>
          <w:rFonts w:ascii="Times New Roman" w:hAnsi="Times New Roman" w:cs="Times New Roman"/>
          <w:color w:val="000000" w:themeColor="text1"/>
          <w:sz w:val="20"/>
          <w:szCs w:val="20"/>
        </w:rPr>
        <w:t xml:space="preserve"> </w:t>
      </w:r>
      <w:proofErr w:type="spellStart"/>
      <w:r w:rsidRPr="004F617E">
        <w:rPr>
          <w:rFonts w:ascii="Times New Roman" w:hAnsi="Times New Roman" w:cs="Times New Roman"/>
          <w:color w:val="000000" w:themeColor="text1"/>
          <w:sz w:val="20"/>
          <w:szCs w:val="20"/>
        </w:rPr>
        <w:t>бу</w:t>
      </w:r>
      <w:proofErr w:type="spellEnd"/>
      <w:r w:rsidRPr="004F617E">
        <w:rPr>
          <w:rFonts w:ascii="Times New Roman" w:hAnsi="Times New Roman" w:cs="Times New Roman"/>
          <w:color w:val="000000" w:themeColor="text1"/>
          <w:sz w:val="20"/>
          <w:szCs w:val="20"/>
        </w:rPr>
        <w:t xml:space="preserve"> [</w:t>
      </w:r>
      <w:proofErr w:type="gramStart"/>
      <w:r w:rsidRPr="004F617E">
        <w:rPr>
          <w:rFonts w:ascii="Times New Roman" w:eastAsia="SimSun" w:hAnsi="Times New Roman" w:cs="Times New Roman"/>
          <w:color w:val="000000" w:themeColor="text1"/>
          <w:sz w:val="20"/>
          <w:szCs w:val="20"/>
        </w:rPr>
        <w:t>中华人民共和国商务部</w:t>
      </w:r>
      <w:r w:rsidRPr="004F617E">
        <w:rPr>
          <w:rFonts w:ascii="Times New Roman" w:eastAsia="SimSun" w:hAnsi="Times New Roman" w:cs="Times New Roman"/>
          <w:color w:val="000000" w:themeColor="text1"/>
          <w:sz w:val="20"/>
          <w:szCs w:val="20"/>
        </w:rPr>
        <w:t>.</w:t>
      </w:r>
      <w:r w:rsidRPr="004F617E">
        <w:rPr>
          <w:rFonts w:ascii="Times New Roman" w:hAnsi="Times New Roman" w:cs="Times New Roman"/>
          <w:color w:val="000000" w:themeColor="text1"/>
          <w:sz w:val="20"/>
          <w:szCs w:val="20"/>
        </w:rPr>
        <w:t>Министерство</w:t>
      </w:r>
      <w:proofErr w:type="gramEnd"/>
      <w:r w:rsidRPr="004F617E">
        <w:rPr>
          <w:rFonts w:ascii="Times New Roman" w:hAnsi="Times New Roman" w:cs="Times New Roman"/>
          <w:color w:val="000000" w:themeColor="text1"/>
          <w:sz w:val="20"/>
          <w:szCs w:val="20"/>
        </w:rPr>
        <w:t xml:space="preserve"> коммерции Китайской Народной Республики]. </w:t>
      </w:r>
      <w:r w:rsidRPr="004F617E">
        <w:rPr>
          <w:rFonts w:ascii="Times New Roman" w:hAnsi="Times New Roman" w:cs="Times New Roman"/>
          <w:color w:val="000000" w:themeColor="text1"/>
          <w:sz w:val="20"/>
          <w:szCs w:val="20"/>
          <w:lang w:val="en-US" w:eastAsia="ar-SA"/>
        </w:rPr>
        <w:t>URL</w:t>
      </w:r>
      <w:r w:rsidRPr="004F617E">
        <w:rPr>
          <w:rFonts w:ascii="Times New Roman" w:hAnsi="Times New Roman" w:cs="Times New Roman"/>
          <w:color w:val="000000" w:themeColor="text1"/>
          <w:sz w:val="20"/>
          <w:szCs w:val="20"/>
          <w:lang w:eastAsia="ar-SA"/>
        </w:rPr>
        <w:t xml:space="preserve">: www.mofcom.gov.cn </w:t>
      </w:r>
      <w:r w:rsidR="00E14C0E">
        <w:rPr>
          <w:rFonts w:ascii="Times New Roman" w:hAnsi="Times New Roman" w:cs="Times New Roman"/>
          <w:color w:val="000000" w:themeColor="text1"/>
          <w:sz w:val="20"/>
          <w:szCs w:val="20"/>
          <w:lang w:eastAsia="ar-SA"/>
        </w:rPr>
        <w:t>Д</w:t>
      </w:r>
      <w:r w:rsidRPr="004F617E">
        <w:rPr>
          <w:rFonts w:ascii="Times New Roman" w:hAnsi="Times New Roman" w:cs="Times New Roman"/>
          <w:color w:val="000000" w:themeColor="text1"/>
          <w:sz w:val="20"/>
          <w:szCs w:val="20"/>
          <w:lang w:eastAsia="ar-SA"/>
        </w:rPr>
        <w:t>ата обращения 07.11.2020</w:t>
      </w:r>
      <w:r w:rsidR="00E14C0E">
        <w:rPr>
          <w:rFonts w:ascii="Times New Roman" w:hAnsi="Times New Roman" w:cs="Times New Roman"/>
          <w:color w:val="000000" w:themeColor="text1"/>
          <w:sz w:val="20"/>
          <w:szCs w:val="20"/>
          <w:lang w:eastAsia="ar-SA"/>
        </w:rPr>
        <w:t>.</w:t>
      </w:r>
    </w:p>
  </w:footnote>
  <w:footnote w:id="66">
    <w:p w14:paraId="2138533B" w14:textId="3F906E81" w:rsidR="00E56ED5" w:rsidRPr="004B5AAB" w:rsidRDefault="00E56ED5" w:rsidP="004B5AAB">
      <w:pPr>
        <w:spacing w:after="0" w:line="240" w:lineRule="auto"/>
        <w:jc w:val="both"/>
        <w:rPr>
          <w:rFonts w:ascii="Times New Roman" w:hAnsi="Times New Roman" w:cs="Times New Roman"/>
          <w:sz w:val="20"/>
          <w:szCs w:val="20"/>
        </w:rPr>
      </w:pPr>
      <w:r w:rsidRPr="00E56ED5">
        <w:rPr>
          <w:rStyle w:val="a8"/>
          <w:rFonts w:ascii="Times New Roman" w:hAnsi="Times New Roman" w:cs="Times New Roman"/>
          <w:sz w:val="20"/>
          <w:szCs w:val="20"/>
        </w:rPr>
        <w:footnoteRef/>
      </w:r>
      <w:r w:rsidRPr="00E56ED5">
        <w:rPr>
          <w:rFonts w:ascii="Times New Roman" w:hAnsi="Times New Roman" w:cs="Times New Roman"/>
          <w:sz w:val="20"/>
          <w:szCs w:val="20"/>
        </w:rPr>
        <w:t xml:space="preserve"> Ханчжоу: </w:t>
      </w:r>
      <w:proofErr w:type="spellStart"/>
      <w:r w:rsidRPr="00E56ED5">
        <w:rPr>
          <w:rFonts w:ascii="Times New Roman" w:hAnsi="Times New Roman" w:cs="Times New Roman"/>
          <w:sz w:val="20"/>
          <w:szCs w:val="20"/>
        </w:rPr>
        <w:t>чжун</w:t>
      </w:r>
      <w:proofErr w:type="spellEnd"/>
      <w:r w:rsidRPr="00E56ED5">
        <w:rPr>
          <w:rFonts w:ascii="Times New Roman" w:hAnsi="Times New Roman" w:cs="Times New Roman"/>
          <w:sz w:val="20"/>
          <w:szCs w:val="20"/>
        </w:rPr>
        <w:t xml:space="preserve"> </w:t>
      </w:r>
      <w:proofErr w:type="spellStart"/>
      <w:r w:rsidRPr="00E56ED5">
        <w:rPr>
          <w:rFonts w:ascii="Times New Roman" w:hAnsi="Times New Roman" w:cs="Times New Roman"/>
          <w:sz w:val="20"/>
          <w:szCs w:val="20"/>
        </w:rPr>
        <w:t>ао</w:t>
      </w:r>
      <w:proofErr w:type="spellEnd"/>
      <w:r w:rsidRPr="00E56ED5">
        <w:rPr>
          <w:rFonts w:ascii="Times New Roman" w:hAnsi="Times New Roman" w:cs="Times New Roman"/>
          <w:sz w:val="20"/>
          <w:szCs w:val="20"/>
        </w:rPr>
        <w:t xml:space="preserve"> </w:t>
      </w:r>
      <w:proofErr w:type="spellStart"/>
      <w:r w:rsidRPr="00E56ED5">
        <w:rPr>
          <w:rFonts w:ascii="Times New Roman" w:hAnsi="Times New Roman" w:cs="Times New Roman"/>
          <w:sz w:val="20"/>
          <w:szCs w:val="20"/>
        </w:rPr>
        <w:t>цзыю</w:t>
      </w:r>
      <w:proofErr w:type="spellEnd"/>
      <w:r w:rsidRPr="00E56ED5">
        <w:rPr>
          <w:rFonts w:ascii="Times New Roman" w:hAnsi="Times New Roman" w:cs="Times New Roman"/>
          <w:sz w:val="20"/>
          <w:szCs w:val="20"/>
        </w:rPr>
        <w:t xml:space="preserve"> </w:t>
      </w:r>
      <w:proofErr w:type="spellStart"/>
      <w:r w:rsidRPr="00E56ED5">
        <w:rPr>
          <w:rFonts w:ascii="Times New Roman" w:hAnsi="Times New Roman" w:cs="Times New Roman"/>
          <w:sz w:val="20"/>
          <w:szCs w:val="20"/>
        </w:rPr>
        <w:t>маои</w:t>
      </w:r>
      <w:proofErr w:type="spellEnd"/>
      <w:r w:rsidRPr="00E56ED5">
        <w:rPr>
          <w:rFonts w:ascii="Times New Roman" w:hAnsi="Times New Roman" w:cs="Times New Roman"/>
          <w:sz w:val="20"/>
          <w:szCs w:val="20"/>
        </w:rPr>
        <w:t xml:space="preserve"> седин </w:t>
      </w:r>
      <w:proofErr w:type="spellStart"/>
      <w:r w:rsidRPr="00E56ED5">
        <w:rPr>
          <w:rFonts w:ascii="Times New Roman" w:hAnsi="Times New Roman" w:cs="Times New Roman"/>
          <w:sz w:val="20"/>
          <w:szCs w:val="20"/>
        </w:rPr>
        <w:t>цзеду</w:t>
      </w:r>
      <w:proofErr w:type="spellEnd"/>
      <w:r w:rsidRPr="00E56ED5">
        <w:rPr>
          <w:rFonts w:ascii="Times New Roman" w:hAnsi="Times New Roman" w:cs="Times New Roman"/>
          <w:sz w:val="20"/>
          <w:szCs w:val="20"/>
        </w:rPr>
        <w:t xml:space="preserve"> </w:t>
      </w:r>
      <w:proofErr w:type="spellStart"/>
      <w:r w:rsidRPr="00E56ED5">
        <w:rPr>
          <w:rFonts w:ascii="Times New Roman" w:hAnsi="Times New Roman" w:cs="Times New Roman"/>
          <w:sz w:val="20"/>
          <w:szCs w:val="20"/>
        </w:rPr>
        <w:t>яньтао</w:t>
      </w:r>
      <w:proofErr w:type="spellEnd"/>
      <w:r w:rsidRPr="00E56ED5">
        <w:rPr>
          <w:rFonts w:ascii="Times New Roman" w:hAnsi="Times New Roman" w:cs="Times New Roman"/>
          <w:sz w:val="20"/>
          <w:szCs w:val="20"/>
        </w:rPr>
        <w:t xml:space="preserve"> хуэй </w:t>
      </w:r>
      <w:proofErr w:type="spellStart"/>
      <w:r w:rsidRPr="00E56ED5">
        <w:rPr>
          <w:rFonts w:ascii="Times New Roman" w:hAnsi="Times New Roman" w:cs="Times New Roman"/>
          <w:sz w:val="20"/>
          <w:szCs w:val="20"/>
        </w:rPr>
        <w:t>цзай</w:t>
      </w:r>
      <w:proofErr w:type="spellEnd"/>
      <w:r w:rsidRPr="00E56ED5">
        <w:rPr>
          <w:rFonts w:ascii="Times New Roman" w:hAnsi="Times New Roman" w:cs="Times New Roman"/>
          <w:sz w:val="20"/>
          <w:szCs w:val="20"/>
        </w:rPr>
        <w:t xml:space="preserve"> хан </w:t>
      </w:r>
      <w:proofErr w:type="spellStart"/>
      <w:r w:rsidRPr="00E56ED5">
        <w:rPr>
          <w:rFonts w:ascii="Times New Roman" w:hAnsi="Times New Roman" w:cs="Times New Roman"/>
          <w:sz w:val="20"/>
          <w:szCs w:val="20"/>
        </w:rPr>
        <w:t>цзюйбань</w:t>
      </w:r>
      <w:proofErr w:type="spellEnd"/>
      <w:r w:rsidRPr="00E56ED5">
        <w:rPr>
          <w:rFonts w:ascii="Times New Roman" w:hAnsi="Times New Roman" w:cs="Times New Roman"/>
          <w:sz w:val="20"/>
          <w:szCs w:val="20"/>
        </w:rPr>
        <w:t xml:space="preserve"> </w:t>
      </w:r>
      <w:r w:rsidRPr="00E56ED5">
        <w:rPr>
          <w:rFonts w:ascii="Times New Roman" w:eastAsia="SimSun" w:hAnsi="Times New Roman" w:cs="Times New Roman"/>
          <w:sz w:val="20"/>
          <w:szCs w:val="20"/>
        </w:rPr>
        <w:t>[</w:t>
      </w:r>
      <w:r w:rsidRPr="00E56ED5">
        <w:rPr>
          <w:rFonts w:ascii="Times New Roman" w:eastAsia="SimSun" w:hAnsi="Times New Roman" w:cs="Times New Roman"/>
          <w:sz w:val="20"/>
          <w:szCs w:val="20"/>
        </w:rPr>
        <w:t>杭州：中澳自由贸易协定解读研讨会在杭举办</w:t>
      </w:r>
      <w:r w:rsidRPr="00E56ED5">
        <w:rPr>
          <w:rFonts w:ascii="Times New Roman" w:eastAsia="SimSun" w:hAnsi="Times New Roman" w:cs="Times New Roman"/>
          <w:sz w:val="20"/>
          <w:szCs w:val="20"/>
        </w:rPr>
        <w:t xml:space="preserve">. </w:t>
      </w:r>
      <w:r w:rsidRPr="00E56ED5">
        <w:rPr>
          <w:rFonts w:ascii="Times New Roman" w:hAnsi="Times New Roman" w:cs="Times New Roman"/>
          <w:sz w:val="20"/>
          <w:szCs w:val="20"/>
        </w:rPr>
        <w:t>Семинар по обсуждению китайско-австралийского соглашения о свободной торговле (</w:t>
      </w:r>
      <w:r w:rsidRPr="00E56ED5">
        <w:rPr>
          <w:rFonts w:ascii="Times New Roman" w:hAnsi="Times New Roman" w:cs="Times New Roman"/>
          <w:sz w:val="20"/>
          <w:szCs w:val="20"/>
          <w:lang w:val="en-US"/>
        </w:rPr>
        <w:t>ChAFTA</w:t>
      </w:r>
      <w:r w:rsidRPr="00E56ED5">
        <w:rPr>
          <w:rFonts w:ascii="Times New Roman" w:hAnsi="Times New Roman" w:cs="Times New Roman"/>
          <w:sz w:val="20"/>
          <w:szCs w:val="20"/>
        </w:rPr>
        <w:t>) прошёл в Ханчжоу</w:t>
      </w:r>
      <w:r w:rsidRPr="00E56ED5">
        <w:rPr>
          <w:rFonts w:ascii="Times New Roman" w:eastAsia="SimSun" w:hAnsi="Times New Roman" w:cs="Times New Roman"/>
          <w:sz w:val="20"/>
          <w:szCs w:val="20"/>
        </w:rPr>
        <w:t xml:space="preserve">]. </w:t>
      </w:r>
      <w:r w:rsidRPr="00E56ED5">
        <w:rPr>
          <w:rFonts w:ascii="Times New Roman" w:hAnsi="Times New Roman" w:cs="Times New Roman"/>
          <w:sz w:val="20"/>
          <w:szCs w:val="20"/>
        </w:rPr>
        <w:t xml:space="preserve">[Электронный документ]. </w:t>
      </w:r>
      <w:r w:rsidRPr="00E56ED5">
        <w:rPr>
          <w:rFonts w:ascii="Times New Roman" w:hAnsi="Times New Roman" w:cs="Times New Roman"/>
          <w:sz w:val="20"/>
          <w:szCs w:val="20"/>
          <w:lang w:val="en-US"/>
        </w:rPr>
        <w:t>URL</w:t>
      </w:r>
      <w:r w:rsidRPr="00E56ED5">
        <w:rPr>
          <w:rFonts w:ascii="Times New Roman" w:hAnsi="Times New Roman" w:cs="Times New Roman"/>
          <w:sz w:val="20"/>
          <w:szCs w:val="20"/>
        </w:rPr>
        <w:t xml:space="preserve">: </w:t>
      </w:r>
      <w:r w:rsidRPr="004F617E">
        <w:rPr>
          <w:rFonts w:ascii="Times New Roman" w:hAnsi="Times New Roman" w:cs="Times New Roman"/>
          <w:sz w:val="20"/>
          <w:szCs w:val="20"/>
          <w:lang w:val="en-US"/>
        </w:rPr>
        <w:t>http</w:t>
      </w:r>
      <w:r w:rsidRPr="004F617E">
        <w:rPr>
          <w:rFonts w:ascii="Times New Roman" w:hAnsi="Times New Roman" w:cs="Times New Roman"/>
          <w:sz w:val="20"/>
          <w:szCs w:val="20"/>
        </w:rPr>
        <w:t>://</w:t>
      </w:r>
      <w:r w:rsidRPr="004F617E">
        <w:rPr>
          <w:rFonts w:ascii="Times New Roman" w:hAnsi="Times New Roman" w:cs="Times New Roman"/>
          <w:sz w:val="20"/>
          <w:szCs w:val="20"/>
          <w:lang w:val="en-US"/>
        </w:rPr>
        <w:t>www</w:t>
      </w:r>
      <w:r w:rsidRPr="004F617E">
        <w:rPr>
          <w:rFonts w:ascii="Times New Roman" w:hAnsi="Times New Roman" w:cs="Times New Roman"/>
          <w:sz w:val="20"/>
          <w:szCs w:val="20"/>
        </w:rPr>
        <w:t>.</w:t>
      </w:r>
      <w:proofErr w:type="spellStart"/>
      <w:r w:rsidRPr="004F617E">
        <w:rPr>
          <w:rFonts w:ascii="Times New Roman" w:hAnsi="Times New Roman" w:cs="Times New Roman"/>
          <w:sz w:val="20"/>
          <w:szCs w:val="20"/>
          <w:lang w:val="en-US"/>
        </w:rPr>
        <w:t>acfic</w:t>
      </w:r>
      <w:proofErr w:type="spellEnd"/>
      <w:r w:rsidRPr="004F617E">
        <w:rPr>
          <w:rFonts w:ascii="Times New Roman" w:hAnsi="Times New Roman" w:cs="Times New Roman"/>
          <w:sz w:val="20"/>
          <w:szCs w:val="20"/>
        </w:rPr>
        <w:t>.</w:t>
      </w:r>
      <w:r w:rsidRPr="004F617E">
        <w:rPr>
          <w:rFonts w:ascii="Times New Roman" w:hAnsi="Times New Roman" w:cs="Times New Roman"/>
          <w:sz w:val="20"/>
          <w:szCs w:val="20"/>
          <w:lang w:val="en-US"/>
        </w:rPr>
        <w:t>org</w:t>
      </w:r>
      <w:r w:rsidRPr="004F617E">
        <w:rPr>
          <w:rFonts w:ascii="Times New Roman" w:hAnsi="Times New Roman" w:cs="Times New Roman"/>
          <w:sz w:val="20"/>
          <w:szCs w:val="20"/>
        </w:rPr>
        <w:t>.</w:t>
      </w:r>
      <w:proofErr w:type="spellStart"/>
      <w:r w:rsidRPr="004F617E">
        <w:rPr>
          <w:rFonts w:ascii="Times New Roman" w:hAnsi="Times New Roman" w:cs="Times New Roman"/>
          <w:sz w:val="20"/>
          <w:szCs w:val="20"/>
          <w:lang w:val="en-US"/>
        </w:rPr>
        <w:t>cn</w:t>
      </w:r>
      <w:proofErr w:type="spellEnd"/>
      <w:r w:rsidRPr="004F617E">
        <w:rPr>
          <w:rFonts w:ascii="Times New Roman" w:hAnsi="Times New Roman" w:cs="Times New Roman"/>
          <w:sz w:val="20"/>
          <w:szCs w:val="20"/>
        </w:rPr>
        <w:t>/</w:t>
      </w:r>
      <w:proofErr w:type="spellStart"/>
      <w:r w:rsidRPr="004F617E">
        <w:rPr>
          <w:rFonts w:ascii="Times New Roman" w:hAnsi="Times New Roman" w:cs="Times New Roman"/>
          <w:sz w:val="20"/>
          <w:szCs w:val="20"/>
          <w:lang w:val="en-US"/>
        </w:rPr>
        <w:t>gdgsl</w:t>
      </w:r>
      <w:proofErr w:type="spellEnd"/>
      <w:r w:rsidRPr="004F617E">
        <w:rPr>
          <w:rFonts w:ascii="Times New Roman" w:hAnsi="Times New Roman" w:cs="Times New Roman"/>
          <w:sz w:val="20"/>
          <w:szCs w:val="20"/>
        </w:rPr>
        <w:t>_362/</w:t>
      </w:r>
      <w:proofErr w:type="spellStart"/>
      <w:r w:rsidRPr="004F617E">
        <w:rPr>
          <w:rFonts w:ascii="Times New Roman" w:hAnsi="Times New Roman" w:cs="Times New Roman"/>
          <w:sz w:val="20"/>
          <w:szCs w:val="20"/>
          <w:lang w:val="en-US"/>
        </w:rPr>
        <w:t>zj</w:t>
      </w:r>
      <w:proofErr w:type="spellEnd"/>
      <w:r w:rsidRPr="004F617E">
        <w:rPr>
          <w:rFonts w:ascii="Times New Roman" w:hAnsi="Times New Roman" w:cs="Times New Roman"/>
          <w:sz w:val="20"/>
          <w:szCs w:val="20"/>
        </w:rPr>
        <w:t>/</w:t>
      </w:r>
      <w:proofErr w:type="spellStart"/>
      <w:r w:rsidRPr="004F617E">
        <w:rPr>
          <w:rFonts w:ascii="Times New Roman" w:hAnsi="Times New Roman" w:cs="Times New Roman"/>
          <w:sz w:val="20"/>
          <w:szCs w:val="20"/>
          <w:lang w:val="en-US"/>
        </w:rPr>
        <w:t>zjgslgz</w:t>
      </w:r>
      <w:proofErr w:type="spellEnd"/>
      <w:r w:rsidRPr="004F617E">
        <w:rPr>
          <w:rFonts w:ascii="Times New Roman" w:hAnsi="Times New Roman" w:cs="Times New Roman"/>
          <w:sz w:val="20"/>
          <w:szCs w:val="20"/>
        </w:rPr>
        <w:t>/201602/</w:t>
      </w:r>
      <w:r w:rsidRPr="004F617E">
        <w:rPr>
          <w:rFonts w:ascii="Times New Roman" w:hAnsi="Times New Roman" w:cs="Times New Roman"/>
          <w:sz w:val="20"/>
          <w:szCs w:val="20"/>
          <w:lang w:val="en-US"/>
        </w:rPr>
        <w:t>t</w:t>
      </w:r>
      <w:r w:rsidRPr="004F617E">
        <w:rPr>
          <w:rFonts w:ascii="Times New Roman" w:hAnsi="Times New Roman" w:cs="Times New Roman"/>
          <w:sz w:val="20"/>
          <w:szCs w:val="20"/>
        </w:rPr>
        <w:t>20160206_21960.</w:t>
      </w:r>
      <w:r w:rsidRPr="004F617E">
        <w:rPr>
          <w:rFonts w:ascii="Times New Roman" w:hAnsi="Times New Roman" w:cs="Times New Roman"/>
          <w:sz w:val="20"/>
          <w:szCs w:val="20"/>
          <w:lang w:val="en-US"/>
        </w:rPr>
        <w:t>html</w:t>
      </w:r>
      <w:r w:rsidRPr="00E56ED5">
        <w:rPr>
          <w:rFonts w:ascii="Times New Roman" w:hAnsi="Times New Roman" w:cs="Times New Roman"/>
          <w:sz w:val="20"/>
          <w:szCs w:val="20"/>
        </w:rPr>
        <w:t xml:space="preserve"> </w:t>
      </w:r>
      <w:r w:rsidR="00E14C0E">
        <w:rPr>
          <w:rFonts w:ascii="Times New Roman" w:hAnsi="Times New Roman" w:cs="Times New Roman"/>
          <w:sz w:val="20"/>
          <w:szCs w:val="20"/>
        </w:rPr>
        <w:t>Д</w:t>
      </w:r>
      <w:r w:rsidRPr="00E56ED5">
        <w:rPr>
          <w:rFonts w:ascii="Times New Roman" w:hAnsi="Times New Roman" w:cs="Times New Roman"/>
          <w:sz w:val="20"/>
          <w:szCs w:val="20"/>
          <w:lang w:eastAsia="ar-SA"/>
        </w:rPr>
        <w:t>ата обращения 09.11.2020</w:t>
      </w:r>
      <w:r w:rsidR="00E14C0E">
        <w:rPr>
          <w:rFonts w:ascii="Times New Roman" w:hAnsi="Times New Roman" w:cs="Times New Roman"/>
          <w:sz w:val="20"/>
          <w:szCs w:val="20"/>
        </w:rPr>
        <w:t>.</w:t>
      </w:r>
    </w:p>
  </w:footnote>
  <w:footnote w:id="67">
    <w:p w14:paraId="47E26FDA" w14:textId="77777777" w:rsidR="00535BC0" w:rsidRPr="00904076" w:rsidRDefault="00535BC0" w:rsidP="00904076">
      <w:pPr>
        <w:pStyle w:val="a6"/>
        <w:jc w:val="both"/>
      </w:pPr>
      <w:r w:rsidRPr="00904076">
        <w:rPr>
          <w:rStyle w:val="a8"/>
        </w:rPr>
        <w:footnoteRef/>
      </w:r>
      <w:r w:rsidRPr="00904076">
        <w:t xml:space="preserve"> Жэнь Ц. [</w:t>
      </w:r>
      <w:r w:rsidRPr="00904076">
        <w:rPr>
          <w:rFonts w:eastAsia="SimSun"/>
        </w:rPr>
        <w:t>任佳丽</w:t>
      </w:r>
      <w:r w:rsidRPr="00904076">
        <w:t xml:space="preserve">]. </w:t>
      </w:r>
      <w:proofErr w:type="spellStart"/>
      <w:r w:rsidRPr="00904076">
        <w:t>Чжунго</w:t>
      </w:r>
      <w:proofErr w:type="spellEnd"/>
      <w:r w:rsidRPr="00904076">
        <w:t xml:space="preserve"> </w:t>
      </w:r>
      <w:proofErr w:type="spellStart"/>
      <w:r w:rsidRPr="00904076">
        <w:t>цие</w:t>
      </w:r>
      <w:proofErr w:type="spellEnd"/>
      <w:r w:rsidRPr="00904076">
        <w:t xml:space="preserve"> фу </w:t>
      </w:r>
      <w:proofErr w:type="spellStart"/>
      <w:r w:rsidRPr="00904076">
        <w:t>аодалия</w:t>
      </w:r>
      <w:proofErr w:type="spellEnd"/>
      <w:r w:rsidRPr="00904076">
        <w:t xml:space="preserve"> </w:t>
      </w:r>
      <w:proofErr w:type="spellStart"/>
      <w:r w:rsidRPr="00904076">
        <w:t>тоуцзы</w:t>
      </w:r>
      <w:proofErr w:type="spellEnd"/>
      <w:r w:rsidRPr="00904076">
        <w:t xml:space="preserve"> </w:t>
      </w:r>
      <w:proofErr w:type="spellStart"/>
      <w:r w:rsidRPr="00904076">
        <w:t>цзиюй</w:t>
      </w:r>
      <w:proofErr w:type="spellEnd"/>
      <w:r w:rsidRPr="00904076">
        <w:t xml:space="preserve"> </w:t>
      </w:r>
      <w:proofErr w:type="spellStart"/>
      <w:r w:rsidRPr="00904076">
        <w:t>юй</w:t>
      </w:r>
      <w:proofErr w:type="spellEnd"/>
      <w:r w:rsidRPr="00904076">
        <w:t xml:space="preserve"> </w:t>
      </w:r>
      <w:proofErr w:type="spellStart"/>
      <w:r w:rsidRPr="00904076">
        <w:t>тяочжань</w:t>
      </w:r>
      <w:proofErr w:type="spellEnd"/>
      <w:r w:rsidRPr="00904076">
        <w:t xml:space="preserve"> </w:t>
      </w:r>
      <w:proofErr w:type="spellStart"/>
      <w:r w:rsidRPr="00904076">
        <w:t>фэнь</w:t>
      </w:r>
      <w:proofErr w:type="spellEnd"/>
      <w:r w:rsidRPr="00904076">
        <w:t xml:space="preserve"> си [</w:t>
      </w:r>
      <w:r w:rsidRPr="00904076">
        <w:rPr>
          <w:rFonts w:eastAsia="SimSun"/>
        </w:rPr>
        <w:t>中国企业赴澳大利亚投资机遇与挑战分析</w:t>
      </w:r>
      <w:r w:rsidRPr="00904076">
        <w:t xml:space="preserve">. Анализ проблем и возможностей инвестирования для китайских компаний в Австралии] // </w:t>
      </w:r>
    </w:p>
    <w:p w14:paraId="75728F13" w14:textId="5B269011" w:rsidR="00535BC0" w:rsidRPr="00904076" w:rsidRDefault="00535BC0" w:rsidP="00904076">
      <w:pPr>
        <w:pStyle w:val="a6"/>
        <w:jc w:val="both"/>
      </w:pPr>
      <w:r w:rsidRPr="00904076">
        <w:t>Шанхайский таможенный колледж, Шанхай: 2013. № (09). P. 49 – 51.</w:t>
      </w:r>
    </w:p>
  </w:footnote>
  <w:footnote w:id="68">
    <w:p w14:paraId="2307DE77" w14:textId="1FE7D675" w:rsidR="00035273" w:rsidRPr="003C3482" w:rsidRDefault="00035273" w:rsidP="00904076">
      <w:pPr>
        <w:pStyle w:val="a6"/>
        <w:jc w:val="both"/>
        <w:rPr>
          <w:lang w:val="en-US"/>
        </w:rPr>
      </w:pPr>
      <w:r w:rsidRPr="00904076">
        <w:rPr>
          <w:rStyle w:val="a8"/>
        </w:rPr>
        <w:footnoteRef/>
      </w:r>
      <w:r w:rsidRPr="00904076">
        <w:t xml:space="preserve"> Лу </w:t>
      </w:r>
      <w:proofErr w:type="spellStart"/>
      <w:r w:rsidRPr="00904076">
        <w:t>Жу</w:t>
      </w:r>
      <w:proofErr w:type="spellEnd"/>
      <w:r w:rsidRPr="00904076">
        <w:t xml:space="preserve"> [</w:t>
      </w:r>
      <w:hyperlink r:id="rId38" w:tgtFrame="_blank" w:history="1">
        <w:r w:rsidRPr="00904076">
          <w:rPr>
            <w:rStyle w:val="a3"/>
            <w:rFonts w:eastAsia="SimSun"/>
            <w:color w:val="auto"/>
            <w:u w:val="none"/>
          </w:rPr>
          <w:t>卢茹</w:t>
        </w:r>
      </w:hyperlink>
      <w:r w:rsidRPr="00904076">
        <w:t xml:space="preserve">]. </w:t>
      </w:r>
      <w:proofErr w:type="spellStart"/>
      <w:r w:rsidRPr="00904076">
        <w:t>Чжунго</w:t>
      </w:r>
      <w:proofErr w:type="spellEnd"/>
      <w:r w:rsidRPr="00904076">
        <w:t xml:space="preserve"> дуй </w:t>
      </w:r>
      <w:proofErr w:type="spellStart"/>
      <w:r w:rsidRPr="00904076">
        <w:t>аодалия</w:t>
      </w:r>
      <w:proofErr w:type="spellEnd"/>
      <w:r w:rsidRPr="00904076">
        <w:t xml:space="preserve"> </w:t>
      </w:r>
      <w:proofErr w:type="spellStart"/>
      <w:r w:rsidRPr="00904076">
        <w:t>чжицзе</w:t>
      </w:r>
      <w:proofErr w:type="spellEnd"/>
      <w:r w:rsidRPr="00904076">
        <w:t xml:space="preserve"> </w:t>
      </w:r>
      <w:proofErr w:type="spellStart"/>
      <w:r w:rsidRPr="00904076">
        <w:t>тоуцзы</w:t>
      </w:r>
      <w:proofErr w:type="spellEnd"/>
      <w:r w:rsidRPr="00904076">
        <w:t xml:space="preserve"> дэ </w:t>
      </w:r>
      <w:proofErr w:type="spellStart"/>
      <w:r w:rsidRPr="00904076">
        <w:t>маои</w:t>
      </w:r>
      <w:proofErr w:type="spellEnd"/>
      <w:r w:rsidRPr="00904076">
        <w:t xml:space="preserve"> </w:t>
      </w:r>
      <w:proofErr w:type="spellStart"/>
      <w:r w:rsidRPr="00904076">
        <w:t>сяоин</w:t>
      </w:r>
      <w:proofErr w:type="spellEnd"/>
      <w:r w:rsidRPr="00904076">
        <w:t xml:space="preserve"> </w:t>
      </w:r>
      <w:proofErr w:type="spellStart"/>
      <w:r w:rsidRPr="00904076">
        <w:t>яньцзю</w:t>
      </w:r>
      <w:proofErr w:type="spellEnd"/>
      <w:r w:rsidRPr="00904076">
        <w:t xml:space="preserve"> [</w:t>
      </w:r>
      <w:r w:rsidRPr="00904076">
        <w:rPr>
          <w:rFonts w:eastAsia="SimSun"/>
        </w:rPr>
        <w:t>中国对澳大利亚直接投资的贸易效应研究</w:t>
      </w:r>
      <w:r w:rsidRPr="00904076">
        <w:t xml:space="preserve">. Исследование влияния китайских ПИИ на торговлю в Австралии: диплом. работа] // Сучжоу </w:t>
      </w:r>
      <w:proofErr w:type="spellStart"/>
      <w:r w:rsidRPr="00904076">
        <w:t>Дасюэ</w:t>
      </w:r>
      <w:proofErr w:type="spellEnd"/>
      <w:r w:rsidRPr="00904076">
        <w:t xml:space="preserve"> [</w:t>
      </w:r>
      <w:r w:rsidRPr="00904076">
        <w:rPr>
          <w:rFonts w:eastAsia="SimSun"/>
        </w:rPr>
        <w:t>苏州大学</w:t>
      </w:r>
      <w:r w:rsidRPr="00904076">
        <w:t>]. Университет</w:t>
      </w:r>
      <w:r w:rsidRPr="003C3482">
        <w:rPr>
          <w:lang w:val="en-US"/>
        </w:rPr>
        <w:t xml:space="preserve"> </w:t>
      </w:r>
      <w:r w:rsidRPr="00904076">
        <w:t>Сучжоу</w:t>
      </w:r>
      <w:r w:rsidRPr="003C3482">
        <w:rPr>
          <w:lang w:val="en-US"/>
        </w:rPr>
        <w:t>, 2017.</w:t>
      </w:r>
    </w:p>
  </w:footnote>
  <w:footnote w:id="69">
    <w:p w14:paraId="396D5974" w14:textId="002EA76A" w:rsidR="00705A7D" w:rsidRDefault="00705A7D" w:rsidP="00904076">
      <w:pPr>
        <w:pStyle w:val="a6"/>
        <w:jc w:val="both"/>
      </w:pPr>
      <w:r w:rsidRPr="00904076">
        <w:rPr>
          <w:rStyle w:val="a8"/>
        </w:rPr>
        <w:footnoteRef/>
      </w:r>
      <w:r w:rsidRPr="00904076">
        <w:rPr>
          <w:lang w:val="en-US"/>
        </w:rPr>
        <w:t xml:space="preserve"> </w:t>
      </w:r>
      <w:r w:rsidR="00904076" w:rsidRPr="00904076">
        <w:rPr>
          <w:lang w:val="en-US"/>
        </w:rPr>
        <w:t xml:space="preserve">Foreign investment statistics. Statistics on who invests in Australia // Australian Government. </w:t>
      </w:r>
      <w:r w:rsidR="00904076" w:rsidRPr="00904076">
        <w:t xml:space="preserve">Department </w:t>
      </w:r>
      <w:proofErr w:type="spellStart"/>
      <w:r w:rsidR="00904076" w:rsidRPr="00904076">
        <w:t>of</w:t>
      </w:r>
      <w:proofErr w:type="spellEnd"/>
      <w:r w:rsidR="00904076" w:rsidRPr="00904076">
        <w:t xml:space="preserve"> Foreign Affairs </w:t>
      </w:r>
      <w:proofErr w:type="spellStart"/>
      <w:r w:rsidR="00904076" w:rsidRPr="00904076">
        <w:t>and</w:t>
      </w:r>
      <w:proofErr w:type="spellEnd"/>
      <w:r w:rsidR="00904076" w:rsidRPr="00904076">
        <w:t xml:space="preserve"> Trade. [Департамент иностранных дел и торговли правительства Австралии]. [Электронный ресурс]. URL: https://www.dfat.gov.au/trade/resources/investment-statistics/statistics-on-who-invests-in-australia Дата обращения 03.11.2020</w:t>
      </w:r>
      <w:r w:rsidR="00E14C0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C30"/>
    <w:multiLevelType w:val="hybridMultilevel"/>
    <w:tmpl w:val="3ED24844"/>
    <w:lvl w:ilvl="0" w:tplc="BB94B626">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15A6AE8"/>
    <w:multiLevelType w:val="multilevel"/>
    <w:tmpl w:val="07161C7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1D1AEB"/>
    <w:multiLevelType w:val="hybridMultilevel"/>
    <w:tmpl w:val="42B6C39A"/>
    <w:lvl w:ilvl="0" w:tplc="08C61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BA6256"/>
    <w:multiLevelType w:val="hybridMultilevel"/>
    <w:tmpl w:val="EA72950C"/>
    <w:lvl w:ilvl="0" w:tplc="BCDE3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86381C"/>
    <w:multiLevelType w:val="hybridMultilevel"/>
    <w:tmpl w:val="496AF72E"/>
    <w:lvl w:ilvl="0" w:tplc="4A4CCA66">
      <w:start w:val="1"/>
      <w:numFmt w:val="decimal"/>
      <w:lvlText w:val="%1)"/>
      <w:lvlJc w:val="left"/>
      <w:pPr>
        <w:ind w:left="220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D224D7"/>
    <w:multiLevelType w:val="hybridMultilevel"/>
    <w:tmpl w:val="1594499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B956BD"/>
    <w:multiLevelType w:val="multilevel"/>
    <w:tmpl w:val="D24EA78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1793577"/>
    <w:multiLevelType w:val="hybridMultilevel"/>
    <w:tmpl w:val="11CE7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EF223D"/>
    <w:multiLevelType w:val="hybridMultilevel"/>
    <w:tmpl w:val="5F165D32"/>
    <w:lvl w:ilvl="0" w:tplc="C944AD50">
      <w:start w:val="1"/>
      <w:numFmt w:val="decimal"/>
      <w:lvlText w:val="%1."/>
      <w:lvlJc w:val="left"/>
      <w:pPr>
        <w:ind w:left="1528" w:hanging="708"/>
      </w:pPr>
      <w:rPr>
        <w:rFonts w:ascii="Times New Roman" w:eastAsia="Times New Roman" w:hAnsi="Times New Roman" w:cs="Times New Roman" w:hint="default"/>
        <w:w w:val="99"/>
        <w:sz w:val="24"/>
        <w:szCs w:val="24"/>
        <w:lang w:val="ru-RU" w:eastAsia="en-US" w:bidi="ar-SA"/>
      </w:rPr>
    </w:lvl>
    <w:lvl w:ilvl="1" w:tplc="6E7E420E">
      <w:numFmt w:val="bullet"/>
      <w:lvlText w:val="•"/>
      <w:lvlJc w:val="left"/>
      <w:pPr>
        <w:ind w:left="2354" w:hanging="708"/>
      </w:pPr>
      <w:rPr>
        <w:lang w:val="ru-RU" w:eastAsia="en-US" w:bidi="ar-SA"/>
      </w:rPr>
    </w:lvl>
    <w:lvl w:ilvl="2" w:tplc="6AB61FAA">
      <w:numFmt w:val="bullet"/>
      <w:lvlText w:val="•"/>
      <w:lvlJc w:val="left"/>
      <w:pPr>
        <w:ind w:left="3188" w:hanging="708"/>
      </w:pPr>
      <w:rPr>
        <w:lang w:val="ru-RU" w:eastAsia="en-US" w:bidi="ar-SA"/>
      </w:rPr>
    </w:lvl>
    <w:lvl w:ilvl="3" w:tplc="2B98CA64">
      <w:numFmt w:val="bullet"/>
      <w:lvlText w:val="•"/>
      <w:lvlJc w:val="left"/>
      <w:pPr>
        <w:ind w:left="4022" w:hanging="708"/>
      </w:pPr>
      <w:rPr>
        <w:lang w:val="ru-RU" w:eastAsia="en-US" w:bidi="ar-SA"/>
      </w:rPr>
    </w:lvl>
    <w:lvl w:ilvl="4" w:tplc="F61E70A8">
      <w:numFmt w:val="bullet"/>
      <w:lvlText w:val="•"/>
      <w:lvlJc w:val="left"/>
      <w:pPr>
        <w:ind w:left="4856" w:hanging="708"/>
      </w:pPr>
      <w:rPr>
        <w:lang w:val="ru-RU" w:eastAsia="en-US" w:bidi="ar-SA"/>
      </w:rPr>
    </w:lvl>
    <w:lvl w:ilvl="5" w:tplc="75C0C2E0">
      <w:numFmt w:val="bullet"/>
      <w:lvlText w:val="•"/>
      <w:lvlJc w:val="left"/>
      <w:pPr>
        <w:ind w:left="5690" w:hanging="708"/>
      </w:pPr>
      <w:rPr>
        <w:lang w:val="ru-RU" w:eastAsia="en-US" w:bidi="ar-SA"/>
      </w:rPr>
    </w:lvl>
    <w:lvl w:ilvl="6" w:tplc="91EEBA34">
      <w:numFmt w:val="bullet"/>
      <w:lvlText w:val="•"/>
      <w:lvlJc w:val="left"/>
      <w:pPr>
        <w:ind w:left="6524" w:hanging="708"/>
      </w:pPr>
      <w:rPr>
        <w:lang w:val="ru-RU" w:eastAsia="en-US" w:bidi="ar-SA"/>
      </w:rPr>
    </w:lvl>
    <w:lvl w:ilvl="7" w:tplc="F7646B66">
      <w:numFmt w:val="bullet"/>
      <w:lvlText w:val="•"/>
      <w:lvlJc w:val="left"/>
      <w:pPr>
        <w:ind w:left="7358" w:hanging="708"/>
      </w:pPr>
      <w:rPr>
        <w:lang w:val="ru-RU" w:eastAsia="en-US" w:bidi="ar-SA"/>
      </w:rPr>
    </w:lvl>
    <w:lvl w:ilvl="8" w:tplc="98B6EB9C">
      <w:numFmt w:val="bullet"/>
      <w:lvlText w:val="•"/>
      <w:lvlJc w:val="left"/>
      <w:pPr>
        <w:ind w:left="8192" w:hanging="708"/>
      </w:pPr>
      <w:rPr>
        <w:lang w:val="ru-RU" w:eastAsia="en-US" w:bidi="ar-SA"/>
      </w:rPr>
    </w:lvl>
  </w:abstractNum>
  <w:num w:numId="1">
    <w:abstractNumId w:val="7"/>
  </w:num>
  <w:num w:numId="2">
    <w:abstractNumId w:val="2"/>
  </w:num>
  <w:num w:numId="3">
    <w:abstractNumId w:val="1"/>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2246"/>
    <w:rsid w:val="000009A3"/>
    <w:rsid w:val="00005AAF"/>
    <w:rsid w:val="00010105"/>
    <w:rsid w:val="00015F23"/>
    <w:rsid w:val="0001629C"/>
    <w:rsid w:val="000230C7"/>
    <w:rsid w:val="00023696"/>
    <w:rsid w:val="00033260"/>
    <w:rsid w:val="00034FFD"/>
    <w:rsid w:val="00035273"/>
    <w:rsid w:val="00036704"/>
    <w:rsid w:val="00043158"/>
    <w:rsid w:val="0004656C"/>
    <w:rsid w:val="00047D76"/>
    <w:rsid w:val="000520F6"/>
    <w:rsid w:val="00052C45"/>
    <w:rsid w:val="0005678F"/>
    <w:rsid w:val="00062E9D"/>
    <w:rsid w:val="00064250"/>
    <w:rsid w:val="00065CAD"/>
    <w:rsid w:val="0007197E"/>
    <w:rsid w:val="00072985"/>
    <w:rsid w:val="000738E9"/>
    <w:rsid w:val="00083CD6"/>
    <w:rsid w:val="000866C6"/>
    <w:rsid w:val="00087C98"/>
    <w:rsid w:val="00094BD7"/>
    <w:rsid w:val="000A4B12"/>
    <w:rsid w:val="000A553D"/>
    <w:rsid w:val="000B140C"/>
    <w:rsid w:val="000B229F"/>
    <w:rsid w:val="000B2339"/>
    <w:rsid w:val="000B3EE2"/>
    <w:rsid w:val="000B5A44"/>
    <w:rsid w:val="000B63DB"/>
    <w:rsid w:val="000C4465"/>
    <w:rsid w:val="000C5448"/>
    <w:rsid w:val="000D10D1"/>
    <w:rsid w:val="000D1630"/>
    <w:rsid w:val="000D2C21"/>
    <w:rsid w:val="000D619E"/>
    <w:rsid w:val="000D73A0"/>
    <w:rsid w:val="000D7BAD"/>
    <w:rsid w:val="000E1769"/>
    <w:rsid w:val="000E275B"/>
    <w:rsid w:val="000E4DCB"/>
    <w:rsid w:val="000F2852"/>
    <w:rsid w:val="000F3167"/>
    <w:rsid w:val="000F41A4"/>
    <w:rsid w:val="000F6CA9"/>
    <w:rsid w:val="001005E6"/>
    <w:rsid w:val="00100B6C"/>
    <w:rsid w:val="00102652"/>
    <w:rsid w:val="00103867"/>
    <w:rsid w:val="00112128"/>
    <w:rsid w:val="00122B54"/>
    <w:rsid w:val="00123AD5"/>
    <w:rsid w:val="00125A07"/>
    <w:rsid w:val="00131F01"/>
    <w:rsid w:val="001436EB"/>
    <w:rsid w:val="00144421"/>
    <w:rsid w:val="00145B26"/>
    <w:rsid w:val="001510B5"/>
    <w:rsid w:val="001632FE"/>
    <w:rsid w:val="001643ED"/>
    <w:rsid w:val="0016678A"/>
    <w:rsid w:val="001669AB"/>
    <w:rsid w:val="00170006"/>
    <w:rsid w:val="001704AF"/>
    <w:rsid w:val="001721B6"/>
    <w:rsid w:val="00174541"/>
    <w:rsid w:val="00181297"/>
    <w:rsid w:val="00182073"/>
    <w:rsid w:val="00184A4E"/>
    <w:rsid w:val="00186165"/>
    <w:rsid w:val="00194A81"/>
    <w:rsid w:val="00195619"/>
    <w:rsid w:val="001A0360"/>
    <w:rsid w:val="001A6564"/>
    <w:rsid w:val="001B10E8"/>
    <w:rsid w:val="001B41D0"/>
    <w:rsid w:val="001B7BB4"/>
    <w:rsid w:val="001C0DF3"/>
    <w:rsid w:val="001C6FE8"/>
    <w:rsid w:val="001D715A"/>
    <w:rsid w:val="001E47AF"/>
    <w:rsid w:val="001E50B4"/>
    <w:rsid w:val="001E6106"/>
    <w:rsid w:val="001E634B"/>
    <w:rsid w:val="001F05D0"/>
    <w:rsid w:val="001F07A9"/>
    <w:rsid w:val="001F1B51"/>
    <w:rsid w:val="001F61D7"/>
    <w:rsid w:val="001F67A8"/>
    <w:rsid w:val="001F69A5"/>
    <w:rsid w:val="001F74EA"/>
    <w:rsid w:val="00202E69"/>
    <w:rsid w:val="00205F12"/>
    <w:rsid w:val="0021086B"/>
    <w:rsid w:val="0021113E"/>
    <w:rsid w:val="002159B6"/>
    <w:rsid w:val="00215A05"/>
    <w:rsid w:val="00216ED4"/>
    <w:rsid w:val="002269DD"/>
    <w:rsid w:val="0023551F"/>
    <w:rsid w:val="00244915"/>
    <w:rsid w:val="00252A03"/>
    <w:rsid w:val="00256EEA"/>
    <w:rsid w:val="002833C2"/>
    <w:rsid w:val="00293F62"/>
    <w:rsid w:val="00294DE8"/>
    <w:rsid w:val="00296268"/>
    <w:rsid w:val="00296B59"/>
    <w:rsid w:val="002A12E8"/>
    <w:rsid w:val="002A650E"/>
    <w:rsid w:val="002A7250"/>
    <w:rsid w:val="002B415D"/>
    <w:rsid w:val="002B47D0"/>
    <w:rsid w:val="002B70C5"/>
    <w:rsid w:val="002C095F"/>
    <w:rsid w:val="002D104F"/>
    <w:rsid w:val="002D20F5"/>
    <w:rsid w:val="002D363E"/>
    <w:rsid w:val="002D4268"/>
    <w:rsid w:val="002E2610"/>
    <w:rsid w:val="002E58AA"/>
    <w:rsid w:val="002E75C4"/>
    <w:rsid w:val="002F131F"/>
    <w:rsid w:val="002F5017"/>
    <w:rsid w:val="002F590C"/>
    <w:rsid w:val="002F69FB"/>
    <w:rsid w:val="00302C3F"/>
    <w:rsid w:val="00303771"/>
    <w:rsid w:val="00304D3E"/>
    <w:rsid w:val="003066DE"/>
    <w:rsid w:val="003223BA"/>
    <w:rsid w:val="0032682B"/>
    <w:rsid w:val="003269C4"/>
    <w:rsid w:val="0033097E"/>
    <w:rsid w:val="00330BC3"/>
    <w:rsid w:val="003341DD"/>
    <w:rsid w:val="00334973"/>
    <w:rsid w:val="00334A5C"/>
    <w:rsid w:val="00335AD6"/>
    <w:rsid w:val="00343A42"/>
    <w:rsid w:val="00345428"/>
    <w:rsid w:val="00354DDD"/>
    <w:rsid w:val="00361012"/>
    <w:rsid w:val="003611C9"/>
    <w:rsid w:val="003628F8"/>
    <w:rsid w:val="00366999"/>
    <w:rsid w:val="0036700F"/>
    <w:rsid w:val="0037053A"/>
    <w:rsid w:val="00372027"/>
    <w:rsid w:val="0037239C"/>
    <w:rsid w:val="003729C4"/>
    <w:rsid w:val="0037327F"/>
    <w:rsid w:val="003761CA"/>
    <w:rsid w:val="00376470"/>
    <w:rsid w:val="0037684E"/>
    <w:rsid w:val="00383501"/>
    <w:rsid w:val="00385D50"/>
    <w:rsid w:val="00387B28"/>
    <w:rsid w:val="00390763"/>
    <w:rsid w:val="00391B9D"/>
    <w:rsid w:val="003A2E99"/>
    <w:rsid w:val="003A490A"/>
    <w:rsid w:val="003A7208"/>
    <w:rsid w:val="003B4925"/>
    <w:rsid w:val="003B4EF4"/>
    <w:rsid w:val="003C3482"/>
    <w:rsid w:val="003C6526"/>
    <w:rsid w:val="003D1577"/>
    <w:rsid w:val="003D4435"/>
    <w:rsid w:val="003D5BEB"/>
    <w:rsid w:val="003E0F5C"/>
    <w:rsid w:val="003E1571"/>
    <w:rsid w:val="003E18CB"/>
    <w:rsid w:val="003E2D4B"/>
    <w:rsid w:val="003F1B18"/>
    <w:rsid w:val="003F1C79"/>
    <w:rsid w:val="003F1F64"/>
    <w:rsid w:val="003F3C37"/>
    <w:rsid w:val="003F4FF7"/>
    <w:rsid w:val="003F573E"/>
    <w:rsid w:val="003F5E04"/>
    <w:rsid w:val="003F7AD1"/>
    <w:rsid w:val="00400CB4"/>
    <w:rsid w:val="004041A2"/>
    <w:rsid w:val="00404687"/>
    <w:rsid w:val="00407B0B"/>
    <w:rsid w:val="00407D59"/>
    <w:rsid w:val="004129B7"/>
    <w:rsid w:val="0041400B"/>
    <w:rsid w:val="00425F63"/>
    <w:rsid w:val="00435CC0"/>
    <w:rsid w:val="0044357F"/>
    <w:rsid w:val="0045432C"/>
    <w:rsid w:val="00461A4B"/>
    <w:rsid w:val="00463A6A"/>
    <w:rsid w:val="00471A8C"/>
    <w:rsid w:val="004754A5"/>
    <w:rsid w:val="004764C5"/>
    <w:rsid w:val="00476DF6"/>
    <w:rsid w:val="00484C5E"/>
    <w:rsid w:val="004945F8"/>
    <w:rsid w:val="004A01D9"/>
    <w:rsid w:val="004A12BB"/>
    <w:rsid w:val="004A1A23"/>
    <w:rsid w:val="004A29E0"/>
    <w:rsid w:val="004A5FDD"/>
    <w:rsid w:val="004B07D1"/>
    <w:rsid w:val="004B5AAB"/>
    <w:rsid w:val="004B6056"/>
    <w:rsid w:val="004B6B84"/>
    <w:rsid w:val="004C05AE"/>
    <w:rsid w:val="004C1DD4"/>
    <w:rsid w:val="004C1DE9"/>
    <w:rsid w:val="004C55F7"/>
    <w:rsid w:val="004C7805"/>
    <w:rsid w:val="004C780F"/>
    <w:rsid w:val="004D00A1"/>
    <w:rsid w:val="004D152D"/>
    <w:rsid w:val="004D188B"/>
    <w:rsid w:val="004D4D95"/>
    <w:rsid w:val="004E0351"/>
    <w:rsid w:val="004E7805"/>
    <w:rsid w:val="004F0ABB"/>
    <w:rsid w:val="004F5F25"/>
    <w:rsid w:val="004F617E"/>
    <w:rsid w:val="004F7806"/>
    <w:rsid w:val="00502C33"/>
    <w:rsid w:val="005037F5"/>
    <w:rsid w:val="00507F10"/>
    <w:rsid w:val="00510A69"/>
    <w:rsid w:val="00515CF7"/>
    <w:rsid w:val="005162D0"/>
    <w:rsid w:val="00516998"/>
    <w:rsid w:val="005210B9"/>
    <w:rsid w:val="0052588D"/>
    <w:rsid w:val="005333A0"/>
    <w:rsid w:val="00535BC0"/>
    <w:rsid w:val="00536425"/>
    <w:rsid w:val="005455D9"/>
    <w:rsid w:val="00546326"/>
    <w:rsid w:val="00553164"/>
    <w:rsid w:val="005532E3"/>
    <w:rsid w:val="00562E5B"/>
    <w:rsid w:val="00571320"/>
    <w:rsid w:val="00574B6E"/>
    <w:rsid w:val="00582502"/>
    <w:rsid w:val="005828E0"/>
    <w:rsid w:val="00586DDF"/>
    <w:rsid w:val="005933DC"/>
    <w:rsid w:val="005A3732"/>
    <w:rsid w:val="005A3D08"/>
    <w:rsid w:val="005A7C83"/>
    <w:rsid w:val="005B4650"/>
    <w:rsid w:val="005B6A28"/>
    <w:rsid w:val="005B7749"/>
    <w:rsid w:val="005C148E"/>
    <w:rsid w:val="005C46D7"/>
    <w:rsid w:val="005C7104"/>
    <w:rsid w:val="005C7317"/>
    <w:rsid w:val="005D0E0B"/>
    <w:rsid w:val="005D3768"/>
    <w:rsid w:val="005D7803"/>
    <w:rsid w:val="005E5BD3"/>
    <w:rsid w:val="005E6A60"/>
    <w:rsid w:val="005E736A"/>
    <w:rsid w:val="005F0965"/>
    <w:rsid w:val="005F5C38"/>
    <w:rsid w:val="00604BC2"/>
    <w:rsid w:val="00610200"/>
    <w:rsid w:val="00621AFC"/>
    <w:rsid w:val="00624071"/>
    <w:rsid w:val="006304EB"/>
    <w:rsid w:val="006318EB"/>
    <w:rsid w:val="00631BDA"/>
    <w:rsid w:val="00635DD5"/>
    <w:rsid w:val="00636972"/>
    <w:rsid w:val="00646666"/>
    <w:rsid w:val="00647335"/>
    <w:rsid w:val="00650D4A"/>
    <w:rsid w:val="006525EC"/>
    <w:rsid w:val="00656DA7"/>
    <w:rsid w:val="00660555"/>
    <w:rsid w:val="006768F6"/>
    <w:rsid w:val="00681163"/>
    <w:rsid w:val="00681625"/>
    <w:rsid w:val="00683CE0"/>
    <w:rsid w:val="0068553C"/>
    <w:rsid w:val="00691784"/>
    <w:rsid w:val="006959BF"/>
    <w:rsid w:val="00697D4C"/>
    <w:rsid w:val="00697EB5"/>
    <w:rsid w:val="006B2872"/>
    <w:rsid w:val="006B3FE6"/>
    <w:rsid w:val="006B736A"/>
    <w:rsid w:val="006D23D4"/>
    <w:rsid w:val="006D4B9E"/>
    <w:rsid w:val="006D55C9"/>
    <w:rsid w:val="006E5940"/>
    <w:rsid w:val="006E6589"/>
    <w:rsid w:val="006F6BF8"/>
    <w:rsid w:val="006F76F5"/>
    <w:rsid w:val="00700536"/>
    <w:rsid w:val="00705308"/>
    <w:rsid w:val="00705A7D"/>
    <w:rsid w:val="00706EE3"/>
    <w:rsid w:val="00715912"/>
    <w:rsid w:val="0071641C"/>
    <w:rsid w:val="00716588"/>
    <w:rsid w:val="00721974"/>
    <w:rsid w:val="00721E78"/>
    <w:rsid w:val="00742298"/>
    <w:rsid w:val="00744EBA"/>
    <w:rsid w:val="00745D7B"/>
    <w:rsid w:val="00756195"/>
    <w:rsid w:val="00760616"/>
    <w:rsid w:val="00760929"/>
    <w:rsid w:val="007614F9"/>
    <w:rsid w:val="0076369B"/>
    <w:rsid w:val="00764880"/>
    <w:rsid w:val="00764ABB"/>
    <w:rsid w:val="00773B3C"/>
    <w:rsid w:val="00774257"/>
    <w:rsid w:val="007756B2"/>
    <w:rsid w:val="0079492F"/>
    <w:rsid w:val="007956AD"/>
    <w:rsid w:val="007A03B4"/>
    <w:rsid w:val="007A1909"/>
    <w:rsid w:val="007A542C"/>
    <w:rsid w:val="007A5CF5"/>
    <w:rsid w:val="007B053F"/>
    <w:rsid w:val="007B29AC"/>
    <w:rsid w:val="007B384D"/>
    <w:rsid w:val="007C1D25"/>
    <w:rsid w:val="007C76E7"/>
    <w:rsid w:val="007D0397"/>
    <w:rsid w:val="007D46F0"/>
    <w:rsid w:val="007D5E3F"/>
    <w:rsid w:val="007D67B5"/>
    <w:rsid w:val="007E2A77"/>
    <w:rsid w:val="007E423A"/>
    <w:rsid w:val="007E6904"/>
    <w:rsid w:val="007E78D9"/>
    <w:rsid w:val="007F0215"/>
    <w:rsid w:val="007F0A52"/>
    <w:rsid w:val="007F4699"/>
    <w:rsid w:val="00800AF5"/>
    <w:rsid w:val="00801D89"/>
    <w:rsid w:val="0081210D"/>
    <w:rsid w:val="00813CC4"/>
    <w:rsid w:val="00816E66"/>
    <w:rsid w:val="00825505"/>
    <w:rsid w:val="00843731"/>
    <w:rsid w:val="00843C92"/>
    <w:rsid w:val="008518EB"/>
    <w:rsid w:val="008540A2"/>
    <w:rsid w:val="00854D02"/>
    <w:rsid w:val="00856DE7"/>
    <w:rsid w:val="00872230"/>
    <w:rsid w:val="00884D60"/>
    <w:rsid w:val="0089018E"/>
    <w:rsid w:val="0089200A"/>
    <w:rsid w:val="0089736A"/>
    <w:rsid w:val="0089799A"/>
    <w:rsid w:val="008A0A34"/>
    <w:rsid w:val="008A4EC8"/>
    <w:rsid w:val="008B3877"/>
    <w:rsid w:val="008B4C90"/>
    <w:rsid w:val="008C56FA"/>
    <w:rsid w:val="008C5749"/>
    <w:rsid w:val="008C7537"/>
    <w:rsid w:val="008E269B"/>
    <w:rsid w:val="008E4034"/>
    <w:rsid w:val="008F0913"/>
    <w:rsid w:val="008F2246"/>
    <w:rsid w:val="008F3556"/>
    <w:rsid w:val="008F5BD9"/>
    <w:rsid w:val="00904076"/>
    <w:rsid w:val="00904D72"/>
    <w:rsid w:val="009132E5"/>
    <w:rsid w:val="00917D4E"/>
    <w:rsid w:val="00921094"/>
    <w:rsid w:val="0093109D"/>
    <w:rsid w:val="00935FB4"/>
    <w:rsid w:val="009378B0"/>
    <w:rsid w:val="00937F3D"/>
    <w:rsid w:val="00941D77"/>
    <w:rsid w:val="00945123"/>
    <w:rsid w:val="009464DD"/>
    <w:rsid w:val="00952390"/>
    <w:rsid w:val="00953A83"/>
    <w:rsid w:val="00954F2B"/>
    <w:rsid w:val="00955DAD"/>
    <w:rsid w:val="009568A7"/>
    <w:rsid w:val="0096194C"/>
    <w:rsid w:val="00962291"/>
    <w:rsid w:val="00970871"/>
    <w:rsid w:val="00971B85"/>
    <w:rsid w:val="009720C8"/>
    <w:rsid w:val="0097523C"/>
    <w:rsid w:val="009768B8"/>
    <w:rsid w:val="00983599"/>
    <w:rsid w:val="00986713"/>
    <w:rsid w:val="009913E8"/>
    <w:rsid w:val="0099181D"/>
    <w:rsid w:val="00992361"/>
    <w:rsid w:val="00992D8C"/>
    <w:rsid w:val="00994506"/>
    <w:rsid w:val="00995678"/>
    <w:rsid w:val="00996030"/>
    <w:rsid w:val="009B02DF"/>
    <w:rsid w:val="009B0B3B"/>
    <w:rsid w:val="009B12AC"/>
    <w:rsid w:val="009B5C23"/>
    <w:rsid w:val="009C0313"/>
    <w:rsid w:val="009C649F"/>
    <w:rsid w:val="009D200C"/>
    <w:rsid w:val="009D2D3D"/>
    <w:rsid w:val="009D3151"/>
    <w:rsid w:val="009D5813"/>
    <w:rsid w:val="009E01AA"/>
    <w:rsid w:val="009E082A"/>
    <w:rsid w:val="009E2245"/>
    <w:rsid w:val="009E506B"/>
    <w:rsid w:val="009F1AF7"/>
    <w:rsid w:val="009F6A88"/>
    <w:rsid w:val="009F7544"/>
    <w:rsid w:val="00A00157"/>
    <w:rsid w:val="00A063DA"/>
    <w:rsid w:val="00A15580"/>
    <w:rsid w:val="00A15837"/>
    <w:rsid w:val="00A17BBA"/>
    <w:rsid w:val="00A213B4"/>
    <w:rsid w:val="00A23276"/>
    <w:rsid w:val="00A23541"/>
    <w:rsid w:val="00A31E00"/>
    <w:rsid w:val="00A340C6"/>
    <w:rsid w:val="00A4452F"/>
    <w:rsid w:val="00A447A6"/>
    <w:rsid w:val="00A5233B"/>
    <w:rsid w:val="00A52532"/>
    <w:rsid w:val="00A55C7B"/>
    <w:rsid w:val="00A722BD"/>
    <w:rsid w:val="00A7332F"/>
    <w:rsid w:val="00A745FE"/>
    <w:rsid w:val="00A7707A"/>
    <w:rsid w:val="00A81625"/>
    <w:rsid w:val="00A84135"/>
    <w:rsid w:val="00A8762A"/>
    <w:rsid w:val="00A907DB"/>
    <w:rsid w:val="00A945B3"/>
    <w:rsid w:val="00A94C01"/>
    <w:rsid w:val="00A94E3C"/>
    <w:rsid w:val="00AA3879"/>
    <w:rsid w:val="00AB016A"/>
    <w:rsid w:val="00AB3BBA"/>
    <w:rsid w:val="00AB7DC0"/>
    <w:rsid w:val="00AD2477"/>
    <w:rsid w:val="00AD33DB"/>
    <w:rsid w:val="00AD3506"/>
    <w:rsid w:val="00AD60D6"/>
    <w:rsid w:val="00AE3337"/>
    <w:rsid w:val="00AF0CA6"/>
    <w:rsid w:val="00AF364C"/>
    <w:rsid w:val="00AF79DC"/>
    <w:rsid w:val="00B04DF3"/>
    <w:rsid w:val="00B06A98"/>
    <w:rsid w:val="00B11C0D"/>
    <w:rsid w:val="00B169F6"/>
    <w:rsid w:val="00B17983"/>
    <w:rsid w:val="00B17D9A"/>
    <w:rsid w:val="00B2540C"/>
    <w:rsid w:val="00B308B3"/>
    <w:rsid w:val="00B32CFB"/>
    <w:rsid w:val="00B362C4"/>
    <w:rsid w:val="00B37A30"/>
    <w:rsid w:val="00B40E8D"/>
    <w:rsid w:val="00B471A2"/>
    <w:rsid w:val="00B50623"/>
    <w:rsid w:val="00B5110B"/>
    <w:rsid w:val="00B540BF"/>
    <w:rsid w:val="00B604EE"/>
    <w:rsid w:val="00B65449"/>
    <w:rsid w:val="00B67554"/>
    <w:rsid w:val="00B70CF4"/>
    <w:rsid w:val="00B71D4F"/>
    <w:rsid w:val="00B75378"/>
    <w:rsid w:val="00B7639D"/>
    <w:rsid w:val="00B764B0"/>
    <w:rsid w:val="00B766CA"/>
    <w:rsid w:val="00B8017E"/>
    <w:rsid w:val="00B83CF4"/>
    <w:rsid w:val="00B87C1C"/>
    <w:rsid w:val="00B9146D"/>
    <w:rsid w:val="00BA200C"/>
    <w:rsid w:val="00BA4649"/>
    <w:rsid w:val="00BB27ED"/>
    <w:rsid w:val="00BB42BF"/>
    <w:rsid w:val="00BB4E6E"/>
    <w:rsid w:val="00BB720A"/>
    <w:rsid w:val="00BB7248"/>
    <w:rsid w:val="00BD270F"/>
    <w:rsid w:val="00BD3169"/>
    <w:rsid w:val="00BD65D6"/>
    <w:rsid w:val="00BE162C"/>
    <w:rsid w:val="00BF2FCA"/>
    <w:rsid w:val="00BF614D"/>
    <w:rsid w:val="00BF67A0"/>
    <w:rsid w:val="00C010D0"/>
    <w:rsid w:val="00C01F09"/>
    <w:rsid w:val="00C23E17"/>
    <w:rsid w:val="00C23EF2"/>
    <w:rsid w:val="00C26A4A"/>
    <w:rsid w:val="00C3094D"/>
    <w:rsid w:val="00C33AD5"/>
    <w:rsid w:val="00C41F08"/>
    <w:rsid w:val="00C43492"/>
    <w:rsid w:val="00C46006"/>
    <w:rsid w:val="00C47C13"/>
    <w:rsid w:val="00C47F92"/>
    <w:rsid w:val="00C53B41"/>
    <w:rsid w:val="00C54A07"/>
    <w:rsid w:val="00C6306E"/>
    <w:rsid w:val="00C67E67"/>
    <w:rsid w:val="00C67FCC"/>
    <w:rsid w:val="00C70A33"/>
    <w:rsid w:val="00C72362"/>
    <w:rsid w:val="00C737EF"/>
    <w:rsid w:val="00C76891"/>
    <w:rsid w:val="00C84B85"/>
    <w:rsid w:val="00C85FDD"/>
    <w:rsid w:val="00C87FE4"/>
    <w:rsid w:val="00C91BD2"/>
    <w:rsid w:val="00C94F7A"/>
    <w:rsid w:val="00CB0607"/>
    <w:rsid w:val="00CB3114"/>
    <w:rsid w:val="00CB3249"/>
    <w:rsid w:val="00CB34A9"/>
    <w:rsid w:val="00CB5C85"/>
    <w:rsid w:val="00CB7B3E"/>
    <w:rsid w:val="00CC03DC"/>
    <w:rsid w:val="00CC215E"/>
    <w:rsid w:val="00CC4DD2"/>
    <w:rsid w:val="00CC714C"/>
    <w:rsid w:val="00CD636D"/>
    <w:rsid w:val="00CD79BE"/>
    <w:rsid w:val="00CE1CE8"/>
    <w:rsid w:val="00CE2D1A"/>
    <w:rsid w:val="00CE338E"/>
    <w:rsid w:val="00CE44DF"/>
    <w:rsid w:val="00CE74F9"/>
    <w:rsid w:val="00CE7F92"/>
    <w:rsid w:val="00D01EF9"/>
    <w:rsid w:val="00D02385"/>
    <w:rsid w:val="00D0345D"/>
    <w:rsid w:val="00D063DD"/>
    <w:rsid w:val="00D11416"/>
    <w:rsid w:val="00D1170C"/>
    <w:rsid w:val="00D133AA"/>
    <w:rsid w:val="00D14FBB"/>
    <w:rsid w:val="00D163AD"/>
    <w:rsid w:val="00D2073D"/>
    <w:rsid w:val="00D25DD6"/>
    <w:rsid w:val="00D31EA2"/>
    <w:rsid w:val="00D42616"/>
    <w:rsid w:val="00D43E49"/>
    <w:rsid w:val="00D508F9"/>
    <w:rsid w:val="00D5486D"/>
    <w:rsid w:val="00D5748B"/>
    <w:rsid w:val="00D57512"/>
    <w:rsid w:val="00D6229B"/>
    <w:rsid w:val="00D6405F"/>
    <w:rsid w:val="00D649AB"/>
    <w:rsid w:val="00D64E42"/>
    <w:rsid w:val="00D67C81"/>
    <w:rsid w:val="00D72480"/>
    <w:rsid w:val="00D81401"/>
    <w:rsid w:val="00D83117"/>
    <w:rsid w:val="00D837C1"/>
    <w:rsid w:val="00D83B7D"/>
    <w:rsid w:val="00D976A5"/>
    <w:rsid w:val="00DA1F79"/>
    <w:rsid w:val="00DA6B3B"/>
    <w:rsid w:val="00DB14D5"/>
    <w:rsid w:val="00DB3A33"/>
    <w:rsid w:val="00DC1B9C"/>
    <w:rsid w:val="00DC2E60"/>
    <w:rsid w:val="00DC2FD8"/>
    <w:rsid w:val="00DC72D8"/>
    <w:rsid w:val="00DD465F"/>
    <w:rsid w:val="00DD52C3"/>
    <w:rsid w:val="00DE28F4"/>
    <w:rsid w:val="00DF5A5F"/>
    <w:rsid w:val="00E000D6"/>
    <w:rsid w:val="00E03C76"/>
    <w:rsid w:val="00E03CDA"/>
    <w:rsid w:val="00E107BA"/>
    <w:rsid w:val="00E1381F"/>
    <w:rsid w:val="00E139E0"/>
    <w:rsid w:val="00E14C0E"/>
    <w:rsid w:val="00E2032F"/>
    <w:rsid w:val="00E30E74"/>
    <w:rsid w:val="00E347C9"/>
    <w:rsid w:val="00E35B97"/>
    <w:rsid w:val="00E36F44"/>
    <w:rsid w:val="00E4293F"/>
    <w:rsid w:val="00E43801"/>
    <w:rsid w:val="00E458BF"/>
    <w:rsid w:val="00E56ED5"/>
    <w:rsid w:val="00E72E70"/>
    <w:rsid w:val="00E73869"/>
    <w:rsid w:val="00E85174"/>
    <w:rsid w:val="00E85D0D"/>
    <w:rsid w:val="00E85EAA"/>
    <w:rsid w:val="00E8712D"/>
    <w:rsid w:val="00E93678"/>
    <w:rsid w:val="00EA2910"/>
    <w:rsid w:val="00EA2DBC"/>
    <w:rsid w:val="00EA4AF4"/>
    <w:rsid w:val="00EB11B0"/>
    <w:rsid w:val="00EB5115"/>
    <w:rsid w:val="00EB5DF9"/>
    <w:rsid w:val="00EC202F"/>
    <w:rsid w:val="00EE08BD"/>
    <w:rsid w:val="00EE117C"/>
    <w:rsid w:val="00EE4515"/>
    <w:rsid w:val="00EE50C6"/>
    <w:rsid w:val="00EF0FA8"/>
    <w:rsid w:val="00EF4881"/>
    <w:rsid w:val="00F002EC"/>
    <w:rsid w:val="00F0088E"/>
    <w:rsid w:val="00F05924"/>
    <w:rsid w:val="00F06B34"/>
    <w:rsid w:val="00F10833"/>
    <w:rsid w:val="00F10F97"/>
    <w:rsid w:val="00F120BC"/>
    <w:rsid w:val="00F16141"/>
    <w:rsid w:val="00F172A6"/>
    <w:rsid w:val="00F2423D"/>
    <w:rsid w:val="00F25F3F"/>
    <w:rsid w:val="00F273CF"/>
    <w:rsid w:val="00F27E8D"/>
    <w:rsid w:val="00F32A0D"/>
    <w:rsid w:val="00F36CB8"/>
    <w:rsid w:val="00F3782C"/>
    <w:rsid w:val="00F45A87"/>
    <w:rsid w:val="00F47055"/>
    <w:rsid w:val="00F50C24"/>
    <w:rsid w:val="00F5202E"/>
    <w:rsid w:val="00F57B8A"/>
    <w:rsid w:val="00F615DB"/>
    <w:rsid w:val="00F61C04"/>
    <w:rsid w:val="00F64A94"/>
    <w:rsid w:val="00F65563"/>
    <w:rsid w:val="00F74740"/>
    <w:rsid w:val="00F759B3"/>
    <w:rsid w:val="00F8046D"/>
    <w:rsid w:val="00F8233C"/>
    <w:rsid w:val="00F841BA"/>
    <w:rsid w:val="00F90431"/>
    <w:rsid w:val="00F94F66"/>
    <w:rsid w:val="00FA05FF"/>
    <w:rsid w:val="00FA2FB7"/>
    <w:rsid w:val="00FA4AED"/>
    <w:rsid w:val="00FA5D8A"/>
    <w:rsid w:val="00FA705C"/>
    <w:rsid w:val="00FB0C6C"/>
    <w:rsid w:val="00FB1DA0"/>
    <w:rsid w:val="00FB7C0B"/>
    <w:rsid w:val="00FC20E6"/>
    <w:rsid w:val="00FC29F4"/>
    <w:rsid w:val="00FC2FA2"/>
    <w:rsid w:val="00FC3DBA"/>
    <w:rsid w:val="00FD3AC6"/>
    <w:rsid w:val="00FD5BBF"/>
    <w:rsid w:val="00FE0BC5"/>
    <w:rsid w:val="00FE2449"/>
    <w:rsid w:val="00FE42CA"/>
    <w:rsid w:val="00FE5A2F"/>
    <w:rsid w:val="00FE7C5C"/>
    <w:rsid w:val="00FF2A0E"/>
    <w:rsid w:val="00FF79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76AE"/>
  <w15:docId w15:val="{CB877784-F3C7-4330-8451-3CCB209F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6F5"/>
  </w:style>
  <w:style w:type="paragraph" w:styleId="1">
    <w:name w:val="heading 1"/>
    <w:basedOn w:val="a"/>
    <w:link w:val="10"/>
    <w:uiPriority w:val="9"/>
    <w:qFormat/>
    <w:rsid w:val="001E6106"/>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167"/>
    <w:rPr>
      <w:color w:val="0000FF"/>
      <w:u w:val="single"/>
    </w:rPr>
  </w:style>
  <w:style w:type="paragraph" w:styleId="a4">
    <w:name w:val="List Paragraph"/>
    <w:basedOn w:val="a"/>
    <w:uiPriority w:val="34"/>
    <w:qFormat/>
    <w:rsid w:val="000F3167"/>
    <w:pPr>
      <w:widowControl w:val="0"/>
      <w:suppressAutoHyphens/>
      <w:spacing w:after="0" w:line="240" w:lineRule="auto"/>
      <w:ind w:left="720"/>
      <w:contextualSpacing/>
    </w:pPr>
    <w:rPr>
      <w:rFonts w:ascii="Times New Roman" w:eastAsia="Andale Sans UI" w:hAnsi="Times New Roman" w:cs="Times New Roman"/>
      <w:kern w:val="1"/>
      <w:sz w:val="24"/>
      <w:szCs w:val="24"/>
      <w:lang w:eastAsia="ja-JP"/>
    </w:rPr>
  </w:style>
  <w:style w:type="paragraph" w:styleId="a5">
    <w:name w:val="Normal (Web)"/>
    <w:basedOn w:val="a"/>
    <w:uiPriority w:val="99"/>
    <w:unhideWhenUsed/>
    <w:rsid w:val="00A8413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a6">
    <w:name w:val="footnote text"/>
    <w:basedOn w:val="a"/>
    <w:link w:val="a7"/>
    <w:uiPriority w:val="99"/>
    <w:unhideWhenUsed/>
    <w:rsid w:val="00A84135"/>
    <w:pPr>
      <w:widowControl w:val="0"/>
      <w:suppressAutoHyphens/>
      <w:spacing w:after="0" w:line="240" w:lineRule="auto"/>
    </w:pPr>
    <w:rPr>
      <w:rFonts w:ascii="Times New Roman" w:eastAsia="Andale Sans UI" w:hAnsi="Times New Roman" w:cs="Times New Roman"/>
      <w:kern w:val="1"/>
      <w:sz w:val="20"/>
      <w:szCs w:val="20"/>
      <w:lang w:eastAsia="ja-JP"/>
    </w:rPr>
  </w:style>
  <w:style w:type="character" w:customStyle="1" w:styleId="a7">
    <w:name w:val="Текст сноски Знак"/>
    <w:basedOn w:val="a0"/>
    <w:link w:val="a6"/>
    <w:uiPriority w:val="99"/>
    <w:rsid w:val="00A84135"/>
    <w:rPr>
      <w:rFonts w:ascii="Times New Roman" w:eastAsia="Andale Sans UI" w:hAnsi="Times New Roman" w:cs="Times New Roman"/>
      <w:kern w:val="1"/>
      <w:sz w:val="20"/>
      <w:szCs w:val="20"/>
      <w:lang w:eastAsia="ja-JP"/>
    </w:rPr>
  </w:style>
  <w:style w:type="character" w:styleId="a8">
    <w:name w:val="footnote reference"/>
    <w:basedOn w:val="a0"/>
    <w:uiPriority w:val="99"/>
    <w:semiHidden/>
    <w:unhideWhenUsed/>
    <w:rsid w:val="00A84135"/>
    <w:rPr>
      <w:vertAlign w:val="superscript"/>
    </w:rPr>
  </w:style>
  <w:style w:type="character" w:styleId="a9">
    <w:name w:val="Unresolved Mention"/>
    <w:basedOn w:val="a0"/>
    <w:uiPriority w:val="99"/>
    <w:semiHidden/>
    <w:unhideWhenUsed/>
    <w:rsid w:val="00A5233B"/>
    <w:rPr>
      <w:color w:val="605E5C"/>
      <w:shd w:val="clear" w:color="auto" w:fill="E1DFDD"/>
    </w:rPr>
  </w:style>
  <w:style w:type="character" w:styleId="aa">
    <w:name w:val="FollowedHyperlink"/>
    <w:basedOn w:val="a0"/>
    <w:uiPriority w:val="99"/>
    <w:semiHidden/>
    <w:unhideWhenUsed/>
    <w:rsid w:val="00C84B85"/>
    <w:rPr>
      <w:color w:val="800080" w:themeColor="followedHyperlink"/>
      <w:u w:val="single"/>
    </w:rPr>
  </w:style>
  <w:style w:type="character" w:customStyle="1" w:styleId="10">
    <w:name w:val="Заголовок 1 Знак"/>
    <w:basedOn w:val="a0"/>
    <w:link w:val="1"/>
    <w:uiPriority w:val="9"/>
    <w:rsid w:val="001E6106"/>
    <w:rPr>
      <w:rFonts w:ascii="Times New Roman" w:eastAsia="Times New Roman" w:hAnsi="Times New Roman" w:cs="Times New Roman"/>
      <w:b/>
      <w:bCs/>
      <w:kern w:val="36"/>
      <w:sz w:val="28"/>
      <w:szCs w:val="48"/>
    </w:rPr>
  </w:style>
  <w:style w:type="paragraph" w:styleId="ab">
    <w:name w:val="header"/>
    <w:basedOn w:val="a"/>
    <w:link w:val="ac"/>
    <w:uiPriority w:val="99"/>
    <w:unhideWhenUsed/>
    <w:rsid w:val="00631BD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31BDA"/>
  </w:style>
  <w:style w:type="paragraph" w:styleId="ad">
    <w:name w:val="footer"/>
    <w:basedOn w:val="a"/>
    <w:link w:val="ae"/>
    <w:uiPriority w:val="99"/>
    <w:unhideWhenUsed/>
    <w:rsid w:val="00631BD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31BDA"/>
  </w:style>
  <w:style w:type="paragraph" w:styleId="af">
    <w:name w:val="TOC Heading"/>
    <w:basedOn w:val="1"/>
    <w:next w:val="a"/>
    <w:uiPriority w:val="39"/>
    <w:unhideWhenUsed/>
    <w:qFormat/>
    <w:rsid w:val="00FE7C5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FE7C5C"/>
    <w:pPr>
      <w:spacing w:after="100"/>
    </w:pPr>
  </w:style>
  <w:style w:type="paragraph" w:customStyle="1" w:styleId="newsn">
    <w:name w:val="newsn"/>
    <w:basedOn w:val="a"/>
    <w:rsid w:val="005C7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newsbreadcrumbs">
    <w:name w:val="small_news_breadcrumbs"/>
    <w:basedOn w:val="a0"/>
    <w:rsid w:val="00C23EF2"/>
  </w:style>
  <w:style w:type="table" w:styleId="af0">
    <w:name w:val="Table Grid"/>
    <w:basedOn w:val="a1"/>
    <w:uiPriority w:val="39"/>
    <w:rsid w:val="008B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8B38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1441">
      <w:bodyDiv w:val="1"/>
      <w:marLeft w:val="0"/>
      <w:marRight w:val="0"/>
      <w:marTop w:val="0"/>
      <w:marBottom w:val="0"/>
      <w:divBdr>
        <w:top w:val="none" w:sz="0" w:space="0" w:color="auto"/>
        <w:left w:val="none" w:sz="0" w:space="0" w:color="auto"/>
        <w:bottom w:val="none" w:sz="0" w:space="0" w:color="auto"/>
        <w:right w:val="none" w:sz="0" w:space="0" w:color="auto"/>
      </w:divBdr>
    </w:div>
    <w:div w:id="109251333">
      <w:bodyDiv w:val="1"/>
      <w:marLeft w:val="0"/>
      <w:marRight w:val="0"/>
      <w:marTop w:val="0"/>
      <w:marBottom w:val="0"/>
      <w:divBdr>
        <w:top w:val="none" w:sz="0" w:space="0" w:color="auto"/>
        <w:left w:val="none" w:sz="0" w:space="0" w:color="auto"/>
        <w:bottom w:val="none" w:sz="0" w:space="0" w:color="auto"/>
        <w:right w:val="none" w:sz="0" w:space="0" w:color="auto"/>
      </w:divBdr>
    </w:div>
    <w:div w:id="131563026">
      <w:bodyDiv w:val="1"/>
      <w:marLeft w:val="0"/>
      <w:marRight w:val="0"/>
      <w:marTop w:val="0"/>
      <w:marBottom w:val="0"/>
      <w:divBdr>
        <w:top w:val="none" w:sz="0" w:space="0" w:color="auto"/>
        <w:left w:val="none" w:sz="0" w:space="0" w:color="auto"/>
        <w:bottom w:val="none" w:sz="0" w:space="0" w:color="auto"/>
        <w:right w:val="none" w:sz="0" w:space="0" w:color="auto"/>
      </w:divBdr>
      <w:divsChild>
        <w:div w:id="858276252">
          <w:marLeft w:val="0"/>
          <w:marRight w:val="0"/>
          <w:marTop w:val="0"/>
          <w:marBottom w:val="0"/>
          <w:divBdr>
            <w:top w:val="none" w:sz="0" w:space="0" w:color="auto"/>
            <w:left w:val="none" w:sz="0" w:space="0" w:color="auto"/>
            <w:bottom w:val="none" w:sz="0" w:space="0" w:color="auto"/>
            <w:right w:val="none" w:sz="0" w:space="0" w:color="auto"/>
          </w:divBdr>
          <w:divsChild>
            <w:div w:id="841747895">
              <w:marLeft w:val="0"/>
              <w:marRight w:val="0"/>
              <w:marTop w:val="450"/>
              <w:marBottom w:val="450"/>
              <w:divBdr>
                <w:top w:val="none" w:sz="0" w:space="0" w:color="auto"/>
                <w:left w:val="none" w:sz="0" w:space="0" w:color="auto"/>
                <w:bottom w:val="none" w:sz="0" w:space="0" w:color="auto"/>
                <w:right w:val="none" w:sz="0" w:space="0" w:color="auto"/>
              </w:divBdr>
              <w:divsChild>
                <w:div w:id="45765325">
                  <w:marLeft w:val="0"/>
                  <w:marRight w:val="0"/>
                  <w:marTop w:val="0"/>
                  <w:marBottom w:val="0"/>
                  <w:divBdr>
                    <w:top w:val="none" w:sz="0" w:space="0" w:color="auto"/>
                    <w:left w:val="none" w:sz="0" w:space="0" w:color="auto"/>
                    <w:bottom w:val="none" w:sz="0" w:space="0" w:color="auto"/>
                    <w:right w:val="none" w:sz="0" w:space="0" w:color="auto"/>
                  </w:divBdr>
                  <w:divsChild>
                    <w:div w:id="28123416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49910476">
      <w:bodyDiv w:val="1"/>
      <w:marLeft w:val="0"/>
      <w:marRight w:val="0"/>
      <w:marTop w:val="0"/>
      <w:marBottom w:val="0"/>
      <w:divBdr>
        <w:top w:val="none" w:sz="0" w:space="0" w:color="auto"/>
        <w:left w:val="none" w:sz="0" w:space="0" w:color="auto"/>
        <w:bottom w:val="none" w:sz="0" w:space="0" w:color="auto"/>
        <w:right w:val="none" w:sz="0" w:space="0" w:color="auto"/>
      </w:divBdr>
    </w:div>
    <w:div w:id="240914455">
      <w:bodyDiv w:val="1"/>
      <w:marLeft w:val="0"/>
      <w:marRight w:val="0"/>
      <w:marTop w:val="0"/>
      <w:marBottom w:val="0"/>
      <w:divBdr>
        <w:top w:val="none" w:sz="0" w:space="0" w:color="auto"/>
        <w:left w:val="none" w:sz="0" w:space="0" w:color="auto"/>
        <w:bottom w:val="none" w:sz="0" w:space="0" w:color="auto"/>
        <w:right w:val="none" w:sz="0" w:space="0" w:color="auto"/>
      </w:divBdr>
    </w:div>
    <w:div w:id="303200346">
      <w:bodyDiv w:val="1"/>
      <w:marLeft w:val="0"/>
      <w:marRight w:val="0"/>
      <w:marTop w:val="0"/>
      <w:marBottom w:val="0"/>
      <w:divBdr>
        <w:top w:val="none" w:sz="0" w:space="0" w:color="auto"/>
        <w:left w:val="none" w:sz="0" w:space="0" w:color="auto"/>
        <w:bottom w:val="none" w:sz="0" w:space="0" w:color="auto"/>
        <w:right w:val="none" w:sz="0" w:space="0" w:color="auto"/>
      </w:divBdr>
    </w:div>
    <w:div w:id="396824007">
      <w:bodyDiv w:val="1"/>
      <w:marLeft w:val="0"/>
      <w:marRight w:val="0"/>
      <w:marTop w:val="0"/>
      <w:marBottom w:val="0"/>
      <w:divBdr>
        <w:top w:val="none" w:sz="0" w:space="0" w:color="auto"/>
        <w:left w:val="none" w:sz="0" w:space="0" w:color="auto"/>
        <w:bottom w:val="none" w:sz="0" w:space="0" w:color="auto"/>
        <w:right w:val="none" w:sz="0" w:space="0" w:color="auto"/>
      </w:divBdr>
    </w:div>
    <w:div w:id="516891818">
      <w:bodyDiv w:val="1"/>
      <w:marLeft w:val="0"/>
      <w:marRight w:val="0"/>
      <w:marTop w:val="0"/>
      <w:marBottom w:val="0"/>
      <w:divBdr>
        <w:top w:val="none" w:sz="0" w:space="0" w:color="auto"/>
        <w:left w:val="none" w:sz="0" w:space="0" w:color="auto"/>
        <w:bottom w:val="none" w:sz="0" w:space="0" w:color="auto"/>
        <w:right w:val="none" w:sz="0" w:space="0" w:color="auto"/>
      </w:divBdr>
    </w:div>
    <w:div w:id="656033826">
      <w:bodyDiv w:val="1"/>
      <w:marLeft w:val="0"/>
      <w:marRight w:val="0"/>
      <w:marTop w:val="0"/>
      <w:marBottom w:val="0"/>
      <w:divBdr>
        <w:top w:val="none" w:sz="0" w:space="0" w:color="auto"/>
        <w:left w:val="none" w:sz="0" w:space="0" w:color="auto"/>
        <w:bottom w:val="none" w:sz="0" w:space="0" w:color="auto"/>
        <w:right w:val="none" w:sz="0" w:space="0" w:color="auto"/>
      </w:divBdr>
      <w:divsChild>
        <w:div w:id="1622418756">
          <w:marLeft w:val="300"/>
          <w:marRight w:val="300"/>
          <w:marTop w:val="300"/>
          <w:marBottom w:val="300"/>
          <w:divBdr>
            <w:top w:val="none" w:sz="0" w:space="0" w:color="auto"/>
            <w:left w:val="none" w:sz="0" w:space="0" w:color="auto"/>
            <w:bottom w:val="none" w:sz="0" w:space="0" w:color="auto"/>
            <w:right w:val="none" w:sz="0" w:space="0" w:color="auto"/>
          </w:divBdr>
        </w:div>
      </w:divsChild>
    </w:div>
    <w:div w:id="704601379">
      <w:bodyDiv w:val="1"/>
      <w:marLeft w:val="0"/>
      <w:marRight w:val="0"/>
      <w:marTop w:val="0"/>
      <w:marBottom w:val="0"/>
      <w:divBdr>
        <w:top w:val="none" w:sz="0" w:space="0" w:color="auto"/>
        <w:left w:val="none" w:sz="0" w:space="0" w:color="auto"/>
        <w:bottom w:val="none" w:sz="0" w:space="0" w:color="auto"/>
        <w:right w:val="none" w:sz="0" w:space="0" w:color="auto"/>
      </w:divBdr>
    </w:div>
    <w:div w:id="714080291">
      <w:bodyDiv w:val="1"/>
      <w:marLeft w:val="0"/>
      <w:marRight w:val="0"/>
      <w:marTop w:val="0"/>
      <w:marBottom w:val="0"/>
      <w:divBdr>
        <w:top w:val="none" w:sz="0" w:space="0" w:color="auto"/>
        <w:left w:val="none" w:sz="0" w:space="0" w:color="auto"/>
        <w:bottom w:val="none" w:sz="0" w:space="0" w:color="auto"/>
        <w:right w:val="none" w:sz="0" w:space="0" w:color="auto"/>
      </w:divBdr>
    </w:div>
    <w:div w:id="828865636">
      <w:bodyDiv w:val="1"/>
      <w:marLeft w:val="0"/>
      <w:marRight w:val="0"/>
      <w:marTop w:val="0"/>
      <w:marBottom w:val="0"/>
      <w:divBdr>
        <w:top w:val="none" w:sz="0" w:space="0" w:color="auto"/>
        <w:left w:val="none" w:sz="0" w:space="0" w:color="auto"/>
        <w:bottom w:val="none" w:sz="0" w:space="0" w:color="auto"/>
        <w:right w:val="none" w:sz="0" w:space="0" w:color="auto"/>
      </w:divBdr>
    </w:div>
    <w:div w:id="1066609468">
      <w:bodyDiv w:val="1"/>
      <w:marLeft w:val="0"/>
      <w:marRight w:val="0"/>
      <w:marTop w:val="0"/>
      <w:marBottom w:val="0"/>
      <w:divBdr>
        <w:top w:val="none" w:sz="0" w:space="0" w:color="auto"/>
        <w:left w:val="none" w:sz="0" w:space="0" w:color="auto"/>
        <w:bottom w:val="none" w:sz="0" w:space="0" w:color="auto"/>
        <w:right w:val="none" w:sz="0" w:space="0" w:color="auto"/>
      </w:divBdr>
    </w:div>
    <w:div w:id="1070543968">
      <w:bodyDiv w:val="1"/>
      <w:marLeft w:val="0"/>
      <w:marRight w:val="0"/>
      <w:marTop w:val="0"/>
      <w:marBottom w:val="0"/>
      <w:divBdr>
        <w:top w:val="none" w:sz="0" w:space="0" w:color="auto"/>
        <w:left w:val="none" w:sz="0" w:space="0" w:color="auto"/>
        <w:bottom w:val="none" w:sz="0" w:space="0" w:color="auto"/>
        <w:right w:val="none" w:sz="0" w:space="0" w:color="auto"/>
      </w:divBdr>
    </w:div>
    <w:div w:id="1079399313">
      <w:bodyDiv w:val="1"/>
      <w:marLeft w:val="0"/>
      <w:marRight w:val="0"/>
      <w:marTop w:val="0"/>
      <w:marBottom w:val="0"/>
      <w:divBdr>
        <w:top w:val="none" w:sz="0" w:space="0" w:color="auto"/>
        <w:left w:val="none" w:sz="0" w:space="0" w:color="auto"/>
        <w:bottom w:val="none" w:sz="0" w:space="0" w:color="auto"/>
        <w:right w:val="none" w:sz="0" w:space="0" w:color="auto"/>
      </w:divBdr>
    </w:div>
    <w:div w:id="1098137380">
      <w:bodyDiv w:val="1"/>
      <w:marLeft w:val="0"/>
      <w:marRight w:val="0"/>
      <w:marTop w:val="0"/>
      <w:marBottom w:val="0"/>
      <w:divBdr>
        <w:top w:val="none" w:sz="0" w:space="0" w:color="auto"/>
        <w:left w:val="none" w:sz="0" w:space="0" w:color="auto"/>
        <w:bottom w:val="none" w:sz="0" w:space="0" w:color="auto"/>
        <w:right w:val="none" w:sz="0" w:space="0" w:color="auto"/>
      </w:divBdr>
    </w:div>
    <w:div w:id="1347098640">
      <w:bodyDiv w:val="1"/>
      <w:marLeft w:val="0"/>
      <w:marRight w:val="0"/>
      <w:marTop w:val="0"/>
      <w:marBottom w:val="0"/>
      <w:divBdr>
        <w:top w:val="none" w:sz="0" w:space="0" w:color="auto"/>
        <w:left w:val="none" w:sz="0" w:space="0" w:color="auto"/>
        <w:bottom w:val="none" w:sz="0" w:space="0" w:color="auto"/>
        <w:right w:val="none" w:sz="0" w:space="0" w:color="auto"/>
      </w:divBdr>
    </w:div>
    <w:div w:id="1453789694">
      <w:bodyDiv w:val="1"/>
      <w:marLeft w:val="0"/>
      <w:marRight w:val="0"/>
      <w:marTop w:val="0"/>
      <w:marBottom w:val="0"/>
      <w:divBdr>
        <w:top w:val="none" w:sz="0" w:space="0" w:color="auto"/>
        <w:left w:val="none" w:sz="0" w:space="0" w:color="auto"/>
        <w:bottom w:val="none" w:sz="0" w:space="0" w:color="auto"/>
        <w:right w:val="none" w:sz="0" w:space="0" w:color="auto"/>
      </w:divBdr>
    </w:div>
    <w:div w:id="1457139099">
      <w:bodyDiv w:val="1"/>
      <w:marLeft w:val="0"/>
      <w:marRight w:val="0"/>
      <w:marTop w:val="0"/>
      <w:marBottom w:val="0"/>
      <w:divBdr>
        <w:top w:val="none" w:sz="0" w:space="0" w:color="auto"/>
        <w:left w:val="none" w:sz="0" w:space="0" w:color="auto"/>
        <w:bottom w:val="none" w:sz="0" w:space="0" w:color="auto"/>
        <w:right w:val="none" w:sz="0" w:space="0" w:color="auto"/>
      </w:divBdr>
    </w:div>
    <w:div w:id="1539004736">
      <w:bodyDiv w:val="1"/>
      <w:marLeft w:val="0"/>
      <w:marRight w:val="0"/>
      <w:marTop w:val="0"/>
      <w:marBottom w:val="0"/>
      <w:divBdr>
        <w:top w:val="none" w:sz="0" w:space="0" w:color="auto"/>
        <w:left w:val="none" w:sz="0" w:space="0" w:color="auto"/>
        <w:bottom w:val="none" w:sz="0" w:space="0" w:color="auto"/>
        <w:right w:val="none" w:sz="0" w:space="0" w:color="auto"/>
      </w:divBdr>
    </w:div>
    <w:div w:id="1571892263">
      <w:bodyDiv w:val="1"/>
      <w:marLeft w:val="0"/>
      <w:marRight w:val="0"/>
      <w:marTop w:val="0"/>
      <w:marBottom w:val="0"/>
      <w:divBdr>
        <w:top w:val="none" w:sz="0" w:space="0" w:color="auto"/>
        <w:left w:val="none" w:sz="0" w:space="0" w:color="auto"/>
        <w:bottom w:val="none" w:sz="0" w:space="0" w:color="auto"/>
        <w:right w:val="none" w:sz="0" w:space="0" w:color="auto"/>
      </w:divBdr>
    </w:div>
    <w:div w:id="1623458644">
      <w:bodyDiv w:val="1"/>
      <w:marLeft w:val="0"/>
      <w:marRight w:val="0"/>
      <w:marTop w:val="0"/>
      <w:marBottom w:val="0"/>
      <w:divBdr>
        <w:top w:val="none" w:sz="0" w:space="0" w:color="auto"/>
        <w:left w:val="none" w:sz="0" w:space="0" w:color="auto"/>
        <w:bottom w:val="none" w:sz="0" w:space="0" w:color="auto"/>
        <w:right w:val="none" w:sz="0" w:space="0" w:color="auto"/>
      </w:divBdr>
    </w:div>
    <w:div w:id="1682734727">
      <w:bodyDiv w:val="1"/>
      <w:marLeft w:val="0"/>
      <w:marRight w:val="0"/>
      <w:marTop w:val="0"/>
      <w:marBottom w:val="0"/>
      <w:divBdr>
        <w:top w:val="none" w:sz="0" w:space="0" w:color="auto"/>
        <w:left w:val="none" w:sz="0" w:space="0" w:color="auto"/>
        <w:bottom w:val="none" w:sz="0" w:space="0" w:color="auto"/>
        <w:right w:val="none" w:sz="0" w:space="0" w:color="auto"/>
      </w:divBdr>
    </w:div>
    <w:div w:id="1751656420">
      <w:bodyDiv w:val="1"/>
      <w:marLeft w:val="0"/>
      <w:marRight w:val="0"/>
      <w:marTop w:val="0"/>
      <w:marBottom w:val="0"/>
      <w:divBdr>
        <w:top w:val="none" w:sz="0" w:space="0" w:color="auto"/>
        <w:left w:val="none" w:sz="0" w:space="0" w:color="auto"/>
        <w:bottom w:val="none" w:sz="0" w:space="0" w:color="auto"/>
        <w:right w:val="none" w:sz="0" w:space="0" w:color="auto"/>
      </w:divBdr>
    </w:div>
    <w:div w:id="1823547938">
      <w:bodyDiv w:val="1"/>
      <w:marLeft w:val="0"/>
      <w:marRight w:val="0"/>
      <w:marTop w:val="0"/>
      <w:marBottom w:val="0"/>
      <w:divBdr>
        <w:top w:val="none" w:sz="0" w:space="0" w:color="auto"/>
        <w:left w:val="none" w:sz="0" w:space="0" w:color="auto"/>
        <w:bottom w:val="none" w:sz="0" w:space="0" w:color="auto"/>
        <w:right w:val="none" w:sz="0" w:space="0" w:color="auto"/>
      </w:divBdr>
    </w:div>
    <w:div w:id="1875994772">
      <w:bodyDiv w:val="1"/>
      <w:marLeft w:val="0"/>
      <w:marRight w:val="0"/>
      <w:marTop w:val="0"/>
      <w:marBottom w:val="0"/>
      <w:divBdr>
        <w:top w:val="none" w:sz="0" w:space="0" w:color="auto"/>
        <w:left w:val="none" w:sz="0" w:space="0" w:color="auto"/>
        <w:bottom w:val="none" w:sz="0" w:space="0" w:color="auto"/>
        <w:right w:val="none" w:sz="0" w:space="0" w:color="auto"/>
      </w:divBdr>
      <w:divsChild>
        <w:div w:id="2017726745">
          <w:marLeft w:val="0"/>
          <w:marRight w:val="0"/>
          <w:marTop w:val="0"/>
          <w:marBottom w:val="0"/>
          <w:divBdr>
            <w:top w:val="none" w:sz="0" w:space="0" w:color="auto"/>
            <w:left w:val="none" w:sz="0" w:space="0" w:color="auto"/>
            <w:bottom w:val="none" w:sz="0" w:space="0" w:color="auto"/>
            <w:right w:val="none" w:sz="0" w:space="0" w:color="auto"/>
          </w:divBdr>
          <w:divsChild>
            <w:div w:id="1511529747">
              <w:marLeft w:val="0"/>
              <w:marRight w:val="0"/>
              <w:marTop w:val="450"/>
              <w:marBottom w:val="450"/>
              <w:divBdr>
                <w:top w:val="none" w:sz="0" w:space="0" w:color="auto"/>
                <w:left w:val="none" w:sz="0" w:space="0" w:color="auto"/>
                <w:bottom w:val="none" w:sz="0" w:space="0" w:color="auto"/>
                <w:right w:val="none" w:sz="0" w:space="0" w:color="auto"/>
              </w:divBdr>
              <w:divsChild>
                <w:div w:id="404113058">
                  <w:marLeft w:val="0"/>
                  <w:marRight w:val="0"/>
                  <w:marTop w:val="0"/>
                  <w:marBottom w:val="0"/>
                  <w:divBdr>
                    <w:top w:val="none" w:sz="0" w:space="0" w:color="auto"/>
                    <w:left w:val="none" w:sz="0" w:space="0" w:color="auto"/>
                    <w:bottom w:val="none" w:sz="0" w:space="0" w:color="auto"/>
                    <w:right w:val="none" w:sz="0" w:space="0" w:color="auto"/>
                  </w:divBdr>
                  <w:divsChild>
                    <w:div w:id="8107100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22829900">
      <w:bodyDiv w:val="1"/>
      <w:marLeft w:val="0"/>
      <w:marRight w:val="0"/>
      <w:marTop w:val="0"/>
      <w:marBottom w:val="0"/>
      <w:divBdr>
        <w:top w:val="none" w:sz="0" w:space="0" w:color="auto"/>
        <w:left w:val="none" w:sz="0" w:space="0" w:color="auto"/>
        <w:bottom w:val="none" w:sz="0" w:space="0" w:color="auto"/>
        <w:right w:val="none" w:sz="0" w:space="0" w:color="auto"/>
      </w:divBdr>
    </w:div>
    <w:div w:id="2026051637">
      <w:bodyDiv w:val="1"/>
      <w:marLeft w:val="0"/>
      <w:marRight w:val="0"/>
      <w:marTop w:val="0"/>
      <w:marBottom w:val="0"/>
      <w:divBdr>
        <w:top w:val="none" w:sz="0" w:space="0" w:color="auto"/>
        <w:left w:val="none" w:sz="0" w:space="0" w:color="auto"/>
        <w:bottom w:val="none" w:sz="0" w:space="0" w:color="auto"/>
        <w:right w:val="none" w:sz="0" w:space="0" w:color="auto"/>
      </w:divBdr>
    </w:div>
    <w:div w:id="20790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mofcom.gov.cn/article/i/jyjl/m/202012/20201203020283.shtml" TargetMode="External"/><Relationship Id="rId26" Type="http://schemas.openxmlformats.org/officeDocument/2006/relationships/hyperlink" Target="http://proxy.library.spbu.ru:2808/kcms/detail/search.aspx?dbcode=CJFD&amp;sfield=inst&amp;skey=%e5%8c%97%e4%ba%ac%e5%a4%a7%e5%ad%a6%e5%9b%bd%e5%ae%b6%e5%8f%91%e5%b1%95%e7%a0%94%e7%a9%b6%e9%99%a2&amp;code=0681955;0038515;" TargetMode="External"/><Relationship Id="rId3" Type="http://schemas.openxmlformats.org/officeDocument/2006/relationships/styles" Target="styles.xml"/><Relationship Id="rId21" Type="http://schemas.openxmlformats.org/officeDocument/2006/relationships/hyperlink" Target="https://www.cia.gov/library/publications/the-world-factbook/geos/a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ommersant.ru/doc/4475318" TargetMode="External"/><Relationship Id="rId17" Type="http://schemas.openxmlformats.org/officeDocument/2006/relationships/hyperlink" Target="http://www.acfic.org.cn/gdgsl_362/zj/zjgslgz/201602/t20160206_21960.html" TargetMode="External"/><Relationship Id="rId25" Type="http://schemas.openxmlformats.org/officeDocument/2006/relationships/hyperlink" Target="https://elibrary.ru/contents.asp?id=3422505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fcom.gov.cn/article/tongjiziliao/dgzz/202012/20201203027814.shtml" TargetMode="External"/><Relationship Id="rId20" Type="http://schemas.openxmlformats.org/officeDocument/2006/relationships/hyperlink" Target="http://www.austcham-acba.com/about-acba-awards" TargetMode="External"/><Relationship Id="rId29" Type="http://schemas.openxmlformats.org/officeDocument/2006/relationships/hyperlink" Target="http://explore.bl.uk/primo_library/libweb/action/search.do?vl(freeText0)=Yang%2c+R.&amp;vl(2084770704UI0)=creator&amp;vl(2084770705UI1)=all_items&amp;fn=search&amp;tab=local_tab&amp;mode=Basic&amp;vid=BLVU1&amp;scp.scps=scope%3a(BLCONTENT)&amp;ct=lateralLin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mersant.ru/doc/3826868" TargetMode="External"/><Relationship Id="rId24" Type="http://schemas.openxmlformats.org/officeDocument/2006/relationships/hyperlink" Target="https://lenta.ru/articles/2016/04/07/darwinpor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mr.gov.cn/gjhzs/jsxmycs/dt/202012/t20201218_324493.html" TargetMode="External"/><Relationship Id="rId23" Type="http://schemas.openxmlformats.org/officeDocument/2006/relationships/hyperlink" Target="https://regnum.ru/news/polit/2706402.html" TargetMode="External"/><Relationship Id="rId28" Type="http://schemas.openxmlformats.org/officeDocument/2006/relationships/hyperlink" Target="http://explore.bl.uk/primo_library/libweb/action/search.do?vl(freeText0)=Ma%2c+Z.&amp;vl(2084770704UI0)=creator&amp;vl(2084770705UI1)=all_items&amp;fn=search&amp;tab=local_tab&amp;mode=Basic&amp;vid=BLVU1&amp;scp.scps=scope%3a(BLCONTENT)&amp;ct=lateralLinking" TargetMode="External"/><Relationship Id="rId10" Type="http://schemas.openxmlformats.org/officeDocument/2006/relationships/image" Target="media/image1.png"/><Relationship Id="rId19" Type="http://schemas.openxmlformats.org/officeDocument/2006/relationships/hyperlink" Target="http://www.acfic.org.cn/ddgh/bwzc/202101/t20210121_252186.html" TargetMode="External"/><Relationship Id="rId31" Type="http://schemas.openxmlformats.org/officeDocument/2006/relationships/hyperlink" Target="https://espace.curtin.edu.au/bitstream/handle/20.500.11937/20413/151992_27316_58921.pdf?sequence=2&amp;isAllowed=y" TargetMode="External"/><Relationship Id="rId4" Type="http://schemas.openxmlformats.org/officeDocument/2006/relationships/settings" Target="settings.xml"/><Relationship Id="rId9" Type="http://schemas.openxmlformats.org/officeDocument/2006/relationships/hyperlink" Target="http://explore.bl.uk/primo_library/libweb/action/search.do?vl(freeText0)=Yang%2c+R.&amp;vl(2084770704UI0)=creator&amp;vl(2084770705UI1)=all_items&amp;fn=search&amp;tab=local_tab&amp;mode=Basic&amp;vid=BLVU1&amp;scp.scps=scope%3a(BLCONTENT)&amp;ct=lateralLinking" TargetMode="External"/><Relationship Id="rId14" Type="http://schemas.openxmlformats.org/officeDocument/2006/relationships/hyperlink" Target="https://trendeconomy.ru/data/h2?commodity=TOTAL&amp;reporter=Australia&amp;trade_flow=Export,Import&amp;partner=China,World&amp;indicator=TV,YoY&amp;time_period=2009,2010,2011,2012,2013,2014,2015,2016,2017,2018,2019,2020" TargetMode="External"/><Relationship Id="rId22" Type="http://schemas.openxmlformats.org/officeDocument/2006/relationships/hyperlink" Target="https://www.imf.org/en/Publications/WEO/Issues/2020/09/30/world-economic-outlook-october-2020" TargetMode="External"/><Relationship Id="rId27" Type="http://schemas.openxmlformats.org/officeDocument/2006/relationships/hyperlink" Target="http://proxy.library.spbu.ru:2808/kcms/detail/search.aspx?dbcode=CMFD&amp;sfield=au&amp;skey=%e5%8d%a2%e8%8c%b9&amp;code=33206354;" TargetMode="External"/><Relationship Id="rId30" Type="http://schemas.openxmlformats.org/officeDocument/2006/relationships/hyperlink" Target="http://explore.bl.uk/primo_library/libweb/action/search.do?vl(freeText0)=Zhang%2c+Y.&amp;vl(2084770704UI0)=creator&amp;vl(2084770705UI1)=all_items&amp;fn=search&amp;tab=local_tab&amp;mode=Basic&amp;vid=BLVU1&amp;scp.scps=scope%3a(BLCONTENT)&amp;ct=lateralLinking" TargetMode="External"/><Relationship Id="rId8" Type="http://schemas.openxmlformats.org/officeDocument/2006/relationships/hyperlink" Target="http://explore.bl.uk/primo_library/libweb/action/search.do?vl(freeText0)=Ma%2c+Z.&amp;vl(2084770704UI0)=creator&amp;vl(2084770705UI1)=all_items&amp;fn=search&amp;tab=local_tab&amp;mode=Basic&amp;vid=BLVU1&amp;scp.scps=scope%3a(BLCONTENT)&amp;ct=lateralLinki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heceomagazine.com/business/finance/countries-invest/" TargetMode="External"/><Relationship Id="rId18" Type="http://schemas.openxmlformats.org/officeDocument/2006/relationships/hyperlink" Target="https://www.interfax.ru/business/765408" TargetMode="External"/><Relationship Id="rId26" Type="http://schemas.openxmlformats.org/officeDocument/2006/relationships/hyperlink" Target="http://russian.china.org.cn/china/txt/2021-03/01/content_77261138.htm" TargetMode="External"/><Relationship Id="rId21" Type="http://schemas.openxmlformats.org/officeDocument/2006/relationships/hyperlink" Target="https://www.metalbulletin.ru/news/black/10155285/" TargetMode="External"/><Relationship Id="rId34" Type="http://schemas.openxmlformats.org/officeDocument/2006/relationships/hyperlink" Target="https://theconversation.com/blocking-chinese-gas-takeover-wont-damage-australias-foreign-investment-pipeline-103902" TargetMode="External"/><Relationship Id="rId7" Type="http://schemas.openxmlformats.org/officeDocument/2006/relationships/hyperlink" Target="http://www.eduherald.ru/ru/article/view?id=14677" TargetMode="External"/><Relationship Id="rId12" Type="http://schemas.openxmlformats.org/officeDocument/2006/relationships/hyperlink" Target="https://www.abs.gov.au/statistics/economy/international-trade/international-investment-position-australia-supplementary-statistics/2020" TargetMode="External"/><Relationship Id="rId17" Type="http://schemas.openxmlformats.org/officeDocument/2006/relationships/hyperlink" Target="https://www.reuters.com/world/china-suspend-economic-dialogue-mechanism-with-australia-2021-05-06/" TargetMode="External"/><Relationship Id="rId25" Type="http://schemas.openxmlformats.org/officeDocument/2006/relationships/hyperlink" Target="http://russian.china.org.cn/international/txt/2021-05/06/content_77469634.htm" TargetMode="External"/><Relationship Id="rId33" Type="http://schemas.openxmlformats.org/officeDocument/2006/relationships/hyperlink" Target="https://www.afr.com/politics/federal/conditional-approval-of-probuild-buyout-rejected-due-to-security-risks-20210114-p56u58" TargetMode="External"/><Relationship Id="rId38" Type="http://schemas.openxmlformats.org/officeDocument/2006/relationships/hyperlink" Target="http://proxy.library.spbu.ru:2808/kcms/detail/search.aspx?dbcode=CMFD&amp;sfield=au&amp;skey=%e5%8d%a2%e8%8c%b9&amp;code=33206354;" TargetMode="External"/><Relationship Id="rId2" Type="http://schemas.openxmlformats.org/officeDocument/2006/relationships/hyperlink" Target="https://trendeconomy.ru/data/h2?commodity=TOTAL&amp;reporter=Australia&amp;trade_flow=Export,Import&amp;partner=China,World&amp;indicator=TV,YoY&amp;time_period=2009,2010,2011,2012,2013,2014,2015,2016,2017,2018,2019,2020" TargetMode="External"/><Relationship Id="rId16" Type="http://schemas.openxmlformats.org/officeDocument/2006/relationships/hyperlink" Target="https://www.dfat.gov.au/trade/resources/investment-statistics/statistics-on-where-australia-invests" TargetMode="External"/><Relationship Id="rId20" Type="http://schemas.openxmlformats.org/officeDocument/2006/relationships/hyperlink" Target="https://www.metalbulletin.ru/news/black/10156839/" TargetMode="External"/><Relationship Id="rId29" Type="http://schemas.openxmlformats.org/officeDocument/2006/relationships/hyperlink" Target="http://russian.china.org.cn/international/txt/2020-12/10/content_76996287.htm" TargetMode="External"/><Relationship Id="rId1" Type="http://schemas.openxmlformats.org/officeDocument/2006/relationships/hyperlink" Target="https://treasury.gov.au/publication/economic-roundup-issue-4-2012/australia-china-not-just-40-years" TargetMode="External"/><Relationship Id="rId6" Type="http://schemas.openxmlformats.org/officeDocument/2006/relationships/hyperlink" Target="http://www.austcham-acba.com/about-acba-awards" TargetMode="External"/><Relationship Id="rId11" Type="http://schemas.openxmlformats.org/officeDocument/2006/relationships/hyperlink" Target="http://www.samr.gov.cn/gjhzs/jsxmycs/dt/202012/t20201218_324493.html" TargetMode="External"/><Relationship Id="rId24" Type="http://schemas.openxmlformats.org/officeDocument/2006/relationships/hyperlink" Target="http://russian.china.org.cn/international/txt/2021-05/06/content_77469634.htm" TargetMode="External"/><Relationship Id="rId32" Type="http://schemas.openxmlformats.org/officeDocument/2006/relationships/hyperlink" Target="https://www.afr.com/property/commercial/frydenberg-rejects-300-million-chinese-bid-for-probuild-20210111-p56tc7" TargetMode="External"/><Relationship Id="rId37" Type="http://schemas.openxmlformats.org/officeDocument/2006/relationships/hyperlink" Target="https://interaffairs.ru/news/show/28999" TargetMode="External"/><Relationship Id="rId5" Type="http://schemas.openxmlformats.org/officeDocument/2006/relationships/hyperlink" Target="https://trendeconomy.ru/data/h2?commodity=TOTAL&amp;reporter=Australia&amp;trade_flow=Export,Import&amp;partner=China,World&amp;indicator=TV,YoY&amp;time_period=2009,2010,2011,2012,2013,2014,2015,2016,2017,2018,2019,2020" TargetMode="External"/><Relationship Id="rId15" Type="http://schemas.openxmlformats.org/officeDocument/2006/relationships/hyperlink" Target="https://www.kommersant.ru/doc/4558605" TargetMode="External"/><Relationship Id="rId23" Type="http://schemas.openxmlformats.org/officeDocument/2006/relationships/hyperlink" Target="https://www.reuters.com/article/us-australia-huawei-nbn/australia-blocks-chinas-huawei-from-broadband-tender-idUSBRE82P0GA20120326" TargetMode="External"/><Relationship Id="rId28" Type="http://schemas.openxmlformats.org/officeDocument/2006/relationships/hyperlink" Target="http://russian.china.org.cn/international/txt/2020-12/10/content_76996287.htm" TargetMode="External"/><Relationship Id="rId36" Type="http://schemas.openxmlformats.org/officeDocument/2006/relationships/hyperlink" Target="https://www.globaltimes.cn/page/202102/1214545.shtml" TargetMode="External"/><Relationship Id="rId10" Type="http://schemas.openxmlformats.org/officeDocument/2006/relationships/hyperlink" Target="https://globalaffairs.ru/articles/na-vostochnom-fronte-peremeny/" TargetMode="External"/><Relationship Id="rId19" Type="http://schemas.openxmlformats.org/officeDocument/2006/relationships/hyperlink" Target="https://www.interfax.ru/world/704943" TargetMode="External"/><Relationship Id="rId31" Type="http://schemas.openxmlformats.org/officeDocument/2006/relationships/hyperlink" Target="https://www.reuters.com/article/instant-article/idUKKBN23G0DP" TargetMode="External"/><Relationship Id="rId4" Type="http://schemas.openxmlformats.org/officeDocument/2006/relationships/hyperlink" Target="https://trendeconomy.ru/data/h2?commodity=TOTAL&amp;reporter=Australia&amp;trade_flow=Export,Import&amp;partner=China,World&amp;indicator=TV,YoY&amp;time_period=2009,2010,2011,2012,2013,2014,2015,2016,2017,2018,2019,2020" TargetMode="External"/><Relationship Id="rId9" Type="http://schemas.openxmlformats.org/officeDocument/2006/relationships/hyperlink" Target="https://globalaffairs.ru/articles/na-vostochnom-fronte-peremeny/" TargetMode="External"/><Relationship Id="rId14" Type="http://schemas.openxmlformats.org/officeDocument/2006/relationships/hyperlink" Target="https://www.bloomberg.com/news/articles/2020-11-03/china-to-halt-key-australian-commodity-imports-as-tensions-mount?fbclid=IwAR0Sh-VKhzqcDsVkcwgUgnSFnDT_l3_fTdYomYKKk51goZieVczrzYMpQpI" TargetMode="External"/><Relationship Id="rId22" Type="http://schemas.openxmlformats.org/officeDocument/2006/relationships/hyperlink" Target="https://www.smh.com.au/politics/federal/china-warns-against-threat-to-ties-and-investment-from-australian-protectionism-20160817-gquzg8.html" TargetMode="External"/><Relationship Id="rId27" Type="http://schemas.openxmlformats.org/officeDocument/2006/relationships/hyperlink" Target="http://russian.china.org.cn/china/txt/2021-03/01/content_77261138.htm" TargetMode="External"/><Relationship Id="rId30" Type="http://schemas.openxmlformats.org/officeDocument/2006/relationships/hyperlink" Target="https://chinapower.csis.org/china-foreign-direct-investment/" TargetMode="External"/><Relationship Id="rId35" Type="http://schemas.openxmlformats.org/officeDocument/2006/relationships/hyperlink" Target="https://www.bloomberg.com/news/articles/2020-12-08/australia-passes-law-that-can-scrap-china-belt-and-road-accords" TargetMode="External"/><Relationship Id="rId8" Type="http://schemas.openxmlformats.org/officeDocument/2006/relationships/hyperlink" Target="https://www.dfat.gov.au/trade/resources/investment-statistics/statistics-on-who-invests-in-australia" TargetMode="External"/><Relationship Id="rId3" Type="http://schemas.openxmlformats.org/officeDocument/2006/relationships/hyperlink" Target="https://trendeconomy.ru/data/h2?commodity=TOTAL&amp;reporter=Australia&amp;trade_flow=Export,Import&amp;partner=China,World&amp;indicator=TV,YoY&amp;time_period=2009,2010,2011,2012,2013,2014,2015,2016,2017,2018,201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D91F-2000-4F87-AC32-ADE184AC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71</Pages>
  <Words>16107</Words>
  <Characters>91814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dc:creator>
  <cp:lastModifiedBy>Юлиана Корниленко</cp:lastModifiedBy>
  <cp:revision>640</cp:revision>
  <dcterms:created xsi:type="dcterms:W3CDTF">2021-04-21T20:55:00Z</dcterms:created>
  <dcterms:modified xsi:type="dcterms:W3CDTF">2021-05-30T22:18:00Z</dcterms:modified>
</cp:coreProperties>
</file>